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xml:space="preserve">, регулирующие вопросы, входящие в полномочия Министерства </w:t>
      </w:r>
      <w:r w:rsidR="00367EB2">
        <w:rPr>
          <w:rFonts w:ascii="Times New Roman" w:hAnsi="Times New Roman" w:cs="Times New Roman"/>
          <w:b/>
          <w:sz w:val="24"/>
          <w:szCs w:val="24"/>
        </w:rPr>
        <w:t xml:space="preserve">инвестиционного развития и </w:t>
      </w:r>
      <w:r w:rsidR="00354789" w:rsidRPr="00494CC2">
        <w:rPr>
          <w:rFonts w:ascii="Times New Roman" w:hAnsi="Times New Roman" w:cs="Times New Roman"/>
          <w:b/>
          <w:sz w:val="24"/>
          <w:szCs w:val="24"/>
        </w:rPr>
        <w:t xml:space="preserve">предпринимательства </w:t>
      </w:r>
      <w:r w:rsidR="00187486" w:rsidRPr="00494CC2">
        <w:rPr>
          <w:rFonts w:ascii="Times New Roman" w:hAnsi="Times New Roman" w:cs="Times New Roman"/>
          <w:b/>
          <w:sz w:val="24"/>
          <w:szCs w:val="24"/>
        </w:rPr>
        <w:t>РС (Я)</w:t>
      </w:r>
    </w:p>
    <w:p w:rsidR="00186639" w:rsidRDefault="00186639" w:rsidP="00AF5CFF">
      <w:pPr>
        <w:spacing w:after="0"/>
        <w:rPr>
          <w:rFonts w:ascii="Times New Roman" w:hAnsi="Times New Roman" w:cs="Times New Roman"/>
          <w:sz w:val="24"/>
          <w:szCs w:val="24"/>
        </w:rPr>
      </w:pPr>
    </w:p>
    <w:p w:rsidR="00B83677" w:rsidRPr="00B83677" w:rsidRDefault="00B83677" w:rsidP="00B83677">
      <w:pPr>
        <w:spacing w:after="0"/>
        <w:jc w:val="center"/>
        <w:rPr>
          <w:rFonts w:ascii="Times New Roman" w:hAnsi="Times New Roman" w:cs="Times New Roman"/>
          <w:b/>
          <w:sz w:val="24"/>
          <w:szCs w:val="24"/>
        </w:rPr>
      </w:pPr>
      <w:r w:rsidRPr="00B83677">
        <w:rPr>
          <w:rFonts w:ascii="Times New Roman" w:hAnsi="Times New Roman" w:cs="Times New Roman"/>
          <w:b/>
          <w:sz w:val="24"/>
          <w:szCs w:val="24"/>
        </w:rPr>
        <w:t>Проекты федеральных актов</w:t>
      </w:r>
    </w:p>
    <w:p w:rsidR="00B83677" w:rsidRDefault="00B83677" w:rsidP="00AF5CFF">
      <w:pPr>
        <w:spacing w:after="0"/>
        <w:rPr>
          <w:rFonts w:ascii="Times New Roman" w:hAnsi="Times New Roman" w:cs="Times New Roman"/>
          <w:sz w:val="24"/>
          <w:szCs w:val="24"/>
        </w:rPr>
      </w:pPr>
    </w:p>
    <w:p w:rsidR="00B83677" w:rsidRPr="00494CC2" w:rsidRDefault="00B83677"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w:t>
            </w:r>
            <w:r w:rsidRPr="00494CC2">
              <w:rPr>
                <w:rFonts w:ascii="Times New Roman" w:hAnsi="Times New Roman" w:cs="Times New Roman"/>
                <w:sz w:val="24"/>
                <w:szCs w:val="24"/>
              </w:rPr>
              <w:lastRenderedPageBreak/>
              <w:t>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w:t>
            </w:r>
            <w:r w:rsidR="001D4657">
              <w:rPr>
                <w:rFonts w:ascii="Times New Roman" w:hAnsi="Times New Roman" w:cs="Times New Roman"/>
                <w:sz w:val="24"/>
                <w:szCs w:val="24"/>
              </w:rPr>
              <w:t xml:space="preserve"> </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761253" w:rsidRDefault="00B45933" w:rsidP="000D1150">
            <w:pPr>
              <w:jc w:val="center"/>
              <w:rPr>
                <w:rFonts w:ascii="Times New Roman" w:hAnsi="Times New Roman" w:cs="Times New Roman"/>
                <w:b/>
                <w:sz w:val="24"/>
                <w:szCs w:val="24"/>
              </w:rPr>
            </w:pPr>
            <w:r w:rsidRPr="00761253">
              <w:rPr>
                <w:rFonts w:ascii="Times New Roman" w:hAnsi="Times New Roman" w:cs="Times New Roman"/>
                <w:b/>
                <w:sz w:val="24"/>
                <w:szCs w:val="24"/>
              </w:rPr>
              <w:t>722340-6</w:t>
            </w:r>
          </w:p>
        </w:tc>
        <w:tc>
          <w:tcPr>
            <w:tcW w:w="3715" w:type="dxa"/>
          </w:tcPr>
          <w:p w:rsidR="00B45933" w:rsidRPr="00761253" w:rsidRDefault="00FF1864" w:rsidP="00CA1EF3">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Проект Федерального закона </w:t>
            </w:r>
            <w:r w:rsidR="00B45933" w:rsidRPr="00761253">
              <w:rPr>
                <w:rFonts w:ascii="Times New Roman" w:hAnsi="Times New Roman" w:cs="Times New Roman"/>
                <w:b/>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761253" w:rsidRDefault="00B45933" w:rsidP="00CA1EF3">
            <w:pPr>
              <w:jc w:val="both"/>
              <w:rPr>
                <w:rFonts w:ascii="Times New Roman" w:hAnsi="Times New Roman" w:cs="Times New Roman"/>
                <w:b/>
                <w:sz w:val="24"/>
                <w:szCs w:val="24"/>
              </w:rPr>
            </w:pPr>
            <w:r w:rsidRPr="00761253">
              <w:rPr>
                <w:rFonts w:ascii="Times New Roman" w:hAnsi="Times New Roman" w:cs="Times New Roman"/>
                <w:b/>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761253" w:rsidRDefault="00B45933" w:rsidP="00CA1EF3">
            <w:pPr>
              <w:jc w:val="both"/>
              <w:rPr>
                <w:rFonts w:ascii="Times New Roman" w:hAnsi="Times New Roman" w:cs="Times New Roman"/>
                <w:b/>
                <w:sz w:val="24"/>
                <w:szCs w:val="24"/>
              </w:rPr>
            </w:pPr>
            <w:r w:rsidRPr="00761253">
              <w:rPr>
                <w:rFonts w:ascii="Times New Roman" w:hAnsi="Times New Roman" w:cs="Times New Roman"/>
                <w:b/>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761253" w:rsidRDefault="00A87964" w:rsidP="00CA1EF3">
            <w:pPr>
              <w:jc w:val="both"/>
              <w:rPr>
                <w:rFonts w:ascii="Times New Roman" w:hAnsi="Times New Roman" w:cs="Times New Roman"/>
                <w:b/>
                <w:sz w:val="24"/>
                <w:szCs w:val="24"/>
                <w:shd w:val="clear" w:color="auto" w:fill="FFFFFF"/>
              </w:rPr>
            </w:pPr>
            <w:r w:rsidRPr="00761253">
              <w:rPr>
                <w:rFonts w:ascii="Times New Roman" w:hAnsi="Times New Roman" w:cs="Times New Roman"/>
                <w:b/>
                <w:bCs/>
                <w:sz w:val="24"/>
                <w:szCs w:val="24"/>
                <w:shd w:val="clear" w:color="auto" w:fill="FFFFFF"/>
              </w:rPr>
              <w:t xml:space="preserve">Разработчики – депутаты </w:t>
            </w:r>
            <w:r w:rsidR="002005A1" w:rsidRPr="00761253">
              <w:rPr>
                <w:rFonts w:ascii="Times New Roman" w:hAnsi="Times New Roman" w:cs="Times New Roman"/>
                <w:b/>
                <w:sz w:val="24"/>
                <w:szCs w:val="24"/>
                <w:shd w:val="clear" w:color="auto" w:fill="FFFFFF"/>
              </w:rPr>
              <w:t>Г</w:t>
            </w:r>
            <w:r w:rsidR="00C259CC" w:rsidRPr="00761253">
              <w:rPr>
                <w:rFonts w:ascii="Times New Roman" w:hAnsi="Times New Roman" w:cs="Times New Roman"/>
                <w:b/>
                <w:sz w:val="24"/>
                <w:szCs w:val="24"/>
                <w:shd w:val="clear" w:color="auto" w:fill="FFFFFF"/>
              </w:rPr>
              <w:t>осдумы РФ</w:t>
            </w:r>
            <w:r w:rsidR="002005A1" w:rsidRPr="00761253">
              <w:rPr>
                <w:rFonts w:ascii="Times New Roman" w:hAnsi="Times New Roman" w:cs="Times New Roman"/>
                <w:b/>
                <w:sz w:val="24"/>
                <w:szCs w:val="24"/>
                <w:shd w:val="clear" w:color="auto" w:fill="FFFFFF"/>
              </w:rPr>
              <w:t>Доронин</w:t>
            </w:r>
            <w:r w:rsidR="00C259CC" w:rsidRPr="00761253">
              <w:rPr>
                <w:rFonts w:ascii="Times New Roman" w:hAnsi="Times New Roman" w:cs="Times New Roman"/>
                <w:b/>
                <w:sz w:val="24"/>
                <w:szCs w:val="24"/>
                <w:shd w:val="clear" w:color="auto" w:fill="FFFFFF"/>
              </w:rPr>
              <w:t>С.А.</w:t>
            </w:r>
            <w:r w:rsidR="002005A1" w:rsidRPr="00761253">
              <w:rPr>
                <w:rFonts w:ascii="Times New Roman" w:hAnsi="Times New Roman" w:cs="Times New Roman"/>
                <w:b/>
                <w:sz w:val="24"/>
                <w:szCs w:val="24"/>
                <w:shd w:val="clear" w:color="auto" w:fill="FFFFFF"/>
              </w:rPr>
              <w:t>, Самиев</w:t>
            </w:r>
            <w:r w:rsidR="00C259CC" w:rsidRPr="00761253">
              <w:rPr>
                <w:rFonts w:ascii="Times New Roman" w:hAnsi="Times New Roman" w:cs="Times New Roman"/>
                <w:b/>
                <w:sz w:val="24"/>
                <w:szCs w:val="24"/>
                <w:shd w:val="clear" w:color="auto" w:fill="FFFFFF"/>
              </w:rPr>
              <w:t xml:space="preserve"> И.Р.</w:t>
            </w:r>
            <w:r w:rsidR="002005A1" w:rsidRPr="00761253">
              <w:rPr>
                <w:rFonts w:ascii="Times New Roman" w:hAnsi="Times New Roman" w:cs="Times New Roman"/>
                <w:b/>
                <w:sz w:val="24"/>
                <w:szCs w:val="24"/>
                <w:shd w:val="clear" w:color="auto" w:fill="FFFFFF"/>
              </w:rPr>
              <w:t>, Сердюк М</w:t>
            </w:r>
            <w:r w:rsidR="00C259CC" w:rsidRPr="00761253">
              <w:rPr>
                <w:rFonts w:ascii="Times New Roman" w:hAnsi="Times New Roman" w:cs="Times New Roman"/>
                <w:b/>
                <w:sz w:val="24"/>
                <w:szCs w:val="24"/>
                <w:shd w:val="clear" w:color="auto" w:fill="FFFFFF"/>
              </w:rPr>
              <w:t>.И.</w:t>
            </w:r>
          </w:p>
          <w:p w:rsidR="00C259CC" w:rsidRPr="00761253" w:rsidRDefault="00C259CC" w:rsidP="00CA1EF3">
            <w:pPr>
              <w:jc w:val="both"/>
              <w:rPr>
                <w:rFonts w:ascii="Times New Roman" w:hAnsi="Times New Roman" w:cs="Times New Roman"/>
                <w:b/>
                <w:sz w:val="24"/>
                <w:szCs w:val="24"/>
              </w:rPr>
            </w:pPr>
          </w:p>
          <w:p w:rsidR="00B45933" w:rsidRPr="00761253" w:rsidRDefault="00715799" w:rsidP="00A31083">
            <w:pPr>
              <w:jc w:val="both"/>
              <w:rPr>
                <w:rFonts w:ascii="Times New Roman" w:hAnsi="Times New Roman" w:cs="Times New Roman"/>
                <w:b/>
                <w:sz w:val="24"/>
                <w:szCs w:val="24"/>
              </w:rPr>
            </w:pPr>
            <w:r w:rsidRPr="00761253">
              <w:rPr>
                <w:rFonts w:ascii="Times New Roman" w:hAnsi="Times New Roman" w:cs="Times New Roman"/>
                <w:b/>
                <w:sz w:val="24"/>
                <w:szCs w:val="24"/>
              </w:rPr>
              <w:t>06 октября 201</w:t>
            </w:r>
            <w:r w:rsidR="00A31083" w:rsidRPr="00761253">
              <w:rPr>
                <w:rFonts w:ascii="Times New Roman" w:hAnsi="Times New Roman" w:cs="Times New Roman"/>
                <w:b/>
                <w:sz w:val="24"/>
                <w:szCs w:val="24"/>
              </w:rPr>
              <w:t>6</w:t>
            </w:r>
            <w:r w:rsidRPr="00761253">
              <w:rPr>
                <w:rFonts w:ascii="Times New Roman" w:hAnsi="Times New Roman" w:cs="Times New Roman"/>
                <w:b/>
                <w:sz w:val="24"/>
                <w:szCs w:val="24"/>
              </w:rPr>
              <w:t xml:space="preserve"> года было принято решение назначить ответственный комитет</w:t>
            </w:r>
            <w:r w:rsidR="00545630" w:rsidRPr="00761253">
              <w:rPr>
                <w:rFonts w:ascii="Times New Roman" w:hAnsi="Times New Roman" w:cs="Times New Roman"/>
                <w:b/>
                <w:sz w:val="24"/>
                <w:szCs w:val="24"/>
              </w:rPr>
              <w:t xml:space="preserve"> Госдумы РФ (Комитет по экономической политике, инновационному развитию и предпринимательству)</w:t>
            </w:r>
            <w:r w:rsidR="00B97494" w:rsidRPr="00761253">
              <w:rPr>
                <w:rFonts w:ascii="Times New Roman" w:hAnsi="Times New Roman" w:cs="Times New Roman"/>
                <w:b/>
                <w:sz w:val="24"/>
                <w:szCs w:val="24"/>
              </w:rPr>
              <w:t>;</w:t>
            </w:r>
          </w:p>
          <w:p w:rsidR="00CE7733"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14 ноября 2017 г. законопроект внесен на рассмотрение Государственной Думы;</w:t>
            </w:r>
          </w:p>
          <w:p w:rsidR="00761253"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15 ноября 2107 г. законопроект рассмотрен Государственной Думой</w:t>
            </w:r>
            <w:r w:rsidR="00761253" w:rsidRPr="00761253">
              <w:rPr>
                <w:rFonts w:ascii="Times New Roman" w:hAnsi="Times New Roman" w:cs="Times New Roman"/>
                <w:b/>
                <w:sz w:val="24"/>
                <w:szCs w:val="24"/>
              </w:rPr>
              <w:t xml:space="preserve"> и отклонен (Постановление № 2688-7 ГД)</w:t>
            </w:r>
          </w:p>
          <w:p w:rsidR="00B97494" w:rsidRPr="00761253" w:rsidRDefault="00B97494" w:rsidP="00B97494">
            <w:pPr>
              <w:jc w:val="both"/>
              <w:rPr>
                <w:rFonts w:ascii="Times New Roman" w:hAnsi="Times New Roman" w:cs="Times New Roman"/>
                <w:b/>
                <w:sz w:val="24"/>
                <w:szCs w:val="24"/>
              </w:rPr>
            </w:pPr>
            <w:r w:rsidRPr="00761253">
              <w:rPr>
                <w:rFonts w:ascii="Times New Roman" w:hAnsi="Times New Roman" w:cs="Times New Roman"/>
                <w:b/>
                <w:sz w:val="24"/>
                <w:szCs w:val="24"/>
              </w:rPr>
              <w:t xml:space="preserve"> </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761253" w:rsidRDefault="002B3351" w:rsidP="000D1150">
            <w:pPr>
              <w:jc w:val="center"/>
              <w:rPr>
                <w:rFonts w:ascii="Times New Roman" w:hAnsi="Times New Roman" w:cs="Times New Roman"/>
                <w:b/>
                <w:sz w:val="24"/>
                <w:szCs w:val="24"/>
              </w:rPr>
            </w:pPr>
            <w:r w:rsidRPr="00761253">
              <w:rPr>
                <w:rFonts w:ascii="Times New Roman" w:hAnsi="Times New Roman" w:cs="Times New Roman"/>
                <w:b/>
                <w:sz w:val="24"/>
                <w:szCs w:val="24"/>
              </w:rPr>
              <w:t>832695-6</w:t>
            </w:r>
          </w:p>
        </w:tc>
        <w:tc>
          <w:tcPr>
            <w:tcW w:w="3715" w:type="dxa"/>
          </w:tcPr>
          <w:p w:rsidR="002B3351" w:rsidRPr="00761253" w:rsidRDefault="00FF1864" w:rsidP="002B3351">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Проект Федерального закона </w:t>
            </w:r>
            <w:r w:rsidR="009D20AB" w:rsidRPr="00761253">
              <w:rPr>
                <w:rFonts w:ascii="Times New Roman" w:hAnsi="Times New Roman" w:cs="Times New Roman"/>
                <w:b/>
                <w:sz w:val="24"/>
                <w:szCs w:val="24"/>
              </w:rPr>
              <w:t>«</w:t>
            </w:r>
            <w:r w:rsidR="002B3351" w:rsidRPr="00761253">
              <w:rPr>
                <w:rFonts w:ascii="Times New Roman" w:hAnsi="Times New Roman" w:cs="Times New Roman"/>
                <w:b/>
                <w:sz w:val="24"/>
                <w:szCs w:val="24"/>
              </w:rPr>
              <w:t>О внесении изменений в статью 3 Налогового кодекса Российской Федерации</w:t>
            </w:r>
            <w:r w:rsidR="009D20AB" w:rsidRPr="00761253">
              <w:rPr>
                <w:rFonts w:ascii="Times New Roman" w:hAnsi="Times New Roman" w:cs="Times New Roman"/>
                <w:b/>
                <w:sz w:val="24"/>
                <w:szCs w:val="24"/>
              </w:rPr>
              <w:t>»</w:t>
            </w:r>
          </w:p>
        </w:tc>
        <w:tc>
          <w:tcPr>
            <w:tcW w:w="6633" w:type="dxa"/>
          </w:tcPr>
          <w:p w:rsidR="002B3351" w:rsidRPr="00761253" w:rsidRDefault="002B3351" w:rsidP="00DA2B26">
            <w:pPr>
              <w:jc w:val="both"/>
              <w:rPr>
                <w:rFonts w:ascii="Times New Roman" w:hAnsi="Times New Roman" w:cs="Times New Roman"/>
                <w:b/>
                <w:sz w:val="24"/>
                <w:szCs w:val="24"/>
              </w:rPr>
            </w:pPr>
            <w:r w:rsidRPr="00761253">
              <w:rPr>
                <w:rFonts w:ascii="Times New Roman" w:hAnsi="Times New Roman" w:cs="Times New Roman"/>
                <w:b/>
                <w:sz w:val="24"/>
                <w:szCs w:val="24"/>
              </w:rPr>
              <w:t xml:space="preserve">Законопроект предполагает внести в статью 3 Налогового кодекса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w:t>
            </w:r>
            <w:r w:rsidRPr="00761253">
              <w:rPr>
                <w:rFonts w:ascii="Times New Roman" w:hAnsi="Times New Roman" w:cs="Times New Roman"/>
                <w:b/>
                <w:sz w:val="24"/>
                <w:szCs w:val="24"/>
              </w:rPr>
              <w:lastRenderedPageBreak/>
              <w:t xml:space="preserve">территории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либо внесения в действующие федеральные законы и иные нормативныеправовыеакты</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761253">
              <w:rPr>
                <w:rFonts w:ascii="Times New Roman" w:hAnsi="Times New Roman" w:cs="Times New Roman"/>
                <w:b/>
                <w:sz w:val="24"/>
                <w:szCs w:val="24"/>
              </w:rPr>
              <w:t>РФ</w:t>
            </w:r>
            <w:r w:rsidRPr="00761253">
              <w:rPr>
                <w:rFonts w:ascii="Times New Roman" w:hAnsi="Times New Roman" w:cs="Times New Roman"/>
                <w:b/>
                <w:sz w:val="24"/>
                <w:szCs w:val="24"/>
              </w:rPr>
              <w:t xml:space="preserve"> вступают в силу по истечению семи лет, со дня их официального опубликования.</w:t>
            </w:r>
          </w:p>
        </w:tc>
        <w:tc>
          <w:tcPr>
            <w:tcW w:w="3457" w:type="dxa"/>
          </w:tcPr>
          <w:p w:rsidR="00C02730" w:rsidRPr="00761253" w:rsidRDefault="005846C8" w:rsidP="002B3351">
            <w:pPr>
              <w:jc w:val="both"/>
              <w:rPr>
                <w:rFonts w:ascii="Times New Roman" w:hAnsi="Times New Roman" w:cs="Times New Roman"/>
                <w:b/>
                <w:sz w:val="24"/>
                <w:szCs w:val="24"/>
                <w:shd w:val="clear" w:color="auto" w:fill="FFFFFF"/>
              </w:rPr>
            </w:pPr>
            <w:r w:rsidRPr="00761253">
              <w:rPr>
                <w:rFonts w:ascii="Times New Roman" w:hAnsi="Times New Roman" w:cs="Times New Roman"/>
                <w:b/>
                <w:bCs/>
                <w:sz w:val="24"/>
                <w:szCs w:val="24"/>
                <w:shd w:val="clear" w:color="auto" w:fill="FFFFFF"/>
              </w:rPr>
              <w:lastRenderedPageBreak/>
              <w:t xml:space="preserve">Разработчики проекта </w:t>
            </w:r>
            <w:r w:rsidR="00C02730" w:rsidRPr="00761253">
              <w:rPr>
                <w:rFonts w:ascii="Times New Roman" w:hAnsi="Times New Roman" w:cs="Times New Roman"/>
                <w:b/>
                <w:sz w:val="24"/>
                <w:szCs w:val="24"/>
                <w:shd w:val="clear" w:color="auto" w:fill="FFFFFF"/>
              </w:rPr>
              <w:t>депутат</w:t>
            </w:r>
            <w:r w:rsidRPr="00761253">
              <w:rPr>
                <w:rFonts w:ascii="Times New Roman" w:hAnsi="Times New Roman" w:cs="Times New Roman"/>
                <w:b/>
                <w:sz w:val="24"/>
                <w:szCs w:val="24"/>
                <w:shd w:val="clear" w:color="auto" w:fill="FFFFFF"/>
              </w:rPr>
              <w:t>ы</w:t>
            </w:r>
            <w:r w:rsidR="00C02730" w:rsidRPr="00761253">
              <w:rPr>
                <w:rFonts w:ascii="Times New Roman" w:hAnsi="Times New Roman" w:cs="Times New Roman"/>
                <w:b/>
                <w:sz w:val="24"/>
                <w:szCs w:val="24"/>
                <w:shd w:val="clear" w:color="auto" w:fill="FFFFFF"/>
              </w:rPr>
              <w:t xml:space="preserve"> Г</w:t>
            </w:r>
            <w:r w:rsidRPr="00761253">
              <w:rPr>
                <w:rFonts w:ascii="Times New Roman" w:hAnsi="Times New Roman" w:cs="Times New Roman"/>
                <w:b/>
                <w:sz w:val="24"/>
                <w:szCs w:val="24"/>
                <w:shd w:val="clear" w:color="auto" w:fill="FFFFFF"/>
              </w:rPr>
              <w:t>осдумы РФ</w:t>
            </w:r>
            <w:r w:rsidR="00C02730" w:rsidRPr="00761253">
              <w:rPr>
                <w:rFonts w:ascii="Times New Roman" w:hAnsi="Times New Roman" w:cs="Times New Roman"/>
                <w:b/>
                <w:sz w:val="24"/>
                <w:szCs w:val="24"/>
                <w:shd w:val="clear" w:color="auto" w:fill="FFFFFF"/>
              </w:rPr>
              <w:t xml:space="preserve"> Романов </w:t>
            </w:r>
            <w:r w:rsidRPr="00761253">
              <w:rPr>
                <w:rFonts w:ascii="Times New Roman" w:hAnsi="Times New Roman" w:cs="Times New Roman"/>
                <w:b/>
                <w:sz w:val="24"/>
                <w:szCs w:val="24"/>
                <w:shd w:val="clear" w:color="auto" w:fill="FFFFFF"/>
              </w:rPr>
              <w:t>А.В.</w:t>
            </w:r>
            <w:r w:rsidR="00C02730" w:rsidRPr="00761253">
              <w:rPr>
                <w:rFonts w:ascii="Times New Roman" w:hAnsi="Times New Roman" w:cs="Times New Roman"/>
                <w:b/>
                <w:sz w:val="24"/>
                <w:szCs w:val="24"/>
                <w:shd w:val="clear" w:color="auto" w:fill="FFFFFF"/>
              </w:rPr>
              <w:t xml:space="preserve">, Федоров </w:t>
            </w:r>
            <w:r w:rsidRPr="00761253">
              <w:rPr>
                <w:rFonts w:ascii="Times New Roman" w:hAnsi="Times New Roman" w:cs="Times New Roman"/>
                <w:b/>
                <w:sz w:val="24"/>
                <w:szCs w:val="24"/>
                <w:shd w:val="clear" w:color="auto" w:fill="FFFFFF"/>
              </w:rPr>
              <w:t>Е.А.</w:t>
            </w:r>
            <w:r w:rsidR="00C02730" w:rsidRPr="00761253">
              <w:rPr>
                <w:rFonts w:ascii="Times New Roman" w:hAnsi="Times New Roman" w:cs="Times New Roman"/>
                <w:b/>
                <w:sz w:val="24"/>
                <w:szCs w:val="24"/>
                <w:shd w:val="clear" w:color="auto" w:fill="FFFFFF"/>
              </w:rPr>
              <w:t xml:space="preserve">, Хайруллин </w:t>
            </w:r>
            <w:r w:rsidRPr="00761253">
              <w:rPr>
                <w:rFonts w:ascii="Times New Roman" w:hAnsi="Times New Roman" w:cs="Times New Roman"/>
                <w:b/>
                <w:sz w:val="24"/>
                <w:szCs w:val="24"/>
                <w:shd w:val="clear" w:color="auto" w:fill="FFFFFF"/>
              </w:rPr>
              <w:t>П.Н</w:t>
            </w:r>
            <w:r w:rsidR="00C02730" w:rsidRPr="00761253">
              <w:rPr>
                <w:rFonts w:ascii="Times New Roman" w:hAnsi="Times New Roman" w:cs="Times New Roman"/>
                <w:b/>
                <w:sz w:val="24"/>
                <w:szCs w:val="24"/>
                <w:shd w:val="clear" w:color="auto" w:fill="FFFFFF"/>
              </w:rPr>
              <w:t>.</w:t>
            </w:r>
          </w:p>
          <w:p w:rsidR="00CE7733" w:rsidRPr="00761253" w:rsidRDefault="00CE7733" w:rsidP="002B3351">
            <w:pPr>
              <w:jc w:val="both"/>
              <w:rPr>
                <w:rFonts w:ascii="Times New Roman" w:hAnsi="Times New Roman" w:cs="Times New Roman"/>
                <w:b/>
                <w:sz w:val="24"/>
                <w:szCs w:val="24"/>
              </w:rPr>
            </w:pPr>
          </w:p>
          <w:p w:rsidR="000B63B5" w:rsidRPr="00761253" w:rsidRDefault="00CE7733" w:rsidP="000B63B5">
            <w:pPr>
              <w:jc w:val="both"/>
              <w:rPr>
                <w:rFonts w:ascii="Times New Roman" w:hAnsi="Times New Roman" w:cs="Times New Roman"/>
                <w:b/>
                <w:sz w:val="24"/>
                <w:szCs w:val="24"/>
              </w:rPr>
            </w:pPr>
            <w:r w:rsidRPr="00761253">
              <w:rPr>
                <w:rFonts w:ascii="Times New Roman" w:hAnsi="Times New Roman" w:cs="Times New Roman"/>
                <w:b/>
                <w:sz w:val="24"/>
                <w:szCs w:val="24"/>
              </w:rPr>
              <w:t>З</w:t>
            </w:r>
            <w:r w:rsidR="000B63B5" w:rsidRPr="00761253">
              <w:rPr>
                <w:rFonts w:ascii="Times New Roman" w:hAnsi="Times New Roman" w:cs="Times New Roman"/>
                <w:b/>
                <w:sz w:val="24"/>
                <w:szCs w:val="24"/>
              </w:rPr>
              <w:t>аконопроект</w:t>
            </w:r>
            <w:r w:rsidRPr="00761253">
              <w:rPr>
                <w:rFonts w:ascii="Times New Roman" w:hAnsi="Times New Roman" w:cs="Times New Roman"/>
                <w:b/>
                <w:sz w:val="24"/>
                <w:szCs w:val="24"/>
              </w:rPr>
              <w:t xml:space="preserve"> рассмотрен</w:t>
            </w:r>
            <w:r w:rsidR="000B63B5" w:rsidRPr="00761253">
              <w:rPr>
                <w:rFonts w:ascii="Times New Roman" w:hAnsi="Times New Roman" w:cs="Times New Roman"/>
                <w:b/>
                <w:sz w:val="24"/>
                <w:szCs w:val="24"/>
              </w:rPr>
              <w:t xml:space="preserve"> в первом чтении </w:t>
            </w:r>
            <w:r w:rsidRPr="00761253">
              <w:rPr>
                <w:rFonts w:ascii="Times New Roman" w:hAnsi="Times New Roman" w:cs="Times New Roman"/>
                <w:b/>
                <w:sz w:val="24"/>
                <w:szCs w:val="24"/>
              </w:rPr>
              <w:lastRenderedPageBreak/>
              <w:t>Государственной Думой РФ.</w:t>
            </w:r>
          </w:p>
          <w:p w:rsidR="000B63B5" w:rsidRPr="00761253" w:rsidRDefault="000B63B5" w:rsidP="000B63B5">
            <w:pPr>
              <w:jc w:val="both"/>
              <w:rPr>
                <w:rFonts w:ascii="Times New Roman" w:hAnsi="Times New Roman" w:cs="Times New Roman"/>
                <w:b/>
                <w:sz w:val="24"/>
                <w:szCs w:val="24"/>
              </w:rPr>
            </w:pPr>
            <w:r w:rsidRPr="00761253">
              <w:rPr>
                <w:rFonts w:ascii="Times New Roman" w:hAnsi="Times New Roman" w:cs="Times New Roman"/>
                <w:b/>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761253" w:rsidRDefault="00CE7733" w:rsidP="00CE7733">
            <w:pPr>
              <w:jc w:val="both"/>
              <w:rPr>
                <w:rFonts w:ascii="Times New Roman" w:hAnsi="Times New Roman" w:cs="Times New Roman"/>
                <w:b/>
                <w:sz w:val="24"/>
                <w:szCs w:val="24"/>
              </w:rPr>
            </w:pPr>
            <w:r w:rsidRPr="00761253">
              <w:rPr>
                <w:rFonts w:ascii="Times New Roman" w:hAnsi="Times New Roman" w:cs="Times New Roman"/>
                <w:b/>
                <w:sz w:val="24"/>
                <w:szCs w:val="24"/>
              </w:rPr>
              <w:t>(п</w:t>
            </w:r>
            <w:r w:rsidR="000B63B5" w:rsidRPr="00761253">
              <w:rPr>
                <w:rFonts w:ascii="Times New Roman" w:hAnsi="Times New Roman" w:cs="Times New Roman"/>
                <w:b/>
                <w:sz w:val="24"/>
                <w:szCs w:val="24"/>
              </w:rPr>
              <w:t>роток</w:t>
            </w:r>
            <w:r w:rsidRPr="00761253">
              <w:rPr>
                <w:rFonts w:ascii="Times New Roman" w:hAnsi="Times New Roman" w:cs="Times New Roman"/>
                <w:b/>
                <w:sz w:val="24"/>
                <w:szCs w:val="24"/>
              </w:rPr>
              <w:t xml:space="preserve">ол пленарного заседания Госдумы № </w:t>
            </w:r>
            <w:r w:rsidR="000B63B5" w:rsidRPr="00761253">
              <w:rPr>
                <w:rFonts w:ascii="Times New Roman" w:hAnsi="Times New Roman" w:cs="Times New Roman"/>
                <w:b/>
                <w:sz w:val="24"/>
                <w:szCs w:val="24"/>
              </w:rPr>
              <w:t>28</w:t>
            </w:r>
            <w:r w:rsidRPr="00761253">
              <w:rPr>
                <w:rFonts w:ascii="Times New Roman" w:hAnsi="Times New Roman" w:cs="Times New Roman"/>
                <w:b/>
                <w:sz w:val="24"/>
                <w:szCs w:val="24"/>
              </w:rPr>
              <w:t>)</w:t>
            </w:r>
            <w:r w:rsidR="00761253" w:rsidRPr="00761253">
              <w:rPr>
                <w:rFonts w:ascii="Times New Roman" w:hAnsi="Times New Roman" w:cs="Times New Roman"/>
                <w:b/>
                <w:sz w:val="24"/>
                <w:szCs w:val="24"/>
              </w:rPr>
              <w:t>;</w:t>
            </w:r>
          </w:p>
          <w:p w:rsidR="00761253" w:rsidRPr="00761253" w:rsidRDefault="00761253" w:rsidP="00761253">
            <w:pPr>
              <w:jc w:val="both"/>
              <w:rPr>
                <w:rFonts w:ascii="Times New Roman" w:hAnsi="Times New Roman" w:cs="Times New Roman"/>
                <w:b/>
                <w:sz w:val="24"/>
                <w:szCs w:val="24"/>
              </w:rPr>
            </w:pPr>
            <w:r w:rsidRPr="00761253">
              <w:rPr>
                <w:rFonts w:ascii="Times New Roman" w:hAnsi="Times New Roman" w:cs="Times New Roman"/>
                <w:b/>
                <w:sz w:val="24"/>
                <w:szCs w:val="24"/>
              </w:rPr>
              <w:t>08 ноября 2017 г. законопроект рассмотрен Государственной Думой и отклонен</w:t>
            </w:r>
          </w:p>
          <w:p w:rsidR="00761253" w:rsidRPr="00761253" w:rsidRDefault="00761253" w:rsidP="00761253">
            <w:pPr>
              <w:jc w:val="both"/>
              <w:rPr>
                <w:rFonts w:ascii="Times New Roman" w:hAnsi="Times New Roman" w:cs="Times New Roman"/>
                <w:b/>
                <w:sz w:val="24"/>
                <w:szCs w:val="24"/>
              </w:rPr>
            </w:pP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Default="00715799" w:rsidP="003D462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p>
          <w:p w:rsidR="007003B7" w:rsidRPr="00494CC2" w:rsidRDefault="007003B7" w:rsidP="003D4623">
            <w:pPr>
              <w:jc w:val="both"/>
              <w:rPr>
                <w:rFonts w:ascii="Times New Roman" w:hAnsi="Times New Roman" w:cs="Times New Roman"/>
                <w:sz w:val="24"/>
                <w:szCs w:val="24"/>
              </w:rPr>
            </w:pP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 xml:space="preserve">едерального закона «О внесении изменений в отдельные законодательные акты </w:t>
            </w:r>
            <w:r w:rsidR="006523C3" w:rsidRPr="00494CC2">
              <w:rPr>
                <w:rFonts w:ascii="Times New Roman" w:hAnsi="Times New Roman" w:cs="Times New Roman"/>
                <w:sz w:val="24"/>
                <w:szCs w:val="24"/>
              </w:rPr>
              <w:lastRenderedPageBreak/>
              <w:t>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w:t>
            </w:r>
            <w:r w:rsidRPr="00494CC2">
              <w:rPr>
                <w:rFonts w:ascii="Times New Roman" w:hAnsi="Times New Roman" w:cs="Times New Roman"/>
                <w:sz w:val="24"/>
                <w:szCs w:val="24"/>
              </w:rPr>
              <w:lastRenderedPageBreak/>
              <w:t xml:space="preserve">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0B63B5" w:rsidP="006523C3">
            <w:pPr>
              <w:jc w:val="both"/>
              <w:rPr>
                <w:rFonts w:ascii="Times New Roman" w:hAnsi="Times New Roman" w:cs="Times New Roman"/>
                <w:sz w:val="24"/>
                <w:szCs w:val="24"/>
              </w:rPr>
            </w:pPr>
            <w:r>
              <w:rPr>
                <w:rFonts w:ascii="Times New Roman" w:hAnsi="Times New Roman" w:cs="Times New Roman"/>
                <w:sz w:val="24"/>
                <w:szCs w:val="24"/>
              </w:rPr>
              <w:lastRenderedPageBreak/>
              <w:t>Разработчики</w:t>
            </w:r>
            <w:r w:rsidR="00322930" w:rsidRPr="00494CC2">
              <w:rPr>
                <w:rFonts w:ascii="Times New Roman" w:hAnsi="Times New Roman" w:cs="Times New Roman"/>
                <w:sz w:val="24"/>
                <w:szCs w:val="24"/>
              </w:rPr>
              <w:t>–д</w:t>
            </w:r>
            <w:r w:rsidR="006523C3"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006523C3"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006523C3"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xml:space="preserve">, </w:t>
            </w:r>
            <w:r w:rsidR="006523C3" w:rsidRPr="00494CC2">
              <w:rPr>
                <w:rFonts w:ascii="Times New Roman" w:hAnsi="Times New Roman" w:cs="Times New Roman"/>
                <w:sz w:val="24"/>
                <w:szCs w:val="24"/>
              </w:rPr>
              <w:lastRenderedPageBreak/>
              <w:t>Гаджиев</w:t>
            </w:r>
            <w:r w:rsidR="002A29D6" w:rsidRPr="00494CC2">
              <w:rPr>
                <w:rFonts w:ascii="Times New Roman" w:hAnsi="Times New Roman" w:cs="Times New Roman"/>
                <w:sz w:val="24"/>
                <w:szCs w:val="24"/>
              </w:rPr>
              <w:t xml:space="preserve"> М.С.</w:t>
            </w:r>
            <w:r w:rsidR="006523C3"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006523C3"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006523C3"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006523C3"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006523C3"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006523C3"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Default="00715799" w:rsidP="009E7E3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земельным отношениям и </w:t>
            </w:r>
            <w:r w:rsidR="007003B7">
              <w:rPr>
                <w:rFonts w:ascii="Times New Roman" w:hAnsi="Times New Roman" w:cs="Times New Roman"/>
                <w:sz w:val="24"/>
                <w:szCs w:val="24"/>
                <w:shd w:val="clear" w:color="auto" w:fill="FFFFFF"/>
              </w:rPr>
              <w:t xml:space="preserve">строительству (соисполнитель), </w:t>
            </w:r>
            <w:r w:rsidR="009E7E33" w:rsidRPr="00494CC2">
              <w:rPr>
                <w:rFonts w:ascii="Times New Roman" w:hAnsi="Times New Roman" w:cs="Times New Roman"/>
                <w:sz w:val="24"/>
                <w:szCs w:val="24"/>
                <w:shd w:val="clear" w:color="auto" w:fill="FFFFFF"/>
              </w:rPr>
              <w:t>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p w:rsidR="007003B7" w:rsidRPr="00494CC2" w:rsidRDefault="007003B7" w:rsidP="009E7E33">
            <w:pPr>
              <w:jc w:val="both"/>
              <w:rPr>
                <w:rFonts w:ascii="Times New Roman" w:hAnsi="Times New Roman" w:cs="Times New Roman"/>
                <w:sz w:val="24"/>
                <w:szCs w:val="24"/>
              </w:rPr>
            </w:pP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 xml:space="preserve">едерального закона «О внесении изменений в Федеральный закон «Об основах туристской деятельности в </w:t>
            </w:r>
            <w:r w:rsidR="004E12E9" w:rsidRPr="00494CC2">
              <w:rPr>
                <w:rFonts w:ascii="Times New Roman" w:hAnsi="Times New Roman" w:cs="Times New Roman"/>
                <w:sz w:val="24"/>
                <w:szCs w:val="24"/>
              </w:rPr>
              <w:lastRenderedPageBreak/>
              <w:t>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w:t>
            </w:r>
            <w:r w:rsidRPr="00494CC2">
              <w:rPr>
                <w:rFonts w:ascii="Times New Roman" w:hAnsi="Times New Roman" w:cs="Times New Roman"/>
                <w:sz w:val="24"/>
                <w:szCs w:val="24"/>
              </w:rPr>
              <w:lastRenderedPageBreak/>
              <w:t xml:space="preserve">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Default="00715799" w:rsidP="007003B7">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lastRenderedPageBreak/>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w:t>
            </w:r>
            <w:r w:rsidR="007003B7">
              <w:rPr>
                <w:rFonts w:ascii="Times New Roman" w:hAnsi="Times New Roman" w:cs="Times New Roman"/>
                <w:sz w:val="24"/>
                <w:szCs w:val="24"/>
                <w:shd w:val="clear" w:color="auto" w:fill="FFFFFF"/>
              </w:rPr>
              <w:t xml:space="preserve">редпринимательству (профильный) (протокол заседания Совета Госдумы </w:t>
            </w:r>
            <w:r w:rsidR="00B46864" w:rsidRPr="00B46864">
              <w:rPr>
                <w:rFonts w:ascii="Times New Roman" w:hAnsi="Times New Roman" w:cs="Times New Roman"/>
                <w:sz w:val="24"/>
                <w:szCs w:val="24"/>
                <w:shd w:val="clear" w:color="auto" w:fill="FFFFFF"/>
              </w:rPr>
              <w:t>№4</w:t>
            </w:r>
            <w:r w:rsidR="007003B7">
              <w:rPr>
                <w:rFonts w:ascii="Times New Roman" w:hAnsi="Times New Roman" w:cs="Times New Roman"/>
                <w:sz w:val="24"/>
                <w:szCs w:val="24"/>
                <w:shd w:val="clear" w:color="auto" w:fill="FFFFFF"/>
              </w:rPr>
              <w:t>)</w:t>
            </w:r>
            <w:r w:rsidR="00B46864">
              <w:rPr>
                <w:rFonts w:ascii="Times New Roman" w:hAnsi="Times New Roman" w:cs="Times New Roman"/>
                <w:sz w:val="24"/>
                <w:szCs w:val="24"/>
                <w:shd w:val="clear" w:color="auto" w:fill="FFFFFF"/>
              </w:rPr>
              <w:t>.</w:t>
            </w:r>
          </w:p>
          <w:p w:rsidR="007003B7" w:rsidRPr="00494CC2" w:rsidRDefault="007003B7" w:rsidP="007003B7">
            <w:pPr>
              <w:jc w:val="both"/>
              <w:rPr>
                <w:rFonts w:ascii="Times New Roman" w:hAnsi="Times New Roman" w:cs="Times New Roman"/>
                <w:sz w:val="24"/>
                <w:szCs w:val="24"/>
              </w:rPr>
            </w:pP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p w:rsidR="007003B7" w:rsidRPr="00494CC2" w:rsidRDefault="007003B7" w:rsidP="00E36312">
            <w:pPr>
              <w:jc w:val="both"/>
              <w:rPr>
                <w:rFonts w:ascii="Times New Roman" w:hAnsi="Times New Roman" w:cs="Times New Roman"/>
                <w:sz w:val="24"/>
                <w:szCs w:val="24"/>
              </w:rPr>
            </w:pP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C579FB" w:rsidP="00F714B6">
            <w:pPr>
              <w:jc w:val="both"/>
              <w:rPr>
                <w:rFonts w:ascii="Times New Roman" w:hAnsi="Times New Roman" w:cs="Times New Roman"/>
                <w:sz w:val="24"/>
                <w:szCs w:val="24"/>
              </w:rPr>
            </w:pPr>
            <w:r w:rsidRPr="00C579FB">
              <w:rPr>
                <w:rFonts w:ascii="Times New Roman" w:hAnsi="Times New Roman" w:cs="Times New Roman"/>
                <w:sz w:val="24"/>
                <w:szCs w:val="24"/>
              </w:rPr>
              <w:t>7 апреля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w:t>
            </w:r>
            <w:r w:rsidRPr="00494CC2">
              <w:rPr>
                <w:rFonts w:ascii="Times New Roman" w:hAnsi="Times New Roman" w:cs="Times New Roman"/>
                <w:sz w:val="24"/>
                <w:szCs w:val="24"/>
              </w:rPr>
              <w:lastRenderedPageBreak/>
              <w:t xml:space="preserve">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BF4DE5" w:rsidRPr="00BF4DE5" w:rsidRDefault="00BF4DE5" w:rsidP="00BF4DE5">
            <w:pPr>
              <w:jc w:val="both"/>
              <w:rPr>
                <w:rFonts w:ascii="Times New Roman" w:hAnsi="Times New Roman" w:cs="Times New Roman"/>
                <w:sz w:val="24"/>
                <w:szCs w:val="24"/>
                <w:shd w:val="clear" w:color="auto" w:fill="F3F2F2"/>
              </w:rPr>
            </w:pPr>
            <w:r w:rsidRPr="00BF4DE5">
              <w:rPr>
                <w:rFonts w:ascii="Times New Roman" w:hAnsi="Times New Roman" w:cs="Times New Roman"/>
                <w:sz w:val="24"/>
                <w:szCs w:val="24"/>
                <w:shd w:val="clear" w:color="auto" w:fill="F3F2F2"/>
              </w:rPr>
              <w:t xml:space="preserve">Стадия: Предварительное рассмотрение законопроекта, внесенного в Государственную </w:t>
            </w:r>
            <w:r w:rsidRPr="00BF4DE5">
              <w:rPr>
                <w:rFonts w:ascii="Times New Roman" w:hAnsi="Times New Roman" w:cs="Times New Roman"/>
                <w:sz w:val="24"/>
                <w:szCs w:val="24"/>
                <w:shd w:val="clear" w:color="auto" w:fill="F3F2F2"/>
              </w:rPr>
              <w:lastRenderedPageBreak/>
              <w:t>Думу (рассмотрение Советом Государственной Думы законопроекта, внесенного в Государственную Думу)</w:t>
            </w:r>
          </w:p>
          <w:p w:rsidR="00BF4DE5" w:rsidRDefault="00BF4DE5" w:rsidP="00BF4DE5">
            <w:pPr>
              <w:jc w:val="both"/>
              <w:rPr>
                <w:rFonts w:ascii="Times New Roman" w:hAnsi="Times New Roman" w:cs="Times New Roman"/>
                <w:sz w:val="24"/>
                <w:szCs w:val="24"/>
                <w:shd w:val="clear" w:color="auto" w:fill="F3F2F2"/>
              </w:rPr>
            </w:pPr>
            <w:r w:rsidRPr="00BF4DE5">
              <w:rPr>
                <w:rFonts w:ascii="Times New Roman" w:hAnsi="Times New Roman" w:cs="Times New Roman"/>
                <w:sz w:val="24"/>
                <w:szCs w:val="24"/>
                <w:shd w:val="clear" w:color="auto" w:fill="F3F2F2"/>
              </w:rPr>
              <w:t>Результат: 20 декабря 2016 года было принято решение представить отзывы, предложения и замечания к законопроекту; подготовить законопроект к рассмотрению Государственной Думой; назначить ответственный комитет</w:t>
            </w:r>
            <w:r>
              <w:rPr>
                <w:rFonts w:ascii="Times New Roman" w:hAnsi="Times New Roman" w:cs="Times New Roman"/>
                <w:sz w:val="24"/>
                <w:szCs w:val="24"/>
                <w:shd w:val="clear" w:color="auto" w:fill="F3F2F2"/>
              </w:rPr>
              <w:t xml:space="preserve"> (</w:t>
            </w:r>
            <w:r w:rsidRPr="00BF4DE5">
              <w:rPr>
                <w:rFonts w:ascii="Times New Roman" w:hAnsi="Times New Roman" w:cs="Times New Roman"/>
                <w:sz w:val="24"/>
                <w:szCs w:val="24"/>
                <w:shd w:val="clear" w:color="auto" w:fill="F3F2F2"/>
              </w:rPr>
              <w:t>Протокол заседания Совета ГД №19</w:t>
            </w:r>
            <w:r>
              <w:rPr>
                <w:rFonts w:ascii="Times New Roman" w:hAnsi="Times New Roman" w:cs="Times New Roman"/>
                <w:sz w:val="24"/>
                <w:szCs w:val="24"/>
                <w:shd w:val="clear" w:color="auto" w:fill="F3F2F2"/>
              </w:rPr>
              <w:t>)</w:t>
            </w:r>
          </w:p>
          <w:p w:rsidR="00FA6C8C" w:rsidRPr="00494CC2" w:rsidRDefault="00FA6C8C" w:rsidP="00E91EF8">
            <w:pPr>
              <w:jc w:val="both"/>
              <w:rPr>
                <w:rFonts w:ascii="Times New Roman" w:hAnsi="Times New Roman" w:cs="Times New Roman"/>
                <w:sz w:val="24"/>
                <w:szCs w:val="24"/>
              </w:rPr>
            </w:pP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Default="0076422A" w:rsidP="001B6781">
            <w:pPr>
              <w:jc w:val="both"/>
              <w:rPr>
                <w:rFonts w:ascii="Times New Roman" w:hAnsi="Times New Roman" w:cs="Times New Roman"/>
                <w:sz w:val="24"/>
                <w:szCs w:val="24"/>
                <w:shd w:val="clear" w:color="auto" w:fill="F3F2F2"/>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00136121" w:rsidRPr="00136121">
              <w:rPr>
                <w:rFonts w:ascii="Times New Roman" w:hAnsi="Times New Roman" w:cs="Times New Roman"/>
                <w:sz w:val="24"/>
                <w:szCs w:val="24"/>
                <w:shd w:val="clear" w:color="auto" w:fill="F3F2F2"/>
              </w:rPr>
              <w:t>22 июня 2017 года было принято решение перенести рассмотрение законопроекта</w:t>
            </w:r>
            <w:r w:rsidR="00FA6C8C">
              <w:rPr>
                <w:rFonts w:ascii="Times New Roman" w:hAnsi="Times New Roman" w:cs="Times New Roman"/>
                <w:sz w:val="24"/>
                <w:szCs w:val="24"/>
                <w:shd w:val="clear" w:color="auto" w:fill="F3F2F2"/>
              </w:rPr>
              <w:t>;</w:t>
            </w:r>
          </w:p>
          <w:p w:rsidR="00FA6C8C" w:rsidRDefault="00FA6C8C"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 xml:space="preserve">26 октября 2017 года было принято решение </w:t>
            </w:r>
            <w:r w:rsidRPr="00FA6C8C">
              <w:rPr>
                <w:rFonts w:ascii="Times New Roman" w:hAnsi="Times New Roman" w:cs="Times New Roman"/>
                <w:sz w:val="24"/>
                <w:szCs w:val="24"/>
                <w:shd w:val="clear" w:color="auto" w:fill="F3F2F2"/>
              </w:rPr>
              <w:t xml:space="preserve">перенести рассмотрение законопроекта </w:t>
            </w:r>
            <w:r w:rsidRPr="00FA6C8C">
              <w:rPr>
                <w:rFonts w:ascii="Times New Roman" w:hAnsi="Times New Roman" w:cs="Times New Roman"/>
                <w:sz w:val="24"/>
                <w:szCs w:val="24"/>
                <w:shd w:val="clear" w:color="auto" w:fill="F3F2F2"/>
              </w:rPr>
              <w:lastRenderedPageBreak/>
              <w:t xml:space="preserve">на другое пленарное заседание (Плановая дата рассмотрения Государственной Думой </w:t>
            </w:r>
            <w:r>
              <w:rPr>
                <w:rFonts w:ascii="Times New Roman" w:hAnsi="Times New Roman" w:cs="Times New Roman"/>
                <w:sz w:val="24"/>
                <w:szCs w:val="24"/>
                <w:shd w:val="clear" w:color="auto" w:fill="F3F2F2"/>
              </w:rPr>
              <w:t xml:space="preserve">10 ноября </w:t>
            </w:r>
            <w:r w:rsidRPr="00FA6C8C">
              <w:rPr>
                <w:rFonts w:ascii="Times New Roman" w:hAnsi="Times New Roman" w:cs="Times New Roman"/>
                <w:sz w:val="24"/>
                <w:szCs w:val="24"/>
                <w:shd w:val="clear" w:color="auto" w:fill="F3F2F2"/>
              </w:rPr>
              <w:t>2017)</w:t>
            </w:r>
            <w:r w:rsidR="00BF4DE5">
              <w:rPr>
                <w:rFonts w:ascii="Times New Roman" w:hAnsi="Times New Roman" w:cs="Times New Roman"/>
                <w:sz w:val="24"/>
                <w:szCs w:val="24"/>
                <w:shd w:val="clear" w:color="auto" w:fill="F3F2F2"/>
              </w:rPr>
              <w:t>;</w:t>
            </w:r>
          </w:p>
          <w:p w:rsidR="00BF4DE5" w:rsidRDefault="00BF4DE5"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t xml:space="preserve">24 ноября 2017 г. законопроект не рассматривался </w:t>
            </w:r>
          </w:p>
          <w:p w:rsidR="00FA6C8C" w:rsidRPr="00494CC2" w:rsidRDefault="00FA6C8C" w:rsidP="001B6781">
            <w:pPr>
              <w:jc w:val="both"/>
              <w:rPr>
                <w:rFonts w:ascii="Times New Roman" w:hAnsi="Times New Roman" w:cs="Times New Roman"/>
                <w:sz w:val="24"/>
                <w:szCs w:val="24"/>
              </w:rPr>
            </w:pPr>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7003B7" w:rsidRDefault="009409ED" w:rsidP="000D1150">
            <w:pPr>
              <w:jc w:val="center"/>
              <w:rPr>
                <w:rFonts w:ascii="Times New Roman" w:hAnsi="Times New Roman" w:cs="Times New Roman"/>
                <w:sz w:val="24"/>
                <w:szCs w:val="24"/>
              </w:rPr>
            </w:pPr>
            <w:r w:rsidRPr="007003B7">
              <w:rPr>
                <w:rFonts w:ascii="Times New Roman" w:hAnsi="Times New Roman" w:cs="Times New Roman"/>
                <w:sz w:val="24"/>
                <w:szCs w:val="24"/>
              </w:rPr>
              <w:t>18549-7</w:t>
            </w:r>
          </w:p>
        </w:tc>
        <w:tc>
          <w:tcPr>
            <w:tcW w:w="3715" w:type="dxa"/>
          </w:tcPr>
          <w:p w:rsidR="009409ED" w:rsidRPr="007003B7" w:rsidRDefault="005650E1" w:rsidP="00C00BEC">
            <w:pPr>
              <w:shd w:val="clear" w:color="auto" w:fill="FFFFFF"/>
              <w:jc w:val="both"/>
              <w:rPr>
                <w:rFonts w:ascii="Times New Roman" w:hAnsi="Times New Roman" w:cs="Times New Roman"/>
                <w:sz w:val="24"/>
                <w:szCs w:val="24"/>
              </w:rPr>
            </w:pPr>
            <w:r w:rsidRPr="007003B7">
              <w:rPr>
                <w:rFonts w:ascii="Times New Roman" w:hAnsi="Times New Roman" w:cs="Times New Roman"/>
                <w:sz w:val="24"/>
                <w:szCs w:val="24"/>
              </w:rPr>
              <w:t xml:space="preserve">Проект </w:t>
            </w:r>
            <w:r w:rsidR="00C00BEC" w:rsidRPr="007003B7">
              <w:rPr>
                <w:rFonts w:ascii="Times New Roman" w:hAnsi="Times New Roman" w:cs="Times New Roman"/>
                <w:sz w:val="24"/>
                <w:szCs w:val="24"/>
              </w:rPr>
              <w:t>Ф</w:t>
            </w:r>
            <w:r w:rsidRPr="007003B7">
              <w:rPr>
                <w:rFonts w:ascii="Times New Roman" w:hAnsi="Times New Roman" w:cs="Times New Roman"/>
                <w:sz w:val="24"/>
                <w:szCs w:val="24"/>
              </w:rPr>
              <w:t>едерального закона «</w:t>
            </w:r>
            <w:r w:rsidR="009409ED" w:rsidRPr="007003B7">
              <w:rPr>
                <w:rFonts w:ascii="Times New Roman" w:hAnsi="Times New Roman" w:cs="Times New Roman"/>
                <w:sz w:val="24"/>
                <w:szCs w:val="24"/>
              </w:rPr>
              <w:t xml:space="preserve">О внесении изменений в статью 19 Федерального закона </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О рекламе</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 xml:space="preserve"> и Кодекс Российской Федерации об административных правонарушениях</w:t>
            </w:r>
            <w:r w:rsidRPr="007003B7">
              <w:rPr>
                <w:rFonts w:ascii="Times New Roman" w:hAnsi="Times New Roman" w:cs="Times New Roman"/>
                <w:sz w:val="24"/>
                <w:szCs w:val="24"/>
              </w:rPr>
              <w:t>»</w:t>
            </w:r>
          </w:p>
        </w:tc>
        <w:tc>
          <w:tcPr>
            <w:tcW w:w="6633" w:type="dxa"/>
          </w:tcPr>
          <w:p w:rsidR="00C956C0" w:rsidRPr="007003B7" w:rsidRDefault="00C956C0" w:rsidP="004324AE">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Законопроект устанавливает минимальную долю рекламных</w:t>
            </w:r>
          </w:p>
          <w:p w:rsidR="009409ED" w:rsidRDefault="00C956C0" w:rsidP="002B6466">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7003B7">
              <w:rPr>
                <w:rFonts w:ascii="Times New Roman" w:hAnsi="Times New Roman" w:cs="Times New Roman"/>
                <w:sz w:val="24"/>
                <w:szCs w:val="24"/>
              </w:rPr>
              <w:t>РФв</w:t>
            </w:r>
            <w:r w:rsidRPr="007003B7">
              <w:rPr>
                <w:rFonts w:ascii="Times New Roman" w:hAnsi="Times New Roman" w:cs="Times New Roman"/>
                <w:sz w:val="24"/>
                <w:szCs w:val="24"/>
              </w:rPr>
              <w:t xml:space="preserve">праве установить инуюминимальную долю, но не менее уже установленной Федеральным законом </w:t>
            </w:r>
            <w:r w:rsidR="00B214D8" w:rsidRPr="007003B7">
              <w:rPr>
                <w:rFonts w:ascii="Times New Roman" w:hAnsi="Times New Roman" w:cs="Times New Roman"/>
                <w:sz w:val="24"/>
                <w:szCs w:val="24"/>
              </w:rPr>
              <w:t>«</w:t>
            </w:r>
            <w:r w:rsidRPr="007003B7">
              <w:rPr>
                <w:rFonts w:ascii="Times New Roman" w:hAnsi="Times New Roman" w:cs="Times New Roman"/>
                <w:sz w:val="24"/>
                <w:szCs w:val="24"/>
              </w:rPr>
              <w:t>О рекламе</w:t>
            </w:r>
            <w:r w:rsidR="00B214D8" w:rsidRPr="007003B7">
              <w:rPr>
                <w:rFonts w:ascii="Times New Roman" w:hAnsi="Times New Roman" w:cs="Times New Roman"/>
                <w:sz w:val="24"/>
                <w:szCs w:val="24"/>
              </w:rPr>
              <w:t>»</w:t>
            </w:r>
          </w:p>
          <w:p w:rsidR="007003B7" w:rsidRPr="007003B7" w:rsidRDefault="007003B7" w:rsidP="002B6466">
            <w:pPr>
              <w:tabs>
                <w:tab w:val="left" w:pos="2025"/>
              </w:tabs>
              <w:jc w:val="both"/>
              <w:rPr>
                <w:rFonts w:ascii="Times New Roman" w:hAnsi="Times New Roman" w:cs="Times New Roman"/>
                <w:sz w:val="24"/>
                <w:szCs w:val="24"/>
              </w:rPr>
            </w:pPr>
          </w:p>
        </w:tc>
        <w:tc>
          <w:tcPr>
            <w:tcW w:w="3457" w:type="dxa"/>
          </w:tcPr>
          <w:p w:rsidR="009409ED" w:rsidRPr="007003B7" w:rsidRDefault="00C956C0" w:rsidP="00EC394E">
            <w:pPr>
              <w:jc w:val="both"/>
              <w:rPr>
                <w:rFonts w:ascii="Times New Roman" w:hAnsi="Times New Roman" w:cs="Times New Roman"/>
                <w:sz w:val="24"/>
                <w:szCs w:val="24"/>
              </w:rPr>
            </w:pPr>
            <w:r w:rsidRPr="007003B7">
              <w:rPr>
                <w:rFonts w:ascii="Times New Roman" w:hAnsi="Times New Roman" w:cs="Times New Roman"/>
                <w:sz w:val="24"/>
                <w:szCs w:val="24"/>
              </w:rPr>
              <w:t>Правительство Российской Федерации</w:t>
            </w:r>
          </w:p>
          <w:p w:rsidR="00C956C0" w:rsidRPr="007003B7" w:rsidRDefault="00C956C0" w:rsidP="00EC394E">
            <w:pPr>
              <w:jc w:val="both"/>
              <w:rPr>
                <w:rFonts w:ascii="Times New Roman" w:hAnsi="Times New Roman" w:cs="Times New Roman"/>
                <w:sz w:val="24"/>
                <w:szCs w:val="24"/>
              </w:rPr>
            </w:pPr>
          </w:p>
          <w:p w:rsidR="00C956C0" w:rsidRPr="007003B7" w:rsidRDefault="006440AD" w:rsidP="00CF4F22">
            <w:pPr>
              <w:jc w:val="both"/>
              <w:rPr>
                <w:rFonts w:ascii="Times New Roman" w:hAnsi="Times New Roman" w:cs="Times New Roman"/>
                <w:sz w:val="24"/>
                <w:szCs w:val="24"/>
              </w:rPr>
            </w:pPr>
            <w:r w:rsidRPr="007003B7">
              <w:rPr>
                <w:rFonts w:ascii="Times New Roman" w:hAnsi="Times New Roman" w:cs="Times New Roman"/>
                <w:bCs/>
                <w:sz w:val="24"/>
                <w:szCs w:val="24"/>
                <w:shd w:val="clear" w:color="auto" w:fill="F3F2F2"/>
              </w:rPr>
              <w:t>Результат:</w:t>
            </w:r>
            <w:r w:rsidRPr="007003B7">
              <w:rPr>
                <w:rStyle w:val="apple-converted-space"/>
                <w:rFonts w:ascii="Times New Roman" w:hAnsi="Times New Roman" w:cs="Times New Roman"/>
                <w:sz w:val="24"/>
                <w:szCs w:val="24"/>
                <w:shd w:val="clear" w:color="auto" w:fill="F3F2F2"/>
              </w:rPr>
              <w:t> </w:t>
            </w:r>
            <w:r w:rsidR="00316000" w:rsidRPr="007003B7">
              <w:rPr>
                <w:rFonts w:ascii="Times New Roman" w:hAnsi="Times New Roman" w:cs="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Pr>
                <w:rFonts w:ascii="Times New Roman" w:hAnsi="Times New Roman" w:cs="Times New Roman"/>
                <w:sz w:val="24"/>
                <w:szCs w:val="24"/>
                <w:shd w:val="clear" w:color="auto" w:fill="F3F2F2"/>
              </w:rPr>
              <w:t>.</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4D787E" w:rsidRDefault="00C956C0" w:rsidP="000D1150">
            <w:pPr>
              <w:jc w:val="center"/>
              <w:rPr>
                <w:rFonts w:ascii="Times New Roman" w:hAnsi="Times New Roman" w:cs="Times New Roman"/>
                <w:b/>
                <w:sz w:val="24"/>
                <w:szCs w:val="24"/>
              </w:rPr>
            </w:pPr>
            <w:r w:rsidRPr="004D787E">
              <w:rPr>
                <w:rFonts w:ascii="Times New Roman" w:hAnsi="Times New Roman" w:cs="Times New Roman"/>
                <w:b/>
                <w:sz w:val="24"/>
                <w:szCs w:val="24"/>
              </w:rPr>
              <w:t>18416-7</w:t>
            </w:r>
          </w:p>
        </w:tc>
        <w:tc>
          <w:tcPr>
            <w:tcW w:w="3715" w:type="dxa"/>
          </w:tcPr>
          <w:p w:rsidR="00C956C0" w:rsidRPr="004D787E" w:rsidRDefault="00C00BEC" w:rsidP="004B6250">
            <w:pPr>
              <w:shd w:val="clear" w:color="auto" w:fill="FFFFFF"/>
              <w:jc w:val="both"/>
              <w:rPr>
                <w:rFonts w:ascii="Times New Roman" w:hAnsi="Times New Roman" w:cs="Times New Roman"/>
                <w:b/>
                <w:sz w:val="24"/>
                <w:szCs w:val="24"/>
              </w:rPr>
            </w:pPr>
            <w:r w:rsidRPr="004D787E">
              <w:rPr>
                <w:rFonts w:ascii="Times New Roman" w:hAnsi="Times New Roman" w:cs="Times New Roman"/>
                <w:b/>
                <w:sz w:val="24"/>
                <w:szCs w:val="24"/>
              </w:rPr>
              <w:t>Проект Ф</w:t>
            </w:r>
            <w:r w:rsidR="00310EAE" w:rsidRPr="004D787E">
              <w:rPr>
                <w:rFonts w:ascii="Times New Roman" w:hAnsi="Times New Roman" w:cs="Times New Roman"/>
                <w:b/>
                <w:sz w:val="24"/>
                <w:szCs w:val="24"/>
              </w:rPr>
              <w:t>едерального закона «</w:t>
            </w:r>
            <w:r w:rsidR="00C956C0" w:rsidRPr="004D787E">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4D787E">
              <w:rPr>
                <w:rFonts w:ascii="Times New Roman" w:hAnsi="Times New Roman" w:cs="Times New Roman"/>
                <w:b/>
                <w:sz w:val="24"/>
                <w:szCs w:val="24"/>
              </w:rPr>
              <w:t>»</w:t>
            </w:r>
          </w:p>
        </w:tc>
        <w:tc>
          <w:tcPr>
            <w:tcW w:w="6633" w:type="dxa"/>
          </w:tcPr>
          <w:p w:rsidR="00C956C0" w:rsidRPr="004D787E" w:rsidRDefault="00C956C0" w:rsidP="00E64B3A">
            <w:pPr>
              <w:tabs>
                <w:tab w:val="left" w:pos="2025"/>
              </w:tabs>
              <w:jc w:val="both"/>
              <w:rPr>
                <w:rFonts w:ascii="Times New Roman" w:hAnsi="Times New Roman" w:cs="Times New Roman"/>
                <w:b/>
                <w:sz w:val="24"/>
                <w:szCs w:val="24"/>
              </w:rPr>
            </w:pPr>
            <w:r w:rsidRPr="004D787E">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4D787E">
              <w:rPr>
                <w:rFonts w:ascii="Times New Roman" w:hAnsi="Times New Roman" w:cs="Times New Roman"/>
                <w:b/>
                <w:sz w:val="24"/>
                <w:szCs w:val="24"/>
              </w:rPr>
              <w:t>РФ</w:t>
            </w:r>
            <w:r w:rsidRPr="004D787E">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4D787E">
              <w:rPr>
                <w:rFonts w:ascii="Times New Roman" w:hAnsi="Times New Roman" w:cs="Times New Roman"/>
                <w:b/>
                <w:sz w:val="24"/>
                <w:szCs w:val="24"/>
              </w:rPr>
              <w:t>Ф</w:t>
            </w:r>
            <w:r w:rsidRPr="004D787E">
              <w:rPr>
                <w:rFonts w:ascii="Times New Roman" w:hAnsi="Times New Roman" w:cs="Times New Roman"/>
                <w:b/>
                <w:sz w:val="24"/>
                <w:szCs w:val="24"/>
              </w:rPr>
              <w:t xml:space="preserve"> социально-экономического развития Р</w:t>
            </w:r>
            <w:r w:rsidR="00E64B3A" w:rsidRPr="004D787E">
              <w:rPr>
                <w:rFonts w:ascii="Times New Roman" w:hAnsi="Times New Roman" w:cs="Times New Roman"/>
                <w:b/>
                <w:sz w:val="24"/>
                <w:szCs w:val="24"/>
              </w:rPr>
              <w:t>Ф</w:t>
            </w:r>
            <w:r w:rsidRPr="004D787E">
              <w:rPr>
                <w:rFonts w:ascii="Times New Roman" w:hAnsi="Times New Roman" w:cs="Times New Roman"/>
                <w:b/>
                <w:sz w:val="24"/>
                <w:szCs w:val="24"/>
              </w:rPr>
              <w:t xml:space="preserve">.Кроме того, законопроектом </w:t>
            </w:r>
            <w:r w:rsidRPr="004D787E">
              <w:rPr>
                <w:rFonts w:ascii="Times New Roman" w:hAnsi="Times New Roman" w:cs="Times New Roman"/>
                <w:b/>
                <w:sz w:val="24"/>
                <w:szCs w:val="24"/>
              </w:rPr>
              <w:lastRenderedPageBreak/>
              <w:t xml:space="preserve">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4D787E">
              <w:rPr>
                <w:rFonts w:ascii="Times New Roman" w:hAnsi="Times New Roman" w:cs="Times New Roman"/>
                <w:b/>
                <w:sz w:val="24"/>
                <w:szCs w:val="24"/>
              </w:rPr>
              <w:t>РФ</w:t>
            </w:r>
            <w:r w:rsidRPr="004D787E">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4D787E">
              <w:rPr>
                <w:rFonts w:ascii="Times New Roman" w:hAnsi="Times New Roman" w:cs="Times New Roman"/>
                <w:b/>
                <w:sz w:val="24"/>
                <w:szCs w:val="24"/>
              </w:rPr>
              <w:t>страхование</w:t>
            </w:r>
          </w:p>
        </w:tc>
        <w:tc>
          <w:tcPr>
            <w:tcW w:w="3457" w:type="dxa"/>
          </w:tcPr>
          <w:p w:rsidR="00C956C0" w:rsidRPr="004D787E" w:rsidRDefault="006E34B6" w:rsidP="00EC394E">
            <w:pPr>
              <w:jc w:val="both"/>
              <w:rPr>
                <w:rFonts w:ascii="Times New Roman" w:hAnsi="Times New Roman" w:cs="Times New Roman"/>
                <w:b/>
                <w:sz w:val="24"/>
                <w:szCs w:val="24"/>
              </w:rPr>
            </w:pPr>
            <w:r w:rsidRPr="004D787E">
              <w:rPr>
                <w:rFonts w:ascii="Times New Roman" w:hAnsi="Times New Roman" w:cs="Times New Roman"/>
                <w:b/>
                <w:sz w:val="24"/>
                <w:szCs w:val="24"/>
              </w:rPr>
              <w:lastRenderedPageBreak/>
              <w:t xml:space="preserve">Разработчик - </w:t>
            </w:r>
            <w:r w:rsidR="00C956C0" w:rsidRPr="004D787E">
              <w:rPr>
                <w:rFonts w:ascii="Times New Roman" w:hAnsi="Times New Roman" w:cs="Times New Roman"/>
                <w:b/>
                <w:sz w:val="24"/>
                <w:szCs w:val="24"/>
              </w:rPr>
              <w:t xml:space="preserve">Правительство </w:t>
            </w:r>
            <w:r w:rsidRPr="004D787E">
              <w:rPr>
                <w:rFonts w:ascii="Times New Roman" w:hAnsi="Times New Roman" w:cs="Times New Roman"/>
                <w:b/>
                <w:sz w:val="24"/>
                <w:szCs w:val="24"/>
              </w:rPr>
              <w:t>РФ</w:t>
            </w:r>
          </w:p>
          <w:p w:rsidR="00C956C0" w:rsidRPr="004D787E" w:rsidRDefault="00C956C0" w:rsidP="00EC394E">
            <w:pPr>
              <w:jc w:val="both"/>
              <w:rPr>
                <w:rFonts w:ascii="Times New Roman" w:hAnsi="Times New Roman" w:cs="Times New Roman"/>
                <w:b/>
                <w:sz w:val="24"/>
                <w:szCs w:val="24"/>
              </w:rPr>
            </w:pPr>
          </w:p>
          <w:p w:rsidR="00C956C0" w:rsidRPr="004D787E" w:rsidRDefault="00AE4BF9" w:rsidP="00EC394E">
            <w:pPr>
              <w:jc w:val="both"/>
              <w:rPr>
                <w:rStyle w:val="apple-converted-space"/>
                <w:rFonts w:ascii="Times New Roman" w:hAnsi="Times New Roman" w:cs="Times New Roman"/>
                <w:b/>
                <w:sz w:val="24"/>
                <w:szCs w:val="24"/>
                <w:shd w:val="clear" w:color="auto" w:fill="F3F2F2"/>
              </w:rPr>
            </w:pPr>
            <w:r w:rsidRPr="004D787E">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007003B7" w:rsidRPr="004D787E">
              <w:rPr>
                <w:rFonts w:ascii="Times New Roman" w:hAnsi="Times New Roman" w:cs="Times New Roman"/>
                <w:b/>
                <w:sz w:val="24"/>
                <w:szCs w:val="24"/>
                <w:shd w:val="clear" w:color="auto" w:fill="F3F2F2"/>
              </w:rPr>
              <w:t>.</w:t>
            </w:r>
            <w:r w:rsidRPr="004D787E">
              <w:rPr>
                <w:rFonts w:ascii="Times New Roman" w:hAnsi="Times New Roman" w:cs="Times New Roman"/>
                <w:b/>
                <w:sz w:val="24"/>
                <w:szCs w:val="24"/>
              </w:rPr>
              <w:br/>
            </w:r>
            <w:r w:rsidR="007304A8" w:rsidRPr="004D787E">
              <w:rPr>
                <w:rStyle w:val="apple-converted-space"/>
                <w:rFonts w:ascii="Times New Roman" w:hAnsi="Times New Roman" w:cs="Times New Roman"/>
                <w:b/>
                <w:sz w:val="24"/>
                <w:szCs w:val="24"/>
                <w:shd w:val="clear" w:color="auto" w:fill="F3F2F2"/>
              </w:rPr>
              <w:t>0</w:t>
            </w:r>
            <w:r w:rsidRPr="004D787E">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sidRPr="004D787E">
              <w:rPr>
                <w:rFonts w:ascii="Times New Roman" w:hAnsi="Times New Roman" w:cs="Times New Roman"/>
                <w:b/>
                <w:sz w:val="24"/>
                <w:szCs w:val="24"/>
                <w:shd w:val="clear" w:color="auto" w:fill="F3F2F2"/>
              </w:rPr>
              <w:t>;</w:t>
            </w:r>
            <w:r w:rsidRPr="004D787E">
              <w:rPr>
                <w:rStyle w:val="apple-converted-space"/>
                <w:rFonts w:ascii="Times New Roman" w:hAnsi="Times New Roman" w:cs="Times New Roman"/>
                <w:b/>
                <w:sz w:val="24"/>
                <w:szCs w:val="24"/>
                <w:shd w:val="clear" w:color="auto" w:fill="F3F2F2"/>
              </w:rPr>
              <w:t> </w:t>
            </w:r>
          </w:p>
          <w:p w:rsidR="00120483" w:rsidRPr="004D787E" w:rsidRDefault="00120483" w:rsidP="00EC394E">
            <w:pPr>
              <w:jc w:val="both"/>
              <w:rPr>
                <w:rStyle w:val="apple-converted-space"/>
                <w:rFonts w:ascii="Times New Roman" w:hAnsi="Times New Roman" w:cs="Times New Roman"/>
                <w:b/>
                <w:sz w:val="24"/>
                <w:szCs w:val="24"/>
                <w:shd w:val="clear" w:color="auto" w:fill="F3F2F2"/>
              </w:rPr>
            </w:pPr>
            <w:r w:rsidRPr="004D787E">
              <w:rPr>
                <w:rStyle w:val="apple-converted-space"/>
                <w:rFonts w:ascii="Times New Roman" w:hAnsi="Times New Roman" w:cs="Times New Roman"/>
                <w:b/>
                <w:sz w:val="24"/>
                <w:szCs w:val="24"/>
                <w:shd w:val="clear" w:color="auto" w:fill="F3F2F2"/>
              </w:rPr>
              <w:t>17 октября 2107 года было принято решение перенести  рассмотрение законопроекта</w:t>
            </w:r>
            <w:r w:rsidR="002916F0" w:rsidRPr="004D787E">
              <w:rPr>
                <w:rStyle w:val="apple-converted-space"/>
                <w:rFonts w:ascii="Times New Roman" w:hAnsi="Times New Roman" w:cs="Times New Roman"/>
                <w:b/>
                <w:sz w:val="24"/>
                <w:szCs w:val="24"/>
                <w:shd w:val="clear" w:color="auto" w:fill="F3F2F2"/>
              </w:rPr>
              <w:t>;</w:t>
            </w:r>
          </w:p>
          <w:p w:rsidR="002916F0" w:rsidRPr="004D787E" w:rsidRDefault="002916F0" w:rsidP="002916F0">
            <w:pPr>
              <w:jc w:val="both"/>
              <w:rPr>
                <w:rFonts w:ascii="Times New Roman" w:hAnsi="Times New Roman" w:cs="Times New Roman"/>
                <w:b/>
                <w:sz w:val="24"/>
                <w:szCs w:val="24"/>
              </w:rPr>
            </w:pPr>
            <w:r w:rsidRPr="004D787E">
              <w:rPr>
                <w:rFonts w:ascii="Times New Roman" w:hAnsi="Times New Roman" w:cs="Times New Roman"/>
                <w:b/>
                <w:sz w:val="24"/>
                <w:szCs w:val="24"/>
              </w:rPr>
              <w:lastRenderedPageBreak/>
              <w:t>15 ноября 2017 г. законопроект рассмотрен Государственной Думой;</w:t>
            </w:r>
          </w:p>
          <w:p w:rsidR="002916F0" w:rsidRPr="004D787E" w:rsidRDefault="002916F0" w:rsidP="002916F0">
            <w:pPr>
              <w:jc w:val="both"/>
              <w:rPr>
                <w:rFonts w:ascii="Times New Roman" w:hAnsi="Times New Roman" w:cs="Times New Roman"/>
                <w:b/>
                <w:sz w:val="24"/>
                <w:szCs w:val="24"/>
              </w:rPr>
            </w:pPr>
            <w:r w:rsidRPr="004D787E">
              <w:rPr>
                <w:rFonts w:ascii="Times New Roman" w:hAnsi="Times New Roman" w:cs="Times New Roman"/>
                <w:b/>
                <w:sz w:val="24"/>
                <w:szCs w:val="24"/>
              </w:rPr>
              <w:t>22 ноября 2017 г. - рассмотрение закона на заседании Совета Федерации (закон одобрен);</w:t>
            </w:r>
          </w:p>
          <w:p w:rsidR="002916F0" w:rsidRPr="004D787E" w:rsidRDefault="002916F0" w:rsidP="004D787E">
            <w:pPr>
              <w:jc w:val="both"/>
              <w:rPr>
                <w:rFonts w:ascii="Times New Roman" w:hAnsi="Times New Roman" w:cs="Times New Roman"/>
                <w:b/>
                <w:sz w:val="24"/>
                <w:szCs w:val="24"/>
              </w:rPr>
            </w:pPr>
            <w:r w:rsidRPr="004D787E">
              <w:rPr>
                <w:rFonts w:ascii="Times New Roman" w:hAnsi="Times New Roman" w:cs="Times New Roman"/>
                <w:b/>
                <w:sz w:val="24"/>
                <w:szCs w:val="24"/>
              </w:rPr>
              <w:t>27 ноября 2017 г. закон подписан и опубликован на Официальном Интернет-портале  (</w:t>
            </w:r>
            <w:hyperlink r:id="rId8" w:history="1">
              <w:r w:rsidR="004D787E" w:rsidRPr="004D787E">
                <w:rPr>
                  <w:rStyle w:val="a9"/>
                  <w:rFonts w:ascii="Times New Roman" w:hAnsi="Times New Roman" w:cs="Times New Roman"/>
                  <w:b/>
                  <w:sz w:val="24"/>
                  <w:szCs w:val="24"/>
                </w:rPr>
                <w:t>www.pravo.gov.ru</w:t>
              </w:r>
            </w:hyperlink>
            <w:r w:rsidRPr="004D787E">
              <w:rPr>
                <w:rFonts w:ascii="Times New Roman" w:hAnsi="Times New Roman" w:cs="Times New Roman"/>
                <w:b/>
                <w:sz w:val="24"/>
                <w:szCs w:val="24"/>
              </w:rPr>
              <w:t>)</w:t>
            </w:r>
            <w:r w:rsidR="004D787E" w:rsidRPr="004D787E">
              <w:rPr>
                <w:rFonts w:ascii="Times New Roman" w:hAnsi="Times New Roman" w:cs="Times New Roman"/>
                <w:b/>
                <w:sz w:val="24"/>
                <w:szCs w:val="24"/>
              </w:rPr>
              <w:t xml:space="preserve"> под № 0001201711270055</w:t>
            </w:r>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4D787E">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4D787E">
              <w:rPr>
                <w:rFonts w:ascii="Times New Roman" w:hAnsi="Times New Roman" w:cs="Times New Roman"/>
                <w:sz w:val="24"/>
                <w:szCs w:val="24"/>
                <w:shd w:val="clear" w:color="auto" w:fill="F3F2F2"/>
              </w:rPr>
              <w:t xml:space="preserve"> (п</w:t>
            </w:r>
            <w:r w:rsidR="004D787E" w:rsidRPr="004D787E">
              <w:rPr>
                <w:rFonts w:ascii="Times New Roman" w:hAnsi="Times New Roman" w:cs="Times New Roman"/>
                <w:sz w:val="24"/>
                <w:szCs w:val="24"/>
                <w:shd w:val="clear" w:color="auto" w:fill="F3F2F2"/>
              </w:rPr>
              <w:t>ротокол заседания Совета ГД №26</w:t>
            </w:r>
            <w:r w:rsidR="004D787E">
              <w:rPr>
                <w:rFonts w:ascii="Times New Roman" w:hAnsi="Times New Roman" w:cs="Times New Roman"/>
                <w:sz w:val="24"/>
                <w:szCs w:val="24"/>
                <w:shd w:val="clear" w:color="auto" w:fill="F3F2F2"/>
              </w:rPr>
              <w:t>)</w:t>
            </w:r>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7003B7" w:rsidRDefault="00592A1F" w:rsidP="009735D8">
            <w:pPr>
              <w:jc w:val="center"/>
              <w:rPr>
                <w:rFonts w:ascii="Times New Roman" w:hAnsi="Times New Roman" w:cs="Times New Roman"/>
                <w:sz w:val="24"/>
                <w:szCs w:val="24"/>
              </w:rPr>
            </w:pPr>
            <w:r w:rsidRPr="007003B7">
              <w:rPr>
                <w:rFonts w:ascii="Times New Roman" w:hAnsi="Times New Roman" w:cs="Times New Roman"/>
                <w:sz w:val="24"/>
                <w:szCs w:val="24"/>
              </w:rPr>
              <w:t>69251-7</w:t>
            </w:r>
          </w:p>
        </w:tc>
        <w:tc>
          <w:tcPr>
            <w:tcW w:w="3715" w:type="dxa"/>
          </w:tcPr>
          <w:p w:rsidR="00592A1F" w:rsidRPr="007003B7" w:rsidRDefault="00592A1F" w:rsidP="009735D8">
            <w:pPr>
              <w:jc w:val="both"/>
              <w:rPr>
                <w:rFonts w:ascii="Times New Roman" w:hAnsi="Times New Roman" w:cs="Times New Roman"/>
                <w:sz w:val="24"/>
                <w:szCs w:val="24"/>
              </w:rPr>
            </w:pPr>
            <w:r w:rsidRPr="007003B7">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в целях </w:t>
            </w:r>
            <w:r w:rsidRPr="007003B7">
              <w:rPr>
                <w:rFonts w:ascii="Times New Roman" w:hAnsi="Times New Roman" w:cs="Times New Roman"/>
                <w:sz w:val="24"/>
                <w:szCs w:val="24"/>
              </w:rPr>
              <w:lastRenderedPageBreak/>
              <w:t>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в </w:t>
            </w:r>
            <w:r w:rsidRPr="007003B7">
              <w:rPr>
                <w:rFonts w:ascii="Times New Roman" w:hAnsi="Times New Roman" w:cs="Times New Roman"/>
                <w:sz w:val="24"/>
                <w:szCs w:val="24"/>
              </w:rPr>
              <w:lastRenderedPageBreak/>
              <w:t>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w:t>
            </w:r>
            <w:r w:rsidRPr="007003B7">
              <w:rPr>
                <w:rFonts w:ascii="Times New Roman" w:hAnsi="Times New Roman" w:cs="Times New Roman"/>
                <w:sz w:val="24"/>
                <w:szCs w:val="24"/>
              </w:rPr>
              <w:lastRenderedPageBreak/>
              <w:t>предусмотрена статьей 14.39 Кодекса.</w:t>
            </w:r>
          </w:p>
        </w:tc>
        <w:tc>
          <w:tcPr>
            <w:tcW w:w="3457" w:type="dxa"/>
          </w:tcPr>
          <w:p w:rsidR="00592A1F" w:rsidRPr="007003B7" w:rsidRDefault="009735D8" w:rsidP="009735D8">
            <w:pPr>
              <w:jc w:val="both"/>
              <w:rPr>
                <w:rFonts w:ascii="Times New Roman" w:hAnsi="Times New Roman" w:cs="Times New Roman"/>
                <w:sz w:val="24"/>
                <w:szCs w:val="24"/>
              </w:rPr>
            </w:pPr>
            <w:r w:rsidRPr="007003B7">
              <w:rPr>
                <w:rFonts w:ascii="Times New Roman" w:hAnsi="Times New Roman" w:cs="Times New Roman"/>
                <w:sz w:val="24"/>
                <w:szCs w:val="24"/>
              </w:rPr>
              <w:lastRenderedPageBreak/>
              <w:t>Разработчик – Правительство РФ</w:t>
            </w:r>
          </w:p>
          <w:p w:rsidR="009735D8" w:rsidRPr="007003B7" w:rsidRDefault="009735D8" w:rsidP="009735D8">
            <w:pPr>
              <w:jc w:val="both"/>
              <w:rPr>
                <w:rFonts w:ascii="Times New Roman" w:hAnsi="Times New Roman" w:cs="Times New Roman"/>
                <w:sz w:val="24"/>
                <w:szCs w:val="24"/>
              </w:rPr>
            </w:pPr>
          </w:p>
          <w:p w:rsidR="009735D8" w:rsidRPr="007003B7" w:rsidRDefault="00AC5005" w:rsidP="009735D8">
            <w:pPr>
              <w:jc w:val="both"/>
              <w:rPr>
                <w:rFonts w:ascii="Times New Roman" w:hAnsi="Times New Roman" w:cs="Times New Roman"/>
                <w:sz w:val="24"/>
                <w:szCs w:val="24"/>
              </w:rPr>
            </w:pPr>
            <w:r w:rsidRPr="007003B7">
              <w:rPr>
                <w:rFonts w:ascii="Times New Roman" w:hAnsi="Times New Roman" w:cs="Times New Roman"/>
                <w:sz w:val="24"/>
                <w:szCs w:val="24"/>
              </w:rPr>
              <w:t xml:space="preserve">24 марта 2017 года было </w:t>
            </w:r>
            <w:r w:rsidRPr="007003B7">
              <w:rPr>
                <w:rFonts w:ascii="Times New Roman" w:hAnsi="Times New Roman" w:cs="Times New Roman"/>
                <w:sz w:val="24"/>
                <w:szCs w:val="24"/>
              </w:rPr>
              <w:lastRenderedPageBreak/>
              <w:t>принято решение принять законопроект в первом чтении; представить поправки к законопроекту</w:t>
            </w:r>
            <w:r w:rsidR="00120483" w:rsidRPr="007003B7">
              <w:rPr>
                <w:rFonts w:ascii="Times New Roman" w:hAnsi="Times New Roman" w:cs="Times New Roman"/>
                <w:sz w:val="24"/>
                <w:szCs w:val="24"/>
              </w:rPr>
              <w:t>.</w:t>
            </w:r>
          </w:p>
          <w:p w:rsidR="00120483" w:rsidRPr="007003B7" w:rsidRDefault="00120483" w:rsidP="009735D8">
            <w:pPr>
              <w:jc w:val="both"/>
              <w:rPr>
                <w:rFonts w:ascii="Times New Roman" w:hAnsi="Times New Roman" w:cs="Times New Roman"/>
                <w:sz w:val="24"/>
                <w:szCs w:val="24"/>
              </w:rPr>
            </w:pPr>
          </w:p>
          <w:p w:rsidR="00120483" w:rsidRPr="007003B7" w:rsidRDefault="00B8334F" w:rsidP="004D787E">
            <w:pPr>
              <w:jc w:val="both"/>
              <w:rPr>
                <w:rFonts w:ascii="Times New Roman" w:hAnsi="Times New Roman" w:cs="Times New Roman"/>
                <w:sz w:val="24"/>
                <w:szCs w:val="24"/>
              </w:rPr>
            </w:pPr>
            <w:r w:rsidRPr="007003B7">
              <w:rPr>
                <w:rFonts w:ascii="Times New Roman" w:hAnsi="Times New Roman" w:cs="Times New Roman"/>
                <w:sz w:val="24"/>
                <w:szCs w:val="24"/>
              </w:rPr>
              <w:t xml:space="preserve">21 сентября 2017 года во втором чтении было принято решение изменить срок представления поправок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244AB2"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Инициатор: Московская областная Дума</w:t>
            </w:r>
          </w:p>
          <w:p w:rsidR="004F57B0"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13 апреля 2017 года было принято решение предложить принять законопроект к рассмотрению</w:t>
            </w:r>
            <w:r w:rsidR="00B8334F">
              <w:rPr>
                <w:rFonts w:ascii="Times New Roman" w:hAnsi="Times New Roman" w:cs="Times New Roman"/>
                <w:sz w:val="24"/>
                <w:szCs w:val="24"/>
              </w:rPr>
              <w:t>;</w:t>
            </w:r>
          </w:p>
          <w:p w:rsidR="00B8334F" w:rsidRDefault="00B8334F" w:rsidP="009735D8">
            <w:pPr>
              <w:jc w:val="both"/>
              <w:rPr>
                <w:rFonts w:ascii="Times New Roman" w:hAnsi="Times New Roman" w:cs="Times New Roman"/>
                <w:sz w:val="24"/>
                <w:szCs w:val="24"/>
              </w:rPr>
            </w:pPr>
            <w:r>
              <w:rPr>
                <w:rFonts w:ascii="Times New Roman" w:hAnsi="Times New Roman" w:cs="Times New Roman"/>
                <w:sz w:val="24"/>
                <w:szCs w:val="24"/>
              </w:rPr>
              <w:t xml:space="preserve">12 октября 2017 года было принято решение </w:t>
            </w:r>
            <w:r w:rsidRPr="00B8334F">
              <w:rPr>
                <w:rFonts w:ascii="Times New Roman" w:hAnsi="Times New Roman" w:cs="Times New Roman"/>
                <w:sz w:val="24"/>
                <w:szCs w:val="24"/>
              </w:rPr>
              <w:t>предста</w:t>
            </w:r>
            <w:r>
              <w:rPr>
                <w:rFonts w:ascii="Times New Roman" w:hAnsi="Times New Roman" w:cs="Times New Roman"/>
                <w:sz w:val="24"/>
                <w:szCs w:val="24"/>
              </w:rPr>
              <w:t>вить поправки к законопроекту (с</w:t>
            </w:r>
            <w:r w:rsidRPr="00B8334F">
              <w:rPr>
                <w:rFonts w:ascii="Times New Roman" w:hAnsi="Times New Roman" w:cs="Times New Roman"/>
                <w:sz w:val="24"/>
                <w:szCs w:val="24"/>
              </w:rPr>
              <w:t>рок представления поправок в тридцатидневный срок со дня принятия постановления; 10.11.2017)</w:t>
            </w:r>
          </w:p>
          <w:p w:rsidR="00B8334F" w:rsidRDefault="00B8334F" w:rsidP="009735D8">
            <w:pPr>
              <w:jc w:val="both"/>
              <w:rPr>
                <w:rFonts w:ascii="Times New Roman" w:hAnsi="Times New Roman" w:cs="Times New Roman"/>
                <w:sz w:val="24"/>
                <w:szCs w:val="24"/>
              </w:rPr>
            </w:pP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денежных расчетов и (или) 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осуществляющей передачу в 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Default="00B864DF" w:rsidP="00FF1800">
            <w:pPr>
              <w:jc w:val="both"/>
              <w:rPr>
                <w:rFonts w:ascii="Times New Roman" w:hAnsi="Times New Roman" w:cs="Times New Roman"/>
                <w:sz w:val="24"/>
                <w:szCs w:val="24"/>
              </w:rPr>
            </w:pPr>
            <w:r w:rsidRPr="00B864DF">
              <w:rPr>
                <w:rFonts w:ascii="Times New Roman" w:hAnsi="Times New Roman" w:cs="Times New Roman"/>
                <w:sz w:val="24"/>
                <w:szCs w:val="24"/>
              </w:rPr>
              <w:t>16 мая 2017 года было принято решение назначить комитет-соисполнитель</w:t>
            </w:r>
            <w:r w:rsidR="00B8334F">
              <w:rPr>
                <w:rFonts w:ascii="Times New Roman" w:hAnsi="Times New Roman" w:cs="Times New Roman"/>
                <w:sz w:val="24"/>
                <w:szCs w:val="24"/>
              </w:rPr>
              <w:t xml:space="preserve"> </w:t>
            </w:r>
            <w:r w:rsidR="00B8334F" w:rsidRPr="00B8334F">
              <w:rPr>
                <w:rFonts w:ascii="Times New Roman" w:hAnsi="Times New Roman" w:cs="Times New Roman"/>
                <w:sz w:val="24"/>
                <w:szCs w:val="24"/>
              </w:rPr>
              <w:t>(Комитет Государственной Думы по федеративному устройству и вопросам местного самоуправления)</w:t>
            </w:r>
            <w:r w:rsidR="00B8334F">
              <w:rPr>
                <w:rFonts w:ascii="Times New Roman" w:hAnsi="Times New Roman" w:cs="Times New Roman"/>
                <w:sz w:val="24"/>
                <w:szCs w:val="24"/>
              </w:rPr>
              <w:t>.</w:t>
            </w:r>
          </w:p>
          <w:p w:rsidR="007003B7" w:rsidRDefault="007003B7" w:rsidP="00FF1800">
            <w:pPr>
              <w:jc w:val="both"/>
              <w:rPr>
                <w:rFonts w:ascii="Times New Roman" w:hAnsi="Times New Roman" w:cs="Times New Roman"/>
                <w:sz w:val="24"/>
                <w:szCs w:val="24"/>
              </w:rPr>
            </w:pP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в Федеральный закон «О государственном регулировании </w:t>
            </w:r>
            <w:r w:rsidRPr="003B0A17">
              <w:rPr>
                <w:rFonts w:ascii="Times New Roman" w:hAnsi="Times New Roman" w:cs="Times New Roman"/>
                <w:sz w:val="24"/>
                <w:szCs w:val="24"/>
              </w:rPr>
              <w:lastRenderedPageBreak/>
              <w:t>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и статью 14.16 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непищевой продукции с содержанием этилового спирта более 25 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содержанием этилового спирта более 25 процентов объема готовой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Pr="00AC5005"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lastRenderedPageBreak/>
              <w:t>Архангельское областное Собрание депутатов</w:t>
            </w:r>
          </w:p>
          <w:p w:rsidR="003B0A17" w:rsidRPr="003B0A17" w:rsidRDefault="00244AB2" w:rsidP="003B0A17">
            <w:pPr>
              <w:jc w:val="both"/>
              <w:rPr>
                <w:rFonts w:ascii="Times New Roman" w:hAnsi="Times New Roman" w:cs="Times New Roman"/>
                <w:sz w:val="24"/>
                <w:szCs w:val="24"/>
              </w:rPr>
            </w:pPr>
            <w:r w:rsidRPr="00244AB2">
              <w:rPr>
                <w:rFonts w:ascii="Times New Roman" w:hAnsi="Times New Roman" w:cs="Times New Roman"/>
                <w:sz w:val="24"/>
                <w:szCs w:val="24"/>
              </w:rPr>
              <w:t xml:space="preserve">13 апреля 2017 года было принято решение назначить </w:t>
            </w:r>
            <w:r w:rsidRPr="00244AB2">
              <w:rPr>
                <w:rFonts w:ascii="Times New Roman" w:hAnsi="Times New Roman" w:cs="Times New Roman"/>
                <w:sz w:val="24"/>
                <w:szCs w:val="24"/>
              </w:rPr>
              <w:lastRenderedPageBreak/>
              <w:t>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 назначить комитет-соисполнитель</w:t>
            </w:r>
            <w:r w:rsidR="00C36DE0">
              <w:rPr>
                <w:rFonts w:ascii="Times New Roman" w:hAnsi="Times New Roman" w:cs="Times New Roman"/>
                <w:sz w:val="24"/>
                <w:szCs w:val="24"/>
              </w:rPr>
              <w:t xml:space="preserve"> </w:t>
            </w:r>
            <w:r w:rsidR="00C36DE0" w:rsidRPr="00C36DE0">
              <w:rPr>
                <w:rFonts w:ascii="Times New Roman" w:hAnsi="Times New Roman" w:cs="Times New Roman"/>
                <w:sz w:val="24"/>
                <w:szCs w:val="24"/>
              </w:rPr>
              <w:t>(Комитет Государственной Думы по охране здоровья)</w:t>
            </w:r>
            <w:r w:rsidR="00C36DE0">
              <w:rPr>
                <w:rFonts w:ascii="Times New Roman" w:hAnsi="Times New Roman" w:cs="Times New Roman"/>
                <w:sz w:val="24"/>
                <w:szCs w:val="24"/>
              </w:rPr>
              <w:t>.</w:t>
            </w:r>
          </w:p>
        </w:tc>
      </w:tr>
      <w:tr w:rsidR="00C65BDB" w:rsidRPr="00494CC2" w:rsidTr="00F46281">
        <w:tc>
          <w:tcPr>
            <w:tcW w:w="534" w:type="dxa"/>
          </w:tcPr>
          <w:p w:rsidR="00C65BDB" w:rsidRPr="00494CC2" w:rsidRDefault="00C65BDB" w:rsidP="00790BC7">
            <w:pPr>
              <w:pStyle w:val="a8"/>
              <w:numPr>
                <w:ilvl w:val="0"/>
                <w:numId w:val="6"/>
              </w:numPr>
              <w:rPr>
                <w:rFonts w:ascii="Times New Roman" w:hAnsi="Times New Roman" w:cs="Times New Roman"/>
                <w:b/>
                <w:sz w:val="24"/>
                <w:szCs w:val="24"/>
              </w:rPr>
            </w:pPr>
          </w:p>
        </w:tc>
        <w:tc>
          <w:tcPr>
            <w:tcW w:w="1275" w:type="dxa"/>
          </w:tcPr>
          <w:p w:rsidR="00C65BDB" w:rsidRDefault="0019671B" w:rsidP="009735D8">
            <w:pPr>
              <w:jc w:val="center"/>
              <w:rPr>
                <w:rFonts w:ascii="Times New Roman" w:hAnsi="Times New Roman" w:cs="Times New Roman"/>
                <w:sz w:val="24"/>
                <w:szCs w:val="24"/>
              </w:rPr>
            </w:pPr>
            <w:r w:rsidRPr="0019671B">
              <w:rPr>
                <w:rFonts w:ascii="Times New Roman" w:hAnsi="Times New Roman" w:cs="Times New Roman"/>
                <w:sz w:val="24"/>
                <w:szCs w:val="24"/>
              </w:rPr>
              <w:t>143051-7</w:t>
            </w:r>
          </w:p>
        </w:tc>
        <w:tc>
          <w:tcPr>
            <w:tcW w:w="3715" w:type="dxa"/>
          </w:tcPr>
          <w:p w:rsidR="0019671B" w:rsidRPr="0019671B"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проект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A95C9D"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электронных средств платежа» и статью 7 Федерального закона «О внесении изменений в Федеральный закон «О применении контрольно-кассовой</w:t>
            </w:r>
            <w:r>
              <w:rPr>
                <w:rFonts w:ascii="Times New Roman" w:hAnsi="Times New Roman" w:cs="Times New Roman"/>
                <w:sz w:val="24"/>
                <w:szCs w:val="24"/>
              </w:rPr>
              <w:t xml:space="preserve"> </w:t>
            </w:r>
            <w:r w:rsidRPr="0019671B">
              <w:rPr>
                <w:rFonts w:ascii="Times New Roman" w:hAnsi="Times New Roman" w:cs="Times New Roman"/>
                <w:sz w:val="24"/>
                <w:szCs w:val="24"/>
              </w:rPr>
              <w:t xml:space="preserve">техники при осуществлении наличных денежных расчетов и (или) расчетов с использованием </w:t>
            </w:r>
            <w:r w:rsidRPr="0019671B">
              <w:rPr>
                <w:rFonts w:ascii="Times New Roman" w:hAnsi="Times New Roman" w:cs="Times New Roman"/>
                <w:sz w:val="24"/>
                <w:szCs w:val="24"/>
              </w:rPr>
              <w:lastRenderedPageBreak/>
              <w:t>платежных карт» и отдельные законодательные</w:t>
            </w:r>
            <w:r>
              <w:rPr>
                <w:rFonts w:ascii="Times New Roman" w:hAnsi="Times New Roman" w:cs="Times New Roman"/>
                <w:sz w:val="24"/>
                <w:szCs w:val="24"/>
              </w:rPr>
              <w:t xml:space="preserve"> </w:t>
            </w:r>
            <w:r w:rsidRPr="0019671B">
              <w:rPr>
                <w:rFonts w:ascii="Times New Roman" w:hAnsi="Times New Roman" w:cs="Times New Roman"/>
                <w:sz w:val="24"/>
                <w:szCs w:val="24"/>
              </w:rPr>
              <w:t>акты Российской Федерации»</w:t>
            </w:r>
          </w:p>
        </w:tc>
        <w:tc>
          <w:tcPr>
            <w:tcW w:w="6633" w:type="dxa"/>
          </w:tcPr>
          <w:p w:rsidR="00C65BDB" w:rsidRPr="00A95C9D" w:rsidRDefault="00C65BDB" w:rsidP="00C65BDB">
            <w:pPr>
              <w:jc w:val="both"/>
              <w:rPr>
                <w:rFonts w:ascii="Times New Roman" w:hAnsi="Times New Roman" w:cs="Times New Roman"/>
                <w:sz w:val="24"/>
                <w:szCs w:val="24"/>
              </w:rPr>
            </w:pPr>
            <w:r w:rsidRPr="00C65BDB">
              <w:rPr>
                <w:rFonts w:ascii="Times New Roman" w:hAnsi="Times New Roman" w:cs="Times New Roman"/>
                <w:sz w:val="24"/>
                <w:szCs w:val="24"/>
              </w:rPr>
              <w:lastRenderedPageBreak/>
              <w:t>Законопроект предлагает освободить плательщиков патента и плательщиков ЕНВД от обязанности применения ККТ.</w:t>
            </w:r>
          </w:p>
        </w:tc>
        <w:tc>
          <w:tcPr>
            <w:tcW w:w="3457" w:type="dxa"/>
          </w:tcPr>
          <w:p w:rsidR="00C65BD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Законодательное Собрание Челябинской области</w:t>
            </w:r>
          </w:p>
          <w:p w:rsidR="0019671B" w:rsidRDefault="0019671B" w:rsidP="003B0A17">
            <w:pPr>
              <w:jc w:val="both"/>
              <w:rPr>
                <w:rFonts w:ascii="Times New Roman" w:hAnsi="Times New Roman" w:cs="Times New Roman"/>
                <w:sz w:val="24"/>
                <w:szCs w:val="24"/>
              </w:rPr>
            </w:pPr>
          </w:p>
          <w:p w:rsidR="0019671B" w:rsidRDefault="00B864DF" w:rsidP="003B0A17">
            <w:pPr>
              <w:jc w:val="both"/>
              <w:rPr>
                <w:rFonts w:ascii="Times New Roman" w:hAnsi="Times New Roman" w:cs="Times New Roman"/>
                <w:sz w:val="24"/>
                <w:szCs w:val="24"/>
              </w:rPr>
            </w:pPr>
            <w:r w:rsidRPr="00B864DF">
              <w:rPr>
                <w:rFonts w:ascii="Times New Roman" w:hAnsi="Times New Roman" w:cs="Times New Roman"/>
                <w:sz w:val="24"/>
                <w:szCs w:val="24"/>
              </w:rPr>
              <w:t>23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tc>
      </w:tr>
      <w:tr w:rsidR="0019671B" w:rsidRPr="00494CC2" w:rsidTr="00F46281">
        <w:tc>
          <w:tcPr>
            <w:tcW w:w="534" w:type="dxa"/>
          </w:tcPr>
          <w:p w:rsidR="0019671B" w:rsidRPr="00494CC2" w:rsidRDefault="0019671B" w:rsidP="00790BC7">
            <w:pPr>
              <w:pStyle w:val="a8"/>
              <w:numPr>
                <w:ilvl w:val="0"/>
                <w:numId w:val="6"/>
              </w:numPr>
              <w:rPr>
                <w:rFonts w:ascii="Times New Roman" w:hAnsi="Times New Roman" w:cs="Times New Roman"/>
                <w:b/>
                <w:sz w:val="24"/>
                <w:szCs w:val="24"/>
              </w:rPr>
            </w:pPr>
          </w:p>
        </w:tc>
        <w:tc>
          <w:tcPr>
            <w:tcW w:w="1275" w:type="dxa"/>
          </w:tcPr>
          <w:p w:rsidR="0019671B" w:rsidRPr="0019671B" w:rsidRDefault="001F78D6" w:rsidP="009735D8">
            <w:pPr>
              <w:jc w:val="center"/>
              <w:rPr>
                <w:rFonts w:ascii="Times New Roman" w:hAnsi="Times New Roman" w:cs="Times New Roman"/>
                <w:sz w:val="24"/>
                <w:szCs w:val="24"/>
              </w:rPr>
            </w:pPr>
            <w:r w:rsidRPr="001F78D6">
              <w:rPr>
                <w:rFonts w:ascii="Times New Roman" w:hAnsi="Times New Roman" w:cs="Times New Roman"/>
                <w:sz w:val="24"/>
                <w:szCs w:val="24"/>
              </w:rPr>
              <w:t>155489-7</w:t>
            </w:r>
          </w:p>
        </w:tc>
        <w:tc>
          <w:tcPr>
            <w:tcW w:w="3715" w:type="dxa"/>
          </w:tcPr>
          <w:p w:rsidR="001F78D6" w:rsidRPr="001F78D6" w:rsidRDefault="001F78D6" w:rsidP="001F78D6">
            <w:pPr>
              <w:jc w:val="both"/>
              <w:rPr>
                <w:rFonts w:ascii="Times New Roman" w:hAnsi="Times New Roman" w:cs="Times New Roman"/>
                <w:sz w:val="24"/>
                <w:szCs w:val="24"/>
              </w:rPr>
            </w:pPr>
            <w:r>
              <w:rPr>
                <w:rFonts w:ascii="Times New Roman" w:hAnsi="Times New Roman" w:cs="Times New Roman"/>
                <w:sz w:val="24"/>
                <w:szCs w:val="24"/>
              </w:rPr>
              <w:t>П</w:t>
            </w:r>
            <w:r w:rsidRPr="001F78D6">
              <w:rPr>
                <w:rFonts w:ascii="Times New Roman" w:hAnsi="Times New Roman" w:cs="Times New Roman"/>
                <w:sz w:val="24"/>
                <w:szCs w:val="24"/>
              </w:rPr>
              <w:t>роект федерального закона</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 внесении изменений в часть 1 статьи 93 Федерального закона «О</w:t>
            </w:r>
            <w:r>
              <w:rPr>
                <w:rFonts w:ascii="Times New Roman" w:hAnsi="Times New Roman" w:cs="Times New Roman"/>
                <w:sz w:val="24"/>
                <w:szCs w:val="24"/>
              </w:rPr>
              <w:t xml:space="preserve"> </w:t>
            </w:r>
            <w:r w:rsidRPr="001F78D6">
              <w:rPr>
                <w:rFonts w:ascii="Times New Roman" w:hAnsi="Times New Roman" w:cs="Times New Roman"/>
                <w:sz w:val="24"/>
                <w:szCs w:val="24"/>
              </w:rPr>
              <w:t>контрактной системе в сфере закупок товаров, работ, услуг для</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обеспечения государственных и муниципальных нужд» (в части</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увеличения с двухсот до шестисот тысяч рублей предельной суммы</w:t>
            </w:r>
            <w:r>
              <w:rPr>
                <w:rFonts w:ascii="Times New Roman" w:hAnsi="Times New Roman" w:cs="Times New Roman"/>
                <w:sz w:val="24"/>
                <w:szCs w:val="24"/>
              </w:rPr>
              <w:t xml:space="preserve"> </w:t>
            </w:r>
            <w:r w:rsidRPr="001F78D6">
              <w:rPr>
                <w:rFonts w:ascii="Times New Roman" w:hAnsi="Times New Roman" w:cs="Times New Roman"/>
                <w:sz w:val="24"/>
                <w:szCs w:val="24"/>
              </w:rPr>
              <w:t>закупки у единственного поставщика лекарственных препаратов в</w:t>
            </w:r>
            <w:r>
              <w:rPr>
                <w:rFonts w:ascii="Times New Roman" w:hAnsi="Times New Roman" w:cs="Times New Roman"/>
                <w:sz w:val="24"/>
                <w:szCs w:val="24"/>
              </w:rPr>
              <w:t xml:space="preserve"> </w:t>
            </w:r>
            <w:r w:rsidRPr="001F78D6">
              <w:rPr>
                <w:rFonts w:ascii="Times New Roman" w:hAnsi="Times New Roman" w:cs="Times New Roman"/>
                <w:sz w:val="24"/>
                <w:szCs w:val="24"/>
              </w:rPr>
              <w:t>соответствии с пунктом 28 части 1 статьи 93 Федерального закона от</w:t>
            </w:r>
            <w:r>
              <w:rPr>
                <w:rFonts w:ascii="Times New Roman" w:hAnsi="Times New Roman" w:cs="Times New Roman"/>
                <w:sz w:val="24"/>
                <w:szCs w:val="24"/>
              </w:rPr>
              <w:t xml:space="preserve"> </w:t>
            </w:r>
            <w:r w:rsidRPr="001F78D6">
              <w:rPr>
                <w:rFonts w:ascii="Times New Roman" w:hAnsi="Times New Roman" w:cs="Times New Roman"/>
                <w:sz w:val="24"/>
                <w:szCs w:val="24"/>
              </w:rPr>
              <w:t>05 апреля 2013 года № 44-ФЗ «О контрактной системе в сфере закупок</w:t>
            </w:r>
            <w:r>
              <w:rPr>
                <w:rFonts w:ascii="Times New Roman" w:hAnsi="Times New Roman" w:cs="Times New Roman"/>
                <w:sz w:val="24"/>
                <w:szCs w:val="24"/>
              </w:rPr>
              <w:t xml:space="preserve"> </w:t>
            </w:r>
            <w:r w:rsidRPr="001F78D6">
              <w:rPr>
                <w:rFonts w:ascii="Times New Roman" w:hAnsi="Times New Roman" w:cs="Times New Roman"/>
                <w:sz w:val="24"/>
                <w:szCs w:val="24"/>
              </w:rPr>
              <w:t>товаров, работ, услуг для обеспечения государственных и</w:t>
            </w:r>
          </w:p>
          <w:p w:rsidR="0019671B" w:rsidRPr="0019671B"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муниципальных нужд»)</w:t>
            </w:r>
          </w:p>
        </w:tc>
        <w:tc>
          <w:tcPr>
            <w:tcW w:w="6633" w:type="dxa"/>
          </w:tcPr>
          <w:p w:rsidR="0019671B" w:rsidRDefault="00244AB2" w:rsidP="001F78D6">
            <w:pPr>
              <w:jc w:val="both"/>
              <w:rPr>
                <w:rFonts w:ascii="Times New Roman" w:hAnsi="Times New Roman" w:cs="Times New Roman"/>
                <w:sz w:val="24"/>
                <w:szCs w:val="24"/>
              </w:rPr>
            </w:pPr>
            <w:r>
              <w:rPr>
                <w:rFonts w:ascii="Times New Roman" w:hAnsi="Times New Roman" w:cs="Times New Roman"/>
                <w:sz w:val="24"/>
                <w:szCs w:val="24"/>
              </w:rPr>
              <w:t>Д</w:t>
            </w:r>
            <w:r w:rsidRPr="00244AB2">
              <w:rPr>
                <w:rFonts w:ascii="Times New Roman" w:hAnsi="Times New Roman" w:cs="Times New Roman"/>
                <w:sz w:val="24"/>
                <w:szCs w:val="24"/>
              </w:rPr>
              <w:t>ействующее законодательство предусматривает</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осуществление закупок лекарственных препаратов у единственного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поставщика. Такое возможно в случаях, когда они предназначены для</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назначения пациенту при наличии медицинских показаний</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(индивидуальная непереносимость, по жизненным показаниям) по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решению врачебной комиссии. При этом заказчик вправе заключить</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контракт на поставки лекарственных препаратов в соответствии с</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настоящим пунктом на сумму, не превышающую 200 тысяч рублей.</w:t>
            </w:r>
          </w:p>
          <w:p w:rsidR="001F78D6" w:rsidRPr="00C65BDB" w:rsidRDefault="001F78D6" w:rsidP="001F78D6">
            <w:pPr>
              <w:jc w:val="both"/>
              <w:rPr>
                <w:rFonts w:ascii="Times New Roman" w:hAnsi="Times New Roman" w:cs="Times New Roman"/>
                <w:sz w:val="24"/>
                <w:szCs w:val="24"/>
              </w:rPr>
            </w:pPr>
            <w:r>
              <w:rPr>
                <w:rFonts w:ascii="Times New Roman" w:hAnsi="Times New Roman" w:cs="Times New Roman"/>
                <w:sz w:val="24"/>
                <w:szCs w:val="24"/>
              </w:rPr>
              <w:t>З</w:t>
            </w:r>
            <w:r w:rsidRPr="001F78D6">
              <w:rPr>
                <w:rFonts w:ascii="Times New Roman" w:hAnsi="Times New Roman" w:cs="Times New Roman"/>
                <w:sz w:val="24"/>
                <w:szCs w:val="24"/>
              </w:rPr>
              <w:t>аконопроект повышает указанную</w:t>
            </w:r>
            <w:r>
              <w:rPr>
                <w:rFonts w:ascii="Times New Roman" w:hAnsi="Times New Roman" w:cs="Times New Roman"/>
                <w:sz w:val="24"/>
                <w:szCs w:val="24"/>
              </w:rPr>
              <w:t xml:space="preserve"> </w:t>
            </w:r>
            <w:r w:rsidRPr="001F78D6">
              <w:rPr>
                <w:rFonts w:ascii="Times New Roman" w:hAnsi="Times New Roman" w:cs="Times New Roman"/>
                <w:sz w:val="24"/>
                <w:szCs w:val="24"/>
              </w:rPr>
              <w:t>планку до уровня 600 тысяч рублей.</w:t>
            </w:r>
          </w:p>
        </w:tc>
        <w:tc>
          <w:tcPr>
            <w:tcW w:w="3457" w:type="dxa"/>
          </w:tcPr>
          <w:p w:rsidR="0019671B" w:rsidRDefault="001F78D6" w:rsidP="003B0A17">
            <w:pPr>
              <w:jc w:val="both"/>
              <w:rPr>
                <w:rFonts w:ascii="Times New Roman" w:hAnsi="Times New Roman" w:cs="Times New Roman"/>
                <w:sz w:val="24"/>
                <w:szCs w:val="24"/>
              </w:rPr>
            </w:pPr>
            <w:r w:rsidRPr="001F78D6">
              <w:rPr>
                <w:rFonts w:ascii="Times New Roman" w:hAnsi="Times New Roman" w:cs="Times New Roman"/>
                <w:sz w:val="24"/>
                <w:szCs w:val="24"/>
              </w:rPr>
              <w:t>Депутаты Государственной Думы Н.С.Максимова, М.А.Иванов, И.Н.Игошин, Л.И.Ковпак</w:t>
            </w:r>
          </w:p>
          <w:p w:rsidR="001F78D6" w:rsidRDefault="001F78D6" w:rsidP="003B0A17">
            <w:pPr>
              <w:jc w:val="both"/>
              <w:rPr>
                <w:rFonts w:ascii="Times New Roman" w:hAnsi="Times New Roman" w:cs="Times New Roman"/>
                <w:sz w:val="24"/>
                <w:szCs w:val="24"/>
              </w:rPr>
            </w:pPr>
          </w:p>
          <w:p w:rsidR="001F78D6" w:rsidRPr="0019671B" w:rsidRDefault="00B864DF" w:rsidP="003B0A17">
            <w:pPr>
              <w:jc w:val="both"/>
              <w:rPr>
                <w:rFonts w:ascii="Times New Roman" w:hAnsi="Times New Roman" w:cs="Times New Roman"/>
                <w:sz w:val="24"/>
                <w:szCs w:val="24"/>
              </w:rPr>
            </w:pPr>
            <w:r w:rsidRPr="00B864DF">
              <w:rPr>
                <w:rFonts w:ascii="Times New Roman" w:eastAsia="Times New Roman" w:hAnsi="Times New Roman" w:cs="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091085">
              <w:rPr>
                <w:rFonts w:ascii="Times New Roman" w:eastAsia="Times New Roman" w:hAnsi="Times New Roman" w:cs="Times New Roman"/>
                <w:sz w:val="24"/>
                <w:szCs w:val="24"/>
              </w:rPr>
              <w:t>.</w:t>
            </w:r>
          </w:p>
        </w:tc>
      </w:tr>
      <w:tr w:rsidR="00CD184E" w:rsidRPr="00494CC2" w:rsidTr="00F46281">
        <w:tc>
          <w:tcPr>
            <w:tcW w:w="534" w:type="dxa"/>
          </w:tcPr>
          <w:p w:rsidR="00CD184E" w:rsidRPr="00494CC2" w:rsidRDefault="00CD184E" w:rsidP="00790BC7">
            <w:pPr>
              <w:pStyle w:val="a8"/>
              <w:numPr>
                <w:ilvl w:val="0"/>
                <w:numId w:val="6"/>
              </w:numPr>
              <w:rPr>
                <w:rFonts w:ascii="Times New Roman" w:hAnsi="Times New Roman" w:cs="Times New Roman"/>
                <w:b/>
                <w:sz w:val="24"/>
                <w:szCs w:val="24"/>
              </w:rPr>
            </w:pPr>
          </w:p>
        </w:tc>
        <w:tc>
          <w:tcPr>
            <w:tcW w:w="1275" w:type="dxa"/>
          </w:tcPr>
          <w:p w:rsidR="00CD184E" w:rsidRDefault="00CD184E" w:rsidP="009735D8">
            <w:pPr>
              <w:jc w:val="center"/>
              <w:rPr>
                <w:rFonts w:ascii="Times New Roman" w:hAnsi="Times New Roman" w:cs="Times New Roman"/>
                <w:sz w:val="24"/>
                <w:szCs w:val="24"/>
              </w:rPr>
            </w:pPr>
            <w:r w:rsidRPr="00CD184E">
              <w:rPr>
                <w:rFonts w:ascii="Times New Roman" w:hAnsi="Times New Roman" w:cs="Times New Roman"/>
                <w:sz w:val="24"/>
                <w:szCs w:val="24"/>
              </w:rPr>
              <w:t>197556-7</w:t>
            </w:r>
          </w:p>
        </w:tc>
        <w:tc>
          <w:tcPr>
            <w:tcW w:w="3715" w:type="dxa"/>
          </w:tcPr>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Проект федерального закона "О внесении изменений в Федеральный</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закон "О контрактной системе в сфере закупок товаров, работ, услуг для</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обеспечения государственных и муниципальных нужд" (в части установления</w:t>
            </w:r>
          </w:p>
          <w:p w:rsidR="00CD184E" w:rsidRPr="00B3625C"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 xml:space="preserve">возможности уменьшения </w:t>
            </w:r>
            <w:r w:rsidRPr="00CD184E">
              <w:rPr>
                <w:rFonts w:ascii="Times New Roman" w:hAnsi="Times New Roman" w:cs="Times New Roman"/>
                <w:sz w:val="24"/>
                <w:szCs w:val="24"/>
              </w:rPr>
              <w:lastRenderedPageBreak/>
              <w:t>размера обеспечения исполнения контракта)"</w:t>
            </w:r>
          </w:p>
        </w:tc>
        <w:tc>
          <w:tcPr>
            <w:tcW w:w="6633" w:type="dxa"/>
          </w:tcPr>
          <w:p w:rsidR="00CD184E" w:rsidRPr="001F78D6" w:rsidRDefault="00CD184E" w:rsidP="00A05ECE">
            <w:pPr>
              <w:jc w:val="both"/>
              <w:rPr>
                <w:rFonts w:ascii="Times New Roman" w:hAnsi="Times New Roman" w:cs="Times New Roman"/>
                <w:sz w:val="24"/>
                <w:szCs w:val="24"/>
              </w:rPr>
            </w:pPr>
            <w:r w:rsidRPr="00CD184E">
              <w:rPr>
                <w:rFonts w:ascii="Times New Roman" w:hAnsi="Times New Roman" w:cs="Times New Roman"/>
                <w:sz w:val="24"/>
                <w:szCs w:val="24"/>
              </w:rPr>
              <w:lastRenderedPageBreak/>
              <w:t>Законопроектом предусмотрено, что размер обеспечения исполнения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контракта уменьшается пропорционально стоимости выполненных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поставщиком (подрядчиком, исполнителем) обязательств, предусмотренных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контрактом, до полного исполнения такого контракта при условии отсутствия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предъявленных заказчиком поставщику (подрядчику, исполнителю)</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неисполненных требований об уплате неустоек (штрафов, пеней) и (или) о</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возврате аванса.</w:t>
            </w:r>
          </w:p>
        </w:tc>
        <w:tc>
          <w:tcPr>
            <w:tcW w:w="3457" w:type="dxa"/>
          </w:tcPr>
          <w:p w:rsidR="00CD184E" w:rsidRDefault="00CD184E" w:rsidP="003B0A17">
            <w:pPr>
              <w:jc w:val="both"/>
              <w:rPr>
                <w:rFonts w:ascii="Times New Roman" w:hAnsi="Times New Roman" w:cs="Times New Roman"/>
                <w:sz w:val="24"/>
                <w:szCs w:val="24"/>
              </w:rPr>
            </w:pPr>
            <w:r w:rsidRPr="00CD184E">
              <w:rPr>
                <w:rFonts w:ascii="Times New Roman" w:hAnsi="Times New Roman" w:cs="Times New Roman"/>
                <w:sz w:val="24"/>
                <w:szCs w:val="24"/>
              </w:rPr>
              <w:t>Правительство Российской Федерации</w:t>
            </w:r>
          </w:p>
          <w:p w:rsidR="00CD184E" w:rsidRDefault="00136121" w:rsidP="00CD184E">
            <w:pPr>
              <w:jc w:val="both"/>
              <w:rPr>
                <w:rFonts w:ascii="Times New Roman" w:hAnsi="Times New Roman" w:cs="Times New Roman"/>
                <w:sz w:val="24"/>
                <w:szCs w:val="24"/>
              </w:rPr>
            </w:pPr>
            <w:r w:rsidRPr="00136121">
              <w:rPr>
                <w:rFonts w:ascii="Times New Roman" w:hAnsi="Times New Roman" w:cs="Times New Roman"/>
                <w:sz w:val="24"/>
                <w:szCs w:val="24"/>
              </w:rPr>
              <w:t>22 июня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DE0" w:rsidRDefault="00C36DE0" w:rsidP="00CD184E">
            <w:pPr>
              <w:jc w:val="both"/>
              <w:rPr>
                <w:rFonts w:ascii="Times New Roman" w:hAnsi="Times New Roman" w:cs="Times New Roman"/>
                <w:sz w:val="24"/>
                <w:szCs w:val="24"/>
              </w:rPr>
            </w:pPr>
          </w:p>
          <w:p w:rsidR="00C36DE0" w:rsidRDefault="00C36DE0" w:rsidP="00C36DE0">
            <w:pPr>
              <w:jc w:val="both"/>
              <w:rPr>
                <w:rFonts w:ascii="Times New Roman" w:hAnsi="Times New Roman" w:cs="Times New Roman"/>
                <w:sz w:val="24"/>
                <w:szCs w:val="24"/>
              </w:rPr>
            </w:pPr>
            <w:r>
              <w:rPr>
                <w:rFonts w:ascii="Times New Roman" w:hAnsi="Times New Roman" w:cs="Times New Roman"/>
                <w:sz w:val="24"/>
                <w:szCs w:val="24"/>
              </w:rPr>
              <w:t xml:space="preserve">20 сентября 2017 года было принято решение </w:t>
            </w:r>
            <w:r w:rsidRPr="00C36DE0">
              <w:rPr>
                <w:rFonts w:ascii="Times New Roman" w:hAnsi="Times New Roman" w:cs="Times New Roman"/>
                <w:sz w:val="24"/>
                <w:szCs w:val="24"/>
              </w:rPr>
              <w:t>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19.10.2017)</w:t>
            </w:r>
          </w:p>
          <w:p w:rsidR="00C36DE0" w:rsidRDefault="00C36DE0" w:rsidP="00C36DE0">
            <w:pPr>
              <w:jc w:val="both"/>
              <w:rPr>
                <w:rFonts w:ascii="Times New Roman" w:hAnsi="Times New Roman" w:cs="Times New Roman"/>
                <w:sz w:val="24"/>
                <w:szCs w:val="24"/>
              </w:rPr>
            </w:pP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1A144B">
            <w:pPr>
              <w:jc w:val="center"/>
              <w:rPr>
                <w:rFonts w:ascii="Times New Roman" w:hAnsi="Times New Roman" w:cs="Times New Roman"/>
                <w:sz w:val="24"/>
                <w:szCs w:val="24"/>
              </w:rPr>
            </w:pPr>
            <w:r w:rsidRPr="00A05ECE">
              <w:rPr>
                <w:rFonts w:ascii="Times New Roman" w:hAnsi="Times New Roman" w:cs="Times New Roman"/>
                <w:sz w:val="24"/>
                <w:szCs w:val="24"/>
              </w:rPr>
              <w:t>205234-7</w:t>
            </w:r>
          </w:p>
        </w:tc>
        <w:tc>
          <w:tcPr>
            <w:tcW w:w="3715" w:type="dxa"/>
          </w:tcPr>
          <w:p w:rsidR="001A144B" w:rsidRPr="00A05ECE" w:rsidRDefault="001A144B" w:rsidP="001A144B">
            <w:pPr>
              <w:jc w:val="both"/>
              <w:rPr>
                <w:rFonts w:ascii="Times New Roman" w:hAnsi="Times New Roman" w:cs="Times New Roman"/>
                <w:sz w:val="24"/>
                <w:szCs w:val="24"/>
              </w:rPr>
            </w:pPr>
            <w:r>
              <w:rPr>
                <w:rFonts w:ascii="Times New Roman" w:hAnsi="Times New Roman" w:cs="Times New Roman"/>
                <w:sz w:val="24"/>
                <w:szCs w:val="24"/>
              </w:rPr>
              <w:t>П</w:t>
            </w:r>
            <w:r w:rsidRPr="00A05ECE">
              <w:rPr>
                <w:rFonts w:ascii="Times New Roman" w:hAnsi="Times New Roman" w:cs="Times New Roman"/>
                <w:sz w:val="24"/>
                <w:szCs w:val="24"/>
              </w:rPr>
              <w:t>роект федерального закона</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внесении изменений в Закон Российской Федерации</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защите прав потребителей»</w:t>
            </w:r>
          </w:p>
        </w:tc>
        <w:tc>
          <w:tcPr>
            <w:tcW w:w="6633" w:type="dxa"/>
          </w:tcPr>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уточнены обязанности продавца и исполнителя, связанные</w:t>
            </w:r>
            <w:r>
              <w:rPr>
                <w:rFonts w:ascii="Times New Roman" w:hAnsi="Times New Roman" w:cs="Times New Roman"/>
                <w:sz w:val="24"/>
                <w:szCs w:val="24"/>
              </w:rPr>
              <w:t xml:space="preserve"> </w:t>
            </w:r>
            <w:r w:rsidRPr="00A05ECE">
              <w:rPr>
                <w:rFonts w:ascii="Times New Roman" w:hAnsi="Times New Roman" w:cs="Times New Roman"/>
                <w:sz w:val="24"/>
                <w:szCs w:val="24"/>
              </w:rPr>
              <w:t>с оформлением и использованием книги отзывов и предложений,</w:t>
            </w:r>
            <w:r>
              <w:rPr>
                <w:rFonts w:ascii="Times New Roman" w:hAnsi="Times New Roman" w:cs="Times New Roman"/>
                <w:sz w:val="24"/>
                <w:szCs w:val="24"/>
              </w:rPr>
              <w:t xml:space="preserve"> </w:t>
            </w:r>
            <w:r w:rsidRPr="00A05ECE">
              <w:rPr>
                <w:rFonts w:ascii="Times New Roman" w:hAnsi="Times New Roman" w:cs="Times New Roman"/>
                <w:sz w:val="24"/>
                <w:szCs w:val="24"/>
              </w:rPr>
              <w:t>обязанность ведения которой предусмотрена рядом правил, обязательных</w:t>
            </w:r>
            <w:r>
              <w:rPr>
                <w:rFonts w:ascii="Times New Roman" w:hAnsi="Times New Roman" w:cs="Times New Roman"/>
                <w:sz w:val="24"/>
                <w:szCs w:val="24"/>
              </w:rPr>
              <w:t xml:space="preserve"> </w:t>
            </w:r>
            <w:r w:rsidRPr="00A05ECE">
              <w:rPr>
                <w:rFonts w:ascii="Times New Roman" w:hAnsi="Times New Roman" w:cs="Times New Roman"/>
                <w:sz w:val="24"/>
                <w:szCs w:val="24"/>
              </w:rPr>
              <w:t>при заключении и исполнении публичных договоров (правила продажи</w:t>
            </w:r>
            <w:r>
              <w:rPr>
                <w:rFonts w:ascii="Times New Roman" w:hAnsi="Times New Roman" w:cs="Times New Roman"/>
                <w:sz w:val="24"/>
                <w:szCs w:val="24"/>
              </w:rPr>
              <w:t xml:space="preserve"> </w:t>
            </w:r>
            <w:r w:rsidRPr="00A05ECE">
              <w:rPr>
                <w:rFonts w:ascii="Times New Roman" w:hAnsi="Times New Roman" w:cs="Times New Roman"/>
                <w:sz w:val="24"/>
                <w:szCs w:val="24"/>
              </w:rPr>
              <w:t>отдельных видов товаров, правила бытового обслуживания населения,</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правила оказания услуг общественного питания и др.).</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предусматривается, что книга отзывов и</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предложений предоставляется любым заинтересованным лицам</w:t>
            </w:r>
            <w:r>
              <w:rPr>
                <w:rFonts w:ascii="Times New Roman" w:hAnsi="Times New Roman" w:cs="Times New Roman"/>
                <w:sz w:val="24"/>
                <w:szCs w:val="24"/>
              </w:rPr>
              <w:t xml:space="preserve"> </w:t>
            </w:r>
            <w:r w:rsidRPr="00A05ECE">
              <w:rPr>
                <w:rFonts w:ascii="Times New Roman" w:hAnsi="Times New Roman" w:cs="Times New Roman"/>
                <w:sz w:val="24"/>
                <w:szCs w:val="24"/>
              </w:rPr>
              <w:t>(представителям общественных объединений, средств массовой</w:t>
            </w:r>
            <w:r>
              <w:rPr>
                <w:rFonts w:ascii="Times New Roman" w:hAnsi="Times New Roman" w:cs="Times New Roman"/>
                <w:sz w:val="24"/>
                <w:szCs w:val="24"/>
              </w:rPr>
              <w:t xml:space="preserve"> </w:t>
            </w:r>
            <w:r w:rsidRPr="00A05ECE">
              <w:rPr>
                <w:rFonts w:ascii="Times New Roman" w:hAnsi="Times New Roman" w:cs="Times New Roman"/>
                <w:sz w:val="24"/>
                <w:szCs w:val="24"/>
              </w:rPr>
              <w:t>информации, волонтерам, субъектам общественного контроля и т.п.) по их</w:t>
            </w:r>
            <w:r>
              <w:rPr>
                <w:rFonts w:ascii="Times New Roman" w:hAnsi="Times New Roman" w:cs="Times New Roman"/>
                <w:sz w:val="24"/>
                <w:szCs w:val="24"/>
              </w:rPr>
              <w:t xml:space="preserve"> </w:t>
            </w:r>
            <w:r w:rsidRPr="00A05ECE">
              <w:rPr>
                <w:rFonts w:ascii="Times New Roman" w:hAnsi="Times New Roman" w:cs="Times New Roman"/>
                <w:sz w:val="24"/>
                <w:szCs w:val="24"/>
              </w:rPr>
              <w:t>требованию, что придает ей публичный характер и направлено на</w:t>
            </w:r>
            <w:r>
              <w:rPr>
                <w:rFonts w:ascii="Times New Roman" w:hAnsi="Times New Roman" w:cs="Times New Roman"/>
                <w:sz w:val="24"/>
                <w:szCs w:val="24"/>
              </w:rPr>
              <w:t xml:space="preserve"> </w:t>
            </w:r>
            <w:r w:rsidRPr="00A05ECE">
              <w:rPr>
                <w:rFonts w:ascii="Times New Roman" w:hAnsi="Times New Roman" w:cs="Times New Roman"/>
                <w:sz w:val="24"/>
                <w:szCs w:val="24"/>
              </w:rPr>
              <w:t>повышение уровня обслуживания на соответствующих предприятиях, за</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счет организации более системной работы с обращениями потребителей</w:t>
            </w:r>
          </w:p>
        </w:tc>
        <w:tc>
          <w:tcPr>
            <w:tcW w:w="3457" w:type="dxa"/>
          </w:tcPr>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Члены Совета Федерации М.П.Щетинин, И.А.Гехт</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Pr>
                <w:rFonts w:ascii="Times New Roman" w:hAnsi="Times New Roman" w:cs="Times New Roman"/>
                <w:sz w:val="24"/>
                <w:szCs w:val="24"/>
              </w:rPr>
              <w:t>;</w:t>
            </w:r>
          </w:p>
          <w:p w:rsidR="00C36DE0" w:rsidRDefault="00C36DE0" w:rsidP="001A144B">
            <w:pPr>
              <w:jc w:val="both"/>
              <w:rPr>
                <w:rFonts w:ascii="Times New Roman" w:hAnsi="Times New Roman" w:cs="Times New Roman"/>
                <w:sz w:val="24"/>
                <w:szCs w:val="24"/>
              </w:rPr>
            </w:pPr>
          </w:p>
          <w:p w:rsidR="00C36DE0" w:rsidRDefault="00C36DE0" w:rsidP="001A144B">
            <w:pPr>
              <w:jc w:val="both"/>
              <w:rPr>
                <w:rFonts w:ascii="Times New Roman" w:hAnsi="Times New Roman" w:cs="Times New Roman"/>
                <w:sz w:val="24"/>
                <w:szCs w:val="24"/>
              </w:rPr>
            </w:pPr>
            <w:r>
              <w:rPr>
                <w:rFonts w:ascii="Times New Roman" w:hAnsi="Times New Roman" w:cs="Times New Roman"/>
                <w:sz w:val="24"/>
                <w:szCs w:val="24"/>
              </w:rPr>
              <w:t>13 июля 2017 года р</w:t>
            </w:r>
            <w:r w:rsidRPr="00C36DE0">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353E94">
              <w:rPr>
                <w:rFonts w:ascii="Times New Roman" w:hAnsi="Times New Roman" w:cs="Times New Roman"/>
                <w:sz w:val="24"/>
                <w:szCs w:val="24"/>
              </w:rPr>
              <w:t>;</w:t>
            </w:r>
          </w:p>
          <w:p w:rsidR="00353E94" w:rsidRDefault="00353E94" w:rsidP="001A144B">
            <w:pPr>
              <w:jc w:val="both"/>
              <w:rPr>
                <w:rFonts w:ascii="Times New Roman" w:hAnsi="Times New Roman" w:cs="Times New Roman"/>
                <w:sz w:val="24"/>
                <w:szCs w:val="24"/>
              </w:rPr>
            </w:pPr>
            <w:r w:rsidRPr="00353E94">
              <w:rPr>
                <w:rFonts w:ascii="Times New Roman" w:hAnsi="Times New Roman" w:cs="Times New Roman"/>
                <w:sz w:val="24"/>
                <w:szCs w:val="24"/>
              </w:rPr>
              <w:t xml:space="preserve">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w:t>
            </w:r>
            <w:r w:rsidRPr="00353E94">
              <w:rPr>
                <w:rFonts w:ascii="Times New Roman" w:hAnsi="Times New Roman" w:cs="Times New Roman"/>
                <w:sz w:val="24"/>
                <w:szCs w:val="24"/>
              </w:rPr>
              <w:lastRenderedPageBreak/>
              <w:t>представить отзывы, предложения и замечания к законопроекту (Срок представления отзывов, предложений и замечаний в комитет 13.08.2017); подготовить законопроект к рассмотрению Государственной Думой</w:t>
            </w:r>
          </w:p>
          <w:p w:rsidR="00091085" w:rsidRPr="00CD184E" w:rsidRDefault="00091085" w:rsidP="001A144B">
            <w:pPr>
              <w:jc w:val="both"/>
              <w:rPr>
                <w:rFonts w:ascii="Times New Roman" w:hAnsi="Times New Roman" w:cs="Times New Roman"/>
                <w:sz w:val="24"/>
                <w:szCs w:val="24"/>
              </w:rPr>
            </w:pP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9735D8">
            <w:pPr>
              <w:jc w:val="center"/>
              <w:rPr>
                <w:rFonts w:ascii="Times New Roman" w:hAnsi="Times New Roman" w:cs="Times New Roman"/>
                <w:sz w:val="24"/>
                <w:szCs w:val="24"/>
              </w:rPr>
            </w:pPr>
            <w:r w:rsidRPr="001A144B">
              <w:rPr>
                <w:rFonts w:ascii="Times New Roman" w:hAnsi="Times New Roman" w:cs="Times New Roman"/>
                <w:sz w:val="24"/>
                <w:szCs w:val="24"/>
              </w:rPr>
              <w:t>301875-7</w:t>
            </w:r>
          </w:p>
        </w:tc>
        <w:tc>
          <w:tcPr>
            <w:tcW w:w="3715" w:type="dxa"/>
          </w:tcPr>
          <w:p w:rsidR="001A144B" w:rsidRPr="00CD184E" w:rsidRDefault="001A144B" w:rsidP="00CD184E">
            <w:pPr>
              <w:jc w:val="both"/>
              <w:rPr>
                <w:rFonts w:ascii="Times New Roman" w:hAnsi="Times New Roman" w:cs="Times New Roman"/>
                <w:sz w:val="24"/>
                <w:szCs w:val="24"/>
              </w:rPr>
            </w:pPr>
            <w:r w:rsidRPr="001A144B">
              <w:rPr>
                <w:rFonts w:ascii="Times New Roman" w:hAnsi="Times New Roman" w:cs="Times New Roman"/>
                <w:sz w:val="24"/>
                <w:szCs w:val="24"/>
              </w:rPr>
              <w:t>Проект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Минэкономразвития России 01.11.2017)</w:t>
            </w:r>
          </w:p>
        </w:tc>
        <w:tc>
          <w:tcPr>
            <w:tcW w:w="6633" w:type="dxa"/>
          </w:tcPr>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Предлагается закрепить, что предельное количество внеплановых проверок устанавливается руководителем органа контроля (надзора) ежегодно в соответствии с требованиями, которые утверждает Правительство РФ, а по отдельным видам федерального госконтроля (надзора) - Президент РФ.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При этом предельное количество внеплановых проверок не может превышать 30 процентов от среднего за предшествующие 3 года числа плановых проверок, проводимых по соответствующему виду контроля (надзора).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Проект приказа органа контроля (надзора) о предельном количестве внеплановых проверок будет направляться на рассмотрение в прокуратуру. С самим приказом можно будет ознакомиться на официальном сайте органа.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Предельное количество внеплановых проверок не предполагается определять для видов контроля (надзора), которые осуществляются без проведения плановых проверок, а также для видов контроля (надзора) с небольшим числом плановых проверок, не превышающим установленные Правительством РФ показатели. Предусматривается ряд других исключений.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Вероятно, максимальный срок проведения внеплановой </w:t>
            </w:r>
            <w:r w:rsidRPr="001A144B">
              <w:rPr>
                <w:rFonts w:ascii="Times New Roman" w:hAnsi="Times New Roman" w:cs="Times New Roman"/>
                <w:sz w:val="24"/>
                <w:szCs w:val="24"/>
              </w:rPr>
              <w:lastRenderedPageBreak/>
              <w:t xml:space="preserve">проверки составит 10 рабочих дней. Устанавливаются рабочие дни, периоды, которые не включаются в указанный срок.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Хотят ограничить предмет внеплановой проверки, проводимой по заявлениям и обращениям граждан и организаций, а также в связи с поступлением информации от органов или СМИ. Согласно законопроекту в этом случае разрешается проверять только соблюдение обязательных требований, связанных с фактами, указанными в таких обращениях, заявлениях, информации. </w:t>
            </w:r>
          </w:p>
          <w:p w:rsidR="001A144B" w:rsidRPr="00CD184E"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Вводятся новые правила проведения проверок для контроля исполнения ранее выданного предписания. Согласно им каждое предписание должно содержать в себе форму представления юрлицом, ИП отчета о его исполнении. Внеплановая проверка может быть назначена только по итогам рассмотрения такого отчета или в случае, если он не поступил в рамках срока исполнения предписания. Подконтрольному субъекту направляется уведомление о принятии отчета или о проведении внеплановой проверки.</w:t>
            </w:r>
          </w:p>
        </w:tc>
        <w:tc>
          <w:tcPr>
            <w:tcW w:w="3457" w:type="dxa"/>
          </w:tcPr>
          <w:p w:rsidR="00353E94" w:rsidRPr="001A144B"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lastRenderedPageBreak/>
              <w:t>Инициатор: Правительство РФ</w:t>
            </w:r>
          </w:p>
          <w:p w:rsidR="00353E94"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t>Комитеты: Комитет ГД по экономической политике, промышленности, инновационному развитию и предпринимательству (профильный)</w:t>
            </w:r>
            <w:r>
              <w:rPr>
                <w:rFonts w:ascii="Times New Roman" w:hAnsi="Times New Roman" w:cs="Times New Roman"/>
                <w:sz w:val="24"/>
                <w:szCs w:val="24"/>
              </w:rPr>
              <w:t>.</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1 ноября 2017 года</w:t>
            </w:r>
            <w:r w:rsidR="00353E94">
              <w:rPr>
                <w:rFonts w:ascii="Times New Roman" w:hAnsi="Times New Roman" w:cs="Times New Roman"/>
                <w:sz w:val="24"/>
                <w:szCs w:val="24"/>
              </w:rPr>
              <w:t xml:space="preserve"> законопроект </w:t>
            </w:r>
            <w:r>
              <w:rPr>
                <w:rFonts w:ascii="Times New Roman" w:hAnsi="Times New Roman" w:cs="Times New Roman"/>
                <w:sz w:val="24"/>
                <w:szCs w:val="24"/>
              </w:rPr>
              <w:t xml:space="preserve"> внесен </w:t>
            </w:r>
            <w:r w:rsidR="00353E94">
              <w:rPr>
                <w:rFonts w:ascii="Times New Roman" w:hAnsi="Times New Roman" w:cs="Times New Roman"/>
                <w:sz w:val="24"/>
                <w:szCs w:val="24"/>
              </w:rPr>
              <w:t>в Госдуму</w:t>
            </w:r>
            <w:r>
              <w:rPr>
                <w:rFonts w:ascii="Times New Roman" w:hAnsi="Times New Roman" w:cs="Times New Roman"/>
                <w:sz w:val="24"/>
                <w:szCs w:val="24"/>
              </w:rPr>
              <w:t>.</w:t>
            </w:r>
          </w:p>
          <w:p w:rsid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3 ноября 2017 года было принято решение предложить принять законопроект к рассмотрению</w:t>
            </w:r>
            <w:r w:rsidR="004D787E">
              <w:rPr>
                <w:rFonts w:ascii="Times New Roman" w:hAnsi="Times New Roman" w:cs="Times New Roman"/>
                <w:sz w:val="24"/>
                <w:szCs w:val="24"/>
              </w:rPr>
              <w:t>;</w:t>
            </w:r>
          </w:p>
          <w:p w:rsidR="004D787E" w:rsidRDefault="004D787E" w:rsidP="004D787E">
            <w:pPr>
              <w:jc w:val="both"/>
              <w:rPr>
                <w:rFonts w:ascii="Times New Roman" w:hAnsi="Times New Roman" w:cs="Times New Roman"/>
                <w:sz w:val="24"/>
                <w:szCs w:val="24"/>
              </w:rPr>
            </w:pPr>
            <w:r>
              <w:rPr>
                <w:rFonts w:ascii="Times New Roman" w:hAnsi="Times New Roman" w:cs="Times New Roman"/>
                <w:sz w:val="24"/>
                <w:szCs w:val="24"/>
              </w:rPr>
              <w:t xml:space="preserve">9 ноября 2017 г.  - </w:t>
            </w:r>
            <w:r w:rsidR="00F751D9">
              <w:rPr>
                <w:rFonts w:ascii="Times New Roman" w:hAnsi="Times New Roman" w:cs="Times New Roman"/>
                <w:sz w:val="24"/>
                <w:szCs w:val="24"/>
              </w:rPr>
              <w:t>р</w:t>
            </w:r>
            <w:r w:rsidRPr="004D787E">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F751D9">
              <w:rPr>
                <w:rFonts w:ascii="Times New Roman" w:hAnsi="Times New Roman" w:cs="Times New Roman"/>
                <w:sz w:val="24"/>
                <w:szCs w:val="24"/>
              </w:rPr>
              <w:t>.</w:t>
            </w:r>
          </w:p>
          <w:p w:rsidR="00F751D9" w:rsidRDefault="00F751D9" w:rsidP="00F751D9">
            <w:pPr>
              <w:jc w:val="both"/>
              <w:rPr>
                <w:rFonts w:ascii="Times New Roman" w:hAnsi="Times New Roman" w:cs="Times New Roman"/>
                <w:sz w:val="24"/>
                <w:szCs w:val="24"/>
              </w:rPr>
            </w:pPr>
            <w:r>
              <w:rPr>
                <w:rFonts w:ascii="Times New Roman" w:hAnsi="Times New Roman" w:cs="Times New Roman"/>
                <w:sz w:val="24"/>
                <w:szCs w:val="24"/>
              </w:rPr>
              <w:t xml:space="preserve">Результат: </w:t>
            </w:r>
            <w:r w:rsidRPr="00F751D9">
              <w:rPr>
                <w:rFonts w:ascii="Times New Roman" w:hAnsi="Times New Roman" w:cs="Times New Roman"/>
                <w:sz w:val="24"/>
                <w:szCs w:val="24"/>
              </w:rPr>
              <w:t xml:space="preserve">назначить ответственный комитет (Комитет Государственной </w:t>
            </w:r>
            <w:r w:rsidRPr="00F751D9">
              <w:rPr>
                <w:rFonts w:ascii="Times New Roman" w:hAnsi="Times New Roman" w:cs="Times New Roman"/>
                <w:sz w:val="24"/>
                <w:szCs w:val="24"/>
              </w:rPr>
              <w:lastRenderedPageBreak/>
              <w:t xml:space="preserve">Думы по экономической политике, промышленности, инновационному развитию и предпринимательству); </w:t>
            </w:r>
            <w:r>
              <w:rPr>
                <w:rFonts w:ascii="Times New Roman" w:hAnsi="Times New Roman" w:cs="Times New Roman"/>
                <w:sz w:val="24"/>
                <w:szCs w:val="24"/>
              </w:rPr>
              <w:t>п</w:t>
            </w:r>
            <w:r w:rsidRPr="00F751D9">
              <w:rPr>
                <w:rFonts w:ascii="Times New Roman" w:hAnsi="Times New Roman" w:cs="Times New Roman"/>
                <w:sz w:val="24"/>
                <w:szCs w:val="24"/>
              </w:rPr>
              <w:t>редставить отзывы, предложени</w:t>
            </w:r>
            <w:r>
              <w:rPr>
                <w:rFonts w:ascii="Times New Roman" w:hAnsi="Times New Roman" w:cs="Times New Roman"/>
                <w:sz w:val="24"/>
                <w:szCs w:val="24"/>
              </w:rPr>
              <w:t>я и замечания к законопроекту (с</w:t>
            </w:r>
            <w:r w:rsidRPr="00F751D9">
              <w:rPr>
                <w:rFonts w:ascii="Times New Roman" w:hAnsi="Times New Roman" w:cs="Times New Roman"/>
                <w:sz w:val="24"/>
                <w:szCs w:val="24"/>
              </w:rPr>
              <w:t xml:space="preserve">рок представления отзывов, предложений и замечаний в комитет 07.12.2017); подготовить законопроект к рассмотрению Государственной Думой (Осенняя сессия); включить законопроект в примерную программу (Осенняя сессия; 2017; декабрь); направить законопроект на </w:t>
            </w:r>
            <w:r w:rsidR="00956969">
              <w:rPr>
                <w:rFonts w:ascii="Times New Roman" w:hAnsi="Times New Roman" w:cs="Times New Roman"/>
                <w:sz w:val="24"/>
                <w:szCs w:val="24"/>
              </w:rPr>
              <w:t>заключение в Правовое управление</w:t>
            </w:r>
          </w:p>
          <w:p w:rsidR="00F751D9" w:rsidRPr="00CD184E" w:rsidRDefault="00F751D9" w:rsidP="00F751D9">
            <w:pPr>
              <w:jc w:val="both"/>
              <w:rPr>
                <w:rFonts w:ascii="Times New Roman" w:hAnsi="Times New Roman" w:cs="Times New Roman"/>
                <w:sz w:val="24"/>
                <w:szCs w:val="24"/>
              </w:rPr>
            </w:pPr>
          </w:p>
        </w:tc>
      </w:tr>
    </w:tbl>
    <w:p w:rsidR="001A144B" w:rsidRDefault="001A144B" w:rsidP="00DB1E4A">
      <w:pPr>
        <w:pBdr>
          <w:bottom w:val="single" w:sz="12" w:space="1" w:color="auto"/>
        </w:pBdr>
        <w:jc w:val="center"/>
        <w:rPr>
          <w:rFonts w:ascii="Times New Roman" w:hAnsi="Times New Roman" w:cs="Times New Roman"/>
          <w:sz w:val="24"/>
          <w:szCs w:val="24"/>
        </w:rPr>
      </w:pPr>
    </w:p>
    <w:p w:rsidR="00B83677" w:rsidRDefault="00B83677" w:rsidP="00DB1E4A">
      <w:pPr>
        <w:jc w:val="center"/>
        <w:rPr>
          <w:rFonts w:ascii="Times New Roman" w:hAnsi="Times New Roman" w:cs="Times New Roman"/>
          <w:sz w:val="24"/>
          <w:szCs w:val="24"/>
        </w:rPr>
      </w:pPr>
    </w:p>
    <w:sectPr w:rsidR="00B83677" w:rsidSect="006C37F2">
      <w:headerReference w:type="default"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2B0" w:rsidRDefault="007862B0" w:rsidP="00186639">
      <w:pPr>
        <w:spacing w:after="0" w:line="240" w:lineRule="auto"/>
      </w:pPr>
      <w:r>
        <w:separator/>
      </w:r>
    </w:p>
  </w:endnote>
  <w:endnote w:type="continuationSeparator" w:id="1">
    <w:p w:rsidR="007862B0" w:rsidRDefault="007862B0"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2916F0" w:rsidRPr="00F95DF7" w:rsidRDefault="00181B65">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002916F0"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956969">
          <w:rPr>
            <w:rFonts w:ascii="Times New Roman" w:hAnsi="Times New Roman" w:cs="Times New Roman"/>
            <w:noProof/>
            <w:sz w:val="28"/>
            <w:szCs w:val="28"/>
          </w:rPr>
          <w:t>14</w:t>
        </w:r>
        <w:r w:rsidRPr="00F95DF7">
          <w:rPr>
            <w:rFonts w:ascii="Times New Roman" w:hAnsi="Times New Roman" w:cs="Times New Roman"/>
            <w:sz w:val="28"/>
            <w:szCs w:val="28"/>
          </w:rPr>
          <w:fldChar w:fldCharType="end"/>
        </w:r>
      </w:p>
    </w:sdtContent>
  </w:sdt>
  <w:p w:rsidR="002916F0" w:rsidRDefault="002916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2B0" w:rsidRDefault="007862B0" w:rsidP="00186639">
      <w:pPr>
        <w:spacing w:after="0" w:line="240" w:lineRule="auto"/>
      </w:pPr>
      <w:r>
        <w:separator/>
      </w:r>
    </w:p>
  </w:footnote>
  <w:footnote w:type="continuationSeparator" w:id="1">
    <w:p w:rsidR="007862B0" w:rsidRDefault="007862B0"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2916F0" w:rsidRPr="00186639" w:rsidTr="00285458">
      <w:tc>
        <w:tcPr>
          <w:tcW w:w="522" w:type="dxa"/>
        </w:tcPr>
        <w:p w:rsidR="002916F0" w:rsidRPr="00186639" w:rsidRDefault="002916F0" w:rsidP="00184B83">
          <w:pPr>
            <w:jc w:val="center"/>
            <w:rPr>
              <w:rFonts w:ascii="Times New Roman" w:hAnsi="Times New Roman" w:cs="Times New Roman"/>
              <w:b/>
              <w:sz w:val="24"/>
              <w:szCs w:val="24"/>
            </w:rPr>
          </w:pPr>
        </w:p>
      </w:tc>
      <w:tc>
        <w:tcPr>
          <w:tcW w:w="1262" w:type="dxa"/>
        </w:tcPr>
        <w:p w:rsidR="002916F0" w:rsidRPr="00186639" w:rsidRDefault="002916F0"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2916F0" w:rsidRPr="00186639" w:rsidRDefault="002916F0"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2916F0" w:rsidRPr="00186639" w:rsidRDefault="002916F0"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2916F0" w:rsidRPr="00186639" w:rsidRDefault="002916F0"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2916F0" w:rsidRDefault="002916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39266"/>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0483"/>
    <w:rsid w:val="00121044"/>
    <w:rsid w:val="00122265"/>
    <w:rsid w:val="00122AE1"/>
    <w:rsid w:val="001251F8"/>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1B65"/>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1D18"/>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16F0"/>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D787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4969"/>
    <w:rsid w:val="006756D2"/>
    <w:rsid w:val="00675CDB"/>
    <w:rsid w:val="006761A7"/>
    <w:rsid w:val="0067626C"/>
    <w:rsid w:val="00676764"/>
    <w:rsid w:val="006770D2"/>
    <w:rsid w:val="00686D40"/>
    <w:rsid w:val="00690F5A"/>
    <w:rsid w:val="0069145F"/>
    <w:rsid w:val="006922E2"/>
    <w:rsid w:val="006933B3"/>
    <w:rsid w:val="00694627"/>
    <w:rsid w:val="006948A4"/>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253"/>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2B0"/>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56969"/>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120D"/>
    <w:rsid w:val="00A11D8A"/>
    <w:rsid w:val="00A14442"/>
    <w:rsid w:val="00A14A11"/>
    <w:rsid w:val="00A14BF1"/>
    <w:rsid w:val="00A155BD"/>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3B04"/>
    <w:rsid w:val="00B645C1"/>
    <w:rsid w:val="00B64F83"/>
    <w:rsid w:val="00B6508C"/>
    <w:rsid w:val="00B668DB"/>
    <w:rsid w:val="00B67639"/>
    <w:rsid w:val="00B6780B"/>
    <w:rsid w:val="00B72544"/>
    <w:rsid w:val="00B7391D"/>
    <w:rsid w:val="00B73EE9"/>
    <w:rsid w:val="00B75EA3"/>
    <w:rsid w:val="00B7684E"/>
    <w:rsid w:val="00B76D98"/>
    <w:rsid w:val="00B77195"/>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494"/>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4DE5"/>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36DE0"/>
    <w:rsid w:val="00C40746"/>
    <w:rsid w:val="00C4234A"/>
    <w:rsid w:val="00C43E50"/>
    <w:rsid w:val="00C44872"/>
    <w:rsid w:val="00C45AA2"/>
    <w:rsid w:val="00C46CBE"/>
    <w:rsid w:val="00C46DD7"/>
    <w:rsid w:val="00C517A4"/>
    <w:rsid w:val="00C51B2B"/>
    <w:rsid w:val="00C54661"/>
    <w:rsid w:val="00C579EE"/>
    <w:rsid w:val="00C579F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1D9"/>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391965">
      <w:bodyDiv w:val="1"/>
      <w:marLeft w:val="0"/>
      <w:marRight w:val="0"/>
      <w:marTop w:val="0"/>
      <w:marBottom w:val="0"/>
      <w:divBdr>
        <w:top w:val="none" w:sz="0" w:space="0" w:color="auto"/>
        <w:left w:val="none" w:sz="0" w:space="0" w:color="auto"/>
        <w:bottom w:val="none" w:sz="0" w:space="0" w:color="auto"/>
        <w:right w:val="none" w:sz="0" w:space="0" w:color="auto"/>
      </w:divBdr>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00810289">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86943260">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1856188453">
              <w:marLeft w:val="0"/>
              <w:marRight w:val="0"/>
              <w:marTop w:val="0"/>
              <w:marBottom w:val="0"/>
              <w:divBdr>
                <w:top w:val="none" w:sz="0" w:space="0" w:color="auto"/>
                <w:left w:val="none" w:sz="0" w:space="0" w:color="auto"/>
                <w:bottom w:val="none" w:sz="0" w:space="0" w:color="auto"/>
                <w:right w:val="none" w:sz="0" w:space="0" w:color="auto"/>
              </w:divBdr>
            </w:div>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 w:id="248465487">
                  <w:marLeft w:val="-375"/>
                  <w:marRight w:val="0"/>
                  <w:marTop w:val="0"/>
                  <w:marBottom w:val="0"/>
                  <w:divBdr>
                    <w:top w:val="none" w:sz="0" w:space="0" w:color="auto"/>
                    <w:left w:val="none" w:sz="0" w:space="0" w:color="auto"/>
                    <w:bottom w:val="none" w:sz="0" w:space="0" w:color="auto"/>
                    <w:right w:val="none" w:sz="0" w:space="0" w:color="auto"/>
                  </w:divBdr>
                  <w:divsChild>
                    <w:div w:id="764304780">
                      <w:marLeft w:val="0"/>
                      <w:marRight w:val="0"/>
                      <w:marTop w:val="0"/>
                      <w:marBottom w:val="0"/>
                      <w:divBdr>
                        <w:top w:val="none" w:sz="0" w:space="2" w:color="auto"/>
                        <w:left w:val="none" w:sz="0" w:space="23" w:color="auto"/>
                        <w:bottom w:val="none" w:sz="0" w:space="0" w:color="auto"/>
                        <w:right w:val="single" w:sz="18" w:space="0" w:color="4CAF50"/>
                      </w:divBdr>
                    </w:div>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48356253">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37292329">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F88F-2044-41BA-BE6C-845DDB8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LV</cp:lastModifiedBy>
  <cp:revision>8</cp:revision>
  <cp:lastPrinted>2016-10-07T09:37:00Z</cp:lastPrinted>
  <dcterms:created xsi:type="dcterms:W3CDTF">2017-11-03T00:44:00Z</dcterms:created>
  <dcterms:modified xsi:type="dcterms:W3CDTF">2017-12-01T09:40:00Z</dcterms:modified>
</cp:coreProperties>
</file>