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E3" w:rsidRDefault="003251E3" w:rsidP="003251E3">
      <w:pPr>
        <w:tabs>
          <w:tab w:val="left" w:pos="9214"/>
        </w:tabs>
        <w:spacing w:after="0" w:line="36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Условия и перечень документов для вступления в членство</w:t>
      </w:r>
    </w:p>
    <w:p w:rsidR="003251E3" w:rsidRPr="003251E3" w:rsidRDefault="003251E3" w:rsidP="003251E3">
      <w:pPr>
        <w:tabs>
          <w:tab w:val="left" w:pos="9214"/>
        </w:tabs>
        <w:spacing w:after="0" w:line="36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251E3" w:rsidRPr="003251E3" w:rsidRDefault="003251E3" w:rsidP="003251E3">
      <w:pPr>
        <w:tabs>
          <w:tab w:val="left" w:pos="9214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1E3">
        <w:rPr>
          <w:rFonts w:ascii="Times New Roman" w:eastAsia="Times New Roman" w:hAnsi="Times New Roman" w:cs="Times New Roman"/>
          <w:sz w:val="28"/>
          <w:szCs w:val="28"/>
        </w:rPr>
        <w:t>1. Партнерство открыто для вступления новых членов.</w:t>
      </w:r>
    </w:p>
    <w:p w:rsidR="003251E3" w:rsidRPr="003251E3" w:rsidRDefault="003251E3" w:rsidP="003251E3">
      <w:pPr>
        <w:tabs>
          <w:tab w:val="left" w:pos="9214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1E3">
        <w:rPr>
          <w:rFonts w:ascii="Times New Roman" w:eastAsia="Times New Roman" w:hAnsi="Times New Roman" w:cs="Times New Roman"/>
          <w:sz w:val="28"/>
          <w:szCs w:val="28"/>
        </w:rPr>
        <w:t xml:space="preserve">2. Вступить в Партнерство могут любые полностью дееспособные граждане и юридические лица, внесшие вступительный членский взнос и выполняющие положения настоящего Устава. Прием гражданина и юридического лица в члены Партнерства осуществляется решением Правления </w:t>
      </w:r>
      <w:proofErr w:type="gramStart"/>
      <w:r w:rsidRPr="003251E3">
        <w:rPr>
          <w:rFonts w:ascii="Times New Roman" w:eastAsia="Times New Roman" w:hAnsi="Times New Roman" w:cs="Times New Roman"/>
          <w:sz w:val="28"/>
          <w:szCs w:val="28"/>
        </w:rPr>
        <w:t>Партнерства</w:t>
      </w:r>
      <w:proofErr w:type="gramEnd"/>
      <w:r w:rsidRPr="003251E3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поданного принимаемым в члены лицом на имя исполнительного  директора заявления в течение 2 (Двух)  месяцев (если иной срок не установлен решением Правления Партнерства) с момента уплаты лицом, подавшим указанное заявление, вступительного членского взноса Партнерству. Иные условия приема в члены Партнерства устанавливаются Положением об условиях и порядке приема в члены Партнерства, утверждаемым решением Правления Партнерства.</w:t>
      </w:r>
    </w:p>
    <w:p w:rsidR="003251E3" w:rsidRDefault="003251E3" w:rsidP="003251E3">
      <w:pPr>
        <w:tabs>
          <w:tab w:val="left" w:pos="9214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1E3">
        <w:rPr>
          <w:rFonts w:ascii="Times New Roman" w:eastAsia="Times New Roman" w:hAnsi="Times New Roman" w:cs="Times New Roman"/>
          <w:sz w:val="28"/>
          <w:szCs w:val="28"/>
        </w:rPr>
        <w:t>3. Гражданин или юридическое лицо считается принятым в члены Партнерства после принятия соответствующего решения о его приеме Правлением Партнерства.</w:t>
      </w:r>
    </w:p>
    <w:p w:rsidR="003251E3" w:rsidRPr="003251E3" w:rsidRDefault="003251E3" w:rsidP="003251E3">
      <w:pPr>
        <w:tabs>
          <w:tab w:val="left" w:pos="9214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1E3">
        <w:rPr>
          <w:rFonts w:ascii="Times New Roman" w:eastAsia="Times New Roman" w:hAnsi="Times New Roman" w:cs="Times New Roman"/>
          <w:sz w:val="28"/>
          <w:szCs w:val="28"/>
        </w:rPr>
        <w:t>4. Лицо, желающее вступить в члены Партнерства, подает заявление на имя Исполнительного директора о принятии его в члены Партнерства с приложением заверенной копии заключенного договора и вносит вступительный членский взнос.</w:t>
      </w:r>
    </w:p>
    <w:p w:rsidR="003251E3" w:rsidRPr="003251E3" w:rsidRDefault="003251E3" w:rsidP="003251E3">
      <w:pPr>
        <w:tabs>
          <w:tab w:val="left" w:pos="9214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1E3">
        <w:rPr>
          <w:rFonts w:ascii="Times New Roman" w:eastAsia="Times New Roman" w:hAnsi="Times New Roman" w:cs="Times New Roman"/>
          <w:sz w:val="28"/>
          <w:szCs w:val="28"/>
        </w:rPr>
        <w:t>5. Права члена Партнерства не могут быть переданы третьим лицам.</w:t>
      </w:r>
    </w:p>
    <w:p w:rsidR="003251E3" w:rsidRPr="003251E3" w:rsidRDefault="003251E3" w:rsidP="003251E3">
      <w:pPr>
        <w:tabs>
          <w:tab w:val="left" w:pos="9214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1E3">
        <w:rPr>
          <w:rFonts w:ascii="Times New Roman" w:eastAsia="Times New Roman" w:hAnsi="Times New Roman" w:cs="Times New Roman"/>
          <w:sz w:val="28"/>
          <w:szCs w:val="28"/>
        </w:rPr>
        <w:t>6. Добровольный выход члена из состава Партнерства осуществляется путем подачи письменного заявления на имя Исполнительного директора Партнерства.</w:t>
      </w:r>
    </w:p>
    <w:p w:rsidR="003251E3" w:rsidRPr="003251E3" w:rsidRDefault="003251E3" w:rsidP="003251E3">
      <w:pPr>
        <w:tabs>
          <w:tab w:val="left" w:pos="9214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1E3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Исполнительный директор готовит документы для Правления Партнерства с предложениями </w:t>
      </w:r>
      <w:proofErr w:type="gramStart"/>
      <w:r w:rsidRPr="003251E3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3251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251E3" w:rsidRPr="003251E3" w:rsidRDefault="003251E3" w:rsidP="003251E3">
      <w:pPr>
        <w:tabs>
          <w:tab w:val="left" w:pos="9214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1E3">
        <w:rPr>
          <w:rFonts w:ascii="Times New Roman" w:eastAsia="Times New Roman" w:hAnsi="Times New Roman" w:cs="Times New Roman"/>
          <w:sz w:val="28"/>
          <w:szCs w:val="28"/>
        </w:rPr>
        <w:t>1) определению задолженности выходящего члена Партнерства перед Партнерством по уплате членских взносов и иных платежей;</w:t>
      </w:r>
    </w:p>
    <w:p w:rsidR="003251E3" w:rsidRPr="003251E3" w:rsidRDefault="003251E3" w:rsidP="003251E3">
      <w:pPr>
        <w:tabs>
          <w:tab w:val="left" w:pos="9214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1E3">
        <w:rPr>
          <w:rFonts w:ascii="Times New Roman" w:eastAsia="Times New Roman" w:hAnsi="Times New Roman" w:cs="Times New Roman"/>
          <w:sz w:val="28"/>
          <w:szCs w:val="28"/>
        </w:rPr>
        <w:t>2)определению договорных отношений выходящего члена Партнерства и Партнерства по вопросам пользования имуществом Партнерства.</w:t>
      </w:r>
    </w:p>
    <w:p w:rsidR="003251E3" w:rsidRPr="003251E3" w:rsidRDefault="003251E3" w:rsidP="003251E3">
      <w:pPr>
        <w:tabs>
          <w:tab w:val="left" w:pos="9214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1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истечении 10 (Десяти) рабочих дней с момента принятия Исполнительным директором Партнерства заявления члена Партнерства о выходе из Партнерства, лицо считается вышедшим из Партнерства, утрачивает права и перестает </w:t>
      </w:r>
      <w:proofErr w:type="gramStart"/>
      <w:r w:rsidRPr="003251E3">
        <w:rPr>
          <w:rFonts w:ascii="Times New Roman" w:eastAsia="Times New Roman" w:hAnsi="Times New Roman" w:cs="Times New Roman"/>
          <w:sz w:val="28"/>
          <w:szCs w:val="28"/>
        </w:rPr>
        <w:t>нести обязанности</w:t>
      </w:r>
      <w:proofErr w:type="gramEnd"/>
      <w:r w:rsidRPr="003251E3">
        <w:rPr>
          <w:rFonts w:ascii="Times New Roman" w:eastAsia="Times New Roman" w:hAnsi="Times New Roman" w:cs="Times New Roman"/>
          <w:sz w:val="28"/>
          <w:szCs w:val="28"/>
        </w:rPr>
        <w:t xml:space="preserve"> члена Партнерства. При наличии непогашенной задолженности выходящего члена Партнерства он должен погасить такую задолженность в течение 5 (Пяти) рабочих дней с момента принятия Исполнительным директором Партнерства заявления члена Партнерства о выходе из Партнерства. В случае неуплаты выходящим членом Партнерства суммы задолженности Партнерство имеет право взыскать ее в установленном законом порядке.</w:t>
      </w:r>
    </w:p>
    <w:p w:rsidR="003251E3" w:rsidRPr="003251E3" w:rsidRDefault="003251E3" w:rsidP="003251E3">
      <w:pPr>
        <w:tabs>
          <w:tab w:val="left" w:pos="9214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1E3">
        <w:rPr>
          <w:rFonts w:ascii="Times New Roman" w:eastAsia="Times New Roman" w:hAnsi="Times New Roman" w:cs="Times New Roman"/>
          <w:sz w:val="28"/>
          <w:szCs w:val="28"/>
        </w:rPr>
        <w:t>7. Лицо, исключенное из членов Партнерства, в случаях, предусмотренных Уставом,  не имеет права на получение части имущества Партнерства, переданного данным лицом в собственность Партнерства, или стоимости этого имущества в случае:</w:t>
      </w:r>
    </w:p>
    <w:p w:rsidR="003251E3" w:rsidRPr="003251E3" w:rsidRDefault="003251E3" w:rsidP="003251E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1E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3251E3">
        <w:rPr>
          <w:rFonts w:ascii="Times New Roman" w:eastAsia="Times New Roman" w:hAnsi="Times New Roman" w:cs="Times New Roman"/>
          <w:sz w:val="28"/>
          <w:szCs w:val="28"/>
        </w:rPr>
        <w:t>неоднократного в течение одного года или грубого нарушения членом Партнерства требований  регламентов или требований стандартов Партнерства;</w:t>
      </w:r>
    </w:p>
    <w:p w:rsidR="003251E3" w:rsidRPr="003251E3" w:rsidRDefault="003251E3" w:rsidP="003251E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1E3">
        <w:rPr>
          <w:rFonts w:ascii="Times New Roman" w:eastAsia="Times New Roman" w:hAnsi="Times New Roman" w:cs="Times New Roman"/>
          <w:sz w:val="28"/>
          <w:szCs w:val="28"/>
        </w:rPr>
        <w:t>- неоднократной неуплаты в течение одного года или несвоевременной неуплаты в течение одного года членских взносов;</w:t>
      </w:r>
    </w:p>
    <w:p w:rsidR="003251E3" w:rsidRPr="003251E3" w:rsidRDefault="003251E3" w:rsidP="003251E3">
      <w:pPr>
        <w:tabs>
          <w:tab w:val="left" w:pos="9214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1E3">
        <w:rPr>
          <w:rFonts w:ascii="Times New Roman" w:eastAsia="Times New Roman" w:hAnsi="Times New Roman" w:cs="Times New Roman"/>
          <w:sz w:val="28"/>
          <w:szCs w:val="28"/>
        </w:rPr>
        <w:t>8. Членские взносы, внесенные соответствующим членом Партнерства, в случае его выхода из Партнерства, исключения из членов Партнерства,  возврату не подлежат.</w:t>
      </w:r>
    </w:p>
    <w:p w:rsidR="003251E3" w:rsidRPr="003251E3" w:rsidRDefault="003251E3" w:rsidP="003251E3">
      <w:pPr>
        <w:pStyle w:val="HTML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51E3">
        <w:rPr>
          <w:rFonts w:ascii="Times New Roman" w:hAnsi="Times New Roman" w:cs="Times New Roman"/>
          <w:sz w:val="28"/>
          <w:szCs w:val="28"/>
        </w:rPr>
        <w:t>9. Член  ассоциации  вправе  по  св</w:t>
      </w:r>
      <w:r w:rsidR="00BD2043">
        <w:rPr>
          <w:rFonts w:ascii="Times New Roman" w:hAnsi="Times New Roman" w:cs="Times New Roman"/>
          <w:sz w:val="28"/>
          <w:szCs w:val="28"/>
        </w:rPr>
        <w:t xml:space="preserve">оему  усмотрению  выйти  из  </w:t>
      </w:r>
      <w:r w:rsidRPr="003251E3">
        <w:rPr>
          <w:rFonts w:ascii="Times New Roman" w:hAnsi="Times New Roman" w:cs="Times New Roman"/>
          <w:sz w:val="28"/>
          <w:szCs w:val="28"/>
        </w:rPr>
        <w:t>ассоциации по  окончании  финансового  год</w:t>
      </w:r>
      <w:r w:rsidR="00BD2043">
        <w:rPr>
          <w:rFonts w:ascii="Times New Roman" w:hAnsi="Times New Roman" w:cs="Times New Roman"/>
          <w:sz w:val="28"/>
          <w:szCs w:val="28"/>
        </w:rPr>
        <w:t xml:space="preserve">а.  В  этом случае он несет </w:t>
      </w:r>
      <w:r w:rsidRPr="003251E3">
        <w:rPr>
          <w:rFonts w:ascii="Times New Roman" w:hAnsi="Times New Roman" w:cs="Times New Roman"/>
          <w:sz w:val="28"/>
          <w:szCs w:val="28"/>
        </w:rPr>
        <w:t>субсидиарную ответственность     по     обязательствам     ассоциации     пропорционально своему взносу в течение двух лет с момента выхода.</w:t>
      </w:r>
    </w:p>
    <w:p w:rsidR="007E4CFF" w:rsidRPr="003251E3" w:rsidRDefault="007E4CFF" w:rsidP="003251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4CFF" w:rsidRPr="003251E3" w:rsidSect="00E6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51E3"/>
    <w:rsid w:val="003251E3"/>
    <w:rsid w:val="007E4CFF"/>
    <w:rsid w:val="00BD2043"/>
    <w:rsid w:val="00E62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25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51E3"/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25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51E3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123</cp:lastModifiedBy>
  <cp:revision>2</cp:revision>
  <dcterms:created xsi:type="dcterms:W3CDTF">2016-03-17T00:47:00Z</dcterms:created>
  <dcterms:modified xsi:type="dcterms:W3CDTF">2016-03-18T02:11:00Z</dcterms:modified>
</cp:coreProperties>
</file>