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84" w:rsidRPr="004D6977" w:rsidRDefault="000F6E01" w:rsidP="00501E84">
      <w:pPr>
        <w:widowControl w:val="0"/>
        <w:autoSpaceDE w:val="0"/>
        <w:autoSpaceDN w:val="0"/>
        <w:adjustRightInd w:val="0"/>
        <w:jc w:val="center"/>
        <w:outlineLvl w:val="2"/>
      </w:pPr>
      <w:r w:rsidRPr="002F3EC0">
        <w:t>55</w:t>
      </w:r>
      <w:r w:rsidR="00ED5FA1" w:rsidRPr="002F3EC0">
        <w:t xml:space="preserve">. </w:t>
      </w:r>
      <w:r w:rsidRPr="002F3EC0">
        <w:t xml:space="preserve">Условия и </w:t>
      </w:r>
      <w:r w:rsidRPr="004D6977">
        <w:t xml:space="preserve">порядок </w:t>
      </w:r>
      <w:r w:rsidR="00083708" w:rsidRPr="004D6977">
        <w:t>а</w:t>
      </w:r>
      <w:r w:rsidR="00501E84" w:rsidRPr="004D6977">
        <w:t>д</w:t>
      </w:r>
      <w:r w:rsidR="00083708" w:rsidRPr="004D6977">
        <w:t>ресного</w:t>
      </w:r>
      <w:r w:rsidR="00501E84" w:rsidRPr="004D6977">
        <w:t xml:space="preserve"> субсидировани</w:t>
      </w:r>
      <w:r w:rsidR="00083708" w:rsidRPr="004D6977">
        <w:t>я</w:t>
      </w:r>
      <w:r w:rsidR="00501E84" w:rsidRPr="004D6977">
        <w:t xml:space="preserve"> затрат на электрическую и тепловую энергию, потребляемую субъектами малого</w:t>
      </w:r>
    </w:p>
    <w:p w:rsidR="00ED5FA1" w:rsidRPr="002F3EC0" w:rsidRDefault="00501E84" w:rsidP="00501E84">
      <w:pPr>
        <w:widowControl w:val="0"/>
        <w:autoSpaceDE w:val="0"/>
        <w:autoSpaceDN w:val="0"/>
        <w:adjustRightInd w:val="0"/>
        <w:jc w:val="center"/>
        <w:outlineLvl w:val="2"/>
      </w:pPr>
      <w:r w:rsidRPr="004D6977">
        <w:t>и среднего предпринимательства в арктических и северных районах</w:t>
      </w:r>
      <w:r w:rsidR="007C621D" w:rsidRPr="004D6977">
        <w:t xml:space="preserve">, труднодоступных и отдаленных населенных пунктах в Республике Саха (Якутия) </w:t>
      </w:r>
      <w:r w:rsidRPr="004D6977">
        <w:t xml:space="preserve"> и резидентами Центров кластерного развития</w:t>
      </w:r>
    </w:p>
    <w:p w:rsidR="000F6E01" w:rsidRPr="002F3EC0" w:rsidRDefault="000F6E01" w:rsidP="00501E84">
      <w:pPr>
        <w:widowControl w:val="0"/>
        <w:autoSpaceDE w:val="0"/>
        <w:autoSpaceDN w:val="0"/>
        <w:adjustRightInd w:val="0"/>
        <w:jc w:val="center"/>
        <w:outlineLvl w:val="3"/>
      </w:pPr>
      <w:bookmarkStart w:id="0" w:name="Par8182"/>
      <w:bookmarkEnd w:id="0"/>
      <w:r w:rsidRPr="002F3EC0">
        <w:t>55</w:t>
      </w:r>
      <w:r w:rsidR="00ED5FA1" w:rsidRPr="002F3EC0">
        <w:t>.1. Общие положения</w:t>
      </w:r>
      <w:bookmarkStart w:id="1" w:name="Par8184"/>
      <w:bookmarkEnd w:id="1"/>
    </w:p>
    <w:p w:rsidR="00ED5FA1" w:rsidRPr="002F3EC0" w:rsidRDefault="000F6E01" w:rsidP="0095661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2F3EC0">
        <w:t>55</w:t>
      </w:r>
      <w:r w:rsidR="00ED5FA1" w:rsidRPr="002F3EC0">
        <w:t xml:space="preserve">.1.1. </w:t>
      </w:r>
      <w:r w:rsidR="008248BF">
        <w:t>Субсидия предоставляется в целях возмещения части затрат на электрическую и тепловую энергию, понесенных субъектами малого и среднего предпринимательства, осуществляющими деятельность в арктических и северных улусах (районах)</w:t>
      </w:r>
      <w:r w:rsidR="004D6977">
        <w:t>,</w:t>
      </w:r>
      <w:r w:rsidR="004D6977" w:rsidRPr="004D6977">
        <w:rPr>
          <w:highlight w:val="yellow"/>
        </w:rPr>
        <w:t xml:space="preserve"> </w:t>
      </w:r>
      <w:r w:rsidR="004D6977" w:rsidRPr="004D6977">
        <w:t>труднодоступных и отдаленных населенных пунктах в Республике Саха (Якутия)</w:t>
      </w:r>
      <w:r w:rsidR="004D6977">
        <w:t xml:space="preserve"> </w:t>
      </w:r>
      <w:r w:rsidR="008248BF">
        <w:t xml:space="preserve"> и резидентами Центров кластерного развития</w:t>
      </w:r>
      <w:r w:rsidR="00956614" w:rsidRPr="002F3EC0">
        <w:t xml:space="preserve">. </w:t>
      </w:r>
      <w:r w:rsidRPr="002F3EC0">
        <w:t xml:space="preserve"> </w:t>
      </w:r>
    </w:p>
    <w:p w:rsidR="008248BF" w:rsidRDefault="00956614" w:rsidP="008248BF">
      <w:pPr>
        <w:widowControl w:val="0"/>
        <w:autoSpaceDE w:val="0"/>
        <w:autoSpaceDN w:val="0"/>
        <w:adjustRightInd w:val="0"/>
        <w:ind w:firstLine="540"/>
        <w:jc w:val="both"/>
      </w:pPr>
      <w:r w:rsidRPr="002F3EC0">
        <w:t>55</w:t>
      </w:r>
      <w:r w:rsidR="00ED5FA1" w:rsidRPr="002F3EC0">
        <w:t xml:space="preserve">.1.2. </w:t>
      </w:r>
      <w:r w:rsidR="008248BF">
        <w:t>Право на получение субсидии имеют субъекты малого и среднего предпринимательства, осуществляющие деятельность на территории Республики Саха (Якутия) в следующих сферах деятельности:</w:t>
      </w:r>
    </w:p>
    <w:p w:rsidR="008248BF" w:rsidRDefault="008248BF" w:rsidP="008248BF">
      <w:pPr>
        <w:widowControl w:val="0"/>
        <w:autoSpaceDE w:val="0"/>
        <w:autoSpaceDN w:val="0"/>
        <w:adjustRightInd w:val="0"/>
        <w:ind w:firstLine="540"/>
        <w:jc w:val="both"/>
      </w:pPr>
      <w:r>
        <w:t>- в сфере производства продукции - для резидентов Центра кластерного развития;</w:t>
      </w:r>
    </w:p>
    <w:p w:rsidR="00A918B7" w:rsidRDefault="008248BF" w:rsidP="008248BF">
      <w:pPr>
        <w:widowControl w:val="0"/>
        <w:autoSpaceDE w:val="0"/>
        <w:autoSpaceDN w:val="0"/>
        <w:adjustRightInd w:val="0"/>
        <w:ind w:firstLine="540"/>
        <w:jc w:val="both"/>
      </w:pPr>
      <w:r>
        <w:t>- в сфере производства продукции и оказания социально значимых услуг населению - для субъектов малого и среднего предпринимательства, осуществляющих деятельность в арктических и северных районах</w:t>
      </w:r>
      <w:r w:rsidR="004D6977">
        <w:t>;</w:t>
      </w:r>
    </w:p>
    <w:p w:rsidR="004D6977" w:rsidRPr="002F3EC0" w:rsidRDefault="004D6977" w:rsidP="004D69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-в сфере производства продукции и оказания социально значимых услуг населению - для субъектов малого и среднего предпринимательства, осуществляющих деятельность в </w:t>
      </w:r>
      <w:r w:rsidRPr="004D6977">
        <w:t>труднодоступных и отдаленных населенных пунктах в Республике Саха (Якутия)</w:t>
      </w:r>
      <w:r>
        <w:t>.</w:t>
      </w:r>
    </w:p>
    <w:p w:rsidR="00956614" w:rsidRPr="002F3EC0" w:rsidRDefault="00956614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2F3EC0">
        <w:t>53</w:t>
      </w:r>
      <w:r w:rsidR="00ED5FA1" w:rsidRPr="002F3EC0">
        <w:t xml:space="preserve">.1.3. </w:t>
      </w:r>
      <w:r w:rsidRPr="002F3EC0">
        <w:t xml:space="preserve">Субсидирование осуществляется на конкурсной основе в заявительном порядке. </w:t>
      </w:r>
    </w:p>
    <w:p w:rsidR="00ED5FA1" w:rsidRPr="002F3EC0" w:rsidRDefault="00956614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2F3EC0">
        <w:t xml:space="preserve">55.1.4.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предпринимательства» Республики Саха (Якутия)».  </w:t>
      </w:r>
    </w:p>
    <w:p w:rsidR="00ED5FA1" w:rsidRPr="002F3EC0" w:rsidRDefault="00956614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8191"/>
      <w:bookmarkEnd w:id="2"/>
      <w:r w:rsidRPr="002F3EC0">
        <w:t>55</w:t>
      </w:r>
      <w:r w:rsidR="00ED5FA1" w:rsidRPr="002F3EC0">
        <w:t>.2. Условия предоставления субсидии</w:t>
      </w:r>
    </w:p>
    <w:p w:rsidR="00D16C2B" w:rsidRDefault="00D16C2B" w:rsidP="00D16C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55.2.1. Субсидии на цели, предусмотренные пунктом 55.1.1 настоящего Порядка, предоставляются субъектам малого и среднего </w:t>
      </w:r>
      <w:r>
        <w:lastRenderedPageBreak/>
        <w:t>предпринимательства из расчета 50 процентов от затрат, произведенных субъектами малого и среднего предпринимательства по платежам за электрическую и тепловую энергию, но не более 500,0 (пятисот) тыс. рублей на одного субъекта малого и среднего предпринимательства.</w:t>
      </w:r>
    </w:p>
    <w:p w:rsidR="00D16C2B" w:rsidRDefault="00D16C2B" w:rsidP="00D16C2B">
      <w:pPr>
        <w:widowControl w:val="0"/>
        <w:autoSpaceDE w:val="0"/>
        <w:autoSpaceDN w:val="0"/>
        <w:adjustRightInd w:val="0"/>
        <w:ind w:firstLine="540"/>
        <w:jc w:val="both"/>
      </w:pPr>
      <w:r>
        <w:t>55.2.2. Средства субсидии направляются на компенсацию затрат субъектов малого и среднего предпринимательства, отобранных на конкурсе, при условии представления документов, указанных в пункте 55.3.1 настоящего Порядка.</w:t>
      </w:r>
    </w:p>
    <w:p w:rsidR="00D16C2B" w:rsidRDefault="00D16C2B" w:rsidP="00D16C2B">
      <w:pPr>
        <w:widowControl w:val="0"/>
        <w:autoSpaceDE w:val="0"/>
        <w:autoSpaceDN w:val="0"/>
        <w:adjustRightInd w:val="0"/>
        <w:ind w:firstLine="540"/>
        <w:jc w:val="both"/>
      </w:pPr>
      <w:r>
        <w:t>55.2.3. Субъект малого и среднего предпринимательства имеет право получить субсидию не более одного раза в год по произведенным затратам не ранее 01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917987" w:rsidRPr="002F3EC0" w:rsidRDefault="00D16C2B" w:rsidP="00D16C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55.2.4.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</w:t>
      </w:r>
      <w:proofErr w:type="gramStart"/>
      <w:r>
        <w:t>Комиссии</w:t>
      </w:r>
      <w:proofErr w:type="gramEnd"/>
      <w:r>
        <w:t xml:space="preserve"> в том числе входят представители Министерства по делам предпринимательства и развития туризма Республики Саха (Якутия), Министерства экономики Республики Саха (Якутия), Министерства жилищно-коммунального хозяйства и энергетики Республики Саха (Якутия), общественных объединений предпринимателей Республики Саха (Якутия).</w:t>
      </w:r>
      <w:r w:rsidR="00917987" w:rsidRPr="002F3EC0">
        <w:t xml:space="preserve">   </w:t>
      </w:r>
    </w:p>
    <w:p w:rsidR="00ED5FA1" w:rsidRPr="002F3EC0" w:rsidRDefault="00917987" w:rsidP="00ED5FA1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8200"/>
      <w:bookmarkEnd w:id="3"/>
      <w:r w:rsidRPr="002F3EC0">
        <w:t>55</w:t>
      </w:r>
      <w:r w:rsidR="00ED5FA1" w:rsidRPr="002F3EC0">
        <w:t>.3. Перечень документов,</w:t>
      </w:r>
    </w:p>
    <w:p w:rsidR="00ED5FA1" w:rsidRPr="002F3EC0" w:rsidRDefault="00917987" w:rsidP="00ED5FA1">
      <w:pPr>
        <w:widowControl w:val="0"/>
        <w:autoSpaceDE w:val="0"/>
        <w:autoSpaceDN w:val="0"/>
        <w:adjustRightInd w:val="0"/>
        <w:jc w:val="center"/>
      </w:pPr>
      <w:proofErr w:type="gramStart"/>
      <w:r w:rsidRPr="002F3EC0">
        <w:t>пред</w:t>
      </w:r>
      <w:r w:rsidR="00ED5FA1" w:rsidRPr="002F3EC0">
        <w:t>ставляемых</w:t>
      </w:r>
      <w:proofErr w:type="gramEnd"/>
      <w:r w:rsidRPr="002F3EC0">
        <w:t xml:space="preserve"> для участия в конкурсе</w:t>
      </w:r>
    </w:p>
    <w:p w:rsidR="00ED5FA1" w:rsidRPr="002F3EC0" w:rsidRDefault="00280F99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2F3EC0">
        <w:t>55</w:t>
      </w:r>
      <w:r w:rsidR="00ED5FA1" w:rsidRPr="002F3EC0">
        <w:t>.3.1. Для получения субсидии представляются следующие документы: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1) паспорт гражданина Российской Федерации индивидуального предпринимателя или руководителя юридического лица;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2) заявление на оказание государственной поддержки;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3) документы, подтверждающие полномочия лица на осуществление действий от имени заявителя (в случае необходимости);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справка об отсутствии задолженности перед Федеральной налоговой службой, Пенсионным Фондом России, Фондом социального </w:t>
      </w:r>
      <w:r>
        <w:lastRenderedPageBreak/>
        <w:t>страхования (справки предоставляются по желанию);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5) 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желанию);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6) сведения о средней численности работников (при наличии работников предоставляются сведения по формам: 2-НДФЛ, РСВ-1 ПФР - за предшествующий календарный год и текущий год.  Данные сведения учитываются конкурсной комиссией для определения критериев отбора заявок на получение государственной поддержки;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7) сведения о выручке от реализации товаров (работ, услуг) за предшествующий календарный год, текущий год – при наличии (налоговая отчетность), при регистрации в текущем году - выписка из банка и книги учета доходов;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9) презентационный материал (презентация, фотоматериалы и др.); -    краткое описание предприятия, организации</w:t>
      </w:r>
      <w:proofErr w:type="gramStart"/>
      <w:r>
        <w:t xml:space="preserve"> :</w:t>
      </w:r>
      <w:proofErr w:type="gramEnd"/>
    </w:p>
    <w:p w:rsidR="006D6E4E" w:rsidRDefault="00152681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D6E4E">
        <w:t xml:space="preserve">какие виды продукции (работ, услуг) </w:t>
      </w:r>
      <w:proofErr w:type="gramStart"/>
      <w:r w:rsidR="006D6E4E">
        <w:t>выпускаются</w:t>
      </w:r>
      <w:proofErr w:type="gramEnd"/>
      <w:r w:rsidR="006D6E4E">
        <w:t>/предоставляются;</w:t>
      </w:r>
    </w:p>
    <w:p w:rsidR="006D6E4E" w:rsidRDefault="00152681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D6E4E">
        <w:t>краткая характеристика понесенных рас</w:t>
      </w:r>
      <w:r>
        <w:t>ходов (</w:t>
      </w:r>
      <w:r w:rsidR="006D6E4E">
        <w:t>указывается наименование, назначение,  марка, модель, год выпуска);</w:t>
      </w:r>
    </w:p>
    <w:p w:rsidR="006D6E4E" w:rsidRDefault="006D6E4E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>-    инфор</w:t>
      </w:r>
      <w:r w:rsidR="00152681">
        <w:t>мация о рынке сбыта продукции (</w:t>
      </w:r>
      <w:r>
        <w:t>работ, услуг);</w:t>
      </w:r>
    </w:p>
    <w:p w:rsidR="00594ADC" w:rsidRPr="007149D1" w:rsidRDefault="00152681" w:rsidP="006D6E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D6E4E">
        <w:t>фотоматериалы:  производственного помещения, понесенных расходов;</w:t>
      </w:r>
    </w:p>
    <w:p w:rsidR="00ED5FA1" w:rsidRPr="002F3EC0" w:rsidRDefault="006D6E4E" w:rsidP="00B428EF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ED5FA1" w:rsidRPr="002F3EC0">
        <w:t>)</w:t>
      </w:r>
      <w:r w:rsidR="00917987" w:rsidRPr="002F3EC0">
        <w:t xml:space="preserve"> копии договоров с поставщиками электрической и тепловой энергии</w:t>
      </w:r>
      <w:r w:rsidR="00ED5FA1" w:rsidRPr="002F3EC0">
        <w:t>;</w:t>
      </w:r>
    </w:p>
    <w:p w:rsidR="00ED5FA1" w:rsidRPr="002F3EC0" w:rsidRDefault="006D6E4E" w:rsidP="00ED5FA1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ED5FA1" w:rsidRPr="002F3EC0">
        <w:t xml:space="preserve">) </w:t>
      </w:r>
      <w:r w:rsidR="00917987" w:rsidRPr="002F3EC0">
        <w:t>документы, подтверждающие фактически произведенные затраты субъектами малого и среднего предпринимательства по платежам за электрическую и тепловую энергию</w:t>
      </w:r>
      <w:r w:rsidR="00ED5FA1" w:rsidRPr="002F3EC0">
        <w:t>;</w:t>
      </w:r>
    </w:p>
    <w:p w:rsidR="00ED5FA1" w:rsidRPr="002F3EC0" w:rsidRDefault="00B428EF" w:rsidP="00ED5FA1">
      <w:pPr>
        <w:widowControl w:val="0"/>
        <w:autoSpaceDE w:val="0"/>
        <w:autoSpaceDN w:val="0"/>
        <w:adjustRightInd w:val="0"/>
        <w:ind w:firstLine="540"/>
        <w:jc w:val="both"/>
      </w:pPr>
      <w:r w:rsidRPr="002F3EC0">
        <w:t>1</w:t>
      </w:r>
      <w:r w:rsidR="006D6E4E">
        <w:t>2</w:t>
      </w:r>
      <w:r w:rsidR="00643211" w:rsidRPr="002F3EC0">
        <w:t xml:space="preserve">) </w:t>
      </w:r>
      <w:r w:rsidR="00917987" w:rsidRPr="002F3EC0">
        <w:t>в случае аренды или безвозмездного пользования помещения копия договора возмещения расходов за электрическую и тепловую энергию</w:t>
      </w:r>
      <w:r w:rsidR="00ED5FA1" w:rsidRPr="002F3EC0">
        <w:t>.</w:t>
      </w:r>
    </w:p>
    <w:p w:rsidR="00ED5FA1" w:rsidRPr="002F3EC0" w:rsidRDefault="00917987" w:rsidP="00717781">
      <w:pPr>
        <w:widowControl w:val="0"/>
        <w:autoSpaceDE w:val="0"/>
        <w:autoSpaceDN w:val="0"/>
        <w:adjustRightInd w:val="0"/>
        <w:jc w:val="both"/>
      </w:pPr>
      <w:r w:rsidRPr="002F3EC0">
        <w:t>55</w:t>
      </w:r>
      <w:r w:rsidR="00ED5FA1" w:rsidRPr="002F3EC0">
        <w:t>.3.2. Претендент на получение субсидии несет полную ответственность за достоверность представленных документов.</w:t>
      </w:r>
    </w:p>
    <w:p w:rsidR="002635D1" w:rsidRDefault="00E62936" w:rsidP="00E62936">
      <w:pPr>
        <w:widowControl w:val="0"/>
        <w:autoSpaceDE w:val="0"/>
        <w:autoSpaceDN w:val="0"/>
        <w:adjustRightInd w:val="0"/>
        <w:outlineLvl w:val="3"/>
      </w:pPr>
      <w:r w:rsidRPr="002F3EC0">
        <w:lastRenderedPageBreak/>
        <w:t xml:space="preserve">                  </w:t>
      </w:r>
    </w:p>
    <w:p w:rsidR="00E62936" w:rsidRPr="002F3EC0" w:rsidRDefault="00E62936" w:rsidP="002635D1">
      <w:pPr>
        <w:widowControl w:val="0"/>
        <w:autoSpaceDE w:val="0"/>
        <w:autoSpaceDN w:val="0"/>
        <w:adjustRightInd w:val="0"/>
        <w:jc w:val="center"/>
        <w:outlineLvl w:val="3"/>
      </w:pPr>
      <w:r w:rsidRPr="002F3EC0">
        <w:t>55.4. Порядок возврата субсидии и осуществления контроля</w:t>
      </w:r>
    </w:p>
    <w:p w:rsidR="00E62936" w:rsidRPr="002F3EC0" w:rsidRDefault="00E62936" w:rsidP="00E62936">
      <w:pPr>
        <w:widowControl w:val="0"/>
        <w:autoSpaceDE w:val="0"/>
        <w:autoSpaceDN w:val="0"/>
        <w:adjustRightInd w:val="0"/>
        <w:jc w:val="center"/>
      </w:pPr>
      <w:r w:rsidRPr="002F3EC0">
        <w:t>за целевым и эффективным использованием средств</w:t>
      </w:r>
    </w:p>
    <w:p w:rsidR="00E62936" w:rsidRPr="002F3EC0" w:rsidRDefault="00E62936" w:rsidP="00E62936">
      <w:pPr>
        <w:widowControl w:val="0"/>
        <w:autoSpaceDE w:val="0"/>
        <w:autoSpaceDN w:val="0"/>
        <w:adjustRightInd w:val="0"/>
        <w:jc w:val="center"/>
      </w:pPr>
      <w:r w:rsidRPr="002F3EC0">
        <w:t>государственного бюджета Республики Саха (Якутия)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208"/>
      <w:bookmarkEnd w:id="4"/>
      <w:r>
        <w:t xml:space="preserve">55.4.1. </w:t>
      </w:r>
      <w:r w:rsidRPr="007149D1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5</w:t>
      </w:r>
      <w:r>
        <w:t>5</w:t>
      </w:r>
      <w:r w:rsidRPr="007149D1">
        <w:t>.</w:t>
      </w:r>
      <w:r>
        <w:t>4.</w:t>
      </w:r>
      <w:r w:rsidRPr="007149D1">
        <w:t xml:space="preserve">2. При </w:t>
      </w:r>
      <w:proofErr w:type="spellStart"/>
      <w:r w:rsidRPr="007149D1">
        <w:t>невозврате</w:t>
      </w:r>
      <w:proofErr w:type="spellEnd"/>
      <w:r w:rsidRPr="007149D1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r>
        <w:t>55.4</w:t>
      </w:r>
      <w:r w:rsidRPr="007149D1">
        <w:t>.</w:t>
      </w:r>
      <w:r>
        <w:t>3.</w:t>
      </w:r>
      <w:r w:rsidRPr="007149D1">
        <w:t xml:space="preserve"> 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не позднее 31 декабря финансового года, в котором были получены суммы субсидий.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r>
        <w:t>55.4.4</w:t>
      </w:r>
      <w:r w:rsidRPr="007149D1">
        <w:t xml:space="preserve">. Министерство и орган государственного финансового контроля в соответствии со </w:t>
      </w:r>
      <w:hyperlink r:id="rId5" w:history="1">
        <w:r w:rsidRPr="007149D1">
          <w:rPr>
            <w:color w:val="0000FF"/>
          </w:rPr>
          <w:t>статьей 78</w:t>
        </w:r>
      </w:hyperlink>
      <w:r w:rsidRPr="007149D1">
        <w:t xml:space="preserve"> Бюджетного кодекса Российской Федерации осуществляет обязательную проверку: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- достоверности сведений, предоставляемых претендентом на получение субсидии;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ind w:firstLine="540"/>
        <w:jc w:val="both"/>
      </w:pPr>
      <w:r w:rsidRPr="007149D1">
        <w:t>- соблюдение получателем условий, целей и порядка их предоставления.</w:t>
      </w:r>
    </w:p>
    <w:p w:rsidR="00594ADC" w:rsidRDefault="00CC458A" w:rsidP="00594A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458A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CC458A"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CC458A" w:rsidRPr="007149D1" w:rsidRDefault="00CC458A" w:rsidP="00594A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C458A">
        <w:t xml:space="preserve">При предоставлении субсидий юридическим лицам (за </w:t>
      </w:r>
      <w:r w:rsidRPr="00CC458A">
        <w:lastRenderedPageBreak/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CC458A">
        <w:t xml:space="preserve"> </w:t>
      </w:r>
      <w:proofErr w:type="gramStart"/>
      <w:r w:rsidRPr="00CC458A"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94ADC" w:rsidRDefault="00594ADC" w:rsidP="00594ADC">
      <w:pPr>
        <w:widowControl w:val="0"/>
        <w:autoSpaceDE w:val="0"/>
        <w:autoSpaceDN w:val="0"/>
        <w:adjustRightInd w:val="0"/>
        <w:ind w:firstLine="540"/>
        <w:jc w:val="center"/>
      </w:pPr>
    </w:p>
    <w:p w:rsidR="00594ADC" w:rsidRPr="007149D1" w:rsidRDefault="00594ADC" w:rsidP="002438ED">
      <w:pPr>
        <w:widowControl w:val="0"/>
        <w:autoSpaceDE w:val="0"/>
        <w:autoSpaceDN w:val="0"/>
        <w:adjustRightInd w:val="0"/>
        <w:ind w:firstLine="540"/>
        <w:jc w:val="center"/>
      </w:pPr>
      <w:r>
        <w:t>55.5</w:t>
      </w:r>
      <w:r w:rsidRPr="007149D1">
        <w:t>. Оценка эффективности использования субсидии, а также показатели результативности предоставления</w:t>
      </w:r>
      <w:r w:rsidRPr="007149D1">
        <w:rPr>
          <w:spacing w:val="-18"/>
        </w:rPr>
        <w:t xml:space="preserve"> </w:t>
      </w:r>
      <w:r w:rsidRPr="007149D1">
        <w:t>субсидии</w:t>
      </w:r>
    </w:p>
    <w:p w:rsidR="00F32FBB" w:rsidRPr="00F32FBB" w:rsidRDefault="00F32FBB" w:rsidP="00F32FBB">
      <w:pPr>
        <w:pStyle w:val="a4"/>
        <w:numPr>
          <w:ilvl w:val="2"/>
          <w:numId w:val="5"/>
        </w:numPr>
        <w:tabs>
          <w:tab w:val="left" w:pos="284"/>
        </w:tabs>
        <w:spacing w:before="1"/>
        <w:ind w:left="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32FBB">
        <w:rPr>
          <w:rFonts w:ascii="Times New Roman" w:hAnsi="Times New Roman"/>
          <w:sz w:val="24"/>
          <w:szCs w:val="24"/>
          <w:lang w:val="ru-RU"/>
        </w:rPr>
        <w:t>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F32FBB" w:rsidRPr="00F32FBB" w:rsidRDefault="00F32FBB" w:rsidP="00F32FBB">
      <w:pPr>
        <w:pStyle w:val="a4"/>
        <w:numPr>
          <w:ilvl w:val="2"/>
          <w:numId w:val="5"/>
        </w:numPr>
        <w:tabs>
          <w:tab w:val="left" w:pos="284"/>
        </w:tabs>
        <w:spacing w:before="1"/>
        <w:ind w:left="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32FBB">
        <w:rPr>
          <w:rFonts w:ascii="Times New Roman" w:hAnsi="Times New Roman"/>
          <w:sz w:val="24"/>
          <w:szCs w:val="24"/>
          <w:lang w:val="ru-RU"/>
        </w:rPr>
        <w:t>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594ADC" w:rsidRPr="007149D1" w:rsidRDefault="00F32FBB" w:rsidP="00F32FBB">
      <w:pPr>
        <w:pStyle w:val="a4"/>
        <w:numPr>
          <w:ilvl w:val="2"/>
          <w:numId w:val="5"/>
        </w:numPr>
        <w:tabs>
          <w:tab w:val="left" w:pos="284"/>
        </w:tabs>
        <w:spacing w:before="1"/>
        <w:ind w:left="0" w:firstLine="56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32FBB">
        <w:rPr>
          <w:rFonts w:ascii="Times New Roman" w:hAnsi="Times New Roman"/>
          <w:sz w:val="24"/>
          <w:szCs w:val="24"/>
          <w:lang w:val="ru-RU"/>
        </w:rPr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2635D1" w:rsidRDefault="00E62936" w:rsidP="00E62936">
      <w:pPr>
        <w:widowControl w:val="0"/>
        <w:autoSpaceDE w:val="0"/>
        <w:autoSpaceDN w:val="0"/>
        <w:adjustRightInd w:val="0"/>
        <w:outlineLvl w:val="3"/>
      </w:pPr>
      <w:r w:rsidRPr="002F3EC0">
        <w:t xml:space="preserve">                              </w:t>
      </w:r>
    </w:p>
    <w:p w:rsidR="007818F2" w:rsidRPr="002F3EC0" w:rsidRDefault="007818F2" w:rsidP="007818F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F3EC0">
        <w:rPr>
          <w:b/>
        </w:rPr>
        <w:t>1.2.2.6. Критерии отбора заявок на получение государственной поддержки: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1.2.2.6.1. Вид деятельности субъекта малого и среднего предпринимательства: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lastRenderedPageBreak/>
        <w:t>- производство продукции, товаров, деятельность малых форм хозяйствования в сельской местности - 10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- иные направления - 3 балла.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1.2.2.6.2. Место ведения предпринимательской деятельности: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арктические и северные улусы Республики Саха (Якутия) - 10 баллов;</w:t>
      </w:r>
    </w:p>
    <w:p w:rsidR="00594ADC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сельские населенные пункты Республики Саха (Якутия) - 5 баллов;</w:t>
      </w:r>
    </w:p>
    <w:p w:rsidR="001B04DF" w:rsidRPr="007149D1" w:rsidRDefault="001B04DF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4DF">
        <w:rPr>
          <w:rFonts w:ascii="Times New Roman" w:hAnsi="Times New Roman" w:cs="Times New Roman"/>
          <w:sz w:val="24"/>
          <w:szCs w:val="24"/>
        </w:rPr>
        <w:t>монопрофильное</w:t>
      </w:r>
      <w:proofErr w:type="spellEnd"/>
      <w:r w:rsidRPr="001B0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F"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 w:rsidRPr="001B04DF">
        <w:rPr>
          <w:rFonts w:ascii="Times New Roman" w:hAnsi="Times New Roman" w:cs="Times New Roman"/>
          <w:sz w:val="24"/>
          <w:szCs w:val="24"/>
        </w:rPr>
        <w:t xml:space="preserve"> образование Республики Саха (Якутия) - 5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иные населенные пункты - 1 балл.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1.2.2.6.3. Численность сохраненных рабочих мест: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Численность вновь созданных рабочих мест (включая вновь зарегистрированных индивидуальных предпринимателей):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1.2.2.6.5. Численность вновь созданных рабочих мест из числа выпускников высших учебных заведений: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30 и более - 15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594ADC" w:rsidRPr="007149D1" w:rsidRDefault="00594ADC" w:rsidP="00594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9D1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jc w:val="both"/>
      </w:pPr>
      <w:r w:rsidRPr="007149D1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jc w:val="both"/>
      </w:pPr>
      <w:r w:rsidRPr="007149D1">
        <w:t xml:space="preserve">1.2.2.8. При равном количестве набранных баллов победители конкурсного отбора определяются по дате поступления заявления на </w:t>
      </w:r>
      <w:r w:rsidRPr="007149D1">
        <w:lastRenderedPageBreak/>
        <w:t>оказание государственной поддержки.</w:t>
      </w:r>
    </w:p>
    <w:p w:rsidR="00594ADC" w:rsidRPr="007149D1" w:rsidRDefault="00594ADC" w:rsidP="00594ADC">
      <w:pPr>
        <w:widowControl w:val="0"/>
        <w:autoSpaceDE w:val="0"/>
        <w:autoSpaceDN w:val="0"/>
        <w:adjustRightInd w:val="0"/>
        <w:jc w:val="both"/>
      </w:pPr>
      <w:r w:rsidRPr="007149D1">
        <w:t>1.2.2.9. Победителям конкурсного отбора предоставляется максимальный размер субсидий.</w:t>
      </w:r>
    </w:p>
    <w:p w:rsidR="006B012A" w:rsidRDefault="006B012A" w:rsidP="007818F2">
      <w:pPr>
        <w:widowControl w:val="0"/>
        <w:autoSpaceDE w:val="0"/>
        <w:autoSpaceDN w:val="0"/>
        <w:adjustRightInd w:val="0"/>
        <w:jc w:val="both"/>
      </w:pPr>
    </w:p>
    <w:p w:rsidR="007818F2" w:rsidRPr="002F3EC0" w:rsidRDefault="007818F2" w:rsidP="00401A48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Par8212"/>
      <w:bookmarkStart w:id="6" w:name="sub_19100"/>
      <w:bookmarkEnd w:id="5"/>
      <w:r w:rsidRPr="002F3EC0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7" w:name="sub_19110"/>
      <w:bookmarkEnd w:id="6"/>
      <w:r w:rsidR="002F3EC0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="00643211" w:rsidRPr="002F3EC0">
        <w:rPr>
          <w:rFonts w:ascii="Times New Roman" w:hAnsi="Times New Roman" w:cs="Times New Roman"/>
          <w:color w:val="000000" w:themeColor="text1"/>
        </w:rPr>
        <w:t xml:space="preserve"> 1</w:t>
      </w:r>
      <w:r w:rsidR="002F3EC0">
        <w:rPr>
          <w:rFonts w:ascii="Times New Roman" w:hAnsi="Times New Roman" w:cs="Times New Roman"/>
          <w:color w:val="000000" w:themeColor="text1"/>
        </w:rPr>
        <w:t xml:space="preserve"> (Приложение 9)</w:t>
      </w:r>
      <w:r w:rsidR="00643211" w:rsidRPr="002F3EC0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F56D52" w:rsidRDefault="00F56D52" w:rsidP="00F56D52">
      <w:pPr>
        <w:jc w:val="both"/>
      </w:pPr>
      <w:bookmarkStart w:id="8" w:name="sub_1911011"/>
      <w:bookmarkEnd w:id="7"/>
      <w:r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p w:rsidR="00F56D52" w:rsidRDefault="00F56D52" w:rsidP="00F56D52">
      <w:pPr>
        <w:jc w:val="both"/>
      </w:pPr>
      <w:proofErr w:type="gramStart"/>
      <w:r>
        <w:t>- субъектам малого и среднего предпринимательства, соответствующим статье 4 Федерального закона от 24 июля 2007 г. N 209-ФЗ "О развитии малого и среднего предпринимательства в Российской Федерации", Закону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>
        <w:t xml:space="preserve"> деятельность на территории Республики Саха (Якутия);</w:t>
      </w:r>
    </w:p>
    <w:p w:rsidR="00F56D52" w:rsidRDefault="00F56D52" w:rsidP="00F56D52">
      <w:pPr>
        <w:jc w:val="both"/>
      </w:pPr>
      <w:proofErr w:type="gramStart"/>
      <w:r>
        <w:t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условиям, установленным Федеральным законом от 24 июля 2007 г. N 209-ФЗ "О развитии малого и среднего предпринимательства в Российской Федерации", Законом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>
        <w:t xml:space="preserve"> (</w:t>
      </w:r>
      <w:proofErr w:type="gramStart"/>
      <w:r>
        <w:t>Якутия)".</w:t>
      </w:r>
      <w:proofErr w:type="gramEnd"/>
    </w:p>
    <w:p w:rsidR="00F56D52" w:rsidRDefault="00F56D52" w:rsidP="00F56D52">
      <w:pPr>
        <w:jc w:val="both"/>
      </w:pPr>
      <w:r>
        <w:t>2. Государственная поддержка не может осуществляться в отношении субъектов малого и среднего предпринимательства:</w:t>
      </w:r>
    </w:p>
    <w:p w:rsidR="00F56D52" w:rsidRDefault="00F56D52" w:rsidP="00F56D52">
      <w:pPr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56D52" w:rsidRDefault="00F56D52" w:rsidP="00F56D52">
      <w:pPr>
        <w:jc w:val="both"/>
      </w:pPr>
      <w:r>
        <w:t>- являющихся участниками соглашений о разделе продукции;</w:t>
      </w:r>
    </w:p>
    <w:p w:rsidR="00F56D52" w:rsidRDefault="00F56D52" w:rsidP="00F56D52">
      <w:pPr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F56D52" w:rsidRDefault="00F56D52" w:rsidP="00F56D52">
      <w:pPr>
        <w:jc w:val="both"/>
      </w:pPr>
      <w: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F56D52" w:rsidRDefault="00F56D52" w:rsidP="00F56D52">
      <w:pPr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56D52" w:rsidRDefault="00F56D52" w:rsidP="00F56D52">
      <w:pPr>
        <w:jc w:val="both"/>
      </w:pPr>
      <w:r>
        <w:t xml:space="preserve">- не </w:t>
      </w:r>
      <w:proofErr w:type="gramStart"/>
      <w:r>
        <w:t>предоставивших</w:t>
      </w:r>
      <w:proofErr w:type="gramEnd"/>
      <w:r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F56D52" w:rsidRDefault="00F56D52" w:rsidP="00F56D52">
      <w:pPr>
        <w:jc w:val="both"/>
      </w:pPr>
      <w:r>
        <w:t xml:space="preserve">- не </w:t>
      </w:r>
      <w:proofErr w:type="gramStart"/>
      <w:r>
        <w:t>выполнившим</w:t>
      </w:r>
      <w:proofErr w:type="gramEnd"/>
      <w:r>
        <w:t xml:space="preserve"> условия предоставления государственной поддержки;</w:t>
      </w:r>
    </w:p>
    <w:p w:rsidR="00F56D52" w:rsidRDefault="00F56D52" w:rsidP="00F56D52">
      <w:pPr>
        <w:jc w:val="both"/>
      </w:pPr>
      <w:r>
        <w:t xml:space="preserve">- </w:t>
      </w:r>
      <w:proofErr w:type="gramStart"/>
      <w:r>
        <w:t>допустившим</w:t>
      </w:r>
      <w:proofErr w:type="gramEnd"/>
      <w:r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F56D52" w:rsidRDefault="00F56D52" w:rsidP="00F56D52">
      <w:pPr>
        <w:jc w:val="both"/>
      </w:pPr>
      <w: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F708CE" w:rsidRPr="002F3EC0" w:rsidRDefault="00F56D52" w:rsidP="00F56D52">
      <w:pPr>
        <w:jc w:val="both"/>
      </w:pPr>
      <w:r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8"/>
    <w:p w:rsidR="00C2241A" w:rsidRPr="002F3EC0" w:rsidRDefault="00C2241A" w:rsidP="007818F2">
      <w:pPr>
        <w:jc w:val="both"/>
      </w:pPr>
    </w:p>
    <w:sectPr w:rsidR="00C2241A" w:rsidRPr="002F3EC0" w:rsidSect="006B012A">
      <w:pgSz w:w="16838" w:h="11906" w:orient="landscape"/>
      <w:pgMar w:top="709" w:right="678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AE3"/>
    <w:multiLevelType w:val="multilevel"/>
    <w:tmpl w:val="E0F489AA"/>
    <w:lvl w:ilvl="0">
      <w:start w:val="27"/>
      <w:numFmt w:val="decimal"/>
      <w:lvlText w:val="%1"/>
      <w:lvlJc w:val="left"/>
      <w:pPr>
        <w:ind w:left="102" w:hanging="9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9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935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abstractNum w:abstractNumId="1">
    <w:nsid w:val="22DB6623"/>
    <w:multiLevelType w:val="multilevel"/>
    <w:tmpl w:val="316C6464"/>
    <w:lvl w:ilvl="0">
      <w:start w:val="5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8" w:hanging="1800"/>
      </w:pPr>
      <w:rPr>
        <w:rFonts w:hint="default"/>
      </w:rPr>
    </w:lvl>
  </w:abstractNum>
  <w:abstractNum w:abstractNumId="2">
    <w:nsid w:val="7198264B"/>
    <w:multiLevelType w:val="multilevel"/>
    <w:tmpl w:val="8E526D48"/>
    <w:lvl w:ilvl="0">
      <w:start w:val="55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4">
    <w:nsid w:val="7E124447"/>
    <w:multiLevelType w:val="multilevel"/>
    <w:tmpl w:val="158AC2E2"/>
    <w:lvl w:ilvl="0">
      <w:start w:val="55"/>
      <w:numFmt w:val="decimal"/>
      <w:lvlText w:val="%1"/>
      <w:lvlJc w:val="left"/>
      <w:pPr>
        <w:ind w:left="102" w:hanging="9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9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935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A1"/>
    <w:rsid w:val="00083708"/>
    <w:rsid w:val="00090261"/>
    <w:rsid w:val="000B4F40"/>
    <w:rsid w:val="000F6E01"/>
    <w:rsid w:val="00127D3F"/>
    <w:rsid w:val="00152681"/>
    <w:rsid w:val="00157B0E"/>
    <w:rsid w:val="001B04DF"/>
    <w:rsid w:val="002438ED"/>
    <w:rsid w:val="002635D1"/>
    <w:rsid w:val="00263B33"/>
    <w:rsid w:val="00270270"/>
    <w:rsid w:val="00280F99"/>
    <w:rsid w:val="002A2C5C"/>
    <w:rsid w:val="002C4FC0"/>
    <w:rsid w:val="002F3EC0"/>
    <w:rsid w:val="00401A48"/>
    <w:rsid w:val="00404650"/>
    <w:rsid w:val="00430244"/>
    <w:rsid w:val="004861AB"/>
    <w:rsid w:val="004B5792"/>
    <w:rsid w:val="004D6977"/>
    <w:rsid w:val="004E0374"/>
    <w:rsid w:val="004F0EB2"/>
    <w:rsid w:val="00501E84"/>
    <w:rsid w:val="00594ADC"/>
    <w:rsid w:val="00643211"/>
    <w:rsid w:val="006B012A"/>
    <w:rsid w:val="006D6E4E"/>
    <w:rsid w:val="00717781"/>
    <w:rsid w:val="00724322"/>
    <w:rsid w:val="00775A6F"/>
    <w:rsid w:val="007818F2"/>
    <w:rsid w:val="007B7222"/>
    <w:rsid w:val="007C621D"/>
    <w:rsid w:val="008248BF"/>
    <w:rsid w:val="008C6EA6"/>
    <w:rsid w:val="00917987"/>
    <w:rsid w:val="00956614"/>
    <w:rsid w:val="00A31D6E"/>
    <w:rsid w:val="00A32008"/>
    <w:rsid w:val="00A90FE6"/>
    <w:rsid w:val="00A918B7"/>
    <w:rsid w:val="00B428EF"/>
    <w:rsid w:val="00B4652A"/>
    <w:rsid w:val="00B82584"/>
    <w:rsid w:val="00B97469"/>
    <w:rsid w:val="00BF29F4"/>
    <w:rsid w:val="00C066EF"/>
    <w:rsid w:val="00C2241A"/>
    <w:rsid w:val="00C35D81"/>
    <w:rsid w:val="00C646B5"/>
    <w:rsid w:val="00CA081A"/>
    <w:rsid w:val="00CC458A"/>
    <w:rsid w:val="00D16C2B"/>
    <w:rsid w:val="00D31C6B"/>
    <w:rsid w:val="00DC48AA"/>
    <w:rsid w:val="00E04F6C"/>
    <w:rsid w:val="00E45799"/>
    <w:rsid w:val="00E62936"/>
    <w:rsid w:val="00EC3514"/>
    <w:rsid w:val="00ED5FA1"/>
    <w:rsid w:val="00F061E8"/>
    <w:rsid w:val="00F15FB4"/>
    <w:rsid w:val="00F32FBB"/>
    <w:rsid w:val="00F33C94"/>
    <w:rsid w:val="00F54309"/>
    <w:rsid w:val="00F56D52"/>
    <w:rsid w:val="00F708CE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8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1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18F2"/>
    <w:rPr>
      <w:b/>
      <w:bCs/>
      <w:color w:val="106BBE"/>
    </w:rPr>
  </w:style>
  <w:style w:type="paragraph" w:styleId="a4">
    <w:name w:val="List Paragraph"/>
    <w:basedOn w:val="a"/>
    <w:uiPriority w:val="1"/>
    <w:qFormat/>
    <w:rsid w:val="006B012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1"/>
    <w:qFormat/>
    <w:rsid w:val="00594ADC"/>
    <w:pPr>
      <w:widowControl w:val="0"/>
      <w:spacing w:before="1"/>
      <w:ind w:left="102" w:firstLine="708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94AD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59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PC-05</cp:lastModifiedBy>
  <cp:revision>3</cp:revision>
  <cp:lastPrinted>2016-10-20T02:12:00Z</cp:lastPrinted>
  <dcterms:created xsi:type="dcterms:W3CDTF">2016-10-20T02:15:00Z</dcterms:created>
  <dcterms:modified xsi:type="dcterms:W3CDTF">2016-10-20T02:23:00Z</dcterms:modified>
</cp:coreProperties>
</file>