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779AD">
      <w:pPr>
        <w:pStyle w:val="1"/>
      </w:pPr>
      <w:hyperlink r:id="rId5" w:history="1">
        <w:r>
          <w:rPr>
            <w:rStyle w:val="a4"/>
            <w:b/>
            <w:bCs/>
          </w:rPr>
          <w:t>Гражданский кодекс Российской Федерации</w:t>
        </w:r>
        <w:r>
          <w:rPr>
            <w:rStyle w:val="a4"/>
            <w:b/>
            <w:bCs/>
          </w:rPr>
          <w:br/>
          <w:t>часть пе</w:t>
        </w:r>
        <w:r>
          <w:rPr>
            <w:rStyle w:val="a4"/>
            <w:b/>
            <w:bCs/>
          </w:rPr>
          <w:t>рвая от 30 ноября 1994 г. N 51-ФЗ,</w:t>
        </w:r>
        <w:r>
          <w:rPr>
            <w:rStyle w:val="a4"/>
            <w:b/>
            <w:bCs/>
          </w:rPr>
          <w:br/>
          <w:t>часть вторая от 26 января 1996 г. N 14-ФЗ,</w:t>
        </w:r>
        <w:r>
          <w:rPr>
            <w:rStyle w:val="a4"/>
            <w:b/>
            <w:bCs/>
          </w:rPr>
          <w:br/>
          <w:t>часть третья от 26 ноября 2001 г. N 146-ФЗ</w:t>
        </w:r>
        <w:r>
          <w:rPr>
            <w:rStyle w:val="a4"/>
            <w:b/>
            <w:bCs/>
          </w:rPr>
          <w:br/>
          <w:t>и часть четвертая от 18 декабря 2006 г. N 230-ФЗ</w:t>
        </w:r>
      </w:hyperlink>
    </w:p>
    <w:p w:rsidR="00000000" w:rsidRDefault="008779AD">
      <w:pPr>
        <w:pStyle w:val="ad"/>
      </w:pPr>
      <w:r>
        <w:t>С изменениями и дополнениями от:</w:t>
      </w:r>
    </w:p>
    <w:p w:rsidR="00000000" w:rsidRDefault="008779AD">
      <w:pPr>
        <w:pStyle w:val="a7"/>
      </w:pPr>
      <w:r>
        <w:t>26 января, 20 февраля, 12 августа 1996 г., 24 октября 1997 г., 8 июля, 17 декабря 1999 г., 16 апреля, 15 мая, 26 ноября 2001 г., 21 марта, 14, 26 ноября 2002 г., 10 января, 26 марта, 11 ноября, 23 декабря 2003 г., 29 июня, 29 июля, 2, 29, 30 декабря 2004 г</w:t>
      </w:r>
      <w:r>
        <w:t>., 21 марта, 9 мая, 2, 18, 21 июля 2005 г., 3, 10 января, 2 февраля, 3, 30 июня, 27 июля, 3 ноября, 4, 18, 29, 30 декабря 2006 г., 26 января, 5 февраля, 20 апреля, 26 июня, 19, 24 июля, 2, 25 октября, 4, 29 ноября, 1, 6 декабря 2007 г., 24, 29 апреля, 13 м</w:t>
      </w:r>
      <w:r>
        <w:t>ая, 30 июня, 14, 22, 23 июля, 8 ноября, 25, 30 декабря 2008 г., 9 февраля, 9 апреля, 29 июня, 17 июля, 27 декабря 2009 г., 21, 24 февраля, 8 мая, 27 июля, 4 октября 2010 г., 7 февраля, 6 апреля, 18, 19 июля, 19 октября, 21, 28, 30 ноября, 6, 8 декабря 2011</w:t>
      </w:r>
      <w:r>
        <w:t xml:space="preserve"> г., 5, 14 июня, 2 октября, 3, 29, 30 декабря 2012 г., 11 февраля, 7 мая, 28 июня, 2, 23 июля, 30 сентября, 2 ноября, 2, 21, 28 декабря 2013 г., 12 марта, 5 мая, 23 июня, 21 июля, 22 октября, 22, 29, 31 декабря 2014 г., 8 марта, 6 апреля, 23 мая, 29 июня, </w:t>
      </w:r>
      <w:r>
        <w:t>13 июля, 28 ноября, 30 декабря 2015 г., 31 января, 15 февраля, 9, 30 марта, 23 мая, 3 июля, 28 декабря 2016 г., 7 февраля, 28 марта, 1, 26, 29 июля, 14 ноября, 5, 29 декабря 2017 г., 18 апреля 2018 г.</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 w:history="1">
        <w:r>
          <w:rPr>
            <w:rStyle w:val="a4"/>
          </w:rPr>
          <w:t xml:space="preserve">избранные </w:t>
        </w:r>
        <w:r>
          <w:rPr>
            <w:rStyle w:val="a4"/>
          </w:rPr>
          <w:t>книги</w:t>
        </w:r>
      </w:hyperlink>
      <w:r>
        <w:t xml:space="preserve"> о современном российском частном праве</w:t>
      </w:r>
    </w:p>
    <w:p w:rsidR="00000000" w:rsidRDefault="008779AD">
      <w:pPr>
        <w:pStyle w:val="a9"/>
      </w:pPr>
    </w:p>
    <w:p w:rsidR="00000000" w:rsidRDefault="008779AD">
      <w:pPr>
        <w:pStyle w:val="1"/>
      </w:pPr>
      <w:bookmarkStart w:id="0" w:name="sub_10000"/>
      <w:r>
        <w:t>Часть первая</w:t>
      </w:r>
    </w:p>
    <w:bookmarkEnd w:id="0"/>
    <w:p w:rsidR="00000000" w:rsidRDefault="008779AD"/>
    <w:p w:rsidR="00000000" w:rsidRDefault="008779AD">
      <w:r>
        <w:rPr>
          <w:rStyle w:val="a3"/>
        </w:rPr>
        <w:t>Принят Государственной Думой 21 октября 1994 года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части первой ГК РФ</w:t>
      </w:r>
    </w:p>
    <w:p w:rsidR="00000000" w:rsidRDefault="008779AD">
      <w:pPr>
        <w:pStyle w:val="a9"/>
      </w:pPr>
    </w:p>
    <w:p w:rsidR="00000000" w:rsidRDefault="008779AD">
      <w:pPr>
        <w:pStyle w:val="1"/>
      </w:pPr>
      <w:bookmarkStart w:id="1" w:name="sub_1000"/>
      <w:r>
        <w:t>Раздел I. Общие положения</w:t>
      </w:r>
    </w:p>
    <w:bookmarkEnd w:id="1"/>
    <w:p w:rsidR="00000000" w:rsidRDefault="008779AD"/>
    <w:p w:rsidR="00000000" w:rsidRDefault="008779AD">
      <w:pPr>
        <w:pStyle w:val="1"/>
      </w:pPr>
      <w:bookmarkStart w:id="2" w:name="sub_1147"/>
      <w:r>
        <w:t>Подраздел 1. Основные положе</w:t>
      </w:r>
      <w:r>
        <w:t>ния</w:t>
      </w:r>
    </w:p>
    <w:bookmarkEnd w:id="2"/>
    <w:p w:rsidR="00000000" w:rsidRDefault="008779AD"/>
    <w:p w:rsidR="00000000" w:rsidRDefault="008779AD">
      <w:pPr>
        <w:pStyle w:val="1"/>
      </w:pPr>
      <w:bookmarkStart w:id="3" w:name="sub_1001"/>
      <w:r>
        <w:t>Глава 1. Гражданское законодательство</w:t>
      </w:r>
    </w:p>
    <w:bookmarkEnd w:id="3"/>
    <w:p w:rsidR="00000000" w:rsidRDefault="008779AD"/>
    <w:p w:rsidR="00000000" w:rsidRDefault="008779AD">
      <w:pPr>
        <w:pStyle w:val="a9"/>
        <w:rPr>
          <w:color w:val="000000"/>
          <w:sz w:val="16"/>
          <w:szCs w:val="16"/>
        </w:rPr>
      </w:pPr>
      <w:bookmarkStart w:id="4" w:name="sub_1"/>
      <w:r>
        <w:rPr>
          <w:color w:val="000000"/>
          <w:sz w:val="16"/>
          <w:szCs w:val="16"/>
        </w:rPr>
        <w:t>Информация об изменениях:</w:t>
      </w:r>
    </w:p>
    <w:bookmarkEnd w:id="4"/>
    <w:p w:rsidR="00000000" w:rsidRDefault="008779AD">
      <w:pPr>
        <w:pStyle w:val="aa"/>
      </w:pPr>
      <w:r>
        <w:fldChar w:fldCharType="begin"/>
      </w:r>
      <w:r>
        <w:instrText>HYPERLINK "garantF1://70191432.11"</w:instrText>
      </w:r>
      <w:r>
        <w:fldChar w:fldCharType="separate"/>
      </w:r>
      <w:r>
        <w:rPr>
          <w:rStyle w:val="a4"/>
        </w:rPr>
        <w:t>Федеральным законом</w:t>
      </w:r>
      <w:r>
        <w:fldChar w:fldCharType="end"/>
      </w:r>
      <w:r>
        <w:t xml:space="preserve"> от 30 декабря 2012 г. N 302-ФЗ статья 1 настоящего Кодекса изложена в новой редакции, </w:t>
      </w:r>
      <w:hyperlink r:id="rId7" w:history="1">
        <w:r>
          <w:rPr>
            <w:rStyle w:val="a4"/>
          </w:rPr>
          <w:t>вступающей в силу</w:t>
        </w:r>
      </w:hyperlink>
      <w:r>
        <w:t xml:space="preserve"> с 1 марта 2013 г.</w:t>
      </w:r>
    </w:p>
    <w:p w:rsidR="00000000" w:rsidRDefault="008779AD">
      <w:pPr>
        <w:pStyle w:val="aa"/>
      </w:pPr>
      <w:hyperlink r:id="rId8" w:history="1">
        <w:r>
          <w:rPr>
            <w:rStyle w:val="a4"/>
          </w:rPr>
          <w:t>См. текст статьи в предыдущей редакции</w:t>
        </w:r>
      </w:hyperlink>
    </w:p>
    <w:p w:rsidR="00000000" w:rsidRDefault="008779AD">
      <w:pPr>
        <w:pStyle w:val="a5"/>
      </w:pPr>
      <w:r>
        <w:rPr>
          <w:rStyle w:val="a3"/>
        </w:rPr>
        <w:t>Статья 1.</w:t>
      </w:r>
      <w:r>
        <w:t xml:space="preserve"> Основные начала гражданского законодательства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 w:history="1">
        <w:r>
          <w:rPr>
            <w:rStyle w:val="a4"/>
          </w:rPr>
          <w:t>Энциклопедии</w:t>
        </w:r>
      </w:hyperlink>
      <w:r>
        <w:t xml:space="preserve"> </w:t>
      </w:r>
      <w:r>
        <w:t>и другие комментарии к статье 1 ГК РФ</w:t>
      </w:r>
    </w:p>
    <w:p w:rsidR="00000000" w:rsidRDefault="008779AD">
      <w:bookmarkStart w:id="5" w:name="sub_1229"/>
      <w:r>
        <w:t>1.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w:t>
      </w:r>
      <w:r>
        <w:t xml:space="preserve">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rsidR="00000000" w:rsidRDefault="008779AD">
      <w:bookmarkStart w:id="6" w:name="sub_19992"/>
      <w:bookmarkEnd w:id="5"/>
      <w:r>
        <w:t xml:space="preserve">2. Граждане (физические лица) и юридические лица приобретают и осуществляют свои гражданские </w:t>
      </w:r>
      <w:r>
        <w:t xml:space="preserve">права своей волей и в своем интересе. Они свободны </w:t>
      </w:r>
      <w:r>
        <w:lastRenderedPageBreak/>
        <w:t>в установлении своих прав и обязанностей на основе договора и в определении любых не противоречащих законодательству условий договора.</w:t>
      </w:r>
    </w:p>
    <w:p w:rsidR="00000000" w:rsidRDefault="008779AD">
      <w:bookmarkStart w:id="7" w:name="sub_199922"/>
      <w:bookmarkEnd w:id="6"/>
      <w:r>
        <w:t>Гражданские права могут быть ограничены на основани</w:t>
      </w:r>
      <w:r>
        <w:t>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000000" w:rsidRDefault="008779AD">
      <w:bookmarkStart w:id="8" w:name="sub_1333"/>
      <w:bookmarkEnd w:id="7"/>
      <w:r>
        <w:t>3. При у</w:t>
      </w:r>
      <w:r>
        <w:t>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rsidR="00000000" w:rsidRDefault="008779AD">
      <w:bookmarkStart w:id="9" w:name="sub_1444"/>
      <w:bookmarkEnd w:id="8"/>
      <w:r>
        <w:t>4. Никто не вправе извлекать преимущество из своего незаконного или недобр</w:t>
      </w:r>
      <w:r>
        <w:t>осовестного поведения.</w:t>
      </w:r>
    </w:p>
    <w:bookmarkStart w:id="10" w:name="sub_1555"/>
    <w:bookmarkEnd w:id="9"/>
    <w:p w:rsidR="00000000" w:rsidRDefault="008779AD">
      <w:r>
        <w:fldChar w:fldCharType="begin"/>
      </w:r>
      <w:r>
        <w:instrText>HYPERLINK "garantF1://10035675.1"</w:instrText>
      </w:r>
      <w:r>
        <w:fldChar w:fldCharType="separate"/>
      </w:r>
      <w:r>
        <w:rPr>
          <w:rStyle w:val="a4"/>
        </w:rPr>
        <w:t>5.</w:t>
      </w:r>
      <w:r>
        <w:fldChar w:fldCharType="end"/>
      </w:r>
      <w:r>
        <w:t xml:space="preserve"> Товары, услуги и финансовые средства свободно перемещаются на всей территории Российской Федерации.</w:t>
      </w:r>
    </w:p>
    <w:p w:rsidR="00000000" w:rsidRDefault="008779AD">
      <w:bookmarkStart w:id="11" w:name="sub_133302"/>
      <w:bookmarkEnd w:id="10"/>
      <w:r>
        <w:t>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bookmarkEnd w:id="11"/>
    <w:p w:rsidR="00000000" w:rsidRDefault="008779AD"/>
    <w:p w:rsidR="00000000" w:rsidRDefault="008779AD">
      <w:pPr>
        <w:pStyle w:val="a5"/>
      </w:pPr>
      <w:bookmarkStart w:id="12" w:name="sub_2"/>
      <w:r>
        <w:rPr>
          <w:rStyle w:val="a3"/>
        </w:rPr>
        <w:t>Статья 2.</w:t>
      </w:r>
      <w:r>
        <w:t xml:space="preserve"> Отношения, регул</w:t>
      </w:r>
      <w:r>
        <w:t>ируемые гражданским законодательством</w:t>
      </w:r>
    </w:p>
    <w:bookmarkEnd w:id="1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 w:history="1">
        <w:r>
          <w:rPr>
            <w:rStyle w:val="a4"/>
          </w:rPr>
          <w:t>Энциклопедии</w:t>
        </w:r>
      </w:hyperlink>
      <w:r>
        <w:t xml:space="preserve"> и другие комментарии к статье 2 ГК РФ</w:t>
      </w:r>
    </w:p>
    <w:p w:rsidR="00000000" w:rsidRDefault="008779AD">
      <w:pPr>
        <w:pStyle w:val="a9"/>
        <w:rPr>
          <w:color w:val="000000"/>
          <w:sz w:val="16"/>
          <w:szCs w:val="16"/>
        </w:rPr>
      </w:pPr>
      <w:bookmarkStart w:id="13" w:name="sub_200001"/>
      <w:r>
        <w:rPr>
          <w:color w:val="000000"/>
          <w:sz w:val="16"/>
          <w:szCs w:val="16"/>
        </w:rPr>
        <w:t>Информация об изменениях:</w:t>
      </w:r>
    </w:p>
    <w:bookmarkEnd w:id="13"/>
    <w:p w:rsidR="00000000" w:rsidRDefault="008779AD">
      <w:pPr>
        <w:pStyle w:val="aa"/>
      </w:pPr>
      <w:r>
        <w:t xml:space="preserve">Пункт 1 изменен с 6 августа 2017 г. - </w:t>
      </w:r>
      <w:hyperlink r:id="rId11" w:history="1">
        <w:r>
          <w:rPr>
            <w:rStyle w:val="a4"/>
          </w:rPr>
          <w:t>Федеральный закон</w:t>
        </w:r>
      </w:hyperlink>
      <w:r>
        <w:t xml:space="preserve"> от 26 июля 2017 г. N 199-ФЗ</w:t>
      </w:r>
    </w:p>
    <w:p w:rsidR="00000000" w:rsidRDefault="008779AD">
      <w:pPr>
        <w:pStyle w:val="aa"/>
      </w:pPr>
      <w:hyperlink r:id="rId12" w:history="1">
        <w:r>
          <w:rPr>
            <w:rStyle w:val="a4"/>
          </w:rPr>
          <w:t>См. предыдущую редакцию</w:t>
        </w:r>
      </w:hyperlink>
    </w:p>
    <w:p w:rsidR="00000000" w:rsidRDefault="008779AD">
      <w:r>
        <w:t>1. Гражданское законодательство определяет правовое положение участников гражданского оборота, основания возникновения и порядок осуществле</w:t>
      </w:r>
      <w:r>
        <w:t>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w:t>
      </w:r>
      <w:r>
        <w:t xml:space="preserve">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000000" w:rsidRDefault="008779AD">
      <w:bookmarkStart w:id="14" w:name="sub_2102"/>
      <w:r>
        <w:t>Участниками регулируемых граждан</w:t>
      </w:r>
      <w:r>
        <w:t>ским законодательством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Федерации и муниципальные образования (</w:t>
      </w:r>
      <w:hyperlink w:anchor="sub_124" w:history="1">
        <w:r>
          <w:rPr>
            <w:rStyle w:val="a4"/>
          </w:rPr>
          <w:t>ст</w:t>
        </w:r>
        <w:r>
          <w:rPr>
            <w:rStyle w:val="a4"/>
          </w:rPr>
          <w:t>атья 124</w:t>
        </w:r>
      </w:hyperlink>
      <w:r>
        <w:t>).</w:t>
      </w:r>
    </w:p>
    <w:p w:rsidR="00000000" w:rsidRDefault="008779AD">
      <w:bookmarkStart w:id="15" w:name="sub_2001"/>
      <w:bookmarkEnd w:id="14"/>
      <w:r>
        <w:t>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w:t>
      </w:r>
      <w:r>
        <w:t xml:space="preserve">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w:t>
      </w:r>
      <w:r>
        <w:t xml:space="preserve">енном законом порядке, если иное не предусмотрено настоящим </w:t>
      </w:r>
      <w:hyperlink w:anchor="sub_2301" w:history="1">
        <w:r>
          <w:rPr>
            <w:rStyle w:val="a4"/>
          </w:rPr>
          <w:t>Кодексом</w:t>
        </w:r>
      </w:hyperlink>
      <w:r>
        <w:t>.</w:t>
      </w:r>
    </w:p>
    <w:p w:rsidR="00000000" w:rsidRDefault="008779AD">
      <w:bookmarkStart w:id="16" w:name="sub_2104"/>
      <w:bookmarkEnd w:id="15"/>
      <w:r>
        <w:t>Правила, установленные гражданским законодательством, применяются к отношениям с участием иностранных граждан, лиц без гражданства и иностранных</w:t>
      </w:r>
      <w:r>
        <w:t xml:space="preserve"> юридических лиц, если иное не предусмотрено федеральным законом.</w:t>
      </w:r>
    </w:p>
    <w:p w:rsidR="00000000" w:rsidRDefault="008779AD">
      <w:bookmarkStart w:id="17" w:name="sub_20002"/>
      <w:bookmarkEnd w:id="16"/>
      <w:r>
        <w:t xml:space="preserve">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w:t>
      </w:r>
      <w:r>
        <w:lastRenderedPageBreak/>
        <w:t>нематериальных благ.</w:t>
      </w:r>
    </w:p>
    <w:p w:rsidR="00000000" w:rsidRDefault="008779AD">
      <w:pPr>
        <w:pStyle w:val="a9"/>
        <w:rPr>
          <w:color w:val="000000"/>
          <w:sz w:val="16"/>
          <w:szCs w:val="16"/>
        </w:rPr>
      </w:pPr>
      <w:bookmarkStart w:id="18" w:name="sub_3003"/>
      <w:bookmarkEnd w:id="17"/>
      <w:r>
        <w:rPr>
          <w:color w:val="000000"/>
          <w:sz w:val="16"/>
          <w:szCs w:val="16"/>
        </w:rPr>
        <w:t>ГАРАНТ:</w:t>
      </w:r>
    </w:p>
    <w:bookmarkEnd w:id="18"/>
    <w:p w:rsidR="00000000" w:rsidRDefault="008779AD">
      <w:pPr>
        <w:pStyle w:val="a9"/>
      </w:pPr>
      <w:r>
        <w:t xml:space="preserve">О конституционно-правовом смысле положений пункта 3 статьи 2 настоящего Кодекса см. </w:t>
      </w:r>
      <w:hyperlink r:id="rId13" w:history="1">
        <w:r>
          <w:rPr>
            <w:rStyle w:val="a4"/>
          </w:rPr>
          <w:t>Постановление</w:t>
        </w:r>
      </w:hyperlink>
      <w:r>
        <w:t xml:space="preserve"> Конституционного Суда РФ от 24 марта 2017 г. N 9-П</w:t>
      </w:r>
    </w:p>
    <w:p w:rsidR="00000000" w:rsidRDefault="008779AD">
      <w:r>
        <w:t>3. К имущественным отношениям, осно</w:t>
      </w:r>
      <w:r>
        <w:t>ванным на административном или ином властном подчинении одной стороны другой, в том числе к налоговым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rsidR="00000000" w:rsidRDefault="008779AD"/>
    <w:p w:rsidR="00000000" w:rsidRDefault="008779AD">
      <w:pPr>
        <w:pStyle w:val="a5"/>
      </w:pPr>
      <w:bookmarkStart w:id="19" w:name="sub_3"/>
      <w:r>
        <w:rPr>
          <w:rStyle w:val="a3"/>
        </w:rPr>
        <w:t>Статья</w:t>
      </w:r>
      <w:r>
        <w:rPr>
          <w:rStyle w:val="a3"/>
        </w:rPr>
        <w:t xml:space="preserve"> 3.</w:t>
      </w:r>
      <w:r>
        <w:t xml:space="preserve"> Гражданское законодательство и иные акты, содержащие нормы гражданского права</w:t>
      </w:r>
    </w:p>
    <w:bookmarkEnd w:id="1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 w:history="1">
        <w:r>
          <w:rPr>
            <w:rStyle w:val="a4"/>
          </w:rPr>
          <w:t>Энциклопедии</w:t>
        </w:r>
      </w:hyperlink>
      <w:r>
        <w:t xml:space="preserve"> и другие комментарии к статье 3 ГК РФ</w:t>
      </w:r>
    </w:p>
    <w:p w:rsidR="00000000" w:rsidRDefault="008779AD">
      <w:pPr>
        <w:pStyle w:val="a9"/>
      </w:pPr>
      <w:r>
        <w:t xml:space="preserve">См. </w:t>
      </w:r>
      <w:hyperlink r:id="rId15" w:history="1">
        <w:r>
          <w:rPr>
            <w:rStyle w:val="a4"/>
          </w:rPr>
          <w:t>Концепцию</w:t>
        </w:r>
      </w:hyperlink>
      <w:r>
        <w:t xml:space="preserve"> развития гражданского законодательства РФ</w:t>
      </w:r>
    </w:p>
    <w:p w:rsidR="00000000" w:rsidRDefault="008779AD">
      <w:bookmarkStart w:id="20" w:name="sub_30001"/>
      <w:r>
        <w:t xml:space="preserve">1. В соответствии с </w:t>
      </w:r>
      <w:hyperlink r:id="rId16" w:history="1">
        <w:r>
          <w:rPr>
            <w:rStyle w:val="a4"/>
          </w:rPr>
          <w:t>Конституцией</w:t>
        </w:r>
      </w:hyperlink>
      <w:r>
        <w:t xml:space="preserve"> Российской Федерации гражданское законодательство находится в ведении Российской Федерации.</w:t>
      </w:r>
    </w:p>
    <w:p w:rsidR="00000000" w:rsidRDefault="008779AD">
      <w:bookmarkStart w:id="21" w:name="sub_30002"/>
      <w:bookmarkEnd w:id="20"/>
      <w:r>
        <w:t>2. Гражданское законодат</w:t>
      </w:r>
      <w:r>
        <w:t xml:space="preserve">ельство состоит из настоящего Кодекса и принятых в соответствии с ним иных федеральных законов (далее - законы), регулирующих отношения, указанные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w:t>
      </w:r>
    </w:p>
    <w:p w:rsidR="00000000" w:rsidRDefault="008779AD">
      <w:bookmarkStart w:id="22" w:name="sub_300022"/>
      <w:bookmarkEnd w:id="21"/>
      <w:r>
        <w:t>Нормы гражданского права, содержащиеся в других законах, должны соответствовать настоящему Кодексу.</w:t>
      </w:r>
    </w:p>
    <w:p w:rsidR="00000000" w:rsidRDefault="008779AD">
      <w:pPr>
        <w:pStyle w:val="a9"/>
        <w:rPr>
          <w:color w:val="000000"/>
          <w:sz w:val="16"/>
          <w:szCs w:val="16"/>
        </w:rPr>
      </w:pPr>
      <w:bookmarkStart w:id="23" w:name="sub_30021"/>
      <w:bookmarkEnd w:id="22"/>
      <w:r>
        <w:rPr>
          <w:color w:val="000000"/>
          <w:sz w:val="16"/>
          <w:szCs w:val="16"/>
        </w:rPr>
        <w:t>Информация об изменениях:</w:t>
      </w:r>
    </w:p>
    <w:bookmarkEnd w:id="23"/>
    <w:p w:rsidR="00000000" w:rsidRDefault="008779AD">
      <w:pPr>
        <w:pStyle w:val="aa"/>
      </w:pPr>
      <w:r>
        <w:fldChar w:fldCharType="begin"/>
      </w:r>
      <w:r>
        <w:instrText>HYPERLINK "garantF1://71478960.0"</w:instrText>
      </w:r>
      <w:r>
        <w:fldChar w:fldCharType="separate"/>
      </w:r>
      <w:r>
        <w:rPr>
          <w:rStyle w:val="a4"/>
        </w:rPr>
        <w:t>Федеральным законом</w:t>
      </w:r>
      <w:r>
        <w:fldChar w:fldCharType="end"/>
      </w:r>
      <w:r>
        <w:t xml:space="preserve"> от 28 декабря 2016 г. N 497-ФЗ стать</w:t>
      </w:r>
      <w:r>
        <w:t>я 3 настоящего Кодекса дополнена пунктом 2.1</w:t>
      </w:r>
    </w:p>
    <w:p w:rsidR="00000000" w:rsidRDefault="008779AD">
      <w:r>
        <w:t xml:space="preserve">2.1. Внесение изменений в настоящий Кодекс, а также приостановление действия или признание утратившими силу положений настоящего Кодекса осуществляется отдельными законами. Положения, предусматривающие внесение </w:t>
      </w:r>
      <w:r>
        <w:t>изменений в настоящий Кодекс, приостановление действия или признание утратившими силу положений настоящего Кодекса, не могут быть включены в тексты законов, изменяющих (приостанавливающих действие или признающих утратившими силу) другие законодательные акт</w:t>
      </w:r>
      <w:r>
        <w:t>ы Российской Федерации или содержащих самостоятельный предмет правового регулирования.</w:t>
      </w:r>
    </w:p>
    <w:p w:rsidR="00000000" w:rsidRDefault="008779AD">
      <w:bookmarkStart w:id="24" w:name="sub_3333"/>
      <w:r>
        <w:t xml:space="preserve">3. Отношения, указанные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 могут регулироваться также указами Президента Российской Федерации, которые не должны противоречить настоящему Кодексу и иным законам.</w:t>
      </w:r>
    </w:p>
    <w:p w:rsidR="00000000" w:rsidRDefault="008779AD">
      <w:bookmarkStart w:id="25" w:name="sub_30004"/>
      <w:bookmarkEnd w:id="24"/>
      <w:r>
        <w:t>4. На основании и во исполнение настоящего Кодекса и иных законов, указов Президент</w:t>
      </w:r>
      <w:r>
        <w:t>а Российской Федерации Правительство Российской Федерации вправе принимать постановления, содержащие нормы гражданского права.</w:t>
      </w:r>
    </w:p>
    <w:p w:rsidR="00000000" w:rsidRDefault="008779AD">
      <w:bookmarkStart w:id="26" w:name="sub_3005"/>
      <w:bookmarkEnd w:id="25"/>
      <w:r>
        <w:t>5. В случае противоречия указа Президента Российской Федерации или постановления Правительства Российской Федера</w:t>
      </w:r>
      <w:r>
        <w:t>ции настоящему Кодексу или иному закону применяется настоящий Кодекс или соответствующий закон.</w:t>
      </w:r>
    </w:p>
    <w:p w:rsidR="00000000" w:rsidRDefault="008779AD">
      <w:bookmarkStart w:id="27" w:name="sub_3306"/>
      <w:bookmarkEnd w:id="26"/>
      <w:r>
        <w:t>6. Действие и применение норм гражданского права, содержащихся в указах Президента Российской Федерации и постановлениях Правительства Российско</w:t>
      </w:r>
      <w:r>
        <w:t>й Федерации (далее - иные правовые акты), определяются правилами настоящей главы.</w:t>
      </w:r>
    </w:p>
    <w:p w:rsidR="00000000" w:rsidRDefault="008779AD">
      <w:bookmarkStart w:id="28" w:name="sub_3307"/>
      <w:bookmarkEnd w:id="27"/>
      <w:r>
        <w:t>7. Министерства и иные федеральные органы исполнительной власти могут издавать акты, содержащие нормы гражданского права, в случаях и в пределах, предусмотрен</w:t>
      </w:r>
      <w:r>
        <w:t>ных настоящим Кодексом, другими законами и иными правовыми актами.</w:t>
      </w:r>
    </w:p>
    <w:bookmarkEnd w:id="28"/>
    <w:p w:rsidR="00000000" w:rsidRDefault="008779AD"/>
    <w:p w:rsidR="00000000" w:rsidRDefault="008779AD">
      <w:pPr>
        <w:pStyle w:val="a5"/>
      </w:pPr>
      <w:bookmarkStart w:id="29" w:name="sub_4"/>
      <w:r>
        <w:rPr>
          <w:rStyle w:val="a3"/>
        </w:rPr>
        <w:t>Статья 4.</w:t>
      </w:r>
      <w:r>
        <w:t xml:space="preserve"> Действие гражданского законодательства во времени</w:t>
      </w:r>
    </w:p>
    <w:bookmarkEnd w:id="29"/>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17" w:history="1">
        <w:r>
          <w:rPr>
            <w:rStyle w:val="a4"/>
          </w:rPr>
          <w:t>Энциклопедии</w:t>
        </w:r>
      </w:hyperlink>
      <w:r>
        <w:t xml:space="preserve"> и другие комментарии к статье 4 ГК РФ</w:t>
      </w:r>
    </w:p>
    <w:p w:rsidR="00000000" w:rsidRDefault="008779AD">
      <w:bookmarkStart w:id="30" w:name="sub_40001"/>
      <w:r>
        <w:t>1.</w:t>
      </w:r>
      <w:r>
        <w:t xml:space="preserve"> Акты гражданского законодательства не имеют обратной силы и применяются к отношениям, возникшим после введения их в действие.</w:t>
      </w:r>
    </w:p>
    <w:p w:rsidR="00000000" w:rsidRDefault="008779AD">
      <w:bookmarkStart w:id="31" w:name="sub_400020"/>
      <w:bookmarkEnd w:id="30"/>
      <w:r>
        <w:t>Действие закона распространяется на отношения, возникшие до введения его в действие, только в случаях, когда э</w:t>
      </w:r>
      <w:r>
        <w:t>то прямо предусмотрено законом.</w:t>
      </w:r>
    </w:p>
    <w:p w:rsidR="00000000" w:rsidRDefault="008779AD">
      <w:bookmarkStart w:id="32" w:name="sub_4021"/>
      <w:bookmarkEnd w:id="31"/>
      <w:r>
        <w:t>2. По отношениям, возникшим до введения в действие акта гражданского законодательства, он применяется к правам и обязанностям, возникшим после введения его в действие. Отношения сторон по договору, заключен</w:t>
      </w:r>
      <w:r>
        <w:t xml:space="preserve">ному до введения в действие акта гражданского законодательства, регулируются в соответствии со </w:t>
      </w:r>
      <w:hyperlink w:anchor="sub_422" w:history="1">
        <w:r>
          <w:rPr>
            <w:rStyle w:val="a4"/>
          </w:rPr>
          <w:t>статьей 422</w:t>
        </w:r>
      </w:hyperlink>
      <w:r>
        <w:t xml:space="preserve"> настоящего Кодекса.</w:t>
      </w:r>
    </w:p>
    <w:bookmarkEnd w:id="32"/>
    <w:p w:rsidR="00000000" w:rsidRDefault="008779AD"/>
    <w:p w:rsidR="00000000" w:rsidRDefault="008779AD">
      <w:pPr>
        <w:pStyle w:val="a9"/>
        <w:rPr>
          <w:color w:val="000000"/>
          <w:sz w:val="16"/>
          <w:szCs w:val="16"/>
        </w:rPr>
      </w:pPr>
      <w:bookmarkStart w:id="33" w:name="sub_5"/>
      <w:r>
        <w:rPr>
          <w:color w:val="000000"/>
          <w:sz w:val="16"/>
          <w:szCs w:val="16"/>
        </w:rPr>
        <w:t>Информация об изменениях:</w:t>
      </w:r>
    </w:p>
    <w:bookmarkEnd w:id="33"/>
    <w:p w:rsidR="00000000" w:rsidRDefault="008779AD">
      <w:pPr>
        <w:pStyle w:val="aa"/>
      </w:pPr>
      <w:r>
        <w:fldChar w:fldCharType="begin"/>
      </w:r>
      <w:r>
        <w:instrText>HYPERLINK "garantF1://70191432.131"</w:instrText>
      </w:r>
      <w:r>
        <w:fldChar w:fldCharType="separate"/>
      </w:r>
      <w:r>
        <w:rPr>
          <w:rStyle w:val="a4"/>
        </w:rPr>
        <w:t>Федеральным законом</w:t>
      </w:r>
      <w:r>
        <w:fldChar w:fldCharType="end"/>
      </w:r>
      <w:r>
        <w:t xml:space="preserve"> о</w:t>
      </w:r>
      <w:r>
        <w:t xml:space="preserve">т 30 декабря 2012 г. N 302-ФЗ в наименование статьи 5 настоящего Кодекса внесены изменения, </w:t>
      </w:r>
      <w:hyperlink r:id="rId18" w:history="1">
        <w:r>
          <w:rPr>
            <w:rStyle w:val="a4"/>
          </w:rPr>
          <w:t>вступающие в силу</w:t>
        </w:r>
      </w:hyperlink>
      <w:r>
        <w:t xml:space="preserve"> с 1 марта 2013 г.</w:t>
      </w:r>
    </w:p>
    <w:p w:rsidR="00000000" w:rsidRDefault="008779AD">
      <w:pPr>
        <w:pStyle w:val="aa"/>
      </w:pPr>
      <w:hyperlink r:id="rId19" w:history="1">
        <w:r>
          <w:rPr>
            <w:rStyle w:val="a4"/>
          </w:rPr>
          <w:t>См. текст наименования в предыдущей редакции</w:t>
        </w:r>
      </w:hyperlink>
    </w:p>
    <w:p w:rsidR="00000000" w:rsidRDefault="008779AD">
      <w:pPr>
        <w:pStyle w:val="a5"/>
      </w:pPr>
      <w:r>
        <w:rPr>
          <w:rStyle w:val="a3"/>
        </w:rPr>
        <w:t>Статья 5.</w:t>
      </w:r>
      <w:r>
        <w:t xml:space="preserve"> </w:t>
      </w:r>
      <w:r>
        <w:t>Обычаи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 w:history="1">
        <w:r>
          <w:rPr>
            <w:rStyle w:val="a4"/>
          </w:rPr>
          <w:t>Энциклопедии</w:t>
        </w:r>
      </w:hyperlink>
      <w:r>
        <w:t xml:space="preserve"> и другие комментарии к статье 5 ГК РФ</w:t>
      </w:r>
    </w:p>
    <w:p w:rsidR="00000000" w:rsidRDefault="008779AD">
      <w:pPr>
        <w:pStyle w:val="a9"/>
        <w:rPr>
          <w:color w:val="000000"/>
          <w:sz w:val="16"/>
          <w:szCs w:val="16"/>
        </w:rPr>
      </w:pPr>
      <w:bookmarkStart w:id="34" w:name="sub_50001"/>
      <w:r>
        <w:rPr>
          <w:color w:val="000000"/>
          <w:sz w:val="16"/>
          <w:szCs w:val="16"/>
        </w:rPr>
        <w:t>Информация об изменениях:</w:t>
      </w:r>
    </w:p>
    <w:bookmarkEnd w:id="34"/>
    <w:p w:rsidR="00000000" w:rsidRDefault="008779AD">
      <w:pPr>
        <w:pStyle w:val="aa"/>
      </w:pPr>
      <w:r>
        <w:fldChar w:fldCharType="begin"/>
      </w:r>
      <w:r>
        <w:instrText>HYPERLINK "garantF1://70191432.132"</w:instrText>
      </w:r>
      <w:r>
        <w:fldChar w:fldCharType="separate"/>
      </w:r>
      <w:r>
        <w:rPr>
          <w:rStyle w:val="a4"/>
        </w:rPr>
        <w:t>Федеральным законом</w:t>
      </w:r>
      <w:r>
        <w:fldChar w:fldCharType="end"/>
      </w:r>
      <w:r>
        <w:t xml:space="preserve"> от 30 декабря 2012 г. N 302-ФЗ пункт 1 статьи 5 </w:t>
      </w:r>
      <w:r>
        <w:t xml:space="preserve">настоящего Кодекса изложен в новой редакции, </w:t>
      </w:r>
      <w:hyperlink r:id="rId21" w:history="1">
        <w:r>
          <w:rPr>
            <w:rStyle w:val="a4"/>
          </w:rPr>
          <w:t>вступающей в силу</w:t>
        </w:r>
      </w:hyperlink>
      <w:r>
        <w:t xml:space="preserve"> с 1 марта 2013 г.</w:t>
      </w:r>
    </w:p>
    <w:p w:rsidR="00000000" w:rsidRDefault="008779AD">
      <w:pPr>
        <w:pStyle w:val="aa"/>
      </w:pPr>
      <w:hyperlink r:id="rId22" w:history="1">
        <w:r>
          <w:rPr>
            <w:rStyle w:val="a4"/>
          </w:rPr>
          <w:t>См. текст пункта в предыдущей редакции</w:t>
        </w:r>
      </w:hyperlink>
    </w:p>
    <w:p w:rsidR="00000000" w:rsidRDefault="008779AD">
      <w:r>
        <w:t xml:space="preserve">1. </w:t>
      </w:r>
      <w:hyperlink r:id="rId23" w:history="1">
        <w:r>
          <w:rPr>
            <w:rStyle w:val="a4"/>
          </w:rPr>
          <w:t>Обычаем</w:t>
        </w:r>
      </w:hyperlink>
      <w:r>
        <w:t xml:space="preserve"> признается с</w:t>
      </w:r>
      <w:r>
        <w:t>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rsidR="00000000" w:rsidRDefault="008779AD">
      <w:pPr>
        <w:pStyle w:val="a9"/>
        <w:rPr>
          <w:color w:val="000000"/>
          <w:sz w:val="16"/>
          <w:szCs w:val="16"/>
        </w:rPr>
      </w:pPr>
      <w:bookmarkStart w:id="35" w:name="sub_5020"/>
      <w:r>
        <w:rPr>
          <w:color w:val="000000"/>
          <w:sz w:val="16"/>
          <w:szCs w:val="16"/>
        </w:rPr>
        <w:t>Информация об изменениях:</w:t>
      </w:r>
    </w:p>
    <w:bookmarkEnd w:id="35"/>
    <w:p w:rsidR="00000000" w:rsidRDefault="008779AD">
      <w:pPr>
        <w:pStyle w:val="aa"/>
      </w:pPr>
      <w:r>
        <w:fldChar w:fldCharType="begin"/>
      </w:r>
      <w:r>
        <w:instrText>HYPERLINK "garantF1://70191432.133"</w:instrText>
      </w:r>
      <w:r>
        <w:fldChar w:fldCharType="separate"/>
      </w:r>
      <w:r>
        <w:rPr>
          <w:rStyle w:val="a4"/>
        </w:rPr>
        <w:t>Федеральным законом</w:t>
      </w:r>
      <w:r>
        <w:fldChar w:fldCharType="end"/>
      </w:r>
      <w:r>
        <w:t xml:space="preserve"> от 30 декабря 2012 г. N 302-ФЗ в пункт 2 статьи 5 настоящего Кодекса внесены изменения, </w:t>
      </w:r>
      <w:hyperlink r:id="rId24" w:history="1">
        <w:r>
          <w:rPr>
            <w:rStyle w:val="a4"/>
          </w:rPr>
          <w:t>вступающие в силу</w:t>
        </w:r>
      </w:hyperlink>
      <w:r>
        <w:t xml:space="preserve"> с 1 марта 2013 г.</w:t>
      </w:r>
    </w:p>
    <w:p w:rsidR="00000000" w:rsidRDefault="008779AD">
      <w:pPr>
        <w:pStyle w:val="aa"/>
      </w:pPr>
      <w:hyperlink r:id="rId25" w:history="1">
        <w:r>
          <w:rPr>
            <w:rStyle w:val="a4"/>
          </w:rPr>
          <w:t>См. текст пункта в предыдущей редакции</w:t>
        </w:r>
      </w:hyperlink>
    </w:p>
    <w:p w:rsidR="00000000" w:rsidRDefault="008779AD">
      <w:r>
        <w:t>2. Обычаи, противоречащие обязательным для участников соответствующего отношения положениям законодательства или договору, не применяются.</w:t>
      </w:r>
    </w:p>
    <w:p w:rsidR="00000000" w:rsidRDefault="008779AD"/>
    <w:p w:rsidR="00000000" w:rsidRDefault="008779AD">
      <w:pPr>
        <w:pStyle w:val="a5"/>
      </w:pPr>
      <w:bookmarkStart w:id="36" w:name="sub_6"/>
      <w:r>
        <w:rPr>
          <w:rStyle w:val="a3"/>
        </w:rPr>
        <w:t>Статья 6.</w:t>
      </w:r>
      <w:r>
        <w:t xml:space="preserve"> Применение гражданского законодательства по аналогии</w:t>
      </w:r>
    </w:p>
    <w:bookmarkEnd w:id="3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 w:history="1">
        <w:r>
          <w:rPr>
            <w:rStyle w:val="a4"/>
          </w:rPr>
          <w:t>Энциклопедии</w:t>
        </w:r>
      </w:hyperlink>
      <w:r>
        <w:t xml:space="preserve"> и другие комментарии к статье 6 ГК РФ</w:t>
      </w:r>
    </w:p>
    <w:p w:rsidR="00000000" w:rsidRDefault="008779AD">
      <w:pPr>
        <w:pStyle w:val="a9"/>
        <w:rPr>
          <w:color w:val="000000"/>
          <w:sz w:val="16"/>
          <w:szCs w:val="16"/>
        </w:rPr>
      </w:pPr>
      <w:bookmarkStart w:id="37" w:name="sub_60001"/>
      <w:r>
        <w:rPr>
          <w:color w:val="000000"/>
          <w:sz w:val="16"/>
          <w:szCs w:val="16"/>
        </w:rPr>
        <w:t>Информация об изменениях:</w:t>
      </w:r>
    </w:p>
    <w:bookmarkEnd w:id="37"/>
    <w:p w:rsidR="00000000" w:rsidRDefault="008779AD">
      <w:pPr>
        <w:pStyle w:val="aa"/>
      </w:pPr>
      <w:r>
        <w:fldChar w:fldCharType="begin"/>
      </w:r>
      <w:r>
        <w:instrText>HYPERLINK "garantF1://70191432.14"</w:instrText>
      </w:r>
      <w:r>
        <w:fldChar w:fldCharType="separate"/>
      </w:r>
      <w:r>
        <w:rPr>
          <w:rStyle w:val="a4"/>
        </w:rPr>
        <w:t>Федеральным законом</w:t>
      </w:r>
      <w:r>
        <w:fldChar w:fldCharType="end"/>
      </w:r>
      <w:r>
        <w:t xml:space="preserve"> от 30 декабря 2012 г. N </w:t>
      </w:r>
      <w:r>
        <w:t xml:space="preserve">302-ФЗ в пункт 1 статьи 6 настоящего Кодекса внесены изменения, </w:t>
      </w:r>
      <w:hyperlink r:id="rId27" w:history="1">
        <w:r>
          <w:rPr>
            <w:rStyle w:val="a4"/>
          </w:rPr>
          <w:t>вступающие в силу</w:t>
        </w:r>
      </w:hyperlink>
      <w:r>
        <w:t xml:space="preserve"> с 1 марта 2013 г.</w:t>
      </w:r>
    </w:p>
    <w:p w:rsidR="00000000" w:rsidRDefault="008779AD">
      <w:pPr>
        <w:pStyle w:val="aa"/>
      </w:pPr>
      <w:hyperlink r:id="rId28" w:history="1">
        <w:r>
          <w:rPr>
            <w:rStyle w:val="a4"/>
          </w:rPr>
          <w:t>См. текст пункта в предыдущей редакции</w:t>
        </w:r>
      </w:hyperlink>
    </w:p>
    <w:p w:rsidR="00000000" w:rsidRDefault="008779AD">
      <w:r>
        <w:t xml:space="preserve">1. В случаях, когда предусмотренные </w:t>
      </w:r>
      <w:hyperlink w:anchor="sub_200001" w:history="1">
        <w:r>
          <w:rPr>
            <w:rStyle w:val="a4"/>
          </w:rPr>
          <w:t>пунктами 1</w:t>
        </w:r>
      </w:hyperlink>
      <w:r>
        <w:t xml:space="preserve"> и </w:t>
      </w:r>
      <w:hyperlink w:anchor="sub_20002" w:history="1">
        <w:r>
          <w:rPr>
            <w:rStyle w:val="a4"/>
          </w:rPr>
          <w:t>2 статьи 2</w:t>
        </w:r>
      </w:hyperlink>
      <w:r>
        <w:t xml:space="preserve"> настоящего Кодекса отношения прямо не урегулированы законодательством или соглашением сторон и отсутствует применимый к ним обычай, к таким отношениям, если это не противоречит их с</w:t>
      </w:r>
      <w:r>
        <w:t>уществу, применяется гражданское законодательство, регулирующее сходные отношения (аналогия закона).</w:t>
      </w:r>
    </w:p>
    <w:p w:rsidR="00000000" w:rsidRDefault="008779AD">
      <w:bookmarkStart w:id="38" w:name="sub_60002"/>
      <w:r>
        <w:t xml:space="preserve">2. При невозможности использования аналогии закона права и обязанности </w:t>
      </w:r>
      <w:r>
        <w:lastRenderedPageBreak/>
        <w:t>сторон определяются исходя из общих начал и смысла гражданского законодател</w:t>
      </w:r>
      <w:r>
        <w:t>ьства (аналогия права) и требований добросовестности, разумности и справедливости.</w:t>
      </w:r>
    </w:p>
    <w:bookmarkEnd w:id="38"/>
    <w:p w:rsidR="00000000" w:rsidRDefault="008779AD"/>
    <w:p w:rsidR="00000000" w:rsidRDefault="008779AD">
      <w:pPr>
        <w:pStyle w:val="a5"/>
      </w:pPr>
      <w:bookmarkStart w:id="39" w:name="sub_7"/>
      <w:r>
        <w:rPr>
          <w:rStyle w:val="a3"/>
        </w:rPr>
        <w:t>Статья 7.</w:t>
      </w:r>
      <w:r>
        <w:t xml:space="preserve"> Гражданское законодательство и нормы международного права</w:t>
      </w:r>
    </w:p>
    <w:bookmarkEnd w:id="3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 w:history="1">
        <w:r>
          <w:rPr>
            <w:rStyle w:val="a4"/>
          </w:rPr>
          <w:t>Энциклопедии</w:t>
        </w:r>
      </w:hyperlink>
      <w:r>
        <w:t xml:space="preserve"> и другие комментарии к с</w:t>
      </w:r>
      <w:r>
        <w:t>татье 7 ГК РФ</w:t>
      </w:r>
    </w:p>
    <w:p w:rsidR="00000000" w:rsidRDefault="008779AD">
      <w:bookmarkStart w:id="40" w:name="sub_70001"/>
      <w:r>
        <w:t xml:space="preserve">1. Общепризнанные принципы и нормы международного права и международные договоры Российской Федерации являются в соответствии с </w:t>
      </w:r>
      <w:hyperlink r:id="rId30" w:history="1">
        <w:r>
          <w:rPr>
            <w:rStyle w:val="a4"/>
          </w:rPr>
          <w:t>Конституцией</w:t>
        </w:r>
      </w:hyperlink>
      <w:r>
        <w:t xml:space="preserve"> Российской Федерации составной частью правовой систем</w:t>
      </w:r>
      <w:r>
        <w:t>ы Российской Федерации.</w:t>
      </w:r>
    </w:p>
    <w:p w:rsidR="00000000" w:rsidRDefault="008779AD">
      <w:bookmarkStart w:id="41" w:name="sub_70002"/>
      <w:bookmarkEnd w:id="40"/>
      <w:r>
        <w:t xml:space="preserve">2. Международные договоры Российской Федерации применяются к отношениям, указанным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 непосредственно, кроме случаев,</w:t>
      </w:r>
      <w:r>
        <w:t xml:space="preserve"> когда из международного договора следует, что для его применения требуется издание внутригосударственного акта.</w:t>
      </w:r>
    </w:p>
    <w:p w:rsidR="00000000" w:rsidRDefault="008779AD">
      <w:bookmarkStart w:id="42" w:name="sub_700022"/>
      <w:bookmarkEnd w:id="41"/>
      <w:r>
        <w:t>Если международным договором Российской Федерации установлены иные правила, чем те, которые предусмотрены гражданским законо</w:t>
      </w:r>
      <w:r>
        <w:t>дательством, применяются правила международного договора.</w:t>
      </w:r>
    </w:p>
    <w:bookmarkEnd w:id="42"/>
    <w:p w:rsidR="00000000" w:rsidRDefault="008779AD"/>
    <w:p w:rsidR="00000000" w:rsidRDefault="008779AD">
      <w:pPr>
        <w:pStyle w:val="1"/>
      </w:pPr>
      <w:bookmarkStart w:id="43" w:name="sub_1002"/>
      <w:r>
        <w:t>Глава 2. Возникновение гражданских прав и обязанностей, осуществление и защита гражданских прав</w:t>
      </w:r>
    </w:p>
    <w:bookmarkEnd w:id="4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 w:history="1">
        <w:r>
          <w:rPr>
            <w:rStyle w:val="a4"/>
          </w:rPr>
          <w:t>схему</w:t>
        </w:r>
      </w:hyperlink>
      <w:r>
        <w:t xml:space="preserve"> "Основания возникновен</w:t>
      </w:r>
      <w:r>
        <w:t>ия гражданских прав и обязанностей, осуществление и защита гражданских прав"</w:t>
      </w:r>
    </w:p>
    <w:p w:rsidR="00000000" w:rsidRDefault="008779AD">
      <w:pPr>
        <w:pStyle w:val="a5"/>
      </w:pPr>
      <w:bookmarkStart w:id="44" w:name="sub_8"/>
      <w:r>
        <w:rPr>
          <w:rStyle w:val="a3"/>
        </w:rPr>
        <w:t>Статья 8.</w:t>
      </w:r>
      <w:r>
        <w:t xml:space="preserve"> Основания возникновения гражданских прав и обязанностей</w:t>
      </w:r>
    </w:p>
    <w:bookmarkEnd w:id="4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 w:history="1">
        <w:r>
          <w:rPr>
            <w:rStyle w:val="a4"/>
          </w:rPr>
          <w:t>Энциклопедии</w:t>
        </w:r>
      </w:hyperlink>
      <w:r>
        <w:t xml:space="preserve"> и другие комментарии к статье 8 ГК РФ</w:t>
      </w:r>
    </w:p>
    <w:p w:rsidR="00000000" w:rsidRDefault="008779AD">
      <w:bookmarkStart w:id="45" w:name="sub_80001"/>
      <w:r>
        <w:t>1. Гражданские права и обязанности возникают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w:t>
      </w:r>
      <w:r>
        <w:t>анского законодательства порождают гражданские права и обязанности.</w:t>
      </w:r>
    </w:p>
    <w:p w:rsidR="00000000" w:rsidRDefault="008779AD">
      <w:bookmarkStart w:id="46" w:name="sub_8000102"/>
      <w:bookmarkEnd w:id="45"/>
      <w:r>
        <w:t>В соответствии с этим гражданские права и обязанности возникают:</w:t>
      </w:r>
    </w:p>
    <w:p w:rsidR="00000000" w:rsidRDefault="008779AD">
      <w:bookmarkStart w:id="47" w:name="sub_810011"/>
      <w:bookmarkEnd w:id="46"/>
      <w:r>
        <w:t>1) из договоров и иных сделок, предусмотренных законом, а также из договоров и ины</w:t>
      </w:r>
      <w:r>
        <w:t>х сделок, хотя и не предусмотренных законом, но не противоречащих ему;</w:t>
      </w:r>
    </w:p>
    <w:p w:rsidR="00000000" w:rsidRDefault="008779AD">
      <w:pPr>
        <w:pStyle w:val="a9"/>
        <w:rPr>
          <w:color w:val="000000"/>
          <w:sz w:val="16"/>
          <w:szCs w:val="16"/>
        </w:rPr>
      </w:pPr>
      <w:bookmarkStart w:id="48" w:name="sub_810111"/>
      <w:bookmarkEnd w:id="47"/>
      <w:r>
        <w:rPr>
          <w:color w:val="000000"/>
          <w:sz w:val="16"/>
          <w:szCs w:val="16"/>
        </w:rPr>
        <w:t>Информация об изменениях:</w:t>
      </w:r>
    </w:p>
    <w:bookmarkEnd w:id="48"/>
    <w:p w:rsidR="00000000" w:rsidRDefault="008779AD">
      <w:pPr>
        <w:pStyle w:val="aa"/>
      </w:pPr>
      <w:r>
        <w:fldChar w:fldCharType="begin"/>
      </w:r>
      <w:r>
        <w:instrText>HYPERLINK "garantF1://70191432.151"</w:instrText>
      </w:r>
      <w:r>
        <w:fldChar w:fldCharType="separate"/>
      </w:r>
      <w:r>
        <w:rPr>
          <w:rStyle w:val="a4"/>
        </w:rPr>
        <w:t>Федеральным законом</w:t>
      </w:r>
      <w:r>
        <w:fldChar w:fldCharType="end"/>
      </w:r>
      <w:r>
        <w:t xml:space="preserve"> от 30 декабря 2012 г. N 302-ФЗ пункт 1 статьи 8 настоящего Кодекса допо</w:t>
      </w:r>
      <w:r>
        <w:t xml:space="preserve">лнен подпунктом 1.1, </w:t>
      </w:r>
      <w:hyperlink r:id="rId33" w:history="1">
        <w:r>
          <w:rPr>
            <w:rStyle w:val="a4"/>
          </w:rPr>
          <w:t>вступающим в силу</w:t>
        </w:r>
      </w:hyperlink>
      <w:r>
        <w:t xml:space="preserve"> с 1 марта 2013 г.</w:t>
      </w:r>
    </w:p>
    <w:p w:rsidR="00000000" w:rsidRDefault="008779AD">
      <w:r>
        <w:t>1.1) из решений собраний в случаях, предусмотренных законом;</w:t>
      </w:r>
    </w:p>
    <w:p w:rsidR="00000000" w:rsidRDefault="008779AD">
      <w:bookmarkStart w:id="49" w:name="sub_81002"/>
      <w:r>
        <w:t>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000000" w:rsidRDefault="008779AD">
      <w:bookmarkStart w:id="50" w:name="sub_8103"/>
      <w:bookmarkEnd w:id="49"/>
      <w:r>
        <w:t>3) из судебного решения, установившего гражданские права и обязанности</w:t>
      </w:r>
      <w:r>
        <w:t>;</w:t>
      </w:r>
    </w:p>
    <w:p w:rsidR="00000000" w:rsidRDefault="008779AD">
      <w:bookmarkStart w:id="51" w:name="sub_81004"/>
      <w:bookmarkEnd w:id="50"/>
      <w:r>
        <w:t>4) в результате приобретения имущества по основаниям, допускаемым законом;</w:t>
      </w:r>
    </w:p>
    <w:p w:rsidR="00000000" w:rsidRDefault="008779AD">
      <w:bookmarkStart w:id="52" w:name="sub_81005"/>
      <w:bookmarkEnd w:id="51"/>
      <w:r>
        <w:t>5) в результате создания произведений науки, литературы, искусства, изобретений и иных результатов интеллектуальной деятельности;</w:t>
      </w:r>
    </w:p>
    <w:p w:rsidR="00000000" w:rsidRDefault="008779AD">
      <w:bookmarkStart w:id="53" w:name="sub_81006"/>
      <w:bookmarkEnd w:id="52"/>
      <w:r>
        <w:t>6) вследствие причинения вреда другому лицу;</w:t>
      </w:r>
    </w:p>
    <w:p w:rsidR="00000000" w:rsidRDefault="008779AD">
      <w:bookmarkStart w:id="54" w:name="sub_81007"/>
      <w:bookmarkEnd w:id="53"/>
      <w:r>
        <w:t>7) вследствие неосновательного обогащения;</w:t>
      </w:r>
    </w:p>
    <w:p w:rsidR="00000000" w:rsidRDefault="008779AD">
      <w:bookmarkStart w:id="55" w:name="sub_8108"/>
      <w:bookmarkEnd w:id="54"/>
      <w:r>
        <w:t>8) вследствие иных действий граждан и юридических лиц;</w:t>
      </w:r>
    </w:p>
    <w:p w:rsidR="00000000" w:rsidRDefault="008779AD">
      <w:bookmarkStart w:id="56" w:name="sub_8109"/>
      <w:bookmarkEnd w:id="55"/>
      <w:r>
        <w:t xml:space="preserve">9) вследствие событий, с которыми закон или иной правовой </w:t>
      </w:r>
      <w:r>
        <w:t xml:space="preserve">акт связывает </w:t>
      </w:r>
      <w:r>
        <w:lastRenderedPageBreak/>
        <w:t>наступление гражданско-правовых последствий.</w:t>
      </w:r>
    </w:p>
    <w:p w:rsidR="00000000" w:rsidRDefault="008779AD">
      <w:bookmarkStart w:id="57" w:name="sub_8002"/>
      <w:bookmarkEnd w:id="56"/>
      <w:r>
        <w:t xml:space="preserve">2. </w:t>
      </w:r>
      <w:hyperlink r:id="rId34" w:history="1">
        <w:r>
          <w:rPr>
            <w:rStyle w:val="a4"/>
          </w:rPr>
          <w:t>Утратил силу</w:t>
        </w:r>
      </w:hyperlink>
      <w:r>
        <w:t xml:space="preserve"> с 1 марта 2013 г.</w:t>
      </w:r>
    </w:p>
    <w:bookmarkEnd w:id="57"/>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35" w:history="1">
        <w:r>
          <w:rPr>
            <w:rStyle w:val="a4"/>
          </w:rPr>
          <w:t>пункта 2 статьи 8</w:t>
        </w:r>
      </w:hyperlink>
    </w:p>
    <w:p w:rsidR="00000000" w:rsidRDefault="008779AD">
      <w:pPr>
        <w:pStyle w:val="aa"/>
      </w:pPr>
    </w:p>
    <w:bookmarkStart w:id="58" w:name="sub_800001"/>
    <w:p w:rsidR="00000000" w:rsidRDefault="008779AD">
      <w:pPr>
        <w:pStyle w:val="aa"/>
      </w:pPr>
      <w:r>
        <w:fldChar w:fldCharType="begin"/>
      </w:r>
      <w:r>
        <w:instrText>HYPERLINK "garantF1://70191432.16"</w:instrText>
      </w:r>
      <w:r>
        <w:fldChar w:fldCharType="separate"/>
      </w:r>
      <w:r>
        <w:rPr>
          <w:rStyle w:val="a4"/>
        </w:rPr>
        <w:t>Федеральным законом</w:t>
      </w:r>
      <w:r>
        <w:fldChar w:fldCharType="end"/>
      </w:r>
      <w:r>
        <w:t xml:space="preserve"> от 30 декабря 2012 г. N 302-ФЗ настоящий Кодекс дополнен статьей 8.1, </w:t>
      </w:r>
      <w:hyperlink r:id="rId36" w:history="1">
        <w:r>
          <w:rPr>
            <w:rStyle w:val="a4"/>
          </w:rPr>
          <w:t>вступающей в силу</w:t>
        </w:r>
      </w:hyperlink>
      <w:r>
        <w:t xml:space="preserve"> с 1 марта 2013 г.</w:t>
      </w:r>
    </w:p>
    <w:bookmarkEnd w:id="58"/>
    <w:p w:rsidR="00000000" w:rsidRDefault="008779AD">
      <w:pPr>
        <w:pStyle w:val="a5"/>
      </w:pPr>
      <w:r>
        <w:rPr>
          <w:rStyle w:val="a3"/>
        </w:rPr>
        <w:t>Статья 8.1.</w:t>
      </w:r>
      <w:r>
        <w:t xml:space="preserve"> Государственная регистрация пра</w:t>
      </w:r>
      <w:r>
        <w:t>в на имущество</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 w:history="1">
        <w:r>
          <w:rPr>
            <w:rStyle w:val="a4"/>
          </w:rPr>
          <w:t>Энциклопедии</w:t>
        </w:r>
      </w:hyperlink>
      <w:r>
        <w:t xml:space="preserve"> и другие комментарии к статье 8.1 ГК РФ</w:t>
      </w:r>
    </w:p>
    <w:p w:rsidR="00000000" w:rsidRDefault="008779AD">
      <w:pPr>
        <w:pStyle w:val="a9"/>
      </w:pPr>
      <w:r>
        <w:t xml:space="preserve">О применении судами статьи 8.1 настоящего Кодекса см. </w:t>
      </w:r>
      <w:hyperlink r:id="rId38" w:history="1">
        <w:r>
          <w:rPr>
            <w:rStyle w:val="a4"/>
          </w:rPr>
          <w:t>постановление</w:t>
        </w:r>
      </w:hyperlink>
      <w:r>
        <w:t xml:space="preserve"> Пленума Верховного Суда РФ от 23 июня 2015 г. N 25</w:t>
      </w:r>
    </w:p>
    <w:p w:rsidR="00000000" w:rsidRDefault="008779AD">
      <w:pPr>
        <w:pStyle w:val="a9"/>
      </w:pPr>
      <w:r>
        <w:t xml:space="preserve">См. </w:t>
      </w:r>
      <w:hyperlink r:id="rId39" w:history="1">
        <w:r>
          <w:rPr>
            <w:rStyle w:val="a4"/>
          </w:rPr>
          <w:t>Справку</w:t>
        </w:r>
      </w:hyperlink>
      <w:r>
        <w:t xml:space="preserve"> о соотношении статьи 8.1 с положениями </w:t>
      </w:r>
      <w:hyperlink w:anchor="sub_40700" w:history="1">
        <w:r>
          <w:rPr>
            <w:rStyle w:val="a4"/>
          </w:rPr>
          <w:t>раздела VII</w:t>
        </w:r>
      </w:hyperlink>
      <w:r>
        <w:t xml:space="preserve"> настоящего Кодекса, утвержденную постановлением Президиума Суда по интеллектуа</w:t>
      </w:r>
      <w:r>
        <w:t>льным правам от 22 августа 2014 г. N СП-21/10</w:t>
      </w:r>
    </w:p>
    <w:p w:rsidR="00000000" w:rsidRDefault="008779AD">
      <w:bookmarkStart w:id="59" w:name="sub_800011"/>
      <w:r>
        <w:t>1. 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w:t>
      </w:r>
      <w:r>
        <w:t>дарственной регистрации.</w:t>
      </w:r>
    </w:p>
    <w:p w:rsidR="00000000" w:rsidRDefault="008779AD">
      <w:bookmarkStart w:id="60" w:name="sub_8718"/>
      <w:bookmarkEnd w:id="59"/>
      <w:r>
        <w:t>Государственная регистрация прав на имущество осуществляется уполномоченным в соответствии с законом органом на основе принципов проверки законности оснований регистрации, публичности и достоверности государственн</w:t>
      </w:r>
      <w:r>
        <w:t>ого реестра.</w:t>
      </w:r>
    </w:p>
    <w:p w:rsidR="00000000" w:rsidRDefault="008779AD">
      <w:bookmarkStart w:id="61" w:name="sub_8000111"/>
      <w:bookmarkEnd w:id="60"/>
      <w:r>
        <w:t>В государственном реестре должны быть указаны данные, позволяющие определенно установить объект, на который устанавливается право, управомоченное лицо, содержание права, основание его возникновения.</w:t>
      </w:r>
    </w:p>
    <w:p w:rsidR="00000000" w:rsidRDefault="008779AD">
      <w:bookmarkStart w:id="62" w:name="sub_800012"/>
      <w:bookmarkEnd w:id="61"/>
      <w:r>
        <w:t>2. П</w:t>
      </w:r>
      <w:r>
        <w:t>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 если иное не установлено законом.</w:t>
      </w:r>
    </w:p>
    <w:p w:rsidR="00000000" w:rsidRDefault="008779AD">
      <w:bookmarkStart w:id="63" w:name="sub_800013"/>
      <w:bookmarkEnd w:id="62"/>
      <w:r>
        <w:t xml:space="preserve">3. В случаях, предусмотренных законом </w:t>
      </w:r>
      <w:r>
        <w:t>или соглашением сторон, сделка, влекущая возникновение, изменение или прекращение прав на имущество, которые подлежат государственной регистрации, должна быть нотариально удостоверена.</w:t>
      </w:r>
    </w:p>
    <w:p w:rsidR="00000000" w:rsidRDefault="008779AD">
      <w:bookmarkStart w:id="64" w:name="sub_8000132"/>
      <w:bookmarkEnd w:id="63"/>
      <w:r>
        <w:t>Запись в государственный реестр вносится при налич</w:t>
      </w:r>
      <w:r>
        <w:t>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может быть внесена по заявлению любой стороны сделки, в том числе через нотариуса.</w:t>
      </w:r>
    </w:p>
    <w:p w:rsidR="00000000" w:rsidRDefault="008779AD">
      <w:bookmarkStart w:id="65" w:name="sub_800014"/>
      <w:bookmarkEnd w:id="64"/>
      <w:r>
        <w:t>4. Если право на имущество возникает, изменяется или прекращается вследствие наступления обстоятельств, указанных в законе, запись о возникновении, об изменении или о прекращении этого права вносится в государственный реестр по заявлению лица, для</w:t>
      </w:r>
      <w:r>
        <w:t xml:space="preserve"> которого наступают такие правовые последствия. Законом может быть предусмотрено также право иных лиц обращаться с заявлением о внесении соответствующей записи в государственный реестр.</w:t>
      </w:r>
    </w:p>
    <w:p w:rsidR="00000000" w:rsidRDefault="008779AD">
      <w:bookmarkStart w:id="66" w:name="sub_800015"/>
      <w:bookmarkEnd w:id="65"/>
      <w:r>
        <w:t xml:space="preserve">5. Уполномоченный в соответствии с законом орган, </w:t>
      </w:r>
      <w:r>
        <w:t>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 а в случаях,</w:t>
      </w:r>
      <w:r>
        <w:t xml:space="preserve"> указанных в </w:t>
      </w:r>
      <w:hyperlink w:anchor="sub_800014" w:history="1">
        <w:r>
          <w:rPr>
            <w:rStyle w:val="a4"/>
          </w:rPr>
          <w:t>пункте 3</w:t>
        </w:r>
      </w:hyperlink>
      <w:r>
        <w:t xml:space="preserve"> настоящей статьи, также наступление соответствующего обстоятельства.</w:t>
      </w:r>
    </w:p>
    <w:bookmarkEnd w:id="66"/>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По-видимому, в тексте предыдущего абзаца допущена опечатка. Имеется в виду "в </w:t>
      </w:r>
      <w:hyperlink w:anchor="sub_800014" w:history="1">
        <w:r>
          <w:rPr>
            <w:rStyle w:val="a4"/>
          </w:rPr>
          <w:t xml:space="preserve">пункте 4 </w:t>
        </w:r>
      </w:hyperlink>
      <w:r>
        <w:t>наст</w:t>
      </w:r>
      <w:r>
        <w:t>оящей статьи"</w:t>
      </w:r>
    </w:p>
    <w:p w:rsidR="00000000" w:rsidRDefault="008779AD">
      <w:bookmarkStart w:id="67" w:name="sub_8000152"/>
      <w:r>
        <w:t>Если право на имущество возникает, изменяется или прекращается на основании 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порядке, которые предусмотрены зак</w:t>
      </w:r>
      <w:r>
        <w:t>оном.</w:t>
      </w:r>
    </w:p>
    <w:p w:rsidR="00000000" w:rsidRDefault="008779AD">
      <w:bookmarkStart w:id="68" w:name="sub_800016"/>
      <w:bookmarkEnd w:id="67"/>
      <w:r>
        <w:t xml:space="preserve">6. Зарегистрированное право может быть оспорено только в судебном порядке. Лицо, указанное в государственном реестре в качестве правообладателя, признается таковым, пока в установленном законом порядке в реестр не внесена запись </w:t>
      </w:r>
      <w:r>
        <w:t>об ином.</w:t>
      </w:r>
    </w:p>
    <w:p w:rsidR="00000000" w:rsidRDefault="008779AD">
      <w:bookmarkStart w:id="69" w:name="sub_8000162"/>
      <w:bookmarkEnd w:id="68"/>
      <w: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 не вправе ссылаться на соответствующие данные.</w:t>
      </w:r>
    </w:p>
    <w:p w:rsidR="00000000" w:rsidRDefault="008779AD">
      <w:bookmarkStart w:id="70" w:name="sub_800017"/>
      <w:bookmarkEnd w:id="69"/>
      <w:r>
        <w:t xml:space="preserve">7. </w:t>
      </w:r>
      <w:r>
        <w:t xml:space="preserve">В отношении зарегистрированного права в государственный реестр может быть внесена в </w:t>
      </w:r>
      <w:hyperlink r:id="rId40" w:history="1">
        <w:r>
          <w:rPr>
            <w:rStyle w:val="a4"/>
          </w:rPr>
          <w:t>порядке</w:t>
        </w:r>
      </w:hyperlink>
      <w:r>
        <w:t>, установленном законом, отметка о возражении лица, соответствующее право которого было зарегистрировано ранее.</w:t>
      </w:r>
    </w:p>
    <w:bookmarkEnd w:id="70"/>
    <w:p w:rsidR="00000000" w:rsidRDefault="008779AD">
      <w:r>
        <w:t>Если в</w:t>
      </w:r>
      <w:r>
        <w:t xml:space="preserve"> течение трех месяцев со дня внесения в государственный реестр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w:t>
      </w:r>
      <w:r>
        <w:t xml:space="preserve"> повторное внесение отметки о возражении указанного лица не допускается.</w:t>
      </w:r>
    </w:p>
    <w:p w:rsidR="00000000" w:rsidRDefault="008779AD">
      <w:bookmarkStart w:id="71" w:name="sub_8717"/>
      <w:r>
        <w:t>Лицо, оспаривающее зарегистрированное право в суде, вправе требовать внесения в государственный реестр отметки о наличии судебного спора в отношении этого права.</w:t>
      </w:r>
    </w:p>
    <w:p w:rsidR="00000000" w:rsidRDefault="008779AD">
      <w:bookmarkStart w:id="72" w:name="sub_800018"/>
      <w:bookmarkEnd w:id="71"/>
      <w:r>
        <w:t>8. Отказ в государственной регистрации прав на имущество либо уклонение от государственной регистрации могут быть оспорены в суде.</w:t>
      </w:r>
    </w:p>
    <w:p w:rsidR="00000000" w:rsidRDefault="008779AD">
      <w:bookmarkStart w:id="73" w:name="sub_800019"/>
      <w:bookmarkEnd w:id="72"/>
      <w:r>
        <w:t>9. Убытки, причиненные незаконным отказом в государственной регистрации прав на имущество, уклонение</w:t>
      </w:r>
      <w:r>
        <w:t>м от государственной регистрации, внесением в государственный реестр незаконных или недостоверных данных о праве либо нарушением предусмотренного законом порядка государственной регистрации прав на имущество, по вине органа, осуществляющего государственную</w:t>
      </w:r>
      <w:r>
        <w:t xml:space="preserve"> регистрацию прав на имущество, подлежат возмещению за счет казны Российской Федерации.</w:t>
      </w:r>
    </w:p>
    <w:p w:rsidR="00000000" w:rsidRDefault="008779AD">
      <w:bookmarkStart w:id="74" w:name="sub_8000110"/>
      <w:bookmarkEnd w:id="73"/>
      <w:r>
        <w:t>10. Правила, предусмотренные настоящей статьей, применяются, поскольку иное не установлено настоящим Кодексом.</w:t>
      </w:r>
    </w:p>
    <w:bookmarkEnd w:id="74"/>
    <w:p w:rsidR="00000000" w:rsidRDefault="008779AD"/>
    <w:p w:rsidR="00000000" w:rsidRDefault="008779AD">
      <w:pPr>
        <w:pStyle w:val="a5"/>
      </w:pPr>
      <w:bookmarkStart w:id="75" w:name="sub_9"/>
      <w:r>
        <w:rPr>
          <w:rStyle w:val="a3"/>
        </w:rPr>
        <w:t>Статья 9.</w:t>
      </w:r>
      <w:r>
        <w:t xml:space="preserve"> Осуществл</w:t>
      </w:r>
      <w:r>
        <w:t>ение гражданских прав</w:t>
      </w:r>
    </w:p>
    <w:bookmarkEnd w:id="7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1" w:history="1">
        <w:r>
          <w:rPr>
            <w:rStyle w:val="a4"/>
          </w:rPr>
          <w:t>Энциклопедии</w:t>
        </w:r>
      </w:hyperlink>
      <w:r>
        <w:t xml:space="preserve"> и другие комментарии к статье 9 ГК РФ</w:t>
      </w:r>
    </w:p>
    <w:p w:rsidR="00000000" w:rsidRDefault="008779AD">
      <w:bookmarkStart w:id="76" w:name="sub_90001"/>
      <w:r>
        <w:t>1. Граждане и юридические лица по своему усмотрению осуществляют принадлежащие им гражданские права.</w:t>
      </w:r>
    </w:p>
    <w:p w:rsidR="00000000" w:rsidRDefault="008779AD">
      <w:bookmarkStart w:id="77" w:name="sub_90002"/>
      <w:bookmarkEnd w:id="76"/>
      <w:r>
        <w:t>2.</w:t>
      </w:r>
      <w:r>
        <w:t xml:space="preserve"> Отказ граждан и юридических лиц от осуществления принадлежащих им прав не влечет прекращения этих прав, за исключением случаев, предусмотренных законом.</w:t>
      </w:r>
    </w:p>
    <w:bookmarkEnd w:id="77"/>
    <w:p w:rsidR="00000000" w:rsidRDefault="008779AD"/>
    <w:p w:rsidR="00000000" w:rsidRDefault="008779AD">
      <w:pPr>
        <w:pStyle w:val="a9"/>
        <w:rPr>
          <w:color w:val="000000"/>
          <w:sz w:val="16"/>
          <w:szCs w:val="16"/>
        </w:rPr>
      </w:pPr>
      <w:bookmarkStart w:id="78" w:name="sub_10"/>
      <w:r>
        <w:rPr>
          <w:color w:val="000000"/>
          <w:sz w:val="16"/>
          <w:szCs w:val="16"/>
        </w:rPr>
        <w:t>Информация об изменениях:</w:t>
      </w:r>
    </w:p>
    <w:bookmarkEnd w:id="78"/>
    <w:p w:rsidR="00000000" w:rsidRDefault="008779AD">
      <w:pPr>
        <w:pStyle w:val="aa"/>
      </w:pPr>
      <w:r>
        <w:fldChar w:fldCharType="begin"/>
      </w:r>
      <w:r>
        <w:instrText>HYPERLINK "garantF1://70191432.17"</w:instrText>
      </w:r>
      <w:r>
        <w:fldChar w:fldCharType="separate"/>
      </w:r>
      <w:r>
        <w:rPr>
          <w:rStyle w:val="a4"/>
        </w:rPr>
        <w:t>Федеральным законом</w:t>
      </w:r>
      <w:r>
        <w:fldChar w:fldCharType="end"/>
      </w:r>
      <w:r>
        <w:t xml:space="preserve"> от 30 декабря 2012 г. N 302-ФЗ статья 10 настоящего Кодекса изложена в новой редакции, </w:t>
      </w:r>
      <w:hyperlink r:id="rId42" w:history="1">
        <w:r>
          <w:rPr>
            <w:rStyle w:val="a4"/>
          </w:rPr>
          <w:t>вступающей в силу</w:t>
        </w:r>
      </w:hyperlink>
      <w:r>
        <w:t xml:space="preserve"> с 1 марта 2013 г.</w:t>
      </w:r>
    </w:p>
    <w:p w:rsidR="00000000" w:rsidRDefault="008779AD">
      <w:pPr>
        <w:pStyle w:val="aa"/>
      </w:pPr>
      <w:hyperlink r:id="rId43" w:history="1">
        <w:r>
          <w:rPr>
            <w:rStyle w:val="a4"/>
          </w:rPr>
          <w:t>См. текст статьи в предыдущей редакции</w:t>
        </w:r>
      </w:hyperlink>
    </w:p>
    <w:p w:rsidR="00000000" w:rsidRDefault="008779AD">
      <w:pPr>
        <w:pStyle w:val="a5"/>
      </w:pPr>
      <w:r>
        <w:rPr>
          <w:rStyle w:val="a3"/>
        </w:rPr>
        <w:t>Статья 10.</w:t>
      </w:r>
      <w:r>
        <w:t xml:space="preserve"> Предел</w:t>
      </w:r>
      <w:r>
        <w:t>ы осуществления гражданских прав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 w:history="1">
        <w:r>
          <w:rPr>
            <w:rStyle w:val="a4"/>
          </w:rPr>
          <w:t>Энциклопедии</w:t>
        </w:r>
      </w:hyperlink>
      <w:r>
        <w:t xml:space="preserve"> и другие комментарии к статье 10 ГК РФ</w:t>
      </w:r>
    </w:p>
    <w:p w:rsidR="00000000" w:rsidRDefault="008779AD">
      <w:bookmarkStart w:id="79" w:name="sub_1231"/>
      <w:r>
        <w:lastRenderedPageBreak/>
        <w:t>1. Не допускаются осуществление гражданских прав исключительно с намерением причинить вред другому лицу, действия в</w:t>
      </w:r>
      <w:r>
        <w:t xml:space="preserve"> обход закона с противоправной целью, а также иное заведомо недобросовестное осуществление гражданских прав (злоупотребление правом).</w:t>
      </w:r>
    </w:p>
    <w:p w:rsidR="00000000" w:rsidRDefault="008779AD">
      <w:bookmarkStart w:id="80" w:name="sub_10012"/>
      <w:bookmarkEnd w:id="79"/>
      <w:r>
        <w:t xml:space="preserve">Не допускается использование гражданских прав в целях ограничения </w:t>
      </w:r>
      <w:hyperlink r:id="rId45" w:history="1">
        <w:r>
          <w:rPr>
            <w:rStyle w:val="a4"/>
          </w:rPr>
          <w:t>конкур</w:t>
        </w:r>
        <w:r>
          <w:rPr>
            <w:rStyle w:val="a4"/>
          </w:rPr>
          <w:t>енции</w:t>
        </w:r>
      </w:hyperlink>
      <w:r>
        <w:t xml:space="preserve">, а также злоупотребление </w:t>
      </w:r>
      <w:hyperlink r:id="rId46" w:history="1">
        <w:r>
          <w:rPr>
            <w:rStyle w:val="a4"/>
          </w:rPr>
          <w:t>доминирующим положением</w:t>
        </w:r>
      </w:hyperlink>
      <w:r>
        <w:t xml:space="preserve"> на рынке.</w:t>
      </w:r>
    </w:p>
    <w:p w:rsidR="00000000" w:rsidRDefault="008779AD">
      <w:bookmarkStart w:id="81" w:name="sub_10102"/>
      <w:bookmarkEnd w:id="80"/>
      <w:r>
        <w:t xml:space="preserve">2. В случае несоблюдения требований, предусмотренных </w:t>
      </w:r>
      <w:hyperlink w:anchor="sub_1231" w:history="1">
        <w:r>
          <w:rPr>
            <w:rStyle w:val="a4"/>
          </w:rPr>
          <w:t>пунктом 1</w:t>
        </w:r>
      </w:hyperlink>
      <w:r>
        <w:t xml:space="preserve"> настоящей статьи, суд, арбитражный суд или тр</w:t>
      </w:r>
      <w:r>
        <w:t>етейский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000000" w:rsidRDefault="008779AD">
      <w:bookmarkStart w:id="82" w:name="sub_10003"/>
      <w:bookmarkEnd w:id="81"/>
      <w:r>
        <w:t>3. В случае, если злоупотребление пр</w:t>
      </w:r>
      <w:r>
        <w:t xml:space="preserve">авом выражается в совершении действий в обход закона с противоправной целью, последствия, предусмотренные </w:t>
      </w:r>
      <w:hyperlink w:anchor="sub_10102" w:history="1">
        <w:r>
          <w:rPr>
            <w:rStyle w:val="a4"/>
          </w:rPr>
          <w:t>пунктом 2</w:t>
        </w:r>
      </w:hyperlink>
      <w:r>
        <w:t xml:space="preserve"> настоящей статьи, применяются, поскольку иные последствия таких действий не установлены настоящим Кодексом.</w:t>
      </w:r>
    </w:p>
    <w:p w:rsidR="00000000" w:rsidRDefault="008779AD">
      <w:bookmarkStart w:id="83" w:name="sub_10004"/>
      <w:bookmarkEnd w:id="82"/>
      <w:r>
        <w:t>4. Если злоупотребление правом повлекло нарушение права другого лица, такое лицо вправе требовать возмещения причиненных этим убытков.</w:t>
      </w:r>
    </w:p>
    <w:p w:rsidR="00000000" w:rsidRDefault="008779AD">
      <w:bookmarkStart w:id="84" w:name="sub_10005"/>
      <w:bookmarkEnd w:id="83"/>
      <w:r>
        <w:t xml:space="preserve">5. </w:t>
      </w:r>
      <w:hyperlink r:id="rId47" w:history="1">
        <w:r>
          <w:rPr>
            <w:rStyle w:val="a4"/>
          </w:rPr>
          <w:t>Добросовестность</w:t>
        </w:r>
      </w:hyperlink>
      <w:r>
        <w:t xml:space="preserve"> участников гражданских правоотн</w:t>
      </w:r>
      <w:r>
        <w:t>ошений и разумность их действий предполагаются.</w:t>
      </w:r>
    </w:p>
    <w:bookmarkEnd w:id="8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8" w:history="1">
        <w:r>
          <w:rPr>
            <w:rStyle w:val="a4"/>
          </w:rPr>
          <w:t>Обзор</w:t>
        </w:r>
      </w:hyperlink>
      <w:r>
        <w:t xml:space="preserve"> практики применения арбитражными судами статьи 10 Гражданского кодекса РФ</w:t>
      </w:r>
    </w:p>
    <w:p w:rsidR="00000000" w:rsidRDefault="008779AD">
      <w:pPr>
        <w:pStyle w:val="a9"/>
      </w:pPr>
    </w:p>
    <w:p w:rsidR="00000000" w:rsidRDefault="008779AD">
      <w:pPr>
        <w:pStyle w:val="a5"/>
      </w:pPr>
      <w:bookmarkStart w:id="85" w:name="sub_11"/>
      <w:r>
        <w:rPr>
          <w:rStyle w:val="a3"/>
        </w:rPr>
        <w:t>Статья 11.</w:t>
      </w:r>
      <w:r>
        <w:t xml:space="preserve"> Судебная защита гражданских прав</w:t>
      </w:r>
    </w:p>
    <w:bookmarkEnd w:id="8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9" w:history="1">
        <w:r>
          <w:rPr>
            <w:rStyle w:val="a4"/>
          </w:rPr>
          <w:t>Энциклопедии</w:t>
        </w:r>
      </w:hyperlink>
      <w:r>
        <w:t xml:space="preserve"> и другие комментарии к статье 11 ГК РФ</w:t>
      </w:r>
    </w:p>
    <w:p w:rsidR="00000000" w:rsidRDefault="008779AD">
      <w:pPr>
        <w:pStyle w:val="a9"/>
      </w:pPr>
      <w:bookmarkStart w:id="86" w:name="sub_11001"/>
      <w:r>
        <w:t xml:space="preserve">О конституционно-правовом смысле положений пункта 1 статьи 11 настоящего Кодекса см. </w:t>
      </w:r>
      <w:hyperlink r:id="rId50" w:history="1">
        <w:r>
          <w:rPr>
            <w:rStyle w:val="a4"/>
          </w:rPr>
          <w:t>Постановление</w:t>
        </w:r>
      </w:hyperlink>
      <w:r>
        <w:t xml:space="preserve"> Конституционного Суда Р</w:t>
      </w:r>
      <w:r>
        <w:t>Ф от 26 мая 2011 г. N 10-П</w:t>
      </w:r>
    </w:p>
    <w:bookmarkEnd w:id="86"/>
    <w:p w:rsidR="00000000" w:rsidRDefault="008779AD">
      <w:r>
        <w:t>1. Защиту нарушенных или оспоренных гражданских прав осуществляет в соответствии с подведомственностью дел, установленной процессуальным законодательством, суд, арбитражный суд или третейский суд (далее - суд).</w:t>
      </w:r>
    </w:p>
    <w:p w:rsidR="00000000" w:rsidRDefault="008779AD">
      <w:pPr>
        <w:pStyle w:val="a9"/>
        <w:rPr>
          <w:color w:val="000000"/>
          <w:sz w:val="16"/>
          <w:szCs w:val="16"/>
        </w:rPr>
      </w:pPr>
      <w:bookmarkStart w:id="87" w:name="sub_11102"/>
      <w:r>
        <w:rPr>
          <w:color w:val="000000"/>
          <w:sz w:val="16"/>
          <w:szCs w:val="16"/>
        </w:rPr>
        <w:t>Информация об изменениях:</w:t>
      </w:r>
    </w:p>
    <w:bookmarkEnd w:id="87"/>
    <w:p w:rsidR="00000000" w:rsidRDefault="008779AD">
      <w:pPr>
        <w:pStyle w:val="aa"/>
      </w:pPr>
      <w:r>
        <w:fldChar w:fldCharType="begin"/>
      </w:r>
      <w:r>
        <w:instrText>HYPERLINK "garantF1://12051067.172"</w:instrText>
      </w:r>
      <w:r>
        <w:fldChar w:fldCharType="separate"/>
      </w:r>
      <w:r>
        <w:rPr>
          <w:rStyle w:val="a4"/>
        </w:rPr>
        <w:t>Федеральным законом</w:t>
      </w:r>
      <w:r>
        <w:fldChar w:fldCharType="end"/>
      </w:r>
      <w:r>
        <w:t xml:space="preserve"> от 18 декабря 2006 г. N 231-ФЗ в пункт 2 статьи 11 настоящего Кодекса внесены изменения, </w:t>
      </w:r>
      <w:hyperlink r:id="rId51" w:history="1">
        <w:r>
          <w:rPr>
            <w:rStyle w:val="a4"/>
          </w:rPr>
          <w:t>вступающие в силу</w:t>
        </w:r>
      </w:hyperlink>
      <w:r>
        <w:t xml:space="preserve"> с 1 января 2008 г.</w:t>
      </w:r>
    </w:p>
    <w:p w:rsidR="00000000" w:rsidRDefault="008779AD">
      <w:pPr>
        <w:pStyle w:val="aa"/>
      </w:pPr>
      <w:hyperlink r:id="rId52" w:history="1">
        <w:r>
          <w:rPr>
            <w:rStyle w:val="a4"/>
          </w:rPr>
          <w:t>См. текст пункта в предыдущей редакции</w:t>
        </w:r>
      </w:hyperlink>
    </w:p>
    <w:p w:rsidR="00000000" w:rsidRDefault="008779AD">
      <w:r>
        <w:t xml:space="preserve">2. Защита гражданских прав в административном порядке осуществляется лишь в случаях, предусмотренных </w:t>
      </w:r>
      <w:hyperlink w:anchor="sub_412482" w:history="1">
        <w:r>
          <w:rPr>
            <w:rStyle w:val="a4"/>
          </w:rPr>
          <w:t>законом</w:t>
        </w:r>
      </w:hyperlink>
      <w:r>
        <w:t>. Решение, принятое в административном по</w:t>
      </w:r>
      <w:r>
        <w:t>рядке, может быть оспорено в суде.</w:t>
      </w:r>
    </w:p>
    <w:p w:rsidR="00000000" w:rsidRDefault="008779AD"/>
    <w:p w:rsidR="00000000" w:rsidRDefault="008779AD">
      <w:pPr>
        <w:pStyle w:val="a9"/>
        <w:rPr>
          <w:color w:val="000000"/>
          <w:sz w:val="16"/>
          <w:szCs w:val="16"/>
        </w:rPr>
      </w:pPr>
      <w:bookmarkStart w:id="88" w:name="sub_12"/>
      <w:r>
        <w:rPr>
          <w:color w:val="000000"/>
          <w:sz w:val="16"/>
          <w:szCs w:val="16"/>
        </w:rPr>
        <w:t>Информация об изменениях:</w:t>
      </w:r>
    </w:p>
    <w:bookmarkEnd w:id="88"/>
    <w:p w:rsidR="00000000" w:rsidRDefault="008779AD">
      <w:pPr>
        <w:pStyle w:val="aa"/>
      </w:pPr>
      <w:r>
        <w:fldChar w:fldCharType="begin"/>
      </w:r>
      <w:r>
        <w:instrText>HYPERLINK "garantF1://70191432.18"</w:instrText>
      </w:r>
      <w:r>
        <w:fldChar w:fldCharType="separate"/>
      </w:r>
      <w:r>
        <w:rPr>
          <w:rStyle w:val="a4"/>
        </w:rPr>
        <w:t>Федеральным законом</w:t>
      </w:r>
      <w:r>
        <w:fldChar w:fldCharType="end"/>
      </w:r>
      <w:r>
        <w:t xml:space="preserve"> от 30 декабря 2012 г. N 302-ФЗ в статью 12 настоящего Кодекса внесены изменения, </w:t>
      </w:r>
      <w:hyperlink r:id="rId53" w:history="1">
        <w:r>
          <w:rPr>
            <w:rStyle w:val="a4"/>
          </w:rPr>
          <w:t>вступающие</w:t>
        </w:r>
        <w:r>
          <w:rPr>
            <w:rStyle w:val="a4"/>
          </w:rPr>
          <w:t xml:space="preserve"> в силу</w:t>
        </w:r>
      </w:hyperlink>
      <w:r>
        <w:t xml:space="preserve"> с 1 марта 2013 г.</w:t>
      </w:r>
    </w:p>
    <w:p w:rsidR="00000000" w:rsidRDefault="008779AD">
      <w:pPr>
        <w:pStyle w:val="aa"/>
      </w:pPr>
      <w:hyperlink r:id="rId54" w:history="1">
        <w:r>
          <w:rPr>
            <w:rStyle w:val="a4"/>
          </w:rPr>
          <w:t>См. текст статьи в предыдущей редакции</w:t>
        </w:r>
      </w:hyperlink>
    </w:p>
    <w:p w:rsidR="00000000" w:rsidRDefault="008779AD">
      <w:pPr>
        <w:pStyle w:val="a5"/>
      </w:pPr>
      <w:r>
        <w:rPr>
          <w:rStyle w:val="a3"/>
        </w:rPr>
        <w:t>Статья 12.</w:t>
      </w:r>
      <w:r>
        <w:t xml:space="preserve"> Способы защиты гражданских прав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55" w:history="1">
        <w:r>
          <w:rPr>
            <w:rStyle w:val="a4"/>
          </w:rPr>
          <w:t>Энциклопедии</w:t>
        </w:r>
      </w:hyperlink>
      <w:r>
        <w:t xml:space="preserve"> и другие комментарии к статье 12 ГК РФ</w:t>
      </w:r>
    </w:p>
    <w:p w:rsidR="00000000" w:rsidRDefault="008779AD">
      <w:r>
        <w:t>Защита г</w:t>
      </w:r>
      <w:r>
        <w:t>ражданских прав осуществляется путем:</w:t>
      </w:r>
    </w:p>
    <w:p w:rsidR="00000000" w:rsidRDefault="008779AD">
      <w:bookmarkStart w:id="89" w:name="sub_12002"/>
      <w:r>
        <w:t>признания права;</w:t>
      </w:r>
    </w:p>
    <w:p w:rsidR="00000000" w:rsidRDefault="008779AD">
      <w:bookmarkStart w:id="90" w:name="sub_12003"/>
      <w:bookmarkEnd w:id="89"/>
      <w:r>
        <w:t xml:space="preserve">восстановления положения, существовавшего до нарушения права, и пресечения </w:t>
      </w:r>
      <w:r>
        <w:lastRenderedPageBreak/>
        <w:t>действий, нарушающих право или создающих угрозу его нарушения;</w:t>
      </w:r>
    </w:p>
    <w:p w:rsidR="00000000" w:rsidRDefault="008779AD">
      <w:bookmarkStart w:id="91" w:name="sub_12004"/>
      <w:bookmarkEnd w:id="90"/>
      <w:r>
        <w:t>признания оспоримо</w:t>
      </w:r>
      <w:r>
        <w:t>й сделки недействительной и применения последствий ее недействительности, применения последствий недействительности ничтожной сделки;</w:t>
      </w:r>
    </w:p>
    <w:p w:rsidR="00000000" w:rsidRDefault="008779AD">
      <w:bookmarkStart w:id="92" w:name="sub_120005"/>
      <w:bookmarkEnd w:id="91"/>
      <w:r>
        <w:t>признания недействительным решения собрания;</w:t>
      </w:r>
    </w:p>
    <w:p w:rsidR="00000000" w:rsidRDefault="008779AD">
      <w:bookmarkStart w:id="93" w:name="sub_12005"/>
      <w:bookmarkEnd w:id="92"/>
      <w:r>
        <w:t>признания недействительным акта государ</w:t>
      </w:r>
      <w:r>
        <w:t>ственного органа или органа местного самоуправления;</w:t>
      </w:r>
    </w:p>
    <w:p w:rsidR="00000000" w:rsidRDefault="008779AD">
      <w:bookmarkStart w:id="94" w:name="sub_12006"/>
      <w:bookmarkEnd w:id="93"/>
      <w:r>
        <w:t>самозащиты права;</w:t>
      </w:r>
    </w:p>
    <w:p w:rsidR="00000000" w:rsidRDefault="008779AD">
      <w:bookmarkStart w:id="95" w:name="sub_12007"/>
      <w:bookmarkEnd w:id="94"/>
      <w:r>
        <w:t>присуждения к исполнению обязанности в натуре;</w:t>
      </w:r>
    </w:p>
    <w:p w:rsidR="00000000" w:rsidRDefault="008779AD">
      <w:bookmarkStart w:id="96" w:name="sub_12008"/>
      <w:bookmarkEnd w:id="95"/>
      <w:r>
        <w:t>возмещения убытков;</w:t>
      </w:r>
    </w:p>
    <w:p w:rsidR="00000000" w:rsidRDefault="008779AD">
      <w:bookmarkStart w:id="97" w:name="sub_120081"/>
      <w:bookmarkEnd w:id="96"/>
      <w:r>
        <w:t>взыскания неустойки;</w:t>
      </w:r>
    </w:p>
    <w:p w:rsidR="00000000" w:rsidRDefault="008779AD">
      <w:bookmarkStart w:id="98" w:name="sub_12009"/>
      <w:bookmarkEnd w:id="97"/>
      <w:r>
        <w:t>компенсации морального вреда;</w:t>
      </w:r>
    </w:p>
    <w:p w:rsidR="00000000" w:rsidRDefault="008779AD">
      <w:bookmarkStart w:id="99" w:name="sub_120011"/>
      <w:bookmarkEnd w:id="98"/>
      <w:r>
        <w:t>прекращения или изменения правоотношения;</w:t>
      </w:r>
    </w:p>
    <w:bookmarkEnd w:id="99"/>
    <w:p w:rsidR="00000000" w:rsidRDefault="008779AD">
      <w:pPr>
        <w:pStyle w:val="a9"/>
        <w:rPr>
          <w:color w:val="000000"/>
          <w:sz w:val="16"/>
          <w:szCs w:val="16"/>
        </w:rPr>
      </w:pPr>
      <w:r>
        <w:rPr>
          <w:color w:val="000000"/>
          <w:sz w:val="16"/>
          <w:szCs w:val="16"/>
        </w:rPr>
        <w:t>ГАРАНТ:</w:t>
      </w:r>
    </w:p>
    <w:p w:rsidR="00000000" w:rsidRDefault="008779AD">
      <w:pPr>
        <w:pStyle w:val="a9"/>
      </w:pPr>
      <w:bookmarkStart w:id="100" w:name="sub_1212"/>
      <w:r>
        <w:t xml:space="preserve">О конституционно-правовом смысле положений абзаца тринадцатого статьи 12 настоящего Кодекса см. </w:t>
      </w:r>
      <w:hyperlink r:id="rId56" w:history="1">
        <w:r>
          <w:rPr>
            <w:rStyle w:val="a4"/>
          </w:rPr>
          <w:t>Постанов</w:t>
        </w:r>
        <w:r>
          <w:rPr>
            <w:rStyle w:val="a4"/>
          </w:rPr>
          <w:t>ление</w:t>
        </w:r>
      </w:hyperlink>
      <w:r>
        <w:t xml:space="preserve"> Конституционного Суда РФ от 6 декабря 2017 г. N 37-П</w:t>
      </w:r>
    </w:p>
    <w:bookmarkEnd w:id="100"/>
    <w:p w:rsidR="00000000" w:rsidRDefault="008779AD">
      <w:r>
        <w:t>неприменения судом акта государственного органа или органа местного самоуправления, противоречащего закону;</w:t>
      </w:r>
    </w:p>
    <w:p w:rsidR="00000000" w:rsidRDefault="008779AD">
      <w:bookmarkStart w:id="101" w:name="sub_12012"/>
      <w:r>
        <w:t>иными способами, предусмотренными законом.</w:t>
      </w:r>
    </w:p>
    <w:bookmarkEnd w:id="101"/>
    <w:p w:rsidR="00000000" w:rsidRDefault="008779AD"/>
    <w:p w:rsidR="00000000" w:rsidRDefault="008779AD">
      <w:pPr>
        <w:pStyle w:val="a5"/>
      </w:pPr>
      <w:bookmarkStart w:id="102" w:name="sub_13"/>
      <w:r>
        <w:rPr>
          <w:rStyle w:val="a3"/>
        </w:rPr>
        <w:t>Статья 13.</w:t>
      </w:r>
      <w:r>
        <w:t xml:space="preserve"> Признание недействительным акта государственного органа или органа местного самоуправления</w:t>
      </w:r>
    </w:p>
    <w:bookmarkEnd w:id="10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57" w:history="1">
        <w:r>
          <w:rPr>
            <w:rStyle w:val="a4"/>
          </w:rPr>
          <w:t>Энциклопедии</w:t>
        </w:r>
      </w:hyperlink>
      <w:r>
        <w:t xml:space="preserve"> и другие комментарии к статье 13 ГК РФ</w:t>
      </w:r>
    </w:p>
    <w:p w:rsidR="00000000" w:rsidRDefault="008779AD">
      <w:bookmarkStart w:id="103" w:name="sub_130111"/>
      <w:r>
        <w:t>Ненормативный акт государственного органа или ор</w:t>
      </w:r>
      <w:r>
        <w:t xml:space="preserve">гана местного самоуправления, а в случаях, предусмотренных законом, также нормативный акт, не соответствующие закону или иным правовым актам и нарушающие гражданские права и охраняемые законом интересы гражданина или юридического лица, могут быть признаны </w:t>
      </w:r>
      <w:r>
        <w:t>судом недействительными.</w:t>
      </w:r>
    </w:p>
    <w:p w:rsidR="00000000" w:rsidRDefault="008779AD">
      <w:bookmarkStart w:id="104" w:name="sub_130222"/>
      <w:bookmarkEnd w:id="103"/>
      <w:r>
        <w:t xml:space="preserve">В случае признания судом акта недействительным нарушенное право подлежит восстановлению либо защите иными способами, предусмотренными </w:t>
      </w:r>
      <w:hyperlink w:anchor="sub_12" w:history="1">
        <w:r>
          <w:rPr>
            <w:rStyle w:val="a4"/>
          </w:rPr>
          <w:t>статьей 12</w:t>
        </w:r>
      </w:hyperlink>
      <w:r>
        <w:t xml:space="preserve"> настоящего Кодекса.</w:t>
      </w:r>
    </w:p>
    <w:bookmarkEnd w:id="104"/>
    <w:p w:rsidR="00000000" w:rsidRDefault="008779AD"/>
    <w:p w:rsidR="00000000" w:rsidRDefault="008779AD">
      <w:pPr>
        <w:pStyle w:val="a5"/>
      </w:pPr>
      <w:bookmarkStart w:id="105" w:name="sub_14"/>
      <w:r>
        <w:rPr>
          <w:rStyle w:val="a3"/>
        </w:rPr>
        <w:t>Стать</w:t>
      </w:r>
      <w:r>
        <w:rPr>
          <w:rStyle w:val="a3"/>
        </w:rPr>
        <w:t>я 14.</w:t>
      </w:r>
      <w:r>
        <w:t xml:space="preserve"> Самозащита гражданских прав</w:t>
      </w:r>
    </w:p>
    <w:bookmarkEnd w:id="10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58" w:history="1">
        <w:r>
          <w:rPr>
            <w:rStyle w:val="a4"/>
          </w:rPr>
          <w:t>Энциклопедии</w:t>
        </w:r>
      </w:hyperlink>
      <w:r>
        <w:t xml:space="preserve"> и другие комментарии к статье 14 ГК РФ</w:t>
      </w:r>
    </w:p>
    <w:p w:rsidR="00000000" w:rsidRDefault="008779AD">
      <w:bookmarkStart w:id="106" w:name="sub_140001"/>
      <w:r>
        <w:t>Допускается самозащита гражданских прав.</w:t>
      </w:r>
    </w:p>
    <w:p w:rsidR="00000000" w:rsidRDefault="008779AD">
      <w:bookmarkStart w:id="107" w:name="sub_140020"/>
      <w:bookmarkEnd w:id="106"/>
      <w:r>
        <w:t>Способы самозащиты должны быть соразмерны нар</w:t>
      </w:r>
      <w:r>
        <w:t>ушению и не выходить за пределы действий, необходимых для его пресечения.</w:t>
      </w:r>
    </w:p>
    <w:bookmarkEnd w:id="107"/>
    <w:p w:rsidR="00000000" w:rsidRDefault="008779AD"/>
    <w:p w:rsidR="00000000" w:rsidRDefault="008779AD">
      <w:pPr>
        <w:pStyle w:val="a5"/>
      </w:pPr>
      <w:bookmarkStart w:id="108" w:name="sub_15"/>
      <w:r>
        <w:rPr>
          <w:rStyle w:val="a3"/>
        </w:rPr>
        <w:t>Статья 15.</w:t>
      </w:r>
      <w:r>
        <w:t xml:space="preserve"> Возмещение убытков</w:t>
      </w:r>
    </w:p>
    <w:bookmarkEnd w:id="10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конституционно-правовом смысле положений статьи 15, </w:t>
      </w:r>
      <w:hyperlink w:anchor="sub_10641" w:history="1">
        <w:r>
          <w:rPr>
            <w:rStyle w:val="a4"/>
          </w:rPr>
          <w:t>пункта 1 статьи 1064</w:t>
        </w:r>
      </w:hyperlink>
      <w:r>
        <w:t xml:space="preserve"> и </w:t>
      </w:r>
      <w:hyperlink r:id="rId59" w:history="1">
        <w:r>
          <w:rPr>
            <w:rStyle w:val="a4"/>
          </w:rPr>
          <w:t>подпункта 14 пункта 1 статьи 31</w:t>
        </w:r>
      </w:hyperlink>
      <w:r>
        <w:t xml:space="preserve"> Налогового кодекса РФ в их нормативном единстве см. </w:t>
      </w:r>
      <w:hyperlink r:id="rId60" w:history="1">
        <w:r>
          <w:rPr>
            <w:rStyle w:val="a4"/>
          </w:rPr>
          <w:t>Постановление</w:t>
        </w:r>
      </w:hyperlink>
      <w:r>
        <w:t xml:space="preserve"> Конституционного Суда РФ от 8 декабря 2017 г. N 39-П</w:t>
      </w:r>
    </w:p>
    <w:p w:rsidR="00000000" w:rsidRDefault="008779AD">
      <w:pPr>
        <w:pStyle w:val="a9"/>
      </w:pPr>
      <w:r>
        <w:t>О конституционно-правовом смысле взаимосвяза</w:t>
      </w:r>
      <w:r>
        <w:t xml:space="preserve">нных положений статьи 15, </w:t>
      </w:r>
      <w:hyperlink w:anchor="sub_10641" w:history="1">
        <w:r>
          <w:rPr>
            <w:rStyle w:val="a4"/>
          </w:rPr>
          <w:t>пункта 1 статьи 1064</w:t>
        </w:r>
      </w:hyperlink>
      <w:r>
        <w:t xml:space="preserve">, </w:t>
      </w:r>
      <w:hyperlink w:anchor="sub_1072" w:history="1">
        <w:r>
          <w:rPr>
            <w:rStyle w:val="a4"/>
          </w:rPr>
          <w:t>статьи 1072</w:t>
        </w:r>
      </w:hyperlink>
      <w:r>
        <w:t xml:space="preserve"> и </w:t>
      </w:r>
      <w:hyperlink w:anchor="sub_10791" w:history="1">
        <w:r>
          <w:rPr>
            <w:rStyle w:val="a4"/>
          </w:rPr>
          <w:t>пункта 1 статьи 1079</w:t>
        </w:r>
      </w:hyperlink>
      <w:r>
        <w:t xml:space="preserve"> настоящего Кодекса см. </w:t>
      </w:r>
      <w:hyperlink r:id="rId61" w:history="1">
        <w:r>
          <w:rPr>
            <w:rStyle w:val="a4"/>
          </w:rPr>
          <w:t>Постановление</w:t>
        </w:r>
      </w:hyperlink>
      <w:r>
        <w:t xml:space="preserve"> Конституционного Суда РФ от 10 марта 2017 г. N 6-П</w:t>
      </w:r>
    </w:p>
    <w:p w:rsidR="00000000" w:rsidRDefault="008779AD">
      <w:pPr>
        <w:pStyle w:val="a9"/>
      </w:pPr>
      <w:r>
        <w:t xml:space="preserve">См. </w:t>
      </w:r>
      <w:hyperlink r:id="rId62" w:history="1">
        <w:r>
          <w:rPr>
            <w:rStyle w:val="a4"/>
          </w:rPr>
          <w:t>Энциклопедии</w:t>
        </w:r>
      </w:hyperlink>
      <w:r>
        <w:t xml:space="preserve"> и другие комментарии к статье 15 ГК РФ</w:t>
      </w:r>
    </w:p>
    <w:bookmarkStart w:id="109" w:name="sub_1501"/>
    <w:p w:rsidR="00000000" w:rsidRDefault="008779AD">
      <w:r>
        <w:lastRenderedPageBreak/>
        <w:fldChar w:fldCharType="begin"/>
      </w:r>
      <w:r>
        <w:instrText>HYPERLINK "garantF1://71000882.1201"</w:instrText>
      </w:r>
      <w:r>
        <w:fldChar w:fldCharType="separate"/>
      </w:r>
      <w:r>
        <w:rPr>
          <w:rStyle w:val="a4"/>
        </w:rPr>
        <w:t>1.</w:t>
      </w:r>
      <w:r>
        <w:fldChar w:fldCharType="end"/>
      </w:r>
      <w:r>
        <w:t xml:space="preserve"> Лицо, право которого нарушено, может требовать полного возмеще</w:t>
      </w:r>
      <w:r>
        <w:t>ния причиненных ему убытков, если законом или договором не предусмотрено возмещение убытков в меньшем размере.</w:t>
      </w:r>
    </w:p>
    <w:p w:rsidR="00000000" w:rsidRDefault="008779AD">
      <w:bookmarkStart w:id="110" w:name="sub_15001"/>
      <w:bookmarkEnd w:id="109"/>
      <w:r>
        <w:t>2. Под убытками понимаются расходы, которые лицо, чье право нарушено, произвело или должно будет произвести для восстановления н</w:t>
      </w:r>
      <w:r>
        <w:t>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000000" w:rsidRDefault="008779AD">
      <w:bookmarkStart w:id="111" w:name="sub_150012"/>
      <w:bookmarkEnd w:id="110"/>
      <w:r>
        <w:t>Если лиц</w:t>
      </w:r>
      <w:r>
        <w:t>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bookmarkEnd w:id="11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3" w:history="1">
        <w:r>
          <w:rPr>
            <w:rStyle w:val="a4"/>
          </w:rPr>
          <w:t>Временную методику</w:t>
        </w:r>
      </w:hyperlink>
      <w:r>
        <w:t xml:space="preserve"> определения размера ущерба (убытков), причиненного нарушениями хозяйственных договоров, сообщенную письмом Госарбитража СССР от 28 декабря 1990 г. N С-12/НА-225</w:t>
      </w:r>
    </w:p>
    <w:p w:rsidR="00000000" w:rsidRDefault="008779AD">
      <w:pPr>
        <w:pStyle w:val="a9"/>
      </w:pPr>
    </w:p>
    <w:p w:rsidR="00000000" w:rsidRDefault="008779AD">
      <w:pPr>
        <w:pStyle w:val="a5"/>
      </w:pPr>
      <w:bookmarkStart w:id="112" w:name="sub_16"/>
      <w:r>
        <w:rPr>
          <w:rStyle w:val="a3"/>
        </w:rPr>
        <w:t>Статья 16.</w:t>
      </w:r>
      <w:r>
        <w:t xml:space="preserve"> Возмещение убытков, причиненных государственными органа</w:t>
      </w:r>
      <w:r>
        <w:t>ми и органами местного самоуправления</w:t>
      </w:r>
    </w:p>
    <w:bookmarkEnd w:id="11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4" w:history="1">
        <w:r>
          <w:rPr>
            <w:rStyle w:val="a4"/>
          </w:rPr>
          <w:t>Энциклопедии</w:t>
        </w:r>
      </w:hyperlink>
      <w:r>
        <w:t xml:space="preserve"> и другие комментарии к статье 16 ГК РФ</w:t>
      </w:r>
    </w:p>
    <w:p w:rsidR="00000000" w:rsidRDefault="008779AD">
      <w:pPr>
        <w:pStyle w:val="a9"/>
      </w:pPr>
      <w:r>
        <w:t xml:space="preserve">О применении судами статьи 16 настоящего Кодекса см. </w:t>
      </w:r>
      <w:hyperlink r:id="rId65" w:history="1">
        <w:r>
          <w:rPr>
            <w:rStyle w:val="a4"/>
          </w:rPr>
          <w:t>постановление</w:t>
        </w:r>
      </w:hyperlink>
      <w:r>
        <w:t xml:space="preserve"> Пленума </w:t>
      </w:r>
      <w:r>
        <w:t>Верховного Суда РФ от 23 июня 2015 г. N 25</w:t>
      </w:r>
    </w:p>
    <w:p w:rsidR="00000000" w:rsidRDefault="008779AD">
      <w:r>
        <w:t>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w:t>
      </w:r>
      <w:r>
        <w:t xml:space="preserve"> соответствующего закону или иному правовому акту акта государственного органа или органа местного самоуправления, подлежат возмещению Российской Федерацией, соответствующим субъектом Российской Федерации или муниципальным образованием.</w:t>
      </w:r>
    </w:p>
    <w:p w:rsidR="00000000" w:rsidRDefault="008779AD"/>
    <w:p w:rsidR="00000000" w:rsidRDefault="008779AD">
      <w:pPr>
        <w:pStyle w:val="a9"/>
        <w:rPr>
          <w:color w:val="000000"/>
          <w:sz w:val="16"/>
          <w:szCs w:val="16"/>
        </w:rPr>
      </w:pPr>
      <w:bookmarkStart w:id="113" w:name="sub_16001"/>
      <w:r>
        <w:rPr>
          <w:color w:val="000000"/>
          <w:sz w:val="16"/>
          <w:szCs w:val="16"/>
        </w:rPr>
        <w:t>Информаци</w:t>
      </w:r>
      <w:r>
        <w:rPr>
          <w:color w:val="000000"/>
          <w:sz w:val="16"/>
          <w:szCs w:val="16"/>
        </w:rPr>
        <w:t>я об изменениях:</w:t>
      </w:r>
    </w:p>
    <w:bookmarkEnd w:id="113"/>
    <w:p w:rsidR="00000000" w:rsidRDefault="008779AD">
      <w:pPr>
        <w:pStyle w:val="aa"/>
      </w:pPr>
      <w:r>
        <w:fldChar w:fldCharType="begin"/>
      </w:r>
      <w:r>
        <w:instrText>HYPERLINK "garantF1://70191432.19"</w:instrText>
      </w:r>
      <w:r>
        <w:fldChar w:fldCharType="separate"/>
      </w:r>
      <w:r>
        <w:rPr>
          <w:rStyle w:val="a4"/>
        </w:rPr>
        <w:t>Федеральным законом</w:t>
      </w:r>
      <w:r>
        <w:fldChar w:fldCharType="end"/>
      </w:r>
      <w:r>
        <w:t xml:space="preserve"> от 30 декабря 2012 г. N 302-ФЗ настоящий Кодекс дополнен статьей 16.1, </w:t>
      </w:r>
      <w:hyperlink r:id="rId66" w:history="1">
        <w:r>
          <w:rPr>
            <w:rStyle w:val="a4"/>
          </w:rPr>
          <w:t>вступающей в силу</w:t>
        </w:r>
      </w:hyperlink>
      <w:r>
        <w:t xml:space="preserve"> с 1 марта 2013 г.</w:t>
      </w:r>
    </w:p>
    <w:p w:rsidR="00000000" w:rsidRDefault="008779AD">
      <w:pPr>
        <w:pStyle w:val="a5"/>
      </w:pPr>
      <w:r>
        <w:rPr>
          <w:rStyle w:val="a3"/>
        </w:rPr>
        <w:t>Статья 16.1.</w:t>
      </w:r>
      <w:r>
        <w:t xml:space="preserve"> Компенсация ущер</w:t>
      </w:r>
      <w:r>
        <w:t>ба, причиненного правомерными действиями государственных органов и органов местного самоуправления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7" w:history="1">
        <w:r>
          <w:rPr>
            <w:rStyle w:val="a4"/>
          </w:rPr>
          <w:t>Энциклопедии</w:t>
        </w:r>
      </w:hyperlink>
      <w:r>
        <w:t xml:space="preserve"> и другие комментарии к статье 16.1 ГК РФ</w:t>
      </w:r>
    </w:p>
    <w:p w:rsidR="00000000" w:rsidRDefault="008779AD">
      <w:r>
        <w:t>В случаях и в порядке, которые предусмотрены законом, у</w:t>
      </w:r>
      <w:r>
        <w:t>щерб, причиненный личности или имуществу гражданина либо имуществу юридического лица правомерными действиями государственных органов, органов местного самоуправления или должностных лиц этих органов, а также иных лиц, которым государством делегированы влас</w:t>
      </w:r>
      <w:r>
        <w:t>тные полномочия, подлежит компенсации.</w:t>
      </w:r>
    </w:p>
    <w:p w:rsidR="00000000" w:rsidRDefault="008779AD"/>
    <w:p w:rsidR="00000000" w:rsidRDefault="008779AD">
      <w:pPr>
        <w:ind w:firstLine="698"/>
        <w:jc w:val="center"/>
      </w:pPr>
      <w:bookmarkStart w:id="114" w:name="sub_2000"/>
      <w:r>
        <w:rPr>
          <w:rStyle w:val="a3"/>
        </w:rPr>
        <w:t>Подраздел 2. Лиц</w:t>
      </w:r>
      <w:r>
        <w:t>а</w:t>
      </w:r>
    </w:p>
    <w:bookmarkEnd w:id="114"/>
    <w:p w:rsidR="00000000" w:rsidRDefault="008779AD"/>
    <w:p w:rsidR="00000000" w:rsidRDefault="008779AD">
      <w:pPr>
        <w:pStyle w:val="1"/>
      </w:pPr>
      <w:bookmarkStart w:id="115" w:name="sub_1003"/>
      <w:r>
        <w:t>Глава 3. Граждане (физические лица)</w:t>
      </w:r>
    </w:p>
    <w:bookmarkEnd w:id="11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применении судами положений главы 3 настоящего Кодекса см. </w:t>
      </w:r>
      <w:hyperlink r:id="rId68" w:history="1">
        <w:r>
          <w:rPr>
            <w:rStyle w:val="a4"/>
          </w:rPr>
          <w:t>постановление</w:t>
        </w:r>
      </w:hyperlink>
      <w:r>
        <w:t xml:space="preserve"> </w:t>
      </w:r>
      <w:r>
        <w:lastRenderedPageBreak/>
        <w:t>Пленума</w:t>
      </w:r>
      <w:r>
        <w:t xml:space="preserve"> Верховного Суда РФ от 23 июня 2015 г. N 25</w:t>
      </w:r>
    </w:p>
    <w:p w:rsidR="00000000" w:rsidRDefault="008779AD">
      <w:pPr>
        <w:pStyle w:val="a5"/>
      </w:pPr>
      <w:bookmarkStart w:id="116" w:name="sub_17"/>
      <w:r>
        <w:rPr>
          <w:rStyle w:val="a3"/>
        </w:rPr>
        <w:t>Статья 17.</w:t>
      </w:r>
      <w:r>
        <w:t xml:space="preserve"> Правоспособность гражданина</w:t>
      </w:r>
    </w:p>
    <w:bookmarkEnd w:id="11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9" w:history="1">
        <w:r>
          <w:rPr>
            <w:rStyle w:val="a4"/>
          </w:rPr>
          <w:t>Энциклопедии</w:t>
        </w:r>
      </w:hyperlink>
      <w:r>
        <w:t xml:space="preserve"> и другие комментарии к статье 17 ГК РФ</w:t>
      </w:r>
    </w:p>
    <w:p w:rsidR="00000000" w:rsidRDefault="008779AD">
      <w:bookmarkStart w:id="117" w:name="sub_1701"/>
      <w:r>
        <w:t>1. Способность иметь гражданские права и нести обязан</w:t>
      </w:r>
      <w:r>
        <w:t>ности (гражданская правоспособность) признается в равной мере за всеми гражданами.</w:t>
      </w:r>
    </w:p>
    <w:p w:rsidR="00000000" w:rsidRDefault="008779AD">
      <w:bookmarkStart w:id="118" w:name="sub_17002"/>
      <w:bookmarkEnd w:id="117"/>
      <w:r>
        <w:t>2. Правоспособность гражданина возникает в момент его рождения и прекращается смертью.</w:t>
      </w:r>
    </w:p>
    <w:bookmarkEnd w:id="118"/>
    <w:p w:rsidR="00000000" w:rsidRDefault="008779AD"/>
    <w:p w:rsidR="00000000" w:rsidRDefault="008779AD">
      <w:pPr>
        <w:pStyle w:val="a5"/>
      </w:pPr>
      <w:bookmarkStart w:id="119" w:name="sub_18"/>
      <w:r>
        <w:rPr>
          <w:rStyle w:val="a3"/>
        </w:rPr>
        <w:t>Статья 18.</w:t>
      </w:r>
      <w:r>
        <w:t xml:space="preserve"> Содержание правоспособности граждан</w:t>
      </w:r>
    </w:p>
    <w:bookmarkEnd w:id="11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0" w:history="1">
        <w:r>
          <w:rPr>
            <w:rStyle w:val="a4"/>
          </w:rPr>
          <w:t>Энциклопедии</w:t>
        </w:r>
      </w:hyperlink>
      <w:r>
        <w:t xml:space="preserve"> и другие комментарии к статье 18 ГК РФ</w:t>
      </w:r>
    </w:p>
    <w:p w:rsidR="00000000" w:rsidRDefault="008779AD">
      <w:r>
        <w:t xml:space="preserve">Граждане могут иметь имущество на праве собственности; наследовать и завещать имущество; заниматься предпринимательской и любой иной не запрещенной законом </w:t>
      </w:r>
      <w:r>
        <w:t>деятельностью; создавать юридические лица самостоятельно или совместно с другими гражданами и юридическими лицами; совершать любые не противоречащие закону сделки и участвовать в обязательствах; избирать место жительства; иметь права авторов произведений н</w:t>
      </w:r>
      <w:r>
        <w:t>ауки, литературы и искусства, изобретений и иных охраняемых законом результатов интеллектуальной деятельности; иметь иные имущественные и личные неимущественные права.</w:t>
      </w:r>
    </w:p>
    <w:p w:rsidR="00000000" w:rsidRDefault="008779AD"/>
    <w:p w:rsidR="00000000" w:rsidRDefault="008779AD">
      <w:pPr>
        <w:pStyle w:val="a5"/>
      </w:pPr>
      <w:bookmarkStart w:id="120" w:name="sub_19"/>
      <w:r>
        <w:rPr>
          <w:rStyle w:val="a3"/>
        </w:rPr>
        <w:t>Статья 19.</w:t>
      </w:r>
      <w:r>
        <w:t xml:space="preserve"> Имя гражданина</w:t>
      </w:r>
    </w:p>
    <w:bookmarkEnd w:id="12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1" w:history="1">
        <w:r>
          <w:rPr>
            <w:rStyle w:val="a4"/>
          </w:rPr>
          <w:t>Энци</w:t>
        </w:r>
        <w:r>
          <w:rPr>
            <w:rStyle w:val="a4"/>
          </w:rPr>
          <w:t>клопедии</w:t>
        </w:r>
      </w:hyperlink>
      <w:r>
        <w:t xml:space="preserve"> и другие комментарии к статье 19 ГК РФ</w:t>
      </w:r>
    </w:p>
    <w:p w:rsidR="00000000" w:rsidRDefault="008779AD">
      <w:bookmarkStart w:id="121" w:name="sub_1901"/>
      <w:r>
        <w:t>1. 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rsidR="00000000" w:rsidRDefault="008779AD">
      <w:bookmarkStart w:id="122" w:name="sub_1238"/>
      <w:bookmarkEnd w:id="121"/>
      <w:r>
        <w:t>В случаях и в порядке, предусмотренных законом, гражданин может использовать псевдоним (вымышленное имя).</w:t>
      </w:r>
    </w:p>
    <w:p w:rsidR="00000000" w:rsidRDefault="008779AD">
      <w:bookmarkStart w:id="123" w:name="sub_1902"/>
      <w:bookmarkEnd w:id="122"/>
      <w:r>
        <w:t xml:space="preserve">2. Гражданин вправе переменить свое имя в порядке, установленном законом. Перемена гражданином имени не является основанием </w:t>
      </w:r>
      <w:r>
        <w:t>для прекращения или изменения его прав и обязанностей, приобретенных под прежним именем.</w:t>
      </w:r>
    </w:p>
    <w:p w:rsidR="00000000" w:rsidRDefault="008779AD">
      <w:bookmarkStart w:id="124" w:name="sub_19022"/>
      <w:bookmarkEnd w:id="123"/>
      <w:r>
        <w:t>Гражданин обязан принимать необходимые меры для уведомления своих должников и кредиторов о перемене своего имени и несет риск последствий, вызванных о</w:t>
      </w:r>
      <w:r>
        <w:t>тсутствием у этих лиц сведений о перемене его имени.</w:t>
      </w:r>
    </w:p>
    <w:p w:rsidR="00000000" w:rsidRDefault="008779AD">
      <w:bookmarkStart w:id="125" w:name="sub_19023"/>
      <w:bookmarkEnd w:id="124"/>
      <w:r>
        <w:t>Гражданин, переменивший имя, вправе требовать внесения за свой счет соответствующих изменений в документы, оформленные на его прежнее имя.</w:t>
      </w:r>
    </w:p>
    <w:p w:rsidR="00000000" w:rsidRDefault="008779AD">
      <w:bookmarkStart w:id="126" w:name="sub_1903"/>
      <w:bookmarkEnd w:id="125"/>
      <w:r>
        <w:t>3. Имя, полученное гражданино</w:t>
      </w:r>
      <w:r>
        <w:t xml:space="preserve">м при рождении, а также перемена имени подлежат регистрации в </w:t>
      </w:r>
      <w:hyperlink r:id="rId72" w:history="1">
        <w:r>
          <w:rPr>
            <w:rStyle w:val="a4"/>
          </w:rPr>
          <w:t>порядке</w:t>
        </w:r>
      </w:hyperlink>
      <w:r>
        <w:t>, установленном для регистрации актов гражданского состояния.</w:t>
      </w:r>
    </w:p>
    <w:p w:rsidR="00000000" w:rsidRDefault="008779AD">
      <w:pPr>
        <w:pStyle w:val="a9"/>
        <w:rPr>
          <w:color w:val="000000"/>
          <w:sz w:val="16"/>
          <w:szCs w:val="16"/>
        </w:rPr>
      </w:pPr>
      <w:bookmarkStart w:id="127" w:name="sub_1904"/>
      <w:bookmarkEnd w:id="126"/>
      <w:r>
        <w:rPr>
          <w:color w:val="000000"/>
          <w:sz w:val="16"/>
          <w:szCs w:val="16"/>
        </w:rPr>
        <w:t>Информация об изменениях:</w:t>
      </w:r>
    </w:p>
    <w:bookmarkEnd w:id="127"/>
    <w:p w:rsidR="00000000" w:rsidRDefault="008779AD">
      <w:pPr>
        <w:pStyle w:val="aa"/>
      </w:pPr>
      <w:r>
        <w:fldChar w:fldCharType="begin"/>
      </w:r>
      <w:r>
        <w:instrText>HYPERLINK "garantF1://70191432.1101"</w:instrText>
      </w:r>
      <w:r>
        <w:fldChar w:fldCharType="separate"/>
      </w:r>
      <w:r>
        <w:rPr>
          <w:rStyle w:val="a4"/>
        </w:rPr>
        <w:t>Феде</w:t>
      </w:r>
      <w:r>
        <w:rPr>
          <w:rStyle w:val="a4"/>
        </w:rPr>
        <w:t>ральным законом</w:t>
      </w:r>
      <w:r>
        <w:fldChar w:fldCharType="end"/>
      </w:r>
      <w:r>
        <w:t xml:space="preserve"> от 30 декабря 2012 г. N 302-ФЗ в пункт 4 статьи 19 настоящего Кодекса внесены изменения, </w:t>
      </w:r>
      <w:hyperlink r:id="rId73" w:history="1">
        <w:r>
          <w:rPr>
            <w:rStyle w:val="a4"/>
          </w:rPr>
          <w:t>вступающие в силу</w:t>
        </w:r>
      </w:hyperlink>
      <w:r>
        <w:t xml:space="preserve"> с 1 марта 2013 г.</w:t>
      </w:r>
    </w:p>
    <w:p w:rsidR="00000000" w:rsidRDefault="008779AD">
      <w:pPr>
        <w:pStyle w:val="aa"/>
      </w:pPr>
      <w:hyperlink r:id="rId74" w:history="1">
        <w:r>
          <w:rPr>
            <w:rStyle w:val="a4"/>
          </w:rPr>
          <w:t>См. текст пункта в предыдущей редакции</w:t>
        </w:r>
      </w:hyperlink>
    </w:p>
    <w:p w:rsidR="00000000" w:rsidRDefault="008779AD">
      <w:r>
        <w:t>4. Приобретение прав и обязанностей под именем другого лица не допускается.</w:t>
      </w:r>
    </w:p>
    <w:p w:rsidR="00000000" w:rsidRDefault="008779AD">
      <w:bookmarkStart w:id="128" w:name="sub_19042"/>
      <w:r>
        <w:t>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w:t>
      </w:r>
      <w:r>
        <w:t xml:space="preserve">ской деятельности способами, исключающими введение в заблуждение третьих лиц относительно тождества граждан, а также исключающими злоупотребление </w:t>
      </w:r>
      <w:r>
        <w:lastRenderedPageBreak/>
        <w:t>правом в других формах.</w:t>
      </w:r>
    </w:p>
    <w:p w:rsidR="00000000" w:rsidRDefault="008779AD">
      <w:pPr>
        <w:pStyle w:val="a9"/>
        <w:rPr>
          <w:color w:val="000000"/>
          <w:sz w:val="16"/>
          <w:szCs w:val="16"/>
        </w:rPr>
      </w:pPr>
      <w:bookmarkStart w:id="129" w:name="sub_19005"/>
      <w:bookmarkEnd w:id="128"/>
      <w:r>
        <w:rPr>
          <w:color w:val="000000"/>
          <w:sz w:val="16"/>
          <w:szCs w:val="16"/>
        </w:rPr>
        <w:t>Информация об изменениях:</w:t>
      </w:r>
    </w:p>
    <w:bookmarkEnd w:id="129"/>
    <w:p w:rsidR="00000000" w:rsidRDefault="008779AD">
      <w:pPr>
        <w:pStyle w:val="aa"/>
      </w:pPr>
      <w:r>
        <w:fldChar w:fldCharType="begin"/>
      </w:r>
      <w:r>
        <w:instrText>HYPERLINK "garantF1://70191432.11</w:instrText>
      </w:r>
      <w:r>
        <w:instrText>02"</w:instrText>
      </w:r>
      <w:r>
        <w:fldChar w:fldCharType="separate"/>
      </w:r>
      <w:r>
        <w:rPr>
          <w:rStyle w:val="a4"/>
        </w:rPr>
        <w:t>Федеральным законом</w:t>
      </w:r>
      <w:r>
        <w:fldChar w:fldCharType="end"/>
      </w:r>
      <w:r>
        <w:t xml:space="preserve"> от 30 декабря 2012 г. N 302-ФЗ пункт 5 статьи 19 настоящего Кодекса изложен в новой редакции, </w:t>
      </w:r>
      <w:hyperlink r:id="rId75" w:history="1">
        <w:r>
          <w:rPr>
            <w:rStyle w:val="a4"/>
          </w:rPr>
          <w:t>вступающей в силу</w:t>
        </w:r>
      </w:hyperlink>
      <w:r>
        <w:t xml:space="preserve"> с 1 марта 2013 г.</w:t>
      </w:r>
    </w:p>
    <w:p w:rsidR="00000000" w:rsidRDefault="008779AD">
      <w:pPr>
        <w:pStyle w:val="aa"/>
      </w:pPr>
      <w:hyperlink r:id="rId76" w:history="1">
        <w:r>
          <w:rPr>
            <w:rStyle w:val="a4"/>
          </w:rPr>
          <w:t>См. текст пункта в предыду</w:t>
        </w:r>
        <w:r>
          <w:rPr>
            <w:rStyle w:val="a4"/>
          </w:rPr>
          <w:t>щей редакции</w:t>
        </w:r>
      </w:hyperlink>
    </w:p>
    <w:p w:rsidR="00000000" w:rsidRDefault="008779AD">
      <w:r>
        <w:t xml:space="preserve">5. Вред, причиненный гражданину в результате нарушения его права на имя или псевдоним, подлежит возмещению в соответствии с настоящим </w:t>
      </w:r>
      <w:hyperlink w:anchor="sub_1008" w:history="1">
        <w:r>
          <w:rPr>
            <w:rStyle w:val="a4"/>
          </w:rPr>
          <w:t>Кодексом</w:t>
        </w:r>
      </w:hyperlink>
      <w:r>
        <w:t>.</w:t>
      </w:r>
    </w:p>
    <w:p w:rsidR="00000000" w:rsidRDefault="008779AD">
      <w:bookmarkStart w:id="130" w:name="sub_190052"/>
      <w:r>
        <w:t xml:space="preserve">При искажении имени гражданина либо при использовании имени </w:t>
      </w:r>
      <w:r>
        <w:t>способами или в форме, которые затрагивают его честь, умаляют достоинство или деловую репутацию, гражданин вправе требовать опровержения, возмещения причиненного ему вреда, а также компенсации морального вреда.</w:t>
      </w:r>
    </w:p>
    <w:bookmarkEnd w:id="130"/>
    <w:p w:rsidR="00000000" w:rsidRDefault="008779AD"/>
    <w:p w:rsidR="00000000" w:rsidRDefault="008779AD">
      <w:pPr>
        <w:pStyle w:val="a5"/>
      </w:pPr>
      <w:bookmarkStart w:id="131" w:name="sub_20"/>
      <w:r>
        <w:rPr>
          <w:rStyle w:val="a3"/>
        </w:rPr>
        <w:t>Статья 20.</w:t>
      </w:r>
      <w:r>
        <w:t xml:space="preserve"> Место жительства </w:t>
      </w:r>
      <w:r>
        <w:t>гражданина</w:t>
      </w:r>
    </w:p>
    <w:bookmarkEnd w:id="13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7" w:history="1">
        <w:r>
          <w:rPr>
            <w:rStyle w:val="a4"/>
          </w:rPr>
          <w:t>Энциклопедии</w:t>
        </w:r>
      </w:hyperlink>
      <w:r>
        <w:t xml:space="preserve"> и другие комментарии к статье 20 ГК РФ</w:t>
      </w:r>
    </w:p>
    <w:p w:rsidR="00000000" w:rsidRDefault="008779AD">
      <w:pPr>
        <w:pStyle w:val="a9"/>
        <w:rPr>
          <w:color w:val="000000"/>
          <w:sz w:val="16"/>
          <w:szCs w:val="16"/>
        </w:rPr>
      </w:pPr>
      <w:bookmarkStart w:id="132" w:name="sub_20010"/>
      <w:r>
        <w:rPr>
          <w:color w:val="000000"/>
          <w:sz w:val="16"/>
          <w:szCs w:val="16"/>
        </w:rPr>
        <w:t>Информация об изменениях:</w:t>
      </w:r>
    </w:p>
    <w:bookmarkEnd w:id="132"/>
    <w:p w:rsidR="00000000" w:rsidRDefault="008779AD">
      <w:pPr>
        <w:pStyle w:val="aa"/>
      </w:pPr>
      <w:r>
        <w:fldChar w:fldCharType="begin"/>
      </w:r>
      <w:r>
        <w:instrText>HYPERLINK "garantF1://70191432.111"</w:instrText>
      </w:r>
      <w:r>
        <w:fldChar w:fldCharType="separate"/>
      </w:r>
      <w:r>
        <w:rPr>
          <w:rStyle w:val="a4"/>
        </w:rPr>
        <w:t>Федеральным законом</w:t>
      </w:r>
      <w:r>
        <w:fldChar w:fldCharType="end"/>
      </w:r>
      <w:r>
        <w:t xml:space="preserve"> от 30 декабря 2012 г. N </w:t>
      </w:r>
      <w:r>
        <w:t xml:space="preserve">302-ФЗ в пункт 1 статьи 20 настоящего Кодекса внесены изменения, </w:t>
      </w:r>
      <w:hyperlink r:id="rId78" w:history="1">
        <w:r>
          <w:rPr>
            <w:rStyle w:val="a4"/>
          </w:rPr>
          <w:t>вступающие в силу</w:t>
        </w:r>
      </w:hyperlink>
      <w:r>
        <w:t xml:space="preserve"> с 1 марта 2013 г.</w:t>
      </w:r>
    </w:p>
    <w:p w:rsidR="00000000" w:rsidRDefault="008779AD">
      <w:pPr>
        <w:pStyle w:val="aa"/>
      </w:pPr>
      <w:hyperlink r:id="rId79" w:history="1">
        <w:r>
          <w:rPr>
            <w:rStyle w:val="a4"/>
          </w:rPr>
          <w:t>См. текст пункта в предыдущей редакции</w:t>
        </w:r>
      </w:hyperlink>
    </w:p>
    <w:p w:rsidR="00000000" w:rsidRDefault="008779AD">
      <w:r>
        <w:t xml:space="preserve">1. Местом жительства признается место, </w:t>
      </w:r>
      <w:r>
        <w:t>где гражданин постоянно или преимущественно проживает. Гражданин, сообщивший кредиторам, а также другим лицам сведения об ином месте своего жительства, несет риск вызванных этим последствий.</w:t>
      </w:r>
    </w:p>
    <w:p w:rsidR="00000000" w:rsidRDefault="008779AD">
      <w:bookmarkStart w:id="133" w:name="sub_20001"/>
      <w:r>
        <w:t>2. Местом жительства несовершеннолетних, не достигших че</w:t>
      </w:r>
      <w:r>
        <w:t>тырнадцати лет, или граждан, находящихся под опекой, признается место жительства их законных представителей - родителей, усыновителей или опекунов.</w:t>
      </w:r>
    </w:p>
    <w:bookmarkEnd w:id="133"/>
    <w:p w:rsidR="00000000" w:rsidRDefault="008779AD"/>
    <w:p w:rsidR="00000000" w:rsidRDefault="008779AD">
      <w:pPr>
        <w:pStyle w:val="a5"/>
      </w:pPr>
      <w:bookmarkStart w:id="134" w:name="sub_21"/>
      <w:r>
        <w:rPr>
          <w:rStyle w:val="a3"/>
        </w:rPr>
        <w:t>Статья 21.</w:t>
      </w:r>
      <w:r>
        <w:t xml:space="preserve"> Дееспособность гражданина</w:t>
      </w:r>
    </w:p>
    <w:bookmarkEnd w:id="13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0" w:history="1">
        <w:r>
          <w:rPr>
            <w:rStyle w:val="a4"/>
          </w:rPr>
          <w:t>Энци</w:t>
        </w:r>
        <w:r>
          <w:rPr>
            <w:rStyle w:val="a4"/>
          </w:rPr>
          <w:t>клопедии</w:t>
        </w:r>
      </w:hyperlink>
      <w:r>
        <w:t xml:space="preserve"> и другие комментарии к статье 21 ГК РФ</w:t>
      </w:r>
    </w:p>
    <w:p w:rsidR="00000000" w:rsidRDefault="008779AD">
      <w:bookmarkStart w:id="135" w:name="sub_2101"/>
      <w:r>
        <w:t>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w:t>
      </w:r>
      <w:r>
        <w:t>бъеме с наступлением совершеннолетия, то есть по достижении восемнадцатилетнего возраста.</w:t>
      </w:r>
    </w:p>
    <w:p w:rsidR="00000000" w:rsidRDefault="008779AD">
      <w:bookmarkStart w:id="136" w:name="sub_210002"/>
      <w:bookmarkEnd w:id="135"/>
      <w:r>
        <w:t xml:space="preserve">2. В случае, когда </w:t>
      </w:r>
      <w:hyperlink r:id="rId81" w:history="1">
        <w:r>
          <w:rPr>
            <w:rStyle w:val="a4"/>
          </w:rPr>
          <w:t>законом</w:t>
        </w:r>
      </w:hyperlink>
      <w:r>
        <w:t xml:space="preserve"> допускается вступление в брак до достижения восемнадцати лет, гражданин, не достиг</w:t>
      </w:r>
      <w:r>
        <w:t>ший восемнадцатилетнего возраста, приобретает дееспособность в полном объеме со времени вступления в брак.</w:t>
      </w:r>
    </w:p>
    <w:p w:rsidR="00000000" w:rsidRDefault="008779AD">
      <w:bookmarkStart w:id="137" w:name="sub_2100022"/>
      <w:bookmarkEnd w:id="136"/>
      <w:r>
        <w:t>Приобретенная в результате заключения брака дееспособность сохраняется в полном объеме и в случае расторжения брака до достижени</w:t>
      </w:r>
      <w:r>
        <w:t>я восемнадцати лет.</w:t>
      </w:r>
    </w:p>
    <w:p w:rsidR="00000000" w:rsidRDefault="008779AD">
      <w:bookmarkStart w:id="138" w:name="sub_210203"/>
      <w:bookmarkEnd w:id="137"/>
      <w: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bookmarkEnd w:id="138"/>
    <w:p w:rsidR="00000000" w:rsidRDefault="008779AD"/>
    <w:p w:rsidR="00000000" w:rsidRDefault="008779AD">
      <w:pPr>
        <w:pStyle w:val="a5"/>
      </w:pPr>
      <w:bookmarkStart w:id="139" w:name="sub_22"/>
      <w:r>
        <w:rPr>
          <w:rStyle w:val="a3"/>
        </w:rPr>
        <w:t>Статья 22.</w:t>
      </w:r>
      <w:r>
        <w:t xml:space="preserve"> Недопустимость лишения и огранич</w:t>
      </w:r>
      <w:r>
        <w:t>ения правоспособности и дееспособности гражданина</w:t>
      </w:r>
    </w:p>
    <w:bookmarkEnd w:id="13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2" w:history="1">
        <w:r>
          <w:rPr>
            <w:rStyle w:val="a4"/>
          </w:rPr>
          <w:t>Энциклопедии</w:t>
        </w:r>
      </w:hyperlink>
      <w:r>
        <w:t xml:space="preserve"> и другие комментарии к статье 22 ГК РФ</w:t>
      </w:r>
    </w:p>
    <w:p w:rsidR="00000000" w:rsidRDefault="008779AD">
      <w:bookmarkStart w:id="140" w:name="sub_2201"/>
      <w:r>
        <w:lastRenderedPageBreak/>
        <w:t xml:space="preserve">1. Никто не может быть ограничен в правоспособности и дееспособности иначе, как в случаях и </w:t>
      </w:r>
      <w:r>
        <w:t>в порядке, установленных законом.</w:t>
      </w:r>
    </w:p>
    <w:p w:rsidR="00000000" w:rsidRDefault="008779AD">
      <w:bookmarkStart w:id="141" w:name="sub_2202"/>
      <w:bookmarkEnd w:id="140"/>
      <w:r>
        <w:t>2. Несоблюдение установленных законом условий и порядка ограничения дееспособности граждан или их права заниматься предпринимательской либо иной деятельностью влечет недействительность акта государственного</w:t>
      </w:r>
      <w:r>
        <w:t xml:space="preserve"> или иного органа, устанавливающего соответствующее ограничение.</w:t>
      </w:r>
    </w:p>
    <w:p w:rsidR="00000000" w:rsidRDefault="008779AD">
      <w:bookmarkStart w:id="142" w:name="sub_2203"/>
      <w:bookmarkEnd w:id="141"/>
      <w:r>
        <w:t xml:space="preserve">3. Полный или частичный отказ гражданина от правоспособности или дееспособности и другие сделки, направленные на ограничение правоспособности или дееспособности, ничтожны, за </w:t>
      </w:r>
      <w:r>
        <w:t>исключением случаев, когда такие сделки допускаются законом.</w:t>
      </w:r>
    </w:p>
    <w:bookmarkEnd w:id="142"/>
    <w:p w:rsidR="00000000" w:rsidRDefault="008779AD"/>
    <w:p w:rsidR="00000000" w:rsidRDefault="008779AD">
      <w:pPr>
        <w:pStyle w:val="a5"/>
      </w:pPr>
      <w:bookmarkStart w:id="143" w:name="sub_23"/>
      <w:r>
        <w:rPr>
          <w:rStyle w:val="a3"/>
        </w:rPr>
        <w:t>Статья 23.</w:t>
      </w:r>
      <w:r>
        <w:t xml:space="preserve"> Предпринимательская деятельность гражданина</w:t>
      </w:r>
    </w:p>
    <w:bookmarkEnd w:id="143"/>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23 ГК РФ</w:t>
      </w:r>
    </w:p>
    <w:p w:rsidR="00000000" w:rsidRDefault="008779AD">
      <w:pPr>
        <w:pStyle w:val="a9"/>
      </w:pPr>
    </w:p>
    <w:p w:rsidR="00000000" w:rsidRDefault="008779AD">
      <w:pPr>
        <w:pStyle w:val="a9"/>
        <w:rPr>
          <w:color w:val="000000"/>
          <w:sz w:val="16"/>
          <w:szCs w:val="16"/>
        </w:rPr>
      </w:pPr>
      <w:bookmarkStart w:id="144" w:name="sub_2301"/>
      <w:r>
        <w:rPr>
          <w:color w:val="000000"/>
          <w:sz w:val="16"/>
          <w:szCs w:val="16"/>
        </w:rPr>
        <w:t>Информация об изменениях:</w:t>
      </w:r>
    </w:p>
    <w:bookmarkEnd w:id="144"/>
    <w:p w:rsidR="00000000" w:rsidRDefault="008779AD">
      <w:pPr>
        <w:pStyle w:val="aa"/>
      </w:pPr>
      <w:r>
        <w:t>Пункт 1 изме</w:t>
      </w:r>
      <w:r>
        <w:t xml:space="preserve">нен с 6 августа 2017 г. - </w:t>
      </w:r>
      <w:hyperlink r:id="rId83" w:history="1">
        <w:r>
          <w:rPr>
            <w:rStyle w:val="a4"/>
          </w:rPr>
          <w:t>Федеральный закон</w:t>
        </w:r>
      </w:hyperlink>
      <w:r>
        <w:t xml:space="preserve"> от 26 июля 2017 г. N 199-ФЗ</w:t>
      </w:r>
    </w:p>
    <w:p w:rsidR="00000000" w:rsidRDefault="008779AD">
      <w:pPr>
        <w:pStyle w:val="aa"/>
      </w:pPr>
      <w:hyperlink r:id="rId84" w:history="1">
        <w:r>
          <w:rPr>
            <w:rStyle w:val="a4"/>
          </w:rPr>
          <w:t>См. предыдущую редакцию</w:t>
        </w:r>
      </w:hyperlink>
    </w:p>
    <w:p w:rsidR="00000000" w:rsidRDefault="008779AD">
      <w:r>
        <w:t>1. Гражданин вправе заниматься предпринимательской деятельностью без образования юрид</w:t>
      </w:r>
      <w:r>
        <w:t xml:space="preserve">ического лица с момента </w:t>
      </w:r>
      <w:hyperlink r:id="rId85" w:history="1">
        <w:r>
          <w:rPr>
            <w:rStyle w:val="a4"/>
          </w:rPr>
          <w:t>государственной регистрации</w:t>
        </w:r>
      </w:hyperlink>
      <w:r>
        <w:t xml:space="preserve"> в качестве индивидуального предпринимателя, за исключением случаев, предусмотренных </w:t>
      </w:r>
      <w:hyperlink w:anchor="sub_23012" w:history="1">
        <w:r>
          <w:rPr>
            <w:rStyle w:val="a4"/>
          </w:rPr>
          <w:t>абзацем вторым</w:t>
        </w:r>
      </w:hyperlink>
      <w:r>
        <w:t xml:space="preserve"> настоящего пункта.</w:t>
      </w:r>
    </w:p>
    <w:p w:rsidR="00000000" w:rsidRDefault="008779AD">
      <w:bookmarkStart w:id="145" w:name="sub_23012"/>
      <w:r>
        <w:t>В отношении отдельных видов предпринимательской деятельности законом могут быть предусмотрены условия осуществления гражданами такой деятельности без государственной регистрации в качестве индивидуального предпринимателя.</w:t>
      </w:r>
    </w:p>
    <w:p w:rsidR="00000000" w:rsidRDefault="008779AD">
      <w:bookmarkStart w:id="146" w:name="sub_2302"/>
      <w:bookmarkEnd w:id="145"/>
      <w:r>
        <w:t xml:space="preserve">2. </w:t>
      </w:r>
      <w:hyperlink r:id="rId86" w:history="1">
        <w:r>
          <w:rPr>
            <w:rStyle w:val="a4"/>
          </w:rPr>
          <w:t>Утратил силу</w:t>
        </w:r>
      </w:hyperlink>
      <w:r>
        <w:t xml:space="preserve"> с 1 марта 2013 г.</w:t>
      </w:r>
    </w:p>
    <w:bookmarkEnd w:id="146"/>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87" w:history="1">
        <w:r>
          <w:rPr>
            <w:rStyle w:val="a4"/>
          </w:rPr>
          <w:t>пункта 2 статьи 23</w:t>
        </w:r>
      </w:hyperlink>
    </w:p>
    <w:p w:rsidR="00000000" w:rsidRDefault="008779AD">
      <w:bookmarkStart w:id="147" w:name="sub_2303"/>
      <w:r>
        <w:t>3. К предпринимательской деятельности граждан, осуществляемой без образования юридического</w:t>
      </w:r>
      <w:r>
        <w:t xml:space="preserve"> лица, 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p>
    <w:p w:rsidR="00000000" w:rsidRDefault="008779AD">
      <w:bookmarkStart w:id="148" w:name="sub_2304"/>
      <w:bookmarkEnd w:id="147"/>
      <w:r>
        <w:t>4. Граж</w:t>
      </w:r>
      <w:r>
        <w:t xml:space="preserve">данин, осуществляющий предпринимательскую деятельность без образования юридического лица с нарушением требований </w:t>
      </w:r>
      <w:hyperlink w:anchor="sub_2301" w:history="1">
        <w:r>
          <w:rPr>
            <w:rStyle w:val="a4"/>
          </w:rPr>
          <w:t>пункта 1</w:t>
        </w:r>
      </w:hyperlink>
      <w:r>
        <w:t xml:space="preserve"> настоящей статьи, не вправе ссылаться в отношении заключенных им при этом сделок на то, что он не является п</w:t>
      </w:r>
      <w:r>
        <w:t>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rsidR="00000000" w:rsidRDefault="008779AD">
      <w:pPr>
        <w:pStyle w:val="a9"/>
        <w:rPr>
          <w:color w:val="000000"/>
          <w:sz w:val="16"/>
          <w:szCs w:val="16"/>
        </w:rPr>
      </w:pPr>
      <w:bookmarkStart w:id="149" w:name="sub_2305"/>
      <w:bookmarkEnd w:id="148"/>
      <w:r>
        <w:rPr>
          <w:color w:val="000000"/>
          <w:sz w:val="16"/>
          <w:szCs w:val="16"/>
        </w:rPr>
        <w:t>Информация об изменениях:</w:t>
      </w:r>
    </w:p>
    <w:bookmarkEnd w:id="149"/>
    <w:p w:rsidR="00000000" w:rsidRDefault="008779AD">
      <w:pPr>
        <w:pStyle w:val="aa"/>
      </w:pPr>
      <w:r>
        <w:fldChar w:fldCharType="begin"/>
      </w:r>
      <w:r>
        <w:instrText>HYPERLINK "garantF1://70191432.1122"</w:instrText>
      </w:r>
      <w:r>
        <w:fldChar w:fldCharType="separate"/>
      </w:r>
      <w:r>
        <w:rPr>
          <w:rStyle w:val="a4"/>
        </w:rPr>
        <w:t>Федеральным законом</w:t>
      </w:r>
      <w:r>
        <w:fldChar w:fldCharType="end"/>
      </w:r>
      <w:r>
        <w:t xml:space="preserve"> от 30 декабря 2012 г. N 302-ФЗ статья 23 настоящего Кодекса дополнена пунктом 5</w:t>
      </w:r>
    </w:p>
    <w:p w:rsidR="00000000" w:rsidRDefault="008779AD">
      <w:r>
        <w:t>5. 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w:t>
      </w:r>
      <w:r>
        <w:t xml:space="preserve">нове соглашения о создании крестьянского (фермерского) хозяйства, заключенного в соответствии с </w:t>
      </w:r>
      <w:hyperlink r:id="rId88" w:history="1">
        <w:r>
          <w:rPr>
            <w:rStyle w:val="a4"/>
          </w:rPr>
          <w:t>законом</w:t>
        </w:r>
      </w:hyperlink>
      <w:r>
        <w:t xml:space="preserve"> о крестьянском (фермерском) хозяйстве.</w:t>
      </w:r>
    </w:p>
    <w:p w:rsidR="00000000" w:rsidRDefault="008779AD">
      <w:bookmarkStart w:id="150" w:name="sub_23052"/>
      <w:r>
        <w:t>Главой крестьянского (фермерского) хозяйства может быть гражданин, з</w:t>
      </w:r>
      <w:r>
        <w:t>арегистрированный в качестве индивидуального предпринимателя.</w:t>
      </w:r>
    </w:p>
    <w:bookmarkEnd w:id="150"/>
    <w:p w:rsidR="00000000" w:rsidRDefault="008779AD"/>
    <w:p w:rsidR="00000000" w:rsidRDefault="008779AD">
      <w:pPr>
        <w:pStyle w:val="a5"/>
      </w:pPr>
      <w:bookmarkStart w:id="151" w:name="sub_24"/>
      <w:r>
        <w:rPr>
          <w:rStyle w:val="a3"/>
        </w:rPr>
        <w:t>Статья 24.</w:t>
      </w:r>
      <w:r>
        <w:t xml:space="preserve"> Имущественная ответственность гражданина</w:t>
      </w:r>
    </w:p>
    <w:bookmarkEnd w:id="15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9" w:history="1">
        <w:r>
          <w:rPr>
            <w:rStyle w:val="a4"/>
          </w:rPr>
          <w:t>Энциклопедии</w:t>
        </w:r>
      </w:hyperlink>
      <w:r>
        <w:t xml:space="preserve"> и другие комментарии к статье 24 ГК РФ</w:t>
      </w:r>
    </w:p>
    <w:p w:rsidR="00000000" w:rsidRDefault="008779AD">
      <w:bookmarkStart w:id="152" w:name="sub_2401"/>
      <w:r>
        <w:t>Гражданин от</w:t>
      </w:r>
      <w:r>
        <w:t>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bookmarkStart w:id="153" w:name="sub_240002"/>
    <w:bookmarkEnd w:id="152"/>
    <w:p w:rsidR="00000000" w:rsidRDefault="008779AD">
      <w:r>
        <w:fldChar w:fldCharType="begin"/>
      </w:r>
      <w:r>
        <w:instrText>HYPERLINK "garantF1://12028809.446"</w:instrText>
      </w:r>
      <w:r>
        <w:fldChar w:fldCharType="separate"/>
      </w:r>
      <w:r>
        <w:rPr>
          <w:rStyle w:val="a4"/>
        </w:rPr>
        <w:t>Перечень</w:t>
      </w:r>
      <w:r>
        <w:fldChar w:fldCharType="end"/>
      </w:r>
      <w:r>
        <w:t xml:space="preserve"> имущества граждан, на которое</w:t>
      </w:r>
      <w:r>
        <w:t xml:space="preserve"> не может быть обращено взыскание, устанавливается гражданским процессуальным законодательством.</w:t>
      </w:r>
    </w:p>
    <w:bookmarkEnd w:id="153"/>
    <w:p w:rsidR="00000000" w:rsidRDefault="008779AD"/>
    <w:p w:rsidR="00000000" w:rsidRDefault="008779AD">
      <w:pPr>
        <w:pStyle w:val="a9"/>
        <w:rPr>
          <w:color w:val="000000"/>
          <w:sz w:val="16"/>
          <w:szCs w:val="16"/>
        </w:rPr>
      </w:pPr>
      <w:bookmarkStart w:id="154" w:name="sub_25"/>
      <w:r>
        <w:rPr>
          <w:color w:val="000000"/>
          <w:sz w:val="16"/>
          <w:szCs w:val="16"/>
        </w:rPr>
        <w:t>Информация об изменениях:</w:t>
      </w:r>
    </w:p>
    <w:bookmarkEnd w:id="154"/>
    <w:p w:rsidR="00000000" w:rsidRDefault="008779AD">
      <w:pPr>
        <w:pStyle w:val="aa"/>
      </w:pPr>
      <w:r>
        <w:fldChar w:fldCharType="begin"/>
      </w:r>
      <w:r>
        <w:instrText>HYPERLINK "garantF1://71006412.2"</w:instrText>
      </w:r>
      <w:r>
        <w:fldChar w:fldCharType="separate"/>
      </w:r>
      <w:r>
        <w:rPr>
          <w:rStyle w:val="a4"/>
        </w:rPr>
        <w:t>Федеральным законом</w:t>
      </w:r>
      <w:r>
        <w:fldChar w:fldCharType="end"/>
      </w:r>
      <w:r>
        <w:t xml:space="preserve"> от 29 июня 2015 г. N 154-ФЗ статья 25 настоящего Кодек</w:t>
      </w:r>
      <w:r>
        <w:t xml:space="preserve">са изложена в новой редакции, </w:t>
      </w:r>
      <w:hyperlink r:id="rId90" w:history="1">
        <w:r>
          <w:rPr>
            <w:rStyle w:val="a4"/>
          </w:rPr>
          <w:t>вступающей в силу</w:t>
        </w:r>
      </w:hyperlink>
      <w:r>
        <w:t xml:space="preserve"> с 1 октября 2015 г.</w:t>
      </w:r>
    </w:p>
    <w:p w:rsidR="00000000" w:rsidRDefault="008779AD">
      <w:pPr>
        <w:pStyle w:val="aa"/>
      </w:pPr>
      <w:hyperlink r:id="rId91" w:history="1">
        <w:r>
          <w:rPr>
            <w:rStyle w:val="a4"/>
          </w:rPr>
          <w:t>См. текст статьи в предыдущей редакции</w:t>
        </w:r>
      </w:hyperlink>
    </w:p>
    <w:p w:rsidR="00000000" w:rsidRDefault="008779AD">
      <w:pPr>
        <w:pStyle w:val="a5"/>
      </w:pPr>
      <w:r>
        <w:rPr>
          <w:rStyle w:val="a3"/>
        </w:rPr>
        <w:t>Статья 25.</w:t>
      </w:r>
      <w:r>
        <w:t xml:space="preserve"> Несостоятельность (банкротство) гражданина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2" w:history="1">
        <w:r>
          <w:rPr>
            <w:rStyle w:val="a4"/>
          </w:rPr>
          <w:t>Энциклопедии</w:t>
        </w:r>
      </w:hyperlink>
      <w:r>
        <w:t xml:space="preserve"> и другие комментарии к статье 25 ГК РФ</w:t>
      </w:r>
    </w:p>
    <w:p w:rsidR="00000000" w:rsidRDefault="008779AD">
      <w:bookmarkStart w:id="155" w:name="sub_2501"/>
      <w:r>
        <w:t>1. Гражданин, который не способен удовлетворить требования кредиторов по денежным обязательствам и (или) исполнить обязанность по уплате обязательных платежей, может бы</w:t>
      </w:r>
      <w:r>
        <w:t>ть признан несостоятельным (банкротом) по решению арбитражного суда.</w:t>
      </w:r>
    </w:p>
    <w:p w:rsidR="00000000" w:rsidRDefault="008779AD">
      <w:bookmarkStart w:id="156" w:name="sub_25002"/>
      <w:bookmarkEnd w:id="155"/>
      <w:r>
        <w:t>2. Основания, порядок и последствия признания арбитражным судом гражданина несостоятельным (банкротом), очередность удовлетворения требований кредиторов, порядок применен</w:t>
      </w:r>
      <w:r>
        <w:t xml:space="preserve">ия процедур в деле о несостоятельности (банкротстве) гражданина устанавливаются </w:t>
      </w:r>
      <w:hyperlink r:id="rId93" w:history="1">
        <w:r>
          <w:rPr>
            <w:rStyle w:val="a4"/>
          </w:rPr>
          <w:t>законом</w:t>
        </w:r>
      </w:hyperlink>
      <w:r>
        <w:t>, регулирующим вопросы несостоятельности (банкротства).</w:t>
      </w:r>
    </w:p>
    <w:bookmarkEnd w:id="156"/>
    <w:p w:rsidR="00000000" w:rsidRDefault="008779AD"/>
    <w:p w:rsidR="00000000" w:rsidRDefault="008779AD">
      <w:pPr>
        <w:pStyle w:val="a5"/>
      </w:pPr>
      <w:bookmarkStart w:id="157" w:name="sub_26"/>
      <w:r>
        <w:rPr>
          <w:rStyle w:val="a3"/>
        </w:rPr>
        <w:t>Статья 26.</w:t>
      </w:r>
      <w:r>
        <w:t xml:space="preserve"> Дееспособность несовершеннолетних в возрасте от ч</w:t>
      </w:r>
      <w:r>
        <w:t>етырнадцати до восемнадцати лет</w:t>
      </w:r>
    </w:p>
    <w:bookmarkEnd w:id="15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4" w:history="1">
        <w:r>
          <w:rPr>
            <w:rStyle w:val="a4"/>
          </w:rPr>
          <w:t>Энциклопедии</w:t>
        </w:r>
      </w:hyperlink>
      <w:r>
        <w:t xml:space="preserve"> и другие комментарии к статье 26 ГК РФ</w:t>
      </w:r>
    </w:p>
    <w:p w:rsidR="00000000" w:rsidRDefault="008779AD">
      <w:bookmarkStart w:id="158" w:name="sub_2601"/>
      <w:r>
        <w:t xml:space="preserve">1. Несовершеннолетние в возрасте от четырнадцати до восемнадцати лет совершают сделки, за исключением названных в </w:t>
      </w:r>
      <w:hyperlink w:anchor="sub_2602" w:history="1">
        <w:r>
          <w:rPr>
            <w:rStyle w:val="a4"/>
          </w:rPr>
          <w:t>пункте 2</w:t>
        </w:r>
      </w:hyperlink>
      <w:r>
        <w:t xml:space="preserve"> настоящей статьи, с письменного согласия своих законных представителей - родителей, усыновителей или попечи</w:t>
      </w:r>
      <w:r>
        <w:t>теля.</w:t>
      </w:r>
    </w:p>
    <w:p w:rsidR="00000000" w:rsidRDefault="008779AD">
      <w:bookmarkStart w:id="159" w:name="sub_26012"/>
      <w:bookmarkEnd w:id="158"/>
      <w: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rsidR="00000000" w:rsidRDefault="008779AD">
      <w:bookmarkStart w:id="160" w:name="sub_2602"/>
      <w:bookmarkEnd w:id="159"/>
      <w:r>
        <w:t>2. Несовершеннолетние в возрасте от четырнадцати до восемнадцат</w:t>
      </w:r>
      <w:r>
        <w:t>и лет вправе самостоятельно, без согласия родителей, усыновителей и попечителя:</w:t>
      </w:r>
    </w:p>
    <w:p w:rsidR="00000000" w:rsidRDefault="008779AD">
      <w:bookmarkStart w:id="161" w:name="sub_26021"/>
      <w:bookmarkEnd w:id="160"/>
      <w:r>
        <w:t>1) распоряжаться своими заработком, стипендией и иными доходами;</w:t>
      </w:r>
    </w:p>
    <w:p w:rsidR="00000000" w:rsidRDefault="008779AD">
      <w:bookmarkStart w:id="162" w:name="sub_26022"/>
      <w:bookmarkEnd w:id="161"/>
      <w:r>
        <w:t>2) осуществлять права автора произведения науки, литературы или искусства, и</w:t>
      </w:r>
      <w:r>
        <w:t>зобретения или иного охраняемого законом результата своей интеллектуальной деятельности;</w:t>
      </w:r>
    </w:p>
    <w:bookmarkEnd w:id="162"/>
    <w:p w:rsidR="00000000" w:rsidRDefault="008779AD">
      <w:pPr>
        <w:pStyle w:val="a9"/>
        <w:rPr>
          <w:color w:val="000000"/>
          <w:sz w:val="16"/>
          <w:szCs w:val="16"/>
        </w:rPr>
      </w:pPr>
      <w:r>
        <w:rPr>
          <w:color w:val="000000"/>
          <w:sz w:val="16"/>
          <w:szCs w:val="16"/>
        </w:rPr>
        <w:t>Информация об изменениях:</w:t>
      </w:r>
    </w:p>
    <w:bookmarkStart w:id="163" w:name="sub_26023"/>
    <w:p w:rsidR="00000000" w:rsidRDefault="008779AD">
      <w:pPr>
        <w:pStyle w:val="aa"/>
      </w:pPr>
      <w:r>
        <w:fldChar w:fldCharType="begin"/>
      </w:r>
      <w:r>
        <w:instrText>HYPERLINK "garantF1://70191432.113"</w:instrText>
      </w:r>
      <w:r>
        <w:fldChar w:fldCharType="separate"/>
      </w:r>
      <w:r>
        <w:rPr>
          <w:rStyle w:val="a4"/>
        </w:rPr>
        <w:t>Федеральным законом</w:t>
      </w:r>
      <w:r>
        <w:fldChar w:fldCharType="end"/>
      </w:r>
      <w:r>
        <w:t xml:space="preserve"> от 30 декабря 2012 г. N 302-ФЗ в подпункт 3 пункта 2 статьи 26 на</w:t>
      </w:r>
      <w:r>
        <w:t xml:space="preserve">стоящего Кодекса внесены изменения, </w:t>
      </w:r>
      <w:hyperlink r:id="rId95" w:history="1">
        <w:r>
          <w:rPr>
            <w:rStyle w:val="a4"/>
          </w:rPr>
          <w:t>вступающие в силу</w:t>
        </w:r>
      </w:hyperlink>
      <w:r>
        <w:t xml:space="preserve"> с 1 марта 2013 г.</w:t>
      </w:r>
    </w:p>
    <w:bookmarkEnd w:id="163"/>
    <w:p w:rsidR="00000000" w:rsidRDefault="008779AD">
      <w:pPr>
        <w:pStyle w:val="aa"/>
      </w:pPr>
      <w:r>
        <w:fldChar w:fldCharType="begin"/>
      </w:r>
      <w:r>
        <w:instrText>HYPERLINK "garantF1://57949775.26023"</w:instrText>
      </w:r>
      <w:r>
        <w:fldChar w:fldCharType="separate"/>
      </w:r>
      <w:r>
        <w:rPr>
          <w:rStyle w:val="a4"/>
        </w:rPr>
        <w:t>См. текст подпункта в предыдущей редакции</w:t>
      </w:r>
      <w:r>
        <w:fldChar w:fldCharType="end"/>
      </w:r>
    </w:p>
    <w:p w:rsidR="00000000" w:rsidRDefault="008779AD">
      <w:r>
        <w:lastRenderedPageBreak/>
        <w:t>3) в соответствии с законом вносить вклады в кредитные о</w:t>
      </w:r>
      <w:r>
        <w:t>рганизации и распоряжаться ими;</w:t>
      </w:r>
    </w:p>
    <w:p w:rsidR="00000000" w:rsidRDefault="008779AD">
      <w:bookmarkStart w:id="164" w:name="sub_26024"/>
      <w:r>
        <w:t xml:space="preserve">4) совершать мелкие бытовые сделки и иные сделки, предусмотренные </w:t>
      </w:r>
      <w:hyperlink w:anchor="sub_2802" w:history="1">
        <w:r>
          <w:rPr>
            <w:rStyle w:val="a4"/>
          </w:rPr>
          <w:t>пунктом 2 статьи 28</w:t>
        </w:r>
      </w:hyperlink>
      <w:r>
        <w:t xml:space="preserve"> настоящего Кодекса.</w:t>
      </w:r>
    </w:p>
    <w:p w:rsidR="00000000" w:rsidRDefault="008779AD">
      <w:bookmarkStart w:id="165" w:name="sub_260022"/>
      <w:bookmarkEnd w:id="164"/>
      <w:r>
        <w:t>По достижении шестнадцати лет несовершеннолетние также вправе бы</w:t>
      </w:r>
      <w:r>
        <w:t>ть членами кооперативов в соответствии с законами о кооперативах.</w:t>
      </w:r>
    </w:p>
    <w:p w:rsidR="00000000" w:rsidRDefault="008779AD">
      <w:bookmarkStart w:id="166" w:name="sub_2603"/>
      <w:bookmarkEnd w:id="165"/>
      <w:r>
        <w:t xml:space="preserve">3. 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hyperlink w:anchor="sub_2601" w:history="1">
        <w:r>
          <w:rPr>
            <w:rStyle w:val="a4"/>
          </w:rPr>
          <w:t>пунктами 1</w:t>
        </w:r>
      </w:hyperlink>
      <w:r>
        <w:t xml:space="preserve"> и </w:t>
      </w:r>
      <w:hyperlink w:anchor="sub_2602" w:history="1">
        <w:r>
          <w:rPr>
            <w:rStyle w:val="a4"/>
          </w:rPr>
          <w:t>2</w:t>
        </w:r>
      </w:hyperlink>
      <w:r>
        <w:t xml:space="preserve"> настоящей статьи. За причиненный ими вред такие несовершеннолетние несут ответственность в соответствии с настоящим </w:t>
      </w:r>
      <w:hyperlink w:anchor="sub_1074" w:history="1">
        <w:r>
          <w:rPr>
            <w:rStyle w:val="a4"/>
          </w:rPr>
          <w:t>Кодексом.</w:t>
        </w:r>
      </w:hyperlink>
    </w:p>
    <w:p w:rsidR="00000000" w:rsidRDefault="008779AD">
      <w:bookmarkStart w:id="167" w:name="sub_2604"/>
      <w:bookmarkEnd w:id="166"/>
      <w:r>
        <w:t>4. При наличии достаточных о</w:t>
      </w:r>
      <w:r>
        <w:t>снований суд по ходатайству родителей, усыновителей или попечителя либо органа опеки и попечительства может ограничить или лишить несовершеннолетнего в возрасте от четырнадцати до восемнадцати лет права самостоятельно распоряжаться своими заработком, стипе</w:t>
      </w:r>
      <w:r>
        <w:t xml:space="preserve">ндией или иными доходами, за исключением случаев, когда такой несовершеннолетний приобрел дееспособность в полном объеме в соответствии с </w:t>
      </w:r>
      <w:hyperlink w:anchor="sub_210002" w:history="1">
        <w:r>
          <w:rPr>
            <w:rStyle w:val="a4"/>
          </w:rPr>
          <w:t>пунктом 2 статьи 21</w:t>
        </w:r>
      </w:hyperlink>
      <w:r>
        <w:t xml:space="preserve"> или со </w:t>
      </w:r>
      <w:hyperlink w:anchor="sub_27" w:history="1">
        <w:r>
          <w:rPr>
            <w:rStyle w:val="a4"/>
          </w:rPr>
          <w:t>статьей 27</w:t>
        </w:r>
      </w:hyperlink>
      <w:r>
        <w:t xml:space="preserve"> настоящего Кодекса.</w:t>
      </w:r>
    </w:p>
    <w:bookmarkEnd w:id="167"/>
    <w:p w:rsidR="00000000" w:rsidRDefault="008779AD"/>
    <w:p w:rsidR="00000000" w:rsidRDefault="008779AD">
      <w:pPr>
        <w:pStyle w:val="a5"/>
      </w:pPr>
      <w:bookmarkStart w:id="168" w:name="sub_27"/>
      <w:r>
        <w:rPr>
          <w:rStyle w:val="a3"/>
        </w:rPr>
        <w:t>Статья 27.</w:t>
      </w:r>
      <w:r>
        <w:t xml:space="preserve"> Эмансипация</w:t>
      </w:r>
    </w:p>
    <w:bookmarkEnd w:id="16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6" w:history="1">
        <w:r>
          <w:rPr>
            <w:rStyle w:val="a4"/>
          </w:rPr>
          <w:t>Энциклопедии</w:t>
        </w:r>
      </w:hyperlink>
      <w:r>
        <w:t xml:space="preserve"> и другие комментарии к статье 27 ГК РФ</w:t>
      </w:r>
    </w:p>
    <w:p w:rsidR="00000000" w:rsidRDefault="008779AD">
      <w:bookmarkStart w:id="169" w:name="sub_2701"/>
      <w:r>
        <w:t>1. Несовершеннолетний, достигший шестнадцати лет, может быть объявлен полностью дееспособным, если он работает п</w:t>
      </w:r>
      <w:r>
        <w:t>о трудовому договору, в том числе по контракту, или с согласия родителей, усыновителей или попечителя занимается предпринимательской деятельностью.</w:t>
      </w:r>
    </w:p>
    <w:bookmarkStart w:id="170" w:name="sub_27001"/>
    <w:bookmarkEnd w:id="169"/>
    <w:p w:rsidR="00000000" w:rsidRDefault="008779AD">
      <w:r>
        <w:fldChar w:fldCharType="begin"/>
      </w:r>
      <w:r>
        <w:instrText>HYPERLINK "garantF1://12028809.1032"</w:instrText>
      </w:r>
      <w:r>
        <w:fldChar w:fldCharType="separate"/>
      </w:r>
      <w:r>
        <w:rPr>
          <w:rStyle w:val="a4"/>
        </w:rPr>
        <w:t>Объявление</w:t>
      </w:r>
      <w:r>
        <w:fldChar w:fldCharType="end"/>
      </w:r>
      <w:r>
        <w:t xml:space="preserve"> несовершеннолетнего полностью дееспособны</w:t>
      </w:r>
      <w:r>
        <w:t>м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решению суда.</w:t>
      </w:r>
    </w:p>
    <w:p w:rsidR="00000000" w:rsidRDefault="008779AD">
      <w:bookmarkStart w:id="171" w:name="sub_2702"/>
      <w:bookmarkEnd w:id="170"/>
      <w:r>
        <w:t>2. Родители, усыновители и попечитель не несут ответстве</w:t>
      </w:r>
      <w:r>
        <w:t>нности по обязательствам эмансипированного несовершеннолетнего, в частности по обязательствам, возникшим вследствие причинения им вреда.</w:t>
      </w:r>
    </w:p>
    <w:bookmarkEnd w:id="171"/>
    <w:p w:rsidR="00000000" w:rsidRDefault="008779AD"/>
    <w:p w:rsidR="00000000" w:rsidRDefault="008779AD">
      <w:pPr>
        <w:pStyle w:val="a5"/>
      </w:pPr>
      <w:bookmarkStart w:id="172" w:name="sub_28"/>
      <w:r>
        <w:rPr>
          <w:rStyle w:val="a3"/>
        </w:rPr>
        <w:t>Статья 28.</w:t>
      </w:r>
      <w:r>
        <w:t xml:space="preserve"> Дееспособность малолетних</w:t>
      </w:r>
    </w:p>
    <w:bookmarkEnd w:id="17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7" w:history="1">
        <w:r>
          <w:rPr>
            <w:rStyle w:val="a4"/>
          </w:rPr>
          <w:t>Энциклопедии</w:t>
        </w:r>
      </w:hyperlink>
      <w:r>
        <w:t xml:space="preserve"> </w:t>
      </w:r>
      <w:r>
        <w:t>и другие комментарии к статье 28 ГК РФ</w:t>
      </w:r>
    </w:p>
    <w:p w:rsidR="00000000" w:rsidRDefault="008779AD">
      <w:bookmarkStart w:id="173" w:name="sub_2801"/>
      <w:r>
        <w:t xml:space="preserve">1. За несовершеннолетних, не достигших четырнадцати лет (малолетних), сделки, за исключением указанных в </w:t>
      </w:r>
      <w:hyperlink w:anchor="sub_2802" w:history="1">
        <w:r>
          <w:rPr>
            <w:rStyle w:val="a4"/>
          </w:rPr>
          <w:t>пункте 2</w:t>
        </w:r>
      </w:hyperlink>
      <w:r>
        <w:t xml:space="preserve"> настоящей статьи, могут совершать от их имени только их родители, усы</w:t>
      </w:r>
      <w:r>
        <w:t>новители или опекуны.</w:t>
      </w:r>
    </w:p>
    <w:bookmarkEnd w:id="173"/>
    <w:p w:rsidR="00000000" w:rsidRDefault="008779AD">
      <w:pPr>
        <w:pStyle w:val="a9"/>
        <w:rPr>
          <w:color w:val="000000"/>
          <w:sz w:val="16"/>
          <w:szCs w:val="16"/>
        </w:rPr>
      </w:pPr>
      <w:r>
        <w:rPr>
          <w:color w:val="000000"/>
          <w:sz w:val="16"/>
          <w:szCs w:val="16"/>
        </w:rPr>
        <w:t>ГАРАНТ:</w:t>
      </w:r>
    </w:p>
    <w:p w:rsidR="00000000" w:rsidRDefault="008779AD">
      <w:pPr>
        <w:pStyle w:val="a9"/>
      </w:pPr>
      <w:bookmarkStart w:id="174" w:name="sub_28012"/>
      <w:r>
        <w:t xml:space="preserve">О применении абзаца второго пункта 1 статьи 28 настоящего Кодекса см. </w:t>
      </w:r>
      <w:hyperlink r:id="rId98" w:history="1">
        <w:r>
          <w:rPr>
            <w:rStyle w:val="a4"/>
          </w:rPr>
          <w:t>Определение</w:t>
        </w:r>
      </w:hyperlink>
      <w:r>
        <w:t xml:space="preserve"> Конституционного Суда РФ от 6 марта 2003 г. N 119-О</w:t>
      </w:r>
    </w:p>
    <w:bookmarkEnd w:id="174"/>
    <w:p w:rsidR="00000000" w:rsidRDefault="008779AD">
      <w:r>
        <w:t xml:space="preserve">К сделкам законных представителей несовершеннолетнего с его имуществом применяются правила, предусмотренные </w:t>
      </w:r>
      <w:hyperlink w:anchor="sub_3702" w:history="1">
        <w:r>
          <w:rPr>
            <w:rStyle w:val="a4"/>
          </w:rPr>
          <w:t>пунктами 2</w:t>
        </w:r>
      </w:hyperlink>
      <w:r>
        <w:t xml:space="preserve"> и </w:t>
      </w:r>
      <w:hyperlink w:anchor="sub_3703" w:history="1">
        <w:r>
          <w:rPr>
            <w:rStyle w:val="a4"/>
          </w:rPr>
          <w:t>3 статьи 37</w:t>
        </w:r>
      </w:hyperlink>
      <w:r>
        <w:t xml:space="preserve"> настоящего Кодекса.</w:t>
      </w:r>
    </w:p>
    <w:p w:rsidR="00000000" w:rsidRDefault="008779AD">
      <w:bookmarkStart w:id="175" w:name="sub_2802"/>
      <w:r>
        <w:t>2. Малолетние в возрасте от шести до четырн</w:t>
      </w:r>
      <w:r>
        <w:t>адцати лет вправе самостоятельно совершать:</w:t>
      </w:r>
    </w:p>
    <w:p w:rsidR="00000000" w:rsidRDefault="008779AD">
      <w:bookmarkStart w:id="176" w:name="sub_28021"/>
      <w:bookmarkEnd w:id="175"/>
      <w:r>
        <w:t>1) мелкие бытовые сделки;</w:t>
      </w:r>
    </w:p>
    <w:p w:rsidR="00000000" w:rsidRDefault="008779AD">
      <w:bookmarkStart w:id="177" w:name="sub_28022"/>
      <w:bookmarkEnd w:id="176"/>
      <w:r>
        <w:t>2) сделки, направленные на безвозмездное получение выгоды, не требующие нотариального удостоверения либо государственной регистрации;</w:t>
      </w:r>
    </w:p>
    <w:p w:rsidR="00000000" w:rsidRDefault="008779AD">
      <w:bookmarkStart w:id="178" w:name="sub_28023"/>
      <w:bookmarkEnd w:id="177"/>
      <w:r>
        <w:t xml:space="preserve">3) сделки по распоряжению средствами, предоставленными законным </w:t>
      </w:r>
      <w:r>
        <w:lastRenderedPageBreak/>
        <w:t>представителем или с согласия последнего третьим лицом для определенной цели или для свободного распоряжения.</w:t>
      </w:r>
    </w:p>
    <w:p w:rsidR="00000000" w:rsidRDefault="008779AD">
      <w:bookmarkStart w:id="179" w:name="sub_2803"/>
      <w:bookmarkEnd w:id="178"/>
      <w:r>
        <w:t>3. Имущественную ответственность по сделкам малолетнего, в том ч</w:t>
      </w:r>
      <w:r>
        <w:t xml:space="preserve">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w:t>
      </w:r>
      <w:hyperlink w:anchor="sub_1073" w:history="1">
        <w:r>
          <w:rPr>
            <w:rStyle w:val="a4"/>
          </w:rPr>
          <w:t>законом</w:t>
        </w:r>
      </w:hyperlink>
      <w:r>
        <w:t xml:space="preserve"> также отвечают за вред, причиненный мал</w:t>
      </w:r>
      <w:r>
        <w:t>олетними.</w:t>
      </w:r>
    </w:p>
    <w:bookmarkEnd w:id="179"/>
    <w:p w:rsidR="00000000" w:rsidRDefault="008779AD"/>
    <w:p w:rsidR="00000000" w:rsidRDefault="008779AD">
      <w:pPr>
        <w:pStyle w:val="a5"/>
      </w:pPr>
      <w:bookmarkStart w:id="180" w:name="sub_29"/>
      <w:r>
        <w:rPr>
          <w:rStyle w:val="a3"/>
        </w:rPr>
        <w:t>Статья 29.</w:t>
      </w:r>
      <w:r>
        <w:t xml:space="preserve"> Признание гражданина недееспособным</w:t>
      </w:r>
    </w:p>
    <w:bookmarkEnd w:id="18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9" w:history="1">
        <w:r>
          <w:rPr>
            <w:rStyle w:val="a4"/>
          </w:rPr>
          <w:t>Энциклопедии</w:t>
        </w:r>
      </w:hyperlink>
      <w:r>
        <w:t xml:space="preserve"> и другие комментарии к статье 29 ГК РФ</w:t>
      </w:r>
    </w:p>
    <w:bookmarkStart w:id="181" w:name="sub_2901"/>
    <w:p w:rsidR="00000000" w:rsidRDefault="008779AD">
      <w:pPr>
        <w:pStyle w:val="a9"/>
      </w:pPr>
      <w:r>
        <w:fldChar w:fldCharType="begin"/>
      </w:r>
      <w:r>
        <w:instrText>HYPERLINK "garantF1://70096618.111"</w:instrText>
      </w:r>
      <w:r>
        <w:fldChar w:fldCharType="separate"/>
      </w:r>
      <w:r>
        <w:rPr>
          <w:rStyle w:val="a4"/>
        </w:rPr>
        <w:t>Постановлением</w:t>
      </w:r>
      <w:r>
        <w:fldChar w:fldCharType="end"/>
      </w:r>
      <w:r>
        <w:t xml:space="preserve"> Конституционного </w:t>
      </w:r>
      <w:r>
        <w:t xml:space="preserve">Суда РФ от 27 июня 2012 г. N 15-П взаимосвязанные положения пунктов 1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w:t>
      </w:r>
    </w:p>
    <w:bookmarkEnd w:id="181"/>
    <w:p w:rsidR="00000000" w:rsidRDefault="008779AD">
      <w:pPr>
        <w:pStyle w:val="a9"/>
      </w:pPr>
      <w:r>
        <w:t xml:space="preserve">- признаны соответствующими </w:t>
      </w:r>
      <w:hyperlink r:id="rId100" w:history="1">
        <w:r>
          <w:rPr>
            <w:rStyle w:val="a4"/>
          </w:rPr>
          <w:t>Конституции</w:t>
        </w:r>
      </w:hyperlink>
      <w:r>
        <w:t xml:space="preserve"> Российской Федерации постольку, 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w:t>
      </w:r>
      <w:r>
        <w:t xml:space="preserve"> на обеспечение прав и свобод других лиц и охрану иных конституционно значимых ценностей;</w:t>
      </w:r>
    </w:p>
    <w:p w:rsidR="00000000" w:rsidRDefault="008779AD">
      <w:pPr>
        <w:pStyle w:val="a9"/>
      </w:pPr>
      <w:r>
        <w:t>- признаны не соответствующими Конституции Российской Федерации, ее статьям 15 (</w:t>
      </w:r>
      <w:hyperlink r:id="rId101" w:history="1">
        <w:r>
          <w:rPr>
            <w:rStyle w:val="a4"/>
          </w:rPr>
          <w:t>часть 4</w:t>
        </w:r>
      </w:hyperlink>
      <w:r>
        <w:t>), 19 (</w:t>
      </w:r>
      <w:hyperlink r:id="rId102" w:history="1">
        <w:r>
          <w:rPr>
            <w:rStyle w:val="a4"/>
          </w:rPr>
          <w:t>части 1</w:t>
        </w:r>
      </w:hyperlink>
      <w:r>
        <w:t xml:space="preserve"> и </w:t>
      </w:r>
      <w:hyperlink r:id="rId103" w:history="1">
        <w:r>
          <w:rPr>
            <w:rStyle w:val="a4"/>
          </w:rPr>
          <w:t>2</w:t>
        </w:r>
      </w:hyperlink>
      <w:r>
        <w:t>), 23 (</w:t>
      </w:r>
      <w:hyperlink r:id="rId104" w:history="1">
        <w:r>
          <w:rPr>
            <w:rStyle w:val="a4"/>
          </w:rPr>
          <w:t>часть 1</w:t>
        </w:r>
      </w:hyperlink>
      <w:r>
        <w:t>), 35 (</w:t>
      </w:r>
      <w:hyperlink r:id="rId105" w:history="1">
        <w:r>
          <w:rPr>
            <w:rStyle w:val="a4"/>
          </w:rPr>
          <w:t>часть 2</w:t>
        </w:r>
      </w:hyperlink>
      <w:r>
        <w:t>) и 55 (</w:t>
      </w:r>
      <w:hyperlink r:id="rId106" w:history="1">
        <w:r>
          <w:rPr>
            <w:rStyle w:val="a4"/>
          </w:rPr>
          <w:t>часть 3</w:t>
        </w:r>
      </w:hyperlink>
      <w:r>
        <w:t>), постольку, поскольку в действующей систе</w:t>
      </w:r>
      <w:r>
        <w:t>ме гражданско-правового регулирования не предусматривается 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w:t>
      </w:r>
      <w:r>
        <w:t>ижения способности понимать значение своих действий или руководить ими</w:t>
      </w:r>
    </w:p>
    <w:p w:rsidR="00000000" w:rsidRDefault="008779AD">
      <w:pPr>
        <w:pStyle w:val="a9"/>
      </w:pPr>
      <w:r>
        <w:t xml:space="preserve">Впредь до вступления в силу нового правового регулирования взаимосвязанные положения пунктов 1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 </w:t>
      </w:r>
      <w:hyperlink r:id="rId107" w:history="1">
        <w:r>
          <w:rPr>
            <w:rStyle w:val="a4"/>
          </w:rPr>
          <w:t>подлежат</w:t>
        </w:r>
      </w:hyperlink>
      <w:r>
        <w:t xml:space="preserve"> применению в ныне действующей редакции</w:t>
      </w:r>
    </w:p>
    <w:p w:rsidR="00000000" w:rsidRDefault="008779AD">
      <w:r>
        <w:t xml:space="preserve">1. Гражданин, который вследствие психического расстройства не может понимать значения своих действий или руководить ими, может быть признан судом недееспособным в порядке, установленном </w:t>
      </w:r>
      <w:hyperlink r:id="rId108" w:history="1">
        <w:r>
          <w:rPr>
            <w:rStyle w:val="a4"/>
          </w:rPr>
          <w:t>гражданским процессуальным законод</w:t>
        </w:r>
        <w:r>
          <w:rPr>
            <w:rStyle w:val="a4"/>
          </w:rPr>
          <w:t>ательством</w:t>
        </w:r>
      </w:hyperlink>
      <w:r>
        <w:t>. Над ним устанавливается опека.</w:t>
      </w:r>
    </w:p>
    <w:p w:rsidR="00000000" w:rsidRDefault="008779AD">
      <w:pPr>
        <w:pStyle w:val="a9"/>
        <w:rPr>
          <w:color w:val="000000"/>
          <w:sz w:val="16"/>
          <w:szCs w:val="16"/>
        </w:rPr>
      </w:pPr>
      <w:bookmarkStart w:id="182" w:name="sub_2902"/>
      <w:r>
        <w:rPr>
          <w:color w:val="000000"/>
          <w:sz w:val="16"/>
          <w:szCs w:val="16"/>
        </w:rPr>
        <w:t>Информация об изменениях:</w:t>
      </w:r>
    </w:p>
    <w:bookmarkEnd w:id="182"/>
    <w:p w:rsidR="00000000" w:rsidRDefault="008779AD">
      <w:pPr>
        <w:pStyle w:val="aa"/>
      </w:pPr>
      <w:r>
        <w:fldChar w:fldCharType="begin"/>
      </w:r>
      <w:r>
        <w:instrText>HYPERLINK "garantF1://70191432.1141"</w:instrText>
      </w:r>
      <w:r>
        <w:fldChar w:fldCharType="separate"/>
      </w:r>
      <w:r>
        <w:rPr>
          <w:rStyle w:val="a4"/>
        </w:rPr>
        <w:t>Федеральным законом</w:t>
      </w:r>
      <w:r>
        <w:fldChar w:fldCharType="end"/>
      </w:r>
      <w:r>
        <w:t xml:space="preserve"> от 30 декабря 2012 г. N 302-ФЗ в пункт 2 статьи 29 настоящего Кодекса внесены изменения, </w:t>
      </w:r>
      <w:hyperlink r:id="rId109" w:history="1">
        <w:r>
          <w:rPr>
            <w:rStyle w:val="a4"/>
          </w:rPr>
          <w:t>вступающие в силу</w:t>
        </w:r>
      </w:hyperlink>
      <w:r>
        <w:t xml:space="preserve"> по истечении двух лет после дня </w:t>
      </w:r>
      <w:hyperlink r:id="rId110" w:history="1">
        <w:r>
          <w:rPr>
            <w:rStyle w:val="a4"/>
          </w:rPr>
          <w:t>вступления в силу</w:t>
        </w:r>
      </w:hyperlink>
      <w:r>
        <w:t xml:space="preserve"> названного Федерального закона</w:t>
      </w:r>
    </w:p>
    <w:p w:rsidR="00000000" w:rsidRDefault="008779AD">
      <w:pPr>
        <w:pStyle w:val="aa"/>
      </w:pPr>
      <w:hyperlink r:id="rId111" w:history="1">
        <w:r>
          <w:rPr>
            <w:rStyle w:val="a4"/>
          </w:rPr>
          <w:t>См. текст пункта 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hyperlink r:id="rId112" w:history="1">
        <w:r>
          <w:rPr>
            <w:rStyle w:val="a4"/>
          </w:rPr>
          <w:t>Постановлением</w:t>
        </w:r>
      </w:hyperlink>
      <w:r>
        <w:t xml:space="preserve"> Конституционного Суда РФ от 27 июня 2012 г. N 15-П взаимосвязанные положения </w:t>
      </w:r>
      <w:hyperlink w:anchor="sub_2901" w:history="1">
        <w:r>
          <w:rPr>
            <w:rStyle w:val="a4"/>
          </w:rPr>
          <w:t>пунктов 1</w:t>
        </w:r>
      </w:hyperlink>
      <w:r>
        <w:t xml:space="preserve"> и 2 статьи 29,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w:t>
      </w:r>
      <w:r>
        <w:t>Кодекса:</w:t>
      </w:r>
    </w:p>
    <w:p w:rsidR="00000000" w:rsidRDefault="008779AD">
      <w:pPr>
        <w:pStyle w:val="a9"/>
      </w:pPr>
      <w:r>
        <w:t xml:space="preserve">- признаны соответствующими </w:t>
      </w:r>
      <w:hyperlink r:id="rId113" w:history="1">
        <w:r>
          <w:rPr>
            <w:rStyle w:val="a4"/>
          </w:rPr>
          <w:t>Конституции</w:t>
        </w:r>
      </w:hyperlink>
      <w:r>
        <w:t xml:space="preserve"> Российской Федерации постольку, поскольку они направлены на защиту прав и законных интересов граждан, которые вследствие психического расстройства не могут понимать значен</w:t>
      </w:r>
      <w:r>
        <w:t>ия своих действий или руководить ими, а также на обеспечение прав и свобод других лиц и охрану иных конституционно значимых ценностей;</w:t>
      </w:r>
    </w:p>
    <w:p w:rsidR="00000000" w:rsidRDefault="008779AD">
      <w:pPr>
        <w:pStyle w:val="a9"/>
      </w:pPr>
      <w:r>
        <w:t xml:space="preserve">- признаны не соответствующими Конституции Российской Федерации, ее статьям 15 </w:t>
      </w:r>
      <w:r>
        <w:lastRenderedPageBreak/>
        <w:t>(</w:t>
      </w:r>
      <w:hyperlink r:id="rId114" w:history="1">
        <w:r>
          <w:rPr>
            <w:rStyle w:val="a4"/>
          </w:rPr>
          <w:t>часть</w:t>
        </w:r>
        <w:r>
          <w:rPr>
            <w:rStyle w:val="a4"/>
          </w:rPr>
          <w:t> 4</w:t>
        </w:r>
      </w:hyperlink>
      <w:r>
        <w:t>), 19 (</w:t>
      </w:r>
      <w:hyperlink r:id="rId115" w:history="1">
        <w:r>
          <w:rPr>
            <w:rStyle w:val="a4"/>
          </w:rPr>
          <w:t>части 1</w:t>
        </w:r>
      </w:hyperlink>
      <w:r>
        <w:t xml:space="preserve"> и </w:t>
      </w:r>
      <w:hyperlink r:id="rId116" w:history="1">
        <w:r>
          <w:rPr>
            <w:rStyle w:val="a4"/>
          </w:rPr>
          <w:t>2</w:t>
        </w:r>
      </w:hyperlink>
      <w:r>
        <w:t>), 23 (</w:t>
      </w:r>
      <w:hyperlink r:id="rId117" w:history="1">
        <w:r>
          <w:rPr>
            <w:rStyle w:val="a4"/>
          </w:rPr>
          <w:t>часть 1</w:t>
        </w:r>
      </w:hyperlink>
      <w:r>
        <w:t>), 35 (</w:t>
      </w:r>
      <w:hyperlink r:id="rId118" w:history="1">
        <w:r>
          <w:rPr>
            <w:rStyle w:val="a4"/>
          </w:rPr>
          <w:t>часть 2</w:t>
        </w:r>
      </w:hyperlink>
      <w:r>
        <w:t>) и 55 (</w:t>
      </w:r>
      <w:hyperlink r:id="rId119" w:history="1">
        <w:r>
          <w:rPr>
            <w:rStyle w:val="a4"/>
          </w:rPr>
          <w:t>часть 3</w:t>
        </w:r>
      </w:hyperlink>
      <w:r>
        <w:t>), постольку, поскольку в действующей системе гражданско-правового регулирования не предусматривается 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w:t>
      </w:r>
      <w:r>
        <w:t>пособным, соразмерных степени фактического снижения способности понимать значение своих действий или руководить ими</w:t>
      </w:r>
    </w:p>
    <w:p w:rsidR="00000000" w:rsidRDefault="008779AD">
      <w:pPr>
        <w:pStyle w:val="a9"/>
      </w:pPr>
      <w:r>
        <w:t xml:space="preserve">Впредь до вступления в силу нового правового регулирования взаимосвязанные положения </w:t>
      </w:r>
      <w:hyperlink w:anchor="sub_2901" w:history="1">
        <w:r>
          <w:rPr>
            <w:rStyle w:val="a4"/>
          </w:rPr>
          <w:t>пунктов 1</w:t>
        </w:r>
      </w:hyperlink>
      <w:r>
        <w:t xml:space="preserve"> и 2 статьи 29,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 </w:t>
      </w:r>
      <w:hyperlink r:id="rId120" w:history="1">
        <w:r>
          <w:rPr>
            <w:rStyle w:val="a4"/>
          </w:rPr>
          <w:t>подлежат</w:t>
        </w:r>
      </w:hyperlink>
      <w:r>
        <w:t xml:space="preserve"> применению в ныне действующей редакции</w:t>
      </w:r>
    </w:p>
    <w:p w:rsidR="00000000" w:rsidRDefault="008779AD">
      <w:r>
        <w:t>2. От имени гражданина, признанного недееспособным, сделки совершает его о</w:t>
      </w:r>
      <w:r>
        <w:t>пекун, учитывая мнение такого гражданина,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w:t>
      </w:r>
      <w:r>
        <w:t xml:space="preserve"> исполнявших свои обязанности.</w:t>
      </w:r>
    </w:p>
    <w:p w:rsidR="00000000" w:rsidRDefault="008779AD">
      <w:pPr>
        <w:pStyle w:val="a9"/>
        <w:rPr>
          <w:color w:val="000000"/>
          <w:sz w:val="16"/>
          <w:szCs w:val="16"/>
        </w:rPr>
      </w:pPr>
      <w:bookmarkStart w:id="183" w:name="sub_2903"/>
      <w:r>
        <w:rPr>
          <w:color w:val="000000"/>
          <w:sz w:val="16"/>
          <w:szCs w:val="16"/>
        </w:rPr>
        <w:t>Информация об изменениях:</w:t>
      </w:r>
    </w:p>
    <w:bookmarkEnd w:id="183"/>
    <w:p w:rsidR="00000000" w:rsidRDefault="008779AD">
      <w:pPr>
        <w:pStyle w:val="aa"/>
      </w:pPr>
      <w:r>
        <w:fldChar w:fldCharType="begin"/>
      </w:r>
      <w:r>
        <w:instrText>HYPERLINK "garantF1://70191432.1142"</w:instrText>
      </w:r>
      <w:r>
        <w:fldChar w:fldCharType="separate"/>
      </w:r>
      <w:r>
        <w:rPr>
          <w:rStyle w:val="a4"/>
        </w:rPr>
        <w:t>Федеральным законом</w:t>
      </w:r>
      <w:r>
        <w:fldChar w:fldCharType="end"/>
      </w:r>
      <w:r>
        <w:t xml:space="preserve"> от 30 декабря 2012 г. N 302-ФЗ пункт 3 статьи 29 настоящего Кодекса изложен в новой редакции, </w:t>
      </w:r>
      <w:hyperlink r:id="rId121" w:history="1">
        <w:r>
          <w:rPr>
            <w:rStyle w:val="a4"/>
          </w:rPr>
          <w:t>вступающей в силу</w:t>
        </w:r>
      </w:hyperlink>
      <w:r>
        <w:t xml:space="preserve"> по истечении двух лет после дня </w:t>
      </w:r>
      <w:hyperlink r:id="rId122" w:history="1">
        <w:r>
          <w:rPr>
            <w:rStyle w:val="a4"/>
          </w:rPr>
          <w:t>вступления в силу</w:t>
        </w:r>
      </w:hyperlink>
      <w:r>
        <w:t xml:space="preserve"> названного Федерального закона</w:t>
      </w:r>
    </w:p>
    <w:p w:rsidR="00000000" w:rsidRDefault="008779AD">
      <w:pPr>
        <w:pStyle w:val="aa"/>
      </w:pPr>
      <w:hyperlink r:id="rId123" w:history="1">
        <w:r>
          <w:rPr>
            <w:rStyle w:val="a4"/>
          </w:rPr>
          <w:t>См. текст пункта в предыдущей редакции</w:t>
        </w:r>
      </w:hyperlink>
    </w:p>
    <w:p w:rsidR="00000000" w:rsidRDefault="008779AD">
      <w:r>
        <w:t>3. При развитии способности граждан</w:t>
      </w:r>
      <w:r>
        <w:t xml:space="preserve">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ограниченно дееспособным в соответствии с </w:t>
      </w:r>
      <w:hyperlink w:anchor="sub_3020" w:history="1">
        <w:r>
          <w:rPr>
            <w:rStyle w:val="a4"/>
          </w:rPr>
          <w:t>пунктом 2 статьи 30</w:t>
        </w:r>
      </w:hyperlink>
      <w:r>
        <w:t xml:space="preserve"> настоящего Кодекс</w:t>
      </w:r>
      <w:r>
        <w:t>а.</w:t>
      </w:r>
    </w:p>
    <w:p w:rsidR="00000000" w:rsidRDefault="008779AD">
      <w:bookmarkStart w:id="184" w:name="sub_290302"/>
      <w:r>
        <w:t>При восстановлении способности гражданина, который был признан недееспособным, понимать значение своих действий или руководить ими суд признает его дееспособным.</w:t>
      </w:r>
    </w:p>
    <w:bookmarkEnd w:id="184"/>
    <w:p w:rsidR="00000000" w:rsidRDefault="008779AD">
      <w:r>
        <w:t>На основании решения суда отменяется установленная над гражданином опека и в случае признания гражданина ограниченно дееспособным устанавливается попечительство.</w:t>
      </w:r>
    </w:p>
    <w:p w:rsidR="00000000" w:rsidRDefault="008779AD"/>
    <w:p w:rsidR="00000000" w:rsidRDefault="008779AD">
      <w:pPr>
        <w:pStyle w:val="a5"/>
      </w:pPr>
      <w:bookmarkStart w:id="185" w:name="sub_30"/>
      <w:r>
        <w:rPr>
          <w:rStyle w:val="a3"/>
        </w:rPr>
        <w:t>Статья 30.</w:t>
      </w:r>
      <w:r>
        <w:t xml:space="preserve"> Ограничение дееспособности гражданина</w:t>
      </w:r>
    </w:p>
    <w:bookmarkEnd w:id="18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4" w:history="1">
        <w:r>
          <w:rPr>
            <w:rStyle w:val="a4"/>
          </w:rPr>
          <w:t>Энциклопедии</w:t>
        </w:r>
      </w:hyperlink>
      <w:r>
        <w:t xml:space="preserve"> и другие комментарии к статье 30 ГК РФ</w:t>
      </w:r>
    </w:p>
    <w:p w:rsidR="00000000" w:rsidRDefault="008779AD">
      <w:pPr>
        <w:pStyle w:val="a9"/>
        <w:rPr>
          <w:color w:val="000000"/>
          <w:sz w:val="16"/>
          <w:szCs w:val="16"/>
        </w:rPr>
      </w:pPr>
      <w:bookmarkStart w:id="186" w:name="sub_1230"/>
      <w:r>
        <w:rPr>
          <w:color w:val="000000"/>
          <w:sz w:val="16"/>
          <w:szCs w:val="16"/>
        </w:rPr>
        <w:t>Информация об изменениях:</w:t>
      </w:r>
    </w:p>
    <w:bookmarkEnd w:id="186"/>
    <w:p w:rsidR="00000000" w:rsidRDefault="008779AD">
      <w:pPr>
        <w:pStyle w:val="aa"/>
      </w:pPr>
      <w:r>
        <w:fldChar w:fldCharType="begin"/>
      </w:r>
      <w:r>
        <w:instrText>HYPERLINK "garantF1://70191432.1151"</w:instrText>
      </w:r>
      <w:r>
        <w:fldChar w:fldCharType="separate"/>
      </w:r>
      <w:r>
        <w:rPr>
          <w:rStyle w:val="a4"/>
        </w:rPr>
        <w:t>Федеральным законом</w:t>
      </w:r>
      <w:r>
        <w:fldChar w:fldCharType="end"/>
      </w:r>
      <w:r>
        <w:t xml:space="preserve"> от 30 декабря 2012 г. N 302-ФЗ в пункт 1 статьи 30 настоящего Кодек</w:t>
      </w:r>
      <w:r>
        <w:t xml:space="preserve">са внесены изменения, </w:t>
      </w:r>
      <w:hyperlink r:id="rId125" w:history="1">
        <w:r>
          <w:rPr>
            <w:rStyle w:val="a4"/>
          </w:rPr>
          <w:t>вступающие в силу</w:t>
        </w:r>
      </w:hyperlink>
      <w:r>
        <w:t xml:space="preserve"> с 1 марта 2013 г.</w:t>
      </w:r>
    </w:p>
    <w:p w:rsidR="00000000" w:rsidRDefault="008779AD">
      <w:pPr>
        <w:pStyle w:val="aa"/>
      </w:pPr>
      <w:hyperlink r:id="rId126" w:history="1">
        <w:r>
          <w:rPr>
            <w:rStyle w:val="a4"/>
          </w:rPr>
          <w:t>См. текст пункта в предыдущей редакции</w:t>
        </w:r>
      </w:hyperlink>
    </w:p>
    <w:p w:rsidR="00000000" w:rsidRDefault="008779AD">
      <w:hyperlink r:id="rId127" w:history="1">
        <w:r>
          <w:rPr>
            <w:rStyle w:val="a4"/>
          </w:rPr>
          <w:t>1.</w:t>
        </w:r>
      </w:hyperlink>
      <w:r>
        <w:t xml:space="preserve"> Гражданин, который вследствие пристрастия к</w:t>
      </w:r>
      <w:r>
        <w:t xml:space="preserve"> азартным играм, злоупотребления спиртными напитками или наркотическими средствами ставит свою семью в тяжелое материальное положение, может быть ограничен судом в дееспособности в порядке, установленном </w:t>
      </w:r>
      <w:hyperlink r:id="rId128" w:history="1">
        <w:r>
          <w:rPr>
            <w:rStyle w:val="a4"/>
          </w:rPr>
          <w:t>гражданским проц</w:t>
        </w:r>
        <w:r>
          <w:rPr>
            <w:rStyle w:val="a4"/>
          </w:rPr>
          <w:t>ессуальным законодательством</w:t>
        </w:r>
      </w:hyperlink>
      <w:r>
        <w:t>. Над ним устанавливается попечительство.</w:t>
      </w:r>
    </w:p>
    <w:p w:rsidR="00000000" w:rsidRDefault="008779AD">
      <w:bookmarkStart w:id="187" w:name="sub_3012"/>
      <w:r>
        <w:t>Он вправе самостоятельно совершать мелкие бытовые сделки.</w:t>
      </w:r>
    </w:p>
    <w:p w:rsidR="00000000" w:rsidRDefault="008779AD">
      <w:bookmarkStart w:id="188" w:name="sub_3013"/>
      <w:bookmarkEnd w:id="187"/>
      <w:r>
        <w:t>Совершать другие сделки он может лишь с согласия попечителя. Однако такой гражданин самостоятельно не</w:t>
      </w:r>
      <w:r>
        <w:t xml:space="preserve">сет имущественную ответственность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интересах подопечного в порядке, предусмотренном </w:t>
      </w:r>
      <w:hyperlink w:anchor="sub_37" w:history="1">
        <w:r>
          <w:rPr>
            <w:rStyle w:val="a4"/>
          </w:rPr>
          <w:t>статьей 37</w:t>
        </w:r>
      </w:hyperlink>
      <w:r>
        <w:t xml:space="preserve"> настоящего Кодекса.</w:t>
      </w:r>
    </w:p>
    <w:p w:rsidR="00000000" w:rsidRDefault="008779AD">
      <w:pPr>
        <w:pStyle w:val="a9"/>
        <w:rPr>
          <w:color w:val="000000"/>
          <w:sz w:val="16"/>
          <w:szCs w:val="16"/>
        </w:rPr>
      </w:pPr>
      <w:bookmarkStart w:id="189" w:name="sub_3020"/>
      <w:bookmarkEnd w:id="188"/>
      <w:r>
        <w:rPr>
          <w:color w:val="000000"/>
          <w:sz w:val="16"/>
          <w:szCs w:val="16"/>
        </w:rPr>
        <w:t>Информация об изменениях:</w:t>
      </w:r>
    </w:p>
    <w:bookmarkEnd w:id="189"/>
    <w:p w:rsidR="00000000" w:rsidRDefault="008779AD">
      <w:pPr>
        <w:pStyle w:val="aa"/>
      </w:pPr>
      <w:r>
        <w:lastRenderedPageBreak/>
        <w:fldChar w:fldCharType="begin"/>
      </w:r>
      <w:r>
        <w:instrText>HYPERLINK "garantF1://70191432.1152"</w:instrText>
      </w:r>
      <w:r>
        <w:fldChar w:fldCharType="separate"/>
      </w:r>
      <w:r>
        <w:rPr>
          <w:rStyle w:val="a4"/>
        </w:rPr>
        <w:t>Федеральным законом</w:t>
      </w:r>
      <w:r>
        <w:fldChar w:fldCharType="end"/>
      </w:r>
      <w:r>
        <w:t xml:space="preserve"> от 30 декабря 2012 г. N 302-ФЗ пункт 2 статьи 30 настоящего Кодекса изложен в новой редакции, </w:t>
      </w:r>
      <w:hyperlink r:id="rId129" w:history="1">
        <w:r>
          <w:rPr>
            <w:rStyle w:val="a4"/>
          </w:rPr>
          <w:t>вступающей в силу</w:t>
        </w:r>
      </w:hyperlink>
      <w:r>
        <w:t xml:space="preserve"> по истечении двух лет после дня </w:t>
      </w:r>
      <w:hyperlink r:id="rId130" w:history="1">
        <w:r>
          <w:rPr>
            <w:rStyle w:val="a4"/>
          </w:rPr>
          <w:t>вступления в силу</w:t>
        </w:r>
      </w:hyperlink>
      <w:r>
        <w:t xml:space="preserve"> названного Федерального закона</w:t>
      </w:r>
    </w:p>
    <w:p w:rsidR="00000000" w:rsidRDefault="008779AD">
      <w:pPr>
        <w:pStyle w:val="aa"/>
      </w:pPr>
      <w:hyperlink r:id="rId131" w:history="1">
        <w:r>
          <w:rPr>
            <w:rStyle w:val="a4"/>
          </w:rPr>
          <w:t>См. текст пункта в предыдущей редакции</w:t>
        </w:r>
      </w:hyperlink>
    </w:p>
    <w:p w:rsidR="00000000" w:rsidRDefault="008779AD">
      <w:r>
        <w:t>2. Гражд</w:t>
      </w:r>
      <w:r>
        <w:t xml:space="preserve">анин, который вследствие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порядке, установленном </w:t>
      </w:r>
      <w:hyperlink r:id="rId132" w:history="1">
        <w:r>
          <w:rPr>
            <w:rStyle w:val="a4"/>
          </w:rPr>
          <w:t>гражданским пр</w:t>
        </w:r>
        <w:r>
          <w:rPr>
            <w:rStyle w:val="a4"/>
          </w:rPr>
          <w:t>оцессуальным законодательством</w:t>
        </w:r>
      </w:hyperlink>
      <w:r>
        <w:t>. Над ним устанавливается попечительство.</w:t>
      </w:r>
    </w:p>
    <w:p w:rsidR="00000000" w:rsidRDefault="008779AD">
      <w:bookmarkStart w:id="190" w:name="sub_3022"/>
      <w:r>
        <w:t xml:space="preserve">Такой гражданин совершает сделки, за исключением сделок, предусмотренных </w:t>
      </w:r>
      <w:hyperlink w:anchor="sub_26021" w:history="1">
        <w:r>
          <w:rPr>
            <w:rStyle w:val="a4"/>
          </w:rPr>
          <w:t>подпунктами 1</w:t>
        </w:r>
      </w:hyperlink>
      <w:r>
        <w:t xml:space="preserve"> и </w:t>
      </w:r>
      <w:hyperlink w:anchor="sub_26024" w:history="1">
        <w:r>
          <w:rPr>
            <w:rStyle w:val="a4"/>
          </w:rPr>
          <w:t>4 пункта 2 статьи 26</w:t>
        </w:r>
      </w:hyperlink>
      <w:r>
        <w:t xml:space="preserve"> настоящег</w:t>
      </w:r>
      <w:r>
        <w:t>о Кодекса, с письменного согласия попечителя. Сделка, совершенная таким гражданином, действительна также при ее последующем письменном одобрении его попечителем. Сделки, предусмотренные подпунктами 1 и 4 пункта 2 статьи 26 настоящего Кодекса, такой граждан</w:t>
      </w:r>
      <w:r>
        <w:t>ин вправе совершать самостоятельно.</w:t>
      </w:r>
    </w:p>
    <w:p w:rsidR="00000000" w:rsidRDefault="008779AD">
      <w:bookmarkStart w:id="191" w:name="sub_3023"/>
      <w:bookmarkEnd w:id="190"/>
      <w:r>
        <w:t>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возмещением вреда здоровью и в с</w:t>
      </w:r>
      <w:r>
        <w:t xml:space="preserve">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в </w:t>
      </w:r>
      <w:hyperlink w:anchor="sub_26021" w:history="1">
        <w:r>
          <w:rPr>
            <w:rStyle w:val="a4"/>
          </w:rPr>
          <w:t>подпункте 1 пункта 2 статьи 26</w:t>
        </w:r>
      </w:hyperlink>
      <w:r>
        <w:t xml:space="preserve"> настоящего Кодекса и которыми он вправе рас</w:t>
      </w:r>
      <w:r>
        <w:t>поряжаться самостоятельно. Такой гражданин 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rsidR="00000000" w:rsidRDefault="008779AD">
      <w:bookmarkStart w:id="192" w:name="sub_3024"/>
      <w:bookmarkEnd w:id="191"/>
      <w:r>
        <w:t>При н</w:t>
      </w:r>
      <w:r>
        <w:t xml:space="preserve">аличии достаточных оснований суд по ходатайству попечителя либо органа опеки и попечительства может ограничить или лишить такого гражданина права самостоятельно распоряжаться своими доходами, указанными в </w:t>
      </w:r>
      <w:hyperlink w:anchor="sub_26021" w:history="1">
        <w:r>
          <w:rPr>
            <w:rStyle w:val="a4"/>
          </w:rPr>
          <w:t>подпункте 1 пункта 2 статьи</w:t>
        </w:r>
        <w:r>
          <w:rPr>
            <w:rStyle w:val="a4"/>
          </w:rPr>
          <w:t> 26</w:t>
        </w:r>
      </w:hyperlink>
      <w:r>
        <w:t xml:space="preserve"> настоящего Кодекса.</w:t>
      </w:r>
    </w:p>
    <w:p w:rsidR="00000000" w:rsidRDefault="008779AD">
      <w:bookmarkStart w:id="193" w:name="sub_2025"/>
      <w:bookmarkEnd w:id="192"/>
      <w:r>
        <w:t xml:space="preserve">Гражданин,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статьей. За причиненный </w:t>
      </w:r>
      <w:r>
        <w:t>им вред такой гражданин несет ответственность в соответствии с настоящим Кодексом.</w:t>
      </w:r>
    </w:p>
    <w:p w:rsidR="00000000" w:rsidRDefault="008779AD">
      <w:pPr>
        <w:pStyle w:val="a9"/>
        <w:rPr>
          <w:color w:val="000000"/>
          <w:sz w:val="16"/>
          <w:szCs w:val="16"/>
        </w:rPr>
      </w:pPr>
      <w:bookmarkStart w:id="194" w:name="sub_3030"/>
      <w:bookmarkEnd w:id="193"/>
      <w:r>
        <w:rPr>
          <w:color w:val="000000"/>
          <w:sz w:val="16"/>
          <w:szCs w:val="16"/>
        </w:rPr>
        <w:t>Информация об изменениях:</w:t>
      </w:r>
    </w:p>
    <w:bookmarkEnd w:id="194"/>
    <w:p w:rsidR="00000000" w:rsidRDefault="008779AD">
      <w:pPr>
        <w:pStyle w:val="aa"/>
      </w:pPr>
      <w:r>
        <w:fldChar w:fldCharType="begin"/>
      </w:r>
      <w:r>
        <w:instrText>HYPERLINK "garantF1://70191432.1153"</w:instrText>
      </w:r>
      <w:r>
        <w:fldChar w:fldCharType="separate"/>
      </w:r>
      <w:r>
        <w:rPr>
          <w:rStyle w:val="a4"/>
        </w:rPr>
        <w:t>Федеральным законом</w:t>
      </w:r>
      <w:r>
        <w:fldChar w:fldCharType="end"/>
      </w:r>
      <w:r>
        <w:t xml:space="preserve"> от 30 декабря 2012 г. N 302-ФЗ статья 30 настоящего Кодекса допо</w:t>
      </w:r>
      <w:r>
        <w:t xml:space="preserve">лнена пунктом 3, </w:t>
      </w:r>
      <w:hyperlink r:id="rId133" w:history="1">
        <w:r>
          <w:rPr>
            <w:rStyle w:val="a4"/>
          </w:rPr>
          <w:t>вступающим в силу</w:t>
        </w:r>
      </w:hyperlink>
      <w:r>
        <w:t xml:space="preserve"> по истечении двух лет после дня </w:t>
      </w:r>
      <w:hyperlink r:id="rId134" w:history="1">
        <w:r>
          <w:rPr>
            <w:rStyle w:val="a4"/>
          </w:rPr>
          <w:t>вступления в силу</w:t>
        </w:r>
      </w:hyperlink>
      <w:r>
        <w:t xml:space="preserve"> названного Федерального закона</w:t>
      </w:r>
    </w:p>
    <w:p w:rsidR="00000000" w:rsidRDefault="008779AD">
      <w:r>
        <w:t>3. Если основания, в силу которых гражданин был ограничен в дееспо</w:t>
      </w:r>
      <w:r>
        <w:t>собности, отпали, суд отменяет ограничение его дееспособности. На основании решения суда отменяется установленное над гражданином попечительство.</w:t>
      </w:r>
    </w:p>
    <w:p w:rsidR="00000000" w:rsidRDefault="008779AD">
      <w:bookmarkStart w:id="195" w:name="sub_3033"/>
      <w:r>
        <w:t>Если психическое состояние гражданина, который вследствие психического расстройства был в соответствии</w:t>
      </w:r>
      <w:r>
        <w:t xml:space="preserve"> с </w:t>
      </w:r>
      <w:hyperlink w:anchor="sub_3020" w:history="1">
        <w:r>
          <w:rPr>
            <w:rStyle w:val="a4"/>
          </w:rPr>
          <w:t>пунктом 2</w:t>
        </w:r>
      </w:hyperlink>
      <w:r>
        <w:t xml:space="preserve"> настоящей статьи ограничен в дееспособности, изменилось, суд признает его недееспособным в соответствии со </w:t>
      </w:r>
      <w:hyperlink w:anchor="sub_29" w:history="1">
        <w:r>
          <w:rPr>
            <w:rStyle w:val="a4"/>
          </w:rPr>
          <w:t>статьей 29</w:t>
        </w:r>
      </w:hyperlink>
      <w:r>
        <w:t xml:space="preserve"> настоящего Кодекса или отменяет ограничение его дееспособности.</w:t>
      </w:r>
    </w:p>
    <w:bookmarkEnd w:id="195"/>
    <w:p w:rsidR="00000000" w:rsidRDefault="008779AD"/>
    <w:p w:rsidR="00000000" w:rsidRDefault="008779AD">
      <w:pPr>
        <w:pStyle w:val="a5"/>
      </w:pPr>
      <w:bookmarkStart w:id="196" w:name="sub_31"/>
      <w:r>
        <w:rPr>
          <w:rStyle w:val="a3"/>
        </w:rPr>
        <w:t>Статья 31.</w:t>
      </w:r>
      <w:r>
        <w:t xml:space="preserve"> Опека и попечительство</w:t>
      </w:r>
    </w:p>
    <w:bookmarkEnd w:id="19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5" w:history="1">
        <w:r>
          <w:rPr>
            <w:rStyle w:val="a4"/>
          </w:rPr>
          <w:t>Энциклопедии</w:t>
        </w:r>
      </w:hyperlink>
      <w:r>
        <w:t xml:space="preserve"> и другие комментарии к статье 31 ГК РФ</w:t>
      </w:r>
    </w:p>
    <w:p w:rsidR="00000000" w:rsidRDefault="008779AD">
      <w:pPr>
        <w:pStyle w:val="a9"/>
        <w:rPr>
          <w:color w:val="000000"/>
          <w:sz w:val="16"/>
          <w:szCs w:val="16"/>
        </w:rPr>
      </w:pPr>
      <w:bookmarkStart w:id="197" w:name="sub_3101"/>
      <w:r>
        <w:rPr>
          <w:color w:val="000000"/>
          <w:sz w:val="16"/>
          <w:szCs w:val="16"/>
        </w:rPr>
        <w:t>Информация об изменениях:</w:t>
      </w:r>
    </w:p>
    <w:bookmarkEnd w:id="197"/>
    <w:p w:rsidR="00000000" w:rsidRDefault="008779AD">
      <w:pPr>
        <w:pStyle w:val="aa"/>
      </w:pPr>
      <w:r>
        <w:fldChar w:fldCharType="begin"/>
      </w:r>
      <w:r>
        <w:instrText>HYPERLINK "garantF1://12060033.111"</w:instrText>
      </w:r>
      <w:r>
        <w:fldChar w:fldCharType="separate"/>
      </w:r>
      <w:r>
        <w:rPr>
          <w:rStyle w:val="a4"/>
        </w:rPr>
        <w:t>Федеральным законом</w:t>
      </w:r>
      <w:r>
        <w:fldChar w:fldCharType="end"/>
      </w:r>
      <w:r>
        <w:t xml:space="preserve"> от 24 апреля 2008 г. N 49-ФЗ в пункт 1 статьи 31 настоящего Кодекса внесены изменения, </w:t>
      </w:r>
      <w:hyperlink r:id="rId136" w:history="1">
        <w:r>
          <w:rPr>
            <w:rStyle w:val="a4"/>
          </w:rPr>
          <w:t>вступающие в силу</w:t>
        </w:r>
      </w:hyperlink>
      <w:r>
        <w:t xml:space="preserve"> с 1 сентября 2008 г.</w:t>
      </w:r>
    </w:p>
    <w:p w:rsidR="00000000" w:rsidRDefault="008779AD">
      <w:pPr>
        <w:pStyle w:val="aa"/>
      </w:pPr>
      <w:hyperlink r:id="rId137" w:history="1">
        <w:r>
          <w:rPr>
            <w:rStyle w:val="a4"/>
          </w:rPr>
          <w:t>См. текст пункта в предыдущей редакции</w:t>
        </w:r>
      </w:hyperlink>
    </w:p>
    <w:p w:rsidR="00000000" w:rsidRDefault="008779AD">
      <w:pPr>
        <w:pStyle w:val="aa"/>
      </w:pPr>
    </w:p>
    <w:p w:rsidR="00000000" w:rsidRDefault="008779AD">
      <w:r>
        <w:t>1. Опека и поп</w:t>
      </w:r>
      <w:r>
        <w:t>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w:t>
      </w:r>
      <w:r>
        <w:t xml:space="preserve">опечителей определяются </w:t>
      </w:r>
      <w:hyperlink r:id="rId138" w:history="1">
        <w:r>
          <w:rPr>
            <w:rStyle w:val="a4"/>
          </w:rPr>
          <w:t>семейным законодательством</w:t>
        </w:r>
      </w:hyperlink>
      <w:r>
        <w:t>.</w:t>
      </w:r>
    </w:p>
    <w:p w:rsidR="00000000" w:rsidRDefault="008779AD">
      <w:pPr>
        <w:pStyle w:val="a9"/>
        <w:rPr>
          <w:color w:val="000000"/>
          <w:sz w:val="16"/>
          <w:szCs w:val="16"/>
        </w:rPr>
      </w:pPr>
      <w:bookmarkStart w:id="198" w:name="sub_3102"/>
      <w:r>
        <w:rPr>
          <w:color w:val="000000"/>
          <w:sz w:val="16"/>
          <w:szCs w:val="16"/>
        </w:rPr>
        <w:t>ГАРАНТ:</w:t>
      </w:r>
    </w:p>
    <w:bookmarkEnd w:id="198"/>
    <w:p w:rsidR="00000000" w:rsidRDefault="008779AD">
      <w:pPr>
        <w:pStyle w:val="a9"/>
      </w:pPr>
      <w:r>
        <w:fldChar w:fldCharType="begin"/>
      </w:r>
      <w:r>
        <w:instrText>HYPERLINK "garantF1://70096618.111"</w:instrText>
      </w:r>
      <w:r>
        <w:fldChar w:fldCharType="separate"/>
      </w:r>
      <w:r>
        <w:rPr>
          <w:rStyle w:val="a4"/>
        </w:rPr>
        <w:t>Постановлением</w:t>
      </w:r>
      <w:r>
        <w:fldChar w:fldCharType="end"/>
      </w:r>
      <w:r>
        <w:t xml:space="preserve"> Конституционного Суда РФ от 27 июня 2012 г. N 15-П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пункта 2 статьи 31 и </w:t>
      </w:r>
      <w:hyperlink w:anchor="sub_32" w:history="1">
        <w:r>
          <w:rPr>
            <w:rStyle w:val="a4"/>
          </w:rPr>
          <w:t>статьи 32</w:t>
        </w:r>
      </w:hyperlink>
      <w:r>
        <w:t xml:space="preserve"> настоящего Кодекса:</w:t>
      </w:r>
    </w:p>
    <w:p w:rsidR="00000000" w:rsidRDefault="008779AD">
      <w:pPr>
        <w:pStyle w:val="a9"/>
      </w:pPr>
      <w:r>
        <w:t xml:space="preserve">- признаны соответствующими </w:t>
      </w:r>
      <w:hyperlink r:id="rId139" w:history="1">
        <w:r>
          <w:rPr>
            <w:rStyle w:val="a4"/>
          </w:rPr>
          <w:t>Конституции</w:t>
        </w:r>
      </w:hyperlink>
      <w:r>
        <w:t xml:space="preserve"> Российской Федерации постольку, посколь</w:t>
      </w:r>
      <w:r>
        <w:t xml:space="preserve">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значимых </w:t>
      </w:r>
      <w:r>
        <w:t>ценностей;</w:t>
      </w:r>
    </w:p>
    <w:p w:rsidR="00000000" w:rsidRDefault="008779AD">
      <w:pPr>
        <w:pStyle w:val="a9"/>
      </w:pPr>
      <w:r>
        <w:t>- признаны не соответствующими Конституции Российской Федерации, ее статьям 15 (</w:t>
      </w:r>
      <w:hyperlink r:id="rId140" w:history="1">
        <w:r>
          <w:rPr>
            <w:rStyle w:val="a4"/>
          </w:rPr>
          <w:t>часть 4</w:t>
        </w:r>
      </w:hyperlink>
      <w:r>
        <w:t>), 19 (</w:t>
      </w:r>
      <w:hyperlink r:id="rId141" w:history="1">
        <w:r>
          <w:rPr>
            <w:rStyle w:val="a4"/>
          </w:rPr>
          <w:t>части 1</w:t>
        </w:r>
      </w:hyperlink>
      <w:r>
        <w:t xml:space="preserve"> и </w:t>
      </w:r>
      <w:hyperlink r:id="rId142" w:history="1">
        <w:r>
          <w:rPr>
            <w:rStyle w:val="a4"/>
          </w:rPr>
          <w:t>2</w:t>
        </w:r>
      </w:hyperlink>
      <w:r>
        <w:t>), 23 (</w:t>
      </w:r>
      <w:hyperlink r:id="rId143" w:history="1">
        <w:r>
          <w:rPr>
            <w:rStyle w:val="a4"/>
          </w:rPr>
          <w:t>часть 1</w:t>
        </w:r>
      </w:hyperlink>
      <w:r>
        <w:t>), 35 (</w:t>
      </w:r>
      <w:hyperlink r:id="rId144" w:history="1">
        <w:r>
          <w:rPr>
            <w:rStyle w:val="a4"/>
          </w:rPr>
          <w:t>часть 2</w:t>
        </w:r>
      </w:hyperlink>
      <w:r>
        <w:t>) и 55 (</w:t>
      </w:r>
      <w:hyperlink r:id="rId145" w:history="1">
        <w:r>
          <w:rPr>
            <w:rStyle w:val="a4"/>
          </w:rPr>
          <w:t>часть 3</w:t>
        </w:r>
      </w:hyperlink>
      <w:r>
        <w:t>), постольку, поскольку в действующей системе гражданско-правового регулирования не предусматривается возможность дифферен</w:t>
      </w:r>
      <w:r>
        <w:t>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000000" w:rsidRDefault="008779AD">
      <w:pPr>
        <w:pStyle w:val="a9"/>
      </w:pPr>
      <w:r>
        <w:t>Впредь д</w:t>
      </w:r>
      <w:r>
        <w:t xml:space="preserve">о вступления в силу нового правового регулирования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пункта 2 статьи 31 и </w:t>
      </w:r>
      <w:hyperlink w:anchor="sub_32" w:history="1">
        <w:r>
          <w:rPr>
            <w:rStyle w:val="a4"/>
          </w:rPr>
          <w:t>статьи 32</w:t>
        </w:r>
      </w:hyperlink>
      <w:r>
        <w:t xml:space="preserve"> настоящего Кодекса </w:t>
      </w:r>
      <w:hyperlink r:id="rId146" w:history="1">
        <w:r>
          <w:rPr>
            <w:rStyle w:val="a4"/>
          </w:rPr>
          <w:t>подлежат</w:t>
        </w:r>
      </w:hyperlink>
      <w:r>
        <w:t xml:space="preserve"> применению в ныне действующей редакции</w:t>
      </w:r>
    </w:p>
    <w:p w:rsidR="00000000" w:rsidRDefault="008779AD">
      <w: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000000" w:rsidRDefault="008779AD">
      <w:bookmarkStart w:id="199" w:name="sub_3103"/>
      <w:r>
        <w:t>3. Опека и попечительство над нес</w:t>
      </w:r>
      <w:r>
        <w:t>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w:t>
      </w:r>
      <w:r>
        <w:t>т их воспитания либо защиты их прав и интересов.</w:t>
      </w:r>
    </w:p>
    <w:bookmarkEnd w:id="19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В соответствии с </w:t>
      </w:r>
      <w:hyperlink r:id="rId147" w:history="1">
        <w:r>
          <w:rPr>
            <w:rStyle w:val="a4"/>
          </w:rPr>
          <w:t>Семейным кодексом</w:t>
        </w:r>
      </w:hyperlink>
      <w:r>
        <w:t xml:space="preserve"> РФ ребенку назначается опекун до достижения его несовершеннолетними родителями возраста 16 лет</w:t>
      </w:r>
    </w:p>
    <w:p w:rsidR="00000000" w:rsidRDefault="008779AD">
      <w:pPr>
        <w:pStyle w:val="a9"/>
        <w:rPr>
          <w:color w:val="000000"/>
          <w:sz w:val="16"/>
          <w:szCs w:val="16"/>
        </w:rPr>
      </w:pPr>
      <w:bookmarkStart w:id="200" w:name="sub_3104"/>
      <w:r>
        <w:rPr>
          <w:color w:val="000000"/>
          <w:sz w:val="16"/>
          <w:szCs w:val="16"/>
        </w:rPr>
        <w:t xml:space="preserve">Информация об </w:t>
      </w:r>
      <w:r>
        <w:rPr>
          <w:color w:val="000000"/>
          <w:sz w:val="16"/>
          <w:szCs w:val="16"/>
        </w:rPr>
        <w:t>изменениях:</w:t>
      </w:r>
    </w:p>
    <w:bookmarkEnd w:id="200"/>
    <w:p w:rsidR="00000000" w:rsidRDefault="008779AD">
      <w:pPr>
        <w:pStyle w:val="aa"/>
      </w:pPr>
      <w:r>
        <w:fldChar w:fldCharType="begin"/>
      </w:r>
      <w:r>
        <w:instrText>HYPERLINK "garantF1://12060033.112"</w:instrText>
      </w:r>
      <w:r>
        <w:fldChar w:fldCharType="separate"/>
      </w:r>
      <w:r>
        <w:rPr>
          <w:rStyle w:val="a4"/>
        </w:rPr>
        <w:t>Федеральным законом</w:t>
      </w:r>
      <w:r>
        <w:fldChar w:fldCharType="end"/>
      </w:r>
      <w:r>
        <w:t xml:space="preserve"> от 24 апреля 2008 г. N 49-ФЗ статья 31 настоящего Кодекса дополнена пунктом 4, </w:t>
      </w:r>
      <w:hyperlink r:id="rId148" w:history="1">
        <w:r>
          <w:rPr>
            <w:rStyle w:val="a4"/>
          </w:rPr>
          <w:t>вступающим в силу</w:t>
        </w:r>
      </w:hyperlink>
      <w:r>
        <w:t xml:space="preserve"> с 1 сентября 2008 г.</w:t>
      </w:r>
    </w:p>
    <w:p w:rsidR="00000000" w:rsidRDefault="008779AD">
      <w:r>
        <w:t>4. К отношениям, возник</w:t>
      </w:r>
      <w:r>
        <w:t xml:space="preserve">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hyperlink r:id="rId149" w:history="1">
        <w:r>
          <w:rPr>
            <w:rStyle w:val="a4"/>
          </w:rPr>
          <w:t>Федерального закона</w:t>
        </w:r>
      </w:hyperlink>
      <w:r>
        <w:t xml:space="preserve"> "Об опеке и попечительстве" и иные принятые в соответс</w:t>
      </w:r>
      <w:r>
        <w:t>твии с ним нормативные правовые акты Российской Федерации.</w:t>
      </w:r>
    </w:p>
    <w:p w:rsidR="00000000" w:rsidRDefault="008779AD"/>
    <w:p w:rsidR="00000000" w:rsidRDefault="008779AD">
      <w:pPr>
        <w:pStyle w:val="a9"/>
        <w:rPr>
          <w:color w:val="000000"/>
          <w:sz w:val="16"/>
          <w:szCs w:val="16"/>
        </w:rPr>
      </w:pPr>
      <w:bookmarkStart w:id="201" w:name="sub_32"/>
      <w:r>
        <w:rPr>
          <w:color w:val="000000"/>
          <w:sz w:val="16"/>
          <w:szCs w:val="16"/>
        </w:rPr>
        <w:t>ГАРАНТ:</w:t>
      </w:r>
    </w:p>
    <w:bookmarkEnd w:id="201"/>
    <w:p w:rsidR="00000000" w:rsidRDefault="008779AD">
      <w:pPr>
        <w:pStyle w:val="a9"/>
      </w:pPr>
      <w:r>
        <w:fldChar w:fldCharType="begin"/>
      </w:r>
      <w:r>
        <w:instrText>HYPERLINK "garantF1://70096618.111"</w:instrText>
      </w:r>
      <w:r>
        <w:fldChar w:fldCharType="separate"/>
      </w:r>
      <w:r>
        <w:rPr>
          <w:rStyle w:val="a4"/>
        </w:rPr>
        <w:t>Постановлением</w:t>
      </w:r>
      <w:r>
        <w:fldChar w:fldCharType="end"/>
      </w:r>
      <w:r>
        <w:t xml:space="preserve"> Конституционного Суда РФ от 27 июня 2012 г. N 15-П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статьи 32 </w:t>
      </w:r>
      <w:r>
        <w:lastRenderedPageBreak/>
        <w:t>настоящего Кодекса:</w:t>
      </w:r>
    </w:p>
    <w:p w:rsidR="00000000" w:rsidRDefault="008779AD">
      <w:pPr>
        <w:pStyle w:val="a9"/>
      </w:pPr>
      <w:r>
        <w:t xml:space="preserve">- признаны соответствующими </w:t>
      </w:r>
      <w:hyperlink r:id="rId150" w:history="1">
        <w:r>
          <w:rPr>
            <w:rStyle w:val="a4"/>
          </w:rPr>
          <w:t>Конституции</w:t>
        </w:r>
      </w:hyperlink>
      <w:r>
        <w:t xml:space="preserve"> Российской Федерации постольку, 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w:t>
      </w:r>
      <w:r>
        <w:t>ц и охрану иных конституционно значимых ценностей;</w:t>
      </w:r>
    </w:p>
    <w:p w:rsidR="00000000" w:rsidRDefault="008779AD">
      <w:pPr>
        <w:pStyle w:val="a9"/>
      </w:pPr>
      <w:r>
        <w:t>- признаны не соответствующими Конституции Российской Федерации, ее статьям 15 (</w:t>
      </w:r>
      <w:hyperlink r:id="rId151" w:history="1">
        <w:r>
          <w:rPr>
            <w:rStyle w:val="a4"/>
          </w:rPr>
          <w:t>часть 4</w:t>
        </w:r>
      </w:hyperlink>
      <w:r>
        <w:t>), 19 (</w:t>
      </w:r>
      <w:hyperlink r:id="rId152" w:history="1">
        <w:r>
          <w:rPr>
            <w:rStyle w:val="a4"/>
          </w:rPr>
          <w:t>части 1</w:t>
        </w:r>
      </w:hyperlink>
      <w:r>
        <w:t xml:space="preserve"> и </w:t>
      </w:r>
      <w:hyperlink r:id="rId153" w:history="1">
        <w:r>
          <w:rPr>
            <w:rStyle w:val="a4"/>
          </w:rPr>
          <w:t>2</w:t>
        </w:r>
      </w:hyperlink>
      <w:r>
        <w:t>), 23 (</w:t>
      </w:r>
      <w:hyperlink r:id="rId154" w:history="1">
        <w:r>
          <w:rPr>
            <w:rStyle w:val="a4"/>
          </w:rPr>
          <w:t>часть 1</w:t>
        </w:r>
      </w:hyperlink>
      <w:r>
        <w:t>), 35 (</w:t>
      </w:r>
      <w:hyperlink r:id="rId155" w:history="1">
        <w:r>
          <w:rPr>
            <w:rStyle w:val="a4"/>
          </w:rPr>
          <w:t>часть 2</w:t>
        </w:r>
      </w:hyperlink>
      <w:r>
        <w:t>) и 55 (</w:t>
      </w:r>
      <w:hyperlink r:id="rId156" w:history="1">
        <w:r>
          <w:rPr>
            <w:rStyle w:val="a4"/>
          </w:rPr>
          <w:t>часть 3</w:t>
        </w:r>
      </w:hyperlink>
      <w:r>
        <w:t>), постольку, поскольку в действующей системе гражданско-правового регулирования н</w:t>
      </w:r>
      <w:r>
        <w:t>е предусматривается 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w:t>
      </w:r>
      <w:r>
        <w:t>оих действий или руководить ими</w:t>
      </w:r>
    </w:p>
    <w:p w:rsidR="00000000" w:rsidRDefault="008779AD">
      <w:pPr>
        <w:pStyle w:val="a9"/>
      </w:pPr>
      <w:r>
        <w:t xml:space="preserve">Впредь до вступления в силу нового правового регулирования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статьи 32 насто</w:t>
      </w:r>
      <w:r>
        <w:t xml:space="preserve">ящего Кодекса </w:t>
      </w:r>
      <w:hyperlink r:id="rId157" w:history="1">
        <w:r>
          <w:rPr>
            <w:rStyle w:val="a4"/>
          </w:rPr>
          <w:t>подлежат</w:t>
        </w:r>
      </w:hyperlink>
      <w:r>
        <w:t xml:space="preserve"> применению в ныне действующей редакции</w:t>
      </w:r>
    </w:p>
    <w:p w:rsidR="00000000" w:rsidRDefault="008779AD">
      <w:pPr>
        <w:pStyle w:val="a5"/>
      </w:pPr>
      <w:r>
        <w:rPr>
          <w:rStyle w:val="a3"/>
        </w:rPr>
        <w:t>Статья 32.</w:t>
      </w:r>
      <w:r>
        <w:t xml:space="preserve"> Опека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8" w:history="1">
        <w:r>
          <w:rPr>
            <w:rStyle w:val="a4"/>
          </w:rPr>
          <w:t>Энциклопедии</w:t>
        </w:r>
      </w:hyperlink>
      <w:r>
        <w:t xml:space="preserve"> и другие комментарии к статье 32 ГК РФ</w:t>
      </w:r>
    </w:p>
    <w:p w:rsidR="00000000" w:rsidRDefault="008779AD">
      <w:bookmarkStart w:id="202" w:name="sub_3201"/>
      <w:r>
        <w:t>1. Опека устанавливается над ма</w:t>
      </w:r>
      <w:r>
        <w:t>лолетними, а также над гражданами, признанными судом недееспособными вследствие психического расстройства.</w:t>
      </w:r>
    </w:p>
    <w:p w:rsidR="00000000" w:rsidRDefault="008779AD">
      <w:bookmarkStart w:id="203" w:name="sub_3202"/>
      <w:bookmarkEnd w:id="202"/>
      <w:r>
        <w:t>2. Опекуны являются представителями подопечных в силу закона и совершают от их имени и в их интересах все необходимые сделки.</w:t>
      </w:r>
    </w:p>
    <w:bookmarkEnd w:id="203"/>
    <w:p w:rsidR="00000000" w:rsidRDefault="008779AD"/>
    <w:p w:rsidR="00000000" w:rsidRDefault="008779AD">
      <w:pPr>
        <w:pStyle w:val="a5"/>
      </w:pPr>
      <w:bookmarkStart w:id="204" w:name="sub_33"/>
      <w:r>
        <w:rPr>
          <w:rStyle w:val="a3"/>
        </w:rPr>
        <w:t>Статья 33.</w:t>
      </w:r>
      <w:r>
        <w:t xml:space="preserve"> Попечительство</w:t>
      </w:r>
    </w:p>
    <w:bookmarkEnd w:id="20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9" w:history="1">
        <w:r>
          <w:rPr>
            <w:rStyle w:val="a4"/>
          </w:rPr>
          <w:t>Энциклопедии</w:t>
        </w:r>
      </w:hyperlink>
      <w:r>
        <w:t xml:space="preserve"> и другие комментарии к статье 33 ГК РФ</w:t>
      </w:r>
    </w:p>
    <w:p w:rsidR="00000000" w:rsidRDefault="008779AD">
      <w:pPr>
        <w:pStyle w:val="a9"/>
        <w:rPr>
          <w:color w:val="000000"/>
          <w:sz w:val="16"/>
          <w:szCs w:val="16"/>
        </w:rPr>
      </w:pPr>
      <w:bookmarkStart w:id="205" w:name="sub_3301"/>
      <w:r>
        <w:rPr>
          <w:color w:val="000000"/>
          <w:sz w:val="16"/>
          <w:szCs w:val="16"/>
        </w:rPr>
        <w:t>Информация об изменениях:</w:t>
      </w:r>
    </w:p>
    <w:bookmarkEnd w:id="205"/>
    <w:p w:rsidR="00000000" w:rsidRDefault="008779AD">
      <w:pPr>
        <w:pStyle w:val="aa"/>
      </w:pPr>
      <w:r>
        <w:fldChar w:fldCharType="begin"/>
      </w:r>
      <w:r>
        <w:instrText>HYPERLINK "garantF1://70191432.1161"</w:instrText>
      </w:r>
      <w:r>
        <w:fldChar w:fldCharType="separate"/>
      </w:r>
      <w:r>
        <w:rPr>
          <w:rStyle w:val="a4"/>
        </w:rPr>
        <w:t>Федеральным законом</w:t>
      </w:r>
      <w:r>
        <w:fldChar w:fldCharType="end"/>
      </w:r>
      <w:r>
        <w:t xml:space="preserve"> от 30 де</w:t>
      </w:r>
      <w:r>
        <w:t xml:space="preserve">кабря 2012 г. N 302-ФЗ пункт 1 статьи 33 настоящего Кодекса изложен в новой редакции, </w:t>
      </w:r>
      <w:hyperlink r:id="rId160" w:history="1">
        <w:r>
          <w:rPr>
            <w:rStyle w:val="a4"/>
          </w:rPr>
          <w:t>вступающей в силу</w:t>
        </w:r>
      </w:hyperlink>
      <w:r>
        <w:t xml:space="preserve"> с 1 марта 2013 г.</w:t>
      </w:r>
    </w:p>
    <w:p w:rsidR="00000000" w:rsidRDefault="008779AD">
      <w:pPr>
        <w:pStyle w:val="aa"/>
      </w:pPr>
      <w:hyperlink r:id="rId161" w:history="1">
        <w:r>
          <w:rPr>
            <w:rStyle w:val="a4"/>
          </w:rPr>
          <w:t>См. текст пункта в предыдущей редакции</w:t>
        </w:r>
      </w:hyperlink>
    </w:p>
    <w:p w:rsidR="00000000" w:rsidRDefault="008779AD">
      <w:r>
        <w:t>1. Попечительство у</w:t>
      </w:r>
      <w:r>
        <w:t>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000000" w:rsidRDefault="008779AD">
      <w:pPr>
        <w:pStyle w:val="a9"/>
        <w:rPr>
          <w:color w:val="000000"/>
          <w:sz w:val="16"/>
          <w:szCs w:val="16"/>
        </w:rPr>
      </w:pPr>
      <w:bookmarkStart w:id="206" w:name="sub_33002"/>
      <w:r>
        <w:rPr>
          <w:color w:val="000000"/>
          <w:sz w:val="16"/>
          <w:szCs w:val="16"/>
        </w:rPr>
        <w:t>Информация об изменениях:</w:t>
      </w:r>
    </w:p>
    <w:bookmarkEnd w:id="206"/>
    <w:p w:rsidR="00000000" w:rsidRDefault="008779AD">
      <w:pPr>
        <w:pStyle w:val="aa"/>
      </w:pPr>
      <w:r>
        <w:fldChar w:fldCharType="begin"/>
      </w:r>
      <w:r>
        <w:instrText>HYPERLINK "garantF1://70191432.1162"</w:instrText>
      </w:r>
      <w:r>
        <w:fldChar w:fldCharType="separate"/>
      </w:r>
      <w:r>
        <w:rPr>
          <w:rStyle w:val="a4"/>
        </w:rPr>
        <w:t>Федеральным законом</w:t>
      </w:r>
      <w:r>
        <w:fldChar w:fldCharType="end"/>
      </w:r>
      <w:r>
        <w:t xml:space="preserve"> от 3</w:t>
      </w:r>
      <w:r>
        <w:t xml:space="preserve">0 декабря 2012 г. N 302-ФЗ пункт 2 статьи 33 настоящего Кодекса изложен в новой редакции, </w:t>
      </w:r>
      <w:hyperlink r:id="rId162" w:history="1">
        <w:r>
          <w:rPr>
            <w:rStyle w:val="a4"/>
          </w:rPr>
          <w:t>вступающей в силу</w:t>
        </w:r>
      </w:hyperlink>
      <w:r>
        <w:t xml:space="preserve"> по истечении двух лет после дня </w:t>
      </w:r>
      <w:hyperlink r:id="rId163" w:history="1">
        <w:r>
          <w:rPr>
            <w:rStyle w:val="a4"/>
          </w:rPr>
          <w:t>вступления в силу</w:t>
        </w:r>
      </w:hyperlink>
      <w:r>
        <w:t xml:space="preserve"> названного Федерального </w:t>
      </w:r>
      <w:r>
        <w:t>закона</w:t>
      </w:r>
    </w:p>
    <w:p w:rsidR="00000000" w:rsidRDefault="008779AD">
      <w:pPr>
        <w:pStyle w:val="aa"/>
      </w:pPr>
      <w:hyperlink r:id="rId164" w:history="1">
        <w:r>
          <w:rPr>
            <w:rStyle w:val="a4"/>
          </w:rPr>
          <w:t>См. текст пункта в предыдущей редакции</w:t>
        </w:r>
      </w:hyperlink>
    </w:p>
    <w:p w:rsidR="00000000" w:rsidRDefault="008779AD">
      <w:r>
        <w:t>2. Попечители дают согласие на совершение тех сделок, которые граждане, находящиеся под попечительством, не вправе совершать самостоятельно.</w:t>
      </w:r>
    </w:p>
    <w:p w:rsidR="00000000" w:rsidRDefault="008779AD">
      <w:bookmarkStart w:id="207" w:name="sub_330022"/>
      <w:r>
        <w:t>Попечители несоверш</w:t>
      </w:r>
      <w:r>
        <w:t>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bookmarkEnd w:id="207"/>
    <w:p w:rsidR="00000000" w:rsidRDefault="008779AD"/>
    <w:p w:rsidR="00000000" w:rsidRDefault="008779AD">
      <w:pPr>
        <w:pStyle w:val="a5"/>
      </w:pPr>
      <w:bookmarkStart w:id="208" w:name="sub_34"/>
      <w:r>
        <w:rPr>
          <w:rStyle w:val="a3"/>
        </w:rPr>
        <w:t>Статья 34.</w:t>
      </w:r>
      <w:r>
        <w:t xml:space="preserve"> Органы опеки и попечительства</w:t>
      </w:r>
    </w:p>
    <w:bookmarkEnd w:id="208"/>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165" w:history="1">
        <w:r>
          <w:rPr>
            <w:rStyle w:val="a4"/>
          </w:rPr>
          <w:t>Энциклопедии</w:t>
        </w:r>
      </w:hyperlink>
      <w:r>
        <w:t xml:space="preserve"> и другие комментарии к статье 34 ГК РФ</w:t>
      </w:r>
    </w:p>
    <w:p w:rsidR="00000000" w:rsidRDefault="008779AD">
      <w:pPr>
        <w:pStyle w:val="a9"/>
      </w:pPr>
      <w:r>
        <w:t xml:space="preserve">В соответствии с </w:t>
      </w:r>
      <w:hyperlink r:id="rId166" w:history="1">
        <w:r>
          <w:rPr>
            <w:rStyle w:val="a4"/>
          </w:rPr>
          <w:t>Федеральным законом</w:t>
        </w:r>
      </w:hyperlink>
      <w:r>
        <w:t xml:space="preserve"> от 6 октября 2003 г. N 131-ФЗ органы местного самоуправления поселения имеют право на участие в осуществлении деятельности по опеке и попечительству</w:t>
      </w:r>
    </w:p>
    <w:p w:rsidR="00000000" w:rsidRDefault="008779AD">
      <w:pPr>
        <w:pStyle w:val="a9"/>
      </w:pPr>
    </w:p>
    <w:p w:rsidR="00000000" w:rsidRDefault="008779AD">
      <w:pPr>
        <w:pStyle w:val="a9"/>
        <w:rPr>
          <w:color w:val="000000"/>
          <w:sz w:val="16"/>
          <w:szCs w:val="16"/>
        </w:rPr>
      </w:pPr>
      <w:bookmarkStart w:id="209" w:name="sub_3401"/>
      <w:r>
        <w:rPr>
          <w:color w:val="000000"/>
          <w:sz w:val="16"/>
          <w:szCs w:val="16"/>
        </w:rPr>
        <w:t>Информация об изменениях:</w:t>
      </w:r>
    </w:p>
    <w:bookmarkEnd w:id="209"/>
    <w:p w:rsidR="00000000" w:rsidRDefault="008779AD">
      <w:pPr>
        <w:pStyle w:val="aa"/>
      </w:pPr>
      <w:r>
        <w:fldChar w:fldCharType="begin"/>
      </w:r>
      <w:r>
        <w:instrText>HYPERLINK "garantF1://70305694.1"</w:instrText>
      </w:r>
      <w:r>
        <w:fldChar w:fldCharType="separate"/>
      </w:r>
      <w:r>
        <w:rPr>
          <w:rStyle w:val="a4"/>
        </w:rPr>
        <w:t>Федеральным законом</w:t>
      </w:r>
      <w:r>
        <w:fldChar w:fldCharType="end"/>
      </w:r>
      <w:r>
        <w:t xml:space="preserve"> от 2 ию</w:t>
      </w:r>
      <w:r>
        <w:t>ля 2013 г. N 167-ФЗ в пункт 1 статьи 34 настоящего Кодекса внесены изменения</w:t>
      </w:r>
    </w:p>
    <w:p w:rsidR="00000000" w:rsidRDefault="008779AD">
      <w:pPr>
        <w:pStyle w:val="aa"/>
      </w:pPr>
      <w:hyperlink r:id="rId167" w:history="1">
        <w:r>
          <w:rPr>
            <w:rStyle w:val="a4"/>
          </w:rPr>
          <w:t>См. текст пункта в предыдущей редакции</w:t>
        </w:r>
      </w:hyperlink>
    </w:p>
    <w:p w:rsidR="00000000" w:rsidRDefault="008779AD">
      <w:r>
        <w:t>1. Органами опеки и попечительства являются органы исполнительной власти субъекта Российской Федераци</w:t>
      </w:r>
      <w:r>
        <w:t xml:space="preserve">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w:t>
      </w:r>
      <w:hyperlink r:id="rId168" w:history="1">
        <w:r>
          <w:rPr>
            <w:rStyle w:val="a4"/>
          </w:rPr>
          <w:t>федеральными законам</w:t>
        </w:r>
        <w:r>
          <w:rPr>
            <w:rStyle w:val="a4"/>
          </w:rPr>
          <w:t>и</w:t>
        </w:r>
      </w:hyperlink>
      <w:r>
        <w:t>.</w:t>
      </w:r>
    </w:p>
    <w:p w:rsidR="00000000" w:rsidRDefault="008779AD">
      <w:bookmarkStart w:id="210" w:name="sub_340103"/>
      <w: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w:t>
      </w:r>
      <w:hyperlink r:id="rId169" w:history="1">
        <w:r>
          <w:rPr>
            <w:rStyle w:val="a4"/>
          </w:rPr>
          <w:t>Семейным кодексом</w:t>
        </w:r>
      </w:hyperlink>
      <w:r>
        <w:t xml:space="preserve"> Российской Федерации, </w:t>
      </w:r>
      <w:hyperlink r:id="rId170" w:history="1">
        <w:r>
          <w:rPr>
            <w:rStyle w:val="a4"/>
          </w:rPr>
          <w:t>Федеральным законом</w:t>
        </w:r>
      </w:hyperlink>
      <w: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w:t>
      </w:r>
      <w:r>
        <w:t xml:space="preserve">ции", </w:t>
      </w:r>
      <w:hyperlink r:id="rId171" w:history="1">
        <w:r>
          <w:rPr>
            <w:rStyle w:val="a4"/>
          </w:rPr>
          <w:t>Федеральным законом</w:t>
        </w:r>
      </w:hyperlink>
      <w:r>
        <w:t xml:space="preserve">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000000" w:rsidRDefault="008779AD">
      <w:bookmarkStart w:id="211" w:name="sub_340102"/>
      <w:bookmarkEnd w:id="210"/>
      <w:r>
        <w:t>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w:t>
      </w:r>
      <w:r>
        <w:t xml:space="preserve">тельства по новому месту жительства подопечного в порядке, определенном </w:t>
      </w:r>
      <w:hyperlink r:id="rId172" w:history="1">
        <w:r>
          <w:rPr>
            <w:rStyle w:val="a4"/>
          </w:rPr>
          <w:t>Федеральным законом</w:t>
        </w:r>
      </w:hyperlink>
      <w:r>
        <w:t xml:space="preserve"> "Об опеке и попечительстве".</w:t>
      </w:r>
    </w:p>
    <w:p w:rsidR="00000000" w:rsidRDefault="008779AD">
      <w:bookmarkStart w:id="212" w:name="sub_340002"/>
      <w:bookmarkEnd w:id="211"/>
      <w:r>
        <w:t xml:space="preserve">2. Суд обязан в течение трех дней со времени вступления в законную силу решения о </w:t>
      </w:r>
      <w:r>
        <w:t>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000000" w:rsidRDefault="008779AD">
      <w:bookmarkStart w:id="213" w:name="sub_34003"/>
      <w:bookmarkEnd w:id="212"/>
      <w:r>
        <w:t>3. Орган опеки и попечитель</w:t>
      </w:r>
      <w:r>
        <w:t xml:space="preserve">ства по месту жительства подопечных осуществляет </w:t>
      </w:r>
      <w:hyperlink r:id="rId173" w:history="1">
        <w:r>
          <w:rPr>
            <w:rStyle w:val="a4"/>
          </w:rPr>
          <w:t>надзор</w:t>
        </w:r>
      </w:hyperlink>
      <w:r>
        <w:t xml:space="preserve"> за деятельностью их опекунов и попечителей.</w:t>
      </w:r>
    </w:p>
    <w:bookmarkEnd w:id="213"/>
    <w:p w:rsidR="00000000" w:rsidRDefault="008779AD"/>
    <w:p w:rsidR="00000000" w:rsidRDefault="008779AD">
      <w:pPr>
        <w:pStyle w:val="a5"/>
      </w:pPr>
      <w:bookmarkStart w:id="214" w:name="sub_35"/>
      <w:r>
        <w:rPr>
          <w:rStyle w:val="a3"/>
        </w:rPr>
        <w:t>Статья 35.</w:t>
      </w:r>
      <w:r>
        <w:t xml:space="preserve"> Опекуны и попечители</w:t>
      </w:r>
    </w:p>
    <w:bookmarkEnd w:id="21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4" w:history="1">
        <w:r>
          <w:rPr>
            <w:rStyle w:val="a4"/>
          </w:rPr>
          <w:t>Энциклопедии</w:t>
        </w:r>
      </w:hyperlink>
      <w:r>
        <w:t xml:space="preserve"> и другие комментарии к статье 35 ГК РФ</w:t>
      </w:r>
    </w:p>
    <w:p w:rsidR="00000000" w:rsidRDefault="008779AD">
      <w:pPr>
        <w:pStyle w:val="a9"/>
        <w:rPr>
          <w:color w:val="000000"/>
          <w:sz w:val="16"/>
          <w:szCs w:val="16"/>
        </w:rPr>
      </w:pPr>
      <w:bookmarkStart w:id="215" w:name="sub_3501"/>
      <w:r>
        <w:rPr>
          <w:color w:val="000000"/>
          <w:sz w:val="16"/>
          <w:szCs w:val="16"/>
        </w:rPr>
        <w:t>Информация об изменениях:</w:t>
      </w:r>
    </w:p>
    <w:bookmarkEnd w:id="215"/>
    <w:p w:rsidR="00000000" w:rsidRDefault="008779AD">
      <w:pPr>
        <w:pStyle w:val="aa"/>
      </w:pPr>
      <w:r>
        <w:fldChar w:fldCharType="begin"/>
      </w:r>
      <w:r>
        <w:instrText>HYPERLINK "garantF1://12051067.173"</w:instrText>
      </w:r>
      <w:r>
        <w:fldChar w:fldCharType="separate"/>
      </w:r>
      <w:r>
        <w:rPr>
          <w:rStyle w:val="a4"/>
        </w:rPr>
        <w:t>Федеральным законом</w:t>
      </w:r>
      <w:r>
        <w:fldChar w:fldCharType="end"/>
      </w:r>
      <w:r>
        <w:t xml:space="preserve"> от 18 декабря 2006 г. N 231-ФЗ в пункт 1 статьи 35 настоящего Кодекса внесены изменения, </w:t>
      </w:r>
      <w:hyperlink r:id="rId175" w:history="1">
        <w:r>
          <w:rPr>
            <w:rStyle w:val="a4"/>
          </w:rPr>
          <w:t>вступающие в силу</w:t>
        </w:r>
      </w:hyperlink>
      <w:r>
        <w:t xml:space="preserve"> с 1 января 2008 г.</w:t>
      </w:r>
    </w:p>
    <w:p w:rsidR="00000000" w:rsidRDefault="008779AD">
      <w:pPr>
        <w:pStyle w:val="aa"/>
      </w:pPr>
      <w:hyperlink r:id="rId176" w:history="1">
        <w:r>
          <w:rPr>
            <w:rStyle w:val="a4"/>
          </w:rPr>
          <w:t>См. текст пункта в предыдущей редакции</w:t>
        </w:r>
      </w:hyperlink>
    </w:p>
    <w:p w:rsidR="00000000" w:rsidRDefault="008779AD">
      <w:pPr>
        <w:pStyle w:val="aa"/>
      </w:pPr>
    </w:p>
    <w:p w:rsidR="00000000" w:rsidRDefault="008779AD">
      <w:r>
        <w:t>1. Опекун или попечитель назначается органом опеки и попечительства по месту жительства лица, нуждающегося в опеке или попечительс</w:t>
      </w:r>
      <w:r>
        <w:t xml:space="preserve">тве, в течение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w:t>
      </w:r>
      <w:r>
        <w:lastRenderedPageBreak/>
        <w:t>обстоятельств опекун или попечитель может быть назначен органом опеки и попечи</w:t>
      </w:r>
      <w:r>
        <w:t>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000000" w:rsidRDefault="008779AD">
      <w:bookmarkStart w:id="216" w:name="sub_35012"/>
      <w:r>
        <w:t>Назначение опекуна или попечителя может быть оспорено в суде заинтересованными лицами.</w:t>
      </w:r>
    </w:p>
    <w:p w:rsidR="00000000" w:rsidRDefault="008779AD">
      <w:pPr>
        <w:pStyle w:val="a9"/>
        <w:rPr>
          <w:color w:val="000000"/>
          <w:sz w:val="16"/>
          <w:szCs w:val="16"/>
        </w:rPr>
      </w:pPr>
      <w:bookmarkStart w:id="217" w:name="sub_35002"/>
      <w:bookmarkEnd w:id="216"/>
      <w:r>
        <w:rPr>
          <w:color w:val="000000"/>
          <w:sz w:val="16"/>
          <w:szCs w:val="16"/>
        </w:rPr>
        <w:t>Информация об изменениях:</w:t>
      </w:r>
    </w:p>
    <w:bookmarkEnd w:id="217"/>
    <w:p w:rsidR="00000000" w:rsidRDefault="008779AD">
      <w:pPr>
        <w:pStyle w:val="aa"/>
      </w:pPr>
      <w:r>
        <w:fldChar w:fldCharType="begin"/>
      </w:r>
      <w:r>
        <w:instrText>HYPERLINK "garantF1://12060033.141"</w:instrText>
      </w:r>
      <w:r>
        <w:fldChar w:fldCharType="separate"/>
      </w:r>
      <w:r>
        <w:rPr>
          <w:rStyle w:val="a4"/>
        </w:rPr>
        <w:t>Федеральным законом</w:t>
      </w:r>
      <w:r>
        <w:fldChar w:fldCharType="end"/>
      </w:r>
      <w:r>
        <w:t xml:space="preserve"> от 24 апреля 2008 г. N 49-ФЗ в пункт 2 статьи 35 </w:t>
      </w:r>
      <w:r>
        <w:t xml:space="preserve">настоящего Кодекса внесены изменения, </w:t>
      </w:r>
      <w:hyperlink r:id="rId177" w:history="1">
        <w:r>
          <w:rPr>
            <w:rStyle w:val="a4"/>
          </w:rPr>
          <w:t>вступающие в силу</w:t>
        </w:r>
      </w:hyperlink>
      <w:r>
        <w:t xml:space="preserve"> с 1 сентября 2008 г.</w:t>
      </w:r>
    </w:p>
    <w:p w:rsidR="00000000" w:rsidRDefault="008779AD">
      <w:pPr>
        <w:pStyle w:val="aa"/>
      </w:pPr>
      <w:hyperlink r:id="rId178" w:history="1">
        <w:r>
          <w:rPr>
            <w:rStyle w:val="a4"/>
          </w:rPr>
          <w:t>См. текст пункта в предыдущей редакции</w:t>
        </w:r>
      </w:hyperlink>
    </w:p>
    <w:p w:rsidR="00000000" w:rsidRDefault="008779AD">
      <w:r>
        <w:t>2. Опекунами и попечителями могут назначаться только совершеннол</w:t>
      </w:r>
      <w:r>
        <w:t xml:space="preserve">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судимость за умышленное </w:t>
      </w:r>
      <w:hyperlink r:id="rId179" w:history="1">
        <w:r>
          <w:rPr>
            <w:rStyle w:val="a4"/>
          </w:rPr>
          <w:t>престу</w:t>
        </w:r>
        <w:r>
          <w:rPr>
            <w:rStyle w:val="a4"/>
          </w:rPr>
          <w:t>пление против жизни или здоровья граждан</w:t>
        </w:r>
      </w:hyperlink>
      <w:r>
        <w:t>.</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лицах, которые не могут быть назначены опекунами (попечителями), см. </w:t>
      </w:r>
      <w:hyperlink r:id="rId180" w:history="1">
        <w:r>
          <w:rPr>
            <w:rStyle w:val="a4"/>
          </w:rPr>
          <w:t>пункт 3 статьи 146</w:t>
        </w:r>
      </w:hyperlink>
      <w:r>
        <w:t xml:space="preserve"> Семейного Кодекса РФ</w:t>
      </w:r>
    </w:p>
    <w:p w:rsidR="00000000" w:rsidRDefault="008779AD">
      <w:bookmarkStart w:id="218" w:name="sub_35003"/>
      <w:r>
        <w:t>3. Опекун или попечитель может быть назначе</w:t>
      </w:r>
      <w:r>
        <w:t>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w:t>
      </w:r>
      <w:r>
        <w:t>но - и желание подопечного.</w:t>
      </w:r>
    </w:p>
    <w:bookmarkEnd w:id="218"/>
    <w:p w:rsidR="00000000" w:rsidRDefault="008779AD"/>
    <w:p w:rsidR="00000000" w:rsidRDefault="008779AD">
      <w:pPr>
        <w:pStyle w:val="a9"/>
        <w:rPr>
          <w:color w:val="000000"/>
          <w:sz w:val="16"/>
          <w:szCs w:val="16"/>
        </w:rPr>
      </w:pPr>
      <w:bookmarkStart w:id="219" w:name="sub_35004"/>
      <w:r>
        <w:rPr>
          <w:color w:val="000000"/>
          <w:sz w:val="16"/>
          <w:szCs w:val="16"/>
        </w:rPr>
        <w:t>Информация об изменениях:</w:t>
      </w:r>
    </w:p>
    <w:bookmarkEnd w:id="219"/>
    <w:p w:rsidR="00000000" w:rsidRDefault="008779AD">
      <w:pPr>
        <w:pStyle w:val="aa"/>
      </w:pPr>
      <w:r>
        <w:fldChar w:fldCharType="begin"/>
      </w:r>
      <w:r>
        <w:instrText>HYPERLINK "garantF1://12060033.142"</w:instrText>
      </w:r>
      <w:r>
        <w:fldChar w:fldCharType="separate"/>
      </w:r>
      <w:r>
        <w:rPr>
          <w:rStyle w:val="a4"/>
        </w:rPr>
        <w:t>Федеральным законом</w:t>
      </w:r>
      <w:r>
        <w:fldChar w:fldCharType="end"/>
      </w:r>
      <w:r>
        <w:t xml:space="preserve"> от 24 апреля 2008 г. N 49-ФЗ пункт 4 статьи 35 настоящего Кодекса изложен в новой редакции, </w:t>
      </w:r>
      <w:hyperlink r:id="rId181" w:history="1">
        <w:r>
          <w:rPr>
            <w:rStyle w:val="a4"/>
          </w:rPr>
          <w:t>вступающей в силу</w:t>
        </w:r>
      </w:hyperlink>
      <w:r>
        <w:t xml:space="preserve"> с 1 сентября 2008 г.</w:t>
      </w:r>
    </w:p>
    <w:p w:rsidR="00000000" w:rsidRDefault="008779AD">
      <w:pPr>
        <w:pStyle w:val="aa"/>
      </w:pPr>
      <w:hyperlink r:id="rId182" w:history="1">
        <w:r>
          <w:rPr>
            <w:rStyle w:val="a4"/>
          </w:rPr>
          <w:t>См. текст пункта в предыдущей редакции</w:t>
        </w:r>
      </w:hyperlink>
    </w:p>
    <w:p w:rsidR="00000000" w:rsidRDefault="008779AD">
      <w:r>
        <w:t>4. Недееспособным или не полностью дееспособным гражданам, помещенным под надзор в образовательные организации, медицинские ор</w:t>
      </w:r>
      <w:r>
        <w:t>ганизации,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w:t>
      </w:r>
      <w:r>
        <w:t>агается на указанные организации.</w:t>
      </w:r>
    </w:p>
    <w:p w:rsidR="00000000" w:rsidRDefault="008779AD"/>
    <w:p w:rsidR="00000000" w:rsidRDefault="008779AD">
      <w:pPr>
        <w:pStyle w:val="a5"/>
      </w:pPr>
      <w:bookmarkStart w:id="220" w:name="sub_36"/>
      <w:r>
        <w:rPr>
          <w:rStyle w:val="a3"/>
        </w:rPr>
        <w:t>Статья 36.</w:t>
      </w:r>
      <w:r>
        <w:t xml:space="preserve"> Исполнение опекунами и попечителями своих обязанностей</w:t>
      </w:r>
    </w:p>
    <w:bookmarkEnd w:id="22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3" w:history="1">
        <w:r>
          <w:rPr>
            <w:rStyle w:val="a4"/>
          </w:rPr>
          <w:t>Энциклопедии</w:t>
        </w:r>
      </w:hyperlink>
      <w:r>
        <w:t xml:space="preserve"> и другие комментарии к статье 36 ГК РФ</w:t>
      </w:r>
    </w:p>
    <w:p w:rsidR="00000000" w:rsidRDefault="008779AD">
      <w:bookmarkStart w:id="221" w:name="sub_3601"/>
      <w:r>
        <w:t xml:space="preserve">1. Обязанности по опеке и попечительству исполняются безвозмездно, кроме случаев, предусмотренных </w:t>
      </w:r>
      <w:hyperlink r:id="rId184" w:history="1">
        <w:r>
          <w:rPr>
            <w:rStyle w:val="a4"/>
          </w:rPr>
          <w:t>законом</w:t>
        </w:r>
      </w:hyperlink>
      <w:r>
        <w:t>.</w:t>
      </w:r>
    </w:p>
    <w:p w:rsidR="00000000" w:rsidRDefault="008779AD">
      <w:bookmarkStart w:id="222" w:name="sub_3602"/>
      <w:bookmarkEnd w:id="221"/>
      <w:r>
        <w:t>2. Опекуны и попечители несовершеннолетних граждан обязаны проживать совместно со своими подопечн</w:t>
      </w:r>
      <w:r>
        <w:t>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000000" w:rsidRDefault="008779AD">
      <w:bookmarkStart w:id="223" w:name="sub_36022"/>
      <w:bookmarkEnd w:id="222"/>
      <w:r>
        <w:t>Опе</w:t>
      </w:r>
      <w:r>
        <w:t xml:space="preserve">куны и попечители обязаны </w:t>
      </w:r>
      <w:hyperlink r:id="rId185" w:history="1">
        <w:r>
          <w:rPr>
            <w:rStyle w:val="a4"/>
          </w:rPr>
          <w:t>извещать</w:t>
        </w:r>
      </w:hyperlink>
      <w:r>
        <w:t xml:space="preserve"> органы опеки и попечительства о перемене места жительства.</w:t>
      </w:r>
    </w:p>
    <w:p w:rsidR="00000000" w:rsidRDefault="008779AD">
      <w:pPr>
        <w:pStyle w:val="a9"/>
        <w:rPr>
          <w:color w:val="000000"/>
          <w:sz w:val="16"/>
          <w:szCs w:val="16"/>
        </w:rPr>
      </w:pPr>
      <w:bookmarkStart w:id="224" w:name="sub_3603"/>
      <w:bookmarkEnd w:id="223"/>
      <w:r>
        <w:rPr>
          <w:color w:val="000000"/>
          <w:sz w:val="16"/>
          <w:szCs w:val="16"/>
        </w:rPr>
        <w:t>Информация об изменениях:</w:t>
      </w:r>
    </w:p>
    <w:bookmarkEnd w:id="224"/>
    <w:p w:rsidR="00000000" w:rsidRDefault="008779AD">
      <w:pPr>
        <w:pStyle w:val="aa"/>
      </w:pPr>
      <w:r>
        <w:lastRenderedPageBreak/>
        <w:fldChar w:fldCharType="begin"/>
      </w:r>
      <w:r>
        <w:instrText>HYPERLINK "garantF1://70191432.1171"</w:instrText>
      </w:r>
      <w:r>
        <w:fldChar w:fldCharType="separate"/>
      </w:r>
      <w:r>
        <w:rPr>
          <w:rStyle w:val="a4"/>
        </w:rPr>
        <w:t>Федеральным законом</w:t>
      </w:r>
      <w:r>
        <w:fldChar w:fldCharType="end"/>
      </w:r>
      <w:r>
        <w:t xml:space="preserve"> от 30 декабря 2012 г. N 302-ФЗ в пункт 3 статьи 36 настоящего Кодекса внесены изменения, </w:t>
      </w:r>
      <w:hyperlink r:id="rId186" w:history="1">
        <w:r>
          <w:rPr>
            <w:rStyle w:val="a4"/>
          </w:rPr>
          <w:t>вступающие в силу</w:t>
        </w:r>
      </w:hyperlink>
      <w:r>
        <w:t xml:space="preserve"> по истечении двух лет после дня </w:t>
      </w:r>
      <w:hyperlink r:id="rId187" w:history="1">
        <w:r>
          <w:rPr>
            <w:rStyle w:val="a4"/>
          </w:rPr>
          <w:t>вступления в силу</w:t>
        </w:r>
      </w:hyperlink>
      <w:r>
        <w:t xml:space="preserve"> названного Федерального </w:t>
      </w:r>
      <w:r>
        <w:t>закона</w:t>
      </w:r>
    </w:p>
    <w:p w:rsidR="00000000" w:rsidRDefault="008779AD">
      <w:pPr>
        <w:pStyle w:val="aa"/>
      </w:pPr>
      <w:hyperlink r:id="rId188" w:history="1">
        <w:r>
          <w:rPr>
            <w:rStyle w:val="a4"/>
          </w:rPr>
          <w:t>См. текст пункта в предыдущей редакции</w:t>
        </w:r>
      </w:hyperlink>
    </w:p>
    <w:p w:rsidR="00000000" w:rsidRDefault="008779AD">
      <w:r>
        <w:t>3. Опекуны и попечители обязаны заботиться о содержании своих подопечных, об обеспечении их уходом и лечением, защищать их права и интересы.</w:t>
      </w:r>
    </w:p>
    <w:p w:rsidR="00000000" w:rsidRDefault="008779AD">
      <w:bookmarkStart w:id="225" w:name="sub_36032"/>
      <w:r>
        <w:t xml:space="preserve">Опекуны и попечители </w:t>
      </w:r>
      <w:r>
        <w:t>несовершеннолетних должны заботиться об их обучении и воспитании.</w:t>
      </w:r>
    </w:p>
    <w:p w:rsidR="00000000" w:rsidRDefault="008779AD">
      <w:bookmarkStart w:id="226" w:name="sub_36033"/>
      <w:bookmarkEnd w:id="225"/>
      <w:r>
        <w:t xml:space="preserve">Опекуны и попечители заботятся о развитии (восстановлении) способности гражданина, дееспособность которого ограничена вследствие психического расстройства, или гражданина, </w:t>
      </w:r>
      <w:r>
        <w:t>признанного недееспособным, понимать значение своих действий или руководить ими.</w:t>
      </w:r>
    </w:p>
    <w:p w:rsidR="00000000" w:rsidRDefault="008779AD">
      <w:bookmarkStart w:id="227" w:name="sub_360334"/>
      <w:bookmarkEnd w:id="226"/>
      <w: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w:t>
      </w:r>
      <w:r>
        <w:t>ного, полученной от его родителей, прежних опекунов, иных лиц, оказывавших ему услуги и добросовестно исполнявших свои обязанности.</w:t>
      </w:r>
    </w:p>
    <w:p w:rsidR="00000000" w:rsidRDefault="008779AD">
      <w:pPr>
        <w:pStyle w:val="a9"/>
        <w:rPr>
          <w:color w:val="000000"/>
          <w:sz w:val="16"/>
          <w:szCs w:val="16"/>
        </w:rPr>
      </w:pPr>
      <w:bookmarkStart w:id="228" w:name="sub_36004"/>
      <w:bookmarkEnd w:id="227"/>
      <w:r>
        <w:rPr>
          <w:color w:val="000000"/>
          <w:sz w:val="16"/>
          <w:szCs w:val="16"/>
        </w:rPr>
        <w:t>Информация об изменениях:</w:t>
      </w:r>
    </w:p>
    <w:bookmarkEnd w:id="228"/>
    <w:p w:rsidR="00000000" w:rsidRDefault="008779AD">
      <w:pPr>
        <w:pStyle w:val="aa"/>
      </w:pPr>
      <w:r>
        <w:fldChar w:fldCharType="begin"/>
      </w:r>
      <w:r>
        <w:instrText>HYPERLINK "garantF1://70191432.1172"</w:instrText>
      </w:r>
      <w:r>
        <w:fldChar w:fldCharType="separate"/>
      </w:r>
      <w:r>
        <w:rPr>
          <w:rStyle w:val="a4"/>
        </w:rPr>
        <w:t>Федеральным законом</w:t>
      </w:r>
      <w:r>
        <w:fldChar w:fldCharType="end"/>
      </w:r>
      <w:r>
        <w:t xml:space="preserve"> от 30 декаб</w:t>
      </w:r>
      <w:r>
        <w:t xml:space="preserve">ря 2012 г. N 302-ФЗ в пункт 4 статьи 36 настоящего Кодекса внесены изменения, </w:t>
      </w:r>
      <w:hyperlink r:id="rId189" w:history="1">
        <w:r>
          <w:rPr>
            <w:rStyle w:val="a4"/>
          </w:rPr>
          <w:t>вступающие в силу</w:t>
        </w:r>
      </w:hyperlink>
      <w:r>
        <w:t xml:space="preserve"> по истечении двух лет после дня </w:t>
      </w:r>
      <w:hyperlink r:id="rId190" w:history="1">
        <w:r>
          <w:rPr>
            <w:rStyle w:val="a4"/>
          </w:rPr>
          <w:t>вступления в силу</w:t>
        </w:r>
      </w:hyperlink>
      <w:r>
        <w:t xml:space="preserve"> названного Федерального закона</w:t>
      </w:r>
    </w:p>
    <w:p w:rsidR="00000000" w:rsidRDefault="008779AD">
      <w:pPr>
        <w:pStyle w:val="aa"/>
      </w:pPr>
      <w:hyperlink r:id="rId191" w:history="1">
        <w:r>
          <w:rPr>
            <w:rStyle w:val="a4"/>
          </w:rPr>
          <w:t>См. текст пункта в предыдущей редакции</w:t>
        </w:r>
      </w:hyperlink>
    </w:p>
    <w:p w:rsidR="00000000" w:rsidRDefault="008779AD">
      <w:r>
        <w:t xml:space="preserve">4. Обязанности, указанные в </w:t>
      </w:r>
      <w:hyperlink w:anchor="sub_3603" w:history="1">
        <w:r>
          <w:rPr>
            <w:rStyle w:val="a4"/>
          </w:rPr>
          <w:t>пункте 3</w:t>
        </w:r>
      </w:hyperlink>
      <w:r>
        <w:t xml:space="preserve"> настоящей статьи, не возлагаются на попечителей совершеннолетних граждан, ограниченных судом в дееспособности, за исклю</w:t>
      </w:r>
      <w:r>
        <w:t>чением попечителей граждан, ограниченных судом в дееспособности вследствие психического расстройства.</w:t>
      </w:r>
    </w:p>
    <w:p w:rsidR="00000000" w:rsidRDefault="008779AD">
      <w:pPr>
        <w:pStyle w:val="a9"/>
        <w:rPr>
          <w:color w:val="000000"/>
          <w:sz w:val="16"/>
          <w:szCs w:val="16"/>
        </w:rPr>
      </w:pPr>
      <w:bookmarkStart w:id="229" w:name="sub_3605"/>
      <w:r>
        <w:rPr>
          <w:color w:val="000000"/>
          <w:sz w:val="16"/>
          <w:szCs w:val="16"/>
        </w:rPr>
        <w:t>Информация об изменениях:</w:t>
      </w:r>
    </w:p>
    <w:bookmarkEnd w:id="229"/>
    <w:p w:rsidR="00000000" w:rsidRDefault="008779AD">
      <w:pPr>
        <w:pStyle w:val="aa"/>
      </w:pPr>
      <w:r>
        <w:fldChar w:fldCharType="begin"/>
      </w:r>
      <w:r>
        <w:instrText>HYPERLINK "garantF1://70191432.1173"</w:instrText>
      </w:r>
      <w:r>
        <w:fldChar w:fldCharType="separate"/>
      </w:r>
      <w:r>
        <w:rPr>
          <w:rStyle w:val="a4"/>
        </w:rPr>
        <w:t>Федеральным законом</w:t>
      </w:r>
      <w:r>
        <w:fldChar w:fldCharType="end"/>
      </w:r>
      <w:r>
        <w:t xml:space="preserve"> от 30 декабря 2012 г. N 302-ФЗ в пункт 5 статьи 36 на</w:t>
      </w:r>
      <w:r>
        <w:t xml:space="preserve">стоящего Кодекса внесены изменения, </w:t>
      </w:r>
      <w:hyperlink r:id="rId192" w:history="1">
        <w:r>
          <w:rPr>
            <w:rStyle w:val="a4"/>
          </w:rPr>
          <w:t>вступающие в силу</w:t>
        </w:r>
      </w:hyperlink>
      <w:r>
        <w:t xml:space="preserve"> по истечении двух лет после дня </w:t>
      </w:r>
      <w:hyperlink r:id="rId193" w:history="1">
        <w:r>
          <w:rPr>
            <w:rStyle w:val="a4"/>
          </w:rPr>
          <w:t>вступления в силу</w:t>
        </w:r>
      </w:hyperlink>
      <w:r>
        <w:t xml:space="preserve"> названного Федерального закона</w:t>
      </w:r>
    </w:p>
    <w:p w:rsidR="00000000" w:rsidRDefault="008779AD">
      <w:pPr>
        <w:pStyle w:val="aa"/>
      </w:pPr>
      <w:hyperlink r:id="rId194" w:history="1">
        <w:r>
          <w:rPr>
            <w:rStyle w:val="a4"/>
          </w:rPr>
          <w:t>См. текст п</w:t>
        </w:r>
        <w:r>
          <w:rPr>
            <w:rStyle w:val="a4"/>
          </w:rPr>
          <w:t>ункта в предыдущей редакции</w:t>
        </w:r>
      </w:hyperlink>
    </w:p>
    <w:p w:rsidR="00000000" w:rsidRDefault="008779AD">
      <w:r>
        <w:t>5. Если основания, в силу которых гражданин был признан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w:t>
      </w:r>
      <w:r>
        <w:t>и или попечительства.</w:t>
      </w:r>
    </w:p>
    <w:p w:rsidR="00000000" w:rsidRDefault="008779AD">
      <w:bookmarkStart w:id="230" w:name="sub_36052"/>
      <w:r>
        <w:t>Если основания, в силу которых гражданин, который вследствие психического расстройства может понимать значение своих действий или руководить ими при помощи других лиц, был ограничен в дееспособности, изменились, попечитель об</w:t>
      </w:r>
      <w:r>
        <w:t xml:space="preserve">язан обратиться в суд с заявлением об отмене ограничения дееспособности подопечного или о признании его недееспособным в соответствии с </w:t>
      </w:r>
      <w:hyperlink w:anchor="sub_3030" w:history="1">
        <w:r>
          <w:rPr>
            <w:rStyle w:val="a4"/>
          </w:rPr>
          <w:t>пунктом 3 статьи 30</w:t>
        </w:r>
      </w:hyperlink>
      <w:r>
        <w:t xml:space="preserve"> настоящего Кодекса.</w:t>
      </w:r>
    </w:p>
    <w:bookmarkEnd w:id="230"/>
    <w:p w:rsidR="00000000" w:rsidRDefault="008779AD"/>
    <w:p w:rsidR="00000000" w:rsidRDefault="008779AD">
      <w:pPr>
        <w:pStyle w:val="a5"/>
      </w:pPr>
      <w:bookmarkStart w:id="231" w:name="sub_37"/>
      <w:r>
        <w:rPr>
          <w:rStyle w:val="a3"/>
        </w:rPr>
        <w:t>Статья 37.</w:t>
      </w:r>
      <w:r>
        <w:t xml:space="preserve"> Распоряжение имуществом под</w:t>
      </w:r>
      <w:r>
        <w:t>опечного</w:t>
      </w:r>
    </w:p>
    <w:bookmarkEnd w:id="23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5" w:history="1">
        <w:r>
          <w:rPr>
            <w:rStyle w:val="a4"/>
          </w:rPr>
          <w:t>Энциклопедии</w:t>
        </w:r>
      </w:hyperlink>
      <w:r>
        <w:t xml:space="preserve"> и другие комментарии к статье 37 ГК РФ</w:t>
      </w:r>
    </w:p>
    <w:p w:rsidR="00000000" w:rsidRDefault="008779AD">
      <w:pPr>
        <w:pStyle w:val="a9"/>
        <w:rPr>
          <w:color w:val="000000"/>
          <w:sz w:val="16"/>
          <w:szCs w:val="16"/>
        </w:rPr>
      </w:pPr>
      <w:bookmarkStart w:id="232" w:name="sub_3701"/>
      <w:r>
        <w:rPr>
          <w:color w:val="000000"/>
          <w:sz w:val="16"/>
          <w:szCs w:val="16"/>
        </w:rPr>
        <w:t>Информация об изменениях:</w:t>
      </w:r>
    </w:p>
    <w:bookmarkEnd w:id="232"/>
    <w:p w:rsidR="00000000" w:rsidRDefault="008779AD">
      <w:pPr>
        <w:pStyle w:val="aa"/>
      </w:pPr>
      <w:r>
        <w:t xml:space="preserve">Пункт 1 изменен с 9 января 2018 г. - </w:t>
      </w:r>
      <w:hyperlink r:id="rId196" w:history="1">
        <w:r>
          <w:rPr>
            <w:rStyle w:val="a4"/>
          </w:rPr>
          <w:t>Федеральный закон</w:t>
        </w:r>
      </w:hyperlink>
      <w:r>
        <w:t xml:space="preserve"> от 29 де</w:t>
      </w:r>
      <w:r>
        <w:t>кабря 2017 г. N 459-ФЗ</w:t>
      </w:r>
    </w:p>
    <w:p w:rsidR="00000000" w:rsidRDefault="008779AD">
      <w:pPr>
        <w:pStyle w:val="aa"/>
      </w:pPr>
      <w:hyperlink r:id="rId197" w:history="1">
        <w:r>
          <w:rPr>
            <w:rStyle w:val="a4"/>
          </w:rPr>
          <w:t>См. предыдущую редакцию</w:t>
        </w:r>
      </w:hyperlink>
    </w:p>
    <w:p w:rsidR="00000000" w:rsidRDefault="008779AD">
      <w:r>
        <w:lastRenderedPageBreak/>
        <w:t>1. 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w:t>
      </w:r>
      <w:r>
        <w:t>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w:t>
      </w:r>
      <w:r>
        <w:t xml:space="preserve">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номинальный счет, открываемый опекуном или попечителем в соответствии с </w:t>
      </w:r>
      <w:hyperlink w:anchor="sub_86010" w:history="1">
        <w:r>
          <w:rPr>
            <w:rStyle w:val="a4"/>
          </w:rPr>
          <w:t>главой 45</w:t>
        </w:r>
      </w:hyperlink>
      <w:r>
        <w:t xml:space="preserve"> настоящего Кодекса, и расходуются опекуном или попечителем без предварительного разрешения органа опеки и попечительства. Опекун или попечитель предоставляет отчет о расходовании сумм, зачисляемых на отдельный номинальный </w:t>
      </w:r>
      <w:r>
        <w:t xml:space="preserve">счет, в порядке, установленном </w:t>
      </w:r>
      <w:hyperlink r:id="rId198" w:history="1">
        <w:r>
          <w:rPr>
            <w:rStyle w:val="a4"/>
          </w:rPr>
          <w:t>Федеральным законом</w:t>
        </w:r>
      </w:hyperlink>
      <w:r>
        <w:t xml:space="preserve"> "Об опеке и попечительстве". Случаи, при которых опекун вправе не предоставлять отчет о расходовании сумм, зачисляемых на отдельный номинальный счет, устанавливаются </w:t>
      </w:r>
      <w:hyperlink r:id="rId199" w:history="1">
        <w:r>
          <w:rPr>
            <w:rStyle w:val="a4"/>
          </w:rPr>
          <w:t>Федеральным законом</w:t>
        </w:r>
      </w:hyperlink>
      <w:r>
        <w:t xml:space="preserve"> "Об опеке и попечительстве".</w:t>
      </w:r>
    </w:p>
    <w:p w:rsidR="00000000" w:rsidRDefault="008779AD">
      <w:pPr>
        <w:pStyle w:val="a9"/>
        <w:rPr>
          <w:color w:val="000000"/>
          <w:sz w:val="16"/>
          <w:szCs w:val="16"/>
        </w:rPr>
      </w:pPr>
      <w:bookmarkStart w:id="233" w:name="sub_3702"/>
      <w:r>
        <w:rPr>
          <w:color w:val="000000"/>
          <w:sz w:val="16"/>
          <w:szCs w:val="16"/>
        </w:rPr>
        <w:t>Информация об изменениях:</w:t>
      </w:r>
    </w:p>
    <w:bookmarkEnd w:id="233"/>
    <w:p w:rsidR="00000000" w:rsidRDefault="008779AD">
      <w:pPr>
        <w:pStyle w:val="aa"/>
      </w:pPr>
      <w:r>
        <w:fldChar w:fldCharType="begin"/>
      </w:r>
      <w:r>
        <w:instrText>HYPERLINK "garantF1://70191432.1182"</w:instrText>
      </w:r>
      <w:r>
        <w:fldChar w:fldCharType="separate"/>
      </w:r>
      <w:r>
        <w:rPr>
          <w:rStyle w:val="a4"/>
        </w:rPr>
        <w:t>Федеральным законом</w:t>
      </w:r>
      <w:r>
        <w:fldChar w:fldCharType="end"/>
      </w:r>
      <w:r>
        <w:t xml:space="preserve"> от 30 декабря 2012 г. N </w:t>
      </w:r>
      <w:r>
        <w:t xml:space="preserve">302-ФЗ в пункт 2 статьи 37 настоящего Кодекса внесены изменения, </w:t>
      </w:r>
      <w:hyperlink r:id="rId200" w:history="1">
        <w:r>
          <w:rPr>
            <w:rStyle w:val="a4"/>
          </w:rPr>
          <w:t>вступающие в силу</w:t>
        </w:r>
      </w:hyperlink>
      <w:r>
        <w:t xml:space="preserve"> с 1 марта 2013 г.</w:t>
      </w:r>
    </w:p>
    <w:p w:rsidR="00000000" w:rsidRDefault="008779AD">
      <w:pPr>
        <w:pStyle w:val="aa"/>
      </w:pPr>
      <w:hyperlink r:id="rId201" w:history="1">
        <w:r>
          <w:rPr>
            <w:rStyle w:val="a4"/>
          </w:rPr>
          <w:t>См. текст пункта в предыдущей редакции</w:t>
        </w:r>
      </w:hyperlink>
    </w:p>
    <w:p w:rsidR="00000000" w:rsidRDefault="008779AD">
      <w:hyperlink r:id="rId202" w:history="1">
        <w:r>
          <w:rPr>
            <w:rStyle w:val="a4"/>
          </w:rPr>
          <w:t>2.</w:t>
        </w:r>
      </w:hyperlink>
      <w:r>
        <w:t xml:space="preserve"> О</w:t>
      </w:r>
      <w:r>
        <w:t>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w:t>
      </w:r>
      <w:r>
        <w:t>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В соответствии с </w:t>
      </w:r>
      <w:hyperlink r:id="rId203" w:history="1">
        <w:r>
          <w:rPr>
            <w:rStyle w:val="a4"/>
          </w:rPr>
          <w:t>Федеральным законом</w:t>
        </w:r>
      </w:hyperlink>
      <w:r>
        <w:t xml:space="preserve"> от 13 июля 2015 г. N 218-ФЗ при наличии у органа по государственной регистрации сведений о признании граждан недееспособными или ограниченно дееспособными, а также сведений о проживающих в жилом по</w:t>
      </w:r>
      <w:r>
        <w:t>мещении членах семьи собственника данного жилого помещения, находящихся под опекой или попечительством, либо несовершеннолетних членах семьи собственника данного жилого помещения, оставшихся без родительского попечения, записи об этом вносятся в графу "Осо</w:t>
      </w:r>
      <w:r>
        <w:t>бые отметки" Единого государственного реестра прав</w:t>
      </w:r>
    </w:p>
    <w:p w:rsidR="00000000" w:rsidRDefault="008779AD">
      <w:bookmarkStart w:id="234" w:name="sub_370022"/>
      <w:r>
        <w:t xml:space="preserve">Порядок управления имуществом подопечного определяется </w:t>
      </w:r>
      <w:hyperlink r:id="rId204" w:history="1">
        <w:r>
          <w:rPr>
            <w:rStyle w:val="a4"/>
          </w:rPr>
          <w:t>Федеральным законом</w:t>
        </w:r>
      </w:hyperlink>
      <w:r>
        <w:t xml:space="preserve"> "Об опеке и попечительстве".</w:t>
      </w:r>
    </w:p>
    <w:p w:rsidR="00000000" w:rsidRDefault="008779AD">
      <w:bookmarkStart w:id="235" w:name="sub_3703"/>
      <w:bookmarkEnd w:id="234"/>
      <w:r>
        <w:t>3. Опекун, попечитель, их супруги и бл</w:t>
      </w:r>
      <w:r>
        <w:t>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w:t>
      </w:r>
      <w:r>
        <w:t>пругом опекуна или попечителя и их близкими родственниками.</w:t>
      </w:r>
    </w:p>
    <w:p w:rsidR="00000000" w:rsidRDefault="008779AD">
      <w:pPr>
        <w:pStyle w:val="a9"/>
        <w:rPr>
          <w:color w:val="000000"/>
          <w:sz w:val="16"/>
          <w:szCs w:val="16"/>
        </w:rPr>
      </w:pPr>
      <w:bookmarkStart w:id="236" w:name="sub_3704"/>
      <w:bookmarkEnd w:id="235"/>
      <w:r>
        <w:rPr>
          <w:color w:val="000000"/>
          <w:sz w:val="16"/>
          <w:szCs w:val="16"/>
        </w:rPr>
        <w:t>Информация об изменениях:</w:t>
      </w:r>
    </w:p>
    <w:bookmarkEnd w:id="236"/>
    <w:p w:rsidR="00000000" w:rsidRDefault="008779AD">
      <w:pPr>
        <w:pStyle w:val="aa"/>
      </w:pPr>
      <w:r>
        <w:fldChar w:fldCharType="begin"/>
      </w:r>
      <w:r>
        <w:instrText>HYPERLINK "garantF1://70191432.1183"</w:instrText>
      </w:r>
      <w:r>
        <w:fldChar w:fldCharType="separate"/>
      </w:r>
      <w:r>
        <w:rPr>
          <w:rStyle w:val="a4"/>
        </w:rPr>
        <w:t>Федеральным законом</w:t>
      </w:r>
      <w:r>
        <w:fldChar w:fldCharType="end"/>
      </w:r>
      <w:r>
        <w:t xml:space="preserve"> от 30 декабря 2012 г. N 302-ФЗ статья 37 настоящего Кодекса дополнена пунктом 4, </w:t>
      </w:r>
      <w:hyperlink r:id="rId205" w:history="1">
        <w:r>
          <w:rPr>
            <w:rStyle w:val="a4"/>
          </w:rPr>
          <w:t>вступающим в силу</w:t>
        </w:r>
      </w:hyperlink>
      <w:r>
        <w:t xml:space="preserve"> по истечении двух лет после дня </w:t>
      </w:r>
      <w:hyperlink r:id="rId206" w:history="1">
        <w:r>
          <w:rPr>
            <w:rStyle w:val="a4"/>
          </w:rPr>
          <w:t>вступления в силу</w:t>
        </w:r>
      </w:hyperlink>
      <w:r>
        <w:t xml:space="preserve"> названного Федерального закона</w:t>
      </w:r>
    </w:p>
    <w:p w:rsidR="00000000" w:rsidRDefault="008779AD">
      <w:r>
        <w:t>4. Опекун распоряжается имуществом гражданина, признанного недееспособным, основываясь на</w:t>
      </w:r>
      <w:r>
        <w:t xml:space="preserve"> мнении подопечного, а при невозможности установления его мнения - с учетом информации о его предпочтениях, полученной от </w:t>
      </w:r>
      <w:r>
        <w:lastRenderedPageBreak/>
        <w:t>родителей такого гражданина, его прежних опекунов, иных лиц, оказывавших такому гражданину услуги и добросовестно исполнявших свои обя</w:t>
      </w:r>
      <w:r>
        <w:t>занности.</w:t>
      </w:r>
    </w:p>
    <w:p w:rsidR="00000000" w:rsidRDefault="008779AD"/>
    <w:p w:rsidR="00000000" w:rsidRDefault="008779AD">
      <w:pPr>
        <w:pStyle w:val="a5"/>
      </w:pPr>
      <w:bookmarkStart w:id="237" w:name="sub_38"/>
      <w:r>
        <w:rPr>
          <w:rStyle w:val="a3"/>
        </w:rPr>
        <w:t>Статья 38.</w:t>
      </w:r>
      <w:r>
        <w:t xml:space="preserve"> Доверительное управление имуществом подопечного</w:t>
      </w:r>
    </w:p>
    <w:bookmarkEnd w:id="23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7" w:history="1">
        <w:r>
          <w:rPr>
            <w:rStyle w:val="a4"/>
          </w:rPr>
          <w:t>Энциклопедии</w:t>
        </w:r>
      </w:hyperlink>
      <w:r>
        <w:t xml:space="preserve"> и другие комментарии к статье 38 ГК РФ</w:t>
      </w:r>
    </w:p>
    <w:p w:rsidR="00000000" w:rsidRDefault="008779AD">
      <w:bookmarkStart w:id="238" w:name="sub_3801"/>
      <w:r>
        <w:t>1. При необходимости постоянного управления недвижимым и ценным дв</w:t>
      </w:r>
      <w:r>
        <w:t>ижимым имуществом подопечного орган опеки и попечительства заключает с управляющим, определенным этим органом, договор о доверительном управлении таким имуществом. В этом случае опекун или попечитель сохраняет свои полномочия в отношении того имущества под</w:t>
      </w:r>
      <w:r>
        <w:t>опечного, которое не передано в доверительное управление.</w:t>
      </w:r>
    </w:p>
    <w:p w:rsidR="00000000" w:rsidRDefault="008779AD">
      <w:bookmarkStart w:id="239" w:name="sub_38012"/>
      <w:bookmarkEnd w:id="238"/>
      <w: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w:t>
      </w:r>
      <w:hyperlink w:anchor="sub_3702" w:history="1">
        <w:r>
          <w:rPr>
            <w:rStyle w:val="a4"/>
          </w:rPr>
          <w:t>пунктами 2</w:t>
        </w:r>
      </w:hyperlink>
      <w:r>
        <w:t xml:space="preserve"> </w:t>
      </w:r>
      <w:r>
        <w:t xml:space="preserve">и </w:t>
      </w:r>
      <w:hyperlink w:anchor="sub_3703" w:history="1">
        <w:r>
          <w:rPr>
            <w:rStyle w:val="a4"/>
          </w:rPr>
          <w:t>3 статьи 37</w:t>
        </w:r>
      </w:hyperlink>
      <w:r>
        <w:t xml:space="preserve"> настоящего Кодекса.</w:t>
      </w:r>
    </w:p>
    <w:p w:rsidR="00000000" w:rsidRDefault="008779AD">
      <w:bookmarkStart w:id="240" w:name="sub_38002"/>
      <w:bookmarkEnd w:id="239"/>
      <w:r>
        <w:t>2. Доверительное управление имуществом подопечного прекращается по основаниям, предусмотренным законом для прекращения договора о доверительном управлении имуществом, а также в с</w:t>
      </w:r>
      <w:r>
        <w:t>лучаях прекращения опеки и попечительства.</w:t>
      </w:r>
    </w:p>
    <w:bookmarkEnd w:id="240"/>
    <w:p w:rsidR="00000000" w:rsidRDefault="008779AD"/>
    <w:p w:rsidR="00000000" w:rsidRDefault="008779AD">
      <w:pPr>
        <w:pStyle w:val="a5"/>
      </w:pPr>
      <w:bookmarkStart w:id="241" w:name="sub_39"/>
      <w:r>
        <w:rPr>
          <w:rStyle w:val="a3"/>
        </w:rPr>
        <w:t>Статья 39.</w:t>
      </w:r>
      <w:r>
        <w:t xml:space="preserve"> Освобождение и отстранение опекунов и попечителей от исполнения ими своих обязанностей</w:t>
      </w:r>
    </w:p>
    <w:bookmarkEnd w:id="24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8" w:history="1">
        <w:r>
          <w:rPr>
            <w:rStyle w:val="a4"/>
          </w:rPr>
          <w:t>Энциклопедии</w:t>
        </w:r>
      </w:hyperlink>
      <w:r>
        <w:t xml:space="preserve"> и другие комментарии к статье 39</w:t>
      </w:r>
      <w:r>
        <w:t xml:space="preserve"> ГК РФ</w:t>
      </w:r>
    </w:p>
    <w:p w:rsidR="00000000" w:rsidRDefault="008779AD">
      <w:pPr>
        <w:pStyle w:val="a9"/>
        <w:rPr>
          <w:color w:val="000000"/>
          <w:sz w:val="16"/>
          <w:szCs w:val="16"/>
        </w:rPr>
      </w:pPr>
      <w:bookmarkStart w:id="242" w:name="sub_3901"/>
      <w:r>
        <w:rPr>
          <w:color w:val="000000"/>
          <w:sz w:val="16"/>
          <w:szCs w:val="16"/>
        </w:rPr>
        <w:t>Информация об изменениях:</w:t>
      </w:r>
    </w:p>
    <w:bookmarkEnd w:id="242"/>
    <w:p w:rsidR="00000000" w:rsidRDefault="008779AD">
      <w:pPr>
        <w:pStyle w:val="aa"/>
      </w:pPr>
      <w:r>
        <w:fldChar w:fldCharType="begin"/>
      </w:r>
      <w:r>
        <w:instrText>HYPERLINK "garantF1://12060033.161"</w:instrText>
      </w:r>
      <w:r>
        <w:fldChar w:fldCharType="separate"/>
      </w:r>
      <w:r>
        <w:rPr>
          <w:rStyle w:val="a4"/>
        </w:rPr>
        <w:t>Федеральным законом</w:t>
      </w:r>
      <w:r>
        <w:fldChar w:fldCharType="end"/>
      </w:r>
      <w:r>
        <w:t xml:space="preserve"> от 24 апреля 2008 г. N 49-ФЗ в пункт 1 статьи 39 настоящего Кодекса внесены изменения, </w:t>
      </w:r>
      <w:hyperlink r:id="rId209" w:history="1">
        <w:r>
          <w:rPr>
            <w:rStyle w:val="a4"/>
          </w:rPr>
          <w:t>вступающие в силу</w:t>
        </w:r>
      </w:hyperlink>
      <w:r>
        <w:t xml:space="preserve"> с 1 сен</w:t>
      </w:r>
      <w:r>
        <w:t>тября 2008 г.</w:t>
      </w:r>
    </w:p>
    <w:p w:rsidR="00000000" w:rsidRDefault="008779AD">
      <w:pPr>
        <w:pStyle w:val="aa"/>
      </w:pPr>
      <w:hyperlink r:id="rId210" w:history="1">
        <w:r>
          <w:rPr>
            <w:rStyle w:val="a4"/>
          </w:rPr>
          <w:t>См. текст пункта в предыдущей редакции</w:t>
        </w:r>
      </w:hyperlink>
    </w:p>
    <w:p w:rsidR="00000000" w:rsidRDefault="008779AD">
      <w:pPr>
        <w:pStyle w:val="aa"/>
      </w:pPr>
    </w:p>
    <w:p w:rsidR="00000000" w:rsidRDefault="008779AD">
      <w:r>
        <w:t>1. 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w:t>
      </w:r>
      <w:r>
        <w:t>го усыновления.</w:t>
      </w:r>
    </w:p>
    <w:p w:rsidR="00000000" w:rsidRDefault="008779AD">
      <w:bookmarkStart w:id="243" w:name="sub_39012"/>
      <w:r>
        <w:t>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w:t>
      </w:r>
      <w:r>
        <w:t>ния родителей, орган опеки и попечительства освобождает ранее назначенных опекуна или попечителя от исполнения ими своих обязанностей, если это не противоречит интересам подопечного.</w:t>
      </w:r>
    </w:p>
    <w:bookmarkEnd w:id="243"/>
    <w:p w:rsidR="00000000" w:rsidRDefault="008779AD"/>
    <w:p w:rsidR="00000000" w:rsidRDefault="008779AD">
      <w:pPr>
        <w:pStyle w:val="a9"/>
        <w:rPr>
          <w:color w:val="000000"/>
          <w:sz w:val="16"/>
          <w:szCs w:val="16"/>
        </w:rPr>
      </w:pPr>
      <w:bookmarkStart w:id="244" w:name="sub_3902"/>
      <w:r>
        <w:rPr>
          <w:color w:val="000000"/>
          <w:sz w:val="16"/>
          <w:szCs w:val="16"/>
        </w:rPr>
        <w:t>Информация об изменениях:</w:t>
      </w:r>
    </w:p>
    <w:bookmarkEnd w:id="244"/>
    <w:p w:rsidR="00000000" w:rsidRDefault="008779AD">
      <w:pPr>
        <w:pStyle w:val="aa"/>
      </w:pPr>
      <w:r>
        <w:fldChar w:fldCharType="begin"/>
      </w:r>
      <w:r>
        <w:instrText>HYPERLINK "garantF1:/</w:instrText>
      </w:r>
      <w:r>
        <w:instrText>/12060033.162"</w:instrText>
      </w:r>
      <w:r>
        <w:fldChar w:fldCharType="separate"/>
      </w:r>
      <w:r>
        <w:rPr>
          <w:rStyle w:val="a4"/>
        </w:rPr>
        <w:t>Федеральным законом</w:t>
      </w:r>
      <w:r>
        <w:fldChar w:fldCharType="end"/>
      </w:r>
      <w:r>
        <w:t xml:space="preserve"> от 24 апреля 2008 г. N 49-ФЗ пункт 2 статьи 39 настоящего Кодекса изложен в новой редакции, </w:t>
      </w:r>
      <w:hyperlink r:id="rId211" w:history="1">
        <w:r>
          <w:rPr>
            <w:rStyle w:val="a4"/>
          </w:rPr>
          <w:t>вступающей в силу</w:t>
        </w:r>
      </w:hyperlink>
      <w:r>
        <w:t xml:space="preserve"> с 1 сентября 2008 г.</w:t>
      </w:r>
    </w:p>
    <w:p w:rsidR="00000000" w:rsidRDefault="008779AD">
      <w:pPr>
        <w:pStyle w:val="aa"/>
      </w:pPr>
      <w:hyperlink r:id="rId212" w:history="1">
        <w:r>
          <w:rPr>
            <w:rStyle w:val="a4"/>
          </w:rPr>
          <w:t>См. текст пункта</w:t>
        </w:r>
        <w:r>
          <w:rPr>
            <w:rStyle w:val="a4"/>
          </w:rPr>
          <w:t xml:space="preserve"> в предыдущей редакции</w:t>
        </w:r>
      </w:hyperlink>
    </w:p>
    <w:p w:rsidR="00000000" w:rsidRDefault="008779AD">
      <w:pPr>
        <w:pStyle w:val="aa"/>
      </w:pPr>
    </w:p>
    <w:p w:rsidR="00000000" w:rsidRDefault="008779AD">
      <w:r>
        <w:t>2. Опекун, попечитель могут быть освобождены от исполнения своих обязанностей по их просьбе.</w:t>
      </w:r>
    </w:p>
    <w:p w:rsidR="00000000" w:rsidRDefault="008779AD">
      <w:bookmarkStart w:id="245" w:name="sub_39022"/>
      <w:r>
        <w:t>Опекун или попечитель может быть освобожден от</w:t>
      </w:r>
      <w:r>
        <w:t xml:space="preserve">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000000" w:rsidRDefault="008779AD">
      <w:bookmarkStart w:id="246" w:name="sub_3903"/>
      <w:bookmarkEnd w:id="245"/>
      <w:r>
        <w:lastRenderedPageBreak/>
        <w:t>3. В случаях ненадлежащего выполнения оп</w:t>
      </w:r>
      <w:r>
        <w:t>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w:t>
      </w:r>
      <w:r>
        <w:t>ителя от исполнения этих обязанностей и принять необходимые меры для привлечения виновного гражданина к установленной законом ответственности.</w:t>
      </w:r>
    </w:p>
    <w:bookmarkEnd w:id="246"/>
    <w:p w:rsidR="00000000" w:rsidRDefault="008779AD"/>
    <w:p w:rsidR="00000000" w:rsidRDefault="008779AD">
      <w:pPr>
        <w:pStyle w:val="a5"/>
      </w:pPr>
      <w:bookmarkStart w:id="247" w:name="sub_40"/>
      <w:r>
        <w:rPr>
          <w:rStyle w:val="a3"/>
        </w:rPr>
        <w:t>Статья 40.</w:t>
      </w:r>
      <w:r>
        <w:t xml:space="preserve"> Прекращение опеки и попечительства</w:t>
      </w:r>
    </w:p>
    <w:bookmarkEnd w:id="24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3" w:history="1">
        <w:r>
          <w:rPr>
            <w:rStyle w:val="a4"/>
          </w:rPr>
          <w:t>Э</w:t>
        </w:r>
        <w:r>
          <w:rPr>
            <w:rStyle w:val="a4"/>
          </w:rPr>
          <w:t>нциклопедии</w:t>
        </w:r>
      </w:hyperlink>
      <w:r>
        <w:t xml:space="preserve"> и другие комментарии к статье 40 ГК РФ</w:t>
      </w:r>
    </w:p>
    <w:p w:rsidR="00000000" w:rsidRDefault="008779AD">
      <w:bookmarkStart w:id="248" w:name="sub_40010"/>
      <w:r>
        <w:t>1. Опека и попечительство над совершеннолетними гражданами прекращаются в случаях вынесения судом решения о признании подопечного дееспособным или отмены ограничений его дееспособности по заявл</w:t>
      </w:r>
      <w:r>
        <w:t>ению опекуна, попечителя или органа опеки и попечительства.</w:t>
      </w:r>
    </w:p>
    <w:p w:rsidR="00000000" w:rsidRDefault="008779AD">
      <w:bookmarkStart w:id="249" w:name="sub_4002"/>
      <w:bookmarkEnd w:id="248"/>
      <w: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w:t>
      </w:r>
      <w:r>
        <w:t xml:space="preserve"> дополнительного решения об этом.</w:t>
      </w:r>
    </w:p>
    <w:p w:rsidR="00000000" w:rsidRDefault="008779AD">
      <w:bookmarkStart w:id="250" w:name="sub_4003"/>
      <w:bookmarkEnd w:id="249"/>
      <w:r>
        <w:t>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w:t>
      </w:r>
      <w:r>
        <w:t>олной дееспособности до достижения совершеннолетия (</w:t>
      </w:r>
      <w:hyperlink w:anchor="sub_210002" w:history="1">
        <w:r>
          <w:rPr>
            <w:rStyle w:val="a4"/>
          </w:rPr>
          <w:t>пункт 2 статьи 21</w:t>
        </w:r>
      </w:hyperlink>
      <w:r>
        <w:t xml:space="preserve"> и </w:t>
      </w:r>
      <w:hyperlink w:anchor="sub_27" w:history="1">
        <w:r>
          <w:rPr>
            <w:rStyle w:val="a4"/>
          </w:rPr>
          <w:t>статья 27</w:t>
        </w:r>
      </w:hyperlink>
      <w:r>
        <w:t>).</w:t>
      </w:r>
    </w:p>
    <w:bookmarkEnd w:id="250"/>
    <w:p w:rsidR="00000000" w:rsidRDefault="008779AD"/>
    <w:p w:rsidR="00000000" w:rsidRDefault="008779AD">
      <w:pPr>
        <w:pStyle w:val="a9"/>
        <w:rPr>
          <w:color w:val="000000"/>
          <w:sz w:val="16"/>
          <w:szCs w:val="16"/>
        </w:rPr>
      </w:pPr>
      <w:bookmarkStart w:id="251" w:name="sub_41"/>
      <w:r>
        <w:rPr>
          <w:color w:val="000000"/>
          <w:sz w:val="16"/>
          <w:szCs w:val="16"/>
        </w:rPr>
        <w:t>Информация об изменениях:</w:t>
      </w:r>
    </w:p>
    <w:bookmarkEnd w:id="251"/>
    <w:p w:rsidR="00000000" w:rsidRDefault="008779AD">
      <w:pPr>
        <w:pStyle w:val="aa"/>
      </w:pPr>
      <w:r>
        <w:fldChar w:fldCharType="begin"/>
      </w:r>
      <w:r>
        <w:instrText>HYPERLINK "garantF1://12060033.17"</w:instrText>
      </w:r>
      <w:r>
        <w:fldChar w:fldCharType="separate"/>
      </w:r>
      <w:r>
        <w:rPr>
          <w:rStyle w:val="a4"/>
        </w:rPr>
        <w:t>Федеральным законом</w:t>
      </w:r>
      <w:r>
        <w:fldChar w:fldCharType="end"/>
      </w:r>
      <w:r>
        <w:t xml:space="preserve"> от 24 апреля 2008 г. N 49-ФЗ статья 41 настоящего Кодекса изложена в новой редакции, </w:t>
      </w:r>
      <w:hyperlink r:id="rId214" w:history="1">
        <w:r>
          <w:rPr>
            <w:rStyle w:val="a4"/>
          </w:rPr>
          <w:t>вступающей в силу</w:t>
        </w:r>
      </w:hyperlink>
      <w:r>
        <w:t xml:space="preserve"> с 1 сентября 2008 г.</w:t>
      </w:r>
    </w:p>
    <w:p w:rsidR="00000000" w:rsidRDefault="008779AD">
      <w:pPr>
        <w:pStyle w:val="aa"/>
      </w:pPr>
      <w:hyperlink r:id="rId215"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41.</w:t>
      </w:r>
      <w:r>
        <w:t xml:space="preserve"> Патрона</w:t>
      </w:r>
      <w:r>
        <w:t>ж над совершеннолетними дееспособными гражданами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6" w:history="1">
        <w:r>
          <w:rPr>
            <w:rStyle w:val="a4"/>
          </w:rPr>
          <w:t>Энциклопедии</w:t>
        </w:r>
      </w:hyperlink>
      <w:r>
        <w:t xml:space="preserve"> и другие комментарии к статье 41 ГК РФ</w:t>
      </w:r>
    </w:p>
    <w:p w:rsidR="00000000" w:rsidRDefault="008779AD">
      <w:bookmarkStart w:id="252" w:name="sub_4101"/>
      <w:r>
        <w:t>1. Над совершеннолетним дееспособным гражданином, который по состоянию здоровья не способен самосто</w:t>
      </w:r>
      <w:r>
        <w:t>ятельно осуществлять и защищать свои права и исполнять свои обязанности, может быть установлен патронаж.</w:t>
      </w:r>
    </w:p>
    <w:p w:rsidR="00000000" w:rsidRDefault="008779AD">
      <w:bookmarkStart w:id="253" w:name="sub_4102"/>
      <w:bookmarkEnd w:id="252"/>
      <w:r>
        <w:t xml:space="preserve">2. В течение месяца со дня выявления совершеннолетнего дееспособного гражданина, который по состоянию здоровья не может самостоятельно </w:t>
      </w:r>
      <w:r>
        <w:t>осуществлять и защищать свои права и исполнять свои обязанности, ему назначается органом опеки и попечительства помощник. Помощник может быть назначен с его согласия в письменной форме, а также с согласия в письменной форме гражданина, над которым устанавл</w:t>
      </w:r>
      <w:r>
        <w:t>ивается патронаж. Работник организации, осуществляющей социальное обслуживание совершеннолетнего дееспособного гражданина, нуждающегося в установлении над ним патронажа, не может быть назначен помощником такого гражданина.</w:t>
      </w:r>
    </w:p>
    <w:p w:rsidR="00000000" w:rsidRDefault="008779AD">
      <w:bookmarkStart w:id="254" w:name="sub_4103"/>
      <w:bookmarkEnd w:id="253"/>
      <w:r>
        <w:t>3. Помощник совер</w:t>
      </w:r>
      <w:r>
        <w:t>шеннолетнего дееспособного гражданина совершает действия в интересах гражданина, находящегося под патронажем, на основании заключаемых с этим лицом договора поручения, договора доверительного управления имуществом или иного договора.</w:t>
      </w:r>
    </w:p>
    <w:p w:rsidR="00000000" w:rsidRDefault="008779AD">
      <w:bookmarkStart w:id="255" w:name="sub_4104"/>
      <w:bookmarkEnd w:id="254"/>
      <w:r>
        <w:t>4. Орг</w:t>
      </w:r>
      <w:r>
        <w:t xml:space="preserve">ан опеки и попечительства обязан осуществлять контроль за исполнением помощником совершеннолетнего дееспособного гражданина своих обязанностей и извещать находящегося под патронажем гражданина о нарушениях, допущенных его </w:t>
      </w:r>
      <w:r>
        <w:lastRenderedPageBreak/>
        <w:t>помощником и являющихся основанием</w:t>
      </w:r>
      <w:r>
        <w:t xml:space="preserve"> для расторжения заключенных между ними договора поручения, договора доверительного управления имуществом или иного договора.</w:t>
      </w:r>
    </w:p>
    <w:p w:rsidR="00000000" w:rsidRDefault="008779AD">
      <w:bookmarkStart w:id="256" w:name="sub_4105"/>
      <w:bookmarkEnd w:id="255"/>
      <w:r>
        <w:t xml:space="preserve">5. Патронаж над совершеннолетним дееспособным гражданином, установленный в соответствии с </w:t>
      </w:r>
      <w:hyperlink w:anchor="sub_4101" w:history="1">
        <w:r>
          <w:rPr>
            <w:rStyle w:val="a4"/>
          </w:rPr>
          <w:t>п</w:t>
        </w:r>
        <w:r>
          <w:rPr>
            <w:rStyle w:val="a4"/>
          </w:rPr>
          <w:t>унктом 1</w:t>
        </w:r>
      </w:hyperlink>
      <w:r>
        <w:t xml:space="preserve"> 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p>
    <w:bookmarkEnd w:id="256"/>
    <w:p w:rsidR="00000000" w:rsidRDefault="008779AD"/>
    <w:p w:rsidR="00000000" w:rsidRDefault="008779AD">
      <w:pPr>
        <w:pStyle w:val="a5"/>
      </w:pPr>
      <w:bookmarkStart w:id="257" w:name="sub_42"/>
      <w:r>
        <w:rPr>
          <w:rStyle w:val="a3"/>
        </w:rPr>
        <w:t>Статья 42.</w:t>
      </w:r>
      <w:r>
        <w:t xml:space="preserve"> Признание гражданина безв</w:t>
      </w:r>
      <w:r>
        <w:t>естно отсутствующим</w:t>
      </w:r>
    </w:p>
    <w:bookmarkEnd w:id="25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7" w:history="1">
        <w:r>
          <w:rPr>
            <w:rStyle w:val="a4"/>
          </w:rPr>
          <w:t>Энциклопедии</w:t>
        </w:r>
      </w:hyperlink>
      <w:r>
        <w:t xml:space="preserve"> и другие комментарии к статье 42 ГК РФ</w:t>
      </w:r>
    </w:p>
    <w:p w:rsidR="00000000" w:rsidRDefault="008779AD">
      <w:bookmarkStart w:id="258" w:name="sub_42001"/>
      <w:r>
        <w:t xml:space="preserve">Гражданин может быть по заявлению заинтересованных лиц </w:t>
      </w:r>
      <w:hyperlink r:id="rId218" w:history="1">
        <w:r>
          <w:rPr>
            <w:rStyle w:val="a4"/>
          </w:rPr>
          <w:t>признан</w:t>
        </w:r>
      </w:hyperlink>
      <w:r>
        <w:t xml:space="preserve"> судом безвестно отсутствующим, если в течение года в месте его жительства нет сведений о месте его пребывания.</w:t>
      </w:r>
    </w:p>
    <w:p w:rsidR="00000000" w:rsidRDefault="008779AD">
      <w:bookmarkStart w:id="259" w:name="sub_42012"/>
      <w:bookmarkEnd w:id="258"/>
      <w:r>
        <w:t>При невозможности установить день получения последних сведений об отсутствующем началом исчисления срока для признания безвест</w:t>
      </w:r>
      <w:r>
        <w:t>ного 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bookmarkEnd w:id="25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9" w:history="1">
        <w:r>
          <w:rPr>
            <w:rStyle w:val="a4"/>
          </w:rPr>
          <w:t>с</w:t>
        </w:r>
        <w:r>
          <w:rPr>
            <w:rStyle w:val="a4"/>
          </w:rPr>
          <w:t>хему</w:t>
        </w:r>
      </w:hyperlink>
      <w:r>
        <w:t xml:space="preserve"> "Признание гражданина безвестно отсутствующим"</w:t>
      </w:r>
    </w:p>
    <w:p w:rsidR="00000000" w:rsidRDefault="008779AD">
      <w:pPr>
        <w:pStyle w:val="a9"/>
      </w:pPr>
    </w:p>
    <w:p w:rsidR="00000000" w:rsidRDefault="008779AD">
      <w:pPr>
        <w:pStyle w:val="a5"/>
      </w:pPr>
      <w:bookmarkStart w:id="260" w:name="sub_43"/>
      <w:r>
        <w:rPr>
          <w:rStyle w:val="a3"/>
        </w:rPr>
        <w:t>Статья 43.</w:t>
      </w:r>
      <w:r>
        <w:t xml:space="preserve"> Последствия признания гражданина безвестно отсутствующим</w:t>
      </w:r>
    </w:p>
    <w:bookmarkEnd w:id="26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0" w:history="1">
        <w:r>
          <w:rPr>
            <w:rStyle w:val="a4"/>
          </w:rPr>
          <w:t>Энциклопедии</w:t>
        </w:r>
      </w:hyperlink>
      <w:r>
        <w:t xml:space="preserve"> и другие комментарии к статье 43 ГК РФ</w:t>
      </w:r>
    </w:p>
    <w:p w:rsidR="00000000" w:rsidRDefault="008779AD">
      <w:bookmarkStart w:id="261" w:name="sub_4301"/>
      <w:r>
        <w:t>1. Имущество</w:t>
      </w:r>
      <w:r>
        <w:t xml:space="preserve"> гражданина, признанного безвестно отсутствующим, при необходимости постоянного управления им передается на основании решения суда лицу, которое определяется органом опеки и попечительства и действует на основании договора о доверительном управлении, заклю</w:t>
      </w:r>
      <w:r>
        <w:t>чаемого с этим органом.</w:t>
      </w:r>
    </w:p>
    <w:p w:rsidR="00000000" w:rsidRDefault="008779AD">
      <w:bookmarkStart w:id="262" w:name="sub_43012"/>
      <w:bookmarkEnd w:id="261"/>
      <w:r>
        <w:t>Из этого имущества выдается содержание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000000" w:rsidRDefault="008779AD">
      <w:bookmarkStart w:id="263" w:name="sub_4302"/>
      <w:bookmarkEnd w:id="262"/>
      <w:r>
        <w:t>2. Орган опеки и поп</w:t>
      </w:r>
      <w:r>
        <w:t>ечительства может и до истечения года со дня получения сведений о месте пребывания отсутствующего гражданина назначить управляющего его имуществом.</w:t>
      </w:r>
    </w:p>
    <w:p w:rsidR="00000000" w:rsidRDefault="008779AD">
      <w:bookmarkStart w:id="264" w:name="sub_4303"/>
      <w:bookmarkEnd w:id="263"/>
      <w:r>
        <w:t>3. Последствия признания лица безвестно отсутствующим, не предусмотренные настоящей статьей,</w:t>
      </w:r>
      <w:r>
        <w:t xml:space="preserve"> определяются законом.</w:t>
      </w:r>
    </w:p>
    <w:bookmarkEnd w:id="264"/>
    <w:p w:rsidR="00000000" w:rsidRDefault="008779AD"/>
    <w:p w:rsidR="00000000" w:rsidRDefault="008779AD">
      <w:pPr>
        <w:pStyle w:val="a5"/>
      </w:pPr>
      <w:bookmarkStart w:id="265" w:name="sub_44"/>
      <w:r>
        <w:rPr>
          <w:rStyle w:val="a3"/>
        </w:rPr>
        <w:t>Статья 44.</w:t>
      </w:r>
      <w:r>
        <w:t xml:space="preserve"> Отмена решения о признании гражданина безвестно отсутствующим</w:t>
      </w:r>
    </w:p>
    <w:bookmarkEnd w:id="26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1" w:history="1">
        <w:r>
          <w:rPr>
            <w:rStyle w:val="a4"/>
          </w:rPr>
          <w:t>Энциклопедии</w:t>
        </w:r>
      </w:hyperlink>
      <w:r>
        <w:t xml:space="preserve"> и другие комментарии к статье 44 ГК РФ</w:t>
      </w:r>
    </w:p>
    <w:p w:rsidR="00000000" w:rsidRDefault="008779AD">
      <w:r>
        <w:t>В случае явки или обнаружения места пре</w:t>
      </w:r>
      <w:r>
        <w:t>бывания гражданина, признанного безвестно отсутствующим, суд отменяет решение о признании его безвестно отсутствующим. На основании решения суда отменяется управление имуществом этого гражданина.</w:t>
      </w:r>
    </w:p>
    <w:p w:rsidR="00000000" w:rsidRDefault="008779AD"/>
    <w:p w:rsidR="00000000" w:rsidRDefault="008779AD">
      <w:pPr>
        <w:pStyle w:val="a5"/>
      </w:pPr>
      <w:bookmarkStart w:id="266" w:name="sub_45"/>
      <w:r>
        <w:rPr>
          <w:rStyle w:val="a3"/>
        </w:rPr>
        <w:t>Статья 45.</w:t>
      </w:r>
      <w:r>
        <w:t xml:space="preserve"> Объявление гражданина умершим</w:t>
      </w:r>
    </w:p>
    <w:bookmarkEnd w:id="266"/>
    <w:p w:rsidR="00000000" w:rsidRDefault="008779AD">
      <w:pPr>
        <w:pStyle w:val="a9"/>
        <w:rPr>
          <w:color w:val="000000"/>
          <w:sz w:val="16"/>
          <w:szCs w:val="16"/>
        </w:rPr>
      </w:pPr>
      <w:r>
        <w:rPr>
          <w:color w:val="000000"/>
          <w:sz w:val="16"/>
          <w:szCs w:val="16"/>
        </w:rPr>
        <w:t>ГАРАНТ</w:t>
      </w:r>
      <w:r>
        <w:rPr>
          <w:color w:val="000000"/>
          <w:sz w:val="16"/>
          <w:szCs w:val="16"/>
        </w:rPr>
        <w:t>:</w:t>
      </w:r>
    </w:p>
    <w:p w:rsidR="00000000" w:rsidRDefault="008779AD">
      <w:pPr>
        <w:pStyle w:val="a9"/>
      </w:pPr>
      <w:r>
        <w:t xml:space="preserve">См. </w:t>
      </w:r>
      <w:hyperlink r:id="rId222" w:history="1">
        <w:r>
          <w:rPr>
            <w:rStyle w:val="a4"/>
          </w:rPr>
          <w:t>Энциклопедии</w:t>
        </w:r>
      </w:hyperlink>
      <w:r>
        <w:t xml:space="preserve"> и другие комментарии к статье 45 ГК РФ</w:t>
      </w:r>
    </w:p>
    <w:p w:rsidR="00000000" w:rsidRDefault="008779AD">
      <w:bookmarkStart w:id="267" w:name="sub_45001"/>
      <w:r>
        <w:lastRenderedPageBreak/>
        <w:t xml:space="preserve">1. Гражданин может быть </w:t>
      </w:r>
      <w:hyperlink r:id="rId223" w:history="1">
        <w:r>
          <w:rPr>
            <w:rStyle w:val="a4"/>
          </w:rPr>
          <w:t>объявлен</w:t>
        </w:r>
      </w:hyperlink>
      <w:r>
        <w:t xml:space="preserve"> судом умершим, если в месте его жительства нет сведений о месте его пребывания в </w:t>
      </w:r>
      <w:r>
        <w:t>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месяцев.</w:t>
      </w:r>
    </w:p>
    <w:p w:rsidR="00000000" w:rsidRDefault="008779AD">
      <w:bookmarkStart w:id="268" w:name="sub_45002"/>
      <w:bookmarkEnd w:id="267"/>
      <w:r>
        <w:t>2. Военнослужащий или иной гражданин, пропав</w:t>
      </w:r>
      <w:r>
        <w:t>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000000" w:rsidRDefault="008779AD">
      <w:pPr>
        <w:pStyle w:val="a9"/>
        <w:rPr>
          <w:color w:val="000000"/>
          <w:sz w:val="16"/>
          <w:szCs w:val="16"/>
        </w:rPr>
      </w:pPr>
      <w:bookmarkStart w:id="269" w:name="sub_4503"/>
      <w:bookmarkEnd w:id="268"/>
      <w:r>
        <w:rPr>
          <w:color w:val="000000"/>
          <w:sz w:val="16"/>
          <w:szCs w:val="16"/>
        </w:rPr>
        <w:t>Информация об изменениях:</w:t>
      </w:r>
    </w:p>
    <w:bookmarkEnd w:id="269"/>
    <w:p w:rsidR="00000000" w:rsidRDefault="008779AD">
      <w:pPr>
        <w:pStyle w:val="aa"/>
      </w:pPr>
      <w:r>
        <w:fldChar w:fldCharType="begin"/>
      </w:r>
      <w:r>
        <w:instrText>HYPERLINK "garantF1://71263026.1"</w:instrText>
      </w:r>
      <w:r>
        <w:fldChar w:fldCharType="separate"/>
      </w:r>
      <w:r>
        <w:rPr>
          <w:rStyle w:val="a4"/>
        </w:rPr>
        <w:t>Федеральным законом</w:t>
      </w:r>
      <w:r>
        <w:fldChar w:fldCharType="end"/>
      </w:r>
      <w:r>
        <w:t xml:space="preserve"> </w:t>
      </w:r>
      <w:r>
        <w:t xml:space="preserve">от 30 марта 2016 г. N 79-ФЗ в пункт 3 статьи 45 настоящего Кодекса внесены изменения, </w:t>
      </w:r>
      <w:hyperlink r:id="rId224" w:history="1">
        <w:r>
          <w:rPr>
            <w:rStyle w:val="a4"/>
          </w:rPr>
          <w:t>вступающие в силу</w:t>
        </w:r>
      </w:hyperlink>
      <w:r>
        <w:t xml:space="preserve"> с 1 сентября 2016 г.</w:t>
      </w:r>
    </w:p>
    <w:p w:rsidR="00000000" w:rsidRDefault="008779AD">
      <w:pPr>
        <w:pStyle w:val="aa"/>
      </w:pPr>
      <w:hyperlink r:id="rId225" w:history="1">
        <w:r>
          <w:rPr>
            <w:rStyle w:val="a4"/>
          </w:rPr>
          <w:t>См. текст пункта в предыдущей редакции</w:t>
        </w:r>
      </w:hyperlink>
    </w:p>
    <w:p w:rsidR="00000000" w:rsidRDefault="008779AD">
      <w:r>
        <w:t>3. Днем смерти г</w:t>
      </w:r>
      <w:r>
        <w:t>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или дающих основание предполагать его ги</w:t>
      </w:r>
      <w:r>
        <w:t>бель от определенного несчастного случая, суд может признать днем смерти этого гражданина день его предполагаемой гибели и указать момент его предполагаемой гибели.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6" w:history="1">
        <w:r>
          <w:rPr>
            <w:rStyle w:val="a4"/>
          </w:rPr>
          <w:t>схему</w:t>
        </w:r>
      </w:hyperlink>
      <w:r>
        <w:t xml:space="preserve"> "Объявление гражданина умершим"</w:t>
      </w:r>
    </w:p>
    <w:p w:rsidR="00000000" w:rsidRDefault="008779AD">
      <w:pPr>
        <w:pStyle w:val="a9"/>
      </w:pPr>
    </w:p>
    <w:p w:rsidR="00000000" w:rsidRDefault="008779AD">
      <w:pPr>
        <w:pStyle w:val="a5"/>
      </w:pPr>
      <w:bookmarkStart w:id="270" w:name="sub_46"/>
      <w:r>
        <w:rPr>
          <w:rStyle w:val="a3"/>
        </w:rPr>
        <w:t>Статья 46.</w:t>
      </w:r>
      <w:r>
        <w:t xml:space="preserve"> Последствия явки гражданина, объявленного умершим</w:t>
      </w:r>
    </w:p>
    <w:bookmarkEnd w:id="27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7" w:history="1">
        <w:r>
          <w:rPr>
            <w:rStyle w:val="a4"/>
          </w:rPr>
          <w:t>Энциклопедии</w:t>
        </w:r>
      </w:hyperlink>
      <w:r>
        <w:t xml:space="preserve"> и другие комментарии к статье 46 ГК РФ</w:t>
      </w:r>
    </w:p>
    <w:p w:rsidR="00000000" w:rsidRDefault="008779AD">
      <w:bookmarkStart w:id="271" w:name="sub_4601"/>
      <w:r>
        <w:t>1. В случае явки или обнаружения места пребывания гражданина, объявленного умершим, суд отменяет решение об объявлении его умершим.</w:t>
      </w:r>
    </w:p>
    <w:bookmarkEnd w:id="27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последствиях явки или обнаружения места пребывания гражданина, объявленного умершим, см. также </w:t>
      </w:r>
      <w:hyperlink r:id="rId228" w:history="1">
        <w:r>
          <w:rPr>
            <w:rStyle w:val="a4"/>
          </w:rPr>
          <w:t>статью 280</w:t>
        </w:r>
      </w:hyperlink>
      <w:r>
        <w:t xml:space="preserve"> Гражданского процессуального кодекса РФ и </w:t>
      </w:r>
      <w:hyperlink r:id="rId229" w:history="1">
        <w:r>
          <w:rPr>
            <w:rStyle w:val="a4"/>
          </w:rPr>
          <w:t>статью 26</w:t>
        </w:r>
      </w:hyperlink>
      <w:r>
        <w:t xml:space="preserve"> Семейного кодекса РФ</w:t>
      </w:r>
    </w:p>
    <w:p w:rsidR="00000000" w:rsidRDefault="008779AD">
      <w:pPr>
        <w:pStyle w:val="a9"/>
      </w:pPr>
    </w:p>
    <w:p w:rsidR="00000000" w:rsidRDefault="008779AD">
      <w:bookmarkStart w:id="272" w:name="sub_4602"/>
      <w:r>
        <w:t>2. Независимо от времени своей явки гражданин может потребовать от любого лица возврата сохранившег</w:t>
      </w:r>
      <w:r>
        <w:t xml:space="preserve">ося имущества, которое безвозмездно перешло к этому лицу после объявления гражданина умершим, за исключением случаев, предусмотренных </w:t>
      </w:r>
      <w:hyperlink w:anchor="sub_30203" w:history="1">
        <w:r>
          <w:rPr>
            <w:rStyle w:val="a4"/>
          </w:rPr>
          <w:t>пунктом 3 статьи 302</w:t>
        </w:r>
      </w:hyperlink>
      <w:r>
        <w:t xml:space="preserve"> настоящего Кодекса.</w:t>
      </w:r>
    </w:p>
    <w:p w:rsidR="00000000" w:rsidRDefault="008779AD">
      <w:bookmarkStart w:id="273" w:name="sub_460202"/>
      <w:bookmarkEnd w:id="272"/>
      <w:r>
        <w:t>Лица, к которым имущество гражданина</w:t>
      </w:r>
      <w:r>
        <w:t>, объявленного умершим, перешло по возмездным сделкам, обязаны возвратить ему это имущество, если доказано, что, приобретая имущество, они знали, что гражданин, объявленный умершим, находится в живых. При невозможности возврата такого имущества в натуре во</w:t>
      </w:r>
      <w:r>
        <w:t>змещается его стоимость.</w:t>
      </w:r>
    </w:p>
    <w:bookmarkEnd w:id="273"/>
    <w:p w:rsidR="00000000" w:rsidRDefault="008779AD"/>
    <w:p w:rsidR="00000000" w:rsidRDefault="008779AD">
      <w:pPr>
        <w:pStyle w:val="a5"/>
      </w:pPr>
      <w:bookmarkStart w:id="274" w:name="sub_47"/>
      <w:r>
        <w:rPr>
          <w:rStyle w:val="a3"/>
        </w:rPr>
        <w:t>Статья 47.</w:t>
      </w:r>
      <w:r>
        <w:t xml:space="preserve"> Регистрация актов гражданского состояния</w:t>
      </w:r>
    </w:p>
    <w:bookmarkEnd w:id="27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0" w:history="1">
        <w:r>
          <w:rPr>
            <w:rStyle w:val="a4"/>
          </w:rPr>
          <w:t>Энциклопедии</w:t>
        </w:r>
      </w:hyperlink>
      <w:r>
        <w:t xml:space="preserve"> и другие комментарии к статье 47 ГК РФ</w:t>
      </w:r>
    </w:p>
    <w:p w:rsidR="00000000" w:rsidRDefault="008779AD">
      <w:bookmarkStart w:id="275" w:name="sub_4701"/>
      <w:r>
        <w:t>1. Государственной регистрации подлежат следующи</w:t>
      </w:r>
      <w:r>
        <w:t>е акты гражданского состояния:</w:t>
      </w:r>
    </w:p>
    <w:p w:rsidR="00000000" w:rsidRDefault="008779AD">
      <w:bookmarkStart w:id="276" w:name="sub_47011"/>
      <w:bookmarkEnd w:id="275"/>
      <w:r>
        <w:t>1) рождение;</w:t>
      </w:r>
    </w:p>
    <w:p w:rsidR="00000000" w:rsidRDefault="008779AD">
      <w:bookmarkStart w:id="277" w:name="sub_47012"/>
      <w:bookmarkEnd w:id="276"/>
      <w:r>
        <w:t>2) заключение брака;</w:t>
      </w:r>
    </w:p>
    <w:p w:rsidR="00000000" w:rsidRDefault="008779AD">
      <w:bookmarkStart w:id="278" w:name="sub_47013"/>
      <w:bookmarkEnd w:id="277"/>
      <w:r>
        <w:t>3) расторжение брака;</w:t>
      </w:r>
    </w:p>
    <w:p w:rsidR="00000000" w:rsidRDefault="008779AD">
      <w:bookmarkStart w:id="279" w:name="sub_47014"/>
      <w:bookmarkEnd w:id="278"/>
      <w:r>
        <w:lastRenderedPageBreak/>
        <w:t>4) усыновление (удочерение);</w:t>
      </w:r>
    </w:p>
    <w:p w:rsidR="00000000" w:rsidRDefault="008779AD">
      <w:bookmarkStart w:id="280" w:name="sub_47015"/>
      <w:bookmarkEnd w:id="279"/>
      <w:r>
        <w:t>5) установление отцовства;</w:t>
      </w:r>
    </w:p>
    <w:p w:rsidR="00000000" w:rsidRDefault="008779AD">
      <w:bookmarkStart w:id="281" w:name="sub_47016"/>
      <w:bookmarkEnd w:id="280"/>
      <w:r>
        <w:t>6) пер</w:t>
      </w:r>
      <w:r>
        <w:t>емена имени;</w:t>
      </w:r>
    </w:p>
    <w:p w:rsidR="00000000" w:rsidRDefault="008779AD">
      <w:bookmarkStart w:id="282" w:name="sub_47017"/>
      <w:bookmarkEnd w:id="281"/>
      <w:r>
        <w:t>7) смерть гражданина.</w:t>
      </w:r>
    </w:p>
    <w:p w:rsidR="00000000" w:rsidRDefault="008779AD">
      <w:bookmarkStart w:id="283" w:name="sub_4702"/>
      <w:bookmarkEnd w:id="282"/>
      <w:r>
        <w:t>2. Регистрация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w:t>
      </w:r>
      <w:r>
        <w:t>ния (актовые книги) и выдачи гражданам свидетельств на основании этих записей.</w:t>
      </w:r>
    </w:p>
    <w:p w:rsidR="00000000" w:rsidRDefault="008779AD">
      <w:bookmarkStart w:id="284" w:name="sub_4703"/>
      <w:bookmarkEnd w:id="283"/>
      <w:r>
        <w:t>3. 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w:t>
      </w:r>
      <w:r>
        <w:t>тствии спора между заинтересованными лицами.</w:t>
      </w:r>
    </w:p>
    <w:p w:rsidR="00000000" w:rsidRDefault="008779AD">
      <w:bookmarkStart w:id="285" w:name="sub_47031"/>
      <w:bookmarkEnd w:id="284"/>
      <w:r>
        <w:t>При наличии спора между заинтересованными лицами либо отказе органа записи актов гражданского состояния в исправлении или изменении записи спор разрешается судом.</w:t>
      </w:r>
    </w:p>
    <w:p w:rsidR="00000000" w:rsidRDefault="008779AD">
      <w:bookmarkStart w:id="286" w:name="sub_47033"/>
      <w:bookmarkEnd w:id="285"/>
      <w:r>
        <w:t>Аннулирование</w:t>
      </w:r>
      <w:r>
        <w:t xml:space="preserve"> и восстановление записей актов гражданского состояния производятся органом записи актов гражданского состояния на основании решения суда.</w:t>
      </w:r>
    </w:p>
    <w:p w:rsidR="00000000" w:rsidRDefault="008779AD">
      <w:bookmarkStart w:id="287" w:name="sub_4704"/>
      <w:bookmarkEnd w:id="286"/>
      <w:r>
        <w:t xml:space="preserve">4. Органы, осуществляющие регистрацию актов гражданского состояния, порядок регистрации этих актов, </w:t>
      </w:r>
      <w:r>
        <w:t xml:space="preserve">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w:t>
      </w:r>
      <w:hyperlink r:id="rId231" w:history="1">
        <w:r>
          <w:rPr>
            <w:rStyle w:val="a4"/>
          </w:rPr>
          <w:t>законом</w:t>
        </w:r>
      </w:hyperlink>
      <w:r>
        <w:t xml:space="preserve"> об актах гражданского состояния.</w:t>
      </w:r>
    </w:p>
    <w:bookmarkEnd w:id="287"/>
    <w:p w:rsidR="00000000" w:rsidRDefault="008779AD"/>
    <w:p w:rsidR="00000000" w:rsidRDefault="008779AD">
      <w:pPr>
        <w:ind w:firstLine="698"/>
        <w:jc w:val="center"/>
      </w:pPr>
      <w:bookmarkStart w:id="288" w:name="sub_1004"/>
      <w:r>
        <w:rPr>
          <w:rStyle w:val="a3"/>
        </w:rPr>
        <w:t>Глава 4. Юридические лиц</w:t>
      </w:r>
      <w:r>
        <w:t>а</w:t>
      </w:r>
    </w:p>
    <w:bookmarkEnd w:id="28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применении судами положений главы 4 настоящего Кодекса см. </w:t>
      </w:r>
      <w:hyperlink r:id="rId232" w:history="1">
        <w:r>
          <w:rPr>
            <w:rStyle w:val="a4"/>
          </w:rPr>
          <w:t>постановление</w:t>
        </w:r>
      </w:hyperlink>
      <w:r>
        <w:t xml:space="preserve"> Пленума Верховного Суда РФ от 23 июня 2015 г. N 25</w:t>
      </w:r>
    </w:p>
    <w:p w:rsidR="00000000" w:rsidRDefault="008779AD">
      <w:pPr>
        <w:pStyle w:val="1"/>
      </w:pPr>
      <w:bookmarkStart w:id="289" w:name="sub_1041"/>
      <w:r>
        <w:t>§ 1. Основные положения</w:t>
      </w:r>
    </w:p>
    <w:bookmarkEnd w:id="28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3" w:history="1">
        <w:r>
          <w:rPr>
            <w:rStyle w:val="a4"/>
          </w:rPr>
          <w:t>схему</w:t>
        </w:r>
      </w:hyperlink>
      <w:r>
        <w:t xml:space="preserve"> "Общие положения о юридических лицах"</w:t>
      </w:r>
    </w:p>
    <w:p w:rsidR="00000000" w:rsidRDefault="008779AD">
      <w:pPr>
        <w:pStyle w:val="a9"/>
      </w:pPr>
    </w:p>
    <w:p w:rsidR="00000000" w:rsidRDefault="008779AD">
      <w:pPr>
        <w:pStyle w:val="a9"/>
        <w:rPr>
          <w:color w:val="000000"/>
          <w:sz w:val="16"/>
          <w:szCs w:val="16"/>
        </w:rPr>
      </w:pPr>
      <w:bookmarkStart w:id="290" w:name="sub_48"/>
      <w:r>
        <w:rPr>
          <w:color w:val="000000"/>
          <w:sz w:val="16"/>
          <w:szCs w:val="16"/>
        </w:rPr>
        <w:t>Информация об изменениях:</w:t>
      </w:r>
    </w:p>
    <w:bookmarkEnd w:id="290"/>
    <w:p w:rsidR="00000000" w:rsidRDefault="008779AD">
      <w:pPr>
        <w:pStyle w:val="aa"/>
      </w:pPr>
      <w:r>
        <w:fldChar w:fldCharType="begin"/>
      </w:r>
      <w:r>
        <w:instrText>HYPERLINK "garantF1://70548990.11"</w:instrText>
      </w:r>
      <w:r>
        <w:fldChar w:fldCharType="separate"/>
      </w:r>
      <w:r>
        <w:rPr>
          <w:rStyle w:val="a4"/>
        </w:rPr>
        <w:t>Федеральным законом</w:t>
      </w:r>
      <w:r>
        <w:fldChar w:fldCharType="end"/>
      </w:r>
      <w:r>
        <w:t xml:space="preserve"> от 5 мая 2014 г. N 99-ФЗ статья 48 настоящего Кодекса изложен</w:t>
      </w:r>
      <w:r>
        <w:t xml:space="preserve">а в новой редакции, </w:t>
      </w:r>
      <w:hyperlink r:id="rId234" w:history="1">
        <w:r>
          <w:rPr>
            <w:rStyle w:val="a4"/>
          </w:rPr>
          <w:t>вступающей в силу</w:t>
        </w:r>
      </w:hyperlink>
      <w:r>
        <w:t xml:space="preserve"> с 1 сентября 2014 г.</w:t>
      </w:r>
    </w:p>
    <w:p w:rsidR="00000000" w:rsidRDefault="008779AD">
      <w:pPr>
        <w:pStyle w:val="aa"/>
      </w:pPr>
      <w:hyperlink r:id="rId235" w:history="1">
        <w:r>
          <w:rPr>
            <w:rStyle w:val="a4"/>
          </w:rPr>
          <w:t>См. текст статьи в предыдущей редакции</w:t>
        </w:r>
      </w:hyperlink>
    </w:p>
    <w:p w:rsidR="00000000" w:rsidRDefault="008779AD">
      <w:pPr>
        <w:pStyle w:val="a5"/>
      </w:pPr>
      <w:r>
        <w:rPr>
          <w:rStyle w:val="a3"/>
        </w:rPr>
        <w:t>Статья 48.</w:t>
      </w:r>
      <w:r>
        <w:t xml:space="preserve"> Понятие юридического лица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6" w:history="1">
        <w:r>
          <w:rPr>
            <w:rStyle w:val="a4"/>
          </w:rPr>
          <w:t>Эн</w:t>
        </w:r>
        <w:r>
          <w:rPr>
            <w:rStyle w:val="a4"/>
          </w:rPr>
          <w:t>циклопедии</w:t>
        </w:r>
      </w:hyperlink>
      <w:r>
        <w:t xml:space="preserve"> и другие комментарии к статье 48 ГК РФ</w:t>
      </w:r>
    </w:p>
    <w:p w:rsidR="00000000" w:rsidRDefault="008779AD">
      <w:bookmarkStart w:id="291" w:name="sub_4801"/>
      <w:r>
        <w:t>1. 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w:t>
      </w:r>
      <w:r>
        <w:t xml:space="preserve"> гражданские обязанности, быть истцом и ответчиком в суде.</w:t>
      </w:r>
    </w:p>
    <w:p w:rsidR="00000000" w:rsidRDefault="008779AD">
      <w:bookmarkStart w:id="292" w:name="sub_4802"/>
      <w:bookmarkEnd w:id="291"/>
      <w:r>
        <w:t xml:space="preserve">2. Юридическое лицо должно быть зарегистрировано в едином государственном реестре юридических лиц в одной из организационно-правовых форм, предусмотренных настоящим </w:t>
      </w:r>
      <w:hyperlink w:anchor="sub_50" w:history="1">
        <w:r>
          <w:rPr>
            <w:rStyle w:val="a4"/>
          </w:rPr>
          <w:t>Кодексом</w:t>
        </w:r>
      </w:hyperlink>
      <w:r>
        <w:t>.</w:t>
      </w:r>
    </w:p>
    <w:p w:rsidR="00000000" w:rsidRDefault="008779AD">
      <w:bookmarkStart w:id="293" w:name="sub_4803"/>
      <w:bookmarkEnd w:id="292"/>
      <w:r>
        <w:t>3. 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rsidR="00000000" w:rsidRDefault="008779AD">
      <w:bookmarkStart w:id="294" w:name="sub_48302"/>
      <w:bookmarkEnd w:id="293"/>
      <w:r>
        <w:t xml:space="preserve">К юридическим лицам, в отношении которых </w:t>
      </w:r>
      <w:r>
        <w:t xml:space="preserve">их участники имеют корпоративные </w:t>
      </w:r>
      <w:r>
        <w:lastRenderedPageBreak/>
        <w:t>права, относятся корпоративные организации (</w:t>
      </w:r>
      <w:hyperlink w:anchor="sub_60051" w:history="1">
        <w:r>
          <w:rPr>
            <w:rStyle w:val="a4"/>
          </w:rPr>
          <w:t>статья 65.1</w:t>
        </w:r>
      </w:hyperlink>
      <w:r>
        <w:t>).</w:t>
      </w:r>
    </w:p>
    <w:p w:rsidR="00000000" w:rsidRDefault="008779AD">
      <w:bookmarkStart w:id="295" w:name="sub_4804"/>
      <w:bookmarkEnd w:id="294"/>
      <w:r>
        <w:t xml:space="preserve">4. Правовое положение Центрального банка Российской Федерации (Банка России) определяется </w:t>
      </w:r>
      <w:hyperlink r:id="rId237" w:history="1">
        <w:r>
          <w:rPr>
            <w:rStyle w:val="a4"/>
          </w:rPr>
          <w:t>Конституцией</w:t>
        </w:r>
      </w:hyperlink>
      <w:r>
        <w:t xml:space="preserve"> Российской Федерации и </w:t>
      </w:r>
      <w:hyperlink r:id="rId238" w:history="1">
        <w:r>
          <w:rPr>
            <w:rStyle w:val="a4"/>
          </w:rPr>
          <w:t>законом</w:t>
        </w:r>
      </w:hyperlink>
      <w:r>
        <w:t xml:space="preserve"> о Центральном банке Российской Федерации.</w:t>
      </w:r>
    </w:p>
    <w:bookmarkEnd w:id="295"/>
    <w:p w:rsidR="00000000" w:rsidRDefault="008779AD"/>
    <w:p w:rsidR="00000000" w:rsidRDefault="008779AD">
      <w:pPr>
        <w:pStyle w:val="a5"/>
      </w:pPr>
      <w:bookmarkStart w:id="296" w:name="sub_49"/>
      <w:r>
        <w:rPr>
          <w:rStyle w:val="a3"/>
        </w:rPr>
        <w:t>Статья 49.</w:t>
      </w:r>
      <w:r>
        <w:t xml:space="preserve"> Правоспособность юридического лица</w:t>
      </w:r>
    </w:p>
    <w:bookmarkEnd w:id="29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Энциклопедии и другие комментарии к статье 49 ГК </w:t>
      </w:r>
      <w:r>
        <w:t>РФ</w:t>
      </w:r>
    </w:p>
    <w:p w:rsidR="00000000" w:rsidRDefault="008779AD">
      <w:pPr>
        <w:pStyle w:val="a9"/>
        <w:rPr>
          <w:color w:val="000000"/>
          <w:sz w:val="16"/>
          <w:szCs w:val="16"/>
        </w:rPr>
      </w:pPr>
      <w:bookmarkStart w:id="297" w:name="sub_4901"/>
      <w:r>
        <w:rPr>
          <w:color w:val="000000"/>
          <w:sz w:val="16"/>
          <w:szCs w:val="16"/>
        </w:rPr>
        <w:t>Информация об изменениях:</w:t>
      </w:r>
    </w:p>
    <w:bookmarkEnd w:id="297"/>
    <w:p w:rsidR="00000000" w:rsidRDefault="008779AD">
      <w:pPr>
        <w:pStyle w:val="aa"/>
      </w:pPr>
      <w:r>
        <w:fldChar w:fldCharType="begin"/>
      </w:r>
      <w:r>
        <w:instrText>HYPERLINK "garantF1://70548990.12"</w:instrText>
      </w:r>
      <w:r>
        <w:fldChar w:fldCharType="separate"/>
      </w:r>
      <w:r>
        <w:rPr>
          <w:rStyle w:val="a4"/>
        </w:rPr>
        <w:t>Федеральным законом</w:t>
      </w:r>
      <w:r>
        <w:fldChar w:fldCharType="end"/>
      </w:r>
      <w:r>
        <w:t xml:space="preserve"> от 5 мая 2014 г. N 99-ФЗ в пункт 1 статьи 49 настоящего Кодекса внесены изменения, </w:t>
      </w:r>
      <w:hyperlink r:id="rId239" w:history="1">
        <w:r>
          <w:rPr>
            <w:rStyle w:val="a4"/>
          </w:rPr>
          <w:t>вступающие в силу</w:t>
        </w:r>
      </w:hyperlink>
      <w:r>
        <w:t xml:space="preserve"> с 1 сентября 201</w:t>
      </w:r>
      <w:r>
        <w:t>4 г.</w:t>
      </w:r>
    </w:p>
    <w:p w:rsidR="00000000" w:rsidRDefault="008779AD">
      <w:pPr>
        <w:pStyle w:val="aa"/>
      </w:pPr>
      <w:hyperlink r:id="rId240" w:history="1">
        <w:r>
          <w:rPr>
            <w:rStyle w:val="a4"/>
          </w:rPr>
          <w:t>См. текст пункта в предыдущей редакции</w:t>
        </w:r>
      </w:hyperlink>
    </w:p>
    <w:p w:rsidR="00000000" w:rsidRDefault="008779AD">
      <w:r>
        <w:t>1. Юридическое лицо может иметь гражданские права, соответствующие целям деятельности, предусмотренным в его учредительном документе (</w:t>
      </w:r>
      <w:hyperlink w:anchor="sub_52" w:history="1">
        <w:r>
          <w:rPr>
            <w:rStyle w:val="a4"/>
          </w:rPr>
          <w:t>статья 52</w:t>
        </w:r>
      </w:hyperlink>
      <w:r>
        <w:t>), и нести связанные с этой деятельностью обязанности.</w:t>
      </w:r>
    </w:p>
    <w:p w:rsidR="00000000" w:rsidRDefault="008779AD">
      <w:bookmarkStart w:id="298" w:name="sub_49012"/>
      <w:r>
        <w:t>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w:t>
      </w:r>
      <w:r>
        <w:t xml:space="preserve"> осуществления любых видов деятельности, не запрещенных законом.</w:t>
      </w:r>
    </w:p>
    <w:p w:rsidR="00000000" w:rsidRDefault="008779AD">
      <w:bookmarkStart w:id="299" w:name="sub_49013"/>
      <w:bookmarkEnd w:id="298"/>
      <w:r>
        <w:t>В случаях, предусмотренных законом, юридическое лицо может заниматься отдельными в</w:t>
      </w:r>
      <w:r>
        <w:t>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000000" w:rsidRDefault="008779AD">
      <w:pPr>
        <w:pStyle w:val="a9"/>
        <w:rPr>
          <w:color w:val="000000"/>
          <w:sz w:val="16"/>
          <w:szCs w:val="16"/>
        </w:rPr>
      </w:pPr>
      <w:bookmarkStart w:id="300" w:name="sub_4902"/>
      <w:bookmarkEnd w:id="299"/>
      <w:r>
        <w:rPr>
          <w:color w:val="000000"/>
          <w:sz w:val="16"/>
          <w:szCs w:val="16"/>
        </w:rPr>
        <w:t>Информация об изменениях:</w:t>
      </w:r>
    </w:p>
    <w:bookmarkEnd w:id="300"/>
    <w:p w:rsidR="00000000" w:rsidRDefault="008779AD">
      <w:pPr>
        <w:pStyle w:val="aa"/>
      </w:pPr>
      <w:r>
        <w:fldChar w:fldCharType="begin"/>
      </w:r>
      <w:r>
        <w:instrText>HYPERLINK "garantF1://12051067.174"</w:instrText>
      </w:r>
      <w:r>
        <w:fldChar w:fldCharType="separate"/>
      </w:r>
      <w:r>
        <w:rPr>
          <w:rStyle w:val="a4"/>
        </w:rPr>
        <w:t>Федеральным законом</w:t>
      </w:r>
      <w:r>
        <w:fldChar w:fldCharType="end"/>
      </w:r>
      <w:r>
        <w:t xml:space="preserve"> от 18 декабря 2006 г. N 231-ФЗ в пункт 2 статьи 49 настоящего Кодекса внесены изменения, </w:t>
      </w:r>
      <w:hyperlink r:id="rId241" w:history="1">
        <w:r>
          <w:rPr>
            <w:rStyle w:val="a4"/>
          </w:rPr>
          <w:t>вступающие в силу</w:t>
        </w:r>
      </w:hyperlink>
      <w:r>
        <w:t xml:space="preserve"> с 1 января 2008 г.</w:t>
      </w:r>
    </w:p>
    <w:p w:rsidR="00000000" w:rsidRDefault="008779AD">
      <w:pPr>
        <w:pStyle w:val="aa"/>
      </w:pPr>
      <w:hyperlink r:id="rId242" w:history="1">
        <w:r>
          <w:rPr>
            <w:rStyle w:val="a4"/>
          </w:rPr>
          <w:t>См. текст пункта в предыдущей редакции</w:t>
        </w:r>
      </w:hyperlink>
    </w:p>
    <w:p w:rsidR="00000000" w:rsidRDefault="008779AD">
      <w:r>
        <w:t>2. Юридическое лицо может быть ограничено в правах лишь в случаях и в порядке, предусмотренных законом. Решение об ограничении прав может быть оспорено юридическим лицом в суде.</w:t>
      </w:r>
    </w:p>
    <w:p w:rsidR="00000000" w:rsidRDefault="008779AD">
      <w:pPr>
        <w:pStyle w:val="a9"/>
        <w:rPr>
          <w:color w:val="000000"/>
          <w:sz w:val="16"/>
          <w:szCs w:val="16"/>
        </w:rPr>
      </w:pPr>
      <w:bookmarkStart w:id="301" w:name="sub_4903"/>
      <w:r>
        <w:rPr>
          <w:color w:val="000000"/>
          <w:sz w:val="16"/>
          <w:szCs w:val="16"/>
        </w:rPr>
        <w:t>Информация об изменен</w:t>
      </w:r>
      <w:r>
        <w:rPr>
          <w:color w:val="000000"/>
          <w:sz w:val="16"/>
          <w:szCs w:val="16"/>
        </w:rPr>
        <w:t>иях:</w:t>
      </w:r>
    </w:p>
    <w:bookmarkEnd w:id="301"/>
    <w:p w:rsidR="00000000" w:rsidRDefault="008779AD">
      <w:pPr>
        <w:pStyle w:val="aa"/>
      </w:pPr>
      <w:r>
        <w:fldChar w:fldCharType="begin"/>
      </w:r>
      <w:r>
        <w:instrText>HYPERLINK "garantF1://70548990.222"</w:instrText>
      </w:r>
      <w:r>
        <w:fldChar w:fldCharType="separate"/>
      </w:r>
      <w:r>
        <w:rPr>
          <w:rStyle w:val="a4"/>
        </w:rPr>
        <w:t>Федеральным законом</w:t>
      </w:r>
      <w:r>
        <w:fldChar w:fldCharType="end"/>
      </w:r>
      <w:r>
        <w:t xml:space="preserve"> от 5 мая 2014 г. N 99-ФЗ пункт 3 статьи 49 настоящего Кодекса изложен в новой редакции, </w:t>
      </w:r>
      <w:hyperlink r:id="rId243" w:history="1">
        <w:r>
          <w:rPr>
            <w:rStyle w:val="a4"/>
          </w:rPr>
          <w:t>вступающей в силу</w:t>
        </w:r>
      </w:hyperlink>
      <w:r>
        <w:t xml:space="preserve"> с 1 сентября 2014 г.</w:t>
      </w:r>
    </w:p>
    <w:p w:rsidR="00000000" w:rsidRDefault="008779AD">
      <w:pPr>
        <w:pStyle w:val="aa"/>
      </w:pPr>
      <w:hyperlink r:id="rId244" w:history="1">
        <w:r>
          <w:rPr>
            <w:rStyle w:val="a4"/>
          </w:rPr>
          <w:t>См. текст пункта в предыдущей редакции</w:t>
        </w:r>
      </w:hyperlink>
    </w:p>
    <w:p w:rsidR="00000000" w:rsidRDefault="008779AD">
      <w:r>
        <w:t>3. 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w:t>
      </w:r>
      <w:r>
        <w:t xml:space="preserve"> о его прекращении.</w:t>
      </w:r>
    </w:p>
    <w:p w:rsidR="00000000" w:rsidRDefault="008779AD">
      <w:bookmarkStart w:id="302" w:name="sub_490302"/>
      <w: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w:t>
      </w:r>
      <w:r>
        <w:t xml:space="preserve">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w:t>
      </w:r>
      <w:r>
        <w:t>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bookmarkEnd w:id="302"/>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О сде</w:t>
      </w:r>
      <w:r>
        <w:t xml:space="preserve">лках юридического лица, регистрация которого признана недействительной, см. </w:t>
      </w:r>
      <w:hyperlink r:id="rId245" w:history="1">
        <w:r>
          <w:rPr>
            <w:rStyle w:val="a4"/>
          </w:rPr>
          <w:t>Информационное письмо</w:t>
        </w:r>
      </w:hyperlink>
      <w:r>
        <w:t xml:space="preserve"> Президиума ВАС РФ от 9 июня 2000 г. N 54</w:t>
      </w:r>
    </w:p>
    <w:p w:rsidR="00000000" w:rsidRDefault="008779AD">
      <w:pPr>
        <w:pStyle w:val="a9"/>
      </w:pPr>
    </w:p>
    <w:p w:rsidR="00000000" w:rsidRDefault="008779AD">
      <w:pPr>
        <w:pStyle w:val="a9"/>
        <w:rPr>
          <w:color w:val="000000"/>
          <w:sz w:val="16"/>
          <w:szCs w:val="16"/>
        </w:rPr>
      </w:pPr>
      <w:bookmarkStart w:id="303" w:name="sub_4904"/>
      <w:r>
        <w:rPr>
          <w:color w:val="000000"/>
          <w:sz w:val="16"/>
          <w:szCs w:val="16"/>
        </w:rPr>
        <w:t>Информация об изменениях:</w:t>
      </w:r>
    </w:p>
    <w:bookmarkEnd w:id="303"/>
    <w:p w:rsidR="00000000" w:rsidRDefault="008779AD">
      <w:pPr>
        <w:pStyle w:val="aa"/>
      </w:pPr>
      <w:r>
        <w:fldChar w:fldCharType="begin"/>
      </w:r>
      <w:r>
        <w:instrText>HYPERLINK "garantF1://70840488.21"</w:instrText>
      </w:r>
      <w:r>
        <w:fldChar w:fldCharType="separate"/>
      </w:r>
      <w:r>
        <w:rPr>
          <w:rStyle w:val="a4"/>
        </w:rPr>
        <w:t>Феде</w:t>
      </w:r>
      <w:r>
        <w:rPr>
          <w:rStyle w:val="a4"/>
        </w:rPr>
        <w:t>ральным законом</w:t>
      </w:r>
      <w:r>
        <w:fldChar w:fldCharType="end"/>
      </w:r>
      <w:r>
        <w:t xml:space="preserve"> от 6 апреля 2015 г. N 80-ФЗ в пункт 4 статьи 49 настоящего Кодекса внесены изменения</w:t>
      </w:r>
    </w:p>
    <w:p w:rsidR="00000000" w:rsidRDefault="008779AD">
      <w:pPr>
        <w:pStyle w:val="aa"/>
      </w:pPr>
      <w:hyperlink r:id="rId246" w:history="1">
        <w:r>
          <w:rPr>
            <w:rStyle w:val="a4"/>
          </w:rPr>
          <w:t>См. текст пункта в предыдущей редакции</w:t>
        </w:r>
      </w:hyperlink>
    </w:p>
    <w:p w:rsidR="00000000" w:rsidRDefault="008779AD">
      <w:r>
        <w:t>4. Гражданско-правовое положение юридических лиц и порядок их участия в гр</w:t>
      </w:r>
      <w:r>
        <w:t>ажданском обороте (</w:t>
      </w:r>
      <w:hyperlink w:anchor="sub_2" w:history="1">
        <w:r>
          <w:rPr>
            <w:rStyle w:val="a4"/>
          </w:rPr>
          <w:t>статья 2</w:t>
        </w:r>
      </w:hyperlink>
      <w:r>
        <w:t>)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w:t>
      </w:r>
      <w:r>
        <w:t>ельности в определенных сферах, определяются настоящим Кодексом, другими законами и иными правовыми актами.</w:t>
      </w:r>
    </w:p>
    <w:p w:rsidR="00000000" w:rsidRDefault="008779AD">
      <w:pPr>
        <w:pStyle w:val="a9"/>
        <w:rPr>
          <w:color w:val="000000"/>
          <w:sz w:val="16"/>
          <w:szCs w:val="16"/>
        </w:rPr>
      </w:pPr>
      <w:bookmarkStart w:id="304" w:name="sub_4905"/>
      <w:r>
        <w:rPr>
          <w:color w:val="000000"/>
          <w:sz w:val="16"/>
          <w:szCs w:val="16"/>
        </w:rPr>
        <w:t>Информация об изменениях:</w:t>
      </w:r>
    </w:p>
    <w:bookmarkEnd w:id="304"/>
    <w:p w:rsidR="00000000" w:rsidRDefault="008779AD">
      <w:pPr>
        <w:pStyle w:val="aa"/>
      </w:pPr>
      <w:r>
        <w:fldChar w:fldCharType="begin"/>
      </w:r>
      <w:r>
        <w:instrText>HYPERLINK "garantF1://71333932.2201"</w:instrText>
      </w:r>
      <w:r>
        <w:fldChar w:fldCharType="separate"/>
      </w:r>
      <w:r>
        <w:rPr>
          <w:rStyle w:val="a4"/>
        </w:rPr>
        <w:t>Федеральным законом</w:t>
      </w:r>
      <w:r>
        <w:fldChar w:fldCharType="end"/>
      </w:r>
      <w:r>
        <w:t xml:space="preserve"> от 3 июля 2016 г. N 236-ФЗ статья 49 настоящего</w:t>
      </w:r>
      <w:r>
        <w:t xml:space="preserve"> Кодекса дополнена пунктом 5, </w:t>
      </w:r>
      <w:hyperlink r:id="rId247" w:history="1">
        <w:r>
          <w:rPr>
            <w:rStyle w:val="a4"/>
          </w:rPr>
          <w:t>вступающим в силу</w:t>
        </w:r>
      </w:hyperlink>
      <w:r>
        <w:t xml:space="preserve"> по истечении 90 дней после дня </w:t>
      </w:r>
      <w:hyperlink r:id="rId248" w:history="1">
        <w:r>
          <w:rPr>
            <w:rStyle w:val="a4"/>
          </w:rPr>
          <w:t xml:space="preserve">официального опубликования </w:t>
        </w:r>
      </w:hyperlink>
      <w:r>
        <w:t>названного Федерального закона</w:t>
      </w:r>
    </w:p>
    <w:p w:rsidR="00000000" w:rsidRDefault="008779AD">
      <w:r>
        <w:t>5. К юридическим лицам, создаваемым Российской</w:t>
      </w:r>
      <w:r>
        <w:t xml:space="preserve"> Федерацией на основании специальных </w:t>
      </w:r>
      <w:hyperlink r:id="rId249" w:history="1">
        <w:r>
          <w:rPr>
            <w:rStyle w:val="a4"/>
          </w:rPr>
          <w:t>федеральных законов</w:t>
        </w:r>
      </w:hyperlink>
      <w:r>
        <w:t>, положения настоящего Кодекса о юридических лицах применяются постольку, поскольку иное не предусмотрено специальным федеральным законом о соответствующем юридичес</w:t>
      </w:r>
      <w:r>
        <w:t>ком лице.</w:t>
      </w:r>
    </w:p>
    <w:p w:rsidR="00000000" w:rsidRDefault="008779AD"/>
    <w:p w:rsidR="00000000" w:rsidRDefault="008779AD">
      <w:pPr>
        <w:pStyle w:val="a5"/>
      </w:pPr>
      <w:bookmarkStart w:id="305" w:name="sub_50"/>
      <w:r>
        <w:rPr>
          <w:rStyle w:val="a3"/>
        </w:rPr>
        <w:t>Статья 50.</w:t>
      </w:r>
      <w:r>
        <w:t xml:space="preserve"> Коммерческие и некоммерческие организации</w:t>
      </w:r>
    </w:p>
    <w:bookmarkEnd w:id="305"/>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50 ГК РФ</w:t>
      </w:r>
    </w:p>
    <w:p w:rsidR="00000000" w:rsidRDefault="008779AD">
      <w:bookmarkStart w:id="306" w:name="sub_5010"/>
      <w:r>
        <w:t>1. Юридическими лицами могут быть организации, преследующие извлечение прибыли в качестве основной цели свое</w:t>
      </w:r>
      <w:r>
        <w:t>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 организации).</w:t>
      </w:r>
    </w:p>
    <w:p w:rsidR="00000000" w:rsidRDefault="008779AD">
      <w:pPr>
        <w:pStyle w:val="a9"/>
        <w:rPr>
          <w:color w:val="000000"/>
          <w:sz w:val="16"/>
          <w:szCs w:val="16"/>
        </w:rPr>
      </w:pPr>
      <w:bookmarkStart w:id="307" w:name="sub_5002"/>
      <w:bookmarkEnd w:id="306"/>
      <w:r>
        <w:rPr>
          <w:color w:val="000000"/>
          <w:sz w:val="16"/>
          <w:szCs w:val="16"/>
        </w:rPr>
        <w:t>Информация об изменениях:</w:t>
      </w:r>
    </w:p>
    <w:bookmarkEnd w:id="307"/>
    <w:p w:rsidR="00000000" w:rsidRDefault="008779AD">
      <w:pPr>
        <w:pStyle w:val="aa"/>
      </w:pPr>
      <w:r>
        <w:fldChar w:fldCharType="begin"/>
      </w:r>
      <w:r>
        <w:instrText>HYPERLINK "garantF1:</w:instrText>
      </w:r>
      <w:r>
        <w:instrText>//70548990.1401275"</w:instrText>
      </w:r>
      <w:r>
        <w:fldChar w:fldCharType="separate"/>
      </w:r>
      <w:r>
        <w:rPr>
          <w:rStyle w:val="a4"/>
        </w:rPr>
        <w:t>Федеральным законом</w:t>
      </w:r>
      <w:r>
        <w:fldChar w:fldCharType="end"/>
      </w:r>
      <w:r>
        <w:t xml:space="preserve"> от 5 мая 2014 г. N 99-ФЗ пункт 2 статьи 50 настоящего Кодекса изложен в новой редакции, </w:t>
      </w:r>
      <w:hyperlink r:id="rId250" w:history="1">
        <w:r>
          <w:rPr>
            <w:rStyle w:val="a4"/>
          </w:rPr>
          <w:t>вступающей в силу</w:t>
        </w:r>
      </w:hyperlink>
      <w:r>
        <w:t xml:space="preserve"> с 1 сентября 2014 г.</w:t>
      </w:r>
    </w:p>
    <w:p w:rsidR="00000000" w:rsidRDefault="008779AD">
      <w:pPr>
        <w:pStyle w:val="aa"/>
      </w:pPr>
      <w:hyperlink r:id="rId251" w:history="1">
        <w:r>
          <w:rPr>
            <w:rStyle w:val="a4"/>
          </w:rPr>
          <w:t>См. текст пунк</w:t>
        </w:r>
        <w:r>
          <w:rPr>
            <w:rStyle w:val="a4"/>
          </w:rPr>
          <w:t>та в предыдущей редакции</w:t>
        </w:r>
      </w:hyperlink>
    </w:p>
    <w:p w:rsidR="00000000" w:rsidRDefault="008779AD">
      <w:r>
        <w:t xml:space="preserve">2. Юридические лица, являющиеся коммерческими организациями, могут создаваться в организационно-правовых формах хозяйственных товариществ и обществ, </w:t>
      </w:r>
      <w:hyperlink r:id="rId252" w:history="1">
        <w:r>
          <w:rPr>
            <w:rStyle w:val="a4"/>
          </w:rPr>
          <w:t>крестьянских (фермерских) хозяйств</w:t>
        </w:r>
      </w:hyperlink>
      <w:r>
        <w:t xml:space="preserve">, </w:t>
      </w:r>
      <w:hyperlink r:id="rId253" w:history="1">
        <w:r>
          <w:rPr>
            <w:rStyle w:val="a4"/>
          </w:rPr>
          <w:t>хозяйственных партнерств</w:t>
        </w:r>
      </w:hyperlink>
      <w:r>
        <w:t xml:space="preserve">, </w:t>
      </w:r>
      <w:hyperlink r:id="rId254" w:history="1">
        <w:r>
          <w:rPr>
            <w:rStyle w:val="a4"/>
          </w:rPr>
          <w:t>производственных кооперативов</w:t>
        </w:r>
      </w:hyperlink>
      <w:r>
        <w:t xml:space="preserve">, </w:t>
      </w:r>
      <w:hyperlink r:id="rId255" w:history="1">
        <w:r>
          <w:rPr>
            <w:rStyle w:val="a4"/>
          </w:rPr>
          <w:t>государственных и муниципальных унитарных предприятий</w:t>
        </w:r>
      </w:hyperlink>
      <w:r>
        <w:t>.</w:t>
      </w:r>
    </w:p>
    <w:p w:rsidR="00000000" w:rsidRDefault="008779AD">
      <w:pPr>
        <w:pStyle w:val="a9"/>
        <w:rPr>
          <w:color w:val="000000"/>
          <w:sz w:val="16"/>
          <w:szCs w:val="16"/>
        </w:rPr>
      </w:pPr>
      <w:bookmarkStart w:id="308" w:name="sub_5003"/>
      <w:r>
        <w:rPr>
          <w:color w:val="000000"/>
          <w:sz w:val="16"/>
          <w:szCs w:val="16"/>
        </w:rPr>
        <w:t>Информация об изменениях:</w:t>
      </w:r>
    </w:p>
    <w:bookmarkEnd w:id="308"/>
    <w:p w:rsidR="00000000" w:rsidRDefault="008779AD">
      <w:pPr>
        <w:pStyle w:val="aa"/>
      </w:pPr>
      <w:r>
        <w:fldChar w:fldCharType="begin"/>
      </w:r>
      <w:r>
        <w:instrText>HYPERLINK "garantF1://70548990.132"</w:instrText>
      </w:r>
      <w:r>
        <w:fldChar w:fldCharType="separate"/>
      </w:r>
      <w:r>
        <w:rPr>
          <w:rStyle w:val="a4"/>
        </w:rPr>
        <w:t>Федеральным законом</w:t>
      </w:r>
      <w:r>
        <w:fldChar w:fldCharType="end"/>
      </w:r>
      <w:r>
        <w:t xml:space="preserve"> от 5 мая 2014 г. N 99-ФЗ пункт 3 статьи 50 настоящего Кодекса изложен в новой редакции, </w:t>
      </w:r>
      <w:hyperlink r:id="rId256" w:history="1">
        <w:r>
          <w:rPr>
            <w:rStyle w:val="a4"/>
          </w:rPr>
          <w:t>вступающей в силу</w:t>
        </w:r>
      </w:hyperlink>
      <w:r>
        <w:t xml:space="preserve"> с 1 сентября 2014 г.</w:t>
      </w:r>
    </w:p>
    <w:p w:rsidR="00000000" w:rsidRDefault="008779AD">
      <w:pPr>
        <w:pStyle w:val="aa"/>
      </w:pPr>
      <w:hyperlink r:id="rId257" w:history="1">
        <w:r>
          <w:rPr>
            <w:rStyle w:val="a4"/>
          </w:rPr>
          <w:t>См. текст пункта в предыдущей редакции</w:t>
        </w:r>
      </w:hyperlink>
    </w:p>
    <w:p w:rsidR="00000000" w:rsidRDefault="008779AD">
      <w:bookmarkStart w:id="309" w:name="sub_5013"/>
      <w:r>
        <w:t>3. Юридические лица, являющиеся некоммерческими организациями, могут создаваться в организационно-правовых формах:</w:t>
      </w:r>
    </w:p>
    <w:p w:rsidR="00000000" w:rsidRDefault="008779AD">
      <w:pPr>
        <w:pStyle w:val="a9"/>
        <w:rPr>
          <w:color w:val="000000"/>
          <w:sz w:val="16"/>
          <w:szCs w:val="16"/>
        </w:rPr>
      </w:pPr>
      <w:bookmarkStart w:id="310" w:name="sub_300001"/>
      <w:bookmarkEnd w:id="309"/>
      <w:r>
        <w:rPr>
          <w:color w:val="000000"/>
          <w:sz w:val="16"/>
          <w:szCs w:val="16"/>
        </w:rPr>
        <w:t>Информация об изменениях:</w:t>
      </w:r>
    </w:p>
    <w:bookmarkEnd w:id="310"/>
    <w:p w:rsidR="00000000" w:rsidRDefault="008779AD">
      <w:pPr>
        <w:pStyle w:val="aa"/>
      </w:pPr>
      <w:r>
        <w:t>Подпункт 1 изменен с 1 янва</w:t>
      </w:r>
      <w:r>
        <w:t xml:space="preserve">ря 2019 г. - </w:t>
      </w:r>
      <w:hyperlink r:id="rId258" w:history="1">
        <w:r>
          <w:rPr>
            <w:rStyle w:val="a4"/>
          </w:rPr>
          <w:t>Федеральный закон</w:t>
        </w:r>
      </w:hyperlink>
      <w:r>
        <w:t xml:space="preserve"> от 29 июля 2017 г. N 217-ФЗ</w:t>
      </w:r>
    </w:p>
    <w:p w:rsidR="00000000" w:rsidRDefault="008779AD">
      <w:pPr>
        <w:pStyle w:val="aa"/>
      </w:pPr>
      <w:hyperlink r:id="rId259" w:history="1">
        <w:r>
          <w:rPr>
            <w:rStyle w:val="a4"/>
          </w:rPr>
          <w:t>См. будущую редакцию</w:t>
        </w:r>
      </w:hyperlink>
    </w:p>
    <w:p w:rsidR="00000000" w:rsidRDefault="008779AD">
      <w:r>
        <w:t>1) потребительских кооперативов, к которым относятся в том числе жилищные, жилищно-строительны</w:t>
      </w:r>
      <w:r>
        <w:t>е и гаражные кооперативы, садоводческие, огороднические и дачные потребительские кооперативы, общества взаимного страхования, кредитные кооперативы, фонды проката, сельскохозяйственные потребительские кооперативы;</w:t>
      </w:r>
    </w:p>
    <w:p w:rsidR="00000000" w:rsidRDefault="008779AD">
      <w:pPr>
        <w:pStyle w:val="a9"/>
        <w:rPr>
          <w:color w:val="000000"/>
          <w:sz w:val="16"/>
          <w:szCs w:val="16"/>
        </w:rPr>
      </w:pPr>
      <w:bookmarkStart w:id="311" w:name="sub_300002"/>
      <w:r>
        <w:rPr>
          <w:color w:val="000000"/>
          <w:sz w:val="16"/>
          <w:szCs w:val="16"/>
        </w:rPr>
        <w:t>Информация об изменениях:</w:t>
      </w:r>
    </w:p>
    <w:bookmarkEnd w:id="311"/>
    <w:p w:rsidR="00000000" w:rsidRDefault="008779AD">
      <w:pPr>
        <w:pStyle w:val="aa"/>
      </w:pPr>
      <w:r>
        <w:fldChar w:fldCharType="begin"/>
      </w:r>
      <w:r>
        <w:instrText>HYPERLINK "garantF1://70935692.111"</w:instrText>
      </w:r>
      <w:r>
        <w:fldChar w:fldCharType="separate"/>
      </w:r>
      <w:r>
        <w:rPr>
          <w:rStyle w:val="a4"/>
        </w:rPr>
        <w:t>Федеральным законом</w:t>
      </w:r>
      <w:r>
        <w:fldChar w:fldCharType="end"/>
      </w:r>
      <w:r>
        <w:t xml:space="preserve"> от 23 мая 2015 г. N 133-ФЗ в подпункт 2 пункта 3 статьи 50 настоящего Кодекса внесены изменения</w:t>
      </w:r>
    </w:p>
    <w:p w:rsidR="00000000" w:rsidRDefault="008779AD">
      <w:pPr>
        <w:pStyle w:val="aa"/>
      </w:pPr>
      <w:hyperlink r:id="rId260" w:history="1">
        <w:r>
          <w:rPr>
            <w:rStyle w:val="a4"/>
          </w:rPr>
          <w:t>См. текст подпункта в предыдущей редакции</w:t>
        </w:r>
      </w:hyperlink>
    </w:p>
    <w:p w:rsidR="00000000" w:rsidRDefault="008779AD">
      <w:r>
        <w:t>2) общественных</w:t>
      </w:r>
      <w:r>
        <w:t xml:space="preserve">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rsidR="00000000" w:rsidRDefault="008779AD">
      <w:pPr>
        <w:pStyle w:val="a9"/>
        <w:rPr>
          <w:color w:val="000000"/>
          <w:sz w:val="16"/>
          <w:szCs w:val="16"/>
        </w:rPr>
      </w:pPr>
      <w:bookmarkStart w:id="312" w:name="sub_3000021"/>
      <w:r>
        <w:rPr>
          <w:color w:val="000000"/>
          <w:sz w:val="16"/>
          <w:szCs w:val="16"/>
        </w:rPr>
        <w:t>Информа</w:t>
      </w:r>
      <w:r>
        <w:rPr>
          <w:color w:val="000000"/>
          <w:sz w:val="16"/>
          <w:szCs w:val="16"/>
        </w:rPr>
        <w:t>ция об изменениях:</w:t>
      </w:r>
    </w:p>
    <w:bookmarkEnd w:id="312"/>
    <w:p w:rsidR="00000000" w:rsidRDefault="008779AD">
      <w:pPr>
        <w:pStyle w:val="aa"/>
      </w:pPr>
      <w:r>
        <w:fldChar w:fldCharType="begin"/>
      </w:r>
      <w:r>
        <w:instrText>HYPERLINK "garantF1://70935692.112"</w:instrText>
      </w:r>
      <w:r>
        <w:fldChar w:fldCharType="separate"/>
      </w:r>
      <w:r>
        <w:rPr>
          <w:rStyle w:val="a4"/>
        </w:rPr>
        <w:t>Федеральным законом</w:t>
      </w:r>
      <w:r>
        <w:fldChar w:fldCharType="end"/>
      </w:r>
      <w:r>
        <w:t xml:space="preserve"> от 23 мая 2015 г. N 133-ФЗ пункт 3 статьи 50 настоящего Кодекса дополнен подпунктом 2.1</w:t>
      </w:r>
    </w:p>
    <w:p w:rsidR="00000000" w:rsidRDefault="008779AD">
      <w:r>
        <w:t>2.1) общественных движений;</w:t>
      </w:r>
    </w:p>
    <w:p w:rsidR="00000000" w:rsidRDefault="008779AD">
      <w:pPr>
        <w:pStyle w:val="a9"/>
        <w:rPr>
          <w:color w:val="000000"/>
          <w:sz w:val="16"/>
          <w:szCs w:val="16"/>
        </w:rPr>
      </w:pPr>
      <w:bookmarkStart w:id="313" w:name="sub_300003"/>
      <w:r>
        <w:rPr>
          <w:color w:val="000000"/>
          <w:sz w:val="16"/>
          <w:szCs w:val="16"/>
        </w:rPr>
        <w:t>Информация об изменениях:</w:t>
      </w:r>
    </w:p>
    <w:bookmarkEnd w:id="313"/>
    <w:p w:rsidR="00000000" w:rsidRDefault="008779AD">
      <w:pPr>
        <w:pStyle w:val="aa"/>
      </w:pPr>
      <w:r>
        <w:fldChar w:fldCharType="begin"/>
      </w:r>
      <w:r>
        <w:instrText>HYPERL</w:instrText>
      </w:r>
      <w:r>
        <w:instrText>INK "garantF1://71505332.111"</w:instrText>
      </w:r>
      <w:r>
        <w:fldChar w:fldCharType="separate"/>
      </w:r>
      <w:r>
        <w:rPr>
          <w:rStyle w:val="a4"/>
        </w:rPr>
        <w:t>Федеральным законом</w:t>
      </w:r>
      <w:r>
        <w:fldChar w:fldCharType="end"/>
      </w:r>
      <w:r>
        <w:t xml:space="preserve"> от 7 февраля 2017 г. N 12-ФЗ в подпункт 3 пункта 3 статьи 50 настоящего Кодекса внесены изменения</w:t>
      </w:r>
    </w:p>
    <w:p w:rsidR="00000000" w:rsidRDefault="008779AD">
      <w:pPr>
        <w:pStyle w:val="aa"/>
      </w:pPr>
      <w:hyperlink r:id="rId261" w:history="1">
        <w:r>
          <w:rPr>
            <w:rStyle w:val="a4"/>
          </w:rPr>
          <w:t>См. текст подпункта в предыдущей редакции</w:t>
        </w:r>
      </w:hyperlink>
    </w:p>
    <w:p w:rsidR="00000000" w:rsidRDefault="008779AD">
      <w:r>
        <w:t>3) ассоциаций (союзов),</w:t>
      </w:r>
      <w:r>
        <w:t xml:space="preserve">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rsidR="00000000" w:rsidRDefault="008779AD">
      <w:pPr>
        <w:pStyle w:val="a9"/>
        <w:rPr>
          <w:color w:val="000000"/>
          <w:sz w:val="16"/>
          <w:szCs w:val="16"/>
        </w:rPr>
      </w:pPr>
      <w:bookmarkStart w:id="314" w:name="sub_300004"/>
      <w:r>
        <w:rPr>
          <w:color w:val="000000"/>
          <w:sz w:val="16"/>
          <w:szCs w:val="16"/>
        </w:rPr>
        <w:t>Информация об изменен</w:t>
      </w:r>
      <w:r>
        <w:rPr>
          <w:color w:val="000000"/>
          <w:sz w:val="16"/>
          <w:szCs w:val="16"/>
        </w:rPr>
        <w:t>иях:</w:t>
      </w:r>
    </w:p>
    <w:bookmarkEnd w:id="314"/>
    <w:p w:rsidR="00000000" w:rsidRDefault="008779AD">
      <w:pPr>
        <w:pStyle w:val="aa"/>
      </w:pPr>
      <w:r>
        <w:t xml:space="preserve">Подпункт 4 изменен с 1 января 2019 г. - </w:t>
      </w:r>
      <w:hyperlink r:id="rId262" w:history="1">
        <w:r>
          <w:rPr>
            <w:rStyle w:val="a4"/>
          </w:rPr>
          <w:t>Федеральный закон</w:t>
        </w:r>
      </w:hyperlink>
      <w:r>
        <w:t xml:space="preserve"> от 29 июля 2017 г. N 217-ФЗ</w:t>
      </w:r>
    </w:p>
    <w:p w:rsidR="00000000" w:rsidRDefault="008779AD">
      <w:pPr>
        <w:pStyle w:val="aa"/>
      </w:pPr>
      <w:hyperlink r:id="rId263" w:history="1">
        <w:r>
          <w:rPr>
            <w:rStyle w:val="a4"/>
          </w:rPr>
          <w:t>См. будущую редакцию</w:t>
        </w:r>
      </w:hyperlink>
    </w:p>
    <w:p w:rsidR="00000000" w:rsidRDefault="008779AD">
      <w:r>
        <w:t>4) товариществ собственников недвижимости, к которым</w:t>
      </w:r>
      <w:r>
        <w:t xml:space="preserve"> относятся в том числе товарищества собственников жилья;</w:t>
      </w:r>
    </w:p>
    <w:p w:rsidR="00000000" w:rsidRDefault="008779AD">
      <w:bookmarkStart w:id="315" w:name="sub_300005"/>
      <w:r>
        <w:t>5) казачьих обществ, внесенных в государственный реестр казачьих обществ в Российской Федерации;</w:t>
      </w:r>
    </w:p>
    <w:p w:rsidR="00000000" w:rsidRDefault="008779AD">
      <w:bookmarkStart w:id="316" w:name="sub_300006"/>
      <w:bookmarkEnd w:id="315"/>
      <w:r>
        <w:t>6) общин коренных малочисленных народов Российской Федерации;</w:t>
      </w:r>
    </w:p>
    <w:p w:rsidR="00000000" w:rsidRDefault="008779AD">
      <w:bookmarkStart w:id="317" w:name="sub_300007"/>
      <w:bookmarkEnd w:id="316"/>
      <w:r>
        <w:t>7) фондов, к которым относятся в том числе общественные и благотворительные фонды;</w:t>
      </w:r>
    </w:p>
    <w:p w:rsidR="00000000" w:rsidRDefault="008779AD">
      <w:bookmarkStart w:id="318" w:name="sub_300008"/>
      <w:bookmarkEnd w:id="317"/>
      <w:r>
        <w:t>8) учреждений, к которым относятся государственные учреждения (в том числе государственные академии наук), муниципальные учреждения и частные (</w:t>
      </w:r>
      <w:r>
        <w:t>в том числе общественные) учреждения;</w:t>
      </w:r>
    </w:p>
    <w:p w:rsidR="00000000" w:rsidRDefault="008779AD">
      <w:bookmarkStart w:id="319" w:name="sub_300009"/>
      <w:bookmarkEnd w:id="318"/>
      <w:r>
        <w:t>9) автономных некоммерческих организаций;</w:t>
      </w:r>
    </w:p>
    <w:p w:rsidR="00000000" w:rsidRDefault="008779AD">
      <w:bookmarkStart w:id="320" w:name="sub_300010"/>
      <w:bookmarkEnd w:id="319"/>
      <w:r>
        <w:t>10) религиозных организаций;</w:t>
      </w:r>
    </w:p>
    <w:p w:rsidR="00000000" w:rsidRDefault="008779AD">
      <w:bookmarkStart w:id="321" w:name="sub_300011"/>
      <w:bookmarkEnd w:id="320"/>
      <w:r>
        <w:t xml:space="preserve">11) </w:t>
      </w:r>
      <w:hyperlink r:id="rId264" w:history="1">
        <w:r>
          <w:rPr>
            <w:rStyle w:val="a4"/>
          </w:rPr>
          <w:t>публично-правовых компаний</w:t>
        </w:r>
      </w:hyperlink>
      <w:r>
        <w:t>;</w:t>
      </w:r>
    </w:p>
    <w:p w:rsidR="00000000" w:rsidRDefault="008779AD">
      <w:pPr>
        <w:pStyle w:val="a9"/>
        <w:rPr>
          <w:color w:val="000000"/>
          <w:sz w:val="16"/>
          <w:szCs w:val="16"/>
        </w:rPr>
      </w:pPr>
      <w:bookmarkStart w:id="322" w:name="sub_300012"/>
      <w:bookmarkEnd w:id="321"/>
      <w:r>
        <w:rPr>
          <w:color w:val="000000"/>
          <w:sz w:val="16"/>
          <w:szCs w:val="16"/>
        </w:rPr>
        <w:t>Информация об изменениях:</w:t>
      </w:r>
    </w:p>
    <w:bookmarkEnd w:id="322"/>
    <w:p w:rsidR="00000000" w:rsidRDefault="008779AD">
      <w:pPr>
        <w:pStyle w:val="aa"/>
      </w:pPr>
      <w:r>
        <w:fldChar w:fldCharType="begin"/>
      </w:r>
      <w:r>
        <w:instrText>HYPERLINK "garantF1://71027896.112"</w:instrText>
      </w:r>
      <w:r>
        <w:fldChar w:fldCharType="separate"/>
      </w:r>
      <w:r>
        <w:rPr>
          <w:rStyle w:val="a4"/>
        </w:rPr>
        <w:t>Федеральным законом</w:t>
      </w:r>
      <w:r>
        <w:fldChar w:fldCharType="end"/>
      </w:r>
      <w:r>
        <w:t xml:space="preserve"> от 13 июля 2015 г. N 268-ФЗ пункт 3 статьи 50 настоящего Кодекса дополнен подпунктом 12</w:t>
      </w:r>
    </w:p>
    <w:p w:rsidR="00000000" w:rsidRDefault="008779AD">
      <w:r>
        <w:t>12) адвокатских палат;</w:t>
      </w:r>
    </w:p>
    <w:p w:rsidR="00000000" w:rsidRDefault="008779AD">
      <w:pPr>
        <w:pStyle w:val="a9"/>
        <w:rPr>
          <w:color w:val="000000"/>
          <w:sz w:val="16"/>
          <w:szCs w:val="16"/>
        </w:rPr>
      </w:pPr>
      <w:bookmarkStart w:id="323" w:name="sub_300013"/>
      <w:r>
        <w:rPr>
          <w:color w:val="000000"/>
          <w:sz w:val="16"/>
          <w:szCs w:val="16"/>
        </w:rPr>
        <w:t>Информация об изменениях:</w:t>
      </w:r>
    </w:p>
    <w:bookmarkEnd w:id="323"/>
    <w:p w:rsidR="00000000" w:rsidRDefault="008779AD">
      <w:pPr>
        <w:pStyle w:val="aa"/>
      </w:pPr>
      <w:r>
        <w:fldChar w:fldCharType="begin"/>
      </w:r>
      <w:r>
        <w:instrText>HYPERLINK "garantF1://71027896.112"</w:instrText>
      </w:r>
      <w:r>
        <w:fldChar w:fldCharType="separate"/>
      </w:r>
      <w:r>
        <w:rPr>
          <w:rStyle w:val="a4"/>
        </w:rPr>
        <w:t>Федеральным законом</w:t>
      </w:r>
      <w:r>
        <w:fldChar w:fldCharType="end"/>
      </w:r>
      <w:r>
        <w:t xml:space="preserve"> от 13 июля 2015 г. N 268-ФЗ пункт 3 статьи 50 настоящего </w:t>
      </w:r>
      <w:r>
        <w:lastRenderedPageBreak/>
        <w:t>Кодекса дополнен подпунктом 13</w:t>
      </w:r>
    </w:p>
    <w:p w:rsidR="00000000" w:rsidRDefault="008779AD">
      <w:r>
        <w:t>13) адвокатских образований (являющихся юридическими лицами);</w:t>
      </w:r>
    </w:p>
    <w:p w:rsidR="00000000" w:rsidRDefault="008779AD">
      <w:pPr>
        <w:pStyle w:val="a9"/>
        <w:rPr>
          <w:color w:val="000000"/>
          <w:sz w:val="16"/>
          <w:szCs w:val="16"/>
        </w:rPr>
      </w:pPr>
      <w:bookmarkStart w:id="324" w:name="sub_500314"/>
      <w:r>
        <w:rPr>
          <w:color w:val="000000"/>
          <w:sz w:val="16"/>
          <w:szCs w:val="16"/>
        </w:rPr>
        <w:t>Информация об изменениях:</w:t>
      </w:r>
    </w:p>
    <w:bookmarkEnd w:id="324"/>
    <w:p w:rsidR="00000000" w:rsidRDefault="008779AD">
      <w:pPr>
        <w:pStyle w:val="aa"/>
      </w:pPr>
      <w:r>
        <w:fldChar w:fldCharType="begin"/>
      </w:r>
      <w:r>
        <w:instrText>HYPERLINK "garantF1://71333932.2202"</w:instrText>
      </w:r>
      <w:r>
        <w:fldChar w:fldCharType="separate"/>
      </w:r>
      <w:r>
        <w:rPr>
          <w:rStyle w:val="a4"/>
        </w:rPr>
        <w:t>Федеральным законом</w:t>
      </w:r>
      <w:r>
        <w:fldChar w:fldCharType="end"/>
      </w:r>
      <w:r>
        <w:t xml:space="preserve"> от 3 июля 2016 г. N 236-ФЗ пункт 3 статьи 50 настоящего Кодекса дополнен подпунктом 14, </w:t>
      </w:r>
      <w:hyperlink r:id="rId265" w:history="1">
        <w:r>
          <w:rPr>
            <w:rStyle w:val="a4"/>
          </w:rPr>
          <w:t>вступающим в силу</w:t>
        </w:r>
      </w:hyperlink>
      <w:r>
        <w:t xml:space="preserve"> по истечении 90 дней после дня </w:t>
      </w:r>
      <w:hyperlink r:id="rId266" w:history="1">
        <w:r>
          <w:rPr>
            <w:rStyle w:val="a4"/>
          </w:rPr>
          <w:t xml:space="preserve">официального опубликования </w:t>
        </w:r>
      </w:hyperlink>
      <w:r>
        <w:t>названного Федерального закона</w:t>
      </w:r>
    </w:p>
    <w:p w:rsidR="00000000" w:rsidRDefault="008779AD">
      <w:r>
        <w:t>14) государственных корпораций;</w:t>
      </w:r>
    </w:p>
    <w:p w:rsidR="00000000" w:rsidRDefault="008779AD">
      <w:pPr>
        <w:pStyle w:val="a9"/>
        <w:rPr>
          <w:color w:val="000000"/>
          <w:sz w:val="16"/>
          <w:szCs w:val="16"/>
        </w:rPr>
      </w:pPr>
      <w:bookmarkStart w:id="325" w:name="sub_503015"/>
      <w:r>
        <w:rPr>
          <w:color w:val="000000"/>
          <w:sz w:val="16"/>
          <w:szCs w:val="16"/>
        </w:rPr>
        <w:t>Информация об изменениях:</w:t>
      </w:r>
    </w:p>
    <w:bookmarkEnd w:id="325"/>
    <w:p w:rsidR="00000000" w:rsidRDefault="008779AD">
      <w:pPr>
        <w:pStyle w:val="aa"/>
      </w:pPr>
      <w:r>
        <w:fldChar w:fldCharType="begin"/>
      </w:r>
      <w:r>
        <w:instrText>HYPERLINK "garantF1://71505332.112"</w:instrText>
      </w:r>
      <w:r>
        <w:fldChar w:fldCharType="separate"/>
      </w:r>
      <w:r>
        <w:rPr>
          <w:rStyle w:val="a4"/>
        </w:rPr>
        <w:t>Федеральным законом</w:t>
      </w:r>
      <w:r>
        <w:fldChar w:fldCharType="end"/>
      </w:r>
      <w:r>
        <w:t xml:space="preserve"> от 7 февраля 2017 г. N </w:t>
      </w:r>
      <w:r>
        <w:t>12-ФЗ пункт 3 статьи 50 настоящего Кодекса дополнен подпунктом 15</w:t>
      </w:r>
    </w:p>
    <w:p w:rsidR="00000000" w:rsidRDefault="008779AD">
      <w:r>
        <w:t>15) нотариальных палат.</w:t>
      </w:r>
    </w:p>
    <w:p w:rsidR="00000000" w:rsidRDefault="008779AD">
      <w:pPr>
        <w:pStyle w:val="a9"/>
        <w:rPr>
          <w:color w:val="000000"/>
          <w:sz w:val="16"/>
          <w:szCs w:val="16"/>
        </w:rPr>
      </w:pPr>
      <w:bookmarkStart w:id="326" w:name="sub_5004"/>
      <w:r>
        <w:rPr>
          <w:color w:val="000000"/>
          <w:sz w:val="16"/>
          <w:szCs w:val="16"/>
        </w:rPr>
        <w:t>Информация об изменениях:</w:t>
      </w:r>
    </w:p>
    <w:bookmarkEnd w:id="326"/>
    <w:p w:rsidR="00000000" w:rsidRDefault="008779AD">
      <w:pPr>
        <w:pStyle w:val="aa"/>
      </w:pPr>
      <w:r>
        <w:fldChar w:fldCharType="begin"/>
      </w:r>
      <w:r>
        <w:instrText>HYPERLINK "garantF1://70548990.133"</w:instrText>
      </w:r>
      <w:r>
        <w:fldChar w:fldCharType="separate"/>
      </w:r>
      <w:r>
        <w:rPr>
          <w:rStyle w:val="a4"/>
        </w:rPr>
        <w:t>Федеральным законом</w:t>
      </w:r>
      <w:r>
        <w:fldChar w:fldCharType="end"/>
      </w:r>
      <w:r>
        <w:t xml:space="preserve"> от 5 мая 2014 г. N 99-ФЗ пункт 4 статьи 50 настоящего Кодекса изло</w:t>
      </w:r>
      <w:r>
        <w:t xml:space="preserve">жен в новой редакции, </w:t>
      </w:r>
      <w:hyperlink r:id="rId267" w:history="1">
        <w:r>
          <w:rPr>
            <w:rStyle w:val="a4"/>
          </w:rPr>
          <w:t>вступающей в силу</w:t>
        </w:r>
      </w:hyperlink>
      <w:r>
        <w:t xml:space="preserve"> с 1 сентября 2014 г.</w:t>
      </w:r>
    </w:p>
    <w:p w:rsidR="00000000" w:rsidRDefault="008779AD">
      <w:pPr>
        <w:pStyle w:val="aa"/>
      </w:pPr>
      <w:hyperlink r:id="rId268" w:history="1">
        <w:r>
          <w:rPr>
            <w:rStyle w:val="a4"/>
          </w:rPr>
          <w:t>См. текст пункта в предыдущей редакции</w:t>
        </w:r>
      </w:hyperlink>
    </w:p>
    <w:p w:rsidR="00000000" w:rsidRDefault="008779AD">
      <w:r>
        <w:t xml:space="preserve">4. Некоммерческие организации могут осуществлять приносящую доход деятельность, </w:t>
      </w:r>
      <w:r>
        <w:t>если это предусмотрено их уставами, лишь постольку, поскольку это служит достижению целей, ради которых они созданы, и если это соответствует таким целям.</w:t>
      </w:r>
    </w:p>
    <w:p w:rsidR="00000000" w:rsidRDefault="008779AD">
      <w:pPr>
        <w:pStyle w:val="a9"/>
        <w:rPr>
          <w:color w:val="000000"/>
          <w:sz w:val="16"/>
          <w:szCs w:val="16"/>
        </w:rPr>
      </w:pPr>
      <w:bookmarkStart w:id="327" w:name="sub_5005"/>
      <w:r>
        <w:rPr>
          <w:color w:val="000000"/>
          <w:sz w:val="16"/>
          <w:szCs w:val="16"/>
        </w:rPr>
        <w:t>Информация об изменениях:</w:t>
      </w:r>
    </w:p>
    <w:bookmarkEnd w:id="327"/>
    <w:p w:rsidR="00000000" w:rsidRDefault="008779AD">
      <w:pPr>
        <w:pStyle w:val="aa"/>
      </w:pPr>
      <w:r>
        <w:fldChar w:fldCharType="begin"/>
      </w:r>
      <w:r>
        <w:instrText>HYPERLINK "garantF1://70548990.134"</w:instrText>
      </w:r>
      <w:r>
        <w:fldChar w:fldCharType="separate"/>
      </w:r>
      <w:r>
        <w:rPr>
          <w:rStyle w:val="a4"/>
        </w:rPr>
        <w:t>Федеральным законом</w:t>
      </w:r>
      <w:r>
        <w:fldChar w:fldCharType="end"/>
      </w:r>
      <w:r>
        <w:t xml:space="preserve"> о</w:t>
      </w:r>
      <w:r>
        <w:t xml:space="preserve">т 5 мая 2014 г. N 99-ФЗ статья 50 настоящего Кодекса дополнена пунктом 5, </w:t>
      </w:r>
      <w:hyperlink r:id="rId269" w:history="1">
        <w:r>
          <w:rPr>
            <w:rStyle w:val="a4"/>
          </w:rPr>
          <w:t>вступающим в силу</w:t>
        </w:r>
      </w:hyperlink>
      <w:r>
        <w:t xml:space="preserve"> со дня </w:t>
      </w:r>
      <w:hyperlink r:id="rId270" w:history="1">
        <w:r>
          <w:rPr>
            <w:rStyle w:val="a4"/>
          </w:rPr>
          <w:t>официального опубликования</w:t>
        </w:r>
      </w:hyperlink>
      <w:r>
        <w:t xml:space="preserve"> названного Федерального закона</w:t>
      </w:r>
    </w:p>
    <w:p w:rsidR="00000000" w:rsidRDefault="008779AD">
      <w:pPr>
        <w:pStyle w:val="a9"/>
        <w:rPr>
          <w:color w:val="000000"/>
          <w:sz w:val="16"/>
          <w:szCs w:val="16"/>
        </w:rPr>
      </w:pPr>
      <w:r>
        <w:rPr>
          <w:color w:val="000000"/>
          <w:sz w:val="16"/>
          <w:szCs w:val="16"/>
        </w:rPr>
        <w:t>ГАРАНТ:</w:t>
      </w:r>
    </w:p>
    <w:p w:rsidR="00000000" w:rsidRDefault="008779AD">
      <w:pPr>
        <w:pStyle w:val="a9"/>
      </w:pPr>
      <w:r>
        <w:t>Правило пункта 5 с</w:t>
      </w:r>
      <w:r>
        <w:t xml:space="preserve">татьи 50 </w:t>
      </w:r>
      <w:hyperlink r:id="rId271" w:history="1">
        <w:r>
          <w:rPr>
            <w:rStyle w:val="a4"/>
          </w:rPr>
          <w:t>подлежит</w:t>
        </w:r>
      </w:hyperlink>
      <w:r>
        <w:t xml:space="preserve"> применению к некоммерческим организациям, создаваемым со дня </w:t>
      </w:r>
      <w:hyperlink r:id="rId272" w:history="1">
        <w:r>
          <w:rPr>
            <w:rStyle w:val="a4"/>
          </w:rPr>
          <w:t>официального опубликования</w:t>
        </w:r>
      </w:hyperlink>
      <w:r>
        <w:t xml:space="preserve"> Федерального закона от 5 мая 2014 г. N 99-ФЗ. В отношении некоммерческих орг</w:t>
      </w:r>
      <w:r>
        <w:t>анизаций, созданных до дня его официального опубликования, указанное правило применяется с 1 января 2015 г.</w:t>
      </w:r>
    </w:p>
    <w:p w:rsidR="00000000" w:rsidRDefault="008779AD">
      <w:pPr>
        <w:pStyle w:val="a9"/>
      </w:pPr>
      <w:r>
        <w:t xml:space="preserve">В отношении религиозных организаций положения пункта 5 статьи 50 </w:t>
      </w:r>
      <w:hyperlink r:id="rId273" w:history="1">
        <w:r>
          <w:rPr>
            <w:rStyle w:val="a4"/>
          </w:rPr>
          <w:t>не применяются</w:t>
        </w:r>
      </w:hyperlink>
    </w:p>
    <w:p w:rsidR="00000000" w:rsidRDefault="008779AD">
      <w:r>
        <w:t>5. Некоммерческая организация, ус</w:t>
      </w:r>
      <w:r>
        <w:t>тавом которой предусмотрено осуществление приносящей доход деятельности, за исключением казенного и частного учреждений, должна иметь достаточное для осуществления указанной деятельности имущество рыночной стоимостью не менее минимального размера уставного</w:t>
      </w:r>
      <w:r>
        <w:t xml:space="preserve"> капитала, предусмотренного для обществ с ограниченной ответственностью (</w:t>
      </w:r>
      <w:hyperlink w:anchor="sub_660021" w:history="1">
        <w:r>
          <w:rPr>
            <w:rStyle w:val="a4"/>
          </w:rPr>
          <w:t>пункт 1 статьи 66.2</w:t>
        </w:r>
      </w:hyperlink>
      <w:r>
        <w:t>).</w:t>
      </w:r>
    </w:p>
    <w:p w:rsidR="00000000" w:rsidRDefault="008779AD">
      <w:pPr>
        <w:pStyle w:val="a9"/>
        <w:rPr>
          <w:color w:val="000000"/>
          <w:sz w:val="16"/>
          <w:szCs w:val="16"/>
        </w:rPr>
      </w:pPr>
      <w:bookmarkStart w:id="328" w:name="sub_5006"/>
      <w:r>
        <w:rPr>
          <w:color w:val="000000"/>
          <w:sz w:val="16"/>
          <w:szCs w:val="16"/>
        </w:rPr>
        <w:t>Информация об изменениях:</w:t>
      </w:r>
    </w:p>
    <w:bookmarkEnd w:id="328"/>
    <w:p w:rsidR="00000000" w:rsidRDefault="008779AD">
      <w:pPr>
        <w:pStyle w:val="aa"/>
      </w:pPr>
      <w:r>
        <w:fldChar w:fldCharType="begin"/>
      </w:r>
      <w:r>
        <w:instrText>HYPERLINK "garantF1://70548990.134"</w:instrText>
      </w:r>
      <w:r>
        <w:fldChar w:fldCharType="separate"/>
      </w:r>
      <w:r>
        <w:rPr>
          <w:rStyle w:val="a4"/>
        </w:rPr>
        <w:t>Федеральным законом</w:t>
      </w:r>
      <w:r>
        <w:fldChar w:fldCharType="end"/>
      </w:r>
      <w:r>
        <w:t xml:space="preserve"> от 5 мая 2014 г. N 99-ФЗ статья 5</w:t>
      </w:r>
      <w:r>
        <w:t xml:space="preserve">0 настоящего Кодекса дополнена пунктом 6, </w:t>
      </w:r>
      <w:hyperlink r:id="rId274" w:history="1">
        <w:r>
          <w:rPr>
            <w:rStyle w:val="a4"/>
          </w:rPr>
          <w:t>вступающим в силу</w:t>
        </w:r>
      </w:hyperlink>
      <w:r>
        <w:t xml:space="preserve"> с 1 сентября 2014 г.</w:t>
      </w:r>
    </w:p>
    <w:p w:rsidR="00000000" w:rsidRDefault="008779AD">
      <w:r>
        <w:t xml:space="preserve">6. К отношениям по осуществлению некоммерческими организациями своей основной деятельности, а также к другим отношениям с их участием, не </w:t>
      </w:r>
      <w:r>
        <w:t>относящимся к предмету гражданского законодательства (</w:t>
      </w:r>
      <w:hyperlink w:anchor="sub_2" w:history="1">
        <w:r>
          <w:rPr>
            <w:rStyle w:val="a4"/>
          </w:rPr>
          <w:t>статья 2</w:t>
        </w:r>
      </w:hyperlink>
      <w:r>
        <w:t>), правила настоящего Кодекса не применяются, если законом или уставом некоммерческой организации не предусмотрено иное.</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75" w:history="1">
        <w:r>
          <w:rPr>
            <w:rStyle w:val="a4"/>
          </w:rPr>
          <w:t>схему</w:t>
        </w:r>
      </w:hyperlink>
      <w:r>
        <w:t xml:space="preserve"> "Виды юридических лиц"</w:t>
      </w:r>
    </w:p>
    <w:p w:rsidR="00000000" w:rsidRDefault="008779AD">
      <w:pPr>
        <w:pStyle w:val="a9"/>
      </w:pPr>
    </w:p>
    <w:p w:rsidR="00000000" w:rsidRDefault="008779AD">
      <w:pPr>
        <w:pStyle w:val="a9"/>
        <w:rPr>
          <w:color w:val="000000"/>
          <w:sz w:val="16"/>
          <w:szCs w:val="16"/>
        </w:rPr>
      </w:pPr>
      <w:bookmarkStart w:id="329" w:name="sub_5100"/>
      <w:r>
        <w:rPr>
          <w:color w:val="000000"/>
          <w:sz w:val="16"/>
          <w:szCs w:val="16"/>
        </w:rPr>
        <w:t>Информация об изменениях:</w:t>
      </w:r>
    </w:p>
    <w:bookmarkEnd w:id="329"/>
    <w:p w:rsidR="00000000" w:rsidRDefault="008779AD">
      <w:pPr>
        <w:pStyle w:val="aa"/>
      </w:pPr>
      <w:r>
        <w:fldChar w:fldCharType="begin"/>
      </w:r>
      <w:r>
        <w:instrText>HYPERLINK "garantF1://70548990.1401276"</w:instrText>
      </w:r>
      <w:r>
        <w:fldChar w:fldCharType="separate"/>
      </w:r>
      <w:r>
        <w:rPr>
          <w:rStyle w:val="a4"/>
        </w:rPr>
        <w:t>Федеральным законом</w:t>
      </w:r>
      <w:r>
        <w:fldChar w:fldCharType="end"/>
      </w:r>
      <w:r>
        <w:t xml:space="preserve"> от 5 мая 2014 г. N 99-ФЗ настоящий Кодекс дополнен </w:t>
      </w:r>
      <w:r>
        <w:lastRenderedPageBreak/>
        <w:t xml:space="preserve">статьей 50.1, </w:t>
      </w:r>
      <w:hyperlink r:id="rId276" w:history="1">
        <w:r>
          <w:rPr>
            <w:rStyle w:val="a4"/>
          </w:rPr>
          <w:t>вступающей в силу</w:t>
        </w:r>
      </w:hyperlink>
      <w:r>
        <w:t xml:space="preserve"> с 1 сентября 2014 г.</w:t>
      </w:r>
    </w:p>
    <w:p w:rsidR="00000000" w:rsidRDefault="008779AD">
      <w:pPr>
        <w:pStyle w:val="a5"/>
      </w:pPr>
      <w:r>
        <w:rPr>
          <w:rStyle w:val="a3"/>
        </w:rPr>
        <w:t>Статья 50.1.</w:t>
      </w:r>
      <w:r>
        <w:t xml:space="preserve"> Решение об учреждении юридического лица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50.1 ГК РФ</w:t>
      </w:r>
    </w:p>
    <w:p w:rsidR="00000000" w:rsidRDefault="008779AD">
      <w:bookmarkStart w:id="330" w:name="sub_5110"/>
      <w:r>
        <w:t>1. Юридическое лицо может быть создано на основании решения учредителя (учредителей) об учреждении юридического лица.</w:t>
      </w:r>
    </w:p>
    <w:p w:rsidR="00000000" w:rsidRDefault="008779AD">
      <w:bookmarkStart w:id="331" w:name="sub_5120"/>
      <w:bookmarkEnd w:id="330"/>
      <w:r>
        <w:t>2. В случае учреждения юридического лица одним лицом решение о его учреждении принимается учредителем единолично.</w:t>
      </w:r>
    </w:p>
    <w:p w:rsidR="00000000" w:rsidRDefault="008779AD">
      <w:bookmarkStart w:id="332" w:name="sub_51202"/>
      <w:bookmarkEnd w:id="331"/>
      <w:r>
        <w:t>В случае учреждения юридического лица двумя и более учредителями указанное решение принимается всеми учредителями единог</w:t>
      </w:r>
      <w:r>
        <w:t>ласно.</w:t>
      </w:r>
    </w:p>
    <w:p w:rsidR="00000000" w:rsidRDefault="008779AD">
      <w:pPr>
        <w:pStyle w:val="a9"/>
        <w:rPr>
          <w:color w:val="000000"/>
          <w:sz w:val="16"/>
          <w:szCs w:val="16"/>
        </w:rPr>
      </w:pPr>
      <w:bookmarkStart w:id="333" w:name="sub_5130"/>
      <w:bookmarkEnd w:id="332"/>
      <w:r>
        <w:rPr>
          <w:color w:val="000000"/>
          <w:sz w:val="16"/>
          <w:szCs w:val="16"/>
        </w:rPr>
        <w:t>Информация об изменениях:</w:t>
      </w:r>
    </w:p>
    <w:bookmarkEnd w:id="333"/>
    <w:p w:rsidR="00000000" w:rsidRDefault="008779AD">
      <w:pPr>
        <w:pStyle w:val="aa"/>
      </w:pPr>
      <w:r>
        <w:fldChar w:fldCharType="begin"/>
      </w:r>
      <w:r>
        <w:instrText>HYPERLINK "garantF1://71009124.11"</w:instrText>
      </w:r>
      <w:r>
        <w:fldChar w:fldCharType="separate"/>
      </w:r>
      <w:r>
        <w:rPr>
          <w:rStyle w:val="a4"/>
        </w:rPr>
        <w:t>Федеральным законом</w:t>
      </w:r>
      <w:r>
        <w:fldChar w:fldCharType="end"/>
      </w:r>
      <w:r>
        <w:t xml:space="preserve"> от 29 июня 2015 г. N 209-ФЗ в пункт 3 статьи 50.1 настоящего Кодекса внесены изменения, </w:t>
      </w:r>
      <w:hyperlink r:id="rId277" w:history="1">
        <w:r>
          <w:rPr>
            <w:rStyle w:val="a4"/>
          </w:rPr>
          <w:t>вступающие в силу</w:t>
        </w:r>
      </w:hyperlink>
      <w:r>
        <w:t xml:space="preserve"> по истечении 180 дней после дня </w:t>
      </w:r>
      <w:hyperlink r:id="rId278"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279" w:history="1">
        <w:r>
          <w:rPr>
            <w:rStyle w:val="a4"/>
          </w:rPr>
          <w:t>См. текст пункта в предыдущей редакции</w:t>
        </w:r>
      </w:hyperlink>
    </w:p>
    <w:p w:rsidR="00000000" w:rsidRDefault="008779AD">
      <w:r>
        <w:t>3. В решении об учреждении юридического лица указы</w:t>
      </w:r>
      <w:r>
        <w:t xml:space="preserve">ваются сведения об учреждении юридического лица, утверждении его устава, а в случае, предусмотренном </w:t>
      </w:r>
      <w:hyperlink w:anchor="sub_5202" w:history="1">
        <w:r>
          <w:rPr>
            <w:rStyle w:val="a4"/>
          </w:rPr>
          <w:t>пунктом 2 статьи 52</w:t>
        </w:r>
      </w:hyperlink>
      <w:r>
        <w:t xml:space="preserve"> настоящего Кодекса, о том, что юридическое лицо действует на основании типового устава, утвержденного уполномоченным государственным органом, о порядке, размере, способах и сроках образования имущества юридического лица, об избрании (назначении) органов ю</w:t>
      </w:r>
      <w:r>
        <w:t>ридического лица.</w:t>
      </w:r>
    </w:p>
    <w:p w:rsidR="00000000" w:rsidRDefault="008779AD">
      <w:bookmarkStart w:id="334" w:name="sub_51302"/>
      <w:r>
        <w:t>В решении об учреждении корпоративного юридического лица (</w:t>
      </w:r>
      <w:hyperlink w:anchor="sub_60051" w:history="1">
        <w:r>
          <w:rPr>
            <w:rStyle w:val="a4"/>
          </w:rPr>
          <w:t>статья 65.1</w:t>
        </w:r>
      </w:hyperlink>
      <w:r>
        <w:t>) указываются также сведения о результатах голосования учредителей по вопросам учреждения юридического лица, о порядке совместной дея</w:t>
      </w:r>
      <w:r>
        <w:t>тельности учредителей по созданию юридического лица.</w:t>
      </w:r>
    </w:p>
    <w:p w:rsidR="00000000" w:rsidRDefault="008779AD">
      <w:bookmarkStart w:id="335" w:name="sub_51303"/>
      <w:bookmarkEnd w:id="334"/>
      <w:r>
        <w:t>В решении об учреждении юридического лица указываются также иные сведения, предусмотренные законом.</w:t>
      </w:r>
    </w:p>
    <w:bookmarkEnd w:id="335"/>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336" w:name="sub_51004"/>
      <w:r>
        <w:t>Статья 50.1 дополнена пунктом 4 с 1 сентя</w:t>
      </w:r>
      <w:r>
        <w:t xml:space="preserve">бря 2018 г. - </w:t>
      </w:r>
      <w:hyperlink r:id="rId280" w:history="1">
        <w:r>
          <w:rPr>
            <w:rStyle w:val="a4"/>
          </w:rPr>
          <w:t>Федеральный закон</w:t>
        </w:r>
      </w:hyperlink>
      <w:r>
        <w:t xml:space="preserve"> от 29 июля 2017 г. N 259-ФЗ</w:t>
      </w:r>
    </w:p>
    <w:bookmarkEnd w:id="336"/>
    <w:p w:rsidR="00000000" w:rsidRDefault="008779AD">
      <w:pPr>
        <w:pStyle w:val="aa"/>
      </w:pPr>
      <w:r>
        <w:fldChar w:fldCharType="begin"/>
      </w:r>
      <w:r>
        <w:instrText>HYPERLINK "garantF1://57328152.51004"</w:instrText>
      </w:r>
      <w:r>
        <w:fldChar w:fldCharType="separate"/>
      </w:r>
      <w:r>
        <w:rPr>
          <w:rStyle w:val="a4"/>
        </w:rPr>
        <w:t>См. будущую редакцию</w:t>
      </w:r>
      <w:r>
        <w:fldChar w:fldCharType="end"/>
      </w:r>
    </w:p>
    <w:p w:rsidR="00000000" w:rsidRDefault="008779AD">
      <w:pPr>
        <w:pStyle w:val="aa"/>
      </w:pPr>
    </w:p>
    <w:bookmarkStart w:id="337" w:name="sub_51"/>
    <w:p w:rsidR="00000000" w:rsidRDefault="008779AD">
      <w:pPr>
        <w:pStyle w:val="aa"/>
      </w:pPr>
      <w:r>
        <w:fldChar w:fldCharType="begin"/>
      </w:r>
      <w:r>
        <w:instrText>HYPERLINK "garantF1://70303754.41"</w:instrText>
      </w:r>
      <w:r>
        <w:fldChar w:fldCharType="separate"/>
      </w:r>
      <w:r>
        <w:rPr>
          <w:rStyle w:val="a4"/>
        </w:rPr>
        <w:t>Федеральным законом</w:t>
      </w:r>
      <w:r>
        <w:fldChar w:fldCharType="end"/>
      </w:r>
      <w:r>
        <w:t xml:space="preserve"> от 28 июня 2013 г. N 134-</w:t>
      </w:r>
      <w:r>
        <w:t>ФЗ статья 51 настоящего Кодекса изложена в новой редакции</w:t>
      </w:r>
    </w:p>
    <w:bookmarkEnd w:id="337"/>
    <w:p w:rsidR="00000000" w:rsidRDefault="008779AD">
      <w:pPr>
        <w:pStyle w:val="aa"/>
      </w:pPr>
      <w:r>
        <w:fldChar w:fldCharType="begin"/>
      </w:r>
      <w:r>
        <w:instrText>HYPERLINK "garantF1://57642251.51"</w:instrText>
      </w:r>
      <w:r>
        <w:fldChar w:fldCharType="separate"/>
      </w:r>
      <w:r>
        <w:rPr>
          <w:rStyle w:val="a4"/>
        </w:rPr>
        <w:t>См. текст статьи в предыдущей редакции</w:t>
      </w:r>
      <w:r>
        <w:fldChar w:fldCharType="end"/>
      </w:r>
    </w:p>
    <w:p w:rsidR="00000000" w:rsidRDefault="008779AD">
      <w:pPr>
        <w:pStyle w:val="a5"/>
      </w:pPr>
      <w:r>
        <w:rPr>
          <w:rStyle w:val="a3"/>
        </w:rPr>
        <w:t>Статья 51.</w:t>
      </w:r>
      <w:r>
        <w:t xml:space="preserve"> Государственная регистрация юридических лиц</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Энциклопедии и другие комментарии к статье 51 ГК </w:t>
      </w:r>
      <w:r>
        <w:t>РФ</w:t>
      </w:r>
    </w:p>
    <w:p w:rsidR="00000000" w:rsidRDefault="008779AD">
      <w:bookmarkStart w:id="338" w:name="sub_5101"/>
      <w:r>
        <w:t>1. Юридическое лицо 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w:t>
      </w:r>
    </w:p>
    <w:p w:rsidR="00000000" w:rsidRDefault="008779AD">
      <w:pPr>
        <w:pStyle w:val="a9"/>
        <w:rPr>
          <w:color w:val="000000"/>
          <w:sz w:val="16"/>
          <w:szCs w:val="16"/>
        </w:rPr>
      </w:pPr>
      <w:bookmarkStart w:id="339" w:name="sub_5102"/>
      <w:bookmarkEnd w:id="338"/>
      <w:r>
        <w:rPr>
          <w:color w:val="000000"/>
          <w:sz w:val="16"/>
          <w:szCs w:val="16"/>
        </w:rPr>
        <w:t>Информация об изменениях:</w:t>
      </w:r>
    </w:p>
    <w:bookmarkEnd w:id="339"/>
    <w:p w:rsidR="00000000" w:rsidRDefault="008779AD">
      <w:pPr>
        <w:pStyle w:val="aa"/>
      </w:pPr>
      <w:r>
        <w:fldChar w:fldCharType="begin"/>
      </w:r>
      <w:r>
        <w:instrText>HYPERLINK "garan</w:instrText>
      </w:r>
      <w:r>
        <w:instrText>tF1://70548990.1401277"</w:instrText>
      </w:r>
      <w:r>
        <w:fldChar w:fldCharType="separate"/>
      </w:r>
      <w:r>
        <w:rPr>
          <w:rStyle w:val="a4"/>
        </w:rPr>
        <w:t>Федеральным законом</w:t>
      </w:r>
      <w:r>
        <w:fldChar w:fldCharType="end"/>
      </w:r>
      <w:r>
        <w:t xml:space="preserve"> от 5 мая 2014 г. N 99-ФЗ в пункт 2 статьи 51 настоящего Кодекса внесены изменения, </w:t>
      </w:r>
      <w:hyperlink r:id="rId281" w:history="1">
        <w:r>
          <w:rPr>
            <w:rStyle w:val="a4"/>
          </w:rPr>
          <w:t>вступающие в силу</w:t>
        </w:r>
      </w:hyperlink>
      <w:r>
        <w:t xml:space="preserve"> с 1 сентября 2014 г.</w:t>
      </w:r>
    </w:p>
    <w:p w:rsidR="00000000" w:rsidRDefault="008779AD">
      <w:pPr>
        <w:pStyle w:val="aa"/>
      </w:pPr>
      <w:hyperlink r:id="rId282" w:history="1">
        <w:r>
          <w:rPr>
            <w:rStyle w:val="a4"/>
          </w:rPr>
          <w:t>См. текст пункт</w:t>
        </w:r>
        <w:r>
          <w:rPr>
            <w:rStyle w:val="a4"/>
          </w:rPr>
          <w:t>а в предыдущей редакции</w:t>
        </w:r>
      </w:hyperlink>
    </w:p>
    <w:p w:rsidR="00000000" w:rsidRDefault="008779AD">
      <w:r>
        <w:t>2. Данные государственной регистрации включаются в единый государственный реестр юридических лиц, открытый для всеобщего ознакомления.</w:t>
      </w:r>
    </w:p>
    <w:p w:rsidR="00000000" w:rsidRDefault="008779AD">
      <w:bookmarkStart w:id="340" w:name="sub_51022"/>
      <w:r>
        <w:lastRenderedPageBreak/>
        <w:t>Лицо, добросовестно полагающееся на данные единого госуд</w:t>
      </w:r>
      <w:r>
        <w:t>арственного реестра юридических лиц, вправе исходить из того, что они соответствуют действительным обстоятельствам. Юридическое лицо не вправе в отношениях с лицом, полагавшимся на данные единого государственного реестра юридических лиц, ссылаться на данны</w:t>
      </w:r>
      <w:r>
        <w:t>е, не включенные в указанный реестр, а также на недостоверность данных, содержащихся в нем, за исключением случаев, если соответствующие данные включены в указанный реестр в результате неправомерных действий третьих лиц или иным путем помимо воли юридическ</w:t>
      </w:r>
      <w:r>
        <w:t>ого лица.</w:t>
      </w:r>
    </w:p>
    <w:p w:rsidR="00000000" w:rsidRDefault="008779AD">
      <w:bookmarkStart w:id="341" w:name="sub_51023"/>
      <w:bookmarkEnd w:id="340"/>
      <w: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представления недостоверных данных о нем в единый государственный реес</w:t>
      </w:r>
      <w:r>
        <w:t>тр юридических лиц.</w:t>
      </w:r>
    </w:p>
    <w:bookmarkStart w:id="342" w:name="sub_5103"/>
    <w:bookmarkEnd w:id="341"/>
    <w:p w:rsidR="00000000" w:rsidRDefault="008779AD">
      <w:r>
        <w:fldChar w:fldCharType="begin"/>
      </w:r>
      <w:r>
        <w:instrText>HYPERLINK "garantF1://71000882.23"</w:instrText>
      </w:r>
      <w:r>
        <w:fldChar w:fldCharType="separate"/>
      </w:r>
      <w:r>
        <w:rPr>
          <w:rStyle w:val="a4"/>
        </w:rPr>
        <w:t>3.</w:t>
      </w:r>
      <w:r>
        <w:fldChar w:fldCharType="end"/>
      </w:r>
      <w:r>
        <w:t xml:space="preserve"> До государственной регистрации юридического лица, изменений его устава или до включения иных данных, не связанных с изменениями устава, в единый государственный реестр юридических</w:t>
      </w:r>
      <w:r>
        <w:t xml:space="preserve"> лиц уполномоченный государственный орган обязан провести в порядке и в срок, которые предусмотрены </w:t>
      </w:r>
      <w:hyperlink r:id="rId283" w:history="1">
        <w:r>
          <w:rPr>
            <w:rStyle w:val="a4"/>
          </w:rPr>
          <w:t>законом</w:t>
        </w:r>
      </w:hyperlink>
      <w:r>
        <w:t>, проверку достоверности данных, включаемых в указанный реестр.</w:t>
      </w:r>
    </w:p>
    <w:p w:rsidR="00000000" w:rsidRDefault="008779AD">
      <w:bookmarkStart w:id="343" w:name="sub_5104"/>
      <w:bookmarkEnd w:id="342"/>
      <w:r>
        <w:t>4. В случаях и в порядке, котор</w:t>
      </w:r>
      <w:r>
        <w:t xml:space="preserve">ые предусмотрены </w:t>
      </w:r>
      <w:hyperlink r:id="rId284" w:history="1">
        <w:r>
          <w:rPr>
            <w:rStyle w:val="a4"/>
          </w:rPr>
          <w:t>законом</w:t>
        </w:r>
      </w:hyperlink>
      <w:r>
        <w:t xml:space="preserve"> о государственной регистрации юридических лиц, уполномоченный государственный орган обязан заблаговременно сообщить заинтересованным лицам о предстоящей государственной регистрации изменений</w:t>
      </w:r>
      <w:r>
        <w:t xml:space="preserve"> устава юридического лица и о предстоящем включении данных в единый государственный реестр юридических лиц.</w:t>
      </w:r>
    </w:p>
    <w:p w:rsidR="00000000" w:rsidRDefault="008779AD">
      <w:bookmarkStart w:id="344" w:name="sub_51042"/>
      <w:bookmarkEnd w:id="343"/>
      <w:r>
        <w:t xml:space="preserve">Заинтересованные лица вправе направить в уполномоченный государственный орган </w:t>
      </w:r>
      <w:hyperlink r:id="rId285" w:history="1">
        <w:r>
          <w:rPr>
            <w:rStyle w:val="a4"/>
          </w:rPr>
          <w:t>возражения</w:t>
        </w:r>
      </w:hyperlink>
      <w:r>
        <w:t xml:space="preserve"> отн</w:t>
      </w:r>
      <w:r>
        <w:t xml:space="preserve">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в порядке, предусмотренном </w:t>
      </w:r>
      <w:hyperlink r:id="rId286" w:history="1">
        <w:r>
          <w:rPr>
            <w:rStyle w:val="a4"/>
          </w:rPr>
          <w:t>законом</w:t>
        </w:r>
      </w:hyperlink>
      <w:r>
        <w:t xml:space="preserve"> о государстве</w:t>
      </w:r>
      <w:r>
        <w:t xml:space="preserve">нной регистрации юридических лиц. Уполномоченный государственный орган обязан рассмотреть эти возражения и принять соответствующее решение в порядке и в срок, которые предусмотрены </w:t>
      </w:r>
      <w:hyperlink r:id="rId287" w:history="1">
        <w:r>
          <w:rPr>
            <w:rStyle w:val="a4"/>
          </w:rPr>
          <w:t>законом</w:t>
        </w:r>
      </w:hyperlink>
      <w:r>
        <w:t xml:space="preserve"> о государственной регистрации</w:t>
      </w:r>
      <w:r>
        <w:t xml:space="preserve"> юридических лиц.</w:t>
      </w:r>
    </w:p>
    <w:p w:rsidR="00000000" w:rsidRDefault="008779AD">
      <w:bookmarkStart w:id="345" w:name="sub_5105"/>
      <w:bookmarkEnd w:id="344"/>
      <w:r>
        <w:t xml:space="preserve">5. Отказ в государственной регистрации юридического лица, а также во включении данных о нем в единый государственный реестр юридических лиц допускается только в случаях, предусмотренных </w:t>
      </w:r>
      <w:hyperlink r:id="rId288" w:history="1">
        <w:r>
          <w:rPr>
            <w:rStyle w:val="a4"/>
          </w:rPr>
          <w:t>законом</w:t>
        </w:r>
      </w:hyperlink>
      <w:r>
        <w:t xml:space="preserve"> о государственной регистрации юридических лиц.</w:t>
      </w:r>
    </w:p>
    <w:p w:rsidR="00000000" w:rsidRDefault="008779AD">
      <w:bookmarkStart w:id="346" w:name="sub_51052"/>
      <w:bookmarkEnd w:id="345"/>
      <w:r>
        <w:t>Отказ в государственной регистрации юридического лица и уклонение от такой регистрации могут быть оспорены в суде.</w:t>
      </w:r>
    </w:p>
    <w:p w:rsidR="00000000" w:rsidRDefault="008779AD">
      <w:bookmarkStart w:id="347" w:name="sub_5106"/>
      <w:bookmarkEnd w:id="346"/>
      <w:r>
        <w:t xml:space="preserve">6. Государственная регистрация юридического лица </w:t>
      </w:r>
      <w:r>
        <w:t>может быть признана судом недействительной в связи с допущенными при его создании грубыми нарушениями закона, если эти нарушения носят неустранимый характер.</w:t>
      </w:r>
    </w:p>
    <w:p w:rsidR="00000000" w:rsidRDefault="008779AD">
      <w:bookmarkStart w:id="348" w:name="sub_5166"/>
      <w:bookmarkEnd w:id="347"/>
      <w:r>
        <w:t>Включение в единый государственный реестр юридических лиц данных о юридическом лиц</w:t>
      </w:r>
      <w:r>
        <w:t>е может быть оспорено в суде, если такие данные недостоверны или включены в указанный реестр с нарушением закона.</w:t>
      </w:r>
    </w:p>
    <w:p w:rsidR="00000000" w:rsidRDefault="008779AD">
      <w:bookmarkStart w:id="349" w:name="sub_5107"/>
      <w:bookmarkEnd w:id="348"/>
      <w:r>
        <w:t>7. Убытки, причиненные незаконным отказом в государственной регистрации юридического лица, уклонением от государственной регис</w:t>
      </w:r>
      <w:r>
        <w:t xml:space="preserve">трации, включением в единый государственный реестр юридических лиц недостоверных данных о юридическом лице либо нарушением порядка государственной регистрации, предусмотренного </w:t>
      </w:r>
      <w:hyperlink r:id="rId289" w:history="1">
        <w:r>
          <w:rPr>
            <w:rStyle w:val="a4"/>
          </w:rPr>
          <w:t>законом</w:t>
        </w:r>
      </w:hyperlink>
      <w:r>
        <w:t xml:space="preserve"> о государственной регистрации юри</w:t>
      </w:r>
      <w:r>
        <w:t>дических лиц, по вине уполномоченного государственного органа, подлежат возмещению за счет казны Российской Федерации.</w:t>
      </w:r>
    </w:p>
    <w:p w:rsidR="00000000" w:rsidRDefault="008779AD">
      <w:bookmarkStart w:id="350" w:name="sub_5108"/>
      <w:bookmarkEnd w:id="349"/>
      <w:r>
        <w:t>8. Юридическое лицо считается созданным, а данные о юридическом лице считаются включенными в единый государственный реест</w:t>
      </w:r>
      <w:r>
        <w:t xml:space="preserve">р юридических лиц со дня </w:t>
      </w:r>
      <w:r>
        <w:lastRenderedPageBreak/>
        <w:t>внесения соответствующей записи в этот реестр.</w:t>
      </w:r>
    </w:p>
    <w:bookmarkEnd w:id="350"/>
    <w:p w:rsidR="00000000" w:rsidRDefault="008779AD"/>
    <w:p w:rsidR="00000000" w:rsidRDefault="008779AD">
      <w:pPr>
        <w:pStyle w:val="a9"/>
        <w:rPr>
          <w:color w:val="000000"/>
          <w:sz w:val="16"/>
          <w:szCs w:val="16"/>
        </w:rPr>
      </w:pPr>
      <w:bookmarkStart w:id="351" w:name="sub_52"/>
      <w:r>
        <w:rPr>
          <w:color w:val="000000"/>
          <w:sz w:val="16"/>
          <w:szCs w:val="16"/>
        </w:rPr>
        <w:t>Информация об изменениях:</w:t>
      </w:r>
    </w:p>
    <w:bookmarkEnd w:id="351"/>
    <w:p w:rsidR="00000000" w:rsidRDefault="008779AD">
      <w:pPr>
        <w:pStyle w:val="aa"/>
      </w:pPr>
      <w:r>
        <w:fldChar w:fldCharType="begin"/>
      </w:r>
      <w:r>
        <w:instrText>HYPERLINK "garantF1://70548990.16"</w:instrText>
      </w:r>
      <w:r>
        <w:fldChar w:fldCharType="separate"/>
      </w:r>
      <w:r>
        <w:rPr>
          <w:rStyle w:val="a4"/>
        </w:rPr>
        <w:t>Федеральным законом</w:t>
      </w:r>
      <w:r>
        <w:fldChar w:fldCharType="end"/>
      </w:r>
      <w:r>
        <w:t xml:space="preserve"> от 5 мая 2014 г. N 99-ФЗ статья 52 настоящего Кодекса изложена в новой редакции,</w:t>
      </w:r>
      <w:r>
        <w:t xml:space="preserve"> </w:t>
      </w:r>
      <w:hyperlink r:id="rId290" w:history="1">
        <w:r>
          <w:rPr>
            <w:rStyle w:val="a4"/>
          </w:rPr>
          <w:t>вступающей в силу</w:t>
        </w:r>
      </w:hyperlink>
      <w:r>
        <w:t xml:space="preserve"> с 1 сентября 2014 г.</w:t>
      </w:r>
    </w:p>
    <w:p w:rsidR="00000000" w:rsidRDefault="008779AD">
      <w:pPr>
        <w:pStyle w:val="aa"/>
      </w:pPr>
      <w:hyperlink r:id="rId291" w:history="1">
        <w:r>
          <w:rPr>
            <w:rStyle w:val="a4"/>
          </w:rPr>
          <w:t>См. текст статьи в предыдущей редакции</w:t>
        </w:r>
      </w:hyperlink>
    </w:p>
    <w:p w:rsidR="00000000" w:rsidRDefault="008779AD">
      <w:pPr>
        <w:pStyle w:val="a5"/>
      </w:pPr>
      <w:r>
        <w:rPr>
          <w:rStyle w:val="a3"/>
        </w:rPr>
        <w:t>Статья 52.</w:t>
      </w:r>
      <w:r>
        <w:t xml:space="preserve"> Учредительные документы юридических лиц</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2" w:history="1">
        <w:r>
          <w:rPr>
            <w:rStyle w:val="a4"/>
          </w:rPr>
          <w:t>Энциклопедии</w:t>
        </w:r>
      </w:hyperlink>
      <w:r>
        <w:t xml:space="preserve"> и другие комментарии к статье 52 ГК РФ</w:t>
      </w:r>
    </w:p>
    <w:p w:rsidR="00000000" w:rsidRDefault="008779AD">
      <w:pPr>
        <w:pStyle w:val="a9"/>
        <w:rPr>
          <w:color w:val="000000"/>
          <w:sz w:val="16"/>
          <w:szCs w:val="16"/>
        </w:rPr>
      </w:pPr>
      <w:bookmarkStart w:id="352" w:name="sub_5201"/>
      <w:r>
        <w:rPr>
          <w:color w:val="000000"/>
          <w:sz w:val="16"/>
          <w:szCs w:val="16"/>
        </w:rPr>
        <w:t>Информация об изменениях:</w:t>
      </w:r>
    </w:p>
    <w:bookmarkEnd w:id="352"/>
    <w:p w:rsidR="00000000" w:rsidRDefault="008779AD">
      <w:pPr>
        <w:pStyle w:val="aa"/>
      </w:pPr>
      <w:r>
        <w:fldChar w:fldCharType="begin"/>
      </w:r>
      <w:r>
        <w:instrText>HYPERLINK "garantF1://71333932.2203"</w:instrText>
      </w:r>
      <w:r>
        <w:fldChar w:fldCharType="separate"/>
      </w:r>
      <w:r>
        <w:rPr>
          <w:rStyle w:val="a4"/>
        </w:rPr>
        <w:t>Федеральным законом</w:t>
      </w:r>
      <w:r>
        <w:fldChar w:fldCharType="end"/>
      </w:r>
      <w:r>
        <w:t xml:space="preserve"> от 3 июля 2016 г. N 236-ФЗ в пункт 1 статьи 52 настоящего Кодекса внесены изменения, </w:t>
      </w:r>
      <w:hyperlink r:id="rId293" w:history="1">
        <w:r>
          <w:rPr>
            <w:rStyle w:val="a4"/>
          </w:rPr>
          <w:t>вступающие в силу</w:t>
        </w:r>
      </w:hyperlink>
      <w:r>
        <w:t xml:space="preserve"> по истечении 90 дней после дня </w:t>
      </w:r>
      <w:hyperlink r:id="rId294" w:history="1">
        <w:r>
          <w:rPr>
            <w:rStyle w:val="a4"/>
          </w:rPr>
          <w:t xml:space="preserve">официального опубликования </w:t>
        </w:r>
      </w:hyperlink>
      <w:r>
        <w:t>названного Федерального закона</w:t>
      </w:r>
    </w:p>
    <w:p w:rsidR="00000000" w:rsidRDefault="008779AD">
      <w:pPr>
        <w:pStyle w:val="aa"/>
      </w:pPr>
      <w:hyperlink r:id="rId295" w:history="1">
        <w:r>
          <w:rPr>
            <w:rStyle w:val="a4"/>
          </w:rPr>
          <w:t>См. текст пункта в предыдущей редакции</w:t>
        </w:r>
      </w:hyperlink>
    </w:p>
    <w:p w:rsidR="00000000" w:rsidRDefault="008779AD">
      <w:r>
        <w:t>1. Юридически</w:t>
      </w:r>
      <w:r>
        <w:t xml:space="preserve">е лица, за исключением хозяйственных товариществ и государственных корпораций, действуют на основании уставов, которые утверждаются их учредителями (участниками), за исключением случая, предусмотренного </w:t>
      </w:r>
      <w:hyperlink w:anchor="sub_5202" w:history="1">
        <w:r>
          <w:rPr>
            <w:rStyle w:val="a4"/>
          </w:rPr>
          <w:t>пунктом 2</w:t>
        </w:r>
      </w:hyperlink>
      <w:r>
        <w:t xml:space="preserve"> настоящей статьи.</w:t>
      </w:r>
    </w:p>
    <w:p w:rsidR="00000000" w:rsidRDefault="008779AD">
      <w:bookmarkStart w:id="353" w:name="sub_52012"/>
      <w:r>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rsidR="00000000" w:rsidRDefault="008779AD">
      <w:bookmarkStart w:id="354" w:name="sub_52013"/>
      <w:bookmarkEnd w:id="353"/>
      <w:r>
        <w:t>Государственная корпо</w:t>
      </w:r>
      <w:r>
        <w:t>рация действует на основании федерального закона о такой государственной корпорации.</w:t>
      </w:r>
    </w:p>
    <w:p w:rsidR="00000000" w:rsidRDefault="008779AD">
      <w:pPr>
        <w:pStyle w:val="a9"/>
        <w:rPr>
          <w:color w:val="000000"/>
          <w:sz w:val="16"/>
          <w:szCs w:val="16"/>
        </w:rPr>
      </w:pPr>
      <w:bookmarkStart w:id="355" w:name="sub_5202"/>
      <w:bookmarkEnd w:id="354"/>
      <w:r>
        <w:rPr>
          <w:color w:val="000000"/>
          <w:sz w:val="16"/>
          <w:szCs w:val="16"/>
        </w:rPr>
        <w:t>Информация об изменениях:</w:t>
      </w:r>
    </w:p>
    <w:bookmarkEnd w:id="355"/>
    <w:p w:rsidR="00000000" w:rsidRDefault="008779AD">
      <w:pPr>
        <w:pStyle w:val="aa"/>
      </w:pPr>
      <w:r>
        <w:fldChar w:fldCharType="begin"/>
      </w:r>
      <w:r>
        <w:instrText>HYPERLINK "garantF1://71009124.122"</w:instrText>
      </w:r>
      <w:r>
        <w:fldChar w:fldCharType="separate"/>
      </w:r>
      <w:r>
        <w:rPr>
          <w:rStyle w:val="a4"/>
        </w:rPr>
        <w:t>Федеральным законом</w:t>
      </w:r>
      <w:r>
        <w:fldChar w:fldCharType="end"/>
      </w:r>
      <w:r>
        <w:t xml:space="preserve"> от 29 июня 2015 г. N 209-ФЗ пункт 2 статьи 52 настоящего Кодек</w:t>
      </w:r>
      <w:r>
        <w:t xml:space="preserve">са изложен в новой редакции, </w:t>
      </w:r>
      <w:hyperlink r:id="rId296" w:history="1">
        <w:r>
          <w:rPr>
            <w:rStyle w:val="a4"/>
          </w:rPr>
          <w:t>вступающей в силу</w:t>
        </w:r>
      </w:hyperlink>
      <w:r>
        <w:t xml:space="preserve"> по истечении 180 дней после дня </w:t>
      </w:r>
      <w:hyperlink r:id="rId297"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298" w:history="1">
        <w:r>
          <w:rPr>
            <w:rStyle w:val="a4"/>
          </w:rPr>
          <w:t xml:space="preserve">См. текст </w:t>
        </w:r>
        <w:r>
          <w:rPr>
            <w:rStyle w:val="a4"/>
          </w:rPr>
          <w:t>пункта в предыдущей редакции</w:t>
        </w:r>
      </w:hyperlink>
    </w:p>
    <w:p w:rsidR="00000000" w:rsidRDefault="008779AD">
      <w:r>
        <w:t>2. Юридические лица могут действовать на основании типового устава, утвержденного уполномоченным государственным органом. </w:t>
      </w:r>
      <w:r>
        <w:t>Сведения о том, что юридическое лицо действует на основании типового устава, утвержденного уполномоченным государственным органом, указываются в едином государственном реестре юридических лиц.</w:t>
      </w:r>
    </w:p>
    <w:p w:rsidR="00000000" w:rsidRDefault="008779AD">
      <w:bookmarkStart w:id="356" w:name="sub_52022"/>
      <w:r>
        <w:t>Типовой устав, утвержденный уполномоченным государстве</w:t>
      </w:r>
      <w:r>
        <w:t>нным органом, не содержит сведений о наименовании, фирменном наименовании, месте нахождения и размере уставного капитала юридического лица. Такие сведения указываются в едином государственном реестре юридических лиц.</w:t>
      </w:r>
    </w:p>
    <w:bookmarkEnd w:id="356"/>
    <w:p w:rsidR="00000000" w:rsidRDefault="008779AD">
      <w:pPr>
        <w:pStyle w:val="a9"/>
        <w:rPr>
          <w:color w:val="000000"/>
          <w:sz w:val="16"/>
          <w:szCs w:val="16"/>
        </w:rPr>
      </w:pPr>
      <w:r>
        <w:rPr>
          <w:color w:val="000000"/>
          <w:sz w:val="16"/>
          <w:szCs w:val="16"/>
        </w:rPr>
        <w:t>ГАРАНТ:</w:t>
      </w:r>
    </w:p>
    <w:p w:rsidR="00000000" w:rsidRDefault="008779AD">
      <w:pPr>
        <w:pStyle w:val="a9"/>
      </w:pPr>
      <w:r>
        <w:t>О типовых уставах юрид</w:t>
      </w:r>
      <w:r>
        <w:t xml:space="preserve">ических лиц см. также </w:t>
      </w:r>
      <w:hyperlink w:anchor="sub_412447" w:history="1">
        <w:r>
          <w:rPr>
            <w:rStyle w:val="a4"/>
          </w:rPr>
          <w:t>пункт 7 статьи 1244</w:t>
        </w:r>
      </w:hyperlink>
      <w:r>
        <w:t xml:space="preserve"> настоящего Кодекса и </w:t>
      </w:r>
      <w:hyperlink r:id="rId299" w:history="1">
        <w:r>
          <w:rPr>
            <w:rStyle w:val="a4"/>
          </w:rPr>
          <w:t>Федеральный закон</w:t>
        </w:r>
      </w:hyperlink>
      <w:r>
        <w:t xml:space="preserve"> от 24 июля 2008 г. N 161-ФЗ</w:t>
      </w:r>
    </w:p>
    <w:p w:rsidR="00000000" w:rsidRDefault="008779AD">
      <w:bookmarkStart w:id="357" w:name="sub_5203"/>
      <w:r>
        <w:t xml:space="preserve">3. В случаях, предусмотренных законом, учреждение может действовать на </w:t>
      </w:r>
      <w:r>
        <w:t>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rsidR="00000000" w:rsidRDefault="008779AD">
      <w:pPr>
        <w:pStyle w:val="a9"/>
        <w:rPr>
          <w:color w:val="000000"/>
          <w:sz w:val="16"/>
          <w:szCs w:val="16"/>
        </w:rPr>
      </w:pPr>
      <w:bookmarkStart w:id="358" w:name="sub_5204"/>
      <w:bookmarkEnd w:id="357"/>
      <w:r>
        <w:rPr>
          <w:color w:val="000000"/>
          <w:sz w:val="16"/>
          <w:szCs w:val="16"/>
        </w:rPr>
        <w:t>Информация об изменениях:</w:t>
      </w:r>
    </w:p>
    <w:bookmarkEnd w:id="358"/>
    <w:p w:rsidR="00000000" w:rsidRDefault="008779AD">
      <w:pPr>
        <w:pStyle w:val="aa"/>
      </w:pPr>
      <w:r>
        <w:fldChar w:fldCharType="begin"/>
      </w:r>
      <w:r>
        <w:instrText>HYPERLINK "garantF1://71009124.</w:instrText>
      </w:r>
      <w:r>
        <w:instrText>123"</w:instrText>
      </w:r>
      <w:r>
        <w:fldChar w:fldCharType="separate"/>
      </w:r>
      <w:r>
        <w:rPr>
          <w:rStyle w:val="a4"/>
        </w:rPr>
        <w:t>Федеральным законом</w:t>
      </w:r>
      <w:r>
        <w:fldChar w:fldCharType="end"/>
      </w:r>
      <w:r>
        <w:t xml:space="preserve"> от 29 июня 2015 г. N 209-ФЗ в пункт 4 статьи 52 настоящего Кодекса внесены изменения, </w:t>
      </w:r>
      <w:hyperlink r:id="rId300" w:history="1">
        <w:r>
          <w:rPr>
            <w:rStyle w:val="a4"/>
          </w:rPr>
          <w:t>вступающие в силу</w:t>
        </w:r>
      </w:hyperlink>
      <w:r>
        <w:t xml:space="preserve"> по истечении 180 дней после дня </w:t>
      </w:r>
      <w:hyperlink r:id="rId301" w:history="1">
        <w:r>
          <w:rPr>
            <w:rStyle w:val="a4"/>
          </w:rPr>
          <w:t>официального опубликова</w:t>
        </w:r>
        <w:r>
          <w:rPr>
            <w:rStyle w:val="a4"/>
          </w:rPr>
          <w:t>ния</w:t>
        </w:r>
      </w:hyperlink>
      <w:r>
        <w:t xml:space="preserve"> названного Федерального закона</w:t>
      </w:r>
    </w:p>
    <w:p w:rsidR="00000000" w:rsidRDefault="008779AD">
      <w:pPr>
        <w:pStyle w:val="aa"/>
      </w:pPr>
      <w:hyperlink r:id="rId302" w:history="1">
        <w:r>
          <w:rPr>
            <w:rStyle w:val="a4"/>
          </w:rPr>
          <w:t>См. текст пункта в предыдущей редакции</w:t>
        </w:r>
      </w:hyperlink>
    </w:p>
    <w:p w:rsidR="00000000" w:rsidRDefault="008779AD">
      <w:r>
        <w:t>4. Устав юридического лица, утвержденный учредителями (участниками) юридического лица, должен содержать сведения о наименовании юридического</w:t>
      </w:r>
      <w:r>
        <w:t xml:space="preserve"> лица, его организационно-правовой форме, месте его нахождения,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уставах некомме</w:t>
      </w:r>
      <w:r>
        <w:t>рческих организаций,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w:t>
      </w:r>
      <w:r>
        <w:t>изации могут быть предусмотрены уставом также в случаях, если по закону это не является обязательным.</w:t>
      </w:r>
    </w:p>
    <w:p w:rsidR="00000000" w:rsidRDefault="008779AD">
      <w:bookmarkStart w:id="359" w:name="sub_5205"/>
      <w:r>
        <w:t>5. Учредители (участники) юридического лица вправе утвердить регулирующие корпоративные отношения (</w:t>
      </w:r>
      <w:hyperlink w:anchor="sub_200001" w:history="1">
        <w:r>
          <w:rPr>
            <w:rStyle w:val="a4"/>
          </w:rPr>
          <w:t>пункт 1 статьи 2</w:t>
        </w:r>
      </w:hyperlink>
      <w:r>
        <w:t>) и</w:t>
      </w:r>
      <w:r>
        <w:t xml:space="preserve"> не являющиеся учредительными документами внутренний регламент и иные внутренние документы юридического лица.</w:t>
      </w:r>
    </w:p>
    <w:p w:rsidR="00000000" w:rsidRDefault="008779AD">
      <w:bookmarkStart w:id="360" w:name="sub_52052"/>
      <w:bookmarkEnd w:id="359"/>
      <w:r>
        <w:t>Во внутреннем регламенте и в иных внутренних документах юридического лица могут содержаться положения, не противоречащие учредите</w:t>
      </w:r>
      <w:r>
        <w:t>льному документу юридического лица.</w:t>
      </w:r>
    </w:p>
    <w:p w:rsidR="00000000" w:rsidRDefault="008779AD">
      <w:bookmarkStart w:id="361" w:name="sub_5206"/>
      <w:bookmarkEnd w:id="360"/>
      <w:r>
        <w:t xml:space="preserve">6. Изменения, внесенные в учредительные документы юридических лиц, приобретают силу для третьих лиц с момента </w:t>
      </w:r>
      <w:hyperlink r:id="rId303" w:history="1">
        <w:r>
          <w:rPr>
            <w:rStyle w:val="a4"/>
          </w:rPr>
          <w:t>государственной регистрации</w:t>
        </w:r>
      </w:hyperlink>
      <w:r>
        <w:t xml:space="preserve"> учредительных документов, а</w:t>
      </w:r>
      <w:r>
        <w:t xml:space="preserve"> в случаях, установленных законом, с момента уведомления органа, осуществляющего государственную регистрацию, о таких изменениях. Однако юридические лица и их учредители (участники) не вправе ссылаться на отсутствие регистрации таких изменений в отношениях</w:t>
      </w:r>
      <w:r>
        <w:t xml:space="preserve"> с третьими лицами, действовавшими с учетом таких изменений.</w:t>
      </w:r>
    </w:p>
    <w:bookmarkEnd w:id="36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4" w:history="1">
        <w:r>
          <w:rPr>
            <w:rStyle w:val="a4"/>
          </w:rPr>
          <w:t>схему</w:t>
        </w:r>
      </w:hyperlink>
      <w:r>
        <w:t xml:space="preserve"> "Создание юридического лица. Учредительные документы"</w:t>
      </w:r>
    </w:p>
    <w:p w:rsidR="00000000" w:rsidRDefault="008779AD">
      <w:pPr>
        <w:pStyle w:val="a9"/>
      </w:pPr>
    </w:p>
    <w:p w:rsidR="00000000" w:rsidRDefault="008779AD">
      <w:pPr>
        <w:pStyle w:val="a5"/>
      </w:pPr>
      <w:bookmarkStart w:id="362" w:name="sub_53"/>
      <w:r>
        <w:rPr>
          <w:rStyle w:val="a3"/>
        </w:rPr>
        <w:t>Статья 53.</w:t>
      </w:r>
      <w:r>
        <w:t xml:space="preserve"> Органы юридического лица</w:t>
      </w:r>
    </w:p>
    <w:bookmarkEnd w:id="36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5" w:history="1">
        <w:r>
          <w:rPr>
            <w:rStyle w:val="a4"/>
          </w:rPr>
          <w:t>Энциклопедии</w:t>
        </w:r>
      </w:hyperlink>
      <w:r>
        <w:t xml:space="preserve"> и другие комментарии к статье 53 ГК РФ</w:t>
      </w:r>
    </w:p>
    <w:p w:rsidR="00000000" w:rsidRDefault="008779AD">
      <w:pPr>
        <w:pStyle w:val="a9"/>
        <w:rPr>
          <w:color w:val="000000"/>
          <w:sz w:val="16"/>
          <w:szCs w:val="16"/>
        </w:rPr>
      </w:pPr>
      <w:bookmarkStart w:id="363" w:name="sub_5301"/>
      <w:r>
        <w:rPr>
          <w:color w:val="000000"/>
          <w:sz w:val="16"/>
          <w:szCs w:val="16"/>
        </w:rPr>
        <w:t>Информация об изменениях:</w:t>
      </w:r>
    </w:p>
    <w:bookmarkEnd w:id="363"/>
    <w:p w:rsidR="00000000" w:rsidRDefault="008779AD">
      <w:pPr>
        <w:pStyle w:val="aa"/>
      </w:pPr>
      <w:r>
        <w:fldChar w:fldCharType="begin"/>
      </w:r>
      <w:r>
        <w:instrText>HYPERLINK "garantF1://71009716.210"</w:instrText>
      </w:r>
      <w:r>
        <w:fldChar w:fldCharType="separate"/>
      </w:r>
      <w:r>
        <w:rPr>
          <w:rStyle w:val="a4"/>
        </w:rPr>
        <w:t>Федеральным законом</w:t>
      </w:r>
      <w:r>
        <w:fldChar w:fldCharType="end"/>
      </w:r>
      <w:r>
        <w:t xml:space="preserve"> от 29 июня 2015 г. N 210-ФЗ в пункт 1 статьи 53 настоящего Кодекса внесены изменения</w:t>
      </w:r>
    </w:p>
    <w:p w:rsidR="00000000" w:rsidRDefault="008779AD">
      <w:pPr>
        <w:pStyle w:val="aa"/>
      </w:pPr>
      <w:hyperlink r:id="rId306" w:history="1">
        <w:r>
          <w:rPr>
            <w:rStyle w:val="a4"/>
          </w:rPr>
          <w:t>См. текст пункта в предыдущей редакции</w:t>
        </w:r>
      </w:hyperlink>
    </w:p>
    <w:p w:rsidR="00000000" w:rsidRDefault="008779AD">
      <w:r>
        <w:t>1.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актами и учре</w:t>
      </w:r>
      <w:r>
        <w:t>дительным документом.</w:t>
      </w:r>
    </w:p>
    <w:p w:rsidR="00000000" w:rsidRDefault="008779AD">
      <w:bookmarkStart w:id="364" w:name="sub_53012"/>
      <w:r>
        <w:t xml:space="preserve">Порядок образования и </w:t>
      </w:r>
      <w:hyperlink r:id="rId307" w:history="1">
        <w:r>
          <w:rPr>
            <w:rStyle w:val="a4"/>
          </w:rPr>
          <w:t>компетенция</w:t>
        </w:r>
      </w:hyperlink>
      <w:r>
        <w:t xml:space="preserve"> органов юридического лица определяются законом и учредительным документом.</w:t>
      </w:r>
    </w:p>
    <w:p w:rsidR="00000000" w:rsidRDefault="008779AD">
      <w:bookmarkStart w:id="365" w:name="sub_1401279"/>
      <w:bookmarkEnd w:id="364"/>
      <w:r>
        <w:t xml:space="preserve">Учредительным документом может быть предусмотрено, что </w:t>
      </w:r>
      <w:hyperlink r:id="rId308" w:history="1">
        <w:r>
          <w:rPr>
            <w:rStyle w:val="a4"/>
          </w:rPr>
          <w:t>полномочия</w:t>
        </w:r>
      </w:hyperlink>
      <w:r>
        <w:t xml:space="preserve"> выступать от имени юридического лица предоставлены нескольким лицам, действующим совместно или независимо друг от друга. Сведения об этом подлежат включению в единый государственный реестр юридических лиц.</w:t>
      </w:r>
    </w:p>
    <w:p w:rsidR="00000000" w:rsidRDefault="008779AD">
      <w:pPr>
        <w:pStyle w:val="a9"/>
        <w:rPr>
          <w:color w:val="000000"/>
          <w:sz w:val="16"/>
          <w:szCs w:val="16"/>
        </w:rPr>
      </w:pPr>
      <w:bookmarkStart w:id="366" w:name="sub_5321"/>
      <w:bookmarkEnd w:id="365"/>
      <w:r>
        <w:rPr>
          <w:color w:val="000000"/>
          <w:sz w:val="16"/>
          <w:szCs w:val="16"/>
        </w:rPr>
        <w:t>Информация об изменениях:</w:t>
      </w:r>
    </w:p>
    <w:bookmarkEnd w:id="366"/>
    <w:p w:rsidR="00000000" w:rsidRDefault="008779AD">
      <w:pPr>
        <w:pStyle w:val="aa"/>
      </w:pPr>
      <w:r>
        <w:fldChar w:fldCharType="begin"/>
      </w:r>
      <w:r>
        <w:instrText>HYPERLINK "garantF1://70548990.172"</w:instrText>
      </w:r>
      <w:r>
        <w:fldChar w:fldCharType="separate"/>
      </w:r>
      <w:r>
        <w:rPr>
          <w:rStyle w:val="a4"/>
        </w:rPr>
        <w:t>Федеральным законом</w:t>
      </w:r>
      <w:r>
        <w:fldChar w:fldCharType="end"/>
      </w:r>
      <w:r>
        <w:t xml:space="preserve"> от 5 мая 2014 г. N 99-ФЗ в пункт 2 статьи 53 настоящего Кодекса внесены изменения, </w:t>
      </w:r>
      <w:hyperlink r:id="rId309" w:history="1">
        <w:r>
          <w:rPr>
            <w:rStyle w:val="a4"/>
          </w:rPr>
          <w:t>вступающие в силу</w:t>
        </w:r>
      </w:hyperlink>
      <w:r>
        <w:t xml:space="preserve"> с 1 сентя</w:t>
      </w:r>
      <w:r>
        <w:t>бря 2014 г.</w:t>
      </w:r>
    </w:p>
    <w:p w:rsidR="00000000" w:rsidRDefault="008779AD">
      <w:pPr>
        <w:pStyle w:val="aa"/>
      </w:pPr>
      <w:hyperlink r:id="rId310" w:history="1">
        <w:r>
          <w:rPr>
            <w:rStyle w:val="a4"/>
          </w:rPr>
          <w:t>См. текст пункта в предыдущей редакции</w:t>
        </w:r>
      </w:hyperlink>
    </w:p>
    <w:p w:rsidR="00000000" w:rsidRDefault="008779AD">
      <w:r>
        <w:t xml:space="preserve">2. В предусмотренных настоящим Кодексом случаях юридическое лицо может </w:t>
      </w:r>
      <w:r>
        <w:lastRenderedPageBreak/>
        <w:t>приобретать гражданские права и принимать на себя гражданские обязанности через своих участнико</w:t>
      </w:r>
      <w:r>
        <w:t>в.</w:t>
      </w:r>
    </w:p>
    <w:p w:rsidR="00000000" w:rsidRDefault="008779AD">
      <w:pPr>
        <w:pStyle w:val="a9"/>
        <w:rPr>
          <w:color w:val="000000"/>
          <w:sz w:val="16"/>
          <w:szCs w:val="16"/>
        </w:rPr>
      </w:pPr>
      <w:bookmarkStart w:id="367" w:name="sub_5303"/>
      <w:r>
        <w:rPr>
          <w:color w:val="000000"/>
          <w:sz w:val="16"/>
          <w:szCs w:val="16"/>
        </w:rPr>
        <w:t>Информация об изменениях:</w:t>
      </w:r>
    </w:p>
    <w:bookmarkEnd w:id="367"/>
    <w:p w:rsidR="00000000" w:rsidRDefault="008779AD">
      <w:pPr>
        <w:pStyle w:val="aa"/>
      </w:pPr>
      <w:r>
        <w:fldChar w:fldCharType="begin"/>
      </w:r>
      <w:r>
        <w:instrText>HYPERLINK "garantF1://70548990.173"</w:instrText>
      </w:r>
      <w:r>
        <w:fldChar w:fldCharType="separate"/>
      </w:r>
      <w:r>
        <w:rPr>
          <w:rStyle w:val="a4"/>
        </w:rPr>
        <w:t>Федеральным законом</w:t>
      </w:r>
      <w:r>
        <w:fldChar w:fldCharType="end"/>
      </w:r>
      <w:r>
        <w:t xml:space="preserve"> от 5 мая 2014 г. N 99-ФЗ пункт 3 статьи 53 настоящего Кодекса изложен в новой редакции, </w:t>
      </w:r>
      <w:hyperlink r:id="rId311" w:history="1">
        <w:r>
          <w:rPr>
            <w:rStyle w:val="a4"/>
          </w:rPr>
          <w:t>вступающей в силу</w:t>
        </w:r>
      </w:hyperlink>
      <w:r>
        <w:t xml:space="preserve"> с 1 сентября 2014 г.</w:t>
      </w:r>
    </w:p>
    <w:p w:rsidR="00000000" w:rsidRDefault="008779AD">
      <w:pPr>
        <w:pStyle w:val="aa"/>
      </w:pPr>
      <w:hyperlink r:id="rId312" w:history="1">
        <w:r>
          <w:rPr>
            <w:rStyle w:val="a4"/>
          </w:rPr>
          <w:t>См. текст пункта в предыдущей редакции</w:t>
        </w:r>
      </w:hyperlink>
    </w:p>
    <w:p w:rsidR="00000000" w:rsidRDefault="008779AD">
      <w:r>
        <w:t xml:space="preserve">3. Лицо, которое в силу закона, иного правового акта или учредительного документа юридического лица уполномочено выступать от его имени, должно действовать </w:t>
      </w:r>
      <w:r>
        <w:t>в интересах представляемого им юридического лица добросовестно и разумно. Такую же обязанность несут члены коллегиальных органов юридического лица (наблюдательного или иного совета, правления и т.п.).</w:t>
      </w:r>
    </w:p>
    <w:p w:rsidR="00000000" w:rsidRDefault="008779AD">
      <w:pPr>
        <w:pStyle w:val="a9"/>
        <w:rPr>
          <w:color w:val="000000"/>
          <w:sz w:val="16"/>
          <w:szCs w:val="16"/>
        </w:rPr>
      </w:pPr>
      <w:bookmarkStart w:id="368" w:name="sub_53004"/>
      <w:r>
        <w:rPr>
          <w:color w:val="000000"/>
          <w:sz w:val="16"/>
          <w:szCs w:val="16"/>
        </w:rPr>
        <w:t>Информация об изменениях:</w:t>
      </w:r>
    </w:p>
    <w:bookmarkEnd w:id="368"/>
    <w:p w:rsidR="00000000" w:rsidRDefault="008779AD">
      <w:pPr>
        <w:pStyle w:val="aa"/>
      </w:pPr>
      <w:r>
        <w:fldChar w:fldCharType="begin"/>
      </w:r>
      <w:r>
        <w:instrText>HYPERLINK "</w:instrText>
      </w:r>
      <w:r>
        <w:instrText>garantF1://70548990.174"</w:instrText>
      </w:r>
      <w:r>
        <w:fldChar w:fldCharType="separate"/>
      </w:r>
      <w:r>
        <w:rPr>
          <w:rStyle w:val="a4"/>
        </w:rPr>
        <w:t>Федеральным законом</w:t>
      </w:r>
      <w:r>
        <w:fldChar w:fldCharType="end"/>
      </w:r>
      <w:r>
        <w:t xml:space="preserve"> от 5 мая 2014 г. N 99-ФЗ статья 53 настоящего Кодекса дополнена пунктом 4, </w:t>
      </w:r>
      <w:hyperlink r:id="rId313" w:history="1">
        <w:r>
          <w:rPr>
            <w:rStyle w:val="a4"/>
          </w:rPr>
          <w:t>вступающим в силу</w:t>
        </w:r>
      </w:hyperlink>
      <w:r>
        <w:t xml:space="preserve"> с 1 сентября 2014 г.</w:t>
      </w:r>
    </w:p>
    <w:p w:rsidR="00000000" w:rsidRDefault="008779AD">
      <w:r>
        <w:t>4. Отношения между юридическим лицом и лицами, входящими в</w:t>
      </w:r>
      <w:r>
        <w:t xml:space="preserve"> состав его органов, регулируются настоящим Кодексом и принятыми в соответствии с ним законами о юридических лицах.</w:t>
      </w:r>
    </w:p>
    <w:p w:rsidR="00000000" w:rsidRDefault="008779AD"/>
    <w:p w:rsidR="00000000" w:rsidRDefault="008779AD">
      <w:pPr>
        <w:pStyle w:val="a9"/>
        <w:rPr>
          <w:color w:val="000000"/>
          <w:sz w:val="16"/>
          <w:szCs w:val="16"/>
        </w:rPr>
      </w:pPr>
      <w:bookmarkStart w:id="369" w:name="sub_53100"/>
      <w:r>
        <w:rPr>
          <w:color w:val="000000"/>
          <w:sz w:val="16"/>
          <w:szCs w:val="16"/>
        </w:rPr>
        <w:t>Информация об изменениях:</w:t>
      </w:r>
    </w:p>
    <w:bookmarkEnd w:id="369"/>
    <w:p w:rsidR="00000000" w:rsidRDefault="008779AD">
      <w:pPr>
        <w:pStyle w:val="aa"/>
      </w:pPr>
      <w:r>
        <w:fldChar w:fldCharType="begin"/>
      </w:r>
      <w:r>
        <w:instrText>HYPERLINK "garantF1://70548990.18"</w:instrText>
      </w:r>
      <w:r>
        <w:fldChar w:fldCharType="separate"/>
      </w:r>
      <w:r>
        <w:rPr>
          <w:rStyle w:val="a4"/>
        </w:rPr>
        <w:t>Федеральным законом</w:t>
      </w:r>
      <w:r>
        <w:fldChar w:fldCharType="end"/>
      </w:r>
      <w:r>
        <w:t xml:space="preserve"> от 5 мая 2014 г. N 99-ФЗ настоящий Код</w:t>
      </w:r>
      <w:r>
        <w:t xml:space="preserve">екс дополнен статьей 53.1, </w:t>
      </w:r>
      <w:hyperlink r:id="rId314" w:history="1">
        <w:r>
          <w:rPr>
            <w:rStyle w:val="a4"/>
          </w:rPr>
          <w:t>вступающей в силу</w:t>
        </w:r>
      </w:hyperlink>
      <w:r>
        <w:t xml:space="preserve"> с 1 сентября 2014 г.</w:t>
      </w:r>
    </w:p>
    <w:p w:rsidR="00000000" w:rsidRDefault="008779AD">
      <w:pPr>
        <w:pStyle w:val="a5"/>
      </w:pPr>
      <w:r>
        <w:rPr>
          <w:rStyle w:val="a3"/>
        </w:rPr>
        <w:t>Статья 53.1.</w:t>
      </w:r>
      <w:r>
        <w:t xml:space="preserve"> Ответственность лица, уполномоченного выступать от имени юридического лица, членов коллегиальных органов юридического лица и лиц, определяющ</w:t>
      </w:r>
      <w:r>
        <w:t>их действия юридического лица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5" w:history="1">
        <w:r>
          <w:rPr>
            <w:rStyle w:val="a4"/>
          </w:rPr>
          <w:t>Энциклопедии</w:t>
        </w:r>
      </w:hyperlink>
      <w:r>
        <w:t xml:space="preserve"> и другие комментарии к статье 53.1 ГК РФ</w:t>
      </w:r>
    </w:p>
    <w:p w:rsidR="00000000" w:rsidRDefault="008779AD">
      <w:pPr>
        <w:pStyle w:val="a9"/>
      </w:pPr>
      <w:r>
        <w:t xml:space="preserve">О применении судами статьи 53.1 настоящего Кодекса см. </w:t>
      </w:r>
      <w:hyperlink r:id="rId316" w:history="1">
        <w:r>
          <w:rPr>
            <w:rStyle w:val="a4"/>
          </w:rPr>
          <w:t>постановление</w:t>
        </w:r>
      </w:hyperlink>
      <w:r>
        <w:t xml:space="preserve"> Пленума Верховного</w:t>
      </w:r>
      <w:r>
        <w:t xml:space="preserve"> Суда РФ от 23 июня 2015 г. N 25</w:t>
      </w:r>
    </w:p>
    <w:p w:rsidR="00000000" w:rsidRDefault="008779AD">
      <w:pPr>
        <w:pStyle w:val="a9"/>
      </w:pPr>
      <w:r>
        <w:t xml:space="preserve">В отношении религиозных организаций положения статьи 53.1 </w:t>
      </w:r>
      <w:hyperlink r:id="rId317" w:history="1">
        <w:r>
          <w:rPr>
            <w:rStyle w:val="a4"/>
          </w:rPr>
          <w:t>не применяются</w:t>
        </w:r>
      </w:hyperlink>
    </w:p>
    <w:p w:rsidR="00000000" w:rsidRDefault="008779AD">
      <w:bookmarkStart w:id="370" w:name="sub_53101"/>
      <w:r>
        <w:t>1. Лицо, которое в силу закона, иного правового акта или учредительного документа юридического лица уполно</w:t>
      </w:r>
      <w:r>
        <w:t>мочено выступать от его имени (</w:t>
      </w:r>
      <w:hyperlink w:anchor="sub_5303" w:history="1">
        <w:r>
          <w:rPr>
            <w:rStyle w:val="a4"/>
          </w:rPr>
          <w:t>пункт 3 статьи 53</w:t>
        </w:r>
      </w:hyperlink>
      <w: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rsidR="00000000" w:rsidRDefault="008779AD">
      <w:bookmarkStart w:id="371" w:name="sub_447240"/>
      <w:bookmarkEnd w:id="370"/>
      <w:r>
        <w:t>Лицо, которое в силу закона, иного правового акта или учредительного документа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w:t>
      </w:r>
      <w:r>
        <w:t>ей оно действовало недобросовестно или неразумно, в том числе если его действия (бездействие) не соответствовали обычным условиям гражданского оборота или обычному предпринимательскому риску.</w:t>
      </w:r>
    </w:p>
    <w:p w:rsidR="00000000" w:rsidRDefault="008779AD">
      <w:bookmarkStart w:id="372" w:name="sub_41547234"/>
      <w:bookmarkEnd w:id="371"/>
      <w:r>
        <w:t xml:space="preserve">2. Ответственность, предусмотренную </w:t>
      </w:r>
      <w:hyperlink w:anchor="sub_53101" w:history="1">
        <w:r>
          <w:rPr>
            <w:rStyle w:val="a4"/>
          </w:rPr>
          <w:t>пунктом 1</w:t>
        </w:r>
      </w:hyperlink>
      <w:r>
        <w:t xml:space="preserve"> 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w:t>
      </w:r>
      <w:r>
        <w:t>имал участия в голосовании.</w:t>
      </w:r>
    </w:p>
    <w:p w:rsidR="00000000" w:rsidRDefault="008779AD">
      <w:bookmarkStart w:id="373" w:name="sub_53103"/>
      <w:bookmarkEnd w:id="372"/>
      <w:r>
        <w:t xml:space="preserve">3. Лицо, имеющее фактическую возможность определять действия юридического лица, в том числе возможность давать указания лицам, названным в </w:t>
      </w:r>
      <w:hyperlink w:anchor="sub_53101" w:history="1">
        <w:r>
          <w:rPr>
            <w:rStyle w:val="a4"/>
          </w:rPr>
          <w:t>пунктах 1</w:t>
        </w:r>
      </w:hyperlink>
      <w:r>
        <w:t xml:space="preserve"> и </w:t>
      </w:r>
      <w:hyperlink w:anchor="sub_53102" w:history="1">
        <w:r>
          <w:rPr>
            <w:rStyle w:val="a4"/>
          </w:rPr>
          <w:t>2</w:t>
        </w:r>
      </w:hyperlink>
      <w:r>
        <w:t xml:space="preserve"> </w:t>
      </w:r>
      <w:r>
        <w:t xml:space="preserve">настоящей статьи, обязано действовать в интересах юридического лица разумно и добросовестно и несет ответственность за убытки, причиненные по его вине </w:t>
      </w:r>
      <w:r>
        <w:lastRenderedPageBreak/>
        <w:t>юридическому лицу.</w:t>
      </w:r>
    </w:p>
    <w:p w:rsidR="00000000" w:rsidRDefault="008779AD">
      <w:bookmarkStart w:id="374" w:name="sub_53104"/>
      <w:bookmarkEnd w:id="373"/>
      <w:r>
        <w:t>4. В случае совместного причинения убытков юридическому лицу лица, у</w:t>
      </w:r>
      <w:r>
        <w:t xml:space="preserve">казанные в </w:t>
      </w:r>
      <w:hyperlink w:anchor="sub_53101" w:history="1">
        <w:r>
          <w:rPr>
            <w:rStyle w:val="a4"/>
          </w:rPr>
          <w:t>пунктах 1 - 3</w:t>
        </w:r>
      </w:hyperlink>
      <w:r>
        <w:t xml:space="preserve"> настоящей статьи, обязаны возместить убытки солидарно.</w:t>
      </w:r>
    </w:p>
    <w:p w:rsidR="00000000" w:rsidRDefault="008779AD">
      <w:bookmarkStart w:id="375" w:name="sub_53105"/>
      <w:bookmarkEnd w:id="374"/>
      <w:r>
        <w:t xml:space="preserve">5. Соглашение об устранении или ограничении ответственности лиц, указанных в </w:t>
      </w:r>
      <w:hyperlink w:anchor="sub_53101" w:history="1">
        <w:r>
          <w:rPr>
            <w:rStyle w:val="a4"/>
          </w:rPr>
          <w:t>пунктах 1</w:t>
        </w:r>
      </w:hyperlink>
      <w:r>
        <w:t xml:space="preserve"> и </w:t>
      </w:r>
      <w:hyperlink w:anchor="sub_53102" w:history="1">
        <w:r>
          <w:rPr>
            <w:rStyle w:val="a4"/>
          </w:rPr>
          <w:t>2</w:t>
        </w:r>
      </w:hyperlink>
      <w:r>
        <w:t xml:space="preserve"> настоящей статьи, за совершение недобросовестных действий, а в публичном обществе за совершение недобросовестных и неразумных действий (</w:t>
      </w:r>
      <w:hyperlink w:anchor="sub_5303" w:history="1">
        <w:r>
          <w:rPr>
            <w:rStyle w:val="a4"/>
          </w:rPr>
          <w:t>пункт 3 статьи 53</w:t>
        </w:r>
      </w:hyperlink>
      <w:r>
        <w:t>) ничтожно.</w:t>
      </w:r>
    </w:p>
    <w:p w:rsidR="00000000" w:rsidRDefault="008779AD">
      <w:bookmarkStart w:id="376" w:name="sub_531052"/>
      <w:bookmarkEnd w:id="375"/>
      <w:r>
        <w:t>Соглашение об устранении или огр</w:t>
      </w:r>
      <w:r>
        <w:t xml:space="preserve">аничении ответственности лица, указанного в </w:t>
      </w:r>
      <w:hyperlink w:anchor="sub_53103" w:history="1">
        <w:r>
          <w:rPr>
            <w:rStyle w:val="a4"/>
          </w:rPr>
          <w:t>пункте 3</w:t>
        </w:r>
      </w:hyperlink>
      <w:r>
        <w:t xml:space="preserve"> настоящей статьи, ничтожно.</w:t>
      </w:r>
    </w:p>
    <w:bookmarkEnd w:id="376"/>
    <w:p w:rsidR="00000000" w:rsidRDefault="008779AD"/>
    <w:p w:rsidR="00000000" w:rsidRDefault="008779AD">
      <w:pPr>
        <w:pStyle w:val="a9"/>
        <w:rPr>
          <w:color w:val="000000"/>
          <w:sz w:val="16"/>
          <w:szCs w:val="16"/>
        </w:rPr>
      </w:pPr>
      <w:bookmarkStart w:id="377" w:name="sub_53200"/>
      <w:r>
        <w:rPr>
          <w:color w:val="000000"/>
          <w:sz w:val="16"/>
          <w:szCs w:val="16"/>
        </w:rPr>
        <w:t>Информация об изменениях:</w:t>
      </w:r>
    </w:p>
    <w:bookmarkEnd w:id="377"/>
    <w:p w:rsidR="00000000" w:rsidRDefault="008779AD">
      <w:pPr>
        <w:pStyle w:val="aa"/>
      </w:pPr>
      <w:r>
        <w:fldChar w:fldCharType="begin"/>
      </w:r>
      <w:r>
        <w:instrText>HYPERLINK "garantF1://70548990.18"</w:instrText>
      </w:r>
      <w:r>
        <w:fldChar w:fldCharType="separate"/>
      </w:r>
      <w:r>
        <w:rPr>
          <w:rStyle w:val="a4"/>
        </w:rPr>
        <w:t>Федеральным законом</w:t>
      </w:r>
      <w:r>
        <w:fldChar w:fldCharType="end"/>
      </w:r>
      <w:r>
        <w:t xml:space="preserve"> от 5 мая 2014 г. N </w:t>
      </w:r>
      <w:r>
        <w:t xml:space="preserve">99-ФЗ настоящий Кодекс дополнен статьей 53.2, </w:t>
      </w:r>
      <w:hyperlink r:id="rId318" w:history="1">
        <w:r>
          <w:rPr>
            <w:rStyle w:val="a4"/>
          </w:rPr>
          <w:t>вступающей в силу</w:t>
        </w:r>
      </w:hyperlink>
      <w:r>
        <w:t xml:space="preserve"> с 1 сентября 2014 г.</w:t>
      </w:r>
    </w:p>
    <w:p w:rsidR="00000000" w:rsidRDefault="008779AD">
      <w:pPr>
        <w:pStyle w:val="a5"/>
      </w:pPr>
      <w:r>
        <w:rPr>
          <w:rStyle w:val="a3"/>
        </w:rPr>
        <w:t>Статья 53.2.</w:t>
      </w:r>
      <w:r>
        <w:t xml:space="preserve"> Аффилированность</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53.2 ГК РФ</w:t>
      </w:r>
    </w:p>
    <w:p w:rsidR="00000000" w:rsidRDefault="008779AD">
      <w:r>
        <w:t xml:space="preserve">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w:t>
      </w:r>
      <w:hyperlink r:id="rId319" w:history="1">
        <w:r>
          <w:rPr>
            <w:rStyle w:val="a4"/>
          </w:rPr>
          <w:t>законом</w:t>
        </w:r>
      </w:hyperlink>
      <w:r>
        <w:t>.</w:t>
      </w:r>
    </w:p>
    <w:p w:rsidR="00000000" w:rsidRDefault="008779AD"/>
    <w:p w:rsidR="00000000" w:rsidRDefault="008779AD">
      <w:pPr>
        <w:pStyle w:val="a9"/>
        <w:rPr>
          <w:color w:val="000000"/>
          <w:sz w:val="16"/>
          <w:szCs w:val="16"/>
        </w:rPr>
      </w:pPr>
      <w:bookmarkStart w:id="378" w:name="sub_54"/>
      <w:r>
        <w:rPr>
          <w:color w:val="000000"/>
          <w:sz w:val="16"/>
          <w:szCs w:val="16"/>
        </w:rPr>
        <w:t>Информация об изменениях:</w:t>
      </w:r>
    </w:p>
    <w:bookmarkEnd w:id="378"/>
    <w:p w:rsidR="00000000" w:rsidRDefault="008779AD">
      <w:pPr>
        <w:pStyle w:val="aa"/>
      </w:pPr>
      <w:r>
        <w:fldChar w:fldCharType="begin"/>
      </w:r>
      <w:r>
        <w:instrText>HYPERLINK "garantF1://70548990.19"</w:instrText>
      </w:r>
      <w:r>
        <w:fldChar w:fldCharType="separate"/>
      </w:r>
      <w:r>
        <w:rPr>
          <w:rStyle w:val="a4"/>
        </w:rPr>
        <w:t>Федеральным законом</w:t>
      </w:r>
      <w:r>
        <w:fldChar w:fldCharType="end"/>
      </w:r>
      <w:r>
        <w:t xml:space="preserve"> от 5 мая 2014 г. N 99-ФЗ статья 54 настоящего Кодекса изложена в новой редакции, </w:t>
      </w:r>
      <w:hyperlink r:id="rId320" w:history="1">
        <w:r>
          <w:rPr>
            <w:rStyle w:val="a4"/>
          </w:rPr>
          <w:t>вступающей в силу</w:t>
        </w:r>
      </w:hyperlink>
      <w:r>
        <w:t xml:space="preserve"> с 1 сентября 2014 г.</w:t>
      </w:r>
    </w:p>
    <w:p w:rsidR="00000000" w:rsidRDefault="008779AD">
      <w:pPr>
        <w:pStyle w:val="aa"/>
      </w:pPr>
      <w:hyperlink r:id="rId321" w:history="1">
        <w:r>
          <w:rPr>
            <w:rStyle w:val="a4"/>
          </w:rPr>
          <w:t>См. текст статьи в предыдущей редакции</w:t>
        </w:r>
      </w:hyperlink>
    </w:p>
    <w:p w:rsidR="00000000" w:rsidRDefault="008779AD">
      <w:pPr>
        <w:pStyle w:val="a5"/>
      </w:pPr>
      <w:r>
        <w:rPr>
          <w:rStyle w:val="a3"/>
        </w:rPr>
        <w:t>Статья 54.</w:t>
      </w:r>
      <w:r>
        <w:t xml:space="preserve"> Наименование, место нахождения и адрес юридического лица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54 ГК РФ</w:t>
      </w:r>
    </w:p>
    <w:p w:rsidR="00000000" w:rsidRDefault="008779AD">
      <w:pPr>
        <w:pStyle w:val="a9"/>
        <w:rPr>
          <w:color w:val="000000"/>
          <w:sz w:val="16"/>
          <w:szCs w:val="16"/>
        </w:rPr>
      </w:pPr>
      <w:bookmarkStart w:id="379" w:name="sub_5401"/>
      <w:r>
        <w:rPr>
          <w:color w:val="000000"/>
          <w:sz w:val="16"/>
          <w:szCs w:val="16"/>
        </w:rPr>
        <w:t>Информация об из</w:t>
      </w:r>
      <w:r>
        <w:rPr>
          <w:color w:val="000000"/>
          <w:sz w:val="16"/>
          <w:szCs w:val="16"/>
        </w:rPr>
        <w:t>менениях:</w:t>
      </w:r>
    </w:p>
    <w:bookmarkEnd w:id="379"/>
    <w:p w:rsidR="00000000" w:rsidRDefault="008779AD">
      <w:pPr>
        <w:pStyle w:val="aa"/>
      </w:pPr>
      <w:r>
        <w:fldChar w:fldCharType="begin"/>
      </w:r>
      <w:r>
        <w:instrText>HYPERLINK "garantF1://70935692.13"</w:instrText>
      </w:r>
      <w:r>
        <w:fldChar w:fldCharType="separate"/>
      </w:r>
      <w:r>
        <w:rPr>
          <w:rStyle w:val="a4"/>
        </w:rPr>
        <w:t>Федеральным законом</w:t>
      </w:r>
      <w:r>
        <w:fldChar w:fldCharType="end"/>
      </w:r>
      <w:r>
        <w:t xml:space="preserve"> от 23 мая 2015 г. N 133-ФЗ в пункт 1 статьи 54 настоящего Кодекса внесены изменения</w:t>
      </w:r>
    </w:p>
    <w:p w:rsidR="00000000" w:rsidRDefault="008779AD">
      <w:pPr>
        <w:pStyle w:val="aa"/>
      </w:pPr>
      <w:hyperlink r:id="rId322" w:history="1">
        <w:r>
          <w:rPr>
            <w:rStyle w:val="a4"/>
          </w:rPr>
          <w:t>См. текст пункта в предыдущей редакции</w:t>
        </w:r>
      </w:hyperlink>
    </w:p>
    <w:p w:rsidR="00000000" w:rsidRDefault="008779AD">
      <w:r>
        <w:t>1. Юридическое лицо</w:t>
      </w:r>
      <w:r>
        <w:t xml:space="preserve"> имеет свое наименование, содержащее указание на организационно-правовую форму, а в случаях, когда </w:t>
      </w:r>
      <w:hyperlink r:id="rId323" w:history="1">
        <w:r>
          <w:rPr>
            <w:rStyle w:val="a4"/>
          </w:rPr>
          <w:t>законом</w:t>
        </w:r>
      </w:hyperlink>
      <w:r>
        <w:t xml:space="preserve"> предусмотрена возможность создания вида юридического лица, указание только на такой вид. Наименование некоммерчес</w:t>
      </w:r>
      <w:r>
        <w:t>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rsidR="00000000" w:rsidRDefault="008779AD">
      <w:bookmarkStart w:id="380" w:name="sub_54002"/>
      <w:r>
        <w:t>Включение в наименование юридического лица официального наименования Российская Федерац</w:t>
      </w:r>
      <w:r>
        <w:t>ия или Россия, а также слов, производных от этого наименования, допускается в случаях, предусмотренных законом, указами Президента Российской Федерации или актами Правительства Российской Федерации, либо по разрешению, выданному в порядке, установленном Пр</w:t>
      </w:r>
      <w:r>
        <w:t>авительством Российской Федерации.</w:t>
      </w:r>
    </w:p>
    <w:p w:rsidR="00000000" w:rsidRDefault="008779AD">
      <w:bookmarkStart w:id="381" w:name="sub_540003"/>
      <w:bookmarkEnd w:id="380"/>
      <w:r>
        <w:t>Полные или сокращенные наименования федеральных органов государственной власти не могут использоваться в наименованиях юридических лиц, за исключением случаев, предусмотренных законом, указами Президент</w:t>
      </w:r>
      <w:r>
        <w:t>а Российской Федерации или актами Правительства Российской Федерации.</w:t>
      </w:r>
    </w:p>
    <w:p w:rsidR="00000000" w:rsidRDefault="008779AD">
      <w:bookmarkStart w:id="382" w:name="sub_540004"/>
      <w:bookmarkEnd w:id="381"/>
      <w:r>
        <w:t xml:space="preserve">Нормативными правовыми актами субъектов Российской Федерации может быть </w:t>
      </w:r>
      <w:r>
        <w:lastRenderedPageBreak/>
        <w:t>установлен порядок использования в наименованиях юридических лиц официального наименования суб</w:t>
      </w:r>
      <w:r>
        <w:t>ъектов Российской Федерации.</w:t>
      </w:r>
    </w:p>
    <w:p w:rsidR="00000000" w:rsidRDefault="008779AD">
      <w:pPr>
        <w:pStyle w:val="a9"/>
        <w:rPr>
          <w:color w:val="000000"/>
          <w:sz w:val="16"/>
          <w:szCs w:val="16"/>
        </w:rPr>
      </w:pPr>
      <w:bookmarkStart w:id="383" w:name="sub_54001"/>
      <w:bookmarkEnd w:id="382"/>
      <w:r>
        <w:rPr>
          <w:color w:val="000000"/>
          <w:sz w:val="16"/>
          <w:szCs w:val="16"/>
        </w:rPr>
        <w:t>Информация об изменениях:</w:t>
      </w:r>
    </w:p>
    <w:bookmarkEnd w:id="383"/>
    <w:p w:rsidR="00000000" w:rsidRDefault="008779AD">
      <w:pPr>
        <w:pStyle w:val="aa"/>
      </w:pPr>
      <w:r>
        <w:fldChar w:fldCharType="begin"/>
      </w:r>
      <w:r>
        <w:instrText>HYPERLINK "garantF1://71009124.131"</w:instrText>
      </w:r>
      <w:r>
        <w:fldChar w:fldCharType="separate"/>
      </w:r>
      <w:r>
        <w:rPr>
          <w:rStyle w:val="a4"/>
        </w:rPr>
        <w:t>Федеральным законом</w:t>
      </w:r>
      <w:r>
        <w:fldChar w:fldCharType="end"/>
      </w:r>
      <w:r>
        <w:t xml:space="preserve"> от 29 июня 2015 г. N 209-ФЗ в пункт 2 статьи 54 настоящего Кодекса внесены изменения, </w:t>
      </w:r>
      <w:hyperlink r:id="rId324" w:history="1">
        <w:r>
          <w:rPr>
            <w:rStyle w:val="a4"/>
          </w:rPr>
          <w:t>вступающие в силу</w:t>
        </w:r>
      </w:hyperlink>
      <w:r>
        <w:t xml:space="preserve"> по истечении 180 дней после дня </w:t>
      </w:r>
      <w:hyperlink r:id="rId325"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326" w:history="1">
        <w:r>
          <w:rPr>
            <w:rStyle w:val="a4"/>
          </w:rPr>
          <w:t>См. текст пункта в предыдущей редакции</w:t>
        </w:r>
      </w:hyperlink>
    </w:p>
    <w:p w:rsidR="00000000" w:rsidRDefault="008779AD">
      <w:r>
        <w:t>2. Место нахождения юриди</w:t>
      </w:r>
      <w:r>
        <w:t>ческого лица определяется местом его государственной регистрации на территории Российской Федерации путем указания наименования населенного пункта (муниципального образования). Государственная регистрация юридического лица осуществляется по месту нахождени</w:t>
      </w:r>
      <w:r>
        <w:t>я его постоянно действующего исполнительного органа, а в случае отсутствия постоянно действующего исполнительного органа - иного органа или лица, уполномоченных выступать от имени юридического лица в силу закона, иного правового акта или учредительного док</w:t>
      </w:r>
      <w:r>
        <w:t xml:space="preserve">умента, если иное не установлено </w:t>
      </w:r>
      <w:hyperlink r:id="rId327" w:history="1">
        <w:r>
          <w:rPr>
            <w:rStyle w:val="a4"/>
          </w:rPr>
          <w:t>законом</w:t>
        </w:r>
      </w:hyperlink>
      <w:r>
        <w:t xml:space="preserve"> о государственной регистрации юридических лиц.</w:t>
      </w:r>
    </w:p>
    <w:p w:rsidR="00000000" w:rsidRDefault="008779AD">
      <w:pPr>
        <w:pStyle w:val="a9"/>
        <w:rPr>
          <w:color w:val="000000"/>
          <w:sz w:val="16"/>
          <w:szCs w:val="16"/>
        </w:rPr>
      </w:pPr>
      <w:bookmarkStart w:id="384" w:name="sub_5403"/>
      <w:r>
        <w:rPr>
          <w:color w:val="000000"/>
          <w:sz w:val="16"/>
          <w:szCs w:val="16"/>
        </w:rPr>
        <w:t>Информация об изменениях:</w:t>
      </w:r>
    </w:p>
    <w:bookmarkEnd w:id="384"/>
    <w:p w:rsidR="00000000" w:rsidRDefault="008779AD">
      <w:pPr>
        <w:pStyle w:val="aa"/>
      </w:pPr>
      <w:r>
        <w:fldChar w:fldCharType="begin"/>
      </w:r>
      <w:r>
        <w:instrText>HYPERLINK "garantF1://71009124.132"</w:instrText>
      </w:r>
      <w:r>
        <w:fldChar w:fldCharType="separate"/>
      </w:r>
      <w:r>
        <w:rPr>
          <w:rStyle w:val="a4"/>
        </w:rPr>
        <w:t>Федеральным законом</w:t>
      </w:r>
      <w:r>
        <w:fldChar w:fldCharType="end"/>
      </w:r>
      <w:r>
        <w:t xml:space="preserve"> от 29 июня 2015 г. N 209-ФЗ в </w:t>
      </w:r>
      <w:r>
        <w:t xml:space="preserve">пункт 3 статьи 54 настоящего Кодекса внесены изменения, </w:t>
      </w:r>
      <w:hyperlink r:id="rId328" w:history="1">
        <w:r>
          <w:rPr>
            <w:rStyle w:val="a4"/>
          </w:rPr>
          <w:t>вступающие в силу</w:t>
        </w:r>
      </w:hyperlink>
      <w:r>
        <w:t xml:space="preserve"> по истечении 180 дней после дня </w:t>
      </w:r>
      <w:hyperlink r:id="rId329"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330" w:history="1">
        <w:r>
          <w:rPr>
            <w:rStyle w:val="a4"/>
          </w:rPr>
          <w:t>См. текст пункта в предыдущей редакции</w:t>
        </w:r>
      </w:hyperlink>
    </w:p>
    <w:p w:rsidR="00000000" w:rsidRDefault="008779AD">
      <w:r>
        <w:t>3. В едином государственном реестре юридических лиц должен быть указан адрес юридического лица в пределах места нахождения юридического лица.</w:t>
      </w:r>
    </w:p>
    <w:p w:rsidR="00000000" w:rsidRDefault="008779AD">
      <w:bookmarkStart w:id="385" w:name="sub_54032"/>
      <w:r>
        <w:t>Юридическое лицо несет риск последствий неполу</w:t>
      </w:r>
      <w:r>
        <w:t>чения юридически значимых сообщений (</w:t>
      </w:r>
      <w:hyperlink w:anchor="sub_1651" w:history="1">
        <w:r>
          <w:rPr>
            <w:rStyle w:val="a4"/>
          </w:rPr>
          <w:t>статья 165.1</w:t>
        </w:r>
      </w:hyperlink>
      <w:r>
        <w:t>), доставленных по адресу, указанному в едином государственном реестре юридических лиц, а также риск отсутствия по указанному адресу своего органа или представителя. Сообщения, дост</w:t>
      </w:r>
      <w:r>
        <w:t>авленные по адресу, указанному в едином государственном реестре юридических лиц, считаются полученными юридическим лицом, даже если оно не находится по указанному адресу.</w:t>
      </w:r>
    </w:p>
    <w:p w:rsidR="00000000" w:rsidRDefault="008779AD">
      <w:bookmarkStart w:id="386" w:name="sub_447239"/>
      <w:bookmarkEnd w:id="385"/>
      <w:r>
        <w:t>При наличии у иностранного юридического лица представителя на терр</w:t>
      </w:r>
      <w:r>
        <w:t>итории Российской Федерации сообщения, доставленные по адресу такого представителя, считаются полученными иностранным юридическим лицом.</w:t>
      </w:r>
    </w:p>
    <w:p w:rsidR="00000000" w:rsidRDefault="008779AD">
      <w:bookmarkStart w:id="387" w:name="sub_5404"/>
      <w:bookmarkEnd w:id="386"/>
      <w:r>
        <w:t>4. Юридическое лицо, являющееся коммерческой организацией, должно иметь фирменное наименование.</w:t>
      </w:r>
    </w:p>
    <w:p w:rsidR="00000000" w:rsidRDefault="008779AD">
      <w:bookmarkStart w:id="388" w:name="sub_5542"/>
      <w:bookmarkEnd w:id="387"/>
      <w:r>
        <w:t xml:space="preserve">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 </w:t>
      </w:r>
      <w:hyperlink w:anchor="sub_40700" w:history="1">
        <w:r>
          <w:rPr>
            <w:rStyle w:val="a4"/>
          </w:rPr>
          <w:t>раздела VII</w:t>
        </w:r>
      </w:hyperlink>
      <w:r>
        <w:t xml:space="preserve"> настоящего Кодекса.</w:t>
      </w:r>
    </w:p>
    <w:p w:rsidR="00000000" w:rsidRDefault="008779AD">
      <w:pPr>
        <w:pStyle w:val="a9"/>
        <w:rPr>
          <w:color w:val="000000"/>
          <w:sz w:val="16"/>
          <w:szCs w:val="16"/>
        </w:rPr>
      </w:pPr>
      <w:bookmarkStart w:id="389" w:name="sub_5405"/>
      <w:bookmarkEnd w:id="388"/>
      <w:r>
        <w:rPr>
          <w:color w:val="000000"/>
          <w:sz w:val="16"/>
          <w:szCs w:val="16"/>
        </w:rPr>
        <w:t>Информ</w:t>
      </w:r>
      <w:r>
        <w:rPr>
          <w:color w:val="000000"/>
          <w:sz w:val="16"/>
          <w:szCs w:val="16"/>
        </w:rPr>
        <w:t>ация об изменениях:</w:t>
      </w:r>
    </w:p>
    <w:bookmarkEnd w:id="389"/>
    <w:p w:rsidR="00000000" w:rsidRDefault="008779AD">
      <w:pPr>
        <w:pStyle w:val="aa"/>
      </w:pPr>
      <w:r>
        <w:fldChar w:fldCharType="begin"/>
      </w:r>
      <w:r>
        <w:instrText>HYPERLINK "garantF1://71009124.133"</w:instrText>
      </w:r>
      <w:r>
        <w:fldChar w:fldCharType="separate"/>
      </w:r>
      <w:r>
        <w:rPr>
          <w:rStyle w:val="a4"/>
        </w:rPr>
        <w:t>Федеральным законом</w:t>
      </w:r>
      <w:r>
        <w:fldChar w:fldCharType="end"/>
      </w:r>
      <w:r>
        <w:t xml:space="preserve"> от 29 июня 2015 г. N 209-ФЗ в пункт 5 статьи 54 настоящего Кодекса внесены изменения, </w:t>
      </w:r>
      <w:hyperlink r:id="rId331" w:history="1">
        <w:r>
          <w:rPr>
            <w:rStyle w:val="a4"/>
          </w:rPr>
          <w:t>вступающие в силу</w:t>
        </w:r>
      </w:hyperlink>
      <w:r>
        <w:t xml:space="preserve"> по истечении 180 дней после дня </w:t>
      </w:r>
      <w:hyperlink r:id="rId332"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333" w:history="1">
        <w:r>
          <w:rPr>
            <w:rStyle w:val="a4"/>
          </w:rPr>
          <w:t>См. текст пункта в предыдущей редакции</w:t>
        </w:r>
      </w:hyperlink>
    </w:p>
    <w:p w:rsidR="00000000" w:rsidRDefault="008779AD">
      <w:r>
        <w:t>5. Наименование, фирменное наименование и место нах</w:t>
      </w:r>
      <w:r>
        <w:t>ождения юридического лица указываются в его учредительном документе и в едином государственном реестре юридических лиц, а в случае, если юридическое лицо действует на основании типового устава, утвержденного уполномоченным государственным органом, - только</w:t>
      </w:r>
      <w:r>
        <w:t xml:space="preserve"> в едином государственном реестре юридических лиц.</w:t>
      </w:r>
    </w:p>
    <w:p w:rsidR="00000000" w:rsidRDefault="008779AD"/>
    <w:p w:rsidR="00000000" w:rsidRDefault="008779AD">
      <w:pPr>
        <w:pStyle w:val="a9"/>
        <w:rPr>
          <w:color w:val="000000"/>
          <w:sz w:val="16"/>
          <w:szCs w:val="16"/>
        </w:rPr>
      </w:pPr>
      <w:bookmarkStart w:id="390" w:name="sub_55"/>
      <w:r>
        <w:rPr>
          <w:color w:val="000000"/>
          <w:sz w:val="16"/>
          <w:szCs w:val="16"/>
        </w:rPr>
        <w:t>Информация об изменениях:</w:t>
      </w:r>
    </w:p>
    <w:bookmarkEnd w:id="390"/>
    <w:p w:rsidR="00000000" w:rsidRDefault="008779AD">
      <w:pPr>
        <w:pStyle w:val="aa"/>
      </w:pPr>
      <w:r>
        <w:lastRenderedPageBreak/>
        <w:fldChar w:fldCharType="begin"/>
      </w:r>
      <w:r>
        <w:instrText>HYPERLINK "garantF1://70548990.110"</w:instrText>
      </w:r>
      <w:r>
        <w:fldChar w:fldCharType="separate"/>
      </w:r>
      <w:r>
        <w:rPr>
          <w:rStyle w:val="a4"/>
        </w:rPr>
        <w:t>Федеральным законом</w:t>
      </w:r>
      <w:r>
        <w:fldChar w:fldCharType="end"/>
      </w:r>
      <w:r>
        <w:t xml:space="preserve"> от 5 мая 2014 г. N 99-ФЗ наименование статьи 55 настоящего Кодекса изложено в новой редакции, </w:t>
      </w:r>
      <w:hyperlink r:id="rId334" w:history="1">
        <w:r>
          <w:rPr>
            <w:rStyle w:val="a4"/>
          </w:rPr>
          <w:t>вступающей в силу</w:t>
        </w:r>
      </w:hyperlink>
      <w:r>
        <w:t xml:space="preserve"> с 1 сентября 2014 г.</w:t>
      </w:r>
    </w:p>
    <w:p w:rsidR="00000000" w:rsidRDefault="008779AD">
      <w:pPr>
        <w:pStyle w:val="aa"/>
      </w:pPr>
      <w:hyperlink r:id="rId335" w:history="1">
        <w:r>
          <w:rPr>
            <w:rStyle w:val="a4"/>
          </w:rPr>
          <w:t>См. текст наименования в предыдущей редакции</w:t>
        </w:r>
      </w:hyperlink>
    </w:p>
    <w:p w:rsidR="00000000" w:rsidRDefault="008779AD">
      <w:pPr>
        <w:pStyle w:val="a5"/>
      </w:pPr>
      <w:r>
        <w:rPr>
          <w:rStyle w:val="a3"/>
        </w:rPr>
        <w:t>Статья 55.</w:t>
      </w:r>
      <w:r>
        <w:t xml:space="preserve"> Представительства и филиалы юридического лица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Энциклопедии и другие комментарии к статье </w:t>
      </w:r>
      <w:r>
        <w:t>55 ГК РФ</w:t>
      </w:r>
    </w:p>
    <w:p w:rsidR="00000000" w:rsidRDefault="008779AD">
      <w:bookmarkStart w:id="391" w:name="sub_5501"/>
      <w:r>
        <w:t>1.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rsidR="00000000" w:rsidRDefault="008779AD">
      <w:bookmarkStart w:id="392" w:name="sub_55001"/>
      <w:bookmarkEnd w:id="391"/>
      <w:r>
        <w:t>2. Филиалом является обособленн</w:t>
      </w:r>
      <w:r>
        <w:t>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000000" w:rsidRDefault="008779AD">
      <w:pPr>
        <w:pStyle w:val="a9"/>
        <w:rPr>
          <w:color w:val="000000"/>
          <w:sz w:val="16"/>
          <w:szCs w:val="16"/>
        </w:rPr>
      </w:pPr>
      <w:bookmarkStart w:id="393" w:name="sub_5503"/>
      <w:bookmarkEnd w:id="392"/>
      <w:r>
        <w:rPr>
          <w:color w:val="000000"/>
          <w:sz w:val="16"/>
          <w:szCs w:val="16"/>
        </w:rPr>
        <w:t>Информация об изменениях:</w:t>
      </w:r>
    </w:p>
    <w:bookmarkEnd w:id="393"/>
    <w:p w:rsidR="00000000" w:rsidRDefault="008779AD">
      <w:pPr>
        <w:pStyle w:val="aa"/>
      </w:pPr>
      <w:r>
        <w:fldChar w:fldCharType="begin"/>
      </w:r>
      <w:r>
        <w:instrText>HYPERLINK "garantF1://70548990.1102"</w:instrText>
      </w:r>
      <w:r>
        <w:fldChar w:fldCharType="separate"/>
      </w:r>
      <w:r>
        <w:rPr>
          <w:rStyle w:val="a4"/>
        </w:rPr>
        <w:t>Федераль</w:t>
      </w:r>
      <w:r>
        <w:rPr>
          <w:rStyle w:val="a4"/>
        </w:rPr>
        <w:t>ным законом</w:t>
      </w:r>
      <w:r>
        <w:fldChar w:fldCharType="end"/>
      </w:r>
      <w:r>
        <w:t xml:space="preserve"> от 5 мая 2014 г. N 99-ФЗ в пункт 3 статьи 55 настоящего Кодекса внесены изменения, </w:t>
      </w:r>
      <w:hyperlink r:id="rId336" w:history="1">
        <w:r>
          <w:rPr>
            <w:rStyle w:val="a4"/>
          </w:rPr>
          <w:t>вступающие в силу</w:t>
        </w:r>
      </w:hyperlink>
      <w:r>
        <w:t xml:space="preserve"> с 1 сентября 2014 г.</w:t>
      </w:r>
    </w:p>
    <w:p w:rsidR="00000000" w:rsidRDefault="008779AD">
      <w:pPr>
        <w:pStyle w:val="aa"/>
      </w:pPr>
      <w:hyperlink r:id="rId337" w:history="1">
        <w:r>
          <w:rPr>
            <w:rStyle w:val="a4"/>
          </w:rPr>
          <w:t>См. текст пункта в предыдущей редакции</w:t>
        </w:r>
      </w:hyperlink>
    </w:p>
    <w:p w:rsidR="00000000" w:rsidRDefault="008779AD">
      <w:r>
        <w:t>3. П</w:t>
      </w:r>
      <w:r>
        <w:t>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rsidR="00000000" w:rsidRDefault="008779AD">
      <w:bookmarkStart w:id="394" w:name="sub_55032"/>
      <w:r>
        <w:t>Руководители представительств и филиалов назначаются юридическим лицом и дейст</w:t>
      </w:r>
      <w:r>
        <w:t>вуют на основании его доверенности.</w:t>
      </w:r>
    </w:p>
    <w:p w:rsidR="00000000" w:rsidRDefault="008779AD">
      <w:bookmarkStart w:id="395" w:name="sub_55033"/>
      <w:bookmarkEnd w:id="394"/>
      <w:r>
        <w:t>Представительства и филиалы должны быть указаны в едином государственном реестре юридических лиц.</w:t>
      </w:r>
    </w:p>
    <w:bookmarkEnd w:id="39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8" w:history="1">
        <w:r>
          <w:rPr>
            <w:rStyle w:val="a4"/>
          </w:rPr>
          <w:t>схему</w:t>
        </w:r>
      </w:hyperlink>
      <w:r>
        <w:t xml:space="preserve"> "Филиалы и представительства"</w:t>
      </w:r>
    </w:p>
    <w:p w:rsidR="00000000" w:rsidRDefault="008779AD">
      <w:pPr>
        <w:pStyle w:val="a9"/>
      </w:pPr>
    </w:p>
    <w:p w:rsidR="00000000" w:rsidRDefault="008779AD">
      <w:pPr>
        <w:pStyle w:val="a9"/>
        <w:rPr>
          <w:color w:val="000000"/>
          <w:sz w:val="16"/>
          <w:szCs w:val="16"/>
        </w:rPr>
      </w:pPr>
      <w:bookmarkStart w:id="396" w:name="sub_56"/>
      <w:r>
        <w:rPr>
          <w:color w:val="000000"/>
          <w:sz w:val="16"/>
          <w:szCs w:val="16"/>
        </w:rPr>
        <w:t>Инфор</w:t>
      </w:r>
      <w:r>
        <w:rPr>
          <w:color w:val="000000"/>
          <w:sz w:val="16"/>
          <w:szCs w:val="16"/>
        </w:rPr>
        <w:t>мация об изменениях:</w:t>
      </w:r>
    </w:p>
    <w:bookmarkEnd w:id="396"/>
    <w:p w:rsidR="00000000" w:rsidRDefault="008779AD">
      <w:pPr>
        <w:pStyle w:val="aa"/>
      </w:pPr>
      <w:r>
        <w:fldChar w:fldCharType="begin"/>
      </w:r>
      <w:r>
        <w:instrText>HYPERLINK "garantF1://70548990.111"</w:instrText>
      </w:r>
      <w:r>
        <w:fldChar w:fldCharType="separate"/>
      </w:r>
      <w:r>
        <w:rPr>
          <w:rStyle w:val="a4"/>
        </w:rPr>
        <w:t>Федеральным законом</w:t>
      </w:r>
      <w:r>
        <w:fldChar w:fldCharType="end"/>
      </w:r>
      <w:r>
        <w:t xml:space="preserve"> от 5 мая 2014 г. N 99-ФЗ статья 56 настоящего Кодекса изложена в новой редакции, </w:t>
      </w:r>
      <w:hyperlink r:id="rId339" w:history="1">
        <w:r>
          <w:rPr>
            <w:rStyle w:val="a4"/>
          </w:rPr>
          <w:t>вступающей в силу</w:t>
        </w:r>
      </w:hyperlink>
      <w:r>
        <w:t xml:space="preserve"> с 1 сентября 2014 г.</w:t>
      </w:r>
    </w:p>
    <w:p w:rsidR="00000000" w:rsidRDefault="008779AD">
      <w:pPr>
        <w:pStyle w:val="aa"/>
      </w:pPr>
      <w:hyperlink r:id="rId340" w:history="1">
        <w:r>
          <w:rPr>
            <w:rStyle w:val="a4"/>
          </w:rPr>
          <w:t>См. текст статьи в предыдущей редакции</w:t>
        </w:r>
      </w:hyperlink>
    </w:p>
    <w:p w:rsidR="00000000" w:rsidRDefault="008779AD">
      <w:pPr>
        <w:pStyle w:val="a5"/>
      </w:pPr>
      <w:r>
        <w:rPr>
          <w:rStyle w:val="a3"/>
        </w:rPr>
        <w:t>Статья 56.</w:t>
      </w:r>
      <w:r>
        <w:t xml:space="preserve"> Ответственность юридического лица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56 ГК РФ</w:t>
      </w:r>
    </w:p>
    <w:p w:rsidR="00000000" w:rsidRDefault="008779AD">
      <w:bookmarkStart w:id="397" w:name="sub_5601"/>
      <w:r>
        <w:t>1. Юридическое лицо отвечает по своим обязательствам всем принадлежащим ему и</w:t>
      </w:r>
      <w:r>
        <w:t>муществом.</w:t>
      </w:r>
    </w:p>
    <w:p w:rsidR="00000000" w:rsidRDefault="008779AD">
      <w:bookmarkStart w:id="398" w:name="sub_56012"/>
      <w:bookmarkEnd w:id="397"/>
      <w:r>
        <w:t xml:space="preserve">Особенности ответственности казенного предприятия и учреждения по своим обязательствам определяются правилами </w:t>
      </w:r>
      <w:hyperlink w:anchor="sub_11363" w:history="1">
        <w:r>
          <w:rPr>
            <w:rStyle w:val="a4"/>
          </w:rPr>
          <w:t>абзаца третьего пункта 6 статьи 113</w:t>
        </w:r>
      </w:hyperlink>
      <w:r>
        <w:t xml:space="preserve">, </w:t>
      </w:r>
      <w:hyperlink w:anchor="sub_123213" w:history="1">
        <w:r>
          <w:rPr>
            <w:rStyle w:val="a4"/>
          </w:rPr>
          <w:t>пункта 3 статьи 123.21</w:t>
        </w:r>
      </w:hyperlink>
      <w:r>
        <w:t xml:space="preserve">, </w:t>
      </w:r>
      <w:hyperlink w:anchor="sub_123023" w:history="1">
        <w:r>
          <w:rPr>
            <w:rStyle w:val="a4"/>
          </w:rPr>
          <w:t>пунктов 3 - 6 статьи 123.22</w:t>
        </w:r>
      </w:hyperlink>
      <w:r>
        <w:t xml:space="preserve"> и </w:t>
      </w:r>
      <w:hyperlink w:anchor="sub_123045" w:history="1">
        <w:r>
          <w:rPr>
            <w:rStyle w:val="a4"/>
          </w:rPr>
          <w:t xml:space="preserve">пункта 2 статьи 123.23 </w:t>
        </w:r>
      </w:hyperlink>
      <w:r>
        <w:t xml:space="preserve">настоящего Кодекса. Особенности ответственности религиозной организации определяются правилами </w:t>
      </w:r>
      <w:hyperlink w:anchor="sub_123072" w:history="1">
        <w:r>
          <w:rPr>
            <w:rStyle w:val="a4"/>
          </w:rPr>
          <w:t>пункта 2 статьи 123.28</w:t>
        </w:r>
      </w:hyperlink>
      <w:r>
        <w:t xml:space="preserve"> н</w:t>
      </w:r>
      <w:r>
        <w:t>астоящего Кодекса.</w:t>
      </w:r>
    </w:p>
    <w:p w:rsidR="00000000" w:rsidRDefault="008779AD">
      <w:bookmarkStart w:id="399" w:name="sub_5602"/>
      <w:bookmarkEnd w:id="398"/>
      <w:r>
        <w:t>2. 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w:t>
      </w:r>
      <w:r>
        <w:t>чением случаев, предусмотренных настоящим Кодексом или другим законом.</w:t>
      </w:r>
    </w:p>
    <w:bookmarkEnd w:id="399"/>
    <w:p w:rsidR="00000000" w:rsidRDefault="008779AD"/>
    <w:p w:rsidR="00000000" w:rsidRDefault="008779AD">
      <w:pPr>
        <w:pStyle w:val="a5"/>
      </w:pPr>
      <w:bookmarkStart w:id="400" w:name="sub_57"/>
      <w:r>
        <w:rPr>
          <w:rStyle w:val="a3"/>
        </w:rPr>
        <w:t>Статья 57.</w:t>
      </w:r>
      <w:r>
        <w:t xml:space="preserve"> Реорганизация юридического лица</w:t>
      </w:r>
    </w:p>
    <w:bookmarkEnd w:id="400"/>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См. Энциклопедии и другие комментарии к статье 57 ГК РФ</w:t>
      </w:r>
    </w:p>
    <w:p w:rsidR="00000000" w:rsidRDefault="008779AD">
      <w:pPr>
        <w:pStyle w:val="a9"/>
        <w:rPr>
          <w:color w:val="000000"/>
          <w:sz w:val="16"/>
          <w:szCs w:val="16"/>
        </w:rPr>
      </w:pPr>
      <w:bookmarkStart w:id="401" w:name="sub_5701"/>
      <w:r>
        <w:rPr>
          <w:color w:val="000000"/>
          <w:sz w:val="16"/>
          <w:szCs w:val="16"/>
        </w:rPr>
        <w:t>Информация об изменениях:</w:t>
      </w:r>
    </w:p>
    <w:bookmarkEnd w:id="401"/>
    <w:p w:rsidR="00000000" w:rsidRDefault="008779AD">
      <w:pPr>
        <w:pStyle w:val="aa"/>
      </w:pPr>
      <w:r>
        <w:fldChar w:fldCharType="begin"/>
      </w:r>
      <w:r>
        <w:instrText>HYPERLINK "gara</w:instrText>
      </w:r>
      <w:r>
        <w:instrText>ntF1://70548990.112"</w:instrText>
      </w:r>
      <w:r>
        <w:fldChar w:fldCharType="separate"/>
      </w:r>
      <w:r>
        <w:rPr>
          <w:rStyle w:val="a4"/>
        </w:rPr>
        <w:t>Федеральным законом</w:t>
      </w:r>
      <w:r>
        <w:fldChar w:fldCharType="end"/>
      </w:r>
      <w:r>
        <w:t xml:space="preserve"> от 5 мая 2014 г. N 99-ФЗ пункт 1 статьи 57 настоящего Кодекса изложен в новой редакции, </w:t>
      </w:r>
      <w:hyperlink r:id="rId341" w:history="1">
        <w:r>
          <w:rPr>
            <w:rStyle w:val="a4"/>
          </w:rPr>
          <w:t>вступающей в силу</w:t>
        </w:r>
      </w:hyperlink>
      <w:r>
        <w:t xml:space="preserve"> с 1 сентября 2014 г.</w:t>
      </w:r>
    </w:p>
    <w:p w:rsidR="00000000" w:rsidRDefault="008779AD">
      <w:pPr>
        <w:pStyle w:val="aa"/>
      </w:pPr>
      <w:hyperlink r:id="rId342" w:history="1">
        <w:r>
          <w:rPr>
            <w:rStyle w:val="a4"/>
          </w:rPr>
          <w:t>См. текст пункта в предыдущей редакции</w:t>
        </w:r>
      </w:hyperlink>
    </w:p>
    <w:p w:rsidR="00000000" w:rsidRDefault="008779AD">
      <w:r>
        <w:t>1. 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w:t>
      </w:r>
      <w:r>
        <w:t xml:space="preserve"> учредительным документом.</w:t>
      </w:r>
    </w:p>
    <w:p w:rsidR="00000000" w:rsidRDefault="008779AD">
      <w:bookmarkStart w:id="402" w:name="sub_447241"/>
      <w:r>
        <w:t xml:space="preserve">Допускается реорганизация юридического лица с одновременным сочетанием различных ее форм, предусмотренных </w:t>
      </w:r>
      <w:hyperlink w:anchor="sub_5701" w:history="1">
        <w:r>
          <w:rPr>
            <w:rStyle w:val="a4"/>
          </w:rPr>
          <w:t>абзацем первым</w:t>
        </w:r>
      </w:hyperlink>
      <w:r>
        <w:t xml:space="preserve"> настоящего пункта.</w:t>
      </w:r>
    </w:p>
    <w:p w:rsidR="00000000" w:rsidRDefault="008779AD">
      <w:bookmarkStart w:id="403" w:name="sub_5713"/>
      <w:bookmarkEnd w:id="402"/>
      <w:r>
        <w:t>Допускается реорганизация с участие</w:t>
      </w:r>
      <w:r>
        <w:t>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w:t>
      </w:r>
      <w:r>
        <w:t>ицо другой из таких организационно-правовых форм.</w:t>
      </w:r>
    </w:p>
    <w:p w:rsidR="00000000" w:rsidRDefault="008779AD">
      <w:bookmarkStart w:id="404" w:name="sub_5714"/>
      <w:bookmarkEnd w:id="403"/>
      <w:r>
        <w:t>Ограничения реорганизации юридических лиц могут быть установлены законом.</w:t>
      </w:r>
    </w:p>
    <w:p w:rsidR="00000000" w:rsidRDefault="008779AD">
      <w:bookmarkStart w:id="405" w:name="sub_5715"/>
      <w:bookmarkEnd w:id="404"/>
      <w:r>
        <w:t>Особенности реорганизации кредитных, страховых, клиринговых организаций, специализированных финансов</w:t>
      </w:r>
      <w:r>
        <w:t>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w:t>
      </w:r>
      <w:r>
        <w:t>дов, негосударственных пенсионных фондов и иных некредитных финансовых организаций, акционерных обществ работников (народных предприятий) определяются законами, регулирующими деятельность таких организаций.</w:t>
      </w:r>
    </w:p>
    <w:p w:rsidR="00000000" w:rsidRDefault="008779AD">
      <w:pPr>
        <w:pStyle w:val="a9"/>
        <w:rPr>
          <w:color w:val="000000"/>
          <w:sz w:val="16"/>
          <w:szCs w:val="16"/>
        </w:rPr>
      </w:pPr>
      <w:bookmarkStart w:id="406" w:name="sub_5702"/>
      <w:bookmarkEnd w:id="405"/>
      <w:r>
        <w:rPr>
          <w:color w:val="000000"/>
          <w:sz w:val="16"/>
          <w:szCs w:val="16"/>
        </w:rPr>
        <w:t>Информация об изменениях:</w:t>
      </w:r>
    </w:p>
    <w:bookmarkEnd w:id="406"/>
    <w:p w:rsidR="00000000" w:rsidRDefault="008779AD">
      <w:pPr>
        <w:pStyle w:val="aa"/>
      </w:pPr>
      <w:r>
        <w:fldChar w:fldCharType="begin"/>
      </w:r>
      <w:r>
        <w:instrText>HYPERLINK "garantF1://70548990.1122"</w:instrText>
      </w:r>
      <w:r>
        <w:fldChar w:fldCharType="separate"/>
      </w:r>
      <w:r>
        <w:rPr>
          <w:rStyle w:val="a4"/>
        </w:rPr>
        <w:t>Федеральным законом</w:t>
      </w:r>
      <w:r>
        <w:fldChar w:fldCharType="end"/>
      </w:r>
      <w:r>
        <w:t xml:space="preserve"> от 5 мая 2014 г. N 99-ФЗ в пункт 2 статьи 57 настоящего Кодекса внесены изменения, </w:t>
      </w:r>
      <w:hyperlink r:id="rId343" w:history="1">
        <w:r>
          <w:rPr>
            <w:rStyle w:val="a4"/>
          </w:rPr>
          <w:t>вступающие в силу</w:t>
        </w:r>
      </w:hyperlink>
      <w:r>
        <w:t xml:space="preserve"> с 1 сентября 2014 г.</w:t>
      </w:r>
    </w:p>
    <w:p w:rsidR="00000000" w:rsidRDefault="008779AD">
      <w:pPr>
        <w:pStyle w:val="aa"/>
      </w:pPr>
      <w:hyperlink r:id="rId344" w:history="1">
        <w:r>
          <w:rPr>
            <w:rStyle w:val="a4"/>
          </w:rPr>
          <w:t>С</w:t>
        </w:r>
        <w:r>
          <w:rPr>
            <w:rStyle w:val="a4"/>
          </w:rPr>
          <w:t>м. текст пункта в предыдущей редакции</w:t>
        </w:r>
      </w:hyperlink>
    </w:p>
    <w:p w:rsidR="00000000" w:rsidRDefault="008779AD">
      <w:r>
        <w:t xml:space="preserve">2. В случаях, установленных </w:t>
      </w:r>
      <w:hyperlink r:id="rId345" w:history="1">
        <w:r>
          <w:rPr>
            <w:rStyle w:val="a4"/>
          </w:rPr>
          <w:t>законом</w:t>
        </w:r>
      </w:hyperlink>
      <w:r>
        <w:t>, реорганизация юридического лица в форме его разделения или выделения из его состава одного или нескольких юридических лиц осуществляется по р</w:t>
      </w:r>
      <w:r>
        <w:t>ешению уполномоченных государственных органов или по решению суда.</w:t>
      </w:r>
    </w:p>
    <w:p w:rsidR="00000000" w:rsidRDefault="008779AD">
      <w:bookmarkStart w:id="407" w:name="sub_57022"/>
      <w: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 документом, не осуществят рео</w:t>
      </w:r>
      <w:r>
        <w:t>рганизацию юридического лица в срок, определенный в решении уполномоченного государственного органа, суд по иску указанного государственного органа назначает в установленном законом порядке арбитражного управляющего юридическим лицом и поручает ему осущест</w:t>
      </w:r>
      <w:r>
        <w:t>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w:t>
      </w:r>
      <w:r>
        <w:t>дает его на рассмотрение суда вместе с учредительными документами юридических лиц, создаваемых в результате реорганизации. Решение суда об утверждении указанных документов является основанием для государственной регистрации вновь создаваемых юридических ли</w:t>
      </w:r>
      <w:r>
        <w:t>ц.</w:t>
      </w:r>
    </w:p>
    <w:bookmarkEnd w:id="40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6" w:history="1">
        <w:r>
          <w:rPr>
            <w:rStyle w:val="a4"/>
          </w:rPr>
          <w:t>Методические указания</w:t>
        </w:r>
      </w:hyperlink>
      <w:r>
        <w:t xml:space="preserve"> по формированию бухгалтерской отчетности при осуществлении реорганизации организаций, утвержденные </w:t>
      </w:r>
      <w:hyperlink r:id="rId347" w:history="1">
        <w:r>
          <w:rPr>
            <w:rStyle w:val="a4"/>
          </w:rPr>
          <w:t>приказом</w:t>
        </w:r>
      </w:hyperlink>
      <w:r>
        <w:t xml:space="preserve"> Минфина РФ от </w:t>
      </w:r>
      <w:r>
        <w:lastRenderedPageBreak/>
        <w:t>20 мая 2003 г</w:t>
      </w:r>
      <w:r>
        <w:t>. N 44н</w:t>
      </w:r>
    </w:p>
    <w:p w:rsidR="00000000" w:rsidRDefault="008779AD">
      <w:bookmarkStart w:id="408" w:name="sub_5703"/>
      <w:r>
        <w:t xml:space="preserve">3. В случаях, установленных </w:t>
      </w:r>
      <w:hyperlink r:id="rId348" w:history="1">
        <w:r>
          <w:rPr>
            <w:rStyle w:val="a4"/>
          </w:rPr>
          <w:t>законом</w:t>
        </w:r>
      </w:hyperlink>
      <w:r>
        <w:t>, реорганизация юридических лиц в форме слияния, присоединения или преобразования может быть осуществлена лишь с согласия уполномоченных государственных органов.</w:t>
      </w:r>
    </w:p>
    <w:p w:rsidR="00000000" w:rsidRDefault="008779AD">
      <w:pPr>
        <w:pStyle w:val="a9"/>
        <w:rPr>
          <w:color w:val="000000"/>
          <w:sz w:val="16"/>
          <w:szCs w:val="16"/>
        </w:rPr>
      </w:pPr>
      <w:bookmarkStart w:id="409" w:name="sub_5704"/>
      <w:bookmarkEnd w:id="408"/>
      <w:r>
        <w:rPr>
          <w:color w:val="000000"/>
          <w:sz w:val="16"/>
          <w:szCs w:val="16"/>
        </w:rPr>
        <w:t>Информация об изменениях:</w:t>
      </w:r>
    </w:p>
    <w:bookmarkEnd w:id="409"/>
    <w:p w:rsidR="00000000" w:rsidRDefault="008779AD">
      <w:pPr>
        <w:pStyle w:val="aa"/>
      </w:pPr>
      <w:r>
        <w:fldChar w:fldCharType="begin"/>
      </w:r>
      <w:r>
        <w:instrText>HYPERLINK "garantF1://70548990.1123"</w:instrText>
      </w:r>
      <w:r>
        <w:fldChar w:fldCharType="separate"/>
      </w:r>
      <w:r>
        <w:rPr>
          <w:rStyle w:val="a4"/>
        </w:rPr>
        <w:t>Федеральным законом</w:t>
      </w:r>
      <w:r>
        <w:fldChar w:fldCharType="end"/>
      </w:r>
      <w:r>
        <w:t xml:space="preserve"> от 5 мая 2014 г. N 99-ФЗ в пункт 4 статьи 57 настоящего Кодекса внесены изменения, </w:t>
      </w:r>
      <w:hyperlink r:id="rId349" w:history="1">
        <w:r>
          <w:rPr>
            <w:rStyle w:val="a4"/>
          </w:rPr>
          <w:t>вступающие в силу</w:t>
        </w:r>
      </w:hyperlink>
      <w:r>
        <w:t xml:space="preserve"> с 1 сентября 20</w:t>
      </w:r>
      <w:r>
        <w:t>14 г.</w:t>
      </w:r>
    </w:p>
    <w:p w:rsidR="00000000" w:rsidRDefault="008779AD">
      <w:pPr>
        <w:pStyle w:val="aa"/>
      </w:pPr>
      <w:hyperlink r:id="rId350" w:history="1">
        <w:r>
          <w:rPr>
            <w:rStyle w:val="a4"/>
          </w:rPr>
          <w:t>См. текст пункта в предыдущей редакции</w:t>
        </w:r>
      </w:hyperlink>
    </w:p>
    <w:p w:rsidR="00000000" w:rsidRDefault="008779AD">
      <w:hyperlink r:id="rId351" w:history="1">
        <w:r>
          <w:rPr>
            <w:rStyle w:val="a4"/>
          </w:rPr>
          <w:t>4.</w:t>
        </w:r>
      </w:hyperlink>
      <w:r>
        <w:t xml:space="preserve"> Юридическое лицо считается реорганизованным, за исключением случаев реорганизации в форме присоединения, с момента государственной ре</w:t>
      </w:r>
      <w:r>
        <w:t>гистрации юридических лиц, создаваемых в результате реорганизации.</w:t>
      </w:r>
    </w:p>
    <w:p w:rsidR="00000000" w:rsidRDefault="008779AD">
      <w:bookmarkStart w:id="410" w:name="sub_57042"/>
      <w:r>
        <w:t>При реорганизации юридического лица в форме присоединения к нему другого юридического лица первое из них считается реорганизованным с момента внесения в единый государственный реес</w:t>
      </w:r>
      <w:r>
        <w:t>тр юридических лиц записи о прекращении деятельности присоединенного юридического лица.</w:t>
      </w:r>
    </w:p>
    <w:p w:rsidR="00000000" w:rsidRDefault="008779AD">
      <w:bookmarkStart w:id="411" w:name="sub_57043"/>
      <w:bookmarkEnd w:id="410"/>
      <w:r>
        <w:t>Государственная регистрация юридического лица, создаваемого в результате реорганизации (в случае регистрации нескольких юридических лиц - первого по в</w:t>
      </w:r>
      <w:r>
        <w:t>ремени государственной регистрации), допускается не ранее истечения соответствующего срока для обжалования решения о реорганизации (</w:t>
      </w:r>
      <w:hyperlink w:anchor="sub_6110" w:history="1">
        <w:r>
          <w:rPr>
            <w:rStyle w:val="a4"/>
          </w:rPr>
          <w:t>пункт 1 статьи 60.1</w:t>
        </w:r>
      </w:hyperlink>
      <w:r>
        <w:t>).</w:t>
      </w:r>
    </w:p>
    <w:bookmarkEnd w:id="41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2" w:history="1">
        <w:r>
          <w:rPr>
            <w:rStyle w:val="a4"/>
          </w:rPr>
          <w:t>схему</w:t>
        </w:r>
      </w:hyperlink>
      <w:r>
        <w:t xml:space="preserve"> "Реорганизация юридического лица"</w:t>
      </w:r>
    </w:p>
    <w:p w:rsidR="00000000" w:rsidRDefault="008779AD">
      <w:pPr>
        <w:pStyle w:val="a9"/>
      </w:pPr>
    </w:p>
    <w:p w:rsidR="00000000" w:rsidRDefault="008779AD">
      <w:pPr>
        <w:pStyle w:val="a5"/>
      </w:pPr>
      <w:bookmarkStart w:id="412" w:name="sub_58"/>
      <w:r>
        <w:rPr>
          <w:rStyle w:val="a3"/>
        </w:rPr>
        <w:t>Статья 58.</w:t>
      </w:r>
      <w:r>
        <w:t xml:space="preserve"> Правопреемство при реорганизации юридических лиц</w:t>
      </w:r>
    </w:p>
    <w:bookmarkEnd w:id="412"/>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58 ГК РФ</w:t>
      </w:r>
    </w:p>
    <w:p w:rsidR="00000000" w:rsidRDefault="008779AD">
      <w:pPr>
        <w:pStyle w:val="a9"/>
        <w:rPr>
          <w:color w:val="000000"/>
          <w:sz w:val="16"/>
          <w:szCs w:val="16"/>
        </w:rPr>
      </w:pPr>
      <w:bookmarkStart w:id="413" w:name="sub_5801"/>
      <w:r>
        <w:rPr>
          <w:color w:val="000000"/>
          <w:sz w:val="16"/>
          <w:szCs w:val="16"/>
        </w:rPr>
        <w:t>Информация об изменениях:</w:t>
      </w:r>
    </w:p>
    <w:bookmarkEnd w:id="413"/>
    <w:p w:rsidR="00000000" w:rsidRDefault="008779AD">
      <w:pPr>
        <w:pStyle w:val="aa"/>
      </w:pPr>
      <w:r>
        <w:fldChar w:fldCharType="begin"/>
      </w:r>
      <w:r>
        <w:instrText>HYPERLINK "garantF1://70548990.1103"</w:instrText>
      </w:r>
      <w:r>
        <w:fldChar w:fldCharType="separate"/>
      </w:r>
      <w:r>
        <w:rPr>
          <w:rStyle w:val="a4"/>
        </w:rPr>
        <w:t>Федера</w:t>
      </w:r>
      <w:r>
        <w:rPr>
          <w:rStyle w:val="a4"/>
        </w:rPr>
        <w:t>льным законом</w:t>
      </w:r>
      <w:r>
        <w:fldChar w:fldCharType="end"/>
      </w:r>
      <w:r>
        <w:t xml:space="preserve"> от 5 мая 2014 г. N 99-ФЗ в пункт 1 статьи 58 настоящего Кодекса внесены изменения, </w:t>
      </w:r>
      <w:hyperlink r:id="rId353" w:history="1">
        <w:r>
          <w:rPr>
            <w:rStyle w:val="a4"/>
          </w:rPr>
          <w:t>вступающие в силу</w:t>
        </w:r>
      </w:hyperlink>
      <w:r>
        <w:t xml:space="preserve"> с 1 сентября 2014 г.</w:t>
      </w:r>
    </w:p>
    <w:p w:rsidR="00000000" w:rsidRDefault="008779AD">
      <w:pPr>
        <w:pStyle w:val="aa"/>
      </w:pPr>
      <w:hyperlink r:id="rId354" w:history="1">
        <w:r>
          <w:rPr>
            <w:rStyle w:val="a4"/>
          </w:rPr>
          <w:t>См. текст пункта в предыдущей редакции</w:t>
        </w:r>
      </w:hyperlink>
    </w:p>
    <w:p w:rsidR="00000000" w:rsidRDefault="008779AD">
      <w:hyperlink r:id="rId355" w:history="1">
        <w:r>
          <w:rPr>
            <w:rStyle w:val="a4"/>
          </w:rPr>
          <w:t>1.</w:t>
        </w:r>
      </w:hyperlink>
      <w:r>
        <w:t xml:space="preserve"> При слиянии юридических лиц права и обязанности каждого из них переходят к вновь возникшему юридическому лицу.</w:t>
      </w:r>
    </w:p>
    <w:p w:rsidR="00000000" w:rsidRDefault="008779AD">
      <w:pPr>
        <w:pStyle w:val="a9"/>
        <w:rPr>
          <w:color w:val="000000"/>
          <w:sz w:val="16"/>
          <w:szCs w:val="16"/>
        </w:rPr>
      </w:pPr>
      <w:bookmarkStart w:id="414" w:name="sub_5802"/>
      <w:r>
        <w:rPr>
          <w:color w:val="000000"/>
          <w:sz w:val="16"/>
          <w:szCs w:val="16"/>
        </w:rPr>
        <w:t>Информация об изменениях:</w:t>
      </w:r>
    </w:p>
    <w:bookmarkEnd w:id="414"/>
    <w:p w:rsidR="00000000" w:rsidRDefault="008779AD">
      <w:pPr>
        <w:pStyle w:val="aa"/>
      </w:pPr>
      <w:r>
        <w:fldChar w:fldCharType="begin"/>
      </w:r>
      <w:r>
        <w:instrText>HYPERLINK "garantF1://70548990.1103"</w:instrText>
      </w:r>
      <w:r>
        <w:fldChar w:fldCharType="separate"/>
      </w:r>
      <w:r>
        <w:rPr>
          <w:rStyle w:val="a4"/>
        </w:rPr>
        <w:t>Федеральным законом</w:t>
      </w:r>
      <w:r>
        <w:fldChar w:fldCharType="end"/>
      </w:r>
      <w:r>
        <w:t xml:space="preserve"> от 5 м</w:t>
      </w:r>
      <w:r>
        <w:t xml:space="preserve">ая 2014 г. N 99-ФЗ в пункт 2 статьи 58 настоящего Кодекса внесены изменения, </w:t>
      </w:r>
      <w:hyperlink r:id="rId356" w:history="1">
        <w:r>
          <w:rPr>
            <w:rStyle w:val="a4"/>
          </w:rPr>
          <w:t>вступающие в силу</w:t>
        </w:r>
      </w:hyperlink>
      <w:r>
        <w:t xml:space="preserve"> с 1 сентября 2014 г.</w:t>
      </w:r>
    </w:p>
    <w:p w:rsidR="00000000" w:rsidRDefault="008779AD">
      <w:pPr>
        <w:pStyle w:val="aa"/>
      </w:pPr>
      <w:hyperlink r:id="rId357" w:history="1">
        <w:r>
          <w:rPr>
            <w:rStyle w:val="a4"/>
          </w:rPr>
          <w:t>См. текст пункта в предыдущей редакции</w:t>
        </w:r>
      </w:hyperlink>
    </w:p>
    <w:p w:rsidR="00000000" w:rsidRDefault="008779AD">
      <w:r>
        <w:t>2. При присоединении юридического лица к другому юридическому лицу к последнему переходят права и обязанности присоединенного юридического лица.</w:t>
      </w:r>
    </w:p>
    <w:p w:rsidR="00000000" w:rsidRDefault="008779AD">
      <w:pPr>
        <w:pStyle w:val="a9"/>
        <w:rPr>
          <w:color w:val="000000"/>
          <w:sz w:val="16"/>
          <w:szCs w:val="16"/>
        </w:rPr>
      </w:pPr>
      <w:bookmarkStart w:id="415" w:name="sub_5803"/>
      <w:r>
        <w:rPr>
          <w:color w:val="000000"/>
          <w:sz w:val="16"/>
          <w:szCs w:val="16"/>
        </w:rPr>
        <w:t>Информация об изменениях:</w:t>
      </w:r>
    </w:p>
    <w:bookmarkEnd w:id="415"/>
    <w:p w:rsidR="00000000" w:rsidRDefault="008779AD">
      <w:pPr>
        <w:pStyle w:val="aa"/>
      </w:pPr>
      <w:r>
        <w:fldChar w:fldCharType="begin"/>
      </w:r>
      <w:r>
        <w:instrText>HYPERLINK "garantF1://70548990.11032"</w:instrText>
      </w:r>
      <w:r>
        <w:fldChar w:fldCharType="separate"/>
      </w:r>
      <w:r>
        <w:rPr>
          <w:rStyle w:val="a4"/>
        </w:rPr>
        <w:t>Федеральным законом</w:t>
      </w:r>
      <w:r>
        <w:fldChar w:fldCharType="end"/>
      </w:r>
      <w:r>
        <w:t xml:space="preserve"> от 5 мая </w:t>
      </w:r>
      <w:r>
        <w:t xml:space="preserve">2014 г. N 99-ФЗ в пункт 3 статьи 58 настоящего Кодекса внесены изменения, </w:t>
      </w:r>
      <w:hyperlink r:id="rId358" w:history="1">
        <w:r>
          <w:rPr>
            <w:rStyle w:val="a4"/>
          </w:rPr>
          <w:t>вступающие в силу</w:t>
        </w:r>
      </w:hyperlink>
      <w:r>
        <w:t xml:space="preserve"> с 1 сентября 2014 г.</w:t>
      </w:r>
    </w:p>
    <w:p w:rsidR="00000000" w:rsidRDefault="008779AD">
      <w:pPr>
        <w:pStyle w:val="aa"/>
      </w:pPr>
      <w:hyperlink r:id="rId359" w:history="1">
        <w:r>
          <w:rPr>
            <w:rStyle w:val="a4"/>
          </w:rPr>
          <w:t>См. текст пункта в предыдущей редакции</w:t>
        </w:r>
      </w:hyperlink>
    </w:p>
    <w:p w:rsidR="00000000" w:rsidRDefault="008779AD">
      <w:r>
        <w:t>3. При разделении юридическо</w:t>
      </w:r>
      <w:r>
        <w:t>го лица его права и обязанности переходят к вновь возникшим юридическим лицам в соответствии с передаточным актом.</w:t>
      </w:r>
    </w:p>
    <w:p w:rsidR="00000000" w:rsidRDefault="008779AD">
      <w:pPr>
        <w:pStyle w:val="a9"/>
        <w:rPr>
          <w:color w:val="000000"/>
          <w:sz w:val="16"/>
          <w:szCs w:val="16"/>
        </w:rPr>
      </w:pPr>
      <w:bookmarkStart w:id="416" w:name="sub_5804"/>
      <w:r>
        <w:rPr>
          <w:color w:val="000000"/>
          <w:sz w:val="16"/>
          <w:szCs w:val="16"/>
        </w:rPr>
        <w:t>Информация об изменениях:</w:t>
      </w:r>
    </w:p>
    <w:bookmarkEnd w:id="416"/>
    <w:p w:rsidR="00000000" w:rsidRDefault="008779AD">
      <w:pPr>
        <w:pStyle w:val="aa"/>
      </w:pPr>
      <w:r>
        <w:fldChar w:fldCharType="begin"/>
      </w:r>
      <w:r>
        <w:instrText>HYPERLINK "garantF1://70548990.11033"</w:instrText>
      </w:r>
      <w:r>
        <w:fldChar w:fldCharType="separate"/>
      </w:r>
      <w:r>
        <w:rPr>
          <w:rStyle w:val="a4"/>
        </w:rPr>
        <w:t>Федеральным законом</w:t>
      </w:r>
      <w:r>
        <w:fldChar w:fldCharType="end"/>
      </w:r>
      <w:r>
        <w:t xml:space="preserve"> от 5 мая 2014 г. N 99-ФЗ в пункт 4 стат</w:t>
      </w:r>
      <w:r>
        <w:t xml:space="preserve">ьи 58 настоящего Кодекса внесены изменения, </w:t>
      </w:r>
      <w:hyperlink r:id="rId360" w:history="1">
        <w:r>
          <w:rPr>
            <w:rStyle w:val="a4"/>
          </w:rPr>
          <w:t>вступающие в силу</w:t>
        </w:r>
      </w:hyperlink>
      <w:r>
        <w:t xml:space="preserve"> с 1 сентября 2014 г.</w:t>
      </w:r>
    </w:p>
    <w:p w:rsidR="00000000" w:rsidRDefault="008779AD">
      <w:pPr>
        <w:pStyle w:val="aa"/>
      </w:pPr>
      <w:hyperlink r:id="rId361" w:history="1">
        <w:r>
          <w:rPr>
            <w:rStyle w:val="a4"/>
          </w:rPr>
          <w:t>См. текст пункта в предыдущей редакции</w:t>
        </w:r>
      </w:hyperlink>
    </w:p>
    <w:p w:rsidR="00000000" w:rsidRDefault="008779AD">
      <w:r>
        <w:t>4. При выделении из состава юридического лица одного или н</w:t>
      </w:r>
      <w:r>
        <w:t>ескольких юридических лиц к каждому из них переходят права и обязанности реорганизованного юридического лица в соответствии с передаточным актом.</w:t>
      </w:r>
    </w:p>
    <w:p w:rsidR="00000000" w:rsidRDefault="008779AD">
      <w:pPr>
        <w:pStyle w:val="a9"/>
        <w:rPr>
          <w:color w:val="000000"/>
          <w:sz w:val="16"/>
          <w:szCs w:val="16"/>
        </w:rPr>
      </w:pPr>
      <w:bookmarkStart w:id="417" w:name="sub_5805"/>
      <w:r>
        <w:rPr>
          <w:color w:val="000000"/>
          <w:sz w:val="16"/>
          <w:szCs w:val="16"/>
        </w:rPr>
        <w:t>Информация об изменениях:</w:t>
      </w:r>
    </w:p>
    <w:bookmarkEnd w:id="417"/>
    <w:p w:rsidR="00000000" w:rsidRDefault="008779AD">
      <w:pPr>
        <w:pStyle w:val="aa"/>
      </w:pPr>
      <w:r>
        <w:fldChar w:fldCharType="begin"/>
      </w:r>
      <w:r>
        <w:instrText>HYPERLINK "garantF1://70548990.11034"</w:instrText>
      </w:r>
      <w:r>
        <w:fldChar w:fldCharType="separate"/>
      </w:r>
      <w:r>
        <w:rPr>
          <w:rStyle w:val="a4"/>
        </w:rPr>
        <w:t>Федеральным законом</w:t>
      </w:r>
      <w:r>
        <w:fldChar w:fldCharType="end"/>
      </w:r>
      <w:r>
        <w:t xml:space="preserve"> от 5 мая</w:t>
      </w:r>
      <w:r>
        <w:t xml:space="preserve"> 2014 г. N 99-ФЗ пункт 5 статьи 58 настоящего Кодекса изложен в новой редакции, </w:t>
      </w:r>
      <w:hyperlink r:id="rId362" w:history="1">
        <w:r>
          <w:rPr>
            <w:rStyle w:val="a4"/>
          </w:rPr>
          <w:t>вступающей в силу</w:t>
        </w:r>
      </w:hyperlink>
      <w:r>
        <w:t xml:space="preserve"> с 1 сентября 2014 г.</w:t>
      </w:r>
    </w:p>
    <w:p w:rsidR="00000000" w:rsidRDefault="008779AD">
      <w:pPr>
        <w:pStyle w:val="aa"/>
      </w:pPr>
      <w:hyperlink r:id="rId363" w:history="1">
        <w:r>
          <w:rPr>
            <w:rStyle w:val="a4"/>
          </w:rPr>
          <w:t>См. текст пункта в предыдущей редакции</w:t>
        </w:r>
      </w:hyperlink>
    </w:p>
    <w:p w:rsidR="00000000" w:rsidRDefault="008779AD">
      <w:hyperlink r:id="rId364" w:history="1">
        <w:r>
          <w:rPr>
            <w:rStyle w:val="a4"/>
          </w:rPr>
          <w:t>5.</w:t>
        </w:r>
      </w:hyperlink>
      <w:r>
        <w:t xml:space="preserve"> 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w:t>
      </w:r>
      <w:r>
        <w:t>прав и обязанностей в отношении учредителей (участников), изменение которых вызвано реорганизацией.</w:t>
      </w:r>
    </w:p>
    <w:p w:rsidR="00000000" w:rsidRDefault="008779AD">
      <w:bookmarkStart w:id="418" w:name="sub_447242"/>
      <w:r>
        <w:t xml:space="preserve">К отношениям, возникающим при реорганизации юридического лица в форме преобразования, правила </w:t>
      </w:r>
      <w:hyperlink w:anchor="sub_60" w:history="1">
        <w:r>
          <w:rPr>
            <w:rStyle w:val="a4"/>
          </w:rPr>
          <w:t>статьи 60</w:t>
        </w:r>
      </w:hyperlink>
      <w:r>
        <w:t xml:space="preserve"> настоящего Кодекса</w:t>
      </w:r>
      <w:r>
        <w:t xml:space="preserve"> не применяются.</w:t>
      </w:r>
    </w:p>
    <w:bookmarkEnd w:id="418"/>
    <w:p w:rsidR="00000000" w:rsidRDefault="008779AD"/>
    <w:p w:rsidR="00000000" w:rsidRDefault="008779AD">
      <w:pPr>
        <w:pStyle w:val="a9"/>
        <w:rPr>
          <w:color w:val="000000"/>
          <w:sz w:val="16"/>
          <w:szCs w:val="16"/>
        </w:rPr>
      </w:pPr>
      <w:bookmarkStart w:id="419" w:name="sub_59"/>
      <w:r>
        <w:rPr>
          <w:color w:val="000000"/>
          <w:sz w:val="16"/>
          <w:szCs w:val="16"/>
        </w:rPr>
        <w:t>Информация об изменениях:</w:t>
      </w:r>
    </w:p>
    <w:bookmarkEnd w:id="419"/>
    <w:p w:rsidR="00000000" w:rsidRDefault="008779AD">
      <w:pPr>
        <w:pStyle w:val="aa"/>
      </w:pPr>
      <w:r>
        <w:fldChar w:fldCharType="begin"/>
      </w:r>
      <w:r>
        <w:instrText>HYPERLINK "garantF1://70548990.1104"</w:instrText>
      </w:r>
      <w:r>
        <w:fldChar w:fldCharType="separate"/>
      </w:r>
      <w:r>
        <w:rPr>
          <w:rStyle w:val="a4"/>
        </w:rPr>
        <w:t>Федеральным законом</w:t>
      </w:r>
      <w:r>
        <w:fldChar w:fldCharType="end"/>
      </w:r>
      <w:r>
        <w:t xml:space="preserve"> от 5 мая 2014 г. N 99-ФЗ статья 59 настоящего Кодекса изложена в новой редакции, </w:t>
      </w:r>
      <w:hyperlink r:id="rId365" w:history="1">
        <w:r>
          <w:rPr>
            <w:rStyle w:val="a4"/>
          </w:rPr>
          <w:t>вступающей в силу</w:t>
        </w:r>
      </w:hyperlink>
      <w:r>
        <w:t xml:space="preserve"> с 1 сентября 2014 г.</w:t>
      </w:r>
    </w:p>
    <w:p w:rsidR="00000000" w:rsidRDefault="008779AD">
      <w:pPr>
        <w:pStyle w:val="aa"/>
      </w:pPr>
      <w:hyperlink r:id="rId366" w:history="1">
        <w:r>
          <w:rPr>
            <w:rStyle w:val="a4"/>
          </w:rPr>
          <w:t>См. текст статьи в предыдущей редакции</w:t>
        </w:r>
      </w:hyperlink>
    </w:p>
    <w:p w:rsidR="00000000" w:rsidRDefault="008779AD">
      <w:pPr>
        <w:pStyle w:val="a5"/>
      </w:pPr>
      <w:r>
        <w:rPr>
          <w:rStyle w:val="a3"/>
        </w:rPr>
        <w:t>Статья 59.</w:t>
      </w:r>
      <w:r>
        <w:t xml:space="preserve"> Передаточный акт</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59 ГК РФ</w:t>
      </w:r>
    </w:p>
    <w:p w:rsidR="00000000" w:rsidRDefault="008779AD">
      <w:bookmarkStart w:id="420" w:name="sub_5901"/>
      <w:r>
        <w:t>1. Передаточный акт должен содержать п</w:t>
      </w:r>
      <w:r>
        <w:t xml:space="preserve">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w:t>
      </w:r>
      <w:r>
        <w:t>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rsidR="00000000" w:rsidRDefault="008779AD">
      <w:bookmarkStart w:id="421" w:name="sub_5902"/>
      <w:bookmarkEnd w:id="420"/>
      <w:r>
        <w:t>2. Передаточный акт утверждается учредителями (у</w:t>
      </w:r>
      <w:r>
        <w:t>частниками) юридического лица или органом, принявшим решение о реорганизации юридического лица, и представляется вместе с учредительными документами для государственной регистрации юридических лиц, создаваемых в результате реорганизации, или внесения измен</w:t>
      </w:r>
      <w:r>
        <w:t>ений в учредительные документы существующих юридических лиц.</w:t>
      </w:r>
    </w:p>
    <w:p w:rsidR="00000000" w:rsidRDefault="008779AD">
      <w:bookmarkStart w:id="422" w:name="sub_590202"/>
      <w:bookmarkEnd w:id="421"/>
      <w:r>
        <w:t>Непредставление вместе с учредительными документами передаточного акта, отсутствие в нем положений о правопреемстве по всем обязательствам реорганизованного юридического лица вл</w:t>
      </w:r>
      <w:r>
        <w:t>екут отказ в государственной регистрации юридических лиц, создаваемых в результате реорганизации.</w:t>
      </w:r>
    </w:p>
    <w:bookmarkEnd w:id="422"/>
    <w:p w:rsidR="00000000" w:rsidRDefault="008779AD"/>
    <w:p w:rsidR="00000000" w:rsidRDefault="008779AD">
      <w:pPr>
        <w:pStyle w:val="a9"/>
        <w:rPr>
          <w:color w:val="000000"/>
          <w:sz w:val="16"/>
          <w:szCs w:val="16"/>
        </w:rPr>
      </w:pPr>
      <w:bookmarkStart w:id="423" w:name="sub_60"/>
      <w:r>
        <w:rPr>
          <w:color w:val="000000"/>
          <w:sz w:val="16"/>
          <w:szCs w:val="16"/>
        </w:rPr>
        <w:t>Информация об изменениях:</w:t>
      </w:r>
    </w:p>
    <w:bookmarkEnd w:id="423"/>
    <w:p w:rsidR="00000000" w:rsidRDefault="008779AD">
      <w:pPr>
        <w:pStyle w:val="aa"/>
      </w:pPr>
      <w:r>
        <w:fldChar w:fldCharType="begin"/>
      </w:r>
      <w:r>
        <w:instrText>HYPERLINK "garantF1://70548990.11015"</w:instrText>
      </w:r>
      <w:r>
        <w:fldChar w:fldCharType="separate"/>
      </w:r>
      <w:r>
        <w:rPr>
          <w:rStyle w:val="a4"/>
        </w:rPr>
        <w:t>Федеральным законом</w:t>
      </w:r>
      <w:r>
        <w:fldChar w:fldCharType="end"/>
      </w:r>
      <w:r>
        <w:t xml:space="preserve"> от 5 мая 2014 г. N 99-ФЗ статья 60 настоящего Код</w:t>
      </w:r>
      <w:r>
        <w:t xml:space="preserve">екса изложена в новой редакции, </w:t>
      </w:r>
      <w:hyperlink r:id="rId367" w:history="1">
        <w:r>
          <w:rPr>
            <w:rStyle w:val="a4"/>
          </w:rPr>
          <w:t>вступающей в силу</w:t>
        </w:r>
      </w:hyperlink>
      <w:r>
        <w:t xml:space="preserve"> с 1 сентября 2014 г.</w:t>
      </w:r>
    </w:p>
    <w:p w:rsidR="00000000" w:rsidRDefault="008779AD">
      <w:pPr>
        <w:pStyle w:val="aa"/>
      </w:pPr>
      <w:hyperlink r:id="rId368" w:history="1">
        <w:r>
          <w:rPr>
            <w:rStyle w:val="a4"/>
          </w:rPr>
          <w:t>См. текст статьи в предыдущей редакции</w:t>
        </w:r>
      </w:hyperlink>
    </w:p>
    <w:p w:rsidR="00000000" w:rsidRDefault="008779AD">
      <w:pPr>
        <w:pStyle w:val="a5"/>
      </w:pPr>
      <w:r>
        <w:rPr>
          <w:rStyle w:val="a3"/>
        </w:rPr>
        <w:t>Статья 60.</w:t>
      </w:r>
      <w:r>
        <w:t xml:space="preserve"> Гарантии прав кредиторов реорганизуемого юридического лица</w:t>
      </w:r>
    </w:p>
    <w:p w:rsidR="00000000" w:rsidRDefault="008779AD">
      <w:pPr>
        <w:pStyle w:val="a9"/>
        <w:rPr>
          <w:color w:val="000000"/>
          <w:sz w:val="16"/>
          <w:szCs w:val="16"/>
        </w:rPr>
      </w:pPr>
      <w:r>
        <w:rPr>
          <w:color w:val="000000"/>
          <w:sz w:val="16"/>
          <w:szCs w:val="16"/>
        </w:rPr>
        <w:t>ГА</w:t>
      </w:r>
      <w:r>
        <w:rPr>
          <w:color w:val="000000"/>
          <w:sz w:val="16"/>
          <w:szCs w:val="16"/>
        </w:rPr>
        <w:t>РАНТ:</w:t>
      </w:r>
    </w:p>
    <w:p w:rsidR="00000000" w:rsidRDefault="008779AD">
      <w:pPr>
        <w:pStyle w:val="a9"/>
      </w:pPr>
      <w:r>
        <w:t>См. Энциклопедии и другие комментарии к статье 60 ГК РФ</w:t>
      </w:r>
    </w:p>
    <w:p w:rsidR="00000000" w:rsidRDefault="008779AD">
      <w:bookmarkStart w:id="424" w:name="sub_6001"/>
      <w:r>
        <w:t xml:space="preserve">1. В течение трех рабочих дней после даты принятия решения о реорганизации </w:t>
      </w:r>
      <w:r>
        <w:lastRenderedPageBreak/>
        <w:t xml:space="preserve">юридического лица оно обязано уведомить в письменной </w:t>
      </w:r>
      <w:hyperlink r:id="rId369" w:history="1">
        <w:r>
          <w:rPr>
            <w:rStyle w:val="a4"/>
          </w:rPr>
          <w:t>форме</w:t>
        </w:r>
      </w:hyperlink>
      <w:r>
        <w:t xml:space="preserve"> уполномоченный</w:t>
      </w:r>
      <w:r>
        <w:t xml:space="preserve"> государственный орган, осуществляющий государственную регистрацию юридических лиц, о начале процедуры реорганизации с указанием формы реорганизации. В случае участия в реорганизации двух и более юридических лиц такое уведомление направляется юридическим л</w:t>
      </w:r>
      <w:r>
        <w:t>ицом, последним принявшим решение о реорганизации или определенным решением о реорганизации. На основании такого уведомления уполномоченный государственный орган, осуществляющий государственную регистрацию юридических лиц, вносит в единый государственный р</w:t>
      </w:r>
      <w:r>
        <w:t>еестр юридических лиц запись о том, что юридические лица находятся в процессе реорганизации.</w:t>
      </w:r>
    </w:p>
    <w:p w:rsidR="00000000" w:rsidRDefault="008779AD">
      <w:bookmarkStart w:id="425" w:name="sub_60012"/>
      <w:bookmarkEnd w:id="424"/>
      <w:r>
        <w:t>Реорганизуемое юридическое лицо после внесения в единый государственный реестр юридических лиц записи о начале процедуры реорганизации дважды с пе</w:t>
      </w:r>
      <w:r>
        <w:t xml:space="preserve">риодичностью один раз в месяц опубликовывает в </w:t>
      </w:r>
      <w:hyperlink r:id="rId370" w:history="1">
        <w:r>
          <w:rPr>
            <w:rStyle w:val="a4"/>
          </w:rPr>
          <w:t>средствах массовой информации</w:t>
        </w:r>
      </w:hyperlink>
      <w:r>
        <w:t>, в которых опубликовываются данные о государственной регистрации юридических лиц, уведомление о своей реорганизации. В случае участия в реорган</w:t>
      </w:r>
      <w:r>
        <w:t xml:space="preserve">изации двух и более юридических лиц </w:t>
      </w:r>
      <w:hyperlink r:id="rId371" w:history="1">
        <w:r>
          <w:rPr>
            <w:rStyle w:val="a4"/>
          </w:rPr>
          <w:t>уведомление</w:t>
        </w:r>
      </w:hyperlink>
      <w:r>
        <w:t xml:space="preserve">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w:t>
      </w:r>
      <w:r>
        <w:t>м участвующем в реорганизации, 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rsidR="00000000" w:rsidRDefault="008779AD">
      <w:bookmarkStart w:id="426" w:name="sub_447243"/>
      <w:bookmarkEnd w:id="425"/>
      <w:r>
        <w:t>Законом может быть предусмотрена обязанность реорганизуемого юридического лица уведомить в письменной форме кредиторов о своей реорганизации.</w:t>
      </w:r>
    </w:p>
    <w:p w:rsidR="00000000" w:rsidRDefault="008779AD">
      <w:bookmarkStart w:id="427" w:name="sub_6002"/>
      <w:bookmarkEnd w:id="426"/>
      <w:r>
        <w:t>2. Кредитор юридического лица, если его права требования возникли до опубликования перв</w:t>
      </w:r>
      <w:r>
        <w:t>ого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невозможности досрочного исполнения - прекращения обязательства и возмещения связанных с этим убы</w:t>
      </w:r>
      <w:r>
        <w:t>тков, за исключением случаев, установленных законом или соглашением кредитора с реорганизуемым юридическим лицом.</w:t>
      </w:r>
    </w:p>
    <w:p w:rsidR="00000000" w:rsidRDefault="008779AD">
      <w:bookmarkStart w:id="428" w:name="sub_60022"/>
      <w:bookmarkEnd w:id="427"/>
      <w:r>
        <w:t>Требования о досрочном исполнении обязательства или прекращении обязательства и возмещении убытков могут быть предъявлены кре</w:t>
      </w:r>
      <w:r>
        <w:t>диторами не позднее чем в течение тридцати дней после даты опубликования последнего уведомления о реорганизации юридического лица.</w:t>
      </w:r>
    </w:p>
    <w:p w:rsidR="00000000" w:rsidRDefault="008779AD">
      <w:bookmarkStart w:id="429" w:name="sub_60023"/>
      <w:bookmarkEnd w:id="428"/>
      <w:r>
        <w:t xml:space="preserve">Право, предусмотренное </w:t>
      </w:r>
      <w:hyperlink w:anchor="sub_6002" w:history="1">
        <w:r>
          <w:rPr>
            <w:rStyle w:val="a4"/>
          </w:rPr>
          <w:t>абзацем первым</w:t>
        </w:r>
      </w:hyperlink>
      <w:r>
        <w:t xml:space="preserve"> настоящего пункта, не предоставляется креди</w:t>
      </w:r>
      <w:r>
        <w:t>тору, уже имеющему достаточное обеспечение.</w:t>
      </w:r>
    </w:p>
    <w:p w:rsidR="00000000" w:rsidRDefault="008779AD">
      <w:bookmarkStart w:id="430" w:name="sub_60024"/>
      <w:bookmarkEnd w:id="429"/>
      <w: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w:t>
      </w:r>
      <w:hyperlink w:anchor="sub_327" w:history="1">
        <w:r>
          <w:rPr>
            <w:rStyle w:val="a4"/>
          </w:rPr>
          <w:t>стат</w:t>
        </w:r>
        <w:r>
          <w:rPr>
            <w:rStyle w:val="a4"/>
          </w:rPr>
          <w:t>ьей 327</w:t>
        </w:r>
      </w:hyperlink>
      <w:r>
        <w:t xml:space="preserve"> настоящего Кодекса.</w:t>
      </w:r>
    </w:p>
    <w:p w:rsidR="00000000" w:rsidRDefault="008779AD">
      <w:bookmarkStart w:id="431" w:name="sub_60025"/>
      <w:bookmarkEnd w:id="430"/>
      <w:r>
        <w:t>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w:t>
      </w:r>
      <w:r>
        <w:t xml:space="preserve">оставлено обеспечение, признаваемое достаточным в соответствии с </w:t>
      </w:r>
      <w:hyperlink w:anchor="sub_6004" w:history="1">
        <w:r>
          <w:rPr>
            <w:rStyle w:val="a4"/>
          </w:rPr>
          <w:t>пунктом 4</w:t>
        </w:r>
      </w:hyperlink>
      <w:r>
        <w:t xml:space="preserve"> настоящей статьи.</w:t>
      </w:r>
    </w:p>
    <w:p w:rsidR="00000000" w:rsidRDefault="008779AD">
      <w:bookmarkStart w:id="432" w:name="sub_60026"/>
      <w:bookmarkEnd w:id="431"/>
      <w:r>
        <w:t>Предъявление кредиторами требований на основании настоящего пункта не является основанием для приостановления процедуры</w:t>
      </w:r>
      <w:r>
        <w:t xml:space="preserve"> реорганизации юридического лица.</w:t>
      </w:r>
    </w:p>
    <w:p w:rsidR="00000000" w:rsidRDefault="008779AD">
      <w:bookmarkStart w:id="433" w:name="sub_6003"/>
      <w:bookmarkEnd w:id="432"/>
      <w:r>
        <w:t>3. 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w:t>
      </w:r>
      <w:r>
        <w:t xml:space="preserve">ки не возмещены и не предложено достаточное обеспечение исполнения обязательства, солидарную </w:t>
      </w:r>
      <w:r>
        <w:lastRenderedPageBreak/>
        <w:t>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w:t>
      </w:r>
      <w:r>
        <w:t>ия реорганизованных юридических лиц (</w:t>
      </w:r>
      <w:hyperlink w:anchor="sub_53103" w:history="1">
        <w:r>
          <w:rPr>
            <w:rStyle w:val="a4"/>
          </w:rPr>
          <w:t>пункт 3 статьи 53.1</w:t>
        </w:r>
      </w:hyperlink>
      <w:r>
        <w:t>), члены их коллегиальных органов и лицо, уполномоченное выступать от имени реорганизованного юридического лица (</w:t>
      </w:r>
      <w:hyperlink w:anchor="sub_5303" w:history="1">
        <w:r>
          <w:rPr>
            <w:rStyle w:val="a4"/>
          </w:rPr>
          <w:t>пункт 3 статьи 53</w:t>
        </w:r>
      </w:hyperlink>
      <w:r>
        <w:t>), если они своим</w:t>
      </w:r>
      <w:r>
        <w:t>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rsidR="00000000" w:rsidRDefault="008779AD">
      <w:bookmarkStart w:id="434" w:name="sub_6004"/>
      <w:bookmarkEnd w:id="433"/>
      <w:r>
        <w:t>4. 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rsidR="00000000" w:rsidRDefault="008779AD">
      <w:bookmarkStart w:id="435" w:name="sub_60041"/>
      <w:bookmarkEnd w:id="434"/>
      <w:r>
        <w:t>1) кредитор согласился принять такое обеспечение;</w:t>
      </w:r>
    </w:p>
    <w:p w:rsidR="00000000" w:rsidRDefault="008779AD">
      <w:bookmarkStart w:id="436" w:name="sub_60042"/>
      <w:bookmarkEnd w:id="435"/>
      <w:r>
        <w:t>2) кредитору 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w:t>
      </w:r>
      <w:r>
        <w:t>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rsidR="00000000" w:rsidRDefault="008779AD">
      <w:bookmarkStart w:id="437" w:name="sub_6005"/>
      <w:bookmarkEnd w:id="436"/>
      <w:r>
        <w:t>5. Если передаточный акт не позволяет определить пр</w:t>
      </w:r>
      <w:r>
        <w:t>авопреемника по обязательству юридического лица, а также если из передаточного акта 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w:t>
      </w:r>
      <w:r>
        <w:t>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p>
    <w:bookmarkEnd w:id="437"/>
    <w:p w:rsidR="00000000" w:rsidRDefault="008779AD"/>
    <w:p w:rsidR="00000000" w:rsidRDefault="008779AD">
      <w:pPr>
        <w:pStyle w:val="a9"/>
        <w:rPr>
          <w:color w:val="000000"/>
          <w:sz w:val="16"/>
          <w:szCs w:val="16"/>
        </w:rPr>
      </w:pPr>
      <w:bookmarkStart w:id="438" w:name="sub_6100"/>
      <w:r>
        <w:rPr>
          <w:color w:val="000000"/>
          <w:sz w:val="16"/>
          <w:szCs w:val="16"/>
        </w:rPr>
        <w:t>Информация об изменениях:</w:t>
      </w:r>
    </w:p>
    <w:bookmarkEnd w:id="438"/>
    <w:p w:rsidR="00000000" w:rsidRDefault="008779AD">
      <w:pPr>
        <w:pStyle w:val="aa"/>
      </w:pPr>
      <w:r>
        <w:fldChar w:fldCharType="begin"/>
      </w:r>
      <w:r>
        <w:instrText>HYPERLINK "garantF1://70548990.</w:instrText>
      </w:r>
      <w:r>
        <w:instrText>11016"</w:instrText>
      </w:r>
      <w:r>
        <w:fldChar w:fldCharType="separate"/>
      </w:r>
      <w:r>
        <w:rPr>
          <w:rStyle w:val="a4"/>
        </w:rPr>
        <w:t>Федеральным законом</w:t>
      </w:r>
      <w:r>
        <w:fldChar w:fldCharType="end"/>
      </w:r>
      <w:r>
        <w:t xml:space="preserve"> от 5 мая 2014 г. N 99-ФЗ настоящий Кодекс дополнен статьей 60.1, </w:t>
      </w:r>
      <w:hyperlink r:id="rId372" w:history="1">
        <w:r>
          <w:rPr>
            <w:rStyle w:val="a4"/>
          </w:rPr>
          <w:t>вступающей в силу</w:t>
        </w:r>
      </w:hyperlink>
      <w:r>
        <w:t xml:space="preserve"> с 1 сентября 2014 г.</w:t>
      </w:r>
    </w:p>
    <w:p w:rsidR="00000000" w:rsidRDefault="008779AD">
      <w:pPr>
        <w:pStyle w:val="a5"/>
      </w:pPr>
      <w:r>
        <w:rPr>
          <w:rStyle w:val="a3"/>
        </w:rPr>
        <w:t>Статья 60.1.</w:t>
      </w:r>
      <w:r>
        <w:t xml:space="preserve"> Последствия признания недействительным решения о реорганизации юридическо</w:t>
      </w:r>
      <w:r>
        <w:t>го лица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3" w:history="1">
        <w:r>
          <w:rPr>
            <w:rStyle w:val="a4"/>
          </w:rPr>
          <w:t>Энциклопедии</w:t>
        </w:r>
      </w:hyperlink>
      <w:r>
        <w:t xml:space="preserve"> и другие комментарии к статье 60.1 ГК РФ</w:t>
      </w:r>
    </w:p>
    <w:p w:rsidR="00000000" w:rsidRDefault="008779AD">
      <w:bookmarkStart w:id="439" w:name="sub_6110"/>
      <w:r>
        <w:t>1. Решение о реорганизации юридического лица может быть признано недействительным по требованию участников реорганизуемого юридического ли</w:t>
      </w:r>
      <w:r>
        <w:t>ца, а также иных лиц, не являющихся участниками юридического лица, если такое право им предоставлено законом.</w:t>
      </w:r>
    </w:p>
    <w:p w:rsidR="00000000" w:rsidRDefault="008779AD">
      <w:bookmarkStart w:id="440" w:name="sub_61102"/>
      <w:bookmarkEnd w:id="439"/>
      <w:r>
        <w:t>Указанное требование может быть предъявлено в суд не позднее чем в течение трех месяцев после внесения в единый государственный р</w:t>
      </w:r>
      <w:r>
        <w:t>еестр юридических лиц записи о начале процедуры реорганизации, если иной срок не установлен законом.</w:t>
      </w:r>
    </w:p>
    <w:p w:rsidR="00000000" w:rsidRDefault="008779AD">
      <w:bookmarkStart w:id="441" w:name="sub_6120"/>
      <w:bookmarkEnd w:id="440"/>
      <w:r>
        <w:t>2. Признание судом недействительным решения о реорганизации юридического лица не влечет ликвидации образовавшегося в результате реорганиза</w:t>
      </w:r>
      <w:r>
        <w:t>ции юридического лица, а также не является основанием для признания недействительными сделок, совершенных таким юридическим лицом.</w:t>
      </w:r>
    </w:p>
    <w:p w:rsidR="00000000" w:rsidRDefault="008779AD">
      <w:bookmarkStart w:id="442" w:name="sub_6130"/>
      <w:bookmarkEnd w:id="441"/>
      <w:r>
        <w:t xml:space="preserve">3. В случае признания решения о реорганизации юридического лица недействительным до окончания реорганизации, </w:t>
      </w:r>
      <w:r>
        <w:t xml:space="preserve">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w:t>
      </w:r>
      <w:r>
        <w:t>прежними юридическими лицами.</w:t>
      </w:r>
    </w:p>
    <w:p w:rsidR="00000000" w:rsidRDefault="008779AD">
      <w:bookmarkStart w:id="443" w:name="sub_6140"/>
      <w:bookmarkEnd w:id="442"/>
      <w:r>
        <w:lastRenderedPageBreak/>
        <w:t>4. 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w:t>
      </w:r>
      <w:r>
        <w:t>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w:t>
      </w:r>
      <w:r>
        <w:t>ца, созданные в результате реорганизации на основании указанного решения.</w:t>
      </w:r>
    </w:p>
    <w:p w:rsidR="00000000" w:rsidRDefault="008779AD">
      <w:bookmarkStart w:id="444" w:name="sub_61402"/>
      <w:bookmarkEnd w:id="443"/>
      <w: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w:t>
      </w:r>
      <w:r>
        <w:t>ятие соответствующего решения.</w:t>
      </w:r>
    </w:p>
    <w:bookmarkEnd w:id="444"/>
    <w:p w:rsidR="00000000" w:rsidRDefault="008779AD"/>
    <w:p w:rsidR="00000000" w:rsidRDefault="008779AD">
      <w:pPr>
        <w:pStyle w:val="a9"/>
        <w:rPr>
          <w:color w:val="000000"/>
          <w:sz w:val="16"/>
          <w:szCs w:val="16"/>
        </w:rPr>
      </w:pPr>
      <w:bookmarkStart w:id="445" w:name="sub_6200"/>
      <w:r>
        <w:rPr>
          <w:color w:val="000000"/>
          <w:sz w:val="16"/>
          <w:szCs w:val="16"/>
        </w:rPr>
        <w:t>Информация об изменениях:</w:t>
      </w:r>
    </w:p>
    <w:bookmarkEnd w:id="445"/>
    <w:p w:rsidR="00000000" w:rsidRDefault="008779AD">
      <w:pPr>
        <w:pStyle w:val="aa"/>
      </w:pPr>
      <w:r>
        <w:fldChar w:fldCharType="begin"/>
      </w:r>
      <w:r>
        <w:instrText>HYPERLINK "garantF1://70548990.11016"</w:instrText>
      </w:r>
      <w:r>
        <w:fldChar w:fldCharType="separate"/>
      </w:r>
      <w:r>
        <w:rPr>
          <w:rStyle w:val="a4"/>
        </w:rPr>
        <w:t>Федеральным законом</w:t>
      </w:r>
      <w:r>
        <w:fldChar w:fldCharType="end"/>
      </w:r>
      <w:r>
        <w:t xml:space="preserve"> от 5 мая 2014 г. N 99-ФЗ настоящий Кодекс дополнен статьей 60.2, </w:t>
      </w:r>
      <w:hyperlink r:id="rId374" w:history="1">
        <w:r>
          <w:rPr>
            <w:rStyle w:val="a4"/>
          </w:rPr>
          <w:t>вступающей в с</w:t>
        </w:r>
        <w:r>
          <w:rPr>
            <w:rStyle w:val="a4"/>
          </w:rPr>
          <w:t>илу</w:t>
        </w:r>
      </w:hyperlink>
      <w:r>
        <w:t xml:space="preserve"> с 1 сентября 2014 г.</w:t>
      </w:r>
    </w:p>
    <w:p w:rsidR="00000000" w:rsidRDefault="008779AD">
      <w:pPr>
        <w:pStyle w:val="a5"/>
      </w:pPr>
      <w:r>
        <w:rPr>
          <w:rStyle w:val="a3"/>
        </w:rPr>
        <w:t>Статья 60.2.</w:t>
      </w:r>
      <w:r>
        <w:t xml:space="preserve"> Признание реорганизации корпорации несостоявшейся</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60.2 ГК РФ</w:t>
      </w:r>
    </w:p>
    <w:p w:rsidR="00000000" w:rsidRDefault="008779AD">
      <w:bookmarkStart w:id="446" w:name="sub_6210"/>
      <w:r>
        <w:t>1. Суд по требованию участника корпорации, голосовавшего против принятия решения о реоргани</w:t>
      </w:r>
      <w:r>
        <w:t>зации этой корпорации или 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 корпорации, а также в случае представления дл</w:t>
      </w:r>
      <w:r>
        <w:t>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rsidR="00000000" w:rsidRDefault="008779AD">
      <w:bookmarkStart w:id="447" w:name="sub_6220"/>
      <w:bookmarkEnd w:id="446"/>
      <w:r>
        <w:t>2. Решение суда о признании реорганизации несостоявшейся влечет следующие правовые последс</w:t>
      </w:r>
      <w:r>
        <w:t>твия:</w:t>
      </w:r>
    </w:p>
    <w:p w:rsidR="00000000" w:rsidRDefault="008779AD">
      <w:bookmarkStart w:id="448" w:name="sub_62021"/>
      <w:bookmarkEnd w:id="447"/>
      <w:r>
        <w:t>1) 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 юридич</w:t>
      </w:r>
      <w:r>
        <w:t>еских лиц;</w:t>
      </w:r>
    </w:p>
    <w:p w:rsidR="00000000" w:rsidRDefault="008779AD">
      <w:bookmarkStart w:id="449" w:name="sub_62022"/>
      <w:bookmarkEnd w:id="448"/>
      <w:r>
        <w:t>2) 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w:t>
      </w:r>
      <w:r>
        <w:t xml:space="preserve"> кредиторами по таким сделкам;</w:t>
      </w:r>
    </w:p>
    <w:p w:rsidR="00000000" w:rsidRDefault="008779AD">
      <w:bookmarkStart w:id="450" w:name="sub_62023"/>
      <w:bookmarkEnd w:id="449"/>
      <w:r>
        <w:t>3) переход прав и обязанностей признается несостоявшимся, при этом предоставление (платежи, услуги и т.п.), осуществленное в пользу юридического лица, созданного в результате реорганизации, должниками, добро</w:t>
      </w:r>
      <w:r>
        <w:t>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w:t>
      </w:r>
      <w:r>
        <w:t xml:space="preserve"> к юридическому лицу, созданному в результате реорганизации, к отношениям указанных лиц применяются правила об обязательствах вследствие неосновательного обогащения (</w:t>
      </w:r>
      <w:hyperlink w:anchor="sub_2060" w:history="1">
        <w:r>
          <w:rPr>
            <w:rStyle w:val="a4"/>
          </w:rPr>
          <w:t>глава 60</w:t>
        </w:r>
      </w:hyperlink>
      <w:r>
        <w:t>). Произведенные выплаты могут быть оспорены по заявлени</w:t>
      </w:r>
      <w:r>
        <w:t>ю лица, за счет средств которого они были произведены, если получатель исполнения знал или должен был знать о незаконности реорганизации;</w:t>
      </w:r>
    </w:p>
    <w:p w:rsidR="00000000" w:rsidRDefault="008779AD">
      <w:bookmarkStart w:id="451" w:name="sub_62024"/>
      <w:bookmarkEnd w:id="450"/>
      <w:r>
        <w:t>4) участники ранее существовавшего юридического лица признаются обладателями долей участия в нем в т</w:t>
      </w:r>
      <w:r>
        <w:t xml:space="preserve">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существовавшего юридического </w:t>
      </w:r>
      <w:r>
        <w:lastRenderedPageBreak/>
        <w:t>лица возвращаются им по правилам, предусмотренны</w:t>
      </w:r>
      <w:r>
        <w:t xml:space="preserve">м </w:t>
      </w:r>
      <w:hyperlink w:anchor="sub_65203" w:history="1">
        <w:r>
          <w:rPr>
            <w:rStyle w:val="a4"/>
          </w:rPr>
          <w:t>пунктом 3 статьи 65.2</w:t>
        </w:r>
      </w:hyperlink>
      <w:r>
        <w:t xml:space="preserve"> настоящего Кодекса.</w:t>
      </w:r>
    </w:p>
    <w:bookmarkEnd w:id="451"/>
    <w:p w:rsidR="00000000" w:rsidRDefault="008779AD"/>
    <w:p w:rsidR="00000000" w:rsidRDefault="008779AD">
      <w:pPr>
        <w:pStyle w:val="a9"/>
        <w:rPr>
          <w:color w:val="000000"/>
          <w:sz w:val="16"/>
          <w:szCs w:val="16"/>
        </w:rPr>
      </w:pPr>
      <w:bookmarkStart w:id="452" w:name="sub_61"/>
      <w:r>
        <w:rPr>
          <w:color w:val="000000"/>
          <w:sz w:val="16"/>
          <w:szCs w:val="16"/>
        </w:rPr>
        <w:t>Информация об изменениях:</w:t>
      </w:r>
    </w:p>
    <w:bookmarkEnd w:id="452"/>
    <w:p w:rsidR="00000000" w:rsidRDefault="008779AD">
      <w:pPr>
        <w:pStyle w:val="aa"/>
      </w:pPr>
      <w:r>
        <w:fldChar w:fldCharType="begin"/>
      </w:r>
      <w:r>
        <w:instrText>HYPERLINK "garantF1://70548990.1107"</w:instrText>
      </w:r>
      <w:r>
        <w:fldChar w:fldCharType="separate"/>
      </w:r>
      <w:r>
        <w:rPr>
          <w:rStyle w:val="a4"/>
        </w:rPr>
        <w:t>Федеральным законом</w:t>
      </w:r>
      <w:r>
        <w:fldChar w:fldCharType="end"/>
      </w:r>
      <w:r>
        <w:t xml:space="preserve"> от 5 мая 2014 г. N </w:t>
      </w:r>
      <w:r>
        <w:t xml:space="preserve">99-ФЗ статья 61 настоящего Кодекса изложена в новой редакции, </w:t>
      </w:r>
      <w:hyperlink r:id="rId375" w:history="1">
        <w:r>
          <w:rPr>
            <w:rStyle w:val="a4"/>
          </w:rPr>
          <w:t>вступающей в силу</w:t>
        </w:r>
      </w:hyperlink>
      <w:r>
        <w:t xml:space="preserve"> с 1 сентября 2014 г.</w:t>
      </w:r>
    </w:p>
    <w:p w:rsidR="00000000" w:rsidRDefault="008779AD">
      <w:pPr>
        <w:pStyle w:val="aa"/>
      </w:pPr>
      <w:hyperlink r:id="rId376" w:history="1">
        <w:r>
          <w:rPr>
            <w:rStyle w:val="a4"/>
          </w:rPr>
          <w:t>См. текст статьи в предыдущей редакции</w:t>
        </w:r>
      </w:hyperlink>
    </w:p>
    <w:p w:rsidR="00000000" w:rsidRDefault="008779AD">
      <w:pPr>
        <w:pStyle w:val="a5"/>
      </w:pPr>
      <w:r>
        <w:rPr>
          <w:rStyle w:val="a3"/>
        </w:rPr>
        <w:t>Статья 61.</w:t>
      </w:r>
      <w:r>
        <w:t xml:space="preserve"> Ликвидация юридического лица</w:t>
      </w:r>
    </w:p>
    <w:p w:rsidR="00000000" w:rsidRDefault="008779AD">
      <w:pPr>
        <w:pStyle w:val="a9"/>
        <w:rPr>
          <w:color w:val="000000"/>
          <w:sz w:val="16"/>
          <w:szCs w:val="16"/>
        </w:rPr>
      </w:pPr>
      <w:r>
        <w:rPr>
          <w:color w:val="000000"/>
          <w:sz w:val="16"/>
          <w:szCs w:val="16"/>
        </w:rPr>
        <w:t>ГА</w:t>
      </w:r>
      <w:r>
        <w:rPr>
          <w:color w:val="000000"/>
          <w:sz w:val="16"/>
          <w:szCs w:val="16"/>
        </w:rPr>
        <w:t>РАНТ:</w:t>
      </w:r>
    </w:p>
    <w:p w:rsidR="00000000" w:rsidRDefault="008779AD">
      <w:pPr>
        <w:pStyle w:val="a9"/>
      </w:pPr>
      <w:r>
        <w:t>См. Энциклопедии и другие комментарии к статье 61 ГК РФ</w:t>
      </w:r>
    </w:p>
    <w:p w:rsidR="00000000" w:rsidRDefault="008779AD">
      <w:bookmarkStart w:id="453" w:name="sub_6101"/>
      <w:r>
        <w:t>1. 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rsidR="00000000" w:rsidRDefault="008779AD">
      <w:bookmarkStart w:id="454" w:name="sub_6112"/>
      <w:bookmarkEnd w:id="453"/>
      <w:r>
        <w:t>2. Юридическое лицо ли</w:t>
      </w:r>
      <w:r>
        <w:t>квидируется по решению его учредителей (участников) или органа юридического лица, уполномоченного на то учредительным документом, в том числе в связи с истечением срока, на который создано юридическое лицо, с достижением цели, ради которой оно создано.</w:t>
      </w:r>
    </w:p>
    <w:p w:rsidR="00000000" w:rsidRDefault="008779AD">
      <w:bookmarkStart w:id="455" w:name="sub_6103"/>
      <w:bookmarkEnd w:id="454"/>
      <w:r>
        <w:t>3. Юридическое лицо ликвидируется по решению суда:</w:t>
      </w:r>
    </w:p>
    <w:p w:rsidR="00000000" w:rsidRDefault="008779AD">
      <w:bookmarkStart w:id="456" w:name="sub_61031"/>
      <w:bookmarkEnd w:id="455"/>
      <w:r>
        <w:t xml:space="preserve">1)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w:t>
      </w:r>
      <w:r>
        <w:t>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p>
    <w:p w:rsidR="00000000" w:rsidRDefault="008779AD">
      <w:bookmarkStart w:id="457" w:name="sub_41547236"/>
      <w:bookmarkEnd w:id="456"/>
      <w:r>
        <w:t>2) по иску государственного органа</w:t>
      </w:r>
      <w:r>
        <w:t xml:space="preserve">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надлежащего разрешения (лицензии) либо при отсутствии обязательног</w:t>
      </w:r>
      <w:r>
        <w:t>о членства в саморегулируемой организации или необходимого в силу закона свидетельства о допуске к определенному виду работ, выданного саморегулируемой организацией;</w:t>
      </w:r>
    </w:p>
    <w:p w:rsidR="00000000" w:rsidRDefault="008779AD">
      <w:bookmarkStart w:id="458" w:name="sub_61033"/>
      <w:bookmarkEnd w:id="457"/>
      <w:r>
        <w:t>3) по иску государственного органа или органа местного самоуправления</w:t>
      </w:r>
      <w:r>
        <w:t xml:space="preserve">,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w:t>
      </w:r>
      <w:hyperlink r:id="rId377" w:history="1">
        <w:r>
          <w:rPr>
            <w:rStyle w:val="a4"/>
          </w:rPr>
          <w:t>Конституции</w:t>
        </w:r>
      </w:hyperlink>
      <w:r>
        <w:t xml:space="preserve"> Российской Федера</w:t>
      </w:r>
      <w:r>
        <w:t>ции, либо с другими неоднократными или грубыми нарушениями закона или иных правовых актов;</w:t>
      </w:r>
    </w:p>
    <w:p w:rsidR="00000000" w:rsidRDefault="008779AD">
      <w:pPr>
        <w:pStyle w:val="a9"/>
        <w:rPr>
          <w:color w:val="000000"/>
          <w:sz w:val="16"/>
          <w:szCs w:val="16"/>
        </w:rPr>
      </w:pPr>
      <w:bookmarkStart w:id="459" w:name="sub_61034"/>
      <w:bookmarkEnd w:id="458"/>
      <w:r>
        <w:rPr>
          <w:color w:val="000000"/>
          <w:sz w:val="16"/>
          <w:szCs w:val="16"/>
        </w:rPr>
        <w:t>Информация об изменениях:</w:t>
      </w:r>
    </w:p>
    <w:bookmarkEnd w:id="459"/>
    <w:p w:rsidR="00000000" w:rsidRDefault="008779AD">
      <w:pPr>
        <w:pStyle w:val="aa"/>
      </w:pPr>
      <w:r>
        <w:fldChar w:fldCharType="begin"/>
      </w:r>
      <w:r>
        <w:instrText>HYPERLINK "garantF1://70935692.1411"</w:instrText>
      </w:r>
      <w:r>
        <w:fldChar w:fldCharType="separate"/>
      </w:r>
      <w:r>
        <w:rPr>
          <w:rStyle w:val="a4"/>
        </w:rPr>
        <w:t>Федеральным законом</w:t>
      </w:r>
      <w:r>
        <w:fldChar w:fldCharType="end"/>
      </w:r>
      <w:r>
        <w:t xml:space="preserve"> от 23 мая 2015 г. N 133-ФЗ в подпункт 4 пункта 3 стат</w:t>
      </w:r>
      <w:r>
        <w:t>ьи 61 настоящего Кодекса внесены изменения</w:t>
      </w:r>
    </w:p>
    <w:p w:rsidR="00000000" w:rsidRDefault="008779AD">
      <w:pPr>
        <w:pStyle w:val="aa"/>
      </w:pPr>
      <w:hyperlink r:id="rId378" w:history="1">
        <w:r>
          <w:rPr>
            <w:rStyle w:val="a4"/>
          </w:rPr>
          <w:t>См. текст подпункта в предыдущей редакции</w:t>
        </w:r>
      </w:hyperlink>
    </w:p>
    <w:p w:rsidR="00000000" w:rsidRDefault="008779AD">
      <w:r>
        <w:t>4) по иску государственного органа или органа местного самоуправления, которым право на предъявление требования о ликвидации юридич</w:t>
      </w:r>
      <w:r>
        <w:t>еского лица предоставлено законом, в случае систематического осуществления общественной организацией, общественным движением, благотворительным и иным фондом, религиозной организацией деятельности, противоречащей уставным целям таких организаций;</w:t>
      </w:r>
    </w:p>
    <w:bookmarkStart w:id="460" w:name="sub_61035"/>
    <w:p w:rsidR="00000000" w:rsidRDefault="008779AD">
      <w:r>
        <w:fldChar w:fldCharType="begin"/>
      </w:r>
      <w:r>
        <w:instrText>HYPERLINK "garantF1://71000882.29"</w:instrText>
      </w:r>
      <w:r>
        <w:fldChar w:fldCharType="separate"/>
      </w:r>
      <w:r>
        <w:rPr>
          <w:rStyle w:val="a4"/>
        </w:rPr>
        <w:t>5)</w:t>
      </w:r>
      <w:r>
        <w:fldChar w:fldCharType="end"/>
      </w:r>
      <w:r>
        <w:t xml:space="preserve"> 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w:t>
      </w:r>
      <w:r>
        <w:t>ущественно затрудняется;</w:t>
      </w:r>
    </w:p>
    <w:p w:rsidR="00000000" w:rsidRDefault="008779AD">
      <w:bookmarkStart w:id="461" w:name="sub_61036"/>
      <w:bookmarkEnd w:id="460"/>
      <w:r>
        <w:t xml:space="preserve">6) в </w:t>
      </w:r>
      <w:hyperlink w:anchor="sub_41253" w:history="1">
        <w:r>
          <w:rPr>
            <w:rStyle w:val="a4"/>
          </w:rPr>
          <w:t>иных случаях</w:t>
        </w:r>
      </w:hyperlink>
      <w:r>
        <w:t>, предусмотренных законом.</w:t>
      </w:r>
    </w:p>
    <w:p w:rsidR="00000000" w:rsidRDefault="008779AD">
      <w:bookmarkStart w:id="462" w:name="sub_6104"/>
      <w:bookmarkEnd w:id="461"/>
      <w:r>
        <w:lastRenderedPageBreak/>
        <w:t>4. С момента принятия решения о ликвидации юридического лица срок исполнения его обязательств перед кредиторами считается нас</w:t>
      </w:r>
      <w:r>
        <w:t>тупившим.</w:t>
      </w:r>
    </w:p>
    <w:p w:rsidR="00000000" w:rsidRDefault="008779AD">
      <w:pPr>
        <w:pStyle w:val="a9"/>
        <w:rPr>
          <w:color w:val="000000"/>
          <w:sz w:val="16"/>
          <w:szCs w:val="16"/>
        </w:rPr>
      </w:pPr>
      <w:bookmarkStart w:id="463" w:name="sub_6105"/>
      <w:bookmarkEnd w:id="462"/>
      <w:r>
        <w:rPr>
          <w:color w:val="000000"/>
          <w:sz w:val="16"/>
          <w:szCs w:val="16"/>
        </w:rPr>
        <w:t>ГАРАНТ:</w:t>
      </w:r>
    </w:p>
    <w:bookmarkEnd w:id="463"/>
    <w:p w:rsidR="00000000" w:rsidRDefault="008779AD">
      <w:pPr>
        <w:pStyle w:val="a9"/>
      </w:pPr>
      <w:r>
        <w:t xml:space="preserve">О конституционно-правовом смысле положений пункта 5 статьи 61 настоящего Кодекса см. </w:t>
      </w:r>
      <w:hyperlink r:id="rId379" w:history="1">
        <w:r>
          <w:rPr>
            <w:rStyle w:val="a4"/>
          </w:rPr>
          <w:t>определение</w:t>
        </w:r>
      </w:hyperlink>
      <w:r>
        <w:t xml:space="preserve"> Конституционного Суда РФ от 10 ноября 2016 г. N 2371-О</w:t>
      </w:r>
    </w:p>
    <w:p w:rsidR="00000000" w:rsidRDefault="008779AD">
      <w:r>
        <w:t>5. Решением суда о ликвидации юридического лица на его учредителей (участников) или на орган, уполномоченный на ликвидацию юридического лица его учредительным документом, могут быть возложены обязанности по осуществлению ликвидации юридического лица. Неисп</w:t>
      </w:r>
      <w:r>
        <w:t>олнение решения суда является основанием для осуществления ликвидации юридического лица арбитражным управляющим (</w:t>
      </w:r>
      <w:hyperlink w:anchor="sub_6205" w:history="1">
        <w:r>
          <w:rPr>
            <w:rStyle w:val="a4"/>
          </w:rPr>
          <w:t>пункт 5 статьи 62</w:t>
        </w:r>
      </w:hyperlink>
      <w:r>
        <w:t>) за счет имущества юридического лица. При недостаточности у юридического лица средств на расходы, н</w:t>
      </w:r>
      <w:r>
        <w:t>еобходимые для его ликвидации, эти расходы возлагаются на учредителей (участников) юридического лица солидарно (</w:t>
      </w:r>
      <w:hyperlink w:anchor="sub_6202" w:history="1">
        <w:r>
          <w:rPr>
            <w:rStyle w:val="a4"/>
          </w:rPr>
          <w:t>пункт 2 статьи 62</w:t>
        </w:r>
      </w:hyperlink>
      <w:r>
        <w:t>).</w:t>
      </w:r>
    </w:p>
    <w:p w:rsidR="00000000" w:rsidRDefault="008779AD">
      <w:bookmarkStart w:id="464" w:name="sub_6106"/>
      <w:r>
        <w:t xml:space="preserve">6. Юридические лица, за исключением предусмотренных </w:t>
      </w:r>
      <w:hyperlink w:anchor="sub_65" w:history="1">
        <w:r>
          <w:rPr>
            <w:rStyle w:val="a4"/>
          </w:rPr>
          <w:t>статьей 65</w:t>
        </w:r>
      </w:hyperlink>
      <w:r>
        <w:t xml:space="preserve"> нас</w:t>
      </w:r>
      <w:r>
        <w:t xml:space="preserve">тоящего Кодекса юридических лиц, по решению суда могут быть признаны несостоятельными (банкротами) и ликвидированы в случаях и в порядке, которые предусмотрены </w:t>
      </w:r>
      <w:hyperlink r:id="rId380" w:history="1">
        <w:r>
          <w:rPr>
            <w:rStyle w:val="a4"/>
          </w:rPr>
          <w:t>законодательством</w:t>
        </w:r>
      </w:hyperlink>
      <w:r>
        <w:t xml:space="preserve"> о несостоятельности (банкротстве).</w:t>
      </w:r>
    </w:p>
    <w:p w:rsidR="00000000" w:rsidRDefault="008779AD">
      <w:bookmarkStart w:id="465" w:name="sub_61062"/>
      <w:bookmarkEnd w:id="464"/>
      <w:r>
        <w:t xml:space="preserve">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w:t>
      </w:r>
      <w:hyperlink r:id="rId381" w:history="1">
        <w:r>
          <w:rPr>
            <w:rStyle w:val="a4"/>
          </w:rPr>
          <w:t>законодательством</w:t>
        </w:r>
      </w:hyperlink>
      <w:r>
        <w:t xml:space="preserve"> </w:t>
      </w:r>
      <w:r>
        <w:t>о несостоятельности (банкротстве) не установлены иные правила.</w:t>
      </w:r>
    </w:p>
    <w:bookmarkEnd w:id="46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2" w:history="1">
        <w:r>
          <w:rPr>
            <w:rStyle w:val="a4"/>
          </w:rPr>
          <w:t>схему</w:t>
        </w:r>
      </w:hyperlink>
      <w:r>
        <w:t xml:space="preserve"> "Ликвидация юридического лица"</w:t>
      </w:r>
    </w:p>
    <w:p w:rsidR="00000000" w:rsidRDefault="008779AD">
      <w:pPr>
        <w:pStyle w:val="a9"/>
      </w:pPr>
    </w:p>
    <w:p w:rsidR="00000000" w:rsidRDefault="008779AD">
      <w:pPr>
        <w:pStyle w:val="a9"/>
        <w:rPr>
          <w:color w:val="000000"/>
          <w:sz w:val="16"/>
          <w:szCs w:val="16"/>
        </w:rPr>
      </w:pPr>
      <w:bookmarkStart w:id="466" w:name="sub_62"/>
      <w:r>
        <w:rPr>
          <w:color w:val="000000"/>
          <w:sz w:val="16"/>
          <w:szCs w:val="16"/>
        </w:rPr>
        <w:t>Информация об изменениях:</w:t>
      </w:r>
    </w:p>
    <w:bookmarkEnd w:id="466"/>
    <w:p w:rsidR="00000000" w:rsidRDefault="008779AD">
      <w:pPr>
        <w:pStyle w:val="aa"/>
      </w:pPr>
      <w:r>
        <w:fldChar w:fldCharType="begin"/>
      </w:r>
      <w:r>
        <w:instrText>HYPERLINK "garantF1://70548990.1108"</w:instrText>
      </w:r>
      <w:r>
        <w:fldChar w:fldCharType="separate"/>
      </w:r>
      <w:r>
        <w:rPr>
          <w:rStyle w:val="a4"/>
        </w:rPr>
        <w:t>Федеральным законом</w:t>
      </w:r>
      <w:r>
        <w:fldChar w:fldCharType="end"/>
      </w:r>
      <w:r>
        <w:t xml:space="preserve"> от</w:t>
      </w:r>
      <w:r>
        <w:t xml:space="preserve"> 5 мая 2014 г. N 99-ФЗ статья 62 настоящего Кодекса изложена в новой редакции, </w:t>
      </w:r>
      <w:hyperlink r:id="rId383" w:history="1">
        <w:r>
          <w:rPr>
            <w:rStyle w:val="a4"/>
          </w:rPr>
          <w:t>вступающей в силу</w:t>
        </w:r>
      </w:hyperlink>
      <w:r>
        <w:t xml:space="preserve"> с 1 сентября 2014 г.</w:t>
      </w:r>
    </w:p>
    <w:p w:rsidR="00000000" w:rsidRDefault="008779AD">
      <w:pPr>
        <w:pStyle w:val="aa"/>
      </w:pPr>
      <w:hyperlink r:id="rId384" w:history="1">
        <w:r>
          <w:rPr>
            <w:rStyle w:val="a4"/>
          </w:rPr>
          <w:t>См. текст статьи в предыдущей редакции</w:t>
        </w:r>
      </w:hyperlink>
    </w:p>
    <w:p w:rsidR="00000000" w:rsidRDefault="008779AD">
      <w:pPr>
        <w:pStyle w:val="a5"/>
      </w:pPr>
      <w:r>
        <w:rPr>
          <w:rStyle w:val="a3"/>
        </w:rPr>
        <w:t>Статья 62.</w:t>
      </w:r>
      <w:r>
        <w:t xml:space="preserve"> Обязанности лиц, принявших решение о ликвидации юридического лица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5" w:history="1">
        <w:r>
          <w:rPr>
            <w:rStyle w:val="a4"/>
          </w:rPr>
          <w:t>Энциклопедии</w:t>
        </w:r>
      </w:hyperlink>
      <w:r>
        <w:t xml:space="preserve"> и другие комментарии к статье 62 ГК РФ</w:t>
      </w:r>
    </w:p>
    <w:p w:rsidR="00000000" w:rsidRDefault="008779AD">
      <w:bookmarkStart w:id="467" w:name="sub_6201"/>
      <w:r>
        <w:t>1. Учредители (участники) юридического лица или орган, принявшие решение о ликвид</w:t>
      </w:r>
      <w:r>
        <w:t xml:space="preserve">ации юридического лица, в течение трех рабочих дней после даты принятия данного решения обязаны </w:t>
      </w:r>
      <w:hyperlink r:id="rId386" w:history="1">
        <w:r>
          <w:rPr>
            <w:rStyle w:val="a4"/>
          </w:rPr>
          <w:t>сообщить</w:t>
        </w:r>
      </w:hyperlink>
      <w:r>
        <w:t xml:space="preserve"> в письменной форме об этом в уполномоченный государственный орган, осуществляющий государственную регистрацию юрид</w:t>
      </w:r>
      <w:r>
        <w:t>ических лиц, для внесения в единый государственный реестр юридических лиц 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p>
    <w:p w:rsidR="00000000" w:rsidRDefault="008779AD">
      <w:bookmarkStart w:id="468" w:name="sub_6202"/>
      <w:bookmarkEnd w:id="467"/>
      <w:r>
        <w:t>2. Учре</w:t>
      </w:r>
      <w:r>
        <w:t>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w:t>
      </w:r>
      <w:r>
        <w:t>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rsidR="00000000" w:rsidRDefault="008779AD">
      <w:bookmarkStart w:id="469" w:name="sub_6203"/>
      <w:bookmarkEnd w:id="468"/>
      <w:r>
        <w:t xml:space="preserve">3. Учредители (участники) юридического лица или орган, принявшие </w:t>
      </w:r>
      <w:r>
        <w:t>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rsidR="00000000" w:rsidRDefault="008779AD">
      <w:bookmarkStart w:id="470" w:name="sub_6204"/>
      <w:bookmarkEnd w:id="469"/>
      <w:r>
        <w:t xml:space="preserve">4. С момента назначения ликвидационной комиссии к ней переходят полномочия </w:t>
      </w:r>
      <w:r>
        <w:lastRenderedPageBreak/>
        <w:t>по управ</w:t>
      </w:r>
      <w:r>
        <w:t>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rsidR="00000000" w:rsidRDefault="008779AD">
      <w:bookmarkStart w:id="471" w:name="sub_62042"/>
      <w:bookmarkEnd w:id="470"/>
      <w:r>
        <w:t xml:space="preserve">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порядке, установленном </w:t>
      </w:r>
      <w:hyperlink r:id="rId387" w:history="1">
        <w:r>
          <w:rPr>
            <w:rStyle w:val="a4"/>
          </w:rPr>
          <w:t>законодательством</w:t>
        </w:r>
      </w:hyperlink>
      <w:r>
        <w:t xml:space="preserve"> о несостоятельности (банкротстве).</w:t>
      </w:r>
    </w:p>
    <w:p w:rsidR="00000000" w:rsidRDefault="008779AD">
      <w:bookmarkStart w:id="472" w:name="sub_6205"/>
      <w:bookmarkEnd w:id="471"/>
      <w:r>
        <w:t>5. 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w:t>
      </w:r>
      <w:r>
        <w:t>ченный государственный орган вправе потребовать в судебном порядке ликвидации юридического лица и назначения для этого арбитражного управляющего.</w:t>
      </w:r>
    </w:p>
    <w:p w:rsidR="00000000" w:rsidRDefault="008779AD">
      <w:bookmarkStart w:id="473" w:name="sub_6206"/>
      <w:bookmarkEnd w:id="472"/>
      <w:r>
        <w:t>6. При невозможности ликвидации юридического лица ввиду отсутствия средств на расходы, необход</w:t>
      </w:r>
      <w:r>
        <w:t xml:space="preserve">имые для его ликвидации, и невозможности возложить эти расходы на его учредителей (участников) юридическое лицо подлежит исключению из единого государственного реестра юридических лиц в порядке, установленном </w:t>
      </w:r>
      <w:hyperlink r:id="rId388" w:history="1">
        <w:r>
          <w:rPr>
            <w:rStyle w:val="a4"/>
          </w:rPr>
          <w:t>законом</w:t>
        </w:r>
      </w:hyperlink>
      <w:r>
        <w:t xml:space="preserve"> о </w:t>
      </w:r>
      <w:r>
        <w:t>государственной регистрации юридических лиц.</w:t>
      </w:r>
    </w:p>
    <w:bookmarkEnd w:id="473"/>
    <w:p w:rsidR="00000000" w:rsidRDefault="008779AD"/>
    <w:p w:rsidR="00000000" w:rsidRDefault="008779AD">
      <w:pPr>
        <w:pStyle w:val="a9"/>
        <w:rPr>
          <w:color w:val="000000"/>
          <w:sz w:val="16"/>
          <w:szCs w:val="16"/>
        </w:rPr>
      </w:pPr>
      <w:bookmarkStart w:id="474" w:name="sub_63"/>
      <w:r>
        <w:rPr>
          <w:color w:val="000000"/>
          <w:sz w:val="16"/>
          <w:szCs w:val="16"/>
        </w:rPr>
        <w:t>Информация об изменениях:</w:t>
      </w:r>
    </w:p>
    <w:bookmarkEnd w:id="474"/>
    <w:p w:rsidR="00000000" w:rsidRDefault="008779AD">
      <w:pPr>
        <w:pStyle w:val="aa"/>
      </w:pPr>
      <w:r>
        <w:fldChar w:fldCharType="begin"/>
      </w:r>
      <w:r>
        <w:instrText>HYPERLINK "garantF1://70548990.1109"</w:instrText>
      </w:r>
      <w:r>
        <w:fldChar w:fldCharType="separate"/>
      </w:r>
      <w:r>
        <w:rPr>
          <w:rStyle w:val="a4"/>
        </w:rPr>
        <w:t>Федеральным законом</w:t>
      </w:r>
      <w:r>
        <w:fldChar w:fldCharType="end"/>
      </w:r>
      <w:r>
        <w:t xml:space="preserve"> от 5 мая 2014 г. N 99-ФЗ статья 63 настоящего Кодекса изложена в новой редакции, </w:t>
      </w:r>
      <w:hyperlink r:id="rId389" w:history="1">
        <w:r>
          <w:rPr>
            <w:rStyle w:val="a4"/>
          </w:rPr>
          <w:t>вступающей в силу</w:t>
        </w:r>
      </w:hyperlink>
      <w:r>
        <w:t xml:space="preserve"> с 1 сентября 2014 г.</w:t>
      </w:r>
    </w:p>
    <w:p w:rsidR="00000000" w:rsidRDefault="008779AD">
      <w:pPr>
        <w:pStyle w:val="aa"/>
      </w:pPr>
      <w:hyperlink r:id="rId390" w:history="1">
        <w:r>
          <w:rPr>
            <w:rStyle w:val="a4"/>
          </w:rPr>
          <w:t>См. текст статьи в предыдущей редакции</w:t>
        </w:r>
      </w:hyperlink>
    </w:p>
    <w:p w:rsidR="00000000" w:rsidRDefault="008779AD">
      <w:pPr>
        <w:pStyle w:val="a5"/>
      </w:pPr>
      <w:r>
        <w:rPr>
          <w:rStyle w:val="a3"/>
        </w:rPr>
        <w:t>Статья 63.</w:t>
      </w:r>
      <w:r>
        <w:t xml:space="preserve"> Порядок ликвидации юридического лица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63 ГК РФ</w:t>
      </w:r>
    </w:p>
    <w:p w:rsidR="00000000" w:rsidRDefault="008779AD">
      <w:bookmarkStart w:id="475" w:name="sub_6301"/>
      <w:r>
        <w:t>1. Ликви</w:t>
      </w:r>
      <w:r>
        <w:t>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w:t>
      </w:r>
      <w:r>
        <w:t>ть менее двух месяцев с момента опубликования сообщения о ликвидации.</w:t>
      </w:r>
    </w:p>
    <w:p w:rsidR="00000000" w:rsidRDefault="008779AD">
      <w:bookmarkStart w:id="476" w:name="sub_63012"/>
      <w:bookmarkEnd w:id="475"/>
      <w: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w:t>
      </w:r>
      <w:r>
        <w:t>ческого лица.</w:t>
      </w:r>
    </w:p>
    <w:p w:rsidR="00000000" w:rsidRDefault="008779AD">
      <w:bookmarkStart w:id="477" w:name="sub_6302"/>
      <w:bookmarkEnd w:id="476"/>
      <w:r>
        <w:t>2. 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w:t>
      </w:r>
      <w:r>
        <w:t>ований, предъявленных кредиторами, результатах их рассмотрения, а также о перечне требований, удовлетворенных вступившим в законную силу решением суда, независимо от того, были ли такие требования приняты ликвидационной комиссией.</w:t>
      </w:r>
    </w:p>
    <w:p w:rsidR="00000000" w:rsidRDefault="008779AD">
      <w:bookmarkStart w:id="478" w:name="sub_63022"/>
      <w:bookmarkEnd w:id="477"/>
      <w:r>
        <w:t>Промежут</w:t>
      </w:r>
      <w:r>
        <w:t>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w:t>
      </w:r>
      <w:r>
        <w:t>омоченным государственным органом.</w:t>
      </w:r>
    </w:p>
    <w:p w:rsidR="00000000" w:rsidRDefault="008779AD">
      <w:bookmarkStart w:id="479" w:name="sub_63003"/>
      <w:bookmarkEnd w:id="478"/>
      <w:r>
        <w:t xml:space="preserve">3. В случае возбуждения дела о несостоятельности (банкротстве) юридического лица его ликвидация, осуществляемая по правилам настоящего </w:t>
      </w:r>
      <w:hyperlink w:anchor="sub_61" w:history="1">
        <w:r>
          <w:rPr>
            <w:rStyle w:val="a4"/>
          </w:rPr>
          <w:t>Кодекса</w:t>
        </w:r>
      </w:hyperlink>
      <w:r>
        <w:t>, прекращается и ликвидационная комис</w:t>
      </w:r>
      <w:r>
        <w:t xml:space="preserve">сия уведомляет об этом всех известных ей кредиторов. </w:t>
      </w:r>
      <w:r>
        <w:lastRenderedPageBreak/>
        <w:t xml:space="preserve">Требования кредиторов в случае прекращения ликвидации юридического лица при возбуждении дела о его несостоятельности (банкротстве) рассматриваются в порядке, установленном </w:t>
      </w:r>
      <w:hyperlink r:id="rId391" w:history="1">
        <w:r>
          <w:rPr>
            <w:rStyle w:val="a4"/>
          </w:rPr>
          <w:t>законодательством</w:t>
        </w:r>
      </w:hyperlink>
      <w:r>
        <w:t xml:space="preserve"> о несостоятельности (банкротстве).</w:t>
      </w:r>
    </w:p>
    <w:p w:rsidR="00000000" w:rsidRDefault="008779AD">
      <w:bookmarkStart w:id="480" w:name="sub_6304"/>
      <w:bookmarkEnd w:id="479"/>
      <w:r>
        <w:t xml:space="preserve">4. 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w:t>
      </w:r>
      <w:r>
        <w:t>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рублей (согласно утвержденному промежуточному ликвидационному балансу), для продажи ко</w:t>
      </w:r>
      <w:r>
        <w:t>торых проведение торгов не требуется.</w:t>
      </w:r>
    </w:p>
    <w:p w:rsidR="00000000" w:rsidRDefault="008779AD">
      <w:bookmarkStart w:id="481" w:name="sub_63042"/>
      <w:bookmarkEnd w:id="480"/>
      <w: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w:t>
      </w:r>
      <w:r>
        <w:t>титься в арбитражный суд с заявлением о банкротстве юридического лица, если такое юридическое лицо может быть признано несостоятельным (банкротом).</w:t>
      </w:r>
    </w:p>
    <w:p w:rsidR="00000000" w:rsidRDefault="008779AD">
      <w:bookmarkStart w:id="482" w:name="sub_6305"/>
      <w:bookmarkEnd w:id="481"/>
      <w:r>
        <w:t>5. Выплата денежных сумм кредиторам ликвидируемого юридического лица производится ликвидаци</w:t>
      </w:r>
      <w:r>
        <w:t xml:space="preserve">онной комиссией в порядке очередности, установленной </w:t>
      </w:r>
      <w:hyperlink w:anchor="sub_64" w:history="1">
        <w:r>
          <w:rPr>
            <w:rStyle w:val="a4"/>
          </w:rPr>
          <w:t>статьей 64</w:t>
        </w:r>
      </w:hyperlink>
      <w:r>
        <w:t xml:space="preserve"> настоящего Кодекса, в соответствии с промежуточным ликвидационным балансом со дня его утверждения.</w:t>
      </w:r>
    </w:p>
    <w:p w:rsidR="00000000" w:rsidRDefault="008779AD">
      <w:bookmarkStart w:id="483" w:name="sub_6306"/>
      <w:bookmarkEnd w:id="482"/>
      <w:r>
        <w:t>6. После завершения расчетов с кредиторами ликвидацио</w:t>
      </w:r>
      <w:r>
        <w:t>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w:t>
      </w:r>
      <w:r>
        <w:t>ованию с уполномоченным государственным органом.</w:t>
      </w:r>
    </w:p>
    <w:p w:rsidR="00000000" w:rsidRDefault="008779AD">
      <w:bookmarkStart w:id="484" w:name="sub_6307"/>
      <w:bookmarkEnd w:id="483"/>
      <w:r>
        <w:t>7. В случаях,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w:t>
      </w:r>
      <w:r>
        <w:t>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w:t>
      </w:r>
      <w:r>
        <w:t>обственника имущества этого учреждения или этого предприятия.</w:t>
      </w:r>
    </w:p>
    <w:p w:rsidR="00000000" w:rsidRDefault="008779AD">
      <w:bookmarkStart w:id="485" w:name="sub_6308"/>
      <w:bookmarkEnd w:id="484"/>
      <w:r>
        <w:t>8.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w:t>
      </w:r>
      <w:r>
        <w:t xml:space="preserve">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w:t>
      </w:r>
      <w:hyperlink w:anchor="sub_6307" w:history="1">
        <w:r>
          <w:rPr>
            <w:rStyle w:val="a4"/>
          </w:rPr>
          <w:t>Кодексом</w:t>
        </w:r>
      </w:hyperlink>
      <w:r>
        <w:t xml:space="preserve">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уставом некоммерческой организации на цели, для достижения которых он</w:t>
      </w:r>
      <w:r>
        <w:t>а была создана, и (или) на благотворительные цели.</w:t>
      </w:r>
    </w:p>
    <w:p w:rsidR="00000000" w:rsidRDefault="008779AD">
      <w:bookmarkStart w:id="486" w:name="sub_6309"/>
      <w:bookmarkEnd w:id="485"/>
      <w:r>
        <w:t xml:space="preserve">9. Ликвидация юридического лица считается завершенной, а юридическое лицо - прекратившим существование после внесения сведений о его прекращении в единый государственный реестр юридических </w:t>
      </w:r>
      <w:r>
        <w:t xml:space="preserve">лиц в порядке, установленном </w:t>
      </w:r>
      <w:hyperlink r:id="rId392" w:history="1">
        <w:r>
          <w:rPr>
            <w:rStyle w:val="a4"/>
          </w:rPr>
          <w:t>законом</w:t>
        </w:r>
      </w:hyperlink>
      <w:r>
        <w:t xml:space="preserve"> о государственной регистрации юридических лиц.</w:t>
      </w:r>
    </w:p>
    <w:bookmarkEnd w:id="486"/>
    <w:p w:rsidR="00000000" w:rsidRDefault="008779AD"/>
    <w:p w:rsidR="00000000" w:rsidRDefault="008779AD">
      <w:pPr>
        <w:pStyle w:val="a9"/>
        <w:rPr>
          <w:color w:val="000000"/>
          <w:sz w:val="16"/>
          <w:szCs w:val="16"/>
        </w:rPr>
      </w:pPr>
      <w:bookmarkStart w:id="487" w:name="sub_64"/>
      <w:r>
        <w:rPr>
          <w:color w:val="000000"/>
          <w:sz w:val="16"/>
          <w:szCs w:val="16"/>
        </w:rPr>
        <w:t>Информация об изменениях:</w:t>
      </w:r>
    </w:p>
    <w:bookmarkEnd w:id="487"/>
    <w:p w:rsidR="00000000" w:rsidRDefault="008779AD">
      <w:pPr>
        <w:pStyle w:val="aa"/>
      </w:pPr>
      <w:r>
        <w:fldChar w:fldCharType="begin"/>
      </w:r>
      <w:r>
        <w:instrText>HYPERLINK "garantF1://70548990.120"</w:instrText>
      </w:r>
      <w:r>
        <w:fldChar w:fldCharType="separate"/>
      </w:r>
      <w:r>
        <w:rPr>
          <w:rStyle w:val="a4"/>
        </w:rPr>
        <w:t>Федеральным законом</w:t>
      </w:r>
      <w:r>
        <w:fldChar w:fldCharType="end"/>
      </w:r>
      <w:r>
        <w:t xml:space="preserve"> от 5 мая 2014 г. N </w:t>
      </w:r>
      <w:r>
        <w:t xml:space="preserve">99-ФЗ наименование статьи 64 настоящего Кодекса изложено в новой редакции, </w:t>
      </w:r>
      <w:hyperlink r:id="rId393" w:history="1">
        <w:r>
          <w:rPr>
            <w:rStyle w:val="a4"/>
          </w:rPr>
          <w:t>вступающей в силу</w:t>
        </w:r>
      </w:hyperlink>
      <w:r>
        <w:t xml:space="preserve"> с 1 сентября </w:t>
      </w:r>
      <w:r>
        <w:lastRenderedPageBreak/>
        <w:t>2014 г.</w:t>
      </w:r>
    </w:p>
    <w:p w:rsidR="00000000" w:rsidRDefault="008779AD">
      <w:pPr>
        <w:pStyle w:val="aa"/>
      </w:pPr>
      <w:hyperlink r:id="rId394" w:history="1">
        <w:r>
          <w:rPr>
            <w:rStyle w:val="a4"/>
          </w:rPr>
          <w:t>См. текст наименования в предыдущей редакции</w:t>
        </w:r>
      </w:hyperlink>
    </w:p>
    <w:p w:rsidR="00000000" w:rsidRDefault="008779AD">
      <w:pPr>
        <w:pStyle w:val="a5"/>
      </w:pPr>
      <w:r>
        <w:rPr>
          <w:rStyle w:val="a3"/>
        </w:rPr>
        <w:t>Статья 64.</w:t>
      </w:r>
      <w:r>
        <w:t xml:space="preserve"> Удовлетворен</w:t>
      </w:r>
      <w:r>
        <w:t>ие требований кредиторов ликвидируемого юридического лица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64 ГК РФ</w:t>
      </w:r>
    </w:p>
    <w:p w:rsidR="00000000" w:rsidRDefault="008779AD">
      <w:pPr>
        <w:pStyle w:val="a9"/>
        <w:rPr>
          <w:color w:val="000000"/>
          <w:sz w:val="16"/>
          <w:szCs w:val="16"/>
        </w:rPr>
      </w:pPr>
      <w:bookmarkStart w:id="488" w:name="sub_64010"/>
      <w:r>
        <w:rPr>
          <w:color w:val="000000"/>
          <w:sz w:val="16"/>
          <w:szCs w:val="16"/>
        </w:rPr>
        <w:t>Информация об изменениях:</w:t>
      </w:r>
    </w:p>
    <w:bookmarkEnd w:id="488"/>
    <w:p w:rsidR="00000000" w:rsidRDefault="008779AD">
      <w:pPr>
        <w:pStyle w:val="aa"/>
      </w:pPr>
      <w:r>
        <w:fldChar w:fldCharType="begin"/>
      </w:r>
      <w:r>
        <w:instrText>HYPERLINK "garantF1://71008362.1"</w:instrText>
      </w:r>
      <w:r>
        <w:fldChar w:fldCharType="separate"/>
      </w:r>
      <w:r>
        <w:rPr>
          <w:rStyle w:val="a4"/>
        </w:rPr>
        <w:t>Федеральным законом</w:t>
      </w:r>
      <w:r>
        <w:fldChar w:fldCharType="end"/>
      </w:r>
      <w:r>
        <w:t xml:space="preserve"> от 29 июня 2015 г. N 186-ФЗ в пунк</w:t>
      </w:r>
      <w:r>
        <w:t xml:space="preserve">т 1 статьи 64 настоящего Кодекса внесены изменения, </w:t>
      </w:r>
      <w:hyperlink r:id="rId395" w:history="1">
        <w:r>
          <w:rPr>
            <w:rStyle w:val="a4"/>
          </w:rPr>
          <w:t>вступающие в силу</w:t>
        </w:r>
      </w:hyperlink>
      <w:r>
        <w:t xml:space="preserve"> по истечении девяноста дней после дня </w:t>
      </w:r>
      <w:hyperlink r:id="rId396"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397" w:history="1">
        <w:r>
          <w:rPr>
            <w:rStyle w:val="a4"/>
          </w:rPr>
          <w:t>См. текст пункта в предыдущей редакции</w:t>
        </w:r>
      </w:hyperlink>
    </w:p>
    <w:p w:rsidR="00000000" w:rsidRDefault="008779AD">
      <w:r>
        <w:t>1. 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rsidR="00000000" w:rsidRDefault="008779AD">
      <w:bookmarkStart w:id="489" w:name="sub_640102"/>
      <w:r>
        <w:t>в перв</w:t>
      </w:r>
      <w:r>
        <w:t xml:space="preserve">ую очередь удовлетворяются требования граждан, перед которыми ликвидируемое юридическое лицо несет ответственность за причинение вреда жизни или здоровью, путем </w:t>
      </w:r>
      <w:hyperlink r:id="rId398" w:history="1">
        <w:r>
          <w:rPr>
            <w:rStyle w:val="a4"/>
          </w:rPr>
          <w:t>капитализации</w:t>
        </w:r>
      </w:hyperlink>
      <w:r>
        <w:t xml:space="preserve"> соответствующих повременных платежей, о ком</w:t>
      </w:r>
      <w:r>
        <w:t>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w:t>
      </w:r>
      <w:r>
        <w:t>ания, сооружения;</w:t>
      </w:r>
    </w:p>
    <w:p w:rsidR="00000000" w:rsidRDefault="008779AD">
      <w:bookmarkStart w:id="490" w:name="sub_640103"/>
      <w:bookmarkEnd w:id="489"/>
      <w: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000000" w:rsidRDefault="008779AD">
      <w:bookmarkStart w:id="491" w:name="sub_640104"/>
      <w:bookmarkEnd w:id="490"/>
      <w:r>
        <w:t>в третью очередь производятся расчеты по обязательным платежам в бюджет и во внебюджетные фонды;</w:t>
      </w:r>
    </w:p>
    <w:p w:rsidR="00000000" w:rsidRDefault="008779AD">
      <w:bookmarkStart w:id="492" w:name="sub_640105"/>
      <w:bookmarkEnd w:id="491"/>
      <w:r>
        <w:t>в четвертую очередь производятся расчеты с другими кредиторами;</w:t>
      </w:r>
    </w:p>
    <w:p w:rsidR="00000000" w:rsidRDefault="008779AD">
      <w:bookmarkStart w:id="493" w:name="sub_640106"/>
      <w:bookmarkEnd w:id="492"/>
      <w:r>
        <w:t xml:space="preserve">абзац шестой </w:t>
      </w:r>
      <w:hyperlink r:id="rId399" w:history="1">
        <w:r>
          <w:rPr>
            <w:rStyle w:val="a4"/>
          </w:rPr>
          <w:t>утратил силу</w:t>
        </w:r>
      </w:hyperlink>
      <w:r>
        <w:t>.</w:t>
      </w:r>
    </w:p>
    <w:bookmarkEnd w:id="493"/>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400" w:history="1">
        <w:r>
          <w:rPr>
            <w:rStyle w:val="a4"/>
          </w:rPr>
          <w:t>абзаца шестого пункта 1 статьи 64</w:t>
        </w:r>
      </w:hyperlink>
    </w:p>
    <w:p w:rsidR="00000000" w:rsidRDefault="008779AD">
      <w:bookmarkStart w:id="494" w:name="sub_6401"/>
      <w:r>
        <w:t>При ликвидации банков, привлекающих средства граждан, в первую очередь удовлетворяются также требования</w:t>
      </w:r>
      <w:r>
        <w:t xml:space="preserve"> граждан,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гражданином предпринимательской или иной профессиональной деятельности, в</w:t>
      </w:r>
      <w:r>
        <w:t xml:space="preserve">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w:t>
      </w:r>
      <w:hyperlink r:id="rId401" w:history="1">
        <w:r>
          <w:rPr>
            <w:rStyle w:val="a4"/>
          </w:rPr>
          <w:t>законом</w:t>
        </w:r>
      </w:hyperlink>
      <w:r>
        <w:t xml:space="preserve"> о страховании вк</w:t>
      </w:r>
      <w:r>
        <w:t xml:space="preserve">ладов граждан в банках и требования Банка России в связи с осуществлением выплат по вкладам граждан в банках в соответствии с </w:t>
      </w:r>
      <w:hyperlink r:id="rId402" w:history="1">
        <w:r>
          <w:rPr>
            <w:rStyle w:val="a4"/>
          </w:rPr>
          <w:t>законом</w:t>
        </w:r>
      </w:hyperlink>
      <w:r>
        <w:t>.</w:t>
      </w:r>
    </w:p>
    <w:p w:rsidR="00000000" w:rsidRDefault="008779AD">
      <w:bookmarkStart w:id="495" w:name="sub_64011"/>
      <w:bookmarkEnd w:id="494"/>
      <w:r>
        <w:t xml:space="preserve">Требования кредиторов о возмещении убытков в виде упущенной выгоды, </w:t>
      </w:r>
      <w:r>
        <w:t>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rsidR="00000000" w:rsidRDefault="008779AD">
      <w:bookmarkStart w:id="496" w:name="sub_6402"/>
      <w:bookmarkEnd w:id="495"/>
      <w:r>
        <w:t>2. 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rsidR="00000000" w:rsidRDefault="008779AD">
      <w:bookmarkStart w:id="497" w:name="sub_64022"/>
      <w:bookmarkEnd w:id="496"/>
      <w:r>
        <w:lastRenderedPageBreak/>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w:t>
      </w:r>
      <w:r>
        <w:t>ств перед кредиторами первой и второй очереди, права требования по которым возникли до заключения соответствующего договора залога.</w:t>
      </w:r>
    </w:p>
    <w:p w:rsidR="00000000" w:rsidRDefault="008779AD">
      <w:bookmarkStart w:id="498" w:name="sub_64023"/>
      <w:bookmarkEnd w:id="497"/>
      <w:r>
        <w:t>Не удовлетворенные за счет средств, полученных от продажи предмета залога, требования кредиторов по обязат</w:t>
      </w:r>
      <w:r>
        <w:t>ельствам, обеспеченным залогом имущества ликвидируемого юридического лица, удовлетворяются в составе требований кредиторов четвертой очереди.</w:t>
      </w:r>
    </w:p>
    <w:p w:rsidR="00000000" w:rsidRDefault="008779AD">
      <w:pPr>
        <w:pStyle w:val="a9"/>
        <w:rPr>
          <w:color w:val="000000"/>
          <w:sz w:val="16"/>
          <w:szCs w:val="16"/>
        </w:rPr>
      </w:pPr>
      <w:bookmarkStart w:id="499" w:name="sub_6403"/>
      <w:bookmarkEnd w:id="498"/>
      <w:r>
        <w:rPr>
          <w:color w:val="000000"/>
          <w:sz w:val="16"/>
          <w:szCs w:val="16"/>
        </w:rPr>
        <w:t>Информация об изменениях:</w:t>
      </w:r>
    </w:p>
    <w:bookmarkEnd w:id="499"/>
    <w:p w:rsidR="00000000" w:rsidRDefault="008779AD">
      <w:pPr>
        <w:pStyle w:val="aa"/>
      </w:pPr>
      <w:r>
        <w:fldChar w:fldCharType="begin"/>
      </w:r>
      <w:r>
        <w:instrText>HYPERLINK "garantF1://70548990.123"</w:instrText>
      </w:r>
      <w:r>
        <w:fldChar w:fldCharType="separate"/>
      </w:r>
      <w:r>
        <w:rPr>
          <w:rStyle w:val="a4"/>
        </w:rPr>
        <w:t>Федеральным законом</w:t>
      </w:r>
      <w:r>
        <w:fldChar w:fldCharType="end"/>
      </w:r>
      <w:r>
        <w:t xml:space="preserve"> от 5 </w:t>
      </w:r>
      <w:r>
        <w:t xml:space="preserve">мая 2014 г. N 99-ФЗ пункт 3 статьи 64 настоящего Кодекса изложен в новой редакции, </w:t>
      </w:r>
      <w:hyperlink r:id="rId403" w:history="1">
        <w:r>
          <w:rPr>
            <w:rStyle w:val="a4"/>
          </w:rPr>
          <w:t>вступающей в силу</w:t>
        </w:r>
      </w:hyperlink>
      <w:r>
        <w:t xml:space="preserve"> с 1 сентября 2014 г.</w:t>
      </w:r>
    </w:p>
    <w:p w:rsidR="00000000" w:rsidRDefault="008779AD">
      <w:pPr>
        <w:pStyle w:val="aa"/>
      </w:pPr>
      <w:hyperlink r:id="rId404" w:history="1">
        <w:r>
          <w:rPr>
            <w:rStyle w:val="a4"/>
          </w:rPr>
          <w:t>См. текст пункта в предыдущей редакции</w:t>
        </w:r>
      </w:hyperlink>
    </w:p>
    <w:p w:rsidR="00000000" w:rsidRDefault="008779AD">
      <w:r>
        <w:t xml:space="preserve">3. При недостаточности имущества ликвидируемого юридического лица, когда такое юридическое лицо в случаях, предусмотренных настоящим </w:t>
      </w:r>
      <w:hyperlink w:anchor="sub_6501" w:history="1">
        <w:r>
          <w:rPr>
            <w:rStyle w:val="a4"/>
          </w:rPr>
          <w:t>Кодексом</w:t>
        </w:r>
      </w:hyperlink>
      <w:r>
        <w:t xml:space="preserve">, не может быть признано несостоятельным (банкротом), имущество такого юридического лица </w:t>
      </w:r>
      <w:r>
        <w:t>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000000" w:rsidRDefault="008779AD">
      <w:bookmarkStart w:id="500" w:name="sub_6404"/>
      <w:r>
        <w:t>4. В случае отказа ликвидационной комиссии в удовлетворении требований кредитора либо уклонени</w:t>
      </w:r>
      <w:r>
        <w:t>я от их рассмотрения кредитор вправе до утверждения ликвидационного баланса юридического лица обратиться в суд с иском к ликвидационной комиссии. По решению суда требования кредитора могут быть удовлетворены за счет оставшегося имущества ликвидируемого юри</w:t>
      </w:r>
      <w:r>
        <w:t>дического лица.</w:t>
      </w:r>
    </w:p>
    <w:p w:rsidR="00000000" w:rsidRDefault="008779AD">
      <w:bookmarkStart w:id="501" w:name="sub_6405"/>
      <w:bookmarkEnd w:id="500"/>
      <w:r>
        <w:t xml:space="preserve">5. </w:t>
      </w:r>
      <w:hyperlink r:id="rId405" w:history="1">
        <w:r>
          <w:rPr>
            <w:rStyle w:val="a4"/>
          </w:rPr>
          <w:t>Утратил силу</w:t>
        </w:r>
      </w:hyperlink>
      <w:r>
        <w:t xml:space="preserve"> с 1 сентября 2014 г.</w:t>
      </w:r>
    </w:p>
    <w:bookmarkEnd w:id="501"/>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406" w:history="1">
        <w:r>
          <w:rPr>
            <w:rStyle w:val="a4"/>
          </w:rPr>
          <w:t>пункта 5 статьи 64</w:t>
        </w:r>
      </w:hyperlink>
    </w:p>
    <w:bookmarkStart w:id="502" w:name="sub_64051"/>
    <w:p w:rsidR="00000000" w:rsidRDefault="008779AD">
      <w:pPr>
        <w:pStyle w:val="aa"/>
      </w:pPr>
      <w:r>
        <w:fldChar w:fldCharType="begin"/>
      </w:r>
      <w:r>
        <w:instrText>HYPERLINK "garantF1://70548990.125"</w:instrText>
      </w:r>
      <w:r>
        <w:fldChar w:fldCharType="separate"/>
      </w:r>
      <w:r>
        <w:rPr>
          <w:rStyle w:val="a4"/>
        </w:rPr>
        <w:t>Фед</w:t>
      </w:r>
      <w:r>
        <w:rPr>
          <w:rStyle w:val="a4"/>
        </w:rPr>
        <w:t>еральным законом</w:t>
      </w:r>
      <w:r>
        <w:fldChar w:fldCharType="end"/>
      </w:r>
      <w:r>
        <w:t xml:space="preserve"> от 5 мая 2014 г. N 99-ФЗ статья 64 настоящего Кодекса дополнена пунктом 5.1, </w:t>
      </w:r>
      <w:hyperlink r:id="rId407" w:history="1">
        <w:r>
          <w:rPr>
            <w:rStyle w:val="a4"/>
          </w:rPr>
          <w:t>вступающим в силу</w:t>
        </w:r>
      </w:hyperlink>
      <w:r>
        <w:t xml:space="preserve"> с 1 сентября 2014 г.</w:t>
      </w:r>
    </w:p>
    <w:bookmarkEnd w:id="502"/>
    <w:p w:rsidR="00000000" w:rsidRDefault="008779AD">
      <w:r>
        <w:t>5.1. Считаются погашенными при ликвидации юридического лица:</w:t>
      </w:r>
    </w:p>
    <w:p w:rsidR="00000000" w:rsidRDefault="008779AD">
      <w:bookmarkStart w:id="503" w:name="sub_640511"/>
      <w:r>
        <w:t xml:space="preserve">1) </w:t>
      </w:r>
      <w:r>
        <w:t>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w:t>
      </w:r>
      <w:r>
        <w:t xml:space="preserve">чаях, предусмотренных </w:t>
      </w:r>
      <w:hyperlink w:anchor="sub_65" w:history="1">
        <w:r>
          <w:rPr>
            <w:rStyle w:val="a4"/>
          </w:rPr>
          <w:t>статьей 65</w:t>
        </w:r>
      </w:hyperlink>
      <w:r>
        <w:t xml:space="preserve"> настоящего Кодекса, не может быть признано несостоятельным (банкротом);</w:t>
      </w:r>
    </w:p>
    <w:p w:rsidR="00000000" w:rsidRDefault="008779AD">
      <w:bookmarkStart w:id="504" w:name="sub_640512"/>
      <w:bookmarkEnd w:id="503"/>
      <w:r>
        <w:t>2) требования, не признанные ликвидационной комиссией, если кредиторы по таким требованиям не обращались с исками в суд;</w:t>
      </w:r>
    </w:p>
    <w:p w:rsidR="00000000" w:rsidRDefault="008779AD">
      <w:bookmarkStart w:id="505" w:name="sub_640513"/>
      <w:bookmarkEnd w:id="504"/>
      <w:r>
        <w:t>3) требования, в удовлетворении которых решением суда кредиторам отказано.</w:t>
      </w:r>
    </w:p>
    <w:p w:rsidR="00000000" w:rsidRDefault="008779AD">
      <w:pPr>
        <w:pStyle w:val="a9"/>
        <w:rPr>
          <w:color w:val="000000"/>
          <w:sz w:val="16"/>
          <w:szCs w:val="16"/>
        </w:rPr>
      </w:pPr>
      <w:bookmarkStart w:id="506" w:name="sub_64052"/>
      <w:bookmarkEnd w:id="505"/>
      <w:r>
        <w:rPr>
          <w:color w:val="000000"/>
          <w:sz w:val="16"/>
          <w:szCs w:val="16"/>
        </w:rPr>
        <w:t>Информация об изменен</w:t>
      </w:r>
      <w:r>
        <w:rPr>
          <w:color w:val="000000"/>
          <w:sz w:val="16"/>
          <w:szCs w:val="16"/>
        </w:rPr>
        <w:t>иях:</w:t>
      </w:r>
    </w:p>
    <w:bookmarkEnd w:id="506"/>
    <w:p w:rsidR="00000000" w:rsidRDefault="008779AD">
      <w:pPr>
        <w:pStyle w:val="aa"/>
      </w:pPr>
      <w:r>
        <w:fldChar w:fldCharType="begin"/>
      </w:r>
      <w:r>
        <w:instrText>HYPERLINK "garantF1://70548990.125"</w:instrText>
      </w:r>
      <w:r>
        <w:fldChar w:fldCharType="separate"/>
      </w:r>
      <w:r>
        <w:rPr>
          <w:rStyle w:val="a4"/>
        </w:rPr>
        <w:t>Федеральным законом</w:t>
      </w:r>
      <w:r>
        <w:fldChar w:fldCharType="end"/>
      </w:r>
      <w:r>
        <w:t xml:space="preserve"> от 5 мая 2014 г. N 99-ФЗ статья 64 настоящего Кодекса дополнена пунктом 5.2, </w:t>
      </w:r>
      <w:hyperlink r:id="rId408" w:history="1">
        <w:r>
          <w:rPr>
            <w:rStyle w:val="a4"/>
          </w:rPr>
          <w:t>вступающим в силу</w:t>
        </w:r>
      </w:hyperlink>
      <w:r>
        <w:t xml:space="preserve"> с 1 сентября 2014 г.</w:t>
      </w:r>
    </w:p>
    <w:p w:rsidR="00000000" w:rsidRDefault="008779AD">
      <w:r>
        <w:t>5.2. В случае обнаружения имуще</w:t>
      </w:r>
      <w:r>
        <w:t>ства ликвидированного юридического лица, исключенного из единого государственного реестра юридических лиц, в том числе в результате признания такого юридического лица несостоятельным (банкротом), заинтересованное лицо или уполномоченный государственный орг</w:t>
      </w:r>
      <w:r>
        <w:t>ан 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w:t>
      </w:r>
      <w:r>
        <w:t xml:space="preserve">е из-за нарушения очередности удовлетворения требований кредиторов, вследствие которого заинтересованное лицо не получило исполнение в полном объеме. </w:t>
      </w:r>
      <w:r>
        <w:lastRenderedPageBreak/>
        <w:t>В этом случае суд назначает арбитражного управляющего, на которого возлагается обязанность распределения о</w:t>
      </w:r>
      <w:r>
        <w:t>бнаруженного имущества ликвидированного юридического лица.</w:t>
      </w:r>
    </w:p>
    <w:p w:rsidR="00000000" w:rsidRDefault="008779AD">
      <w:bookmarkStart w:id="507" w:name="sub_640522"/>
      <w:r>
        <w:t xml:space="preserve">Заявление о назначении процедуры распределения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w:t>
      </w:r>
      <w:r>
        <w:t>реестр юридических лиц 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w:t>
      </w:r>
      <w:r>
        <w:t>ределения обнаруженного имущества среди заинтересованных лиц.</w:t>
      </w:r>
    </w:p>
    <w:p w:rsidR="00000000" w:rsidRDefault="008779AD">
      <w:bookmarkStart w:id="508" w:name="sub_640523"/>
      <w:bookmarkEnd w:id="507"/>
      <w:r>
        <w:t xml:space="preserve">Процедура распределения обнаруженного имущества ликвидированного юридического лица осуществляется по правилам настоящего </w:t>
      </w:r>
      <w:hyperlink w:anchor="sub_61" w:history="1">
        <w:r>
          <w:rPr>
            <w:rStyle w:val="a4"/>
          </w:rPr>
          <w:t>Кодекса</w:t>
        </w:r>
      </w:hyperlink>
      <w:r>
        <w:t xml:space="preserve"> о ликвидации юридичес</w:t>
      </w:r>
      <w:r>
        <w:t>ких лиц.</w:t>
      </w:r>
    </w:p>
    <w:p w:rsidR="00000000" w:rsidRDefault="008779AD">
      <w:bookmarkStart w:id="509" w:name="sub_6406"/>
      <w:bookmarkEnd w:id="508"/>
      <w:r>
        <w:t xml:space="preserve">6. </w:t>
      </w:r>
      <w:hyperlink r:id="rId409" w:history="1">
        <w:r>
          <w:rPr>
            <w:rStyle w:val="a4"/>
          </w:rPr>
          <w:t>Утратил силу</w:t>
        </w:r>
      </w:hyperlink>
      <w:r>
        <w:t xml:space="preserve"> с 1 сентября 2014 г.</w:t>
      </w:r>
    </w:p>
    <w:bookmarkEnd w:id="509"/>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410" w:history="1">
        <w:r>
          <w:rPr>
            <w:rStyle w:val="a4"/>
          </w:rPr>
          <w:t>пункта 6 статьи 64</w:t>
        </w:r>
      </w:hyperlink>
    </w:p>
    <w:p w:rsidR="00000000" w:rsidRDefault="008779AD">
      <w:pPr>
        <w:pStyle w:val="aa"/>
      </w:pPr>
    </w:p>
    <w:bookmarkStart w:id="510" w:name="sub_64100"/>
    <w:p w:rsidR="00000000" w:rsidRDefault="008779AD">
      <w:pPr>
        <w:pStyle w:val="aa"/>
      </w:pPr>
      <w:r>
        <w:fldChar w:fldCharType="begin"/>
      </w:r>
      <w:r>
        <w:instrText>HYPERLINK "garantF1://70548990.1201"</w:instrText>
      </w:r>
      <w:r>
        <w:fldChar w:fldCharType="separate"/>
      </w:r>
      <w:r>
        <w:rPr>
          <w:rStyle w:val="a4"/>
        </w:rPr>
        <w:t>Федера</w:t>
      </w:r>
      <w:r>
        <w:rPr>
          <w:rStyle w:val="a4"/>
        </w:rPr>
        <w:t>льным законом</w:t>
      </w:r>
      <w:r>
        <w:fldChar w:fldCharType="end"/>
      </w:r>
      <w:r>
        <w:t xml:space="preserve"> от 5 мая 2014 г. N 99-ФЗ настоящий Кодекс дополнен статьей 64.1, </w:t>
      </w:r>
      <w:hyperlink r:id="rId411" w:history="1">
        <w:r>
          <w:rPr>
            <w:rStyle w:val="a4"/>
          </w:rPr>
          <w:t>вступающей в силу</w:t>
        </w:r>
      </w:hyperlink>
      <w:r>
        <w:t xml:space="preserve"> с 1 сентября 2014 г.</w:t>
      </w:r>
    </w:p>
    <w:bookmarkEnd w:id="510"/>
    <w:p w:rsidR="00000000" w:rsidRDefault="008779AD">
      <w:pPr>
        <w:pStyle w:val="a5"/>
      </w:pPr>
      <w:r>
        <w:rPr>
          <w:rStyle w:val="a3"/>
        </w:rPr>
        <w:t>Статья 64.1.</w:t>
      </w:r>
      <w:r>
        <w:t xml:space="preserve"> Защита прав кредиторов ликвидируемого юридического лица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w:t>
      </w:r>
      <w:r>
        <w:t>едии и другие комментарии к статье 64.1 ГК РФ</w:t>
      </w:r>
    </w:p>
    <w:p w:rsidR="00000000" w:rsidRDefault="008779AD">
      <w:bookmarkStart w:id="511" w:name="sub_64101"/>
      <w:r>
        <w:t>1. 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w:t>
      </w:r>
      <w:r>
        <w:t xml:space="preserve">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очередности, установленной </w:t>
      </w:r>
      <w:hyperlink w:anchor="sub_64" w:history="1">
        <w:r>
          <w:rPr>
            <w:rStyle w:val="a4"/>
          </w:rPr>
          <w:t>статьей 64</w:t>
        </w:r>
      </w:hyperlink>
      <w:r>
        <w:t xml:space="preserve"> настояще</w:t>
      </w:r>
      <w:r>
        <w:t>го Кодекса.</w:t>
      </w:r>
    </w:p>
    <w:p w:rsidR="00000000" w:rsidRDefault="008779AD">
      <w:bookmarkStart w:id="512" w:name="sub_64102"/>
      <w:bookmarkEnd w:id="511"/>
      <w:r>
        <w:t>2. 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w:t>
      </w:r>
      <w:r>
        <w:t xml:space="preserve">дированного юридического лица или его кредиторам, в порядке и по основаниям, которые предусмотрены </w:t>
      </w:r>
      <w:hyperlink w:anchor="sub_53100" w:history="1">
        <w:r>
          <w:rPr>
            <w:rStyle w:val="a4"/>
          </w:rPr>
          <w:t>статьей 53.1</w:t>
        </w:r>
      </w:hyperlink>
      <w:r>
        <w:t xml:space="preserve"> настоящего Кодекса.</w:t>
      </w:r>
    </w:p>
    <w:bookmarkEnd w:id="512"/>
    <w:p w:rsidR="00000000" w:rsidRDefault="008779AD"/>
    <w:p w:rsidR="00000000" w:rsidRDefault="008779AD">
      <w:pPr>
        <w:pStyle w:val="a9"/>
        <w:rPr>
          <w:color w:val="000000"/>
          <w:sz w:val="16"/>
          <w:szCs w:val="16"/>
        </w:rPr>
      </w:pPr>
      <w:bookmarkStart w:id="513" w:name="sub_64200"/>
      <w:r>
        <w:rPr>
          <w:color w:val="000000"/>
          <w:sz w:val="16"/>
          <w:szCs w:val="16"/>
        </w:rPr>
        <w:t>Информация об изменениях:</w:t>
      </w:r>
    </w:p>
    <w:bookmarkEnd w:id="513"/>
    <w:p w:rsidR="00000000" w:rsidRDefault="008779AD">
      <w:pPr>
        <w:pStyle w:val="aa"/>
      </w:pPr>
      <w:r>
        <w:fldChar w:fldCharType="begin"/>
      </w:r>
      <w:r>
        <w:instrText>HYPERLINK "garantF1://70548990.1022"</w:instrText>
      </w:r>
      <w:r>
        <w:fldChar w:fldCharType="separate"/>
      </w:r>
      <w:r>
        <w:rPr>
          <w:rStyle w:val="a4"/>
        </w:rPr>
        <w:t>Федерал</w:t>
      </w:r>
      <w:r>
        <w:rPr>
          <w:rStyle w:val="a4"/>
        </w:rPr>
        <w:t>ьным законом</w:t>
      </w:r>
      <w:r>
        <w:fldChar w:fldCharType="end"/>
      </w:r>
      <w:r>
        <w:t xml:space="preserve"> от 5 мая 2014 г. N 99-ФЗ настоящий Кодекс дополнен статьей 64.2, </w:t>
      </w:r>
      <w:hyperlink r:id="rId412" w:history="1">
        <w:r>
          <w:rPr>
            <w:rStyle w:val="a4"/>
          </w:rPr>
          <w:t>вступающей в силу</w:t>
        </w:r>
      </w:hyperlink>
      <w:r>
        <w:t xml:space="preserve"> с 1 сентября 2014 г.</w:t>
      </w:r>
    </w:p>
    <w:p w:rsidR="00000000" w:rsidRDefault="008779AD">
      <w:pPr>
        <w:pStyle w:val="a5"/>
      </w:pPr>
      <w:r>
        <w:rPr>
          <w:rStyle w:val="a3"/>
        </w:rPr>
        <w:t>Статья 64.2.</w:t>
      </w:r>
      <w:r>
        <w:t xml:space="preserve"> Прекращение недействующего юридического лица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64.2 ГК РФ</w:t>
      </w:r>
    </w:p>
    <w:p w:rsidR="00000000" w:rsidRDefault="008779AD">
      <w:bookmarkStart w:id="514" w:name="sub_6421"/>
      <w:r>
        <w:t xml:space="preserve">1. Считается фактически прекратившим свою деятельность и подлежит исключению из единого государственного реестра юридических лиц в порядке, установленном </w:t>
      </w:r>
      <w:hyperlink r:id="rId413" w:history="1">
        <w:r>
          <w:rPr>
            <w:rStyle w:val="a4"/>
          </w:rPr>
          <w:t>з</w:t>
        </w:r>
        <w:r>
          <w:rPr>
            <w:rStyle w:val="a4"/>
          </w:rPr>
          <w:t>аконом</w:t>
        </w:r>
      </w:hyperlink>
      <w:r>
        <w:t xml:space="preserve"> о государственной регистрации юридических лиц, юридическое лицо, которое в течение двенадцати месяцев, предшествующих его исключению из указанного реестра, не представляло документы отчетности, предусмотренные </w:t>
      </w:r>
      <w:hyperlink r:id="rId414" w:history="1">
        <w:r>
          <w:rPr>
            <w:rStyle w:val="a4"/>
          </w:rPr>
          <w:t>зак</w:t>
        </w:r>
        <w:r>
          <w:rPr>
            <w:rStyle w:val="a4"/>
          </w:rPr>
          <w:t>онодательством</w:t>
        </w:r>
      </w:hyperlink>
      <w:r>
        <w:t xml:space="preserve"> Российской Федерации о налогах и сборах, и не осуществляло операций хотя бы по одному банковскому счету (недействующее юридическое лицо).</w:t>
      </w:r>
    </w:p>
    <w:p w:rsidR="00000000" w:rsidRDefault="008779AD">
      <w:bookmarkStart w:id="515" w:name="sub_6422"/>
      <w:bookmarkEnd w:id="514"/>
      <w:r>
        <w:t>2. Исключение недействующего юридического лица из единого государственного реестра ю</w:t>
      </w:r>
      <w:r>
        <w:t xml:space="preserve">ридических лиц влечет правовые последствия, предусмотренные настоящим </w:t>
      </w:r>
      <w:r>
        <w:lastRenderedPageBreak/>
        <w:t>Кодексом и другими законами применительно к ликвидированным юридическим лицам.</w:t>
      </w:r>
    </w:p>
    <w:p w:rsidR="00000000" w:rsidRDefault="008779AD">
      <w:bookmarkStart w:id="516" w:name="sub_6423"/>
      <w:bookmarkEnd w:id="515"/>
      <w:r>
        <w:t>3. Исключение недействующего юридического лица из единого государственного реестра юридичес</w:t>
      </w:r>
      <w:r>
        <w:t xml:space="preserve">ких лиц не препятствует привлечению к ответственности лиц, указанных в </w:t>
      </w:r>
      <w:hyperlink w:anchor="sub_53100" w:history="1">
        <w:r>
          <w:rPr>
            <w:rStyle w:val="a4"/>
          </w:rPr>
          <w:t>статье 53.1</w:t>
        </w:r>
      </w:hyperlink>
      <w:r>
        <w:t xml:space="preserve"> настоящего Кодекса.</w:t>
      </w:r>
    </w:p>
    <w:bookmarkEnd w:id="516"/>
    <w:p w:rsidR="00000000" w:rsidRDefault="008779AD"/>
    <w:p w:rsidR="00000000" w:rsidRDefault="008779AD">
      <w:pPr>
        <w:pStyle w:val="a9"/>
        <w:rPr>
          <w:color w:val="000000"/>
          <w:sz w:val="16"/>
          <w:szCs w:val="16"/>
        </w:rPr>
      </w:pPr>
      <w:bookmarkStart w:id="517" w:name="sub_65"/>
      <w:r>
        <w:rPr>
          <w:color w:val="000000"/>
          <w:sz w:val="16"/>
          <w:szCs w:val="16"/>
        </w:rPr>
        <w:t>Информация об изменениях:</w:t>
      </w:r>
    </w:p>
    <w:bookmarkEnd w:id="517"/>
    <w:p w:rsidR="00000000" w:rsidRDefault="008779AD">
      <w:pPr>
        <w:pStyle w:val="aa"/>
      </w:pPr>
      <w:r>
        <w:fldChar w:fldCharType="begin"/>
      </w:r>
      <w:r>
        <w:instrText>HYPERLINK "garantF1://12044129.15"</w:instrText>
      </w:r>
      <w:r>
        <w:fldChar w:fldCharType="separate"/>
      </w:r>
      <w:r>
        <w:rPr>
          <w:rStyle w:val="a4"/>
        </w:rPr>
        <w:t>Федеральным законом</w:t>
      </w:r>
      <w:r>
        <w:fldChar w:fldCharType="end"/>
      </w:r>
      <w:r>
        <w:t xml:space="preserve"> от 3 января 2006 г. N </w:t>
      </w:r>
      <w:r>
        <w:t>6-ФЗ в статью 65 настоящего Кодекса внесены изменения</w:t>
      </w:r>
    </w:p>
    <w:p w:rsidR="00000000" w:rsidRDefault="008779AD">
      <w:pPr>
        <w:pStyle w:val="aa"/>
      </w:pPr>
      <w:hyperlink r:id="rId415" w:history="1">
        <w:r>
          <w:rPr>
            <w:rStyle w:val="a4"/>
          </w:rPr>
          <w:t>См. текст статьи в предыдущей редакции</w:t>
        </w:r>
      </w:hyperlink>
    </w:p>
    <w:p w:rsidR="00000000" w:rsidRDefault="008779AD">
      <w:pPr>
        <w:pStyle w:val="a5"/>
      </w:pPr>
      <w:r>
        <w:rPr>
          <w:rStyle w:val="a3"/>
        </w:rPr>
        <w:t>Статья 65.</w:t>
      </w:r>
      <w:r>
        <w:t xml:space="preserve"> Несостоятельность (банкротство) юридического лица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65 ГК РФ</w:t>
      </w:r>
    </w:p>
    <w:p w:rsidR="00000000" w:rsidRDefault="008779AD">
      <w:pPr>
        <w:pStyle w:val="a9"/>
        <w:rPr>
          <w:color w:val="000000"/>
          <w:sz w:val="16"/>
          <w:szCs w:val="16"/>
        </w:rPr>
      </w:pPr>
      <w:bookmarkStart w:id="518" w:name="sub_6501"/>
      <w:r>
        <w:rPr>
          <w:color w:val="000000"/>
          <w:sz w:val="16"/>
          <w:szCs w:val="16"/>
        </w:rPr>
        <w:t>Информация об изменениях:</w:t>
      </w:r>
    </w:p>
    <w:bookmarkEnd w:id="518"/>
    <w:p w:rsidR="00000000" w:rsidRDefault="008779AD">
      <w:pPr>
        <w:pStyle w:val="aa"/>
      </w:pPr>
      <w:r>
        <w:fldChar w:fldCharType="begin"/>
      </w:r>
      <w:r>
        <w:instrText>HYPERLINK "garantF1://71333932.2204"</w:instrText>
      </w:r>
      <w:r>
        <w:fldChar w:fldCharType="separate"/>
      </w:r>
      <w:r>
        <w:rPr>
          <w:rStyle w:val="a4"/>
        </w:rPr>
        <w:t>Федеральным законом</w:t>
      </w:r>
      <w:r>
        <w:fldChar w:fldCharType="end"/>
      </w:r>
      <w:r>
        <w:t xml:space="preserve"> от 3 июля 2016 г. N 236-ФЗ в пункт 1 статьи 65 настоящего Кодекса внесены изменения, </w:t>
      </w:r>
      <w:hyperlink r:id="rId416" w:history="1">
        <w:r>
          <w:rPr>
            <w:rStyle w:val="a4"/>
          </w:rPr>
          <w:t>вступающие в силу</w:t>
        </w:r>
      </w:hyperlink>
      <w:r>
        <w:t xml:space="preserve"> по истечении 90 дней после дня </w:t>
      </w:r>
      <w:hyperlink r:id="rId417" w:history="1">
        <w:r>
          <w:rPr>
            <w:rStyle w:val="a4"/>
          </w:rPr>
          <w:t xml:space="preserve">официального опубликования </w:t>
        </w:r>
      </w:hyperlink>
      <w:r>
        <w:t>названного Федерального закона</w:t>
      </w:r>
    </w:p>
    <w:p w:rsidR="00000000" w:rsidRDefault="008779AD">
      <w:pPr>
        <w:pStyle w:val="aa"/>
      </w:pPr>
      <w:hyperlink r:id="rId418" w:history="1">
        <w:r>
          <w:rPr>
            <w:rStyle w:val="a4"/>
          </w:rPr>
          <w:t>См. текст пункта в предыдущей редакции</w:t>
        </w:r>
      </w:hyperlink>
    </w:p>
    <w:p w:rsidR="00000000" w:rsidRDefault="008779AD">
      <w:r>
        <w:t>1. Юридическое лицо, за исключением казенного предпр</w:t>
      </w:r>
      <w:r>
        <w:t>иятия, учреждения, политической партии и религиозной организации, по решению суда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w:t>
      </w:r>
      <w:r>
        <w:t xml:space="preserve"> федеральным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 </w:t>
      </w:r>
      <w:hyperlink r:id="rId419" w:history="1">
        <w:r>
          <w:rPr>
            <w:rStyle w:val="a4"/>
          </w:rPr>
          <w:t>Публично-правовая</w:t>
        </w:r>
      </w:hyperlink>
      <w:r>
        <w:t xml:space="preserve"> компани</w:t>
      </w:r>
      <w:r>
        <w:t>я не может быть признана несостоятельной (банкротом).</w:t>
      </w:r>
    </w:p>
    <w:p w:rsidR="00000000" w:rsidRDefault="008779AD">
      <w:bookmarkStart w:id="519" w:name="sub_65012"/>
      <w:r>
        <w:t>Признание юридического лица банкротом судом влечет его ликвидацию.</w:t>
      </w:r>
    </w:p>
    <w:p w:rsidR="00000000" w:rsidRDefault="008779AD">
      <w:bookmarkStart w:id="520" w:name="sub_6502"/>
      <w:bookmarkEnd w:id="519"/>
      <w:r>
        <w:t xml:space="preserve">2. </w:t>
      </w:r>
      <w:hyperlink r:id="rId420" w:history="1">
        <w:r>
          <w:rPr>
            <w:rStyle w:val="a4"/>
          </w:rPr>
          <w:t>Утратил силу</w:t>
        </w:r>
      </w:hyperlink>
      <w:r>
        <w:t>.</w:t>
      </w:r>
    </w:p>
    <w:bookmarkEnd w:id="520"/>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421" w:history="1">
        <w:r>
          <w:rPr>
            <w:rStyle w:val="a4"/>
          </w:rPr>
          <w:t>пункта 2 статьи 65</w:t>
        </w:r>
      </w:hyperlink>
    </w:p>
    <w:p w:rsidR="00000000" w:rsidRDefault="008779AD">
      <w:bookmarkStart w:id="521" w:name="sub_6503"/>
      <w:r>
        <w:t xml:space="preserve">3. 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w:t>
      </w:r>
      <w:hyperlink r:id="rId422" w:history="1">
        <w:r>
          <w:rPr>
            <w:rStyle w:val="a4"/>
          </w:rPr>
          <w:t>законом</w:t>
        </w:r>
      </w:hyperlink>
      <w:r>
        <w:t xml:space="preserve"> о несостоятельности (банкротстве).</w:t>
      </w:r>
    </w:p>
    <w:bookmarkEnd w:id="521"/>
    <w:p w:rsidR="00000000" w:rsidRDefault="008779AD"/>
    <w:p w:rsidR="00000000" w:rsidRDefault="008779AD">
      <w:pPr>
        <w:pStyle w:val="a9"/>
        <w:rPr>
          <w:color w:val="000000"/>
          <w:sz w:val="16"/>
          <w:szCs w:val="16"/>
        </w:rPr>
      </w:pPr>
      <w:bookmarkStart w:id="522" w:name="sub_60051"/>
      <w:r>
        <w:rPr>
          <w:color w:val="000000"/>
          <w:sz w:val="16"/>
          <w:szCs w:val="16"/>
        </w:rPr>
        <w:t>Информация об изменениях:</w:t>
      </w:r>
    </w:p>
    <w:bookmarkEnd w:id="522"/>
    <w:p w:rsidR="00000000" w:rsidRDefault="008779AD">
      <w:pPr>
        <w:pStyle w:val="aa"/>
      </w:pPr>
      <w:r>
        <w:fldChar w:fldCharType="begin"/>
      </w:r>
      <w:r>
        <w:instrText>HYPERLINK "garantF1://70548990.1023"</w:instrText>
      </w:r>
      <w:r>
        <w:fldChar w:fldCharType="separate"/>
      </w:r>
      <w:r>
        <w:rPr>
          <w:rStyle w:val="a4"/>
        </w:rPr>
        <w:t>Федеральным законом</w:t>
      </w:r>
      <w:r>
        <w:fldChar w:fldCharType="end"/>
      </w:r>
      <w:r>
        <w:t xml:space="preserve"> от 5 мая 2014 г. N 99-ФЗ настоящий Кодекс дополнен статьей 65.1, </w:t>
      </w:r>
      <w:hyperlink r:id="rId423" w:history="1">
        <w:r>
          <w:rPr>
            <w:rStyle w:val="a4"/>
          </w:rPr>
          <w:t>вступающей в силу</w:t>
        </w:r>
      </w:hyperlink>
      <w:r>
        <w:t xml:space="preserve"> с 1 сентября 2014 г.</w:t>
      </w:r>
    </w:p>
    <w:p w:rsidR="00000000" w:rsidRDefault="008779AD">
      <w:pPr>
        <w:pStyle w:val="a5"/>
      </w:pPr>
      <w:r>
        <w:rPr>
          <w:rStyle w:val="a3"/>
        </w:rPr>
        <w:t>Статья 65.1.</w:t>
      </w:r>
      <w:r>
        <w:t xml:space="preserve"> Корпоративные и унитарные юридические лица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24" w:history="1">
        <w:r>
          <w:rPr>
            <w:rStyle w:val="a4"/>
          </w:rPr>
          <w:t>Энциклопедии</w:t>
        </w:r>
      </w:hyperlink>
      <w:r>
        <w:t xml:space="preserve"> и другие комментарии к статье 65.1 ГК РФ</w:t>
      </w:r>
    </w:p>
    <w:p w:rsidR="00000000" w:rsidRDefault="008779AD">
      <w:pPr>
        <w:pStyle w:val="a9"/>
        <w:rPr>
          <w:color w:val="000000"/>
          <w:sz w:val="16"/>
          <w:szCs w:val="16"/>
        </w:rPr>
      </w:pPr>
      <w:bookmarkStart w:id="523" w:name="sub_65101"/>
      <w:r>
        <w:rPr>
          <w:color w:val="000000"/>
          <w:sz w:val="16"/>
          <w:szCs w:val="16"/>
        </w:rPr>
        <w:t>Информация об изменениях:</w:t>
      </w:r>
    </w:p>
    <w:bookmarkEnd w:id="523"/>
    <w:p w:rsidR="00000000" w:rsidRDefault="008779AD">
      <w:pPr>
        <w:pStyle w:val="aa"/>
      </w:pPr>
      <w:r>
        <w:fldChar w:fldCharType="begin"/>
      </w:r>
      <w:r>
        <w:instrText>HYPERLINK "garantF1://71505332.12"</w:instrText>
      </w:r>
      <w:r>
        <w:fldChar w:fldCharType="separate"/>
      </w:r>
      <w:r>
        <w:rPr>
          <w:rStyle w:val="a4"/>
        </w:rPr>
        <w:t>Федеральным законом</w:t>
      </w:r>
      <w:r>
        <w:fldChar w:fldCharType="end"/>
      </w:r>
      <w:r>
        <w:t xml:space="preserve"> от 7 февраля 2017 г. N 12-ФЗ в пункт 1 статьи 65.1 настоящего Кодекса внесены изменения</w:t>
      </w:r>
    </w:p>
    <w:p w:rsidR="00000000" w:rsidRDefault="008779AD">
      <w:pPr>
        <w:pStyle w:val="aa"/>
      </w:pPr>
      <w:hyperlink r:id="rId425" w:history="1">
        <w:r>
          <w:rPr>
            <w:rStyle w:val="a4"/>
          </w:rPr>
          <w:t>См. текст пункта в предыдущей редакции</w:t>
        </w:r>
      </w:hyperlink>
    </w:p>
    <w:p w:rsidR="00000000" w:rsidRDefault="008779AD">
      <w:r>
        <w:t xml:space="preserve">1. Юридические лица, учредители (участники) которых обладают правом участия (членства) в них и формируют их высший орган в соответствии с </w:t>
      </w:r>
      <w:hyperlink w:anchor="sub_65301" w:history="1">
        <w:r>
          <w:rPr>
            <w:rStyle w:val="a4"/>
          </w:rPr>
          <w:t>пунктом 1 статьи 65.3</w:t>
        </w:r>
      </w:hyperlink>
      <w:r>
        <w:t xml:space="preserve"> настоящего Кодекса, являются корпоративными юридическими лицами (к</w:t>
      </w:r>
      <w:r>
        <w:t xml:space="preserve">орпорациями). К ним относятся хозяйственные товарищества и общества, крестьянские (фермерские) хозяйства, хозяйственные партнерства, производственные и потребительские </w:t>
      </w:r>
      <w:r>
        <w:lastRenderedPageBreak/>
        <w:t>кооперативы, общественные организации, общественные движения, ассоциации (союзы), нотари</w:t>
      </w:r>
      <w:r>
        <w:t>альные палаты, товарищества собственников недвижимости, казачьи общества, внесенные в государственный реестр казачьих обществ в Российской Федерации, а также общины коренных малочисленных народов Российской Федерации.</w:t>
      </w:r>
    </w:p>
    <w:p w:rsidR="00000000" w:rsidRDefault="008779AD">
      <w:bookmarkStart w:id="524" w:name="sub_651012"/>
      <w:r>
        <w:t>Юридические лица, учредители</w:t>
      </w:r>
      <w:r>
        <w:t xml:space="preserve">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автономные некоммерческие организации, религиозны</w:t>
      </w:r>
      <w:r>
        <w:t>е организации, государственные корпорации, публично-правовые компании.</w:t>
      </w:r>
    </w:p>
    <w:p w:rsidR="00000000" w:rsidRDefault="008779AD">
      <w:bookmarkStart w:id="525" w:name="sub_65102"/>
      <w:bookmarkEnd w:id="524"/>
      <w:r>
        <w:t xml:space="preserve">2. 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w:t>
      </w:r>
      <w:r>
        <w:t>за исключением случаев, предусмотренных настоящим Кодексом.</w:t>
      </w:r>
    </w:p>
    <w:bookmarkEnd w:id="525"/>
    <w:p w:rsidR="00000000" w:rsidRDefault="008779AD"/>
    <w:p w:rsidR="00000000" w:rsidRDefault="008779AD">
      <w:pPr>
        <w:pStyle w:val="a9"/>
        <w:rPr>
          <w:color w:val="000000"/>
          <w:sz w:val="16"/>
          <w:szCs w:val="16"/>
        </w:rPr>
      </w:pPr>
      <w:bookmarkStart w:id="526" w:name="sub_65200"/>
      <w:r>
        <w:rPr>
          <w:color w:val="000000"/>
          <w:sz w:val="16"/>
          <w:szCs w:val="16"/>
        </w:rPr>
        <w:t>Информация об изменениях:</w:t>
      </w:r>
    </w:p>
    <w:bookmarkEnd w:id="526"/>
    <w:p w:rsidR="00000000" w:rsidRDefault="008779AD">
      <w:pPr>
        <w:pStyle w:val="aa"/>
      </w:pPr>
      <w:r>
        <w:fldChar w:fldCharType="begin"/>
      </w:r>
      <w:r>
        <w:instrText>HYPERLINK "garantF1://70548990.1023"</w:instrText>
      </w:r>
      <w:r>
        <w:fldChar w:fldCharType="separate"/>
      </w:r>
      <w:r>
        <w:rPr>
          <w:rStyle w:val="a4"/>
        </w:rPr>
        <w:t>Федеральным законом</w:t>
      </w:r>
      <w:r>
        <w:fldChar w:fldCharType="end"/>
      </w:r>
      <w:r>
        <w:t xml:space="preserve"> от 5 мая 2014 г. N 99-ФЗ настоящий Кодекс дополнен статьей 65.2, </w:t>
      </w:r>
      <w:hyperlink r:id="rId426" w:history="1">
        <w:r>
          <w:rPr>
            <w:rStyle w:val="a4"/>
          </w:rPr>
          <w:t>вступающей в силу</w:t>
        </w:r>
      </w:hyperlink>
      <w:r>
        <w:t xml:space="preserve"> с 1 сентября 2014 г.</w:t>
      </w:r>
    </w:p>
    <w:p w:rsidR="00000000" w:rsidRDefault="008779AD">
      <w:pPr>
        <w:pStyle w:val="a5"/>
      </w:pPr>
      <w:r>
        <w:rPr>
          <w:rStyle w:val="a3"/>
        </w:rPr>
        <w:t>Статья 65.2.</w:t>
      </w:r>
      <w:r>
        <w:t xml:space="preserve"> Права и обязанности участников корпорации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27" w:history="1">
        <w:r>
          <w:rPr>
            <w:rStyle w:val="a4"/>
          </w:rPr>
          <w:t>Энциклопедии</w:t>
        </w:r>
      </w:hyperlink>
      <w:r>
        <w:t xml:space="preserve"> и другие комментарии к статье 65.2 ГК РФ</w:t>
      </w:r>
    </w:p>
    <w:p w:rsidR="00000000" w:rsidRDefault="008779AD">
      <w:pPr>
        <w:pStyle w:val="a9"/>
      </w:pPr>
      <w:r>
        <w:t>О применении судами статьи 65.2 настоящег</w:t>
      </w:r>
      <w:r>
        <w:t xml:space="preserve">о Кодекса см. </w:t>
      </w:r>
      <w:hyperlink r:id="rId428" w:history="1">
        <w:r>
          <w:rPr>
            <w:rStyle w:val="a4"/>
          </w:rPr>
          <w:t>постановление</w:t>
        </w:r>
      </w:hyperlink>
      <w:r>
        <w:t xml:space="preserve"> Пленума Верховного Суда РФ от 23 июня 2015 г. N 25</w:t>
      </w:r>
    </w:p>
    <w:p w:rsidR="00000000" w:rsidRDefault="008779AD">
      <w:bookmarkStart w:id="527" w:name="sub_65201"/>
      <w:r>
        <w:t>1. Участники корпорации (участники, члены, акционеры и т.п.) вправе:</w:t>
      </w:r>
    </w:p>
    <w:p w:rsidR="00000000" w:rsidRDefault="008779AD">
      <w:bookmarkStart w:id="528" w:name="sub_652012"/>
      <w:bookmarkEnd w:id="527"/>
      <w:r>
        <w:t>участвовать в управлении делами корпорации,</w:t>
      </w:r>
      <w:r>
        <w:t xml:space="preserve"> за исключением случая, предусмотренного </w:t>
      </w:r>
      <w:hyperlink w:anchor="sub_8402" w:history="1">
        <w:r>
          <w:rPr>
            <w:rStyle w:val="a4"/>
          </w:rPr>
          <w:t>пунктом 2 статьи 84</w:t>
        </w:r>
      </w:hyperlink>
      <w:r>
        <w:t xml:space="preserve"> настоящего Кодекса;</w:t>
      </w:r>
    </w:p>
    <w:p w:rsidR="00000000" w:rsidRDefault="008779AD">
      <w:bookmarkStart w:id="529" w:name="sub_415472831"/>
      <w:bookmarkEnd w:id="528"/>
      <w:r>
        <w:t>в случаях и в порядке, которые предусмотрены законом и учредительным документом корпорации, получать информацию о деятельности</w:t>
      </w:r>
      <w:r>
        <w:t xml:space="preserve"> корпорации и знакомиться с ее бухгалтерской и иной документацией;</w:t>
      </w:r>
    </w:p>
    <w:p w:rsidR="00000000" w:rsidRDefault="008779AD">
      <w:bookmarkStart w:id="530" w:name="sub_652014"/>
      <w:bookmarkEnd w:id="529"/>
      <w:r>
        <w:t>обжаловать решения органов корпорации, влекущие гражданско-правовые последствия, в случаях и в порядке, которые предусмотрены законом;</w:t>
      </w:r>
    </w:p>
    <w:p w:rsidR="00000000" w:rsidRDefault="008779AD">
      <w:bookmarkStart w:id="531" w:name="sub_6525"/>
      <w:bookmarkEnd w:id="530"/>
      <w:r>
        <w:t>требовать, де</w:t>
      </w:r>
      <w:r>
        <w:t>йствуя от имени корпорации (</w:t>
      </w:r>
      <w:hyperlink w:anchor="sub_18201" w:history="1">
        <w:r>
          <w:rPr>
            <w:rStyle w:val="a4"/>
          </w:rPr>
          <w:t>пункт 1 статьи 182</w:t>
        </w:r>
      </w:hyperlink>
      <w:r>
        <w:t>), возмещения причиненных корпорации убытков (</w:t>
      </w:r>
      <w:hyperlink w:anchor="sub_53100" w:history="1">
        <w:r>
          <w:rPr>
            <w:rStyle w:val="a4"/>
          </w:rPr>
          <w:t>статья 53.1</w:t>
        </w:r>
      </w:hyperlink>
      <w:r>
        <w:t>);</w:t>
      </w:r>
    </w:p>
    <w:p w:rsidR="00000000" w:rsidRDefault="008779AD">
      <w:bookmarkStart w:id="532" w:name="sub_65216"/>
      <w:bookmarkEnd w:id="531"/>
      <w:r>
        <w:t>оспаривать, действуя от имени корпорации (</w:t>
      </w:r>
      <w:hyperlink w:anchor="sub_18201" w:history="1">
        <w:r>
          <w:rPr>
            <w:rStyle w:val="a4"/>
          </w:rPr>
          <w:t>пункт 1 стать</w:t>
        </w:r>
        <w:r>
          <w:rPr>
            <w:rStyle w:val="a4"/>
          </w:rPr>
          <w:t>и 182</w:t>
        </w:r>
      </w:hyperlink>
      <w:r>
        <w:t xml:space="preserve">), совершенные ею сделки по основаниям, предусмотренным </w:t>
      </w:r>
      <w:hyperlink w:anchor="sub_174" w:history="1">
        <w:r>
          <w:rPr>
            <w:rStyle w:val="a4"/>
          </w:rPr>
          <w:t>статьей 174</w:t>
        </w:r>
      </w:hyperlink>
      <w: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при</w:t>
      </w:r>
      <w:r>
        <w:t>менения последствий недействительности ничтожных сделок корпорации.</w:t>
      </w:r>
    </w:p>
    <w:p w:rsidR="00000000" w:rsidRDefault="008779AD">
      <w:bookmarkStart w:id="533" w:name="sub_6527"/>
      <w:bookmarkEnd w:id="532"/>
      <w:r>
        <w:t>Участники корпорации могут иметь и другие права, предусмотренные законом или учредительным документом корпорации.</w:t>
      </w:r>
    </w:p>
    <w:bookmarkStart w:id="534" w:name="sub_65202"/>
    <w:bookmarkEnd w:id="533"/>
    <w:p w:rsidR="00000000" w:rsidRDefault="008779AD">
      <w:r>
        <w:fldChar w:fldCharType="begin"/>
      </w:r>
      <w:r>
        <w:instrText>HYPERLINK "garantF1://71000882.33"</w:instrText>
      </w:r>
      <w:r>
        <w:fldChar w:fldCharType="separate"/>
      </w:r>
      <w:r>
        <w:rPr>
          <w:rStyle w:val="a4"/>
        </w:rPr>
        <w:t>2.</w:t>
      </w:r>
      <w:r>
        <w:fldChar w:fldCharType="end"/>
      </w:r>
      <w:r>
        <w:t xml:space="preserve"> Участник корпорации или корпорация, требующие возмещения причиненных корпорации убытков (</w:t>
      </w:r>
      <w:hyperlink w:anchor="sub_53100" w:history="1">
        <w:r>
          <w:rPr>
            <w:rStyle w:val="a4"/>
          </w:rPr>
          <w:t>статья 53.1</w:t>
        </w:r>
      </w:hyperlink>
      <w:r>
        <w:t>) либо признания сделки корпорации недействительной или применения последствий недействительности сделки, должны принять разумны</w:t>
      </w:r>
      <w:r>
        <w:t>е меры по заблаговременному уведомлению других участников корпорации и в соответствующих случаях корпорации о намерении обратиться с такими требованиями в суд, а также предоставить им иную информацию, имеющую отношение к делу. Порядок уведомления о намерен</w:t>
      </w:r>
      <w:r>
        <w:t xml:space="preserve">ии обратиться в суд с иском может быть предусмотрен </w:t>
      </w:r>
      <w:hyperlink r:id="rId429" w:history="1">
        <w:r>
          <w:rPr>
            <w:rStyle w:val="a4"/>
          </w:rPr>
          <w:t>законами</w:t>
        </w:r>
      </w:hyperlink>
      <w:r>
        <w:t xml:space="preserve"> о корпорациях и учредительным документом корпорации.</w:t>
      </w:r>
    </w:p>
    <w:p w:rsidR="00000000" w:rsidRDefault="008779AD">
      <w:bookmarkStart w:id="535" w:name="sub_652022"/>
      <w:bookmarkEnd w:id="534"/>
      <w:r>
        <w:t xml:space="preserve">Участники корпорации, не присоединившиеся в порядке, установленном </w:t>
      </w:r>
      <w:hyperlink r:id="rId430" w:history="1">
        <w:r>
          <w:rPr>
            <w:rStyle w:val="a4"/>
          </w:rPr>
          <w:t>процессуальным законодательством</w:t>
        </w:r>
      </w:hyperlink>
      <w:r>
        <w:t>, к иску о возмещении причиненных корпорации убытков (</w:t>
      </w:r>
      <w:hyperlink w:anchor="sub_53100" w:history="1">
        <w:r>
          <w:rPr>
            <w:rStyle w:val="a4"/>
          </w:rPr>
          <w:t>статья 53.1</w:t>
        </w:r>
      </w:hyperlink>
      <w:r>
        <w:t xml:space="preserve">) либо к иску о признании недействительной совершенной </w:t>
      </w:r>
      <w:r>
        <w:lastRenderedPageBreak/>
        <w:t>корпорацией сделки или о применении последствий недей</w:t>
      </w:r>
      <w:r>
        <w:t>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rsidR="00000000" w:rsidRDefault="008779AD">
      <w:bookmarkStart w:id="536" w:name="sub_65203"/>
      <w:bookmarkEnd w:id="535"/>
      <w:r>
        <w:t>3. Если иное не установлено настоящим Кодексом, участник коммерческой корпор</w:t>
      </w:r>
      <w:r>
        <w:t>ации,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w:t>
      </w:r>
      <w:r>
        <w:t>,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w:t>
      </w:r>
      <w:r>
        <w:t>дствия. В этом случае лицу, утратившему помимо своей воли права участия в корпорации, лицами, виновными в утрате доли участия, выплачивается справедливая компенсация, определяемая судом.</w:t>
      </w:r>
    </w:p>
    <w:p w:rsidR="00000000" w:rsidRDefault="008779AD">
      <w:bookmarkStart w:id="537" w:name="sub_65204"/>
      <w:bookmarkEnd w:id="536"/>
      <w:r>
        <w:t>4. Участник корпорации обязан:</w:t>
      </w:r>
    </w:p>
    <w:p w:rsidR="00000000" w:rsidRDefault="008779AD">
      <w:bookmarkStart w:id="538" w:name="sub_65242"/>
      <w:bookmarkEnd w:id="537"/>
      <w:r>
        <w:t>уч</w:t>
      </w:r>
      <w:r>
        <w:t>аствовать в образовании имущества корпорации в необходимом размере в порядке, способом и в сроки, которые предусмотрены настоящим Кодексом, другим законом или учредительным документом корпорации;</w:t>
      </w:r>
    </w:p>
    <w:p w:rsidR="00000000" w:rsidRDefault="008779AD">
      <w:bookmarkStart w:id="539" w:name="sub_472824"/>
      <w:bookmarkEnd w:id="538"/>
      <w:r>
        <w:t>не разглашать конфиденциальную информацию</w:t>
      </w:r>
      <w:r>
        <w:t xml:space="preserve"> о деятельности корпорации;</w:t>
      </w:r>
    </w:p>
    <w:p w:rsidR="00000000" w:rsidRDefault="008779AD">
      <w:bookmarkStart w:id="540" w:name="sub_65244"/>
      <w:bookmarkEnd w:id="539"/>
      <w:r>
        <w:t>участвовать в принятии корпоративных решений, без которых корпорация не может продолжать свою деятельность в соответствии с законом, если его участие необходимо для принятия таких решений;</w:t>
      </w:r>
    </w:p>
    <w:p w:rsidR="00000000" w:rsidRDefault="008779AD">
      <w:bookmarkStart w:id="541" w:name="sub_65245"/>
      <w:bookmarkEnd w:id="540"/>
      <w:r>
        <w:t>не</w:t>
      </w:r>
      <w:r>
        <w:t xml:space="preserve"> совершать действия, заведомо направленные на причинение вреда корпорации;</w:t>
      </w:r>
    </w:p>
    <w:p w:rsidR="00000000" w:rsidRDefault="008779AD">
      <w:bookmarkStart w:id="542" w:name="sub_65246"/>
      <w:bookmarkEnd w:id="541"/>
      <w:r>
        <w:t>не совершать действия (бездействие), которые существенно затрудняют или делают невозможным достижение целей, ради которых создана корпорация.</w:t>
      </w:r>
    </w:p>
    <w:p w:rsidR="00000000" w:rsidRDefault="008779AD">
      <w:bookmarkStart w:id="543" w:name="sub_652042"/>
      <w:bookmarkEnd w:id="542"/>
      <w:r>
        <w:t>Участники корпорации могут нести и другие обязанности, предусмотренные законом или учредительным документом корпорации.</w:t>
      </w:r>
    </w:p>
    <w:bookmarkEnd w:id="543"/>
    <w:p w:rsidR="00000000" w:rsidRDefault="008779AD"/>
    <w:p w:rsidR="00000000" w:rsidRDefault="008779AD">
      <w:pPr>
        <w:pStyle w:val="a9"/>
        <w:rPr>
          <w:color w:val="000000"/>
          <w:sz w:val="16"/>
          <w:szCs w:val="16"/>
        </w:rPr>
      </w:pPr>
      <w:bookmarkStart w:id="544" w:name="sub_65300"/>
      <w:r>
        <w:rPr>
          <w:color w:val="000000"/>
          <w:sz w:val="16"/>
          <w:szCs w:val="16"/>
        </w:rPr>
        <w:t>Информация об изменениях:</w:t>
      </w:r>
    </w:p>
    <w:bookmarkEnd w:id="544"/>
    <w:p w:rsidR="00000000" w:rsidRDefault="008779AD">
      <w:pPr>
        <w:pStyle w:val="aa"/>
      </w:pPr>
      <w:r>
        <w:fldChar w:fldCharType="begin"/>
      </w:r>
      <w:r>
        <w:instrText>HYPERLINK "garantF1://70548990.1023"</w:instrText>
      </w:r>
      <w:r>
        <w:fldChar w:fldCharType="separate"/>
      </w:r>
      <w:r>
        <w:rPr>
          <w:rStyle w:val="a4"/>
        </w:rPr>
        <w:t>Федеральным законом</w:t>
      </w:r>
      <w:r>
        <w:fldChar w:fldCharType="end"/>
      </w:r>
      <w:r>
        <w:t xml:space="preserve"> от 5 мая 2014 г. N 99-</w:t>
      </w:r>
      <w:r>
        <w:t xml:space="preserve">ФЗ настоящий Кодекс дополнен статьей 65.3, </w:t>
      </w:r>
      <w:hyperlink r:id="rId431" w:history="1">
        <w:r>
          <w:rPr>
            <w:rStyle w:val="a4"/>
          </w:rPr>
          <w:t>вступающей в силу</w:t>
        </w:r>
      </w:hyperlink>
      <w:r>
        <w:t xml:space="preserve"> с 1 сентября 2014 г.</w:t>
      </w:r>
    </w:p>
    <w:p w:rsidR="00000000" w:rsidRDefault="008779AD">
      <w:pPr>
        <w:pStyle w:val="a5"/>
      </w:pPr>
      <w:r>
        <w:rPr>
          <w:rStyle w:val="a3"/>
        </w:rPr>
        <w:t>Статья 65.3.</w:t>
      </w:r>
      <w:r>
        <w:t xml:space="preserve"> Управление в корпорации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2" w:history="1">
        <w:r>
          <w:rPr>
            <w:rStyle w:val="a4"/>
          </w:rPr>
          <w:t>Энциклопедии</w:t>
        </w:r>
      </w:hyperlink>
      <w:r>
        <w:t xml:space="preserve"> и другие комментарии к статье 65.3 ГК Р</w:t>
      </w:r>
      <w:r>
        <w:t>Ф</w:t>
      </w:r>
    </w:p>
    <w:p w:rsidR="00000000" w:rsidRDefault="008779AD">
      <w:pPr>
        <w:pStyle w:val="a9"/>
        <w:rPr>
          <w:color w:val="000000"/>
          <w:sz w:val="16"/>
          <w:szCs w:val="16"/>
        </w:rPr>
      </w:pPr>
      <w:bookmarkStart w:id="545" w:name="sub_65301"/>
      <w:r>
        <w:rPr>
          <w:color w:val="000000"/>
          <w:sz w:val="16"/>
          <w:szCs w:val="16"/>
        </w:rPr>
        <w:t>Информация об изменениях:</w:t>
      </w:r>
    </w:p>
    <w:bookmarkEnd w:id="545"/>
    <w:p w:rsidR="00000000" w:rsidRDefault="008779AD">
      <w:pPr>
        <w:pStyle w:val="aa"/>
      </w:pPr>
      <w:r>
        <w:fldChar w:fldCharType="begin"/>
      </w:r>
      <w:r>
        <w:instrText>HYPERLINK "garantF1://70935692.161"</w:instrText>
      </w:r>
      <w:r>
        <w:fldChar w:fldCharType="separate"/>
      </w:r>
      <w:r>
        <w:rPr>
          <w:rStyle w:val="a4"/>
        </w:rPr>
        <w:t>Федеральным законом</w:t>
      </w:r>
      <w:r>
        <w:fldChar w:fldCharType="end"/>
      </w:r>
      <w:r>
        <w:t xml:space="preserve"> от 23 мая 2015 г. N 133-ФЗ в пункт 1 статьи 65.3 настоящего Кодекса внесены изменения</w:t>
      </w:r>
    </w:p>
    <w:p w:rsidR="00000000" w:rsidRDefault="008779AD">
      <w:pPr>
        <w:pStyle w:val="aa"/>
      </w:pPr>
      <w:hyperlink r:id="rId433" w:history="1">
        <w:r>
          <w:rPr>
            <w:rStyle w:val="a4"/>
          </w:rPr>
          <w:t>См. текст пункта в предыдущей</w:t>
        </w:r>
        <w:r>
          <w:rPr>
            <w:rStyle w:val="a4"/>
          </w:rPr>
          <w:t xml:space="preserve"> редакции</w:t>
        </w:r>
      </w:hyperlink>
    </w:p>
    <w:p w:rsidR="00000000" w:rsidRDefault="008779AD">
      <w:r>
        <w:t>1. Высшим органом корпорации является общее собрание ее участников.</w:t>
      </w:r>
    </w:p>
    <w:p w:rsidR="00000000" w:rsidRDefault="008779AD">
      <w:bookmarkStart w:id="546" w:name="sub_653012"/>
      <w:r>
        <w:t>В некоммерческих корпорациях и производственных кооперативах с числом участников более ста высшим органом может являться съезд, конференция или иной представительный</w:t>
      </w:r>
      <w:r>
        <w:t xml:space="preserve"> (коллегиальный) орган, определяемый их уставами в соответствии с законом. Компетенция этого органа и порядок принятия им решений определяются настоящим Кодексом, другими </w:t>
      </w:r>
      <w:hyperlink r:id="rId434" w:history="1">
        <w:r>
          <w:rPr>
            <w:rStyle w:val="a4"/>
          </w:rPr>
          <w:t>законами</w:t>
        </w:r>
      </w:hyperlink>
      <w:r>
        <w:t xml:space="preserve"> и уставом корпорации.</w:t>
      </w:r>
    </w:p>
    <w:p w:rsidR="00000000" w:rsidRDefault="008779AD">
      <w:bookmarkStart w:id="547" w:name="sub_65302"/>
      <w:bookmarkEnd w:id="546"/>
      <w:r>
        <w:t>2</w:t>
      </w:r>
      <w:r>
        <w:t>. Если иное не предусмотрено настоящим Кодексом или другим законом, к исключительной компетенции высшего органа корпорации относятся:</w:t>
      </w:r>
    </w:p>
    <w:p w:rsidR="00000000" w:rsidRDefault="008779AD">
      <w:bookmarkStart w:id="548" w:name="sub_653022"/>
      <w:bookmarkEnd w:id="547"/>
      <w:r>
        <w:t xml:space="preserve">определение приоритетных направлений деятельности корпорации, принципов образования и использования ее </w:t>
      </w:r>
      <w:r>
        <w:t>имущества;</w:t>
      </w:r>
    </w:p>
    <w:p w:rsidR="00000000" w:rsidRDefault="008779AD">
      <w:bookmarkStart w:id="549" w:name="sub_653023"/>
      <w:bookmarkEnd w:id="548"/>
      <w:r>
        <w:t>утверждение и изменение устава корпорации;</w:t>
      </w:r>
    </w:p>
    <w:p w:rsidR="00000000" w:rsidRDefault="008779AD">
      <w:bookmarkStart w:id="550" w:name="sub_653024"/>
      <w:bookmarkEnd w:id="549"/>
      <w:r>
        <w:lastRenderedPageBreak/>
        <w:t>определение порядка приема в состав участников корпорации и исключения из числа ее участников, кроме случаев, если такой порядок определен законом;</w:t>
      </w:r>
    </w:p>
    <w:p w:rsidR="00000000" w:rsidRDefault="008779AD">
      <w:bookmarkStart w:id="551" w:name="sub_653025"/>
      <w:bookmarkEnd w:id="550"/>
      <w:r>
        <w:t>образование других органов корпорации и досрочное прекращение их полномочий, если уставом корпорации в соответствии с законом это правомочие не отнесено к компетенции иных коллегиальных органов корпорации;</w:t>
      </w:r>
    </w:p>
    <w:bookmarkEnd w:id="551"/>
    <w:p w:rsidR="00000000" w:rsidRDefault="008779AD">
      <w:r>
        <w:t>утверждение годовых отчетов и бухг</w:t>
      </w:r>
      <w:r>
        <w:t>алтерской (финансовой) отчетности корпорации, если уставом корпорации в соответствии с законом это правомочие не отнесено к компетенции иных коллегиальных органов корпорации;</w:t>
      </w:r>
    </w:p>
    <w:p w:rsidR="00000000" w:rsidRDefault="008779AD">
      <w:bookmarkStart w:id="552" w:name="sub_653027"/>
      <w:r>
        <w:t>принятие решений о создании корпорацией других юридических лиц, об учас</w:t>
      </w:r>
      <w:r>
        <w:t>тии корпорации в других юридических лицах, о создании филиалов и об открытии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таких решений по указанным в</w:t>
      </w:r>
      <w:r>
        <w:t>опросам отнесено к компетенции иных коллегиальных органов корпорации;</w:t>
      </w:r>
    </w:p>
    <w:p w:rsidR="00000000" w:rsidRDefault="008779AD">
      <w:bookmarkStart w:id="553" w:name="sub_653028"/>
      <w:bookmarkEnd w:id="552"/>
      <w:r>
        <w:t>принятие решений о реорганизации и ликвидации корпорации, о назначении ликвидационной комиссии (ликвидатора) и об утверждении ликвидационного баланса;</w:t>
      </w:r>
    </w:p>
    <w:bookmarkEnd w:id="553"/>
    <w:p w:rsidR="00000000" w:rsidRDefault="008779AD">
      <w:r>
        <w:t>избра</w:t>
      </w:r>
      <w:r>
        <w:t>ние ревизионной комиссии (ревизора) и назначение аудиторской организации или индивидуального аудитора корпорации.</w:t>
      </w:r>
    </w:p>
    <w:p w:rsidR="00000000" w:rsidRDefault="008779AD">
      <w:bookmarkStart w:id="554" w:name="sub_653210"/>
      <w:r>
        <w:t>Законом и учредительным документом корпорации к исключительной компетенции ее высшего органа может быть отнесено решение иных вопрос</w:t>
      </w:r>
      <w:r>
        <w:t>ов.</w:t>
      </w:r>
    </w:p>
    <w:p w:rsidR="00000000" w:rsidRDefault="008779AD">
      <w:bookmarkStart w:id="555" w:name="sub_653211"/>
      <w:bookmarkEnd w:id="554"/>
      <w:r>
        <w:t>Вопросы, отнесенные настоящим Кодексом и другими законами к исключительной компетенции высшего органа корпорации, не могут быть переданы им для решения другим органам корпорации, если иное не предусмотрено настоящим Кодексом или дру</w:t>
      </w:r>
      <w:r>
        <w:t>гим законом.</w:t>
      </w:r>
    </w:p>
    <w:p w:rsidR="00000000" w:rsidRDefault="008779AD">
      <w:bookmarkStart w:id="556" w:name="sub_65303"/>
      <w:bookmarkEnd w:id="555"/>
      <w:r>
        <w:t>3. В корпорации образуется единоличный исполнительный орган (директор, генеральный директор, председатель и т.п.). Уставом корпорации может быть предусмотрено предоставление полномочий единоличного исполнительного органа нес</w:t>
      </w:r>
      <w:r>
        <w:t>кольким лицам, действующим совместно, или образование нескольких единоличных исполнительных органов, действующих независимо друг от друга (</w:t>
      </w:r>
      <w:hyperlink w:anchor="sub_1401279" w:history="1">
        <w:r>
          <w:rPr>
            <w:rStyle w:val="a4"/>
          </w:rPr>
          <w:t>абзац третий пункта 1 статьи 53</w:t>
        </w:r>
      </w:hyperlink>
      <w:r>
        <w:t>). В качестве единоличного исполнительного органа корпора</w:t>
      </w:r>
      <w:r>
        <w:t>ции может выступать как физическое лицо, так и юридическое лицо.</w:t>
      </w:r>
    </w:p>
    <w:p w:rsidR="00000000" w:rsidRDefault="008779AD">
      <w:bookmarkStart w:id="557" w:name="sub_6503032"/>
      <w:bookmarkEnd w:id="556"/>
      <w:r>
        <w:t>В случаях, предусмотренных настоящим Кодексом, другим законом или уставом корпорации, в корпорации образуется коллегиальный исполнительный орган (правление, дирекция и т.п</w:t>
      </w:r>
      <w:r>
        <w:t>.).</w:t>
      </w:r>
    </w:p>
    <w:p w:rsidR="00000000" w:rsidRDefault="008779AD">
      <w:bookmarkStart w:id="558" w:name="sub_653033"/>
      <w:bookmarkEnd w:id="557"/>
      <w:r>
        <w:t xml:space="preserve">К компетенции указанных в настоящем пункте органов корпорации относится решение вопросов, не входящих в компетенцию ее высшего органа и созданного в соответствии с </w:t>
      </w:r>
      <w:hyperlink w:anchor="sub_65304" w:history="1">
        <w:r>
          <w:rPr>
            <w:rStyle w:val="a4"/>
          </w:rPr>
          <w:t>пунктом 4</w:t>
        </w:r>
      </w:hyperlink>
      <w:r>
        <w:t xml:space="preserve"> настоящей статьи коллегиальног</w:t>
      </w:r>
      <w:r>
        <w:t>о органа управления.</w:t>
      </w:r>
    </w:p>
    <w:p w:rsidR="00000000" w:rsidRDefault="008779AD">
      <w:bookmarkStart w:id="559" w:name="sub_65304"/>
      <w:bookmarkEnd w:id="558"/>
      <w:r>
        <w:t xml:space="preserve">4. Наряду с исполнительными органами, указанными в </w:t>
      </w:r>
      <w:hyperlink w:anchor="sub_65303" w:history="1">
        <w:r>
          <w:rPr>
            <w:rStyle w:val="a4"/>
          </w:rPr>
          <w:t>пункте 3</w:t>
        </w:r>
      </w:hyperlink>
      <w:r>
        <w:t xml:space="preserve"> настоящей статьи, в корпорации может быть образован в случаях, предусмотренных настоящим Кодексом, другим законом или уставом кор</w:t>
      </w:r>
      <w:r>
        <w:t>порации, коллегиальный орган управления (наблюдательный или иной совет), контролирующий деятельность исполнительных органов корпорации и выполняющий иные функции, возложенные на него законом или уставом корпорации. Лица, осуществляющие полномочия единоличн</w:t>
      </w:r>
      <w:r>
        <w:t>ых исполнительных органов корпораций, и члены их коллегиальных исполнительных органов не могут составлять более одной четверти состава коллегиальных органов управления корпораций и не могут являться их председателями.</w:t>
      </w:r>
    </w:p>
    <w:p w:rsidR="00000000" w:rsidRDefault="008779AD">
      <w:bookmarkStart w:id="560" w:name="sub_65342"/>
      <w:bookmarkEnd w:id="559"/>
      <w:r>
        <w:t>Члены коллегиального органа управления корпорации имеют право получать информацию о деятельности корпорации и знакомиться с ее бухгалтерской и иной документацией, требовать возмещения причиненных корпорации убытков (</w:t>
      </w:r>
      <w:hyperlink w:anchor="sub_53100" w:history="1">
        <w:r>
          <w:rPr>
            <w:rStyle w:val="a4"/>
          </w:rPr>
          <w:t>статья 53.1</w:t>
        </w:r>
      </w:hyperlink>
      <w:r>
        <w:t>),</w:t>
      </w:r>
      <w:r>
        <w:t xml:space="preserve"> оспаривать совершенные корпорацией сделки по основаниям, предусмотренным </w:t>
      </w:r>
      <w:hyperlink w:anchor="sub_174" w:history="1">
        <w:r>
          <w:rPr>
            <w:rStyle w:val="a4"/>
          </w:rPr>
          <w:t>статьей 174</w:t>
        </w:r>
      </w:hyperlink>
      <w: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w:t>
      </w:r>
      <w:r>
        <w:t xml:space="preserve"> также требовать применения последствий недействительности ничтожных сделок корпорации в порядке, установленном </w:t>
      </w:r>
      <w:hyperlink w:anchor="sub_65202" w:history="1">
        <w:r>
          <w:rPr>
            <w:rStyle w:val="a4"/>
          </w:rPr>
          <w:t>пунктом 2 статьи 65.2</w:t>
        </w:r>
      </w:hyperlink>
      <w:r>
        <w:t xml:space="preserve"> настоящего Кодекса.</w:t>
      </w:r>
    </w:p>
    <w:bookmarkEnd w:id="560"/>
    <w:p w:rsidR="00000000" w:rsidRDefault="008779AD"/>
    <w:p w:rsidR="00000000" w:rsidRDefault="008779AD">
      <w:pPr>
        <w:pStyle w:val="a9"/>
        <w:rPr>
          <w:color w:val="000000"/>
          <w:sz w:val="16"/>
          <w:szCs w:val="16"/>
        </w:rPr>
      </w:pPr>
      <w:bookmarkStart w:id="561" w:name="sub_1042"/>
      <w:r>
        <w:rPr>
          <w:color w:val="000000"/>
          <w:sz w:val="16"/>
          <w:szCs w:val="16"/>
        </w:rPr>
        <w:t>Информация об изменениях:</w:t>
      </w:r>
    </w:p>
    <w:bookmarkEnd w:id="561"/>
    <w:p w:rsidR="00000000" w:rsidRDefault="008779AD">
      <w:pPr>
        <w:pStyle w:val="aa"/>
      </w:pPr>
      <w:r>
        <w:fldChar w:fldCharType="begin"/>
      </w:r>
      <w:r>
        <w:instrText>HYPERLINK "garantF1://7</w:instrText>
      </w:r>
      <w:r>
        <w:instrText>0548990.1024"</w:instrText>
      </w:r>
      <w:r>
        <w:fldChar w:fldCharType="separate"/>
      </w:r>
      <w:r>
        <w:rPr>
          <w:rStyle w:val="a4"/>
        </w:rPr>
        <w:t>Федеральным законом</w:t>
      </w:r>
      <w:r>
        <w:fldChar w:fldCharType="end"/>
      </w:r>
      <w:r>
        <w:t xml:space="preserve"> от 5 мая 2014 г. N 99-ФЗ наименование параграфа 2 настоящего Кодекса изложено в новой редакции, </w:t>
      </w:r>
      <w:hyperlink r:id="rId435" w:history="1">
        <w:r>
          <w:rPr>
            <w:rStyle w:val="a4"/>
          </w:rPr>
          <w:t>вступающей в силу</w:t>
        </w:r>
      </w:hyperlink>
      <w:r>
        <w:t xml:space="preserve"> с 1 сентября 2014 г.</w:t>
      </w:r>
    </w:p>
    <w:p w:rsidR="00000000" w:rsidRDefault="008779AD">
      <w:pPr>
        <w:pStyle w:val="aa"/>
      </w:pPr>
      <w:hyperlink r:id="rId436" w:history="1">
        <w:r>
          <w:rPr>
            <w:rStyle w:val="a4"/>
          </w:rPr>
          <w:t>См. текст на</w:t>
        </w:r>
        <w:r>
          <w:rPr>
            <w:rStyle w:val="a4"/>
          </w:rPr>
          <w:t>именования в предыдущей редакции</w:t>
        </w:r>
      </w:hyperlink>
    </w:p>
    <w:p w:rsidR="00000000" w:rsidRDefault="008779AD">
      <w:pPr>
        <w:pStyle w:val="1"/>
      </w:pPr>
      <w:r>
        <w:t>§ 2. Коммерческие корпоративные организации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хозяйственных партнерствах см. </w:t>
      </w:r>
      <w:hyperlink r:id="rId437" w:history="1">
        <w:r>
          <w:rPr>
            <w:rStyle w:val="a4"/>
          </w:rPr>
          <w:t>Федеральный закон</w:t>
        </w:r>
      </w:hyperlink>
      <w:r>
        <w:t xml:space="preserve"> от 3 декабря 2011 г. N 380-ФЗ</w:t>
      </w:r>
    </w:p>
    <w:p w:rsidR="00000000" w:rsidRDefault="008779AD">
      <w:pPr>
        <w:pStyle w:val="a9"/>
        <w:rPr>
          <w:color w:val="000000"/>
          <w:sz w:val="16"/>
          <w:szCs w:val="16"/>
        </w:rPr>
      </w:pPr>
      <w:bookmarkStart w:id="562" w:name="sub_10421"/>
      <w:r>
        <w:rPr>
          <w:color w:val="000000"/>
          <w:sz w:val="16"/>
          <w:szCs w:val="16"/>
        </w:rPr>
        <w:t>Информация об изменениях:</w:t>
      </w:r>
    </w:p>
    <w:bookmarkEnd w:id="562"/>
    <w:p w:rsidR="00000000" w:rsidRDefault="008779AD">
      <w:pPr>
        <w:pStyle w:val="aa"/>
      </w:pPr>
      <w:r>
        <w:fldChar w:fldCharType="begin"/>
      </w:r>
      <w:r>
        <w:instrText>HYPERLI</w:instrText>
      </w:r>
      <w:r>
        <w:instrText>NK "garantF1://70548990.1242"</w:instrText>
      </w:r>
      <w:r>
        <w:fldChar w:fldCharType="separate"/>
      </w:r>
      <w:r>
        <w:rPr>
          <w:rStyle w:val="a4"/>
        </w:rPr>
        <w:t>Федеральным законом</w:t>
      </w:r>
      <w:r>
        <w:fldChar w:fldCharType="end"/>
      </w:r>
      <w:r>
        <w:t xml:space="preserve"> от 5 мая 2014 г. N 99-ФЗ наименование подпараграфа 1 настоящего Кодекса изложено в новой редакции, </w:t>
      </w:r>
      <w:hyperlink r:id="rId438" w:history="1">
        <w:r>
          <w:rPr>
            <w:rStyle w:val="a4"/>
          </w:rPr>
          <w:t>вступающей в силу</w:t>
        </w:r>
      </w:hyperlink>
      <w:r>
        <w:t xml:space="preserve"> с 1 сентября 2014 г.</w:t>
      </w:r>
    </w:p>
    <w:p w:rsidR="00000000" w:rsidRDefault="008779AD">
      <w:pPr>
        <w:pStyle w:val="aa"/>
      </w:pPr>
      <w:hyperlink r:id="rId439" w:history="1">
        <w:r>
          <w:rPr>
            <w:rStyle w:val="a4"/>
          </w:rPr>
          <w:t>См. текст наименования в предыдущей редакции</w:t>
        </w:r>
      </w:hyperlink>
    </w:p>
    <w:p w:rsidR="00000000" w:rsidRDefault="008779AD">
      <w:pPr>
        <w:pStyle w:val="1"/>
      </w:pPr>
      <w:r>
        <w:t>1. Общие положения о хозяйственных товариществах и обществах</w:t>
      </w:r>
    </w:p>
    <w:p w:rsidR="00000000" w:rsidRDefault="008779AD"/>
    <w:p w:rsidR="00000000" w:rsidRDefault="008779AD">
      <w:pPr>
        <w:pStyle w:val="a9"/>
        <w:rPr>
          <w:color w:val="000000"/>
          <w:sz w:val="16"/>
          <w:szCs w:val="16"/>
        </w:rPr>
      </w:pPr>
      <w:bookmarkStart w:id="563" w:name="sub_66"/>
      <w:r>
        <w:rPr>
          <w:color w:val="000000"/>
          <w:sz w:val="16"/>
          <w:szCs w:val="16"/>
        </w:rPr>
        <w:t>Информация об изменениях:</w:t>
      </w:r>
    </w:p>
    <w:bookmarkEnd w:id="563"/>
    <w:p w:rsidR="00000000" w:rsidRDefault="008779AD">
      <w:pPr>
        <w:pStyle w:val="aa"/>
      </w:pPr>
      <w:r>
        <w:fldChar w:fldCharType="begin"/>
      </w:r>
      <w:r>
        <w:instrText>HYPERLINK "garantF1://70548990.1243"</w:instrText>
      </w:r>
      <w:r>
        <w:fldChar w:fldCharType="separate"/>
      </w:r>
      <w:r>
        <w:rPr>
          <w:rStyle w:val="a4"/>
        </w:rPr>
        <w:t>Федеральным законом</w:t>
      </w:r>
      <w:r>
        <w:fldChar w:fldCharType="end"/>
      </w:r>
      <w:r>
        <w:t xml:space="preserve"> от 5 мая 201</w:t>
      </w:r>
      <w:r>
        <w:t xml:space="preserve">4 г. N 99-ФЗ статья 66 настоящего Кодекса изложена в новой редакции, </w:t>
      </w:r>
      <w:hyperlink r:id="rId440" w:history="1">
        <w:r>
          <w:rPr>
            <w:rStyle w:val="a4"/>
          </w:rPr>
          <w:t>вступающей в силу</w:t>
        </w:r>
      </w:hyperlink>
      <w:r>
        <w:t xml:space="preserve"> с 1 сентября 2014 г.</w:t>
      </w:r>
    </w:p>
    <w:p w:rsidR="00000000" w:rsidRDefault="008779AD">
      <w:pPr>
        <w:pStyle w:val="aa"/>
      </w:pPr>
      <w:hyperlink r:id="rId441" w:history="1">
        <w:r>
          <w:rPr>
            <w:rStyle w:val="a4"/>
          </w:rPr>
          <w:t>См. текст статьи в предыдущей редакции</w:t>
        </w:r>
      </w:hyperlink>
    </w:p>
    <w:p w:rsidR="00000000" w:rsidRDefault="008779AD">
      <w:pPr>
        <w:pStyle w:val="a5"/>
      </w:pPr>
      <w:r>
        <w:rPr>
          <w:rStyle w:val="a3"/>
        </w:rPr>
        <w:t>Статья 66.</w:t>
      </w:r>
      <w:r>
        <w:t xml:space="preserve"> Основные положения о хоз</w:t>
      </w:r>
      <w:r>
        <w:t>яйственных товариществах и обществах</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66 ГК РФ</w:t>
      </w:r>
    </w:p>
    <w:p w:rsidR="00000000" w:rsidRDefault="008779AD">
      <w:bookmarkStart w:id="564" w:name="sub_6601"/>
      <w:r>
        <w:t>1. Хозяйственными товариществами и обществами признаются корпоративные коммерческие организации с разделенным на доли (вклады) учредителей (участни</w:t>
      </w:r>
      <w:r>
        <w:t xml:space="preserve">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w:t>
      </w:r>
      <w:r>
        <w:t>товариществу или обществу.</w:t>
      </w:r>
    </w:p>
    <w:p w:rsidR="00000000" w:rsidRDefault="008779AD">
      <w:bookmarkStart w:id="565" w:name="sub_66012"/>
      <w:bookmarkEnd w:id="564"/>
      <w: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w:t>
      </w:r>
      <w:r>
        <w:t>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юридических лиц.</w:t>
      </w:r>
    </w:p>
    <w:p w:rsidR="00000000" w:rsidRDefault="008779AD">
      <w:bookmarkStart w:id="566" w:name="sub_6602"/>
      <w:bookmarkEnd w:id="565"/>
      <w:r>
        <w:t>2. В случаях, предусм</w:t>
      </w:r>
      <w:r>
        <w:t>отренных настоящим Кодексом, хозяйственное общество может быть создано одним лицом, которое становится его единственным участником.</w:t>
      </w:r>
    </w:p>
    <w:p w:rsidR="00000000" w:rsidRDefault="008779AD">
      <w:bookmarkStart w:id="567" w:name="sub_447244"/>
      <w:bookmarkEnd w:id="566"/>
      <w:r>
        <w:t>Хозяйственное общество не может иметь в качестве единственного участника другое хозяйственное общество, со</w:t>
      </w:r>
      <w:r>
        <w:t>стоящее из одного лица, если иное не установлено настоящим Кодексом или другим законом.</w:t>
      </w:r>
    </w:p>
    <w:p w:rsidR="00000000" w:rsidRDefault="008779AD">
      <w:bookmarkStart w:id="568" w:name="sub_663"/>
      <w:bookmarkEnd w:id="567"/>
      <w:r>
        <w:t xml:space="preserve">3. Хозяйственные товарищества могут создаваться в организационно-правовой форме полного товарищества или товарищества на вере (коммандитного </w:t>
      </w:r>
      <w:r>
        <w:lastRenderedPageBreak/>
        <w:t>товарищест</w:t>
      </w:r>
      <w:r>
        <w:t>ва).</w:t>
      </w:r>
    </w:p>
    <w:p w:rsidR="00000000" w:rsidRDefault="008779AD">
      <w:bookmarkStart w:id="569" w:name="sub_6640"/>
      <w:bookmarkEnd w:id="568"/>
      <w: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rsidR="00000000" w:rsidRDefault="008779AD">
      <w:bookmarkStart w:id="570" w:name="sub_6605"/>
      <w:bookmarkEnd w:id="569"/>
      <w:r>
        <w:t>5. Участниками полных товариществ и полными товарищами в товариществах на ве</w:t>
      </w:r>
      <w:r>
        <w:t>ре могут быть индивидуальные предприниматели и коммерческие организации.</w:t>
      </w:r>
    </w:p>
    <w:p w:rsidR="00000000" w:rsidRDefault="008779AD">
      <w:bookmarkStart w:id="571" w:name="sub_66402"/>
      <w:bookmarkEnd w:id="570"/>
      <w:r>
        <w:t>Участниками хозяйственных обществ и вкладчиками в товариществах на вере могут быть граждане и юридические лица, а также публично-правовые образования (</w:t>
      </w:r>
      <w:hyperlink w:anchor="sub_125" w:history="1">
        <w:r>
          <w:rPr>
            <w:rStyle w:val="a4"/>
          </w:rPr>
          <w:t>статья 125</w:t>
        </w:r>
      </w:hyperlink>
      <w:r>
        <w:t>).</w:t>
      </w:r>
    </w:p>
    <w:p w:rsidR="00000000" w:rsidRDefault="008779AD">
      <w:bookmarkStart w:id="572" w:name="sub_6606"/>
      <w:bookmarkEnd w:id="571"/>
      <w:r>
        <w:t>6. Государственные органы и органы местного самоуправления не вправе участвовать от своего имени в хозяйственных товариществах и обществах.</w:t>
      </w:r>
    </w:p>
    <w:p w:rsidR="00000000" w:rsidRDefault="008779AD">
      <w:bookmarkStart w:id="573" w:name="sub_66404"/>
      <w:bookmarkEnd w:id="572"/>
      <w:r>
        <w:t xml:space="preserve">Учреждения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w:t>
      </w:r>
      <w:hyperlink r:id="rId442" w:history="1">
        <w:r>
          <w:rPr>
            <w:rStyle w:val="a4"/>
          </w:rPr>
          <w:t>законом</w:t>
        </w:r>
      </w:hyperlink>
      <w:r>
        <w:t>.</w:t>
      </w:r>
    </w:p>
    <w:p w:rsidR="00000000" w:rsidRDefault="008779AD">
      <w:bookmarkStart w:id="574" w:name="sub_6604"/>
      <w:bookmarkEnd w:id="573"/>
      <w:r>
        <w:t>Законом может быть запр</w:t>
      </w:r>
      <w:r>
        <w:t>ещено или ограничено участие отдельных категорий лиц в хозяйственных товариществах и обществах.</w:t>
      </w:r>
    </w:p>
    <w:p w:rsidR="00000000" w:rsidRDefault="008779AD">
      <w:bookmarkStart w:id="575" w:name="sub_66064"/>
      <w:bookmarkEnd w:id="574"/>
      <w:r>
        <w:t>Хозяйственные товарищества и общества могут быть учредителями (участниками) других хозяйственных товариществ и обществ, за исключением случаев,</w:t>
      </w:r>
      <w:r>
        <w:t xml:space="preserve"> предусмотренных законом.</w:t>
      </w:r>
    </w:p>
    <w:p w:rsidR="00000000" w:rsidRDefault="008779AD">
      <w:bookmarkStart w:id="576" w:name="sub_6607"/>
      <w:bookmarkEnd w:id="575"/>
      <w:r>
        <w:t xml:space="preserve">7. Особенности правового положения </w:t>
      </w:r>
      <w:hyperlink r:id="rId443" w:history="1">
        <w:r>
          <w:rPr>
            <w:rStyle w:val="a4"/>
          </w:rPr>
          <w:t>кредитных организаций</w:t>
        </w:r>
      </w:hyperlink>
      <w:r>
        <w:t xml:space="preserve">, </w:t>
      </w:r>
      <w:hyperlink r:id="rId444" w:history="1">
        <w:r>
          <w:rPr>
            <w:rStyle w:val="a4"/>
          </w:rPr>
          <w:t>страховых организаций</w:t>
        </w:r>
      </w:hyperlink>
      <w:r>
        <w:t xml:space="preserve">, </w:t>
      </w:r>
      <w:hyperlink r:id="rId445" w:history="1">
        <w:r>
          <w:rPr>
            <w:rStyle w:val="a4"/>
          </w:rPr>
          <w:t>клиринговых организаций</w:t>
        </w:r>
      </w:hyperlink>
      <w:r>
        <w:t xml:space="preserve">, </w:t>
      </w:r>
      <w:hyperlink r:id="rId446" w:history="1">
        <w:r>
          <w:rPr>
            <w:rStyle w:val="a4"/>
          </w:rPr>
          <w:t>специализированных финансовых обществ, специализированных обществ проектного финансирования</w:t>
        </w:r>
      </w:hyperlink>
      <w:r>
        <w:t xml:space="preserve">, </w:t>
      </w:r>
      <w:hyperlink r:id="rId447" w:history="1">
        <w:r>
          <w:rPr>
            <w:rStyle w:val="a4"/>
          </w:rPr>
          <w:t>профессиональных участников рынка ценных бумаг</w:t>
        </w:r>
      </w:hyperlink>
      <w:r>
        <w:t xml:space="preserve">, </w:t>
      </w:r>
      <w:hyperlink r:id="rId448" w:history="1">
        <w:r>
          <w:rPr>
            <w:rStyle w:val="a4"/>
          </w:rPr>
          <w:t>акционерных инвестиционных фондов</w:t>
        </w:r>
      </w:hyperlink>
      <w:r>
        <w:t xml:space="preserve">, </w:t>
      </w:r>
      <w:hyperlink r:id="rId449" w:history="1">
        <w:r>
          <w:rPr>
            <w:rStyle w:val="a4"/>
          </w:rPr>
          <w:t>управляющих компаний инвестиционных фондов</w:t>
        </w:r>
      </w:hyperlink>
      <w:r>
        <w:t xml:space="preserve">, </w:t>
      </w:r>
      <w:hyperlink r:id="rId450" w:history="1">
        <w:r>
          <w:rPr>
            <w:rStyle w:val="a4"/>
          </w:rPr>
          <w:t>паевых инвестиционных фондов</w:t>
        </w:r>
      </w:hyperlink>
      <w:r>
        <w:t xml:space="preserve"> и </w:t>
      </w:r>
      <w:hyperlink r:id="rId451" w:history="1">
        <w:r>
          <w:rPr>
            <w:rStyle w:val="a4"/>
          </w:rPr>
          <w:t>негосударственных пенсионных фондо</w:t>
        </w:r>
        <w:r>
          <w:rPr>
            <w:rStyle w:val="a4"/>
          </w:rPr>
          <w:t>в</w:t>
        </w:r>
      </w:hyperlink>
      <w:r>
        <w:t xml:space="preserve">, негосударственных пенсионных фондов и иных некредитных финансовых организаций, </w:t>
      </w:r>
      <w:hyperlink r:id="rId452" w:history="1">
        <w:r>
          <w:rPr>
            <w:rStyle w:val="a4"/>
          </w:rPr>
          <w:t>акционерных обществ работников (народных предприятий)</w:t>
        </w:r>
      </w:hyperlink>
      <w:r>
        <w:t>, а также права и обязанности их участников определяются законами, регулирующими д</w:t>
      </w:r>
      <w:r>
        <w:t>еятельность таких организаций.</w:t>
      </w:r>
    </w:p>
    <w:bookmarkEnd w:id="576"/>
    <w:p w:rsidR="00000000" w:rsidRDefault="008779AD"/>
    <w:p w:rsidR="00000000" w:rsidRDefault="008779AD">
      <w:pPr>
        <w:pStyle w:val="a9"/>
        <w:rPr>
          <w:color w:val="000000"/>
          <w:sz w:val="16"/>
          <w:szCs w:val="16"/>
        </w:rPr>
      </w:pPr>
      <w:bookmarkStart w:id="577" w:name="sub_66100"/>
      <w:r>
        <w:rPr>
          <w:color w:val="000000"/>
          <w:sz w:val="16"/>
          <w:szCs w:val="16"/>
        </w:rPr>
        <w:t>Информация об изменениях:</w:t>
      </w:r>
    </w:p>
    <w:bookmarkEnd w:id="577"/>
    <w:p w:rsidR="00000000" w:rsidRDefault="008779AD">
      <w:pPr>
        <w:pStyle w:val="aa"/>
      </w:pPr>
      <w:r>
        <w:fldChar w:fldCharType="begin"/>
      </w:r>
      <w:r>
        <w:instrText>HYPERLINK "garantF1://70548990.1244"</w:instrText>
      </w:r>
      <w:r>
        <w:fldChar w:fldCharType="separate"/>
      </w:r>
      <w:r>
        <w:rPr>
          <w:rStyle w:val="a4"/>
        </w:rPr>
        <w:t>Федеральным законом</w:t>
      </w:r>
      <w:r>
        <w:fldChar w:fldCharType="end"/>
      </w:r>
      <w:r>
        <w:t xml:space="preserve"> от 5 мая 2014 г. N 99-ФЗ настоящий Кодекс дополнен статьей 66.1, </w:t>
      </w:r>
      <w:hyperlink r:id="rId453" w:history="1">
        <w:r>
          <w:rPr>
            <w:rStyle w:val="a4"/>
          </w:rPr>
          <w:t>вступающей в с</w:t>
        </w:r>
        <w:r>
          <w:rPr>
            <w:rStyle w:val="a4"/>
          </w:rPr>
          <w:t>илу</w:t>
        </w:r>
      </w:hyperlink>
      <w:r>
        <w:t xml:space="preserve"> с 1 сентября 2014 г.</w:t>
      </w:r>
    </w:p>
    <w:p w:rsidR="00000000" w:rsidRDefault="008779AD">
      <w:pPr>
        <w:pStyle w:val="a5"/>
      </w:pPr>
      <w:r>
        <w:rPr>
          <w:rStyle w:val="a3"/>
        </w:rPr>
        <w:t>Статья 66.1.</w:t>
      </w:r>
      <w:r>
        <w:t xml:space="preserve"> Вклады в имущество хозяйственного товарищества или общества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66.1 ГК РФ</w:t>
      </w:r>
    </w:p>
    <w:p w:rsidR="00000000" w:rsidRDefault="008779AD">
      <w:bookmarkStart w:id="578" w:name="sub_66101"/>
      <w:r>
        <w:t>1. Вкладом участника хозяйственного товарищества или общества в его имущество мо</w:t>
      </w:r>
      <w:r>
        <w:t>гут быть денежные средства, вещи, доли (акции) в уставных (складочных) капиталах других хозяйственных товариществ и обществ, государственные и муниципальные облигации. Таким вкладом также могут быть подлежащие денежной оценке исключительные, иные интеллект</w:t>
      </w:r>
      <w:r>
        <w:t>уальные права и права по лицензионным договорам, если иное не установлено законом.</w:t>
      </w:r>
    </w:p>
    <w:p w:rsidR="00000000" w:rsidRDefault="008779AD">
      <w:bookmarkStart w:id="579" w:name="sub_66102"/>
      <w:bookmarkEnd w:id="578"/>
      <w:r>
        <w:t xml:space="preserve">2. Законом или учредительными документами хозяйственного товарищества или общества могут быть установлены виды указанного в </w:t>
      </w:r>
      <w:hyperlink w:anchor="sub_66101" w:history="1">
        <w:r>
          <w:rPr>
            <w:rStyle w:val="a4"/>
          </w:rPr>
          <w:t>пункте </w:t>
        </w:r>
        <w:r>
          <w:rPr>
            <w:rStyle w:val="a4"/>
          </w:rPr>
          <w:t>1</w:t>
        </w:r>
      </w:hyperlink>
      <w:r>
        <w:t xml:space="preserve"> настоящей статьи имущества, которое не может быть внесено для оплаты долей в уставном (складочном) капитале хозяйственного товарищества или общества.</w:t>
      </w:r>
    </w:p>
    <w:bookmarkEnd w:id="579"/>
    <w:p w:rsidR="00000000" w:rsidRDefault="008779AD"/>
    <w:p w:rsidR="00000000" w:rsidRDefault="008779AD">
      <w:pPr>
        <w:pStyle w:val="a9"/>
        <w:rPr>
          <w:color w:val="000000"/>
          <w:sz w:val="16"/>
          <w:szCs w:val="16"/>
        </w:rPr>
      </w:pPr>
      <w:bookmarkStart w:id="580" w:name="sub_660002"/>
      <w:r>
        <w:rPr>
          <w:color w:val="000000"/>
          <w:sz w:val="16"/>
          <w:szCs w:val="16"/>
        </w:rPr>
        <w:t>Информация об изменениях:</w:t>
      </w:r>
    </w:p>
    <w:bookmarkEnd w:id="580"/>
    <w:p w:rsidR="00000000" w:rsidRDefault="008779AD">
      <w:pPr>
        <w:pStyle w:val="aa"/>
      </w:pPr>
      <w:r>
        <w:fldChar w:fldCharType="begin"/>
      </w:r>
      <w:r>
        <w:instrText>HYPERLINK "garantF1://70548990.1244"</w:instrText>
      </w:r>
      <w:r>
        <w:fldChar w:fldCharType="separate"/>
      </w:r>
      <w:r>
        <w:rPr>
          <w:rStyle w:val="a4"/>
        </w:rPr>
        <w:t>Федеральн</w:t>
      </w:r>
      <w:r>
        <w:rPr>
          <w:rStyle w:val="a4"/>
        </w:rPr>
        <w:t>ым законом</w:t>
      </w:r>
      <w:r>
        <w:fldChar w:fldCharType="end"/>
      </w:r>
      <w:r>
        <w:t xml:space="preserve"> от 5 мая 2014 г. N 99-ФЗ настоящий Кодекс дополнен статьей 66.2, </w:t>
      </w:r>
      <w:hyperlink r:id="rId454" w:history="1">
        <w:r>
          <w:rPr>
            <w:rStyle w:val="a4"/>
          </w:rPr>
          <w:t>вступающей в силу</w:t>
        </w:r>
      </w:hyperlink>
      <w:r>
        <w:t xml:space="preserve"> с 1 сентября 2014 г.</w:t>
      </w:r>
    </w:p>
    <w:p w:rsidR="00000000" w:rsidRDefault="008779AD">
      <w:pPr>
        <w:pStyle w:val="a5"/>
      </w:pPr>
      <w:r>
        <w:rPr>
          <w:rStyle w:val="a3"/>
        </w:rPr>
        <w:t>Статья 66.2.</w:t>
      </w:r>
      <w:r>
        <w:t xml:space="preserve"> Основные положения об уставном капитале хозяйственного </w:t>
      </w:r>
      <w:r>
        <w:lastRenderedPageBreak/>
        <w:t>общества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w:t>
      </w:r>
      <w:r>
        <w:t xml:space="preserve"> и другие комментарии к статье 66.2 ГК РФ</w:t>
      </w:r>
    </w:p>
    <w:p w:rsidR="00000000" w:rsidRDefault="008779AD">
      <w:bookmarkStart w:id="581" w:name="sub_660021"/>
      <w:r>
        <w:t>1. Минимальный размер уставных капиталов хозяйственных обществ определяется законами о хозяйственных обществах.</w:t>
      </w:r>
    </w:p>
    <w:p w:rsidR="00000000" w:rsidRDefault="008779AD">
      <w:bookmarkStart w:id="582" w:name="sub_6600212"/>
      <w:bookmarkEnd w:id="581"/>
      <w:r>
        <w:t>Минимальные размеры уставных капиталов хозяйственных обществ, осуществл</w:t>
      </w:r>
      <w:r>
        <w:t>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w:t>
      </w:r>
      <w:r>
        <w:t>ных обществ.</w:t>
      </w:r>
    </w:p>
    <w:p w:rsidR="00000000" w:rsidRDefault="008779AD">
      <w:bookmarkStart w:id="583" w:name="sub_66202"/>
      <w:bookmarkEnd w:id="582"/>
      <w:r>
        <w:t>2. 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hyperlink w:anchor="sub_660021" w:history="1">
        <w:r>
          <w:rPr>
            <w:rStyle w:val="a4"/>
          </w:rPr>
          <w:t>пункт 1</w:t>
        </w:r>
      </w:hyperlink>
      <w:r>
        <w:t xml:space="preserve"> настоящей статьи).</w:t>
      </w:r>
    </w:p>
    <w:p w:rsidR="00000000" w:rsidRDefault="008779AD">
      <w:bookmarkStart w:id="584" w:name="sub_662022"/>
      <w:bookmarkEnd w:id="583"/>
      <w:r>
        <w:t>Денежная оценка неденежного вклада в уставный капитал 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w:t>
      </w:r>
      <w:r>
        <w:t>ки, определенную независимым оценщиком.</w:t>
      </w:r>
    </w:p>
    <w:p w:rsidR="00000000" w:rsidRDefault="008779AD">
      <w:bookmarkStart w:id="585" w:name="sub_66203"/>
      <w:bookmarkEnd w:id="584"/>
      <w:r>
        <w:t>3. 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w:t>
      </w:r>
      <w:r>
        <w:t>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w:t>
      </w:r>
      <w:r>
        <w:t>ества соответствующих изменений. При внесении в уставный капитал 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w:t>
      </w:r>
      <w:r>
        <w:t>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w:t>
      </w:r>
    </w:p>
    <w:p w:rsidR="00000000" w:rsidRDefault="008779AD">
      <w:bookmarkStart w:id="586" w:name="sub_662032"/>
      <w:bookmarkEnd w:id="585"/>
      <w:r>
        <w:t xml:space="preserve">Правила настоящего пункта об ответственности участника общества и независимого оценщика не применяются к хозяйственным обществам, созданным в соответствии с </w:t>
      </w:r>
      <w:hyperlink r:id="rId455" w:history="1">
        <w:r>
          <w:rPr>
            <w:rStyle w:val="a4"/>
          </w:rPr>
          <w:t>законами</w:t>
        </w:r>
      </w:hyperlink>
      <w:r>
        <w:t xml:space="preserve"> о приватизации путем приватизации госуда</w:t>
      </w:r>
      <w:r>
        <w:t>рственных или муниципальных унитарных предприятий.</w:t>
      </w:r>
    </w:p>
    <w:p w:rsidR="00000000" w:rsidRDefault="008779AD">
      <w:bookmarkStart w:id="587" w:name="sub_66204"/>
      <w:bookmarkEnd w:id="586"/>
      <w:r>
        <w:t>4. 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w:t>
      </w:r>
      <w:r>
        <w:t>гистрации общества, а остальную часть уставного капитала хозяйственного общества - в течение первого года деятельности общества.</w:t>
      </w:r>
    </w:p>
    <w:p w:rsidR="00000000" w:rsidRDefault="008779AD">
      <w:bookmarkStart w:id="588" w:name="sub_447246"/>
      <w:bookmarkEnd w:id="587"/>
      <w:r>
        <w:t>В случаях, если в соответствии с законом допускается государственная регистрация хозяйственного общества без</w:t>
      </w:r>
      <w:r>
        <w:t xml:space="preserve">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bookmarkEnd w:id="588"/>
    <w:p w:rsidR="00000000" w:rsidRDefault="008779AD"/>
    <w:p w:rsidR="00000000" w:rsidRDefault="008779AD">
      <w:pPr>
        <w:pStyle w:val="a9"/>
        <w:rPr>
          <w:color w:val="000000"/>
          <w:sz w:val="16"/>
          <w:szCs w:val="16"/>
        </w:rPr>
      </w:pPr>
      <w:bookmarkStart w:id="589" w:name="sub_66300"/>
      <w:r>
        <w:rPr>
          <w:color w:val="000000"/>
          <w:sz w:val="16"/>
          <w:szCs w:val="16"/>
        </w:rPr>
        <w:t>Информация об изменениях:</w:t>
      </w:r>
    </w:p>
    <w:bookmarkEnd w:id="589"/>
    <w:p w:rsidR="00000000" w:rsidRDefault="008779AD">
      <w:pPr>
        <w:pStyle w:val="aa"/>
      </w:pPr>
      <w:r>
        <w:fldChar w:fldCharType="begin"/>
      </w:r>
      <w:r>
        <w:instrText>HYPERLINK "garantF1://70548990.1244"</w:instrText>
      </w:r>
      <w:r>
        <w:fldChar w:fldCharType="separate"/>
      </w:r>
      <w:r>
        <w:rPr>
          <w:rStyle w:val="a4"/>
        </w:rPr>
        <w:t>Федеральным законом</w:t>
      </w:r>
      <w:r>
        <w:fldChar w:fldCharType="end"/>
      </w:r>
      <w:r>
        <w:t xml:space="preserve"> от 5 мая 2014 г. N 99-ФЗ настоящий Кодекс дополнен статьей 66.3, </w:t>
      </w:r>
      <w:hyperlink r:id="rId456" w:history="1">
        <w:r>
          <w:rPr>
            <w:rStyle w:val="a4"/>
          </w:rPr>
          <w:t>вступающей в силу</w:t>
        </w:r>
      </w:hyperlink>
      <w:r>
        <w:t xml:space="preserve"> с 1 сентября 2014 г.</w:t>
      </w:r>
    </w:p>
    <w:p w:rsidR="00000000" w:rsidRDefault="008779AD">
      <w:pPr>
        <w:pStyle w:val="a5"/>
      </w:pPr>
      <w:r>
        <w:rPr>
          <w:rStyle w:val="a3"/>
        </w:rPr>
        <w:t>Статья 66.3.</w:t>
      </w:r>
      <w:r>
        <w:t xml:space="preserve"> Публичные и непубличные общества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См</w:t>
      </w:r>
      <w:r>
        <w:t xml:space="preserve">. </w:t>
      </w:r>
      <w:hyperlink r:id="rId457" w:history="1">
        <w:r>
          <w:rPr>
            <w:rStyle w:val="a4"/>
          </w:rPr>
          <w:t>Энциклопедии</w:t>
        </w:r>
      </w:hyperlink>
      <w:r>
        <w:t xml:space="preserve"> и другие комментарии к статье 66.3 ГК РФ</w:t>
      </w:r>
    </w:p>
    <w:p w:rsidR="00000000" w:rsidRDefault="008779AD">
      <w:bookmarkStart w:id="590" w:name="sub_66301"/>
      <w:r>
        <w:t>1. Публичным является акционерное общество, акции которого и ценные бумаги которого, конвертируемые в его акции, публично размещаются (путем открытой подпи</w:t>
      </w:r>
      <w:r>
        <w:t xml:space="preserve">ски) или публично обращаются на условиях, установленных </w:t>
      </w:r>
      <w:hyperlink r:id="rId458" w:history="1">
        <w:r>
          <w:rPr>
            <w:rStyle w:val="a4"/>
          </w:rPr>
          <w:t>законами</w:t>
        </w:r>
      </w:hyperlink>
      <w:r>
        <w:t xml:space="preserve">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w:t>
      </w:r>
      <w:r>
        <w:t>что общество является публичным.</w:t>
      </w:r>
    </w:p>
    <w:p w:rsidR="00000000" w:rsidRDefault="008779AD">
      <w:bookmarkStart w:id="591" w:name="sub_66302"/>
      <w:bookmarkEnd w:id="590"/>
      <w:r>
        <w:t xml:space="preserve">2. Общество с ограниченной ответственностью и акционерное общество, которое не отвечает признакам, указанным в </w:t>
      </w:r>
      <w:hyperlink w:anchor="sub_66301" w:history="1">
        <w:r>
          <w:rPr>
            <w:rStyle w:val="a4"/>
          </w:rPr>
          <w:t>пункте 1</w:t>
        </w:r>
      </w:hyperlink>
      <w:r>
        <w:t xml:space="preserve"> настоящей статьи, признаются непубличными.</w:t>
      </w:r>
    </w:p>
    <w:p w:rsidR="00000000" w:rsidRDefault="008779AD">
      <w:bookmarkStart w:id="592" w:name="sub_66303"/>
      <w:bookmarkEnd w:id="591"/>
      <w:r>
        <w:t>3. По решению участников (учредителей) непубличного общества, принятому единогласно, в устав общества могут быть включены следующие положения:</w:t>
      </w:r>
    </w:p>
    <w:p w:rsidR="00000000" w:rsidRDefault="008779AD">
      <w:bookmarkStart w:id="593" w:name="sub_66331"/>
      <w:bookmarkEnd w:id="592"/>
      <w:r>
        <w:t>1) о передаче на рассмотрение коллегиального органа управления общества (</w:t>
      </w:r>
      <w:hyperlink w:anchor="sub_65304" w:history="1">
        <w:r>
          <w:rPr>
            <w:rStyle w:val="a4"/>
          </w:rPr>
          <w:t>пункт 4 статьи 65.3</w:t>
        </w:r>
      </w:hyperlink>
      <w:r>
        <w:t>)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bookmarkEnd w:id="593"/>
    <w:p w:rsidR="00000000" w:rsidRDefault="008779AD">
      <w:r>
        <w:t>внесения изменений в устав хозяйственного общес</w:t>
      </w:r>
      <w:r>
        <w:t>тва, утверждения устава в новой редакции;</w:t>
      </w:r>
    </w:p>
    <w:p w:rsidR="00000000" w:rsidRDefault="008779AD">
      <w:bookmarkStart w:id="594" w:name="sub_415472829"/>
      <w:r>
        <w:t>реорганизации или ликвидации хозяйственного общества;</w:t>
      </w:r>
    </w:p>
    <w:p w:rsidR="00000000" w:rsidRDefault="008779AD">
      <w:bookmarkStart w:id="595" w:name="sub_415472828"/>
      <w:bookmarkEnd w:id="594"/>
      <w:r>
        <w:t>определения количественного состава коллегиального органа управления общества (</w:t>
      </w:r>
      <w:hyperlink w:anchor="sub_65304" w:history="1">
        <w:r>
          <w:rPr>
            <w:rStyle w:val="a4"/>
          </w:rPr>
          <w:t>пункт 4 статьи 65.</w:t>
        </w:r>
        <w:r>
          <w:rPr>
            <w:rStyle w:val="a4"/>
          </w:rPr>
          <w:t>3</w:t>
        </w:r>
      </w:hyperlink>
      <w:r>
        <w:t>)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bookmarkEnd w:id="595"/>
    <w:p w:rsidR="00000000" w:rsidRDefault="008779AD">
      <w:r>
        <w:t>определения количества, номинальной сто</w:t>
      </w:r>
      <w:r>
        <w:t>имости, категории (типа) объявленных акций и прав, предоставляемых этими акциями;</w:t>
      </w:r>
    </w:p>
    <w:p w:rsidR="00000000" w:rsidRDefault="008779AD">
      <w:bookmarkStart w:id="596" w:name="sub_663316"/>
      <w: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w:t>
      </w:r>
      <w:r>
        <w:t xml:space="preserve"> такого общества;</w:t>
      </w:r>
    </w:p>
    <w:p w:rsidR="00000000" w:rsidRDefault="008779AD">
      <w:bookmarkStart w:id="597" w:name="sub_663317"/>
      <w:bookmarkEnd w:id="596"/>
      <w:r>
        <w:t>утверждения не являющихся учредительными документами внутреннего регламента или иных внутренних документов (</w:t>
      </w:r>
      <w:hyperlink w:anchor="sub_5205" w:history="1">
        <w:r>
          <w:rPr>
            <w:rStyle w:val="a4"/>
          </w:rPr>
          <w:t>пункт 5 статьи 52</w:t>
        </w:r>
      </w:hyperlink>
      <w:r>
        <w:t>) хозяйственного общества;</w:t>
      </w:r>
    </w:p>
    <w:p w:rsidR="00000000" w:rsidRDefault="008779AD">
      <w:bookmarkStart w:id="598" w:name="sub_66332"/>
      <w:bookmarkEnd w:id="597"/>
      <w:r>
        <w:t>2) о закреплении функ</w:t>
      </w:r>
      <w:r>
        <w:t>ций коллегиального исполнительного органа общества за коллегиальным органом управления общества (</w:t>
      </w:r>
      <w:hyperlink w:anchor="sub_65304" w:history="1">
        <w:r>
          <w:rPr>
            <w:rStyle w:val="a4"/>
          </w:rPr>
          <w:t>пункт 4 статьи 65.3</w:t>
        </w:r>
      </w:hyperlink>
      <w:r>
        <w:t>) полностью или в части либо об отказе от создания коллегиального исполнительного органа, если его функции осущес</w:t>
      </w:r>
      <w:r>
        <w:t>твляются указанным коллегиальным органом управления;</w:t>
      </w:r>
    </w:p>
    <w:p w:rsidR="00000000" w:rsidRDefault="008779AD">
      <w:bookmarkStart w:id="599" w:name="sub_66333"/>
      <w:bookmarkEnd w:id="598"/>
      <w:r>
        <w:t>3) о передаче единоличному исполнительному органу общества функций коллегиального исполнительного органа общества;</w:t>
      </w:r>
    </w:p>
    <w:p w:rsidR="00000000" w:rsidRDefault="008779AD">
      <w:bookmarkStart w:id="600" w:name="sub_66334"/>
      <w:bookmarkEnd w:id="599"/>
      <w:r>
        <w:t>4) об отсутствии в обществе ревизионной комиссии или</w:t>
      </w:r>
      <w:r>
        <w:t xml:space="preserve"> о ее создании исключительно в случаях, предусмотренных уставом общества;</w:t>
      </w:r>
    </w:p>
    <w:p w:rsidR="00000000" w:rsidRDefault="008779AD">
      <w:bookmarkStart w:id="601" w:name="sub_66335"/>
      <w:bookmarkEnd w:id="600"/>
      <w:r>
        <w:t>5) о порядке, отличном от установленного законами и иными правовыми актами порядка созыва, подготовки и проведения общих собраний участников хозяйственного общества</w:t>
      </w:r>
      <w:r>
        <w:t>,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rsidR="00000000" w:rsidRDefault="008779AD">
      <w:bookmarkStart w:id="602" w:name="sub_66336"/>
      <w:bookmarkEnd w:id="601"/>
      <w:r>
        <w:t>6) о требованиях, отличных от установленных законами и иными правов</w:t>
      </w:r>
      <w:r>
        <w:t>ыми актами требований к количественному составу, порядку формирования и проведения заседаний коллегиального органа управления общества (</w:t>
      </w:r>
      <w:hyperlink w:anchor="sub_65304" w:history="1">
        <w:r>
          <w:rPr>
            <w:rStyle w:val="a4"/>
          </w:rPr>
          <w:t>пункт 4 статьи 65.3</w:t>
        </w:r>
      </w:hyperlink>
      <w:r>
        <w:t>) или коллегиального исполнительного органа общества;</w:t>
      </w:r>
    </w:p>
    <w:p w:rsidR="00000000" w:rsidRDefault="008779AD">
      <w:bookmarkStart w:id="603" w:name="sub_66337"/>
      <w:bookmarkEnd w:id="602"/>
      <w:r>
        <w:t>7)</w:t>
      </w:r>
      <w:r>
        <w:t xml:space="preserve"> о порядке осуществления преимущественного права покупки доли или части доли в уставном капитале общества с ограниченной ответственностью или </w:t>
      </w:r>
      <w:r>
        <w:lastRenderedPageBreak/>
        <w:t>преимущественного права приобретения размещаемых акционерным обществом акций либо ценных бумаг, конвертируемых в е</w:t>
      </w:r>
      <w:r>
        <w:t>го акции, а также о максимальной доле участия одного участника общества с ограниченной ответственностью в уставном капитале общества;</w:t>
      </w:r>
    </w:p>
    <w:p w:rsidR="00000000" w:rsidRDefault="008779AD">
      <w:bookmarkStart w:id="604" w:name="sub_66338"/>
      <w:bookmarkEnd w:id="603"/>
      <w:r>
        <w:t>8) об отнесении к компетенции общего собрания акционеров вопросов, не относящихся к ней в соответствии с</w:t>
      </w:r>
      <w:r>
        <w:t xml:space="preserve"> настоящим Кодексом или </w:t>
      </w:r>
      <w:hyperlink r:id="rId459" w:history="1">
        <w:r>
          <w:rPr>
            <w:rStyle w:val="a4"/>
          </w:rPr>
          <w:t>законом</w:t>
        </w:r>
      </w:hyperlink>
      <w:r>
        <w:t xml:space="preserve"> об акционерных обществах;</w:t>
      </w:r>
    </w:p>
    <w:p w:rsidR="00000000" w:rsidRDefault="008779AD">
      <w:bookmarkStart w:id="605" w:name="sub_66339"/>
      <w:bookmarkEnd w:id="604"/>
      <w:r>
        <w:t>9) иные положения в случаях, предусмотренных законами о хозяйственных обществах.</w:t>
      </w:r>
    </w:p>
    <w:p w:rsidR="00000000" w:rsidRDefault="008779AD">
      <w:bookmarkStart w:id="606" w:name="sub_66304"/>
      <w:bookmarkEnd w:id="605"/>
      <w:r>
        <w:t>4. В случаях, если положения, предусмотренны</w:t>
      </w:r>
      <w:r>
        <w:t xml:space="preserve">е </w:t>
      </w:r>
      <w:hyperlink w:anchor="sub_66303" w:history="1">
        <w:r>
          <w:rPr>
            <w:rStyle w:val="a4"/>
          </w:rPr>
          <w:t>пунктом 3</w:t>
        </w:r>
      </w:hyperlink>
      <w: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w:t>
      </w:r>
      <w:r>
        <w:t>корпоративным договором, сторонами которого являются все участники этого общества.</w:t>
      </w:r>
    </w:p>
    <w:bookmarkEnd w:id="606"/>
    <w:p w:rsidR="00000000" w:rsidRDefault="008779AD"/>
    <w:p w:rsidR="00000000" w:rsidRDefault="008779AD">
      <w:pPr>
        <w:pStyle w:val="a9"/>
        <w:rPr>
          <w:color w:val="000000"/>
          <w:sz w:val="16"/>
          <w:szCs w:val="16"/>
        </w:rPr>
      </w:pPr>
      <w:bookmarkStart w:id="607" w:name="sub_67"/>
      <w:r>
        <w:rPr>
          <w:color w:val="000000"/>
          <w:sz w:val="16"/>
          <w:szCs w:val="16"/>
        </w:rPr>
        <w:t>Информация об изменениях:</w:t>
      </w:r>
    </w:p>
    <w:bookmarkEnd w:id="607"/>
    <w:p w:rsidR="00000000" w:rsidRDefault="008779AD">
      <w:pPr>
        <w:pStyle w:val="aa"/>
      </w:pPr>
      <w:r>
        <w:fldChar w:fldCharType="begin"/>
      </w:r>
      <w:r>
        <w:instrText>HYPERLINK "garantF1://70548990.1245"</w:instrText>
      </w:r>
      <w:r>
        <w:fldChar w:fldCharType="separate"/>
      </w:r>
      <w:r>
        <w:rPr>
          <w:rStyle w:val="a4"/>
        </w:rPr>
        <w:t>Федеральным законом</w:t>
      </w:r>
      <w:r>
        <w:fldChar w:fldCharType="end"/>
      </w:r>
      <w:r>
        <w:t xml:space="preserve"> от 5 мая 2014 г. N 99-ФЗ статья 67 настоящего Кодекса изложена в н</w:t>
      </w:r>
      <w:r>
        <w:t xml:space="preserve">овой редакции, </w:t>
      </w:r>
      <w:hyperlink r:id="rId460" w:history="1">
        <w:r>
          <w:rPr>
            <w:rStyle w:val="a4"/>
          </w:rPr>
          <w:t>вступающей в силу</w:t>
        </w:r>
      </w:hyperlink>
      <w:r>
        <w:t xml:space="preserve"> с 1 сентября 2014 г.</w:t>
      </w:r>
    </w:p>
    <w:p w:rsidR="00000000" w:rsidRDefault="008779AD">
      <w:pPr>
        <w:pStyle w:val="aa"/>
      </w:pPr>
      <w:hyperlink r:id="rId461" w:history="1">
        <w:r>
          <w:rPr>
            <w:rStyle w:val="a4"/>
          </w:rPr>
          <w:t>См. текст статьи в предыдущей редакции</w:t>
        </w:r>
      </w:hyperlink>
    </w:p>
    <w:p w:rsidR="00000000" w:rsidRDefault="008779AD">
      <w:pPr>
        <w:pStyle w:val="a5"/>
      </w:pPr>
      <w:r>
        <w:rPr>
          <w:rStyle w:val="a3"/>
        </w:rPr>
        <w:t>Статья 67.</w:t>
      </w:r>
      <w:r>
        <w:t xml:space="preserve"> Права и обязанности участника хозяйственного товарищества и общества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67 ГК РФ</w:t>
      </w:r>
    </w:p>
    <w:bookmarkStart w:id="608" w:name="sub_6701"/>
    <w:p w:rsidR="00000000" w:rsidRDefault="008779AD">
      <w:r>
        <w:fldChar w:fldCharType="begin"/>
      </w:r>
      <w:r>
        <w:instrText>HYPERLINK "garantF1://71000882.35"</w:instrText>
      </w:r>
      <w:r>
        <w:fldChar w:fldCharType="separate"/>
      </w:r>
      <w:r>
        <w:rPr>
          <w:rStyle w:val="a4"/>
        </w:rPr>
        <w:t>1.</w:t>
      </w:r>
      <w:r>
        <w:fldChar w:fldCharType="end"/>
      </w:r>
      <w:r>
        <w:t xml:space="preserve"> Участник хозяйственного товарищества или общества наряду с правами, предусмотренными для участников корпораций </w:t>
      </w:r>
      <w:hyperlink w:anchor="sub_65201" w:history="1">
        <w:r>
          <w:rPr>
            <w:rStyle w:val="a4"/>
          </w:rPr>
          <w:t>пунктом 1 статьи </w:t>
        </w:r>
        <w:r>
          <w:rPr>
            <w:rStyle w:val="a4"/>
          </w:rPr>
          <w:t>65.2</w:t>
        </w:r>
      </w:hyperlink>
      <w:r>
        <w:t xml:space="preserve"> настоящего Кодекса, также вправе:</w:t>
      </w:r>
    </w:p>
    <w:p w:rsidR="00000000" w:rsidRDefault="008779AD">
      <w:bookmarkStart w:id="609" w:name="sub_67012"/>
      <w:bookmarkEnd w:id="608"/>
      <w:r>
        <w:t>принимать участие в распределении прибыли товарищества или общества, участником которого он является;</w:t>
      </w:r>
    </w:p>
    <w:p w:rsidR="00000000" w:rsidRDefault="008779AD">
      <w:bookmarkStart w:id="610" w:name="sub_6715"/>
      <w:bookmarkEnd w:id="609"/>
      <w:r>
        <w:t>получать в случае ликвидации товарищества или общества часть имущества, оставш</w:t>
      </w:r>
      <w:r>
        <w:t>егося после расчетов с кредиторами, или его стоимость;</w:t>
      </w:r>
    </w:p>
    <w:p w:rsidR="00000000" w:rsidRDefault="008779AD">
      <w:bookmarkStart w:id="611" w:name="sub_6714"/>
      <w:bookmarkEnd w:id="610"/>
      <w:r>
        <w:t>требовать исключения другого участника из товарищества или общества (кроме публичных акционерных обществ) в судебном порядке с выплатой ему действительной стоимости его доли участия, ес</w:t>
      </w:r>
      <w:r>
        <w:t xml:space="preserve">ли такой участник своими действиями (бездействием) причинил существенный вред товариществу или 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w:t>
      </w:r>
      <w:r>
        <w:t>предусмотренные законом или учредительными документами товарищества или общества. Отказ от этого права или его ограничение ничтожны.</w:t>
      </w:r>
    </w:p>
    <w:p w:rsidR="00000000" w:rsidRDefault="008779AD">
      <w:bookmarkStart w:id="612" w:name="sub_6716"/>
      <w:bookmarkEnd w:id="611"/>
      <w:r>
        <w:t>Участники хозяйственных товариществ или обществ могут иметь и другие права, предусмотренные настоящим Кодек</w:t>
      </w:r>
      <w:r>
        <w:t>сом, законами о хозяйственных обществах, учредительными документами товарищества или общества.</w:t>
      </w:r>
    </w:p>
    <w:p w:rsidR="00000000" w:rsidRDefault="008779AD">
      <w:bookmarkStart w:id="613" w:name="sub_67002"/>
      <w:bookmarkEnd w:id="612"/>
      <w:r>
        <w:t xml:space="preserve">2. Участник хозяйственного товарищества или общества наряду с обязанностями, предусмотренными для участников корпораций </w:t>
      </w:r>
      <w:hyperlink w:anchor="sub_65204" w:history="1">
        <w:r>
          <w:rPr>
            <w:rStyle w:val="a4"/>
          </w:rPr>
          <w:t>пунктом 4 статьи 65.2</w:t>
        </w:r>
      </w:hyperlink>
      <w:r>
        <w:t xml:space="preserve"> настоящего Кодекса, также обязан вносить вклады в уставный (складочный) капитал товарищества или общества, участником которого он является, в порядке, в размерах, способами, которые предусмотрены учредительным документом хозяйствен</w:t>
      </w:r>
      <w:r>
        <w:t>ного товарищества или общества, и вклады в иное имущество хозяйственного товарищества или общества.</w:t>
      </w:r>
    </w:p>
    <w:p w:rsidR="00000000" w:rsidRDefault="008779AD">
      <w:bookmarkStart w:id="614" w:name="sub_6724"/>
      <w:bookmarkEnd w:id="613"/>
      <w:r>
        <w:t>Участники хозяйственных товариществ и обществ могут нести и другие обязанности, предусмотренные законом и их учредительными документами.</w:t>
      </w:r>
    </w:p>
    <w:bookmarkEnd w:id="614"/>
    <w:p w:rsidR="00000000" w:rsidRDefault="008779AD"/>
    <w:p w:rsidR="00000000" w:rsidRDefault="008779AD">
      <w:pPr>
        <w:pStyle w:val="a9"/>
        <w:rPr>
          <w:color w:val="000000"/>
          <w:sz w:val="16"/>
          <w:szCs w:val="16"/>
        </w:rPr>
      </w:pPr>
      <w:bookmarkStart w:id="615" w:name="sub_67100"/>
      <w:r>
        <w:rPr>
          <w:color w:val="000000"/>
          <w:sz w:val="16"/>
          <w:szCs w:val="16"/>
        </w:rPr>
        <w:t>Информация об изменениях:</w:t>
      </w:r>
    </w:p>
    <w:bookmarkEnd w:id="615"/>
    <w:p w:rsidR="00000000" w:rsidRDefault="008779AD">
      <w:pPr>
        <w:pStyle w:val="aa"/>
      </w:pPr>
      <w:r>
        <w:fldChar w:fldCharType="begin"/>
      </w:r>
      <w:r>
        <w:instrText>HYPERLINK "garantF1://70548990.1246"</w:instrText>
      </w:r>
      <w:r>
        <w:fldChar w:fldCharType="separate"/>
      </w:r>
      <w:r>
        <w:rPr>
          <w:rStyle w:val="a4"/>
        </w:rPr>
        <w:t>Федеральным законом</w:t>
      </w:r>
      <w:r>
        <w:fldChar w:fldCharType="end"/>
      </w:r>
      <w:r>
        <w:t xml:space="preserve"> от 5 мая 2014 г. N 99-ФЗ настоящий Кодекс дополнен статьей 67.1, </w:t>
      </w:r>
      <w:hyperlink r:id="rId462" w:history="1">
        <w:r>
          <w:rPr>
            <w:rStyle w:val="a4"/>
          </w:rPr>
          <w:t>вступающей в силу</w:t>
        </w:r>
      </w:hyperlink>
      <w:r>
        <w:t xml:space="preserve"> с 1 сентября 2014 г.</w:t>
      </w:r>
    </w:p>
    <w:p w:rsidR="00000000" w:rsidRDefault="008779AD">
      <w:pPr>
        <w:pStyle w:val="a5"/>
      </w:pPr>
      <w:r>
        <w:rPr>
          <w:rStyle w:val="a3"/>
        </w:rPr>
        <w:t>Стать</w:t>
      </w:r>
      <w:r>
        <w:rPr>
          <w:rStyle w:val="a3"/>
        </w:rPr>
        <w:t>я 67.1.</w:t>
      </w:r>
      <w:r>
        <w:t xml:space="preserve"> Особенности управления и контроля в хозяйственных товариществах и обществах</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67.1 ГК РФ</w:t>
      </w:r>
    </w:p>
    <w:p w:rsidR="00000000" w:rsidRDefault="008779AD">
      <w:bookmarkStart w:id="616" w:name="sub_67101"/>
      <w:r>
        <w:t>1. Управление в полном товариществе и товариществе на вере осуществляется в порядке, установленно</w:t>
      </w:r>
      <w:r>
        <w:t xml:space="preserve">м </w:t>
      </w:r>
      <w:hyperlink w:anchor="sub_71" w:history="1">
        <w:r>
          <w:rPr>
            <w:rStyle w:val="a4"/>
          </w:rPr>
          <w:t>статьями 71</w:t>
        </w:r>
      </w:hyperlink>
      <w:r>
        <w:t xml:space="preserve"> и </w:t>
      </w:r>
      <w:hyperlink w:anchor="sub_84" w:history="1">
        <w:r>
          <w:rPr>
            <w:rStyle w:val="a4"/>
          </w:rPr>
          <w:t>84</w:t>
        </w:r>
      </w:hyperlink>
      <w:r>
        <w:t xml:space="preserve"> настоящего Кодекса.</w:t>
      </w:r>
    </w:p>
    <w:p w:rsidR="00000000" w:rsidRDefault="008779AD">
      <w:bookmarkStart w:id="617" w:name="sub_67102"/>
      <w:bookmarkEnd w:id="616"/>
      <w:r>
        <w:t xml:space="preserve">2. К исключительной компетенции общего собрания участников хозяйственного общества наряду с вопросами, указанными в </w:t>
      </w:r>
      <w:hyperlink w:anchor="sub_65302" w:history="1">
        <w:r>
          <w:rPr>
            <w:rStyle w:val="a4"/>
          </w:rPr>
          <w:t>пункте </w:t>
        </w:r>
        <w:r>
          <w:rPr>
            <w:rStyle w:val="a4"/>
          </w:rPr>
          <w:t>2 статьи 65.3</w:t>
        </w:r>
      </w:hyperlink>
      <w:r>
        <w:t xml:space="preserve"> настоящего Кодекса, относятся:</w:t>
      </w:r>
    </w:p>
    <w:p w:rsidR="00000000" w:rsidRDefault="008779AD">
      <w:bookmarkStart w:id="618" w:name="sub_67211"/>
      <w:bookmarkEnd w:id="617"/>
      <w:r>
        <w:t>1) изменение размера уставного капитала общества, если иное не предусмотрено законами о хозяйственных обществах;</w:t>
      </w:r>
    </w:p>
    <w:p w:rsidR="00000000" w:rsidRDefault="008779AD">
      <w:bookmarkStart w:id="619" w:name="sub_67212"/>
      <w:bookmarkEnd w:id="618"/>
      <w:r>
        <w:t>2) принятие решения о передаче полномочий единоличного испо</w:t>
      </w:r>
      <w:r>
        <w:t>лнительного органа общества другому хозяйственному обществу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условий договора с такой управляющей орган</w:t>
      </w:r>
      <w:r>
        <w:t>изацией или с таким управляющим, если уставом общества решение указанных вопросов не отнесено к компетенции коллегиального органа управления общества (</w:t>
      </w:r>
      <w:hyperlink w:anchor="sub_65304" w:history="1">
        <w:r>
          <w:rPr>
            <w:rStyle w:val="a4"/>
          </w:rPr>
          <w:t>пункт 4 статьи 65.3</w:t>
        </w:r>
      </w:hyperlink>
      <w:r>
        <w:t>);</w:t>
      </w:r>
    </w:p>
    <w:p w:rsidR="00000000" w:rsidRDefault="008779AD">
      <w:bookmarkStart w:id="620" w:name="sub_67213"/>
      <w:bookmarkEnd w:id="619"/>
      <w:r>
        <w:t>3) распределение прибылей и убытков об</w:t>
      </w:r>
      <w:r>
        <w:t>щества.</w:t>
      </w:r>
    </w:p>
    <w:p w:rsidR="00000000" w:rsidRDefault="008779AD">
      <w:bookmarkStart w:id="621" w:name="sub_67103"/>
      <w:bookmarkEnd w:id="620"/>
      <w:r>
        <w:t>3. Принятие общим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rsidR="00000000" w:rsidRDefault="008779AD">
      <w:bookmarkStart w:id="622" w:name="sub_67231"/>
      <w:bookmarkEnd w:id="621"/>
      <w:r>
        <w:t>1) публичного акционерного общества лицом, осуще</w:t>
      </w:r>
      <w:r>
        <w:t>ствляющим ведение реестра акционеров такого общества и выполняющим функции счетной комиссии (</w:t>
      </w:r>
      <w:hyperlink w:anchor="sub_9704" w:history="1">
        <w:r>
          <w:rPr>
            <w:rStyle w:val="a4"/>
          </w:rPr>
          <w:t>пункт 4 статьи 97</w:t>
        </w:r>
      </w:hyperlink>
      <w:r>
        <w:t>);</w:t>
      </w:r>
    </w:p>
    <w:p w:rsidR="00000000" w:rsidRDefault="008779AD">
      <w:bookmarkStart w:id="623" w:name="sub_67232"/>
      <w:bookmarkEnd w:id="622"/>
      <w:r>
        <w:t>2) непубличного акционерного общества путем нотариального удостоверения или удостоверения лицом, ос</w:t>
      </w:r>
      <w:r>
        <w:t>уществляющим ведение реестра акционеров такого общества и выполняющим функции счетной комиссии;</w:t>
      </w:r>
    </w:p>
    <w:p w:rsidR="00000000" w:rsidRDefault="008779AD">
      <w:bookmarkStart w:id="624" w:name="sub_57233"/>
      <w:bookmarkEnd w:id="623"/>
      <w:r>
        <w:t>3) общества с ограниченной ответственностью путем нотариального удостоверения, если иной способ (подписание протокола всеми участниками или ча</w:t>
      </w:r>
      <w:r>
        <w:t>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w:t>
      </w:r>
      <w:r>
        <w:t>стниками общества единогласно.</w:t>
      </w:r>
    </w:p>
    <w:bookmarkEnd w:id="62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63" w:history="1">
        <w:r>
          <w:rPr>
            <w:rStyle w:val="a4"/>
          </w:rPr>
          <w:t>пособие</w:t>
        </w:r>
      </w:hyperlink>
      <w:r>
        <w:t xml:space="preserve"> по удостоверению нотариусом принятия общим собранием участников хозяйственного общества решения и состава участников общества, присутствовавших при его приня</w:t>
      </w:r>
      <w:r>
        <w:t xml:space="preserve">тии, направленное </w:t>
      </w:r>
      <w:hyperlink r:id="rId464" w:history="1">
        <w:r>
          <w:rPr>
            <w:rStyle w:val="a4"/>
          </w:rPr>
          <w:t>письмом</w:t>
        </w:r>
      </w:hyperlink>
      <w:r>
        <w:t xml:space="preserve"> ФНП от 1 сентября 2014 г. N 2405/03-16-3</w:t>
      </w:r>
    </w:p>
    <w:p w:rsidR="00000000" w:rsidRDefault="008779AD">
      <w:bookmarkStart w:id="625" w:name="sub_67104"/>
      <w:r>
        <w:t xml:space="preserve">4. Общество с ограниченной ответственностью для проверки и подтверждения правильности годовой бухгалтерской (финансовой) отчетности вправе, а в </w:t>
      </w:r>
      <w:r>
        <w:t xml:space="preserve">случаях, предусмотренных </w:t>
      </w:r>
      <w:hyperlink r:id="rId465" w:history="1">
        <w:r>
          <w:rPr>
            <w:rStyle w:val="a4"/>
          </w:rPr>
          <w:t>законом</w:t>
        </w:r>
      </w:hyperlink>
      <w:r>
        <w:t xml:space="preserve">,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w:t>
      </w:r>
      <w:r>
        <w:t>из участников общества.</w:t>
      </w:r>
    </w:p>
    <w:p w:rsidR="00000000" w:rsidRDefault="008779AD">
      <w:bookmarkStart w:id="626" w:name="sub_67105"/>
      <w:bookmarkEnd w:id="625"/>
      <w:r>
        <w:t xml:space="preserve">5. Акционерное общество для проверки и подтверждения правильности годовой бухгалтерской (финансовой) отчетности должно ежегодно привлекать аудитора, не </w:t>
      </w:r>
      <w:r>
        <w:lastRenderedPageBreak/>
        <w:t>связанного имущественными интересами с обществом или его участ</w:t>
      </w:r>
      <w:r>
        <w:t>никами.</w:t>
      </w:r>
    </w:p>
    <w:p w:rsidR="00000000" w:rsidRDefault="008779AD">
      <w:bookmarkStart w:id="627" w:name="sub_671052"/>
      <w:bookmarkEnd w:id="626"/>
      <w:r>
        <w:t>В случаях и в 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w:t>
      </w:r>
      <w:r>
        <w:t>вляет десять и более процентов.</w:t>
      </w:r>
    </w:p>
    <w:bookmarkEnd w:id="627"/>
    <w:p w:rsidR="00000000" w:rsidRDefault="008779AD"/>
    <w:p w:rsidR="00000000" w:rsidRDefault="008779AD">
      <w:pPr>
        <w:pStyle w:val="a9"/>
        <w:rPr>
          <w:color w:val="000000"/>
          <w:sz w:val="16"/>
          <w:szCs w:val="16"/>
        </w:rPr>
      </w:pPr>
      <w:bookmarkStart w:id="628" w:name="sub_67200"/>
      <w:r>
        <w:rPr>
          <w:color w:val="000000"/>
          <w:sz w:val="16"/>
          <w:szCs w:val="16"/>
        </w:rPr>
        <w:t>Информация об изменениях:</w:t>
      </w:r>
    </w:p>
    <w:bookmarkEnd w:id="628"/>
    <w:p w:rsidR="00000000" w:rsidRDefault="008779AD">
      <w:pPr>
        <w:pStyle w:val="aa"/>
      </w:pPr>
      <w:r>
        <w:fldChar w:fldCharType="begin"/>
      </w:r>
      <w:r>
        <w:instrText>HYPERLINK "garantF1://70548990.1246"</w:instrText>
      </w:r>
      <w:r>
        <w:fldChar w:fldCharType="separate"/>
      </w:r>
      <w:r>
        <w:rPr>
          <w:rStyle w:val="a4"/>
        </w:rPr>
        <w:t>Федеральным законом</w:t>
      </w:r>
      <w:r>
        <w:fldChar w:fldCharType="end"/>
      </w:r>
      <w:r>
        <w:t xml:space="preserve"> от 5 мая 2014 г. N 99-ФЗ настоящий Кодекс дополнен статьей 67.2, </w:t>
      </w:r>
      <w:hyperlink r:id="rId466" w:history="1">
        <w:r>
          <w:rPr>
            <w:rStyle w:val="a4"/>
          </w:rPr>
          <w:t xml:space="preserve">вступающей </w:t>
        </w:r>
        <w:r>
          <w:rPr>
            <w:rStyle w:val="a4"/>
          </w:rPr>
          <w:t>в силу</w:t>
        </w:r>
      </w:hyperlink>
      <w:r>
        <w:t xml:space="preserve"> с 1 сентября 2014 г.</w:t>
      </w:r>
    </w:p>
    <w:p w:rsidR="00000000" w:rsidRDefault="008779AD">
      <w:pPr>
        <w:pStyle w:val="a5"/>
      </w:pPr>
      <w:r>
        <w:rPr>
          <w:rStyle w:val="a3"/>
        </w:rPr>
        <w:t>Статья 67.2.</w:t>
      </w:r>
      <w:r>
        <w:t xml:space="preserve"> Корпоративный договор</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67.2 ГК РФ</w:t>
      </w:r>
    </w:p>
    <w:p w:rsidR="00000000" w:rsidRDefault="008779AD">
      <w:pPr>
        <w:pStyle w:val="a9"/>
      </w:pPr>
      <w:r>
        <w:t xml:space="preserve">О применении судами статьи 67.2 настоящего Кодекса см. </w:t>
      </w:r>
      <w:hyperlink r:id="rId467" w:history="1">
        <w:r>
          <w:rPr>
            <w:rStyle w:val="a4"/>
          </w:rPr>
          <w:t>постановление</w:t>
        </w:r>
      </w:hyperlink>
      <w:r>
        <w:t xml:space="preserve"> Пленума Верховного</w:t>
      </w:r>
      <w:r>
        <w:t xml:space="preserve"> Суда РФ от 23 июня 2015 г. N 25</w:t>
      </w:r>
    </w:p>
    <w:p w:rsidR="00000000" w:rsidRDefault="008779AD">
      <w:pPr>
        <w:pStyle w:val="a9"/>
        <w:rPr>
          <w:color w:val="000000"/>
          <w:sz w:val="16"/>
          <w:szCs w:val="16"/>
        </w:rPr>
      </w:pPr>
      <w:bookmarkStart w:id="629" w:name="sub_67201"/>
      <w:r>
        <w:rPr>
          <w:color w:val="000000"/>
          <w:sz w:val="16"/>
          <w:szCs w:val="16"/>
        </w:rPr>
        <w:t>Информация об изменениях:</w:t>
      </w:r>
    </w:p>
    <w:bookmarkEnd w:id="629"/>
    <w:p w:rsidR="00000000" w:rsidRDefault="008779AD">
      <w:pPr>
        <w:pStyle w:val="aa"/>
      </w:pPr>
      <w:r>
        <w:fldChar w:fldCharType="begin"/>
      </w:r>
      <w:r>
        <w:instrText>HYPERLINK "garantF1://71009716.2200"</w:instrText>
      </w:r>
      <w:r>
        <w:fldChar w:fldCharType="separate"/>
      </w:r>
      <w:r>
        <w:rPr>
          <w:rStyle w:val="a4"/>
        </w:rPr>
        <w:t>Федеральным законом</w:t>
      </w:r>
      <w:r>
        <w:fldChar w:fldCharType="end"/>
      </w:r>
      <w:r>
        <w:t xml:space="preserve"> от 29 июня 2015 г. N 210-ФЗ пункт 1 статьи 67.2 настоящего Кодекса изложен в новой редакции</w:t>
      </w:r>
    </w:p>
    <w:p w:rsidR="00000000" w:rsidRDefault="008779AD">
      <w:pPr>
        <w:pStyle w:val="aa"/>
      </w:pPr>
      <w:hyperlink r:id="rId468" w:history="1">
        <w:r>
          <w:rPr>
            <w:rStyle w:val="a4"/>
          </w:rPr>
          <w:t>См. текст пункта в предыдущей редакции</w:t>
        </w:r>
      </w:hyperlink>
    </w:p>
    <w:p w:rsidR="00000000" w:rsidRDefault="008779AD">
      <w:r>
        <w:t>1. Участники хозяйственного общества или некоторые из них вправе заключить между собой корпоративный договор об осуществлении своих корпоративных прав (договор об осуществлении прав участников общества с о</w:t>
      </w:r>
      <w:r>
        <w:t>граниченной ответственностью, акционерное соглашение),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w:t>
      </w:r>
      <w:r>
        <w:t>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w:t>
      </w:r>
      <w:r>
        <w:t>кций) до наступления определенных обстоятельств.</w:t>
      </w:r>
    </w:p>
    <w:p w:rsidR="00000000" w:rsidRDefault="008779AD">
      <w:bookmarkStart w:id="630" w:name="sub_67202"/>
      <w:r>
        <w:t>2. 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000000" w:rsidRDefault="008779AD">
      <w:bookmarkStart w:id="631" w:name="sub_672022"/>
      <w:bookmarkEnd w:id="630"/>
      <w:r>
        <w:t>Условия</w:t>
      </w:r>
      <w:r>
        <w:t xml:space="preserve"> корпоративного договора, противоречащие правилам </w:t>
      </w:r>
      <w:hyperlink w:anchor="sub_67202" w:history="1">
        <w:r>
          <w:rPr>
            <w:rStyle w:val="a4"/>
          </w:rPr>
          <w:t>абзаца первого</w:t>
        </w:r>
      </w:hyperlink>
      <w:r>
        <w:t xml:space="preserve"> настоящего пункта, ничтожны.</w:t>
      </w:r>
    </w:p>
    <w:p w:rsidR="00000000" w:rsidRDefault="008779AD">
      <w:bookmarkStart w:id="632" w:name="sub_672023"/>
      <w:bookmarkEnd w:id="631"/>
      <w:r>
        <w:t>Корпоративным договором может быть установлена обязанность его сторон проголосовать на общем собрании участников об</w:t>
      </w:r>
      <w:r>
        <w:t>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w:t>
      </w:r>
      <w:r>
        <w:t>м общества.</w:t>
      </w:r>
    </w:p>
    <w:p w:rsidR="00000000" w:rsidRDefault="008779AD">
      <w:bookmarkStart w:id="633" w:name="sub_67203"/>
      <w:bookmarkEnd w:id="632"/>
      <w:r>
        <w:t>3. Корпоративный договор заключается в письменной форме путем составления одного документа, подписанного сторонами.</w:t>
      </w:r>
    </w:p>
    <w:p w:rsidR="00000000" w:rsidRDefault="008779AD">
      <w:bookmarkStart w:id="634" w:name="sub_67204"/>
      <w:bookmarkEnd w:id="633"/>
      <w:r>
        <w:t xml:space="preserve">4. Участники хозяйственного общества, заключившие корпоративный договор, обязаны уведомить </w:t>
      </w:r>
      <w:r>
        <w:t>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w:t>
      </w:r>
      <w:r>
        <w:t>бытков.</w:t>
      </w:r>
    </w:p>
    <w:p w:rsidR="00000000" w:rsidRDefault="008779AD">
      <w:bookmarkStart w:id="635" w:name="sub_672042"/>
      <w:bookmarkEnd w:id="634"/>
      <w:r>
        <w:t xml:space="preserve">Информация о корпоративном договоре, заключенном акционерами публичного акционерного общества, должна быть раскрыта в пределах, в порядке и на условиях, </w:t>
      </w:r>
      <w:r>
        <w:lastRenderedPageBreak/>
        <w:t xml:space="preserve">которые предусмотрены </w:t>
      </w:r>
      <w:hyperlink r:id="rId469" w:history="1">
        <w:r>
          <w:rPr>
            <w:rStyle w:val="a4"/>
          </w:rPr>
          <w:t>законом</w:t>
        </w:r>
      </w:hyperlink>
      <w:r>
        <w:t xml:space="preserve"> об акционе</w:t>
      </w:r>
      <w:r>
        <w:t>рных обществах.</w:t>
      </w:r>
    </w:p>
    <w:p w:rsidR="00000000" w:rsidRDefault="008779AD">
      <w:bookmarkStart w:id="636" w:name="sub_672043"/>
      <w:bookmarkEnd w:id="635"/>
      <w: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rsidR="00000000" w:rsidRDefault="008779AD">
      <w:bookmarkStart w:id="637" w:name="sub_67205"/>
      <w:bookmarkEnd w:id="636"/>
      <w:r>
        <w:t>5. Корпоративный до</w:t>
      </w:r>
      <w:r>
        <w:t>говор не создает обязанностей для лиц, не участвующих в нем в качестве сторон (</w:t>
      </w:r>
      <w:hyperlink w:anchor="sub_308" w:history="1">
        <w:r>
          <w:rPr>
            <w:rStyle w:val="a4"/>
          </w:rPr>
          <w:t>статья 308</w:t>
        </w:r>
      </w:hyperlink>
      <w:r>
        <w:t>).</w:t>
      </w:r>
    </w:p>
    <w:p w:rsidR="00000000" w:rsidRDefault="008779AD">
      <w:bookmarkStart w:id="638" w:name="sub_67206"/>
      <w:bookmarkEnd w:id="637"/>
      <w:r>
        <w:t>6. Нарушение корпоративного договора может являться основанием для признания недействительным решения органа хозяйственно</w:t>
      </w:r>
      <w:r>
        <w:t>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rsidR="00000000" w:rsidRDefault="008779AD">
      <w:bookmarkStart w:id="639" w:name="sub_672062"/>
      <w:bookmarkEnd w:id="638"/>
      <w:r>
        <w:t>Признание решения о</w:t>
      </w:r>
      <w:r>
        <w:t>ргана хозяйственного общества недействительным в соответствии с настоящим пунктом само по себе не влечет недействительности сделок хозяйственного общества с третьими лицами, совершенных на основании такого решения.</w:t>
      </w:r>
    </w:p>
    <w:p w:rsidR="00000000" w:rsidRDefault="008779AD">
      <w:bookmarkStart w:id="640" w:name="sub_672063"/>
      <w:bookmarkEnd w:id="639"/>
      <w:r>
        <w:t>Сделка, заключенная с</w:t>
      </w:r>
      <w:r>
        <w:t>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w:t>
      </w:r>
      <w:r>
        <w:t>ативным договором.</w:t>
      </w:r>
    </w:p>
    <w:bookmarkStart w:id="641" w:name="sub_67207"/>
    <w:bookmarkEnd w:id="640"/>
    <w:p w:rsidR="00000000" w:rsidRDefault="008779AD">
      <w:r>
        <w:fldChar w:fldCharType="begin"/>
      </w:r>
      <w:r>
        <w:instrText>HYPERLINK "garantF1://71000882.37"</w:instrText>
      </w:r>
      <w:r>
        <w:fldChar w:fldCharType="separate"/>
      </w:r>
      <w:r>
        <w:rPr>
          <w:rStyle w:val="a4"/>
        </w:rPr>
        <w:t>7.</w:t>
      </w:r>
      <w:r>
        <w:fldChar w:fldCharType="end"/>
      </w:r>
      <w:r>
        <w:t xml:space="preserve"> 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rsidR="00000000" w:rsidRDefault="008779AD">
      <w:bookmarkStart w:id="642" w:name="sub_67208"/>
      <w:bookmarkEnd w:id="641"/>
      <w:r>
        <w:t>8. Прекраще</w:t>
      </w:r>
      <w:r>
        <w:t>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bookmarkStart w:id="643" w:name="sub_67209"/>
    <w:bookmarkEnd w:id="642"/>
    <w:p w:rsidR="00000000" w:rsidRDefault="008779AD">
      <w:r>
        <w:fldChar w:fldCharType="begin"/>
      </w:r>
      <w:r>
        <w:instrText>HYPERLINK "garantF1://71000882.36"</w:instrText>
      </w:r>
      <w:r>
        <w:fldChar w:fldCharType="separate"/>
      </w:r>
      <w:r>
        <w:rPr>
          <w:rStyle w:val="a4"/>
        </w:rPr>
        <w:t>9.</w:t>
      </w:r>
      <w:r>
        <w:fldChar w:fldCharType="end"/>
      </w:r>
      <w:r>
        <w:t xml:space="preserve">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w:t>
      </w:r>
      <w:r>
        <w:t xml:space="preserve">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w:t>
      </w:r>
      <w:r>
        <w:t>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w:t>
      </w:r>
      <w:r>
        <w:t>я правила о корпоративном договоре.</w:t>
      </w:r>
    </w:p>
    <w:p w:rsidR="00000000" w:rsidRDefault="008779AD">
      <w:bookmarkStart w:id="644" w:name="sub_672410"/>
      <w:bookmarkEnd w:id="643"/>
      <w:r>
        <w:t>10. 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w:t>
      </w:r>
      <w:r>
        <w:t>лашения.</w:t>
      </w:r>
    </w:p>
    <w:bookmarkEnd w:id="644"/>
    <w:p w:rsidR="00000000" w:rsidRDefault="008779AD"/>
    <w:p w:rsidR="00000000" w:rsidRDefault="008779AD">
      <w:pPr>
        <w:pStyle w:val="a9"/>
        <w:rPr>
          <w:color w:val="000000"/>
          <w:sz w:val="16"/>
          <w:szCs w:val="16"/>
        </w:rPr>
      </w:pPr>
      <w:bookmarkStart w:id="645" w:name="sub_67300"/>
      <w:r>
        <w:rPr>
          <w:color w:val="000000"/>
          <w:sz w:val="16"/>
          <w:szCs w:val="16"/>
        </w:rPr>
        <w:t>Информация об изменениях:</w:t>
      </w:r>
    </w:p>
    <w:bookmarkEnd w:id="645"/>
    <w:p w:rsidR="00000000" w:rsidRDefault="008779AD">
      <w:pPr>
        <w:pStyle w:val="aa"/>
      </w:pPr>
      <w:r>
        <w:fldChar w:fldCharType="begin"/>
      </w:r>
      <w:r>
        <w:instrText>HYPERLINK "garantF1://70548990.1246"</w:instrText>
      </w:r>
      <w:r>
        <w:fldChar w:fldCharType="separate"/>
      </w:r>
      <w:r>
        <w:rPr>
          <w:rStyle w:val="a4"/>
        </w:rPr>
        <w:t>Федеральным законом</w:t>
      </w:r>
      <w:r>
        <w:fldChar w:fldCharType="end"/>
      </w:r>
      <w:r>
        <w:t xml:space="preserve"> от 5 мая 2014 г. N 99-ФЗ настоящий Кодекс дополнен статьей 67.3, </w:t>
      </w:r>
      <w:hyperlink r:id="rId470" w:history="1">
        <w:r>
          <w:rPr>
            <w:rStyle w:val="a4"/>
          </w:rPr>
          <w:t>вступающей в силу</w:t>
        </w:r>
      </w:hyperlink>
      <w:r>
        <w:t xml:space="preserve"> с 1 сентября 2014 г.</w:t>
      </w:r>
    </w:p>
    <w:p w:rsidR="00000000" w:rsidRDefault="008779AD">
      <w:pPr>
        <w:pStyle w:val="a5"/>
      </w:pPr>
      <w:r>
        <w:rPr>
          <w:rStyle w:val="a3"/>
        </w:rPr>
        <w:t>Статья 67.3.</w:t>
      </w:r>
      <w:r>
        <w:t xml:space="preserve"> Дочернее хозяйственное общество</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67.3 ГК РФ</w:t>
      </w:r>
    </w:p>
    <w:p w:rsidR="00000000" w:rsidRDefault="008779AD">
      <w:bookmarkStart w:id="646" w:name="sub_67301"/>
      <w:r>
        <w:t>1. Хозяйственное общество признается дочерним, если другое (основное) хозяйственное товарищество или общество в си</w:t>
      </w:r>
      <w:r>
        <w:t xml:space="preserve">лу преобладающего участия в его уставном капитале, либо в соответствии с заключенным между ними договором, либо </w:t>
      </w:r>
      <w:r>
        <w:lastRenderedPageBreak/>
        <w:t>иным образом имеет возможность определять решения, принимаемые таким обществом.</w:t>
      </w:r>
    </w:p>
    <w:p w:rsidR="00000000" w:rsidRDefault="008779AD">
      <w:pPr>
        <w:pStyle w:val="a9"/>
        <w:rPr>
          <w:color w:val="000000"/>
          <w:sz w:val="16"/>
          <w:szCs w:val="16"/>
        </w:rPr>
      </w:pPr>
      <w:bookmarkStart w:id="647" w:name="sub_67302"/>
      <w:bookmarkEnd w:id="646"/>
      <w:r>
        <w:rPr>
          <w:color w:val="000000"/>
          <w:sz w:val="16"/>
          <w:szCs w:val="16"/>
        </w:rPr>
        <w:t>Информация об изменениях:</w:t>
      </w:r>
    </w:p>
    <w:bookmarkEnd w:id="647"/>
    <w:p w:rsidR="00000000" w:rsidRDefault="008779AD">
      <w:pPr>
        <w:pStyle w:val="aa"/>
      </w:pPr>
      <w:r>
        <w:fldChar w:fldCharType="begin"/>
      </w:r>
      <w:r>
        <w:instrText>HYPERLINK "</w:instrText>
      </w:r>
      <w:r>
        <w:instrText>garantF1://71009716.230"</w:instrText>
      </w:r>
      <w:r>
        <w:fldChar w:fldCharType="separate"/>
      </w:r>
      <w:r>
        <w:rPr>
          <w:rStyle w:val="a4"/>
        </w:rPr>
        <w:t>Федеральным законом</w:t>
      </w:r>
      <w:r>
        <w:fldChar w:fldCharType="end"/>
      </w:r>
      <w:r>
        <w:t xml:space="preserve"> от 29 июня 2015 г. N 210-ФЗ в пункт 2 статьи 67.3 настоящего Кодекса внесены изменения</w:t>
      </w:r>
    </w:p>
    <w:p w:rsidR="00000000" w:rsidRDefault="008779AD">
      <w:pPr>
        <w:pStyle w:val="aa"/>
      </w:pPr>
      <w:hyperlink r:id="rId471" w:history="1">
        <w:r>
          <w:rPr>
            <w:rStyle w:val="a4"/>
          </w:rPr>
          <w:t>См. текст пункта в предыдущей редакции</w:t>
        </w:r>
      </w:hyperlink>
    </w:p>
    <w:p w:rsidR="00000000" w:rsidRDefault="008779AD">
      <w:r>
        <w:t>2. Дочернее общество не отвечает по долгам основного хозяйственного товарищества или общества.</w:t>
      </w:r>
    </w:p>
    <w:p w:rsidR="00000000" w:rsidRDefault="008779AD">
      <w:bookmarkStart w:id="648" w:name="sub_67322"/>
      <w:r>
        <w:t xml:space="preserve">Основное хозяйственное товарищество или общество отвечает солидарно с дочерним обществом по сделкам, заключенным последним во исполнение указаний или с </w:t>
      </w:r>
      <w:r>
        <w:t>согласия основного хозяйственного товарищества или общества (</w:t>
      </w:r>
      <w:hyperlink w:anchor="sub_4013" w:history="1">
        <w:r>
          <w:rPr>
            <w:rStyle w:val="a4"/>
          </w:rPr>
          <w:t>пункт 3 статьи 401</w:t>
        </w:r>
      </w:hyperlink>
      <w:r>
        <w:t>), за исключением случаев голосования основного хозяйственного товарищества или общества по вопросу об одобрении сделки на общем собрании участников до</w:t>
      </w:r>
      <w:r>
        <w:t>чернего общества, а также одобрения сделки органом управления основного хозяйственного общества, если необходимость такого одобрения предусмотрена уставом дочернего и (или) основного общества.</w:t>
      </w:r>
    </w:p>
    <w:p w:rsidR="00000000" w:rsidRDefault="008779AD">
      <w:bookmarkStart w:id="649" w:name="sub_447245"/>
      <w:bookmarkEnd w:id="648"/>
      <w:r>
        <w:t>В случае несостоятельности (банкротства) доч</w:t>
      </w:r>
      <w:r>
        <w:t>ернего общества по вине основного хозяйственного товарищества или общества последнее несет субсидиарную ответственность по его долгам.</w:t>
      </w:r>
    </w:p>
    <w:p w:rsidR="00000000" w:rsidRDefault="008779AD">
      <w:bookmarkStart w:id="650" w:name="sub_67303"/>
      <w:bookmarkEnd w:id="649"/>
      <w:r>
        <w:t>3. Участники (акционеры) дочернего общества вправе требовать возмещения основным хозяйственным товарищ</w:t>
      </w:r>
      <w:r>
        <w:t>еством или обществом убытков, причиненных его действиями или бездействием дочернему обществу (</w:t>
      </w:r>
      <w:hyperlink w:anchor="sub_201064" w:history="1">
        <w:r>
          <w:rPr>
            <w:rStyle w:val="a4"/>
          </w:rPr>
          <w:t>статья 1064</w:t>
        </w:r>
      </w:hyperlink>
      <w:r>
        <w:t>).</w:t>
      </w:r>
    </w:p>
    <w:bookmarkEnd w:id="650"/>
    <w:p w:rsidR="00000000" w:rsidRDefault="008779AD"/>
    <w:p w:rsidR="00000000" w:rsidRDefault="008779AD">
      <w:pPr>
        <w:pStyle w:val="a5"/>
      </w:pPr>
      <w:bookmarkStart w:id="651" w:name="sub_68"/>
      <w:r>
        <w:rPr>
          <w:rStyle w:val="a3"/>
        </w:rPr>
        <w:t>Статья 68.</w:t>
      </w:r>
      <w:r>
        <w:t xml:space="preserve"> Преобразование хозяйственных товариществ и обществ</w:t>
      </w:r>
    </w:p>
    <w:bookmarkEnd w:id="651"/>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w:t>
      </w:r>
      <w:r>
        <w:t>мментарии к статье 68 ГК РФ</w:t>
      </w:r>
    </w:p>
    <w:p w:rsidR="00000000" w:rsidRDefault="008779AD">
      <w:pPr>
        <w:pStyle w:val="a9"/>
        <w:rPr>
          <w:color w:val="000000"/>
          <w:sz w:val="16"/>
          <w:szCs w:val="16"/>
        </w:rPr>
      </w:pPr>
      <w:bookmarkStart w:id="652" w:name="sub_6801"/>
      <w:r>
        <w:rPr>
          <w:color w:val="000000"/>
          <w:sz w:val="16"/>
          <w:szCs w:val="16"/>
        </w:rPr>
        <w:t>Информация об изменениях:</w:t>
      </w:r>
    </w:p>
    <w:bookmarkEnd w:id="652"/>
    <w:p w:rsidR="00000000" w:rsidRDefault="008779AD">
      <w:pPr>
        <w:pStyle w:val="aa"/>
      </w:pPr>
      <w:r>
        <w:fldChar w:fldCharType="begin"/>
      </w:r>
      <w:r>
        <w:instrText>HYPERLINK "garantF1://70548990.1247"</w:instrText>
      </w:r>
      <w:r>
        <w:fldChar w:fldCharType="separate"/>
      </w:r>
      <w:r>
        <w:rPr>
          <w:rStyle w:val="a4"/>
        </w:rPr>
        <w:t>Федеральным законом</w:t>
      </w:r>
      <w:r>
        <w:fldChar w:fldCharType="end"/>
      </w:r>
      <w:r>
        <w:t xml:space="preserve"> от 5 мая 2014 г. N 99-ФЗ в пункт 1 статьи 68 настоящего Кодекса внесены изменения, </w:t>
      </w:r>
      <w:hyperlink r:id="rId472" w:history="1">
        <w:r>
          <w:rPr>
            <w:rStyle w:val="a4"/>
          </w:rPr>
          <w:t>вступающие</w:t>
        </w:r>
        <w:r>
          <w:rPr>
            <w:rStyle w:val="a4"/>
          </w:rPr>
          <w:t xml:space="preserve"> в силу</w:t>
        </w:r>
      </w:hyperlink>
      <w:r>
        <w:t xml:space="preserve"> с 1 сентября 2014 г.</w:t>
      </w:r>
    </w:p>
    <w:p w:rsidR="00000000" w:rsidRDefault="008779AD">
      <w:pPr>
        <w:pStyle w:val="aa"/>
      </w:pPr>
      <w:hyperlink r:id="rId473" w:history="1">
        <w:r>
          <w:rPr>
            <w:rStyle w:val="a4"/>
          </w:rPr>
          <w:t>См. текст пункта в предыдущей редакции</w:t>
        </w:r>
      </w:hyperlink>
    </w:p>
    <w:p w:rsidR="00000000" w:rsidRDefault="008779AD">
      <w:r>
        <w:t>1. Хозяйственные товарищества и общества одного вида могут преобразовываться в хозяйственные товарищества и общества другого вида или в производст</w:t>
      </w:r>
      <w:r>
        <w:t>венные кооперативы по решению общего собрания участников в порядке, установленном настоящим Кодексом и законами о хозяйственных обществах.</w:t>
      </w:r>
    </w:p>
    <w:p w:rsidR="00000000" w:rsidRDefault="008779AD">
      <w:bookmarkStart w:id="653" w:name="sub_6802"/>
      <w:r>
        <w:t>2. При преобразовании товарищества в общество каждый полный товарищ, ставший участником (акционером) общества</w:t>
      </w:r>
      <w:r>
        <w:t>,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w:t>
      </w:r>
      <w:r>
        <w:t>енные в настоящем пункте, соответственно применяются при преобразовании товарищества в производственный кооператив.</w:t>
      </w:r>
    </w:p>
    <w:p w:rsidR="00000000" w:rsidRDefault="008779AD">
      <w:pPr>
        <w:pStyle w:val="a9"/>
        <w:rPr>
          <w:color w:val="000000"/>
          <w:sz w:val="16"/>
          <w:szCs w:val="16"/>
        </w:rPr>
      </w:pPr>
      <w:bookmarkStart w:id="654" w:name="sub_6803"/>
      <w:bookmarkEnd w:id="653"/>
      <w:r>
        <w:rPr>
          <w:color w:val="000000"/>
          <w:sz w:val="16"/>
          <w:szCs w:val="16"/>
        </w:rPr>
        <w:t>Информация об изменениях:</w:t>
      </w:r>
    </w:p>
    <w:bookmarkEnd w:id="654"/>
    <w:p w:rsidR="00000000" w:rsidRDefault="008779AD">
      <w:pPr>
        <w:pStyle w:val="aa"/>
      </w:pPr>
      <w:r>
        <w:fldChar w:fldCharType="begin"/>
      </w:r>
      <w:r>
        <w:instrText>HYPERLINK "garantF1://70548990.1401248"</w:instrText>
      </w:r>
      <w:r>
        <w:fldChar w:fldCharType="separate"/>
      </w:r>
      <w:r>
        <w:rPr>
          <w:rStyle w:val="a4"/>
        </w:rPr>
        <w:t>Федеральным законом</w:t>
      </w:r>
      <w:r>
        <w:fldChar w:fldCharType="end"/>
      </w:r>
      <w:r>
        <w:t xml:space="preserve"> от 5 мая 2014 г. N 99-ФЗ ста</w:t>
      </w:r>
      <w:r>
        <w:t xml:space="preserve">тья 68 настоящего Кодекса дополнена пунктом 3, </w:t>
      </w:r>
      <w:hyperlink r:id="rId474" w:history="1">
        <w:r>
          <w:rPr>
            <w:rStyle w:val="a4"/>
          </w:rPr>
          <w:t>вступающим в силу</w:t>
        </w:r>
      </w:hyperlink>
      <w:r>
        <w:t xml:space="preserve"> с 1 сентября 2014 г.</w:t>
      </w:r>
    </w:p>
    <w:p w:rsidR="00000000" w:rsidRDefault="008779AD">
      <w:r>
        <w:t xml:space="preserve">3. Хозяйственные товарищества и общества не могут быть реорганизованы в некоммерческие организации, а также в унитарные коммерческие </w:t>
      </w:r>
      <w:r>
        <w:t>организации.</w:t>
      </w:r>
    </w:p>
    <w:p w:rsidR="00000000" w:rsidRDefault="008779AD"/>
    <w:p w:rsidR="00000000" w:rsidRDefault="008779AD">
      <w:pPr>
        <w:pStyle w:val="1"/>
      </w:pPr>
      <w:bookmarkStart w:id="655" w:name="sub_10422"/>
      <w:r>
        <w:t>2. Полное товарищество</w:t>
      </w:r>
    </w:p>
    <w:bookmarkEnd w:id="655"/>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475" w:history="1">
        <w:r>
          <w:rPr>
            <w:rStyle w:val="a4"/>
          </w:rPr>
          <w:t>схему</w:t>
        </w:r>
      </w:hyperlink>
      <w:r>
        <w:t xml:space="preserve"> "Хозяйственные товарищества"</w:t>
      </w:r>
    </w:p>
    <w:p w:rsidR="00000000" w:rsidRDefault="008779AD">
      <w:pPr>
        <w:pStyle w:val="a9"/>
      </w:pPr>
    </w:p>
    <w:p w:rsidR="00000000" w:rsidRDefault="008779AD">
      <w:pPr>
        <w:pStyle w:val="a5"/>
      </w:pPr>
      <w:bookmarkStart w:id="656" w:name="sub_69"/>
      <w:r>
        <w:rPr>
          <w:rStyle w:val="a3"/>
        </w:rPr>
        <w:t>Статья 69.</w:t>
      </w:r>
      <w:r>
        <w:t xml:space="preserve"> Основные положения о полном товариществе</w:t>
      </w:r>
    </w:p>
    <w:bookmarkEnd w:id="656"/>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69 ГК РФ</w:t>
      </w:r>
    </w:p>
    <w:p w:rsidR="00000000" w:rsidRDefault="008779AD">
      <w:bookmarkStart w:id="657" w:name="sub_6901"/>
      <w:r>
        <w:t>1. 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w:t>
      </w:r>
      <w:r>
        <w:t>есут ответственность по его обязательствам принадлежащим им имуществом.</w:t>
      </w:r>
    </w:p>
    <w:p w:rsidR="00000000" w:rsidRDefault="008779AD">
      <w:bookmarkStart w:id="658" w:name="sub_69002"/>
      <w:bookmarkEnd w:id="657"/>
      <w:r>
        <w:t>2. Лицо может быть участником только одного полного товарищества.</w:t>
      </w:r>
    </w:p>
    <w:p w:rsidR="00000000" w:rsidRDefault="008779AD">
      <w:bookmarkStart w:id="659" w:name="sub_6903"/>
      <w:bookmarkEnd w:id="658"/>
      <w:r>
        <w:t>3. Фирменное наименование полного товарищества должно содержать либо имена (наименов</w:t>
      </w:r>
      <w:r>
        <w:t>ания) всех его участников и слова "полное товарищество", либо имя (наименование) одного или нескольких участников с добавлением слов "и компания" и слова "полное товарищество".</w:t>
      </w:r>
    </w:p>
    <w:bookmarkEnd w:id="659"/>
    <w:p w:rsidR="00000000" w:rsidRDefault="008779AD"/>
    <w:p w:rsidR="00000000" w:rsidRDefault="008779AD">
      <w:pPr>
        <w:pStyle w:val="a5"/>
      </w:pPr>
      <w:bookmarkStart w:id="660" w:name="sub_70"/>
      <w:r>
        <w:rPr>
          <w:rStyle w:val="a3"/>
        </w:rPr>
        <w:t>Статья 70.</w:t>
      </w:r>
      <w:r>
        <w:t xml:space="preserve"> Учредительный договор полного товарищества</w:t>
      </w:r>
    </w:p>
    <w:bookmarkEnd w:id="660"/>
    <w:p w:rsidR="00000000" w:rsidRDefault="008779AD">
      <w:pPr>
        <w:pStyle w:val="a9"/>
        <w:rPr>
          <w:color w:val="000000"/>
          <w:sz w:val="16"/>
          <w:szCs w:val="16"/>
        </w:rPr>
      </w:pPr>
      <w:r>
        <w:rPr>
          <w:color w:val="000000"/>
          <w:sz w:val="16"/>
          <w:szCs w:val="16"/>
        </w:rPr>
        <w:t>ГАРА</w:t>
      </w:r>
      <w:r>
        <w:rPr>
          <w:color w:val="000000"/>
          <w:sz w:val="16"/>
          <w:szCs w:val="16"/>
        </w:rPr>
        <w:t>НТ:</w:t>
      </w:r>
    </w:p>
    <w:p w:rsidR="00000000" w:rsidRDefault="008779AD">
      <w:pPr>
        <w:pStyle w:val="a9"/>
      </w:pPr>
      <w:r>
        <w:t>См. комментарии к статье 70 ГК РФ</w:t>
      </w:r>
    </w:p>
    <w:p w:rsidR="00000000" w:rsidRDefault="008779AD">
      <w:bookmarkStart w:id="661" w:name="sub_7001"/>
      <w:r>
        <w:t>1. Полное товарищество создается и действует на основании учредительного договора. Учредительный договор подписывается всеми его участниками.</w:t>
      </w:r>
    </w:p>
    <w:p w:rsidR="00000000" w:rsidRDefault="008779AD">
      <w:pPr>
        <w:pStyle w:val="a9"/>
        <w:rPr>
          <w:color w:val="000000"/>
          <w:sz w:val="16"/>
          <w:szCs w:val="16"/>
        </w:rPr>
      </w:pPr>
      <w:bookmarkStart w:id="662" w:name="sub_7012"/>
      <w:bookmarkEnd w:id="661"/>
      <w:r>
        <w:rPr>
          <w:color w:val="000000"/>
          <w:sz w:val="16"/>
          <w:szCs w:val="16"/>
        </w:rPr>
        <w:t>Информация об изменениях:</w:t>
      </w:r>
    </w:p>
    <w:bookmarkEnd w:id="662"/>
    <w:p w:rsidR="00000000" w:rsidRDefault="008779AD">
      <w:pPr>
        <w:pStyle w:val="aa"/>
      </w:pPr>
      <w:r>
        <w:fldChar w:fldCharType="begin"/>
      </w:r>
      <w:r>
        <w:instrText>HYPERLINK "garantF</w:instrText>
      </w:r>
      <w:r>
        <w:instrText>1://70548990.1248"</w:instrText>
      </w:r>
      <w:r>
        <w:fldChar w:fldCharType="separate"/>
      </w:r>
      <w:r>
        <w:rPr>
          <w:rStyle w:val="a4"/>
        </w:rPr>
        <w:t>Федеральным законом</w:t>
      </w:r>
      <w:r>
        <w:fldChar w:fldCharType="end"/>
      </w:r>
      <w:r>
        <w:t xml:space="preserve"> от 5 мая 2014 г. N 99-ФЗ в пункт 2 статьи 70 настоящего Кодекса внесены изменения, </w:t>
      </w:r>
      <w:hyperlink r:id="rId476" w:history="1">
        <w:r>
          <w:rPr>
            <w:rStyle w:val="a4"/>
          </w:rPr>
          <w:t>вступающие в силу</w:t>
        </w:r>
      </w:hyperlink>
      <w:r>
        <w:t xml:space="preserve"> с 1 сентября 2014 г.</w:t>
      </w:r>
    </w:p>
    <w:p w:rsidR="00000000" w:rsidRDefault="008779AD">
      <w:pPr>
        <w:pStyle w:val="aa"/>
      </w:pPr>
      <w:hyperlink r:id="rId477" w:history="1">
        <w:r>
          <w:rPr>
            <w:rStyle w:val="a4"/>
          </w:rPr>
          <w:t>См. текст пункта в п</w:t>
        </w:r>
        <w:r>
          <w:rPr>
            <w:rStyle w:val="a4"/>
          </w:rPr>
          <w:t>редыдущей редакции</w:t>
        </w:r>
      </w:hyperlink>
    </w:p>
    <w:p w:rsidR="00000000" w:rsidRDefault="008779AD">
      <w:r>
        <w:t>2. Учредительный договор полного товарищества должен содержать сведения о фирменном наименовании и месте нахождения товарищества, условия о размере и составе его складочного капитала; о размере и порядке изменения долей каждого из уча</w:t>
      </w:r>
      <w:r>
        <w:t>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rsidR="00000000" w:rsidRDefault="008779AD"/>
    <w:p w:rsidR="00000000" w:rsidRDefault="008779AD">
      <w:pPr>
        <w:pStyle w:val="a5"/>
      </w:pPr>
      <w:bookmarkStart w:id="663" w:name="sub_71"/>
      <w:r>
        <w:rPr>
          <w:rStyle w:val="a3"/>
        </w:rPr>
        <w:t>Статья 71.</w:t>
      </w:r>
      <w:r>
        <w:t xml:space="preserve"> Управление в полном товариществе</w:t>
      </w:r>
    </w:p>
    <w:bookmarkEnd w:id="66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w:t>
      </w:r>
      <w:r>
        <w:t xml:space="preserve"> 71 ГК РФ</w:t>
      </w:r>
    </w:p>
    <w:p w:rsidR="00000000" w:rsidRDefault="008779AD">
      <w:bookmarkStart w:id="664" w:name="sub_7101"/>
      <w:r>
        <w:t>1. 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rsidR="00000000" w:rsidRDefault="008779AD">
      <w:bookmarkStart w:id="665" w:name="sub_7102"/>
      <w:bookmarkEnd w:id="664"/>
      <w:r>
        <w:t>2. 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rsidR="00000000" w:rsidRDefault="008779AD">
      <w:pPr>
        <w:pStyle w:val="a9"/>
        <w:rPr>
          <w:color w:val="000000"/>
          <w:sz w:val="16"/>
          <w:szCs w:val="16"/>
        </w:rPr>
      </w:pPr>
      <w:bookmarkStart w:id="666" w:name="sub_7103"/>
      <w:bookmarkEnd w:id="665"/>
      <w:r>
        <w:rPr>
          <w:color w:val="000000"/>
          <w:sz w:val="16"/>
          <w:szCs w:val="16"/>
        </w:rPr>
        <w:t>Информация об изменениях:</w:t>
      </w:r>
    </w:p>
    <w:bookmarkEnd w:id="666"/>
    <w:p w:rsidR="00000000" w:rsidRDefault="008779AD">
      <w:pPr>
        <w:pStyle w:val="aa"/>
      </w:pPr>
      <w:r>
        <w:fldChar w:fldCharType="begin"/>
      </w:r>
      <w:r>
        <w:instrText>HYPERLINK "garantF1://70548990.1249"</w:instrText>
      </w:r>
      <w:r>
        <w:fldChar w:fldCharType="separate"/>
      </w:r>
      <w:r>
        <w:rPr>
          <w:rStyle w:val="a4"/>
        </w:rPr>
        <w:t>Федеральным законом</w:t>
      </w:r>
      <w:r>
        <w:fldChar w:fldCharType="end"/>
      </w:r>
      <w:r>
        <w:t xml:space="preserve"> от 5 мая 2014 г. N 99-ФЗ в пункт 3 статьи 71 настоящего Кодекса внесены изменения, </w:t>
      </w:r>
      <w:hyperlink r:id="rId478" w:history="1">
        <w:r>
          <w:rPr>
            <w:rStyle w:val="a4"/>
          </w:rPr>
          <w:t>вступающие в силу</w:t>
        </w:r>
      </w:hyperlink>
      <w:r>
        <w:t xml:space="preserve"> с 1 сентября 2014 г.</w:t>
      </w:r>
    </w:p>
    <w:p w:rsidR="00000000" w:rsidRDefault="008779AD">
      <w:pPr>
        <w:pStyle w:val="aa"/>
      </w:pPr>
      <w:hyperlink r:id="rId479" w:history="1">
        <w:r>
          <w:rPr>
            <w:rStyle w:val="a4"/>
          </w:rPr>
          <w:t>См. текст пункта в предыдущей редакции</w:t>
        </w:r>
      </w:hyperlink>
    </w:p>
    <w:p w:rsidR="00000000" w:rsidRDefault="008779AD">
      <w:r>
        <w:t xml:space="preserve">3. 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w:t>
      </w:r>
      <w:r>
        <w:lastRenderedPageBreak/>
        <w:t>ограничение, в то</w:t>
      </w:r>
      <w:r>
        <w:t>м числе по соглашению участников товарищества, ничтожны.</w:t>
      </w:r>
    </w:p>
    <w:p w:rsidR="00000000" w:rsidRDefault="008779AD"/>
    <w:p w:rsidR="00000000" w:rsidRDefault="008779AD">
      <w:pPr>
        <w:pStyle w:val="a5"/>
      </w:pPr>
      <w:bookmarkStart w:id="667" w:name="sub_72"/>
      <w:r>
        <w:rPr>
          <w:rStyle w:val="a3"/>
        </w:rPr>
        <w:t>Статья 72.</w:t>
      </w:r>
      <w:r>
        <w:t xml:space="preserve"> Ведение дел полного товарищества</w:t>
      </w:r>
    </w:p>
    <w:bookmarkEnd w:id="66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80" w:history="1">
        <w:r>
          <w:rPr>
            <w:rStyle w:val="a4"/>
          </w:rPr>
          <w:t>Энциклопедии</w:t>
        </w:r>
      </w:hyperlink>
      <w:r>
        <w:t xml:space="preserve"> и другие комментарии к статье 72 ГК РФ</w:t>
      </w:r>
    </w:p>
    <w:p w:rsidR="00000000" w:rsidRDefault="008779AD">
      <w:bookmarkStart w:id="668" w:name="sub_7201"/>
      <w:r>
        <w:t>1. 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либо ведение дел поручено отдельным участникам.</w:t>
      </w:r>
    </w:p>
    <w:p w:rsidR="00000000" w:rsidRDefault="008779AD">
      <w:bookmarkStart w:id="669" w:name="sub_72012"/>
      <w:bookmarkEnd w:id="668"/>
      <w:r>
        <w:t>При совместном веден</w:t>
      </w:r>
      <w:r>
        <w:t>ии дел товарищества его участниками для совершения каждой сделки требуется согласие всех участников товарищества.</w:t>
      </w:r>
    </w:p>
    <w:p w:rsidR="00000000" w:rsidRDefault="008779AD">
      <w:bookmarkStart w:id="670" w:name="sub_72013"/>
      <w:bookmarkEnd w:id="669"/>
      <w:r>
        <w:t>Если ведение дел товарищества поручается его участниками одному или некоторым из них, остальные участники для совершения сде</w:t>
      </w:r>
      <w:r>
        <w:t>лок от имени товарищества должны иметь доверенность от участника (участников), на которого возложено ведение дел товарищества.</w:t>
      </w:r>
    </w:p>
    <w:p w:rsidR="00000000" w:rsidRDefault="008779AD">
      <w:bookmarkStart w:id="671" w:name="sub_72014"/>
      <w:bookmarkEnd w:id="670"/>
      <w:r>
        <w:t>В отношениях с третьими лицами товарищество не вправе ссылаться на положения учредительного договора, ограничив</w:t>
      </w:r>
      <w:r>
        <w:t>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rsidR="00000000" w:rsidRDefault="008779AD">
      <w:bookmarkStart w:id="672" w:name="sub_72002"/>
      <w:bookmarkEnd w:id="671"/>
      <w:r>
        <w:t xml:space="preserve">2. 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w:t>
      </w:r>
      <w:r>
        <w:t>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bookmarkEnd w:id="672"/>
    <w:p w:rsidR="00000000" w:rsidRDefault="008779AD"/>
    <w:p w:rsidR="00000000" w:rsidRDefault="008779AD">
      <w:pPr>
        <w:pStyle w:val="a5"/>
      </w:pPr>
      <w:bookmarkStart w:id="673" w:name="sub_73"/>
      <w:r>
        <w:rPr>
          <w:rStyle w:val="a3"/>
        </w:rPr>
        <w:t>Статья 73.</w:t>
      </w:r>
      <w:r>
        <w:t xml:space="preserve"> Обязанности участника полного товарищества</w:t>
      </w:r>
    </w:p>
    <w:bookmarkEnd w:id="67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81" w:history="1">
        <w:r>
          <w:rPr>
            <w:rStyle w:val="a4"/>
          </w:rPr>
          <w:t>Энциклопедии</w:t>
        </w:r>
      </w:hyperlink>
      <w:r>
        <w:t xml:space="preserve"> и другие комментарии к статье 73 ГК РФ</w:t>
      </w:r>
    </w:p>
    <w:p w:rsidR="00000000" w:rsidRDefault="008779AD">
      <w:bookmarkStart w:id="674" w:name="sub_7301"/>
      <w:r>
        <w:t>1. Участник полного товарищества обязан участвовать в его деятельности в соответствии с условиями учредительного договора.</w:t>
      </w:r>
    </w:p>
    <w:p w:rsidR="00000000" w:rsidRDefault="008779AD">
      <w:pPr>
        <w:pStyle w:val="a9"/>
        <w:rPr>
          <w:color w:val="000000"/>
          <w:sz w:val="16"/>
          <w:szCs w:val="16"/>
        </w:rPr>
      </w:pPr>
      <w:bookmarkStart w:id="675" w:name="sub_7302"/>
      <w:bookmarkEnd w:id="674"/>
      <w:r>
        <w:rPr>
          <w:color w:val="000000"/>
          <w:sz w:val="16"/>
          <w:szCs w:val="16"/>
        </w:rPr>
        <w:t>Информация об изменениях:</w:t>
      </w:r>
    </w:p>
    <w:bookmarkEnd w:id="675"/>
    <w:p w:rsidR="00000000" w:rsidRDefault="008779AD">
      <w:pPr>
        <w:pStyle w:val="aa"/>
      </w:pPr>
      <w:r>
        <w:fldChar w:fldCharType="begin"/>
      </w:r>
      <w:r>
        <w:instrText>HYPERLINK "garantF1://70548990.12410"</w:instrText>
      </w:r>
      <w:r>
        <w:fldChar w:fldCharType="separate"/>
      </w:r>
      <w:r>
        <w:rPr>
          <w:rStyle w:val="a4"/>
        </w:rPr>
        <w:t>Федеральным законом</w:t>
      </w:r>
      <w:r>
        <w:fldChar w:fldCharType="end"/>
      </w:r>
      <w:r>
        <w:t xml:space="preserve"> от 5 мая 2014 г. N 99-Ф</w:t>
      </w:r>
      <w:r>
        <w:t xml:space="preserve">З в пункт 2 статьи 73 настоящего Кодекса внесены изменения, </w:t>
      </w:r>
      <w:hyperlink r:id="rId482" w:history="1">
        <w:r>
          <w:rPr>
            <w:rStyle w:val="a4"/>
          </w:rPr>
          <w:t>вступающие в силу</w:t>
        </w:r>
      </w:hyperlink>
      <w:r>
        <w:t xml:space="preserve"> с 1 сентября 2014 г.</w:t>
      </w:r>
    </w:p>
    <w:p w:rsidR="00000000" w:rsidRDefault="008779AD">
      <w:pPr>
        <w:pStyle w:val="aa"/>
      </w:pPr>
      <w:hyperlink r:id="rId483" w:history="1">
        <w:r>
          <w:rPr>
            <w:rStyle w:val="a4"/>
          </w:rPr>
          <w:t>См. текст пункта в предыдущей редакции</w:t>
        </w:r>
      </w:hyperlink>
    </w:p>
    <w:p w:rsidR="00000000" w:rsidRDefault="008779AD">
      <w:r>
        <w:t>2. Участник полного товарищества обязан вн</w:t>
      </w:r>
      <w:r>
        <w:t>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w:t>
      </w:r>
      <w:r>
        <w:t xml:space="preserve">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rsidR="00000000" w:rsidRDefault="008779AD">
      <w:bookmarkStart w:id="676" w:name="sub_73003"/>
      <w:r>
        <w:t xml:space="preserve">3. Участник полного товарищества не вправе без согласия остальных участников </w:t>
      </w:r>
      <w:r>
        <w:t>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rsidR="00000000" w:rsidRDefault="008779AD">
      <w:bookmarkStart w:id="677" w:name="sub_730032"/>
      <w:bookmarkEnd w:id="676"/>
      <w:r>
        <w:t>При нарушении этого правила товарищество вправе по своему выбору потребовать от тако</w:t>
      </w:r>
      <w:r>
        <w:t>го участника возмещения причиненных товариществу убытков либо передачи товариществу всей приобретенной по таким сделкам выгоды.</w:t>
      </w:r>
    </w:p>
    <w:bookmarkEnd w:id="677"/>
    <w:p w:rsidR="00000000" w:rsidRDefault="008779AD"/>
    <w:p w:rsidR="00000000" w:rsidRDefault="008779AD">
      <w:pPr>
        <w:pStyle w:val="a5"/>
      </w:pPr>
      <w:bookmarkStart w:id="678" w:name="sub_74"/>
      <w:r>
        <w:rPr>
          <w:rStyle w:val="a3"/>
        </w:rPr>
        <w:t>Статья 74.</w:t>
      </w:r>
      <w:r>
        <w:t xml:space="preserve"> Распределение прибыли и убытков полного товарищества</w:t>
      </w:r>
    </w:p>
    <w:bookmarkEnd w:id="67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74 ГК РФ</w:t>
      </w:r>
    </w:p>
    <w:p w:rsidR="00000000" w:rsidRDefault="008779AD">
      <w:bookmarkStart w:id="679" w:name="sub_7401"/>
      <w:r>
        <w:t>1. 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w:t>
      </w:r>
      <w:r>
        <w:t>ии кого-либо из участников товарищества от участия в прибыли или в убытках.</w:t>
      </w:r>
    </w:p>
    <w:p w:rsidR="00000000" w:rsidRDefault="008779AD">
      <w:bookmarkStart w:id="680" w:name="sub_74002"/>
      <w:bookmarkEnd w:id="679"/>
      <w:r>
        <w:t>2. 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w:t>
      </w:r>
      <w:r>
        <w:t>е распределяется между участниками до тех пор, пока стоимость чистых активов не превысит размер складочного капитала.</w:t>
      </w:r>
    </w:p>
    <w:bookmarkEnd w:id="680"/>
    <w:p w:rsidR="00000000" w:rsidRDefault="008779AD"/>
    <w:p w:rsidR="00000000" w:rsidRDefault="008779AD">
      <w:pPr>
        <w:pStyle w:val="a5"/>
      </w:pPr>
      <w:bookmarkStart w:id="681" w:name="sub_75"/>
      <w:r>
        <w:rPr>
          <w:rStyle w:val="a3"/>
        </w:rPr>
        <w:t>Статья 75.</w:t>
      </w:r>
      <w:r>
        <w:t xml:space="preserve"> Ответственность участников полного товарищества по его обязательствам</w:t>
      </w:r>
    </w:p>
    <w:bookmarkEnd w:id="68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84" w:history="1">
        <w:r>
          <w:rPr>
            <w:rStyle w:val="a4"/>
          </w:rPr>
          <w:t>Энциклопедии</w:t>
        </w:r>
      </w:hyperlink>
      <w:r>
        <w:t xml:space="preserve"> и другие комментарии к статье 75 ГК РФ</w:t>
      </w:r>
    </w:p>
    <w:p w:rsidR="00000000" w:rsidRDefault="008779AD">
      <w:bookmarkStart w:id="682" w:name="sub_7501"/>
      <w:r>
        <w:t>1. Участники полного товарищества солидарно несут субсидиарную ответственность своим имуществом по обязательствам товарищества.</w:t>
      </w:r>
    </w:p>
    <w:p w:rsidR="00000000" w:rsidRDefault="008779AD">
      <w:bookmarkStart w:id="683" w:name="sub_7502"/>
      <w:bookmarkEnd w:id="682"/>
      <w:r>
        <w:t>2. Участник полн</w:t>
      </w:r>
      <w:r>
        <w:t>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rsidR="00000000" w:rsidRDefault="008779AD">
      <w:bookmarkStart w:id="684" w:name="sub_75022"/>
      <w:bookmarkEnd w:id="683"/>
      <w:r>
        <w:t>Участник, выбывший из товарищества, отвечает по обязательствам товарищества, возникшим д</w:t>
      </w:r>
      <w:r>
        <w:t>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rsidR="00000000" w:rsidRDefault="008779AD">
      <w:bookmarkStart w:id="685" w:name="sub_7503"/>
      <w:bookmarkEnd w:id="684"/>
      <w:r>
        <w:t>3. Соглашение участников товарищества об ограничении или устранен</w:t>
      </w:r>
      <w:r>
        <w:t>ии ответственности, предусмотренной в настоящей статье, ничтожно.</w:t>
      </w:r>
    </w:p>
    <w:bookmarkEnd w:id="685"/>
    <w:p w:rsidR="00000000" w:rsidRDefault="008779AD"/>
    <w:p w:rsidR="00000000" w:rsidRDefault="008779AD">
      <w:pPr>
        <w:pStyle w:val="a5"/>
      </w:pPr>
      <w:bookmarkStart w:id="686" w:name="sub_76"/>
      <w:r>
        <w:rPr>
          <w:rStyle w:val="a3"/>
        </w:rPr>
        <w:t>Статья 76.</w:t>
      </w:r>
      <w:r>
        <w:t xml:space="preserve"> Изменение состава участников полного товарищества</w:t>
      </w:r>
    </w:p>
    <w:bookmarkEnd w:id="68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85" w:history="1">
        <w:r>
          <w:rPr>
            <w:rStyle w:val="a4"/>
          </w:rPr>
          <w:t>Энциклопедии</w:t>
        </w:r>
      </w:hyperlink>
      <w:r>
        <w:t xml:space="preserve"> и другие комментарии к статье 76 ГК РФ</w:t>
      </w:r>
    </w:p>
    <w:p w:rsidR="00000000" w:rsidRDefault="008779AD">
      <w:bookmarkStart w:id="687" w:name="sub_7601"/>
      <w:r>
        <w:t>1. 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w:t>
      </w:r>
      <w:r>
        <w:t>зационных процедур по решению суда,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w:t>
      </w:r>
      <w:r>
        <w:t>тельность, если это предусмотрено учредительным договором товарищества или соглашением остающихся участников.</w:t>
      </w:r>
    </w:p>
    <w:p w:rsidR="00000000" w:rsidRDefault="008779AD">
      <w:bookmarkStart w:id="688" w:name="sub_7602"/>
      <w:bookmarkEnd w:id="687"/>
      <w:r>
        <w:t>2. Участники полного товарищества вправе требовать в судебном порядке исключения кого-либо из участников из товарищества по единог</w:t>
      </w:r>
      <w:r>
        <w:t>ласному решению остающихся участников и при наличии к тому серьезных оснований, в частности вследствие грубого нарушения этим участником своих обязанностей или обнаружившейся неспособности его к разумному ведению дел.</w:t>
      </w:r>
    </w:p>
    <w:bookmarkEnd w:id="688"/>
    <w:p w:rsidR="00000000" w:rsidRDefault="008779AD"/>
    <w:p w:rsidR="00000000" w:rsidRDefault="008779AD">
      <w:pPr>
        <w:pStyle w:val="a5"/>
      </w:pPr>
      <w:bookmarkStart w:id="689" w:name="sub_77"/>
      <w:r>
        <w:rPr>
          <w:rStyle w:val="a3"/>
        </w:rPr>
        <w:t>Статья 77.</w:t>
      </w:r>
      <w:r>
        <w:t xml:space="preserve"> Выход участн</w:t>
      </w:r>
      <w:r>
        <w:t>ика из полного товарищества</w:t>
      </w:r>
    </w:p>
    <w:bookmarkEnd w:id="689"/>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486" w:history="1">
        <w:r>
          <w:rPr>
            <w:rStyle w:val="a4"/>
          </w:rPr>
          <w:t>Энциклопедии</w:t>
        </w:r>
      </w:hyperlink>
      <w:r>
        <w:t xml:space="preserve"> и другие комментарии к статье 77 ГК РФ</w:t>
      </w:r>
    </w:p>
    <w:p w:rsidR="00000000" w:rsidRDefault="008779AD">
      <w:bookmarkStart w:id="690" w:name="sub_7701"/>
      <w:r>
        <w:t>1. Участник полного товарищества вправе выйти из него, заявив об отказе от участия в товариществе.</w:t>
      </w:r>
    </w:p>
    <w:p w:rsidR="00000000" w:rsidRDefault="008779AD">
      <w:bookmarkStart w:id="691" w:name="sub_77012"/>
      <w:bookmarkEnd w:id="690"/>
      <w: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w:t>
      </w:r>
      <w:r>
        <w:t>к, допускается лишь по уважительной причине.</w:t>
      </w:r>
    </w:p>
    <w:p w:rsidR="00000000" w:rsidRDefault="008779AD">
      <w:bookmarkStart w:id="692" w:name="sub_77002"/>
      <w:bookmarkEnd w:id="691"/>
      <w:r>
        <w:t>2. Соглашение между участниками товарищества об отказе от права выйти из товарищества ничтожно.</w:t>
      </w:r>
    </w:p>
    <w:bookmarkEnd w:id="692"/>
    <w:p w:rsidR="00000000" w:rsidRDefault="008779AD"/>
    <w:p w:rsidR="00000000" w:rsidRDefault="008779AD">
      <w:pPr>
        <w:pStyle w:val="a5"/>
      </w:pPr>
      <w:bookmarkStart w:id="693" w:name="sub_78"/>
      <w:r>
        <w:rPr>
          <w:rStyle w:val="a3"/>
        </w:rPr>
        <w:t>Статья 78.</w:t>
      </w:r>
      <w:r>
        <w:t xml:space="preserve"> Последствия выбытия участника из полного товарищества</w:t>
      </w:r>
    </w:p>
    <w:bookmarkEnd w:id="693"/>
    <w:p w:rsidR="00000000" w:rsidRDefault="008779AD">
      <w:pPr>
        <w:pStyle w:val="a9"/>
        <w:rPr>
          <w:color w:val="000000"/>
          <w:sz w:val="16"/>
          <w:szCs w:val="16"/>
        </w:rPr>
      </w:pPr>
      <w:r>
        <w:rPr>
          <w:color w:val="000000"/>
          <w:sz w:val="16"/>
          <w:szCs w:val="16"/>
        </w:rPr>
        <w:t>ГАРАНТ:</w:t>
      </w:r>
    </w:p>
    <w:p w:rsidR="00000000" w:rsidRDefault="008779AD">
      <w:pPr>
        <w:pStyle w:val="a9"/>
      </w:pPr>
      <w:r>
        <w:t>См</w:t>
      </w:r>
      <w:r>
        <w:t xml:space="preserve">. </w:t>
      </w:r>
      <w:hyperlink r:id="rId487" w:history="1">
        <w:r>
          <w:rPr>
            <w:rStyle w:val="a4"/>
          </w:rPr>
          <w:t>Энциклопедии</w:t>
        </w:r>
      </w:hyperlink>
      <w:r>
        <w:t xml:space="preserve"> и другие комментарии к статье 78 ГК РФ</w:t>
      </w:r>
    </w:p>
    <w:p w:rsidR="00000000" w:rsidRDefault="008779AD">
      <w:bookmarkStart w:id="694" w:name="sub_7801"/>
      <w:r>
        <w:t>1. 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w:t>
      </w:r>
      <w:r>
        <w:t>але, если иное не предусмотрено учредительным договором. По соглашению выбывающего участника с остающимися участниками выплата стоимости имущества может быть заменена выдачей имущества в натуре.</w:t>
      </w:r>
    </w:p>
    <w:p w:rsidR="00000000" w:rsidRDefault="008779AD">
      <w:bookmarkStart w:id="695" w:name="sub_78012"/>
      <w:bookmarkEnd w:id="694"/>
      <w:r>
        <w:t>Причитающаяся выбывающему участнику часть им</w:t>
      </w:r>
      <w:r>
        <w:t xml:space="preserve">ущества товарищества или ее стоимость определяется по балансу, составляемому, за исключением случая, предусмотренного в </w:t>
      </w:r>
      <w:hyperlink w:anchor="sub_80" w:history="1">
        <w:r>
          <w:rPr>
            <w:rStyle w:val="a4"/>
          </w:rPr>
          <w:t>статье 80</w:t>
        </w:r>
      </w:hyperlink>
      <w:r>
        <w:t xml:space="preserve"> настоящего Кодекса, на момент его выбытия.</w:t>
      </w:r>
    </w:p>
    <w:p w:rsidR="00000000" w:rsidRDefault="008779AD">
      <w:bookmarkStart w:id="696" w:name="sub_7802"/>
      <w:bookmarkEnd w:id="695"/>
      <w:r>
        <w:t>2. В случае смерти участника полного товар</w:t>
      </w:r>
      <w:r>
        <w:t>ищества его наследник может вступить в полное товарищество лишь с согласия других участников.</w:t>
      </w:r>
    </w:p>
    <w:p w:rsidR="00000000" w:rsidRDefault="008779AD">
      <w:bookmarkStart w:id="697" w:name="sub_780202"/>
      <w:bookmarkEnd w:id="696"/>
      <w:r>
        <w:t>Юридическое лицо, являющееся правопреемником участвовавшего в полном товариществе реорганизованного юридического лица, вправе вступить в товарищ</w:t>
      </w:r>
      <w:r>
        <w:t>ество с согласия других его участников, если иное не предусмотрено учредительным договором товарищества.</w:t>
      </w:r>
    </w:p>
    <w:p w:rsidR="00000000" w:rsidRDefault="008779AD">
      <w:bookmarkStart w:id="698" w:name="sub_78023"/>
      <w:bookmarkEnd w:id="697"/>
      <w:r>
        <w:t xml:space="preserve">Расчеты с наследником (правопреемником), не вступившим в товарищество, производятся в соответствии с </w:t>
      </w:r>
      <w:hyperlink w:anchor="sub_7801" w:history="1">
        <w:r>
          <w:rPr>
            <w:rStyle w:val="a4"/>
          </w:rPr>
          <w:t xml:space="preserve">пунктом </w:t>
        </w:r>
        <w:r>
          <w:rPr>
            <w:rStyle w:val="a4"/>
          </w:rPr>
          <w:t>1</w:t>
        </w:r>
      </w:hyperlink>
      <w:r>
        <w:t xml:space="preserve"> 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w:t>
      </w:r>
      <w:hyperlink w:anchor="sub_7502" w:history="1">
        <w:r>
          <w:rPr>
            <w:rStyle w:val="a4"/>
          </w:rPr>
          <w:t>пунктом 2 статьи 75</w:t>
        </w:r>
      </w:hyperlink>
      <w:r>
        <w:t xml:space="preserve"> настоящего Кодекса отвечал</w:t>
      </w:r>
      <w:r>
        <w:t xml:space="preserve"> бы выбывший участник, в пределах перешедшего к нему имущества выбывшего участника товарищества.</w:t>
      </w:r>
    </w:p>
    <w:p w:rsidR="00000000" w:rsidRDefault="008779AD">
      <w:bookmarkStart w:id="699" w:name="sub_7803"/>
      <w:bookmarkEnd w:id="698"/>
      <w:r>
        <w:t xml:space="preserve">3. Если один из участников выбыл из товарищества, доли оставшихся участников в складочном капитале товарищества соответственно увеличиваются, </w:t>
      </w:r>
      <w:r>
        <w:t>если иное не предусмотрено учредительным договором или иным соглашением участников.</w:t>
      </w:r>
    </w:p>
    <w:bookmarkEnd w:id="699"/>
    <w:p w:rsidR="00000000" w:rsidRDefault="008779AD"/>
    <w:p w:rsidR="00000000" w:rsidRDefault="008779AD">
      <w:pPr>
        <w:pStyle w:val="a5"/>
      </w:pPr>
      <w:bookmarkStart w:id="700" w:name="sub_79"/>
      <w:r>
        <w:rPr>
          <w:rStyle w:val="a3"/>
        </w:rPr>
        <w:t>Статья 79.</w:t>
      </w:r>
      <w:r>
        <w:t xml:space="preserve"> Передача доли участника в складочном капитале полного товарищества</w:t>
      </w:r>
    </w:p>
    <w:bookmarkEnd w:id="70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79 ГК РФ</w:t>
      </w:r>
    </w:p>
    <w:p w:rsidR="00000000" w:rsidRDefault="008779AD">
      <w:bookmarkStart w:id="701" w:name="sub_79001"/>
      <w: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rsidR="00000000" w:rsidRDefault="008779AD">
      <w:bookmarkStart w:id="702" w:name="sub_79002"/>
      <w:bookmarkEnd w:id="701"/>
      <w:r>
        <w:t>При передаче доли (части доли) иному лицу к нему переходят п</w:t>
      </w:r>
      <w:r>
        <w:t xml:space="preserve">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абзацем первым </w:t>
      </w:r>
      <w:hyperlink w:anchor="sub_7502" w:history="1">
        <w:r>
          <w:rPr>
            <w:rStyle w:val="a4"/>
          </w:rPr>
          <w:t>пункта 2 статьи 75</w:t>
        </w:r>
      </w:hyperlink>
      <w:r>
        <w:t xml:space="preserve"> настоящего Кодекса.</w:t>
      </w:r>
    </w:p>
    <w:p w:rsidR="00000000" w:rsidRDefault="008779AD">
      <w:bookmarkStart w:id="703" w:name="sub_7903"/>
      <w:bookmarkEnd w:id="702"/>
      <w:r>
        <w:t xml:space="preserve">Передача всей доли иному лицу участником товарищества прекращает его </w:t>
      </w:r>
      <w:r>
        <w:lastRenderedPageBreak/>
        <w:t xml:space="preserve">участие в товариществе и влечет последствия, предусмотренные </w:t>
      </w:r>
      <w:hyperlink w:anchor="sub_7502" w:history="1">
        <w:r>
          <w:rPr>
            <w:rStyle w:val="a4"/>
          </w:rPr>
          <w:t>пунктом 2 статьи 75</w:t>
        </w:r>
      </w:hyperlink>
      <w:r>
        <w:t xml:space="preserve"> настоящего Кодекс</w:t>
      </w:r>
      <w:r>
        <w:t>а.</w:t>
      </w:r>
    </w:p>
    <w:bookmarkEnd w:id="703"/>
    <w:p w:rsidR="00000000" w:rsidRDefault="008779AD"/>
    <w:p w:rsidR="00000000" w:rsidRDefault="008779AD">
      <w:pPr>
        <w:pStyle w:val="a5"/>
      </w:pPr>
      <w:bookmarkStart w:id="704" w:name="sub_80"/>
      <w:r>
        <w:rPr>
          <w:rStyle w:val="a3"/>
        </w:rPr>
        <w:t>Статья 80.</w:t>
      </w:r>
      <w:r>
        <w:t xml:space="preserve"> Обращение взыскания на долю участника в складочном капитале полного товарищества</w:t>
      </w:r>
    </w:p>
    <w:bookmarkEnd w:id="70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88" w:history="1">
        <w:r>
          <w:rPr>
            <w:rStyle w:val="a4"/>
          </w:rPr>
          <w:t>Энциклопедии</w:t>
        </w:r>
      </w:hyperlink>
      <w:r>
        <w:t xml:space="preserve"> и другие комментарии к статье 80 ГК РФ</w:t>
      </w:r>
    </w:p>
    <w:p w:rsidR="00000000" w:rsidRDefault="008779AD">
      <w:bookmarkStart w:id="705" w:name="sub_80010"/>
      <w:r>
        <w:t>Обращение взыскания на долю уча</w:t>
      </w:r>
      <w:r>
        <w:t>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вправе потребовать от полного товарищества выдела части имущества товарище</w:t>
      </w:r>
      <w:r>
        <w:t>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кредиторами требования о</w:t>
      </w:r>
      <w:r>
        <w:t xml:space="preserve"> выделе.</w:t>
      </w:r>
    </w:p>
    <w:p w:rsidR="00000000" w:rsidRDefault="008779AD">
      <w:bookmarkStart w:id="706" w:name="sub_80002"/>
      <w:bookmarkEnd w:id="705"/>
      <w: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абзацем вторым </w:t>
      </w:r>
      <w:hyperlink w:anchor="sub_7502" w:history="1">
        <w:r>
          <w:rPr>
            <w:rStyle w:val="a4"/>
          </w:rPr>
          <w:t>пункта</w:t>
        </w:r>
        <w:r>
          <w:rPr>
            <w:rStyle w:val="a4"/>
          </w:rPr>
          <w:t xml:space="preserve"> 2 статьи 75</w:t>
        </w:r>
      </w:hyperlink>
      <w:r>
        <w:t xml:space="preserve"> настоящего Кодекса.</w:t>
      </w:r>
    </w:p>
    <w:bookmarkEnd w:id="706"/>
    <w:p w:rsidR="00000000" w:rsidRDefault="008779AD"/>
    <w:p w:rsidR="00000000" w:rsidRDefault="008779AD">
      <w:pPr>
        <w:pStyle w:val="a5"/>
      </w:pPr>
      <w:bookmarkStart w:id="707" w:name="sub_81"/>
      <w:r>
        <w:rPr>
          <w:rStyle w:val="a3"/>
        </w:rPr>
        <w:t>Статья 81.</w:t>
      </w:r>
      <w:r>
        <w:t xml:space="preserve"> Ликвидация полного товарищества</w:t>
      </w:r>
    </w:p>
    <w:bookmarkEnd w:id="70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81 ГК РФ</w:t>
      </w:r>
    </w:p>
    <w:p w:rsidR="00000000" w:rsidRDefault="008779AD">
      <w:bookmarkStart w:id="708" w:name="sub_810001"/>
      <w:r>
        <w:t xml:space="preserve">Полное товарищество ликвидируется по основаниям, указанным в </w:t>
      </w:r>
      <w:hyperlink w:anchor="sub_61" w:history="1">
        <w:r>
          <w:rPr>
            <w:rStyle w:val="a4"/>
          </w:rPr>
          <w:t>статье 61</w:t>
        </w:r>
      </w:hyperlink>
      <w:r>
        <w:t xml:space="preserve"> настояще</w:t>
      </w:r>
      <w:r>
        <w:t>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w:t>
      </w:r>
      <w:r>
        <w:t>дке, установленном настоящим Кодексом.</w:t>
      </w:r>
    </w:p>
    <w:p w:rsidR="00000000" w:rsidRDefault="008779AD">
      <w:bookmarkStart w:id="709" w:name="sub_810002"/>
      <w:bookmarkEnd w:id="708"/>
      <w:r>
        <w:t xml:space="preserve">Полное товарищество ликвидируется также в случаях, указанных в </w:t>
      </w:r>
      <w:hyperlink w:anchor="sub_76" w:history="1">
        <w:r>
          <w:rPr>
            <w:rStyle w:val="a4"/>
          </w:rPr>
          <w:t>пункте 1 статьи 76</w:t>
        </w:r>
      </w:hyperlink>
      <w: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bookmarkEnd w:id="709"/>
    <w:p w:rsidR="00000000" w:rsidRDefault="008779AD"/>
    <w:p w:rsidR="00000000" w:rsidRDefault="008779AD">
      <w:pPr>
        <w:pStyle w:val="1"/>
      </w:pPr>
      <w:bookmarkStart w:id="710" w:name="sub_10423"/>
      <w:r>
        <w:t>3. Товарищество на вере</w:t>
      </w:r>
    </w:p>
    <w:bookmarkEnd w:id="71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89" w:history="1">
        <w:r>
          <w:rPr>
            <w:rStyle w:val="a4"/>
          </w:rPr>
          <w:t>схему</w:t>
        </w:r>
      </w:hyperlink>
      <w:r>
        <w:t xml:space="preserve"> "Хозяйственные товарищества"</w:t>
      </w:r>
    </w:p>
    <w:p w:rsidR="00000000" w:rsidRDefault="008779AD">
      <w:pPr>
        <w:pStyle w:val="a9"/>
      </w:pPr>
    </w:p>
    <w:p w:rsidR="00000000" w:rsidRDefault="008779AD">
      <w:pPr>
        <w:pStyle w:val="a5"/>
      </w:pPr>
      <w:bookmarkStart w:id="711" w:name="sub_82"/>
      <w:r>
        <w:rPr>
          <w:rStyle w:val="a3"/>
        </w:rPr>
        <w:t>Статья 82.</w:t>
      </w:r>
      <w:r>
        <w:t xml:space="preserve"> Основные положения о товариществе на вере</w:t>
      </w:r>
    </w:p>
    <w:bookmarkEnd w:id="711"/>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82 ГК РФ</w:t>
      </w:r>
    </w:p>
    <w:p w:rsidR="00000000" w:rsidRDefault="008779AD">
      <w:bookmarkStart w:id="712" w:name="sub_8201"/>
      <w:r>
        <w:t>1. Товариществом на вере (коммандитным товариществом) признается товарищес</w:t>
      </w:r>
      <w:r>
        <w:t>тво, в котором наряду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w:t>
      </w:r>
      <w:r>
        <w:t>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000000" w:rsidRDefault="008779AD">
      <w:bookmarkStart w:id="713" w:name="sub_8202"/>
      <w:bookmarkEnd w:id="712"/>
      <w:r>
        <w:t>2. Положение полных товарищей, участвующих</w:t>
      </w:r>
      <w:r>
        <w:t xml:space="preserve"> в товариществе на вере, и их </w:t>
      </w:r>
      <w:r>
        <w:lastRenderedPageBreak/>
        <w:t xml:space="preserve">ответственность по обязательствам товарищества определяются правилами настоящего </w:t>
      </w:r>
      <w:hyperlink w:anchor="sub_10422" w:history="1">
        <w:r>
          <w:rPr>
            <w:rStyle w:val="a4"/>
          </w:rPr>
          <w:t>Кодекса</w:t>
        </w:r>
      </w:hyperlink>
      <w:r>
        <w:t xml:space="preserve"> об участниках полного товарищества.</w:t>
      </w:r>
    </w:p>
    <w:p w:rsidR="00000000" w:rsidRDefault="008779AD">
      <w:pPr>
        <w:pStyle w:val="a9"/>
        <w:rPr>
          <w:color w:val="000000"/>
          <w:sz w:val="16"/>
          <w:szCs w:val="16"/>
        </w:rPr>
      </w:pPr>
      <w:bookmarkStart w:id="714" w:name="sub_8203"/>
      <w:bookmarkEnd w:id="713"/>
      <w:r>
        <w:rPr>
          <w:color w:val="000000"/>
          <w:sz w:val="16"/>
          <w:szCs w:val="16"/>
        </w:rPr>
        <w:t>Информация об изменениях:</w:t>
      </w:r>
    </w:p>
    <w:bookmarkEnd w:id="714"/>
    <w:p w:rsidR="00000000" w:rsidRDefault="008779AD">
      <w:pPr>
        <w:pStyle w:val="aa"/>
      </w:pPr>
      <w:r>
        <w:fldChar w:fldCharType="begin"/>
      </w:r>
      <w:r>
        <w:instrText>HYPERLINK "garantF1://70548990.12411"</w:instrText>
      </w:r>
      <w:r>
        <w:fldChar w:fldCharType="separate"/>
      </w:r>
      <w:r>
        <w:rPr>
          <w:rStyle w:val="a4"/>
        </w:rPr>
        <w:t>Федеральным законом</w:t>
      </w:r>
      <w:r>
        <w:fldChar w:fldCharType="end"/>
      </w:r>
      <w:r>
        <w:t xml:space="preserve"> от 5 мая 2014 г. N 99-ФЗ в пункт 3 статьи 82 настоящего Кодекса внесены изменения, </w:t>
      </w:r>
      <w:hyperlink r:id="rId490" w:history="1">
        <w:r>
          <w:rPr>
            <w:rStyle w:val="a4"/>
          </w:rPr>
          <w:t>вступающие в силу</w:t>
        </w:r>
      </w:hyperlink>
      <w:r>
        <w:t xml:space="preserve"> с 1 сентября 2014 г.</w:t>
      </w:r>
    </w:p>
    <w:p w:rsidR="00000000" w:rsidRDefault="008779AD">
      <w:pPr>
        <w:pStyle w:val="aa"/>
      </w:pPr>
      <w:hyperlink r:id="rId491" w:history="1">
        <w:r>
          <w:rPr>
            <w:rStyle w:val="a4"/>
          </w:rPr>
          <w:t>С</w:t>
        </w:r>
        <w:r>
          <w:rPr>
            <w:rStyle w:val="a4"/>
          </w:rPr>
          <w:t>м. текст пункта в предыдущей редакции</w:t>
        </w:r>
      </w:hyperlink>
    </w:p>
    <w:p w:rsidR="00000000" w:rsidRDefault="008779AD">
      <w:r>
        <w:t>3. Лицо может быть полным товарищем только в одном товариществе на вере.</w:t>
      </w:r>
    </w:p>
    <w:p w:rsidR="00000000" w:rsidRDefault="008779AD">
      <w:bookmarkStart w:id="715" w:name="sub_82031"/>
      <w:r>
        <w:t>Участник полного товарищества не может быть полным товарищем в товариществе на вере.</w:t>
      </w:r>
    </w:p>
    <w:p w:rsidR="00000000" w:rsidRDefault="008779AD">
      <w:bookmarkStart w:id="716" w:name="sub_82032"/>
      <w:bookmarkEnd w:id="715"/>
      <w:r>
        <w:t xml:space="preserve">Полный товарищ в товариществе </w:t>
      </w:r>
      <w:r>
        <w:t>на вере не может быть участником полного товарищества.</w:t>
      </w:r>
    </w:p>
    <w:p w:rsidR="00000000" w:rsidRDefault="008779AD">
      <w:bookmarkStart w:id="717" w:name="sub_82033"/>
      <w:bookmarkEnd w:id="716"/>
      <w:r>
        <w:t xml:space="preserve">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года, а по истечении этого </w:t>
      </w:r>
      <w:r>
        <w:t>срока - ликвидации в судебном порядке, если число его коммандитистов не уменьшится до указанного предела.</w:t>
      </w:r>
    </w:p>
    <w:p w:rsidR="00000000" w:rsidRDefault="008779AD">
      <w:bookmarkStart w:id="718" w:name="sub_8204"/>
      <w:bookmarkEnd w:id="717"/>
      <w:r>
        <w:t>4. Фирменное наименование товарищества на вере должно содержать либо имена (наименования) всех полных товарищей и слова "товарищество</w:t>
      </w:r>
      <w:r>
        <w:t xml:space="preserve">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000000" w:rsidRDefault="008779AD">
      <w:bookmarkStart w:id="719" w:name="sub_820402"/>
      <w:bookmarkEnd w:id="718"/>
      <w:r>
        <w:t>Если в фирменное наименование товарище</w:t>
      </w:r>
      <w:r>
        <w:t>ства на вере включено имя вкладчика, такой вкладчик становится полным товарищем.</w:t>
      </w:r>
    </w:p>
    <w:p w:rsidR="00000000" w:rsidRDefault="008779AD">
      <w:bookmarkStart w:id="720" w:name="sub_8205"/>
      <w:bookmarkEnd w:id="719"/>
      <w:r>
        <w:t xml:space="preserve">5. К товариществу на вере применяются правила настоящего </w:t>
      </w:r>
      <w:hyperlink w:anchor="sub_10422" w:history="1">
        <w:r>
          <w:rPr>
            <w:rStyle w:val="a4"/>
          </w:rPr>
          <w:t>Кодекса</w:t>
        </w:r>
      </w:hyperlink>
      <w:r>
        <w:t xml:space="preserve"> о полном товариществе постольку, поскольку это не противоречит пр</w:t>
      </w:r>
      <w:r>
        <w:t>авилам настоящего Кодекса о товариществе на вере.</w:t>
      </w:r>
    </w:p>
    <w:bookmarkEnd w:id="720"/>
    <w:p w:rsidR="00000000" w:rsidRDefault="008779AD"/>
    <w:p w:rsidR="00000000" w:rsidRDefault="008779AD">
      <w:pPr>
        <w:pStyle w:val="a5"/>
      </w:pPr>
      <w:bookmarkStart w:id="721" w:name="sub_83"/>
      <w:r>
        <w:rPr>
          <w:rStyle w:val="a3"/>
        </w:rPr>
        <w:t>Статья 83.</w:t>
      </w:r>
      <w:r>
        <w:t xml:space="preserve"> Учредительный договор товарищества на вере</w:t>
      </w:r>
    </w:p>
    <w:bookmarkEnd w:id="72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92" w:history="1">
        <w:r>
          <w:rPr>
            <w:rStyle w:val="a4"/>
          </w:rPr>
          <w:t>Энциклопедии</w:t>
        </w:r>
      </w:hyperlink>
      <w:r>
        <w:t xml:space="preserve"> и другие комментарии к статье 83 ГК РФ</w:t>
      </w:r>
    </w:p>
    <w:p w:rsidR="00000000" w:rsidRDefault="008779AD">
      <w:bookmarkStart w:id="722" w:name="sub_8301"/>
      <w:r>
        <w:t>1. Товарищество на вере</w:t>
      </w:r>
      <w:r>
        <w:t xml:space="preserve"> создается и действует на основании учредительного договора. Учредительный договор подписывается всеми полными товарищами.</w:t>
      </w:r>
    </w:p>
    <w:p w:rsidR="00000000" w:rsidRDefault="008779AD">
      <w:pPr>
        <w:pStyle w:val="a9"/>
        <w:rPr>
          <w:color w:val="000000"/>
          <w:sz w:val="16"/>
          <w:szCs w:val="16"/>
        </w:rPr>
      </w:pPr>
      <w:bookmarkStart w:id="723" w:name="sub_83002"/>
      <w:bookmarkEnd w:id="722"/>
      <w:r>
        <w:rPr>
          <w:color w:val="000000"/>
          <w:sz w:val="16"/>
          <w:szCs w:val="16"/>
        </w:rPr>
        <w:t>Информация об изменениях:</w:t>
      </w:r>
    </w:p>
    <w:bookmarkEnd w:id="723"/>
    <w:p w:rsidR="00000000" w:rsidRDefault="008779AD">
      <w:pPr>
        <w:pStyle w:val="aa"/>
      </w:pPr>
      <w:r>
        <w:fldChar w:fldCharType="begin"/>
      </w:r>
      <w:r>
        <w:instrText>HYPERLINK "garantF1://70548990.12412"</w:instrText>
      </w:r>
      <w:r>
        <w:fldChar w:fldCharType="separate"/>
      </w:r>
      <w:r>
        <w:rPr>
          <w:rStyle w:val="a4"/>
        </w:rPr>
        <w:t>Федеральным законом</w:t>
      </w:r>
      <w:r>
        <w:fldChar w:fldCharType="end"/>
      </w:r>
      <w:r>
        <w:t xml:space="preserve"> от 5 мая 2014 г. N 99</w:t>
      </w:r>
      <w:r>
        <w:t xml:space="preserve">-ФЗ в пункт 2 статьи 83 настоящего Кодекса внесены изменения, </w:t>
      </w:r>
      <w:hyperlink r:id="rId493" w:history="1">
        <w:r>
          <w:rPr>
            <w:rStyle w:val="a4"/>
          </w:rPr>
          <w:t>вступающие в силу</w:t>
        </w:r>
      </w:hyperlink>
      <w:r>
        <w:t xml:space="preserve"> с 1 сентября 2014 г.</w:t>
      </w:r>
    </w:p>
    <w:p w:rsidR="00000000" w:rsidRDefault="008779AD">
      <w:pPr>
        <w:pStyle w:val="aa"/>
      </w:pPr>
      <w:hyperlink r:id="rId494" w:history="1">
        <w:r>
          <w:rPr>
            <w:rStyle w:val="a4"/>
          </w:rPr>
          <w:t>См. текст пункта в предыдущей редакции</w:t>
        </w:r>
      </w:hyperlink>
    </w:p>
    <w:p w:rsidR="00000000" w:rsidRDefault="008779AD">
      <w:r>
        <w:t>2. Учредительный договор товарищества н</w:t>
      </w:r>
      <w:r>
        <w:t>а вере должен содержать сведения о фирменном наименовании и месте нахождения товарищества,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w:t>
      </w:r>
      <w:r>
        <w:t>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rsidR="00000000" w:rsidRDefault="008779AD"/>
    <w:p w:rsidR="00000000" w:rsidRDefault="008779AD">
      <w:pPr>
        <w:pStyle w:val="a5"/>
      </w:pPr>
      <w:bookmarkStart w:id="724" w:name="sub_84"/>
      <w:r>
        <w:rPr>
          <w:rStyle w:val="a3"/>
        </w:rPr>
        <w:t>Статья 84.</w:t>
      </w:r>
      <w:r>
        <w:t xml:space="preserve"> Управление в товариществе на вере и ведение его дел</w:t>
      </w:r>
    </w:p>
    <w:bookmarkEnd w:id="72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95" w:history="1">
        <w:r>
          <w:rPr>
            <w:rStyle w:val="a4"/>
          </w:rPr>
          <w:t>Энциклопедии</w:t>
        </w:r>
      </w:hyperlink>
      <w:r>
        <w:t xml:space="preserve"> и другие комментарии к статье 84 ГК РФ</w:t>
      </w:r>
    </w:p>
    <w:p w:rsidR="00000000" w:rsidRDefault="008779AD">
      <w:bookmarkStart w:id="725" w:name="sub_8401"/>
      <w:r>
        <w:t>1. 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w:t>
      </w:r>
      <w:r>
        <w:t xml:space="preserve">вливается ими по правилам настоящего </w:t>
      </w:r>
      <w:hyperlink w:anchor="sub_72" w:history="1">
        <w:r>
          <w:rPr>
            <w:rStyle w:val="a4"/>
          </w:rPr>
          <w:t>Кодекса</w:t>
        </w:r>
      </w:hyperlink>
      <w:r>
        <w:t xml:space="preserve"> о полном товариществе.</w:t>
      </w:r>
    </w:p>
    <w:p w:rsidR="00000000" w:rsidRDefault="008779AD">
      <w:bookmarkStart w:id="726" w:name="sub_8402"/>
      <w:bookmarkEnd w:id="725"/>
      <w:r>
        <w:lastRenderedPageBreak/>
        <w:t>2. Вкладчики не вправе участвовать в управлении и ведении дел товарищества на вере, выступать от его имени иначе, как по доверенности. Они не вправе</w:t>
      </w:r>
      <w:r>
        <w:t xml:space="preserve"> оспаривать действия полных товарищей по управлению и ведению дел товарищества.</w:t>
      </w:r>
    </w:p>
    <w:bookmarkEnd w:id="726"/>
    <w:p w:rsidR="00000000" w:rsidRDefault="008779AD"/>
    <w:p w:rsidR="00000000" w:rsidRDefault="008779AD">
      <w:pPr>
        <w:pStyle w:val="a5"/>
      </w:pPr>
      <w:bookmarkStart w:id="727" w:name="sub_85"/>
      <w:r>
        <w:rPr>
          <w:rStyle w:val="a3"/>
        </w:rPr>
        <w:t>Статья 85.</w:t>
      </w:r>
      <w:r>
        <w:t xml:space="preserve"> Права и обязанности вкладчика товарищества на вере</w:t>
      </w:r>
    </w:p>
    <w:bookmarkEnd w:id="72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96" w:history="1">
        <w:r>
          <w:rPr>
            <w:rStyle w:val="a4"/>
          </w:rPr>
          <w:t>Энциклопедии</w:t>
        </w:r>
      </w:hyperlink>
      <w:r>
        <w:t xml:space="preserve"> и другие комментарии к статье 85 ГК РФ</w:t>
      </w:r>
    </w:p>
    <w:p w:rsidR="00000000" w:rsidRDefault="008779AD">
      <w:bookmarkStart w:id="728" w:name="sub_8501"/>
      <w: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rsidR="00000000" w:rsidRDefault="008779AD">
      <w:bookmarkStart w:id="729" w:name="sub_85002"/>
      <w:bookmarkEnd w:id="728"/>
      <w:r>
        <w:t>2. Вкладчик товарищест</w:t>
      </w:r>
      <w:r>
        <w:t>ва на вере имеет право:</w:t>
      </w:r>
    </w:p>
    <w:p w:rsidR="00000000" w:rsidRDefault="008779AD">
      <w:bookmarkStart w:id="730" w:name="sub_85021"/>
      <w:bookmarkEnd w:id="729"/>
      <w:r>
        <w:t>1) получать часть прибыли товарищества, причитающуюся на его долю в складочном капитале, в порядке, предусмотренном учредительным договором;</w:t>
      </w:r>
    </w:p>
    <w:p w:rsidR="00000000" w:rsidRDefault="008779AD">
      <w:bookmarkStart w:id="731" w:name="sub_8522"/>
      <w:bookmarkEnd w:id="730"/>
      <w:r>
        <w:t>2) знакомиться с годовыми отчетами и балансами товарищес</w:t>
      </w:r>
      <w:r>
        <w:t>тва;</w:t>
      </w:r>
    </w:p>
    <w:p w:rsidR="00000000" w:rsidRDefault="008779AD">
      <w:bookmarkStart w:id="732" w:name="sub_8523"/>
      <w:bookmarkEnd w:id="731"/>
      <w:r>
        <w:t>3) по окончании финансового года выйти из товарищества и получить свой вклад в порядке, предусмотренном учредительным договором;</w:t>
      </w:r>
    </w:p>
    <w:p w:rsidR="00000000" w:rsidRDefault="008779AD">
      <w:bookmarkStart w:id="733" w:name="sub_8524"/>
      <w:bookmarkEnd w:id="732"/>
      <w:r>
        <w:t>4) передать свою долю в складочном капитале или ее часть другому вкладчику или третьему ли</w:t>
      </w:r>
      <w:r>
        <w:t xml:space="preserve">цу. Вкладчики пользуются преимущественным перед третьими лицами правом покупки доли (ее части) применительно к условиям и порядку, предусмотренным </w:t>
      </w:r>
      <w:hyperlink w:anchor="sub_9302" w:history="1">
        <w:r>
          <w:rPr>
            <w:rStyle w:val="a4"/>
          </w:rPr>
          <w:t>пунктом 2 статьи 93</w:t>
        </w:r>
      </w:hyperlink>
      <w:r>
        <w:t xml:space="preserve"> настоящего Кодекса. Передача всей доли иному лицу вкладчиком пр</w:t>
      </w:r>
      <w:r>
        <w:t>екращает его участие в товариществе.</w:t>
      </w:r>
    </w:p>
    <w:p w:rsidR="00000000" w:rsidRDefault="008779AD">
      <w:bookmarkStart w:id="734" w:name="sub_185242"/>
      <w:bookmarkEnd w:id="733"/>
      <w:r>
        <w:t>Учредительным договором товарищества на вере могут предусматриваться и иные права вкладчика.</w:t>
      </w:r>
    </w:p>
    <w:bookmarkEnd w:id="734"/>
    <w:p w:rsidR="00000000" w:rsidRDefault="008779AD"/>
    <w:p w:rsidR="00000000" w:rsidRDefault="008779AD">
      <w:pPr>
        <w:pStyle w:val="a5"/>
      </w:pPr>
      <w:bookmarkStart w:id="735" w:name="sub_86"/>
      <w:r>
        <w:rPr>
          <w:rStyle w:val="a3"/>
        </w:rPr>
        <w:t>Статья 86.</w:t>
      </w:r>
      <w:r>
        <w:t xml:space="preserve"> Ликвидация товарищества на вере</w:t>
      </w:r>
    </w:p>
    <w:bookmarkEnd w:id="73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97" w:history="1">
        <w:r>
          <w:rPr>
            <w:rStyle w:val="a4"/>
          </w:rPr>
          <w:t>Энциклопедии</w:t>
        </w:r>
      </w:hyperlink>
      <w:r>
        <w:t xml:space="preserve"> и другие комментарии к статье 86 ГК РФ</w:t>
      </w:r>
    </w:p>
    <w:p w:rsidR="00000000" w:rsidRDefault="008779AD">
      <w:bookmarkStart w:id="736" w:name="sub_8601"/>
      <w:r>
        <w:t>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полное товариществ</w:t>
      </w:r>
      <w:r>
        <w:t>о.</w:t>
      </w:r>
    </w:p>
    <w:p w:rsidR="00000000" w:rsidRDefault="008779AD">
      <w:bookmarkStart w:id="737" w:name="sub_86012"/>
      <w:bookmarkEnd w:id="736"/>
      <w:r>
        <w:t>Товарищество на вере ликвидируется также по основаниям ликвидации полного товарищества (</w:t>
      </w:r>
      <w:hyperlink w:anchor="sub_81" w:history="1">
        <w:r>
          <w:rPr>
            <w:rStyle w:val="a4"/>
          </w:rPr>
          <w:t>статья 81</w:t>
        </w:r>
      </w:hyperlink>
      <w:r>
        <w:t>). Однако товарищество на вере сохраняется, если в нем остаются по крайней мере один полный товарищ и один вкладчик</w:t>
      </w:r>
      <w:r>
        <w:t>.</w:t>
      </w:r>
    </w:p>
    <w:p w:rsidR="00000000" w:rsidRDefault="008779AD">
      <w:bookmarkStart w:id="738" w:name="sub_8602"/>
      <w:bookmarkEnd w:id="737"/>
      <w:r>
        <w:t>2. 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w:t>
      </w:r>
      <w:r>
        <w:t>диторов.</w:t>
      </w:r>
    </w:p>
    <w:p w:rsidR="00000000" w:rsidRDefault="008779AD">
      <w:bookmarkStart w:id="739" w:name="sub_86022"/>
      <w:bookmarkEnd w:id="738"/>
      <w: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w:t>
      </w:r>
      <w:r>
        <w:t>ем полных товарищей и вкладчиков.</w:t>
      </w:r>
    </w:p>
    <w:bookmarkEnd w:id="739"/>
    <w:p w:rsidR="00000000" w:rsidRDefault="008779AD"/>
    <w:p w:rsidR="00000000" w:rsidRDefault="008779AD">
      <w:pPr>
        <w:pStyle w:val="a9"/>
        <w:rPr>
          <w:color w:val="000000"/>
          <w:sz w:val="16"/>
          <w:szCs w:val="16"/>
        </w:rPr>
      </w:pPr>
      <w:bookmarkStart w:id="740" w:name="sub_104231"/>
      <w:r>
        <w:rPr>
          <w:color w:val="000000"/>
          <w:sz w:val="16"/>
          <w:szCs w:val="16"/>
        </w:rPr>
        <w:t>Информация об изменениях:</w:t>
      </w:r>
    </w:p>
    <w:bookmarkEnd w:id="740"/>
    <w:p w:rsidR="00000000" w:rsidRDefault="008779AD">
      <w:pPr>
        <w:pStyle w:val="aa"/>
      </w:pPr>
      <w:r>
        <w:fldChar w:fldCharType="begin"/>
      </w:r>
      <w:r>
        <w:instrText>HYPERLINK "garantF1://70191432.119"</w:instrText>
      </w:r>
      <w:r>
        <w:fldChar w:fldCharType="separate"/>
      </w:r>
      <w:r>
        <w:rPr>
          <w:rStyle w:val="a4"/>
        </w:rPr>
        <w:t>Федеральным законом</w:t>
      </w:r>
      <w:r>
        <w:fldChar w:fldCharType="end"/>
      </w:r>
      <w:r>
        <w:t xml:space="preserve"> от 30 декабря 2012 г. N 302-ФЗ параграф 2 главы 4 настоящего Кодекса дополнен подпараграфом 3.1</w:t>
      </w:r>
    </w:p>
    <w:p w:rsidR="00000000" w:rsidRDefault="008779AD">
      <w:pPr>
        <w:pStyle w:val="1"/>
      </w:pPr>
      <w:r>
        <w:t>3.1. Крестьянское (фермерское) хозяйство</w:t>
      </w:r>
    </w:p>
    <w:p w:rsidR="00000000" w:rsidRDefault="008779AD"/>
    <w:p w:rsidR="00000000" w:rsidRDefault="008779AD">
      <w:pPr>
        <w:pStyle w:val="a5"/>
      </w:pPr>
      <w:bookmarkStart w:id="741" w:name="sub_86001"/>
      <w:r>
        <w:rPr>
          <w:rStyle w:val="a3"/>
        </w:rPr>
        <w:t>Статья 86.1.</w:t>
      </w:r>
      <w:r>
        <w:t xml:space="preserve"> Крестьянское (фермерское) хозяйство</w:t>
      </w:r>
    </w:p>
    <w:bookmarkEnd w:id="741"/>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498" w:history="1">
        <w:r>
          <w:rPr>
            <w:rStyle w:val="a4"/>
          </w:rPr>
          <w:t>Энциклопедии</w:t>
        </w:r>
      </w:hyperlink>
      <w:r>
        <w:t xml:space="preserve"> и другие комментарии к статье 86.1 ГК РФ</w:t>
      </w:r>
    </w:p>
    <w:p w:rsidR="00000000" w:rsidRDefault="008779AD">
      <w:bookmarkStart w:id="742" w:name="sub_860011"/>
      <w:r>
        <w:t>1. Граждане, ведущие совместную дея</w:t>
      </w:r>
      <w:r>
        <w:t>тельность в области сельского хозяйства без образования юридического лица на основе соглашения о создании крестьянского (фермерского) хозяйства (</w:t>
      </w:r>
      <w:hyperlink w:anchor="sub_23" w:history="1">
        <w:r>
          <w:rPr>
            <w:rStyle w:val="a4"/>
          </w:rPr>
          <w:t>статья 23</w:t>
        </w:r>
      </w:hyperlink>
      <w:r>
        <w:t>), вправе создать юридическое лицо - крестьянское (фермерское) хозяйство.</w:t>
      </w:r>
    </w:p>
    <w:p w:rsidR="00000000" w:rsidRDefault="008779AD">
      <w:bookmarkStart w:id="743" w:name="sub_860102"/>
      <w:bookmarkEnd w:id="742"/>
      <w:r>
        <w:t>Крестьянским (фермерским)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производственной или иной хозяйственной деятель</w:t>
      </w:r>
      <w:r>
        <w:t>ности в области сельского хозяйства, основанной на их личном участии и объединении членами крестьянского (фермерского) хозяйства имущественных вкладов.</w:t>
      </w:r>
    </w:p>
    <w:p w:rsidR="00000000" w:rsidRDefault="008779AD">
      <w:bookmarkStart w:id="744" w:name="sub_860012"/>
      <w:bookmarkEnd w:id="743"/>
      <w:r>
        <w:t>2. Имущество крестьянского (фермерского) хозяйства принадлежит ему на праве собствен</w:t>
      </w:r>
      <w:r>
        <w:t>ности.</w:t>
      </w:r>
    </w:p>
    <w:p w:rsidR="00000000" w:rsidRDefault="008779AD">
      <w:bookmarkStart w:id="745" w:name="sub_860013"/>
      <w:bookmarkEnd w:id="744"/>
      <w:r>
        <w:t>3. Гражданин может быть членом только одного крестьянского (фермерского) хозяйства, созданного в качестве юридического лица.</w:t>
      </w:r>
    </w:p>
    <w:p w:rsidR="00000000" w:rsidRDefault="008779AD">
      <w:bookmarkStart w:id="746" w:name="sub_860014"/>
      <w:bookmarkEnd w:id="745"/>
      <w:r>
        <w:t xml:space="preserve">4. 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w:t>
      </w:r>
      <w:hyperlink w:anchor="sub_44901" w:history="1">
        <w:r>
          <w:rPr>
            <w:rStyle w:val="a4"/>
          </w:rPr>
          <w:t>публичных торгов</w:t>
        </w:r>
      </w:hyperlink>
      <w:r>
        <w:t xml:space="preserve"> в пользу лица, которое в соответствии </w:t>
      </w:r>
      <w:r>
        <w:t>с законом вправе продолжать использование земельного участка по целевому назначению.</w:t>
      </w:r>
    </w:p>
    <w:p w:rsidR="00000000" w:rsidRDefault="008779AD">
      <w:bookmarkStart w:id="747" w:name="sub_860142"/>
      <w:bookmarkEnd w:id="746"/>
      <w:r>
        <w:t>Члены крестьянского (фермерского) хозяйства, созданного в качестве юридического лица, несут по обязательствам крестьянского (фермерского) хозяйства суб</w:t>
      </w:r>
      <w:r>
        <w:t>сидиарную ответственность.</w:t>
      </w:r>
    </w:p>
    <w:p w:rsidR="00000000" w:rsidRDefault="008779AD">
      <w:bookmarkStart w:id="748" w:name="sub_860015"/>
      <w:bookmarkEnd w:id="747"/>
      <w:r>
        <w:t xml:space="preserve">5. Особенности правового положения крестьянского (фермерского) хозяйства, созданного в качестве юридического лица, определяются </w:t>
      </w:r>
      <w:hyperlink r:id="rId499" w:history="1">
        <w:r>
          <w:rPr>
            <w:rStyle w:val="a4"/>
          </w:rPr>
          <w:t>законом</w:t>
        </w:r>
      </w:hyperlink>
      <w:r>
        <w:t>.</w:t>
      </w:r>
    </w:p>
    <w:bookmarkEnd w:id="748"/>
    <w:p w:rsidR="00000000" w:rsidRDefault="008779AD"/>
    <w:p w:rsidR="00000000" w:rsidRDefault="008779AD">
      <w:pPr>
        <w:pStyle w:val="1"/>
      </w:pPr>
      <w:bookmarkStart w:id="749" w:name="sub_10424"/>
      <w:r>
        <w:t xml:space="preserve">4. Общество с </w:t>
      </w:r>
      <w:r>
        <w:t>ограниченной ответственностью</w:t>
      </w:r>
    </w:p>
    <w:bookmarkEnd w:id="74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500" w:history="1">
        <w:r>
          <w:rPr>
            <w:rStyle w:val="a4"/>
          </w:rPr>
          <w:t>схему</w:t>
        </w:r>
      </w:hyperlink>
      <w:r>
        <w:t xml:space="preserve"> "Законодательство об обществах с ограниченной ответственностью", </w:t>
      </w:r>
      <w:hyperlink r:id="rId501" w:history="1">
        <w:r>
          <w:rPr>
            <w:rStyle w:val="a4"/>
          </w:rPr>
          <w:t>схему</w:t>
        </w:r>
      </w:hyperlink>
      <w:r>
        <w:t xml:space="preserve"> "Общества с ограниченной и дополнительной ответственностью</w:t>
      </w:r>
      <w:r>
        <w:t>"</w:t>
      </w:r>
    </w:p>
    <w:p w:rsidR="00000000" w:rsidRDefault="008779AD">
      <w:pPr>
        <w:pStyle w:val="a9"/>
      </w:pPr>
    </w:p>
    <w:p w:rsidR="00000000" w:rsidRDefault="008779AD">
      <w:pPr>
        <w:pStyle w:val="a9"/>
        <w:rPr>
          <w:color w:val="000000"/>
          <w:sz w:val="16"/>
          <w:szCs w:val="16"/>
        </w:rPr>
      </w:pPr>
      <w:bookmarkStart w:id="750" w:name="sub_87"/>
      <w:r>
        <w:rPr>
          <w:color w:val="000000"/>
          <w:sz w:val="16"/>
          <w:szCs w:val="16"/>
        </w:rPr>
        <w:t>Информация об изменениях:</w:t>
      </w:r>
    </w:p>
    <w:bookmarkEnd w:id="750"/>
    <w:p w:rsidR="00000000" w:rsidRDefault="008779AD">
      <w:pPr>
        <w:pStyle w:val="aa"/>
      </w:pPr>
      <w:r>
        <w:fldChar w:fldCharType="begin"/>
      </w:r>
      <w:r>
        <w:instrText>HYPERLINK "garantF1://12016194.101"</w:instrText>
      </w:r>
      <w:r>
        <w:fldChar w:fldCharType="separate"/>
      </w:r>
      <w:r>
        <w:rPr>
          <w:rStyle w:val="a4"/>
        </w:rPr>
        <w:t>Федеральным законом</w:t>
      </w:r>
      <w:r>
        <w:fldChar w:fldCharType="end"/>
      </w:r>
      <w:r>
        <w:t xml:space="preserve"> от 8 июля 1999 г. N 138-ФЗ в статью 87 настоящего Кодекса внесены изменения</w:t>
      </w:r>
    </w:p>
    <w:p w:rsidR="00000000" w:rsidRDefault="008779AD">
      <w:pPr>
        <w:pStyle w:val="aa"/>
      </w:pPr>
      <w:hyperlink r:id="rId502"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w:t>
      </w:r>
      <w:r>
        <w:rPr>
          <w:rStyle w:val="a3"/>
        </w:rPr>
        <w:t>я 87.</w:t>
      </w:r>
      <w:r>
        <w:t xml:space="preserve"> Основные положения об обществе с ограниченной ответственностью</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87 ГК РФ</w:t>
      </w:r>
    </w:p>
    <w:p w:rsidR="00000000" w:rsidRDefault="008779AD">
      <w:pPr>
        <w:pStyle w:val="a9"/>
        <w:rPr>
          <w:color w:val="000000"/>
          <w:sz w:val="16"/>
          <w:szCs w:val="16"/>
        </w:rPr>
      </w:pPr>
      <w:bookmarkStart w:id="751" w:name="sub_8701"/>
      <w:r>
        <w:rPr>
          <w:color w:val="000000"/>
          <w:sz w:val="16"/>
          <w:szCs w:val="16"/>
        </w:rPr>
        <w:t>Информация об изменениях:</w:t>
      </w:r>
    </w:p>
    <w:bookmarkEnd w:id="751"/>
    <w:p w:rsidR="00000000" w:rsidRDefault="008779AD">
      <w:pPr>
        <w:pStyle w:val="aa"/>
      </w:pPr>
      <w:r>
        <w:fldChar w:fldCharType="begin"/>
      </w:r>
      <w:r>
        <w:instrText>HYPERLINK "garantF1://70548990.12413"</w:instrText>
      </w:r>
      <w:r>
        <w:fldChar w:fldCharType="separate"/>
      </w:r>
      <w:r>
        <w:rPr>
          <w:rStyle w:val="a4"/>
        </w:rPr>
        <w:t>Федеральным законом</w:t>
      </w:r>
      <w:r>
        <w:fldChar w:fldCharType="end"/>
      </w:r>
      <w:r>
        <w:t xml:space="preserve"> от 5 мая 2014 г. N 99</w:t>
      </w:r>
      <w:r>
        <w:t xml:space="preserve">-ФЗ в пункт 1 статьи 87 настоящего Кодекса внесены изменения, </w:t>
      </w:r>
      <w:hyperlink r:id="rId503" w:history="1">
        <w:r>
          <w:rPr>
            <w:rStyle w:val="a4"/>
          </w:rPr>
          <w:t>вступающие в силу</w:t>
        </w:r>
      </w:hyperlink>
      <w:r>
        <w:t xml:space="preserve"> с 1 сентября 2014 г.</w:t>
      </w:r>
    </w:p>
    <w:p w:rsidR="00000000" w:rsidRDefault="008779AD">
      <w:pPr>
        <w:pStyle w:val="aa"/>
      </w:pPr>
      <w:hyperlink r:id="rId504" w:history="1">
        <w:r>
          <w:rPr>
            <w:rStyle w:val="a4"/>
          </w:rPr>
          <w:t>См. текст пункта в предыдущей редакции</w:t>
        </w:r>
      </w:hyperlink>
    </w:p>
    <w:p w:rsidR="00000000" w:rsidRDefault="008779AD">
      <w:r>
        <w:t>1. Обществом с ограниченной ответственно</w:t>
      </w:r>
      <w:r>
        <w:t>стью признается хозяйственное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w:t>
      </w:r>
      <w:r>
        <w:t>жащих им долей.</w:t>
      </w:r>
    </w:p>
    <w:p w:rsidR="00000000" w:rsidRDefault="008779AD">
      <w:bookmarkStart w:id="752" w:name="sub_87012"/>
      <w:r>
        <w:lastRenderedPageBreak/>
        <w:t>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000000" w:rsidRDefault="008779AD">
      <w:bookmarkStart w:id="753" w:name="sub_8702"/>
      <w:bookmarkEnd w:id="752"/>
      <w:r>
        <w:t>2. Фирменное наименование общества с</w:t>
      </w:r>
      <w:r>
        <w:t xml:space="preserve"> ограниченной ответственностью должно содержать наименование общества и слова "с ограниченной ответственностью".</w:t>
      </w:r>
    </w:p>
    <w:p w:rsidR="00000000" w:rsidRDefault="008779AD">
      <w:bookmarkStart w:id="754" w:name="sub_8703"/>
      <w:bookmarkEnd w:id="753"/>
      <w:r>
        <w:t>3. Правовое положение общества с ограниченной ответственностью и права и обязанности его участников определяются настоящим Коде</w:t>
      </w:r>
      <w:r>
        <w:t xml:space="preserve">ксом и </w:t>
      </w:r>
      <w:hyperlink r:id="rId505" w:history="1">
        <w:r>
          <w:rPr>
            <w:rStyle w:val="a4"/>
          </w:rPr>
          <w:t>законом</w:t>
        </w:r>
      </w:hyperlink>
      <w:r>
        <w:t xml:space="preserve"> об обществах с ограниченной ответственностью.</w:t>
      </w:r>
    </w:p>
    <w:p w:rsidR="00000000" w:rsidRDefault="008779AD">
      <w:bookmarkStart w:id="755" w:name="sub_87032"/>
      <w:bookmarkEnd w:id="754"/>
      <w:r>
        <w:t xml:space="preserve">Абзац второй </w:t>
      </w:r>
      <w:hyperlink r:id="rId506" w:history="1">
        <w:r>
          <w:rPr>
            <w:rStyle w:val="a4"/>
          </w:rPr>
          <w:t>утратил силу</w:t>
        </w:r>
      </w:hyperlink>
      <w:r>
        <w:t xml:space="preserve"> с 1 сентября 2014 г.</w:t>
      </w:r>
    </w:p>
    <w:bookmarkEnd w:id="755"/>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507" w:history="1">
        <w:r>
          <w:rPr>
            <w:rStyle w:val="a4"/>
          </w:rPr>
          <w:t>абзаца второго пункта 3 статьи 87</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508" w:history="1">
        <w:r>
          <w:rPr>
            <w:rStyle w:val="a4"/>
          </w:rPr>
          <w:t>схему</w:t>
        </w:r>
      </w:hyperlink>
      <w:r>
        <w:t xml:space="preserve"> "Правовое положение ООО";</w:t>
      </w:r>
    </w:p>
    <w:p w:rsidR="00000000" w:rsidRDefault="008779AD">
      <w:pPr>
        <w:pStyle w:val="a9"/>
      </w:pPr>
      <w:r>
        <w:t xml:space="preserve">см. </w:t>
      </w:r>
      <w:hyperlink r:id="rId509" w:history="1">
        <w:r>
          <w:rPr>
            <w:rStyle w:val="a4"/>
          </w:rPr>
          <w:t>схему</w:t>
        </w:r>
      </w:hyperlink>
      <w:r>
        <w:t xml:space="preserve"> "Создание и государственная регистрация ООО"</w:t>
      </w:r>
    </w:p>
    <w:p w:rsidR="00000000" w:rsidRDefault="008779AD">
      <w:pPr>
        <w:pStyle w:val="a9"/>
      </w:pPr>
    </w:p>
    <w:p w:rsidR="00000000" w:rsidRDefault="008779AD">
      <w:pPr>
        <w:pStyle w:val="a5"/>
      </w:pPr>
      <w:bookmarkStart w:id="756" w:name="sub_88"/>
      <w:r>
        <w:rPr>
          <w:rStyle w:val="a3"/>
        </w:rPr>
        <w:t>Статья 88.</w:t>
      </w:r>
      <w:r>
        <w:t xml:space="preserve"> Участники общества с ограниченной ответственностью</w:t>
      </w:r>
    </w:p>
    <w:bookmarkEnd w:id="75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510" w:history="1">
        <w:r>
          <w:rPr>
            <w:rStyle w:val="a4"/>
          </w:rPr>
          <w:t>Энциклопедии</w:t>
        </w:r>
      </w:hyperlink>
      <w:r>
        <w:t xml:space="preserve"> и другие комментарии к статье 88 ГК РФ</w:t>
      </w:r>
    </w:p>
    <w:p w:rsidR="00000000" w:rsidRDefault="008779AD">
      <w:pPr>
        <w:pStyle w:val="a9"/>
        <w:rPr>
          <w:color w:val="000000"/>
          <w:sz w:val="16"/>
          <w:szCs w:val="16"/>
        </w:rPr>
      </w:pPr>
      <w:bookmarkStart w:id="757" w:name="sub_8801"/>
      <w:r>
        <w:rPr>
          <w:color w:val="000000"/>
          <w:sz w:val="16"/>
          <w:szCs w:val="16"/>
        </w:rPr>
        <w:t>Информация об изменениях:</w:t>
      </w:r>
    </w:p>
    <w:bookmarkEnd w:id="757"/>
    <w:p w:rsidR="00000000" w:rsidRDefault="008779AD">
      <w:pPr>
        <w:pStyle w:val="aa"/>
      </w:pPr>
      <w:r>
        <w:fldChar w:fldCharType="begin"/>
      </w:r>
      <w:r>
        <w:instrText>HYPERLINK "garantF1://70548990.12414"</w:instrText>
      </w:r>
      <w:r>
        <w:fldChar w:fldCharType="separate"/>
      </w:r>
      <w:r>
        <w:rPr>
          <w:rStyle w:val="a4"/>
        </w:rPr>
        <w:t>Федеральным законом</w:t>
      </w:r>
      <w:r>
        <w:fldChar w:fldCharType="end"/>
      </w:r>
      <w:r>
        <w:t xml:space="preserve"> от 5 мая 2014 г. N 99-ФЗ пункт 1 статьи 88 настоящего Кодекса изложен в новой редакции, </w:t>
      </w:r>
      <w:hyperlink r:id="rId511" w:history="1">
        <w:r>
          <w:rPr>
            <w:rStyle w:val="a4"/>
          </w:rPr>
          <w:t>вступающей в силу</w:t>
        </w:r>
      </w:hyperlink>
      <w:r>
        <w:t xml:space="preserve"> с 1 сентября 2014 г.</w:t>
      </w:r>
    </w:p>
    <w:p w:rsidR="00000000" w:rsidRDefault="008779AD">
      <w:pPr>
        <w:pStyle w:val="aa"/>
      </w:pPr>
      <w:hyperlink r:id="rId512" w:history="1">
        <w:r>
          <w:rPr>
            <w:rStyle w:val="a4"/>
          </w:rPr>
          <w:t>См. текст пункта в предыдущей редакции</w:t>
        </w:r>
      </w:hyperlink>
    </w:p>
    <w:p w:rsidR="00000000" w:rsidRDefault="008779AD">
      <w:r>
        <w:t>1. Число у</w:t>
      </w:r>
      <w:r>
        <w:t>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года, а по истечении этого срока - ликвидации в судебном порядке, если число его участников не</w:t>
      </w:r>
      <w:r>
        <w:t xml:space="preserve"> уменьшится до указанного предела.</w:t>
      </w:r>
    </w:p>
    <w:p w:rsidR="00000000" w:rsidRDefault="008779AD">
      <w:pPr>
        <w:pStyle w:val="a9"/>
        <w:rPr>
          <w:color w:val="000000"/>
          <w:sz w:val="16"/>
          <w:szCs w:val="16"/>
        </w:rPr>
      </w:pPr>
      <w:bookmarkStart w:id="758" w:name="sub_8802"/>
      <w:r>
        <w:rPr>
          <w:color w:val="000000"/>
          <w:sz w:val="16"/>
          <w:szCs w:val="16"/>
        </w:rPr>
        <w:t>Информация об изменениях:</w:t>
      </w:r>
    </w:p>
    <w:bookmarkEnd w:id="758"/>
    <w:p w:rsidR="00000000" w:rsidRDefault="008779AD">
      <w:pPr>
        <w:pStyle w:val="aa"/>
      </w:pPr>
      <w:r>
        <w:fldChar w:fldCharType="begin"/>
      </w:r>
      <w:r>
        <w:instrText>HYPERLINK "garantF1://12064266.12"</w:instrText>
      </w:r>
      <w:r>
        <w:fldChar w:fldCharType="separate"/>
      </w:r>
      <w:r>
        <w:rPr>
          <w:rStyle w:val="a4"/>
        </w:rPr>
        <w:t>Федеральным законом</w:t>
      </w:r>
      <w:r>
        <w:fldChar w:fldCharType="end"/>
      </w:r>
      <w:r>
        <w:t xml:space="preserve"> от 30 декабря 2008 г. N 312-ФЗ пункт 2 статьи 88 настоящего Кодекса изложен в новой редакции, </w:t>
      </w:r>
      <w:hyperlink r:id="rId513" w:history="1">
        <w:r>
          <w:rPr>
            <w:rStyle w:val="a4"/>
          </w:rPr>
          <w:t>вступающей в силу</w:t>
        </w:r>
      </w:hyperlink>
      <w:r>
        <w:t xml:space="preserve"> с 1 июля 2009 г.</w:t>
      </w:r>
    </w:p>
    <w:p w:rsidR="00000000" w:rsidRDefault="008779AD">
      <w:pPr>
        <w:pStyle w:val="aa"/>
      </w:pPr>
      <w:hyperlink r:id="rId514" w:history="1">
        <w:r>
          <w:rPr>
            <w:rStyle w:val="a4"/>
          </w:rPr>
          <w:t>См. текст пункта в предыдущей редакции</w:t>
        </w:r>
      </w:hyperlink>
    </w:p>
    <w:p w:rsidR="00000000" w:rsidRDefault="008779AD">
      <w:r>
        <w:t>2. Общество с ограниченной ответственностью может быть учреждено одним лицом или может состоять из одного лица, в том числе при создани</w:t>
      </w:r>
      <w:r>
        <w:t>и в результате реорганизации.</w:t>
      </w:r>
    </w:p>
    <w:p w:rsidR="00000000" w:rsidRDefault="008779AD">
      <w:bookmarkStart w:id="759" w:name="sub_88022"/>
      <w:r>
        <w:t xml:space="preserve">Абзац второй </w:t>
      </w:r>
      <w:hyperlink r:id="rId515" w:history="1">
        <w:r>
          <w:rPr>
            <w:rStyle w:val="a4"/>
          </w:rPr>
          <w:t>утратил силу</w:t>
        </w:r>
      </w:hyperlink>
      <w:r>
        <w:t xml:space="preserve"> с 1 сентября 2014 г.</w:t>
      </w:r>
    </w:p>
    <w:bookmarkEnd w:id="759"/>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516" w:history="1">
        <w:r>
          <w:rPr>
            <w:rStyle w:val="a4"/>
          </w:rPr>
          <w:t>абзаца второго пункта 2 статьи 88</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С</w:t>
      </w:r>
      <w:r>
        <w:t xml:space="preserve">м. </w:t>
      </w:r>
      <w:hyperlink r:id="rId517" w:history="1">
        <w:r>
          <w:rPr>
            <w:rStyle w:val="a4"/>
          </w:rPr>
          <w:t>схему</w:t>
        </w:r>
      </w:hyperlink>
      <w:r>
        <w:t xml:space="preserve"> "Участники ООО"</w:t>
      </w:r>
    </w:p>
    <w:p w:rsidR="00000000" w:rsidRDefault="008779AD">
      <w:pPr>
        <w:pStyle w:val="a9"/>
      </w:pPr>
    </w:p>
    <w:p w:rsidR="00000000" w:rsidRDefault="008779AD">
      <w:pPr>
        <w:pStyle w:val="a9"/>
        <w:rPr>
          <w:color w:val="000000"/>
          <w:sz w:val="16"/>
          <w:szCs w:val="16"/>
        </w:rPr>
      </w:pPr>
      <w:bookmarkStart w:id="760" w:name="sub_89"/>
      <w:r>
        <w:rPr>
          <w:color w:val="000000"/>
          <w:sz w:val="16"/>
          <w:szCs w:val="16"/>
        </w:rPr>
        <w:t>Информация об изменениях:</w:t>
      </w:r>
    </w:p>
    <w:bookmarkEnd w:id="760"/>
    <w:p w:rsidR="00000000" w:rsidRDefault="008779AD">
      <w:pPr>
        <w:pStyle w:val="aa"/>
      </w:pPr>
      <w:r>
        <w:fldChar w:fldCharType="begin"/>
      </w:r>
      <w:r>
        <w:instrText>HYPERLINK "garantF1://70548990.12415"</w:instrText>
      </w:r>
      <w:r>
        <w:fldChar w:fldCharType="separate"/>
      </w:r>
      <w:r>
        <w:rPr>
          <w:rStyle w:val="a4"/>
        </w:rPr>
        <w:t>Федеральным законом</w:t>
      </w:r>
      <w:r>
        <w:fldChar w:fldCharType="end"/>
      </w:r>
      <w:r>
        <w:t xml:space="preserve"> от 5 мая 2014 г. N 99-ФЗ наименование статьи 89 настоящего Кодекса изложено в новой редакции, </w:t>
      </w:r>
      <w:hyperlink r:id="rId518" w:history="1">
        <w:r>
          <w:rPr>
            <w:rStyle w:val="a4"/>
          </w:rPr>
          <w:t>вступающей в силу</w:t>
        </w:r>
      </w:hyperlink>
      <w:r>
        <w:t xml:space="preserve"> с 1 сентября 2014 г.</w:t>
      </w:r>
    </w:p>
    <w:p w:rsidR="00000000" w:rsidRDefault="008779AD">
      <w:pPr>
        <w:pStyle w:val="aa"/>
      </w:pPr>
      <w:hyperlink r:id="rId519" w:history="1">
        <w:r>
          <w:rPr>
            <w:rStyle w:val="a4"/>
          </w:rPr>
          <w:t>См. текст наименования в предыдущей редакции</w:t>
        </w:r>
      </w:hyperlink>
    </w:p>
    <w:p w:rsidR="00000000" w:rsidRDefault="008779AD">
      <w:pPr>
        <w:pStyle w:val="a5"/>
      </w:pPr>
      <w:r>
        <w:rPr>
          <w:rStyle w:val="a3"/>
        </w:rPr>
        <w:t>Статья 89.</w:t>
      </w:r>
      <w:r>
        <w:t xml:space="preserve"> Создание общества с ограниченной ответственностью и его устав</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См. Энциклопедии и д</w:t>
      </w:r>
      <w:r>
        <w:t>ругие комментарии к статье 89 ГК РФ</w:t>
      </w:r>
    </w:p>
    <w:p w:rsidR="00000000" w:rsidRDefault="008779AD">
      <w:bookmarkStart w:id="761" w:name="sub_8901"/>
      <w:r>
        <w:t>1. Учредители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деятельности по учреж</w:t>
      </w:r>
      <w:r>
        <w:t xml:space="preserve">дению общества, размер уставного капитала общества, размер их долей в уставном капитале общества и иные установленные </w:t>
      </w:r>
      <w:hyperlink r:id="rId520" w:history="1">
        <w:r>
          <w:rPr>
            <w:rStyle w:val="a4"/>
          </w:rPr>
          <w:t>законом</w:t>
        </w:r>
      </w:hyperlink>
      <w:r>
        <w:t xml:space="preserve"> об обществах с ограниченной ответственностью условия.</w:t>
      </w:r>
    </w:p>
    <w:p w:rsidR="00000000" w:rsidRDefault="008779AD">
      <w:bookmarkStart w:id="762" w:name="sub_89012"/>
      <w:bookmarkEnd w:id="761"/>
      <w:r>
        <w:t>Договор об учреждении</w:t>
      </w:r>
      <w:r>
        <w:t xml:space="preserve"> общества с ограниченной ответственностью заключается в письменной форме.</w:t>
      </w:r>
    </w:p>
    <w:p w:rsidR="00000000" w:rsidRDefault="008779AD">
      <w:bookmarkStart w:id="763" w:name="sub_8902"/>
      <w:bookmarkEnd w:id="762"/>
      <w:r>
        <w:t>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w:t>
      </w:r>
      <w:r>
        <w:t>нной регистрации.</w:t>
      </w:r>
    </w:p>
    <w:p w:rsidR="00000000" w:rsidRDefault="008779AD">
      <w:bookmarkStart w:id="764" w:name="sub_89022"/>
      <w:bookmarkEnd w:id="763"/>
      <w:r>
        <w:t>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w:t>
      </w:r>
      <w:r>
        <w:t xml:space="preserve">тников общества. Размер ответственности общества по этим обязательствам учредителей общества может быть ограничен </w:t>
      </w:r>
      <w:hyperlink r:id="rId521" w:history="1">
        <w:r>
          <w:rPr>
            <w:rStyle w:val="a4"/>
          </w:rPr>
          <w:t>законом</w:t>
        </w:r>
      </w:hyperlink>
      <w:r>
        <w:t xml:space="preserve"> об обществах с ограниченной ответственностью.</w:t>
      </w:r>
    </w:p>
    <w:p w:rsidR="00000000" w:rsidRDefault="008779AD">
      <w:pPr>
        <w:pStyle w:val="a9"/>
        <w:rPr>
          <w:color w:val="000000"/>
          <w:sz w:val="16"/>
          <w:szCs w:val="16"/>
        </w:rPr>
      </w:pPr>
      <w:bookmarkStart w:id="765" w:name="sub_8903"/>
      <w:bookmarkEnd w:id="764"/>
      <w:r>
        <w:rPr>
          <w:color w:val="000000"/>
          <w:sz w:val="16"/>
          <w:szCs w:val="16"/>
        </w:rPr>
        <w:t>Информация об изменениях:</w:t>
      </w:r>
    </w:p>
    <w:bookmarkEnd w:id="765"/>
    <w:p w:rsidR="00000000" w:rsidRDefault="008779AD">
      <w:pPr>
        <w:pStyle w:val="aa"/>
      </w:pPr>
      <w:r>
        <w:fldChar w:fldCharType="begin"/>
      </w:r>
      <w:r>
        <w:instrText>HYPERLINK "garantF1://71009124.14"</w:instrText>
      </w:r>
      <w:r>
        <w:fldChar w:fldCharType="separate"/>
      </w:r>
      <w:r>
        <w:rPr>
          <w:rStyle w:val="a4"/>
        </w:rPr>
        <w:t>Федеральным законом</w:t>
      </w:r>
      <w:r>
        <w:fldChar w:fldCharType="end"/>
      </w:r>
      <w:r>
        <w:t xml:space="preserve"> от 29 июня 2015 г. N 209-ФЗ в пункт 3 статьи 89 настоящего Кодекса внесены изменения, </w:t>
      </w:r>
      <w:hyperlink r:id="rId522" w:history="1">
        <w:r>
          <w:rPr>
            <w:rStyle w:val="a4"/>
          </w:rPr>
          <w:t>вступающие в силу</w:t>
        </w:r>
      </w:hyperlink>
      <w:r>
        <w:t xml:space="preserve"> по истечении 180 дней после дня </w:t>
      </w:r>
      <w:hyperlink r:id="rId523"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524" w:history="1">
        <w:r>
          <w:rPr>
            <w:rStyle w:val="a4"/>
          </w:rPr>
          <w:t>См. текст пункта в предыдущей редакции</w:t>
        </w:r>
      </w:hyperlink>
    </w:p>
    <w:p w:rsidR="00000000" w:rsidRDefault="008779AD">
      <w:r>
        <w:t>3. Учредительным документом общества с ограниченной ответственностью является его устав.</w:t>
      </w:r>
    </w:p>
    <w:p w:rsidR="00000000" w:rsidRDefault="008779AD">
      <w:bookmarkStart w:id="766" w:name="sub_89032"/>
      <w:r>
        <w:t>Уста</w:t>
      </w:r>
      <w:r>
        <w:t xml:space="preserve">в общества с ограниченной ответственностью должен содержать сведения о фирменном наименовании общества и месте его нахождения, размере его уставного капитала (за исключением случая, предусмотренного </w:t>
      </w:r>
      <w:hyperlink w:anchor="sub_5202" w:history="1">
        <w:r>
          <w:rPr>
            <w:rStyle w:val="a4"/>
          </w:rPr>
          <w:t>пунктом 2 статьи 52</w:t>
        </w:r>
      </w:hyperlink>
      <w:r>
        <w:t xml:space="preserve"> настоящего </w:t>
      </w:r>
      <w:r>
        <w:t xml:space="preserve">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 предусмотренные </w:t>
      </w:r>
      <w:hyperlink r:id="rId525" w:history="1">
        <w:r>
          <w:rPr>
            <w:rStyle w:val="a4"/>
          </w:rPr>
          <w:t>законом</w:t>
        </w:r>
      </w:hyperlink>
      <w:r>
        <w:t xml:space="preserve"> </w:t>
      </w:r>
      <w:r>
        <w:t>об обществах с ограниченной ответственностью.</w:t>
      </w:r>
    </w:p>
    <w:bookmarkEnd w:id="76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526" w:history="1">
        <w:r>
          <w:rPr>
            <w:rStyle w:val="a4"/>
          </w:rPr>
          <w:t>схему</w:t>
        </w:r>
      </w:hyperlink>
      <w:r>
        <w:t xml:space="preserve"> "Устав ООО"</w:t>
      </w:r>
    </w:p>
    <w:p w:rsidR="00000000" w:rsidRDefault="008779AD">
      <w:pPr>
        <w:pStyle w:val="a9"/>
      </w:pPr>
    </w:p>
    <w:p w:rsidR="00000000" w:rsidRDefault="008779AD">
      <w:bookmarkStart w:id="767" w:name="sub_8904"/>
      <w:r>
        <w:t xml:space="preserve">4. Порядок совершения иных действий по учреждению общества с ограниченной ответственностью определяется </w:t>
      </w:r>
      <w:hyperlink r:id="rId527" w:history="1">
        <w:r>
          <w:rPr>
            <w:rStyle w:val="a4"/>
          </w:rPr>
          <w:t>законом</w:t>
        </w:r>
      </w:hyperlink>
      <w:r>
        <w:t xml:space="preserve"> об обществах с ограниченной ответственностью.</w:t>
      </w:r>
    </w:p>
    <w:bookmarkEnd w:id="767"/>
    <w:p w:rsidR="00000000" w:rsidRDefault="008779AD"/>
    <w:p w:rsidR="00000000" w:rsidRDefault="008779AD">
      <w:pPr>
        <w:pStyle w:val="a9"/>
        <w:rPr>
          <w:color w:val="000000"/>
          <w:sz w:val="16"/>
          <w:szCs w:val="16"/>
        </w:rPr>
      </w:pPr>
      <w:bookmarkStart w:id="768" w:name="sub_90"/>
      <w:r>
        <w:rPr>
          <w:color w:val="000000"/>
          <w:sz w:val="16"/>
          <w:szCs w:val="16"/>
        </w:rPr>
        <w:t>Информация об изменениях:</w:t>
      </w:r>
    </w:p>
    <w:bookmarkEnd w:id="768"/>
    <w:p w:rsidR="00000000" w:rsidRDefault="008779AD">
      <w:pPr>
        <w:pStyle w:val="aa"/>
      </w:pPr>
      <w:r>
        <w:fldChar w:fldCharType="begin"/>
      </w:r>
      <w:r>
        <w:instrText>HYPERLINK "garantF1://12064266.14"</w:instrText>
      </w:r>
      <w:r>
        <w:fldChar w:fldCharType="separate"/>
      </w:r>
      <w:r>
        <w:rPr>
          <w:rStyle w:val="a4"/>
        </w:rPr>
        <w:t>Федеральным законом</w:t>
      </w:r>
      <w:r>
        <w:fldChar w:fldCharType="end"/>
      </w:r>
      <w:r>
        <w:t xml:space="preserve"> от 30 декабря 2008 г. N 312-ФЗ в статью 90 настоящего Кодекса внесены изменения, </w:t>
      </w:r>
      <w:hyperlink r:id="rId528" w:history="1">
        <w:r>
          <w:rPr>
            <w:rStyle w:val="a4"/>
          </w:rPr>
          <w:t>вступающие в силу</w:t>
        </w:r>
      </w:hyperlink>
      <w:r>
        <w:t xml:space="preserve"> с 1 июля 2009 г.</w:t>
      </w:r>
    </w:p>
    <w:p w:rsidR="00000000" w:rsidRDefault="008779AD">
      <w:pPr>
        <w:pStyle w:val="aa"/>
      </w:pPr>
      <w:hyperlink r:id="rId529"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90.</w:t>
      </w:r>
      <w:r>
        <w:t xml:space="preserve"> Уставный капитал общества с ограниченной ответственностью</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w:t>
      </w:r>
      <w:r>
        <w:t>нтарии к статье 90 ГК РФ</w:t>
      </w:r>
    </w:p>
    <w:p w:rsidR="00000000" w:rsidRDefault="008779AD">
      <w:pPr>
        <w:pStyle w:val="a9"/>
        <w:rPr>
          <w:color w:val="000000"/>
          <w:sz w:val="16"/>
          <w:szCs w:val="16"/>
        </w:rPr>
      </w:pPr>
      <w:bookmarkStart w:id="769" w:name="sub_9001"/>
      <w:r>
        <w:rPr>
          <w:color w:val="000000"/>
          <w:sz w:val="16"/>
          <w:szCs w:val="16"/>
        </w:rPr>
        <w:t>Информация об изменениях:</w:t>
      </w:r>
    </w:p>
    <w:bookmarkEnd w:id="769"/>
    <w:p w:rsidR="00000000" w:rsidRDefault="008779AD">
      <w:pPr>
        <w:pStyle w:val="aa"/>
      </w:pPr>
      <w:r>
        <w:lastRenderedPageBreak/>
        <w:fldChar w:fldCharType="begin"/>
      </w:r>
      <w:r>
        <w:instrText>HYPERLINK "garantF1://70548990.12417"</w:instrText>
      </w:r>
      <w:r>
        <w:fldChar w:fldCharType="separate"/>
      </w:r>
      <w:r>
        <w:rPr>
          <w:rStyle w:val="a4"/>
        </w:rPr>
        <w:t>Федеральным законом</w:t>
      </w:r>
      <w:r>
        <w:fldChar w:fldCharType="end"/>
      </w:r>
      <w:r>
        <w:t xml:space="preserve"> от 5 мая 2014 г. N 99-ФЗ пункт 1 статьи 90 настоящего Кодекса изложен в новой редакции, </w:t>
      </w:r>
      <w:hyperlink r:id="rId530" w:history="1">
        <w:r>
          <w:rPr>
            <w:rStyle w:val="a4"/>
          </w:rPr>
          <w:t>вступаю</w:t>
        </w:r>
        <w:r>
          <w:rPr>
            <w:rStyle w:val="a4"/>
          </w:rPr>
          <w:t>щей в силу</w:t>
        </w:r>
      </w:hyperlink>
      <w:r>
        <w:t xml:space="preserve"> с 1 сентября 2014 г.</w:t>
      </w:r>
    </w:p>
    <w:p w:rsidR="00000000" w:rsidRDefault="008779AD">
      <w:pPr>
        <w:pStyle w:val="aa"/>
      </w:pPr>
      <w:hyperlink r:id="rId531" w:history="1">
        <w:r>
          <w:rPr>
            <w:rStyle w:val="a4"/>
          </w:rPr>
          <w:t>См. текст пункта в предыдущей редакции</w:t>
        </w:r>
      </w:hyperlink>
    </w:p>
    <w:p w:rsidR="00000000" w:rsidRDefault="008779AD">
      <w:r>
        <w:t>1. Уставный капитал общества с ограниченной ответственностью (</w:t>
      </w:r>
      <w:hyperlink w:anchor="sub_660002" w:history="1">
        <w:r>
          <w:rPr>
            <w:rStyle w:val="a4"/>
          </w:rPr>
          <w:t>статья 66.2</w:t>
        </w:r>
      </w:hyperlink>
      <w:r>
        <w:t>) составляется из номинальной стоимости до</w:t>
      </w:r>
      <w:r>
        <w:t>лей участников.</w:t>
      </w:r>
    </w:p>
    <w:p w:rsidR="00000000" w:rsidRDefault="008779AD">
      <w:pPr>
        <w:pStyle w:val="a9"/>
        <w:rPr>
          <w:color w:val="000000"/>
          <w:sz w:val="16"/>
          <w:szCs w:val="16"/>
        </w:rPr>
      </w:pPr>
      <w:bookmarkStart w:id="770" w:name="sub_9002"/>
      <w:r>
        <w:rPr>
          <w:color w:val="000000"/>
          <w:sz w:val="16"/>
          <w:szCs w:val="16"/>
        </w:rPr>
        <w:t>Информация об изменениях:</w:t>
      </w:r>
    </w:p>
    <w:bookmarkEnd w:id="770"/>
    <w:p w:rsidR="00000000" w:rsidRDefault="008779AD">
      <w:pPr>
        <w:pStyle w:val="aa"/>
      </w:pPr>
      <w:r>
        <w:fldChar w:fldCharType="begin"/>
      </w:r>
      <w:r>
        <w:instrText>HYPERLINK "garantF1://12071965.21"</w:instrText>
      </w:r>
      <w:r>
        <w:fldChar w:fldCharType="separate"/>
      </w:r>
      <w:r>
        <w:rPr>
          <w:rStyle w:val="a4"/>
        </w:rPr>
        <w:t>Федеральным законом</w:t>
      </w:r>
      <w:r>
        <w:fldChar w:fldCharType="end"/>
      </w:r>
      <w:r>
        <w:t xml:space="preserve"> от 27 декабря 2009 г. N 352-ФЗ пункт 2 статьи 90 настоящего Кодекса изложен в новой редакции, </w:t>
      </w:r>
      <w:hyperlink r:id="rId532" w:history="1">
        <w:r>
          <w:rPr>
            <w:rStyle w:val="a4"/>
          </w:rPr>
          <w:t>вступающей в с</w:t>
        </w:r>
        <w:r>
          <w:rPr>
            <w:rStyle w:val="a4"/>
          </w:rPr>
          <w:t>илу</w:t>
        </w:r>
      </w:hyperlink>
      <w:r>
        <w:t xml:space="preserve"> с 31 декабря 2009 г.</w:t>
      </w:r>
    </w:p>
    <w:p w:rsidR="00000000" w:rsidRDefault="008779AD">
      <w:pPr>
        <w:pStyle w:val="aa"/>
      </w:pPr>
      <w:hyperlink r:id="rId533" w:history="1">
        <w:r>
          <w:rPr>
            <w:rStyle w:val="a4"/>
          </w:rPr>
          <w:t>См. текст пункта в предыдущей редакции</w:t>
        </w:r>
      </w:hyperlink>
    </w:p>
    <w:p w:rsidR="00000000" w:rsidRDefault="008779AD">
      <w:r>
        <w:t>2. Не допускается освобождение участника общества с ограниченной ответственностью от обязанности оплаты доли в уставном капитале общества.</w:t>
      </w:r>
    </w:p>
    <w:p w:rsidR="00000000" w:rsidRDefault="008779AD">
      <w:bookmarkStart w:id="771" w:name="sub_90022"/>
      <w:r>
        <w:t>Опл</w:t>
      </w:r>
      <w:r>
        <w:t xml:space="preserve">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w:t>
      </w:r>
      <w:hyperlink r:id="rId534" w:history="1">
        <w:r>
          <w:rPr>
            <w:rStyle w:val="a4"/>
          </w:rPr>
          <w:t>законом</w:t>
        </w:r>
      </w:hyperlink>
      <w:r>
        <w:t xml:space="preserve"> об обществах с ограниченной ответствен</w:t>
      </w:r>
      <w:r>
        <w:t>ностью.</w:t>
      </w:r>
    </w:p>
    <w:p w:rsidR="00000000" w:rsidRDefault="008779AD">
      <w:pPr>
        <w:pStyle w:val="a9"/>
        <w:rPr>
          <w:color w:val="000000"/>
          <w:sz w:val="16"/>
          <w:szCs w:val="16"/>
        </w:rPr>
      </w:pPr>
      <w:bookmarkStart w:id="772" w:name="sub_9003"/>
      <w:bookmarkEnd w:id="771"/>
      <w:r>
        <w:rPr>
          <w:color w:val="000000"/>
          <w:sz w:val="16"/>
          <w:szCs w:val="16"/>
        </w:rPr>
        <w:t>Информация об изменениях:</w:t>
      </w:r>
    </w:p>
    <w:bookmarkEnd w:id="772"/>
    <w:p w:rsidR="00000000" w:rsidRDefault="008779AD">
      <w:pPr>
        <w:pStyle w:val="aa"/>
      </w:pPr>
      <w:r>
        <w:fldChar w:fldCharType="begin"/>
      </w:r>
      <w:r>
        <w:instrText>HYPERLINK "garantF1://70548988.1"</w:instrText>
      </w:r>
      <w:r>
        <w:fldChar w:fldCharType="separate"/>
      </w:r>
      <w:r>
        <w:rPr>
          <w:rStyle w:val="a4"/>
        </w:rPr>
        <w:t>Федеральным законом</w:t>
      </w:r>
      <w:r>
        <w:fldChar w:fldCharType="end"/>
      </w:r>
      <w:r>
        <w:t xml:space="preserve"> от 5 мая 2014 г. N 129-ФЗ пункт 3 статьи 90 настоящего Кодекса изложен в новой редакции</w:t>
      </w:r>
    </w:p>
    <w:p w:rsidR="00000000" w:rsidRDefault="008779AD">
      <w:pPr>
        <w:pStyle w:val="aa"/>
      </w:pPr>
      <w:hyperlink r:id="rId535" w:history="1">
        <w:r>
          <w:rPr>
            <w:rStyle w:val="a4"/>
          </w:rPr>
          <w:t>См. текст пункта в предыдущей редакции</w:t>
        </w:r>
      </w:hyperlink>
    </w:p>
    <w:p w:rsidR="00000000" w:rsidRDefault="008779AD">
      <w:r>
        <w:t xml:space="preserve">3. Уставный капитал общества с ограниченной ответственностью оплачивается его участниками в </w:t>
      </w:r>
      <w:hyperlink r:id="rId536" w:history="1">
        <w:r>
          <w:rPr>
            <w:rStyle w:val="a4"/>
          </w:rPr>
          <w:t>сроки и в порядке</w:t>
        </w:r>
      </w:hyperlink>
      <w:r>
        <w:t xml:space="preserve">, которые предусмотрены </w:t>
      </w:r>
      <w:hyperlink r:id="rId537" w:history="1">
        <w:r>
          <w:rPr>
            <w:rStyle w:val="a4"/>
          </w:rPr>
          <w:t>законом</w:t>
        </w:r>
      </w:hyperlink>
      <w:r>
        <w:t xml:space="preserve"> об обществах с ограниченной ответственностью.</w:t>
      </w:r>
    </w:p>
    <w:p w:rsidR="00000000" w:rsidRDefault="008779AD">
      <w:bookmarkStart w:id="773" w:name="sub_90032"/>
      <w:r>
        <w:t xml:space="preserve">Последствия нарушения участниками общества сроков и порядка оплаты уставного капитала общества определяются </w:t>
      </w:r>
      <w:hyperlink r:id="rId538" w:history="1">
        <w:r>
          <w:rPr>
            <w:rStyle w:val="a4"/>
          </w:rPr>
          <w:t>законом</w:t>
        </w:r>
      </w:hyperlink>
      <w:r>
        <w:t xml:space="preserve"> об обществах с ограниченной ответственность</w:t>
      </w:r>
      <w:r>
        <w:t>ю.</w:t>
      </w:r>
    </w:p>
    <w:p w:rsidR="00000000" w:rsidRDefault="008779AD">
      <w:pPr>
        <w:pStyle w:val="a9"/>
        <w:rPr>
          <w:color w:val="000000"/>
          <w:sz w:val="16"/>
          <w:szCs w:val="16"/>
        </w:rPr>
      </w:pPr>
      <w:bookmarkStart w:id="774" w:name="sub_9004"/>
      <w:bookmarkEnd w:id="773"/>
      <w:r>
        <w:rPr>
          <w:color w:val="000000"/>
          <w:sz w:val="16"/>
          <w:szCs w:val="16"/>
        </w:rPr>
        <w:t>Информация об изменениях:</w:t>
      </w:r>
    </w:p>
    <w:bookmarkEnd w:id="774"/>
    <w:p w:rsidR="00000000" w:rsidRDefault="008779AD">
      <w:pPr>
        <w:pStyle w:val="aa"/>
      </w:pPr>
      <w:r>
        <w:fldChar w:fldCharType="begin"/>
      </w:r>
      <w:r>
        <w:instrText>HYPERLINK "garantF1://70548990.1401255"</w:instrText>
      </w:r>
      <w:r>
        <w:fldChar w:fldCharType="separate"/>
      </w:r>
      <w:r>
        <w:rPr>
          <w:rStyle w:val="a4"/>
        </w:rPr>
        <w:t>Федеральным законом</w:t>
      </w:r>
      <w:r>
        <w:fldChar w:fldCharType="end"/>
      </w:r>
      <w:r>
        <w:t xml:space="preserve"> от 5 мая 2014 г. N 99-ФЗ пункт 4 статьи 90 настоящего Кодекса изложен в новой редакции, </w:t>
      </w:r>
      <w:hyperlink r:id="rId539" w:history="1">
        <w:r>
          <w:rPr>
            <w:rStyle w:val="a4"/>
          </w:rPr>
          <w:t>вступающей в силу</w:t>
        </w:r>
      </w:hyperlink>
      <w:r>
        <w:t xml:space="preserve"> с 1 сентября 2014 г.</w:t>
      </w:r>
    </w:p>
    <w:p w:rsidR="00000000" w:rsidRDefault="008779AD">
      <w:pPr>
        <w:pStyle w:val="aa"/>
      </w:pPr>
      <w:hyperlink r:id="rId540" w:history="1">
        <w:r>
          <w:rPr>
            <w:rStyle w:val="a4"/>
          </w:rPr>
          <w:t>См. текст пункта в предыдущей редакции</w:t>
        </w:r>
      </w:hyperlink>
    </w:p>
    <w:p w:rsidR="00000000" w:rsidRDefault="008779AD">
      <w:r>
        <w:t>4. 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w:t>
      </w:r>
      <w:r>
        <w:t xml:space="preserve">го уставного капитала, общество в порядке и в срок, которые предусмотрены </w:t>
      </w:r>
      <w:hyperlink r:id="rId541" w:history="1">
        <w:r>
          <w:rPr>
            <w:rStyle w:val="a4"/>
          </w:rPr>
          <w:t>законом</w:t>
        </w:r>
      </w:hyperlink>
      <w:r>
        <w:t xml:space="preserve"> об обществах с ограниченной ответственностью, обязано увеличить стоимость чистых активов до размера уставного капитала или зарегистрир</w:t>
      </w:r>
      <w:r>
        <w:t>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000000" w:rsidRDefault="008779AD">
      <w:pPr>
        <w:pStyle w:val="a9"/>
        <w:rPr>
          <w:color w:val="000000"/>
          <w:sz w:val="16"/>
          <w:szCs w:val="16"/>
        </w:rPr>
      </w:pPr>
      <w:bookmarkStart w:id="775" w:name="sub_9005"/>
      <w:r>
        <w:rPr>
          <w:color w:val="000000"/>
          <w:sz w:val="16"/>
          <w:szCs w:val="16"/>
        </w:rPr>
        <w:t>Информация об изменениях:</w:t>
      </w:r>
    </w:p>
    <w:bookmarkEnd w:id="775"/>
    <w:p w:rsidR="00000000" w:rsidRDefault="008779AD">
      <w:pPr>
        <w:pStyle w:val="aa"/>
      </w:pPr>
      <w:r>
        <w:fldChar w:fldCharType="begin"/>
      </w:r>
      <w:r>
        <w:instrText>HYPERLINK "garantF1://70548990.1401256"</w:instrText>
      </w:r>
      <w:r>
        <w:fldChar w:fldCharType="separate"/>
      </w:r>
      <w:r>
        <w:rPr>
          <w:rStyle w:val="a4"/>
        </w:rPr>
        <w:t>Федеральным законом</w:t>
      </w:r>
      <w:r>
        <w:fldChar w:fldCharType="end"/>
      </w:r>
      <w:r>
        <w:t xml:space="preserve"> от 5 мая 2014 г. N 99-ФЗ пункт 5 статьи 90 настоящего Кодекса изложен в новой редакции, </w:t>
      </w:r>
      <w:hyperlink r:id="rId542" w:history="1">
        <w:r>
          <w:rPr>
            <w:rStyle w:val="a4"/>
          </w:rPr>
          <w:t>вступающей в силу</w:t>
        </w:r>
      </w:hyperlink>
      <w:r>
        <w:t xml:space="preserve"> с 1 сентября 2014 г.</w:t>
      </w:r>
    </w:p>
    <w:p w:rsidR="00000000" w:rsidRDefault="008779AD">
      <w:pPr>
        <w:pStyle w:val="aa"/>
      </w:pPr>
      <w:hyperlink r:id="rId543" w:history="1">
        <w:r>
          <w:rPr>
            <w:rStyle w:val="a4"/>
          </w:rPr>
          <w:t>См. текст пункта в предыдущей редакции</w:t>
        </w:r>
      </w:hyperlink>
    </w:p>
    <w:p w:rsidR="00000000" w:rsidRDefault="008779AD">
      <w:r>
        <w:t>5. Уменьшение уставного капитала общества с ограниченной ответственностью допускается после уведомл</w:t>
      </w:r>
      <w:r>
        <w:t>ения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rsidR="00000000" w:rsidRDefault="008779AD">
      <w:bookmarkStart w:id="776" w:name="sub_90052"/>
      <w:r>
        <w:t>Права и обязанности кредиторов кредитных организаций и некредитных финансовых</w:t>
      </w:r>
      <w:r>
        <w:t xml:space="preserve"> организаций, созданных в организационно-правовой форме общества с ограниченной ответственностью, определяются также законами, регулирующими </w:t>
      </w:r>
      <w:r>
        <w:lastRenderedPageBreak/>
        <w:t>деятельность таких организаций.</w:t>
      </w:r>
    </w:p>
    <w:p w:rsidR="00000000" w:rsidRDefault="008779AD">
      <w:pPr>
        <w:pStyle w:val="a9"/>
        <w:rPr>
          <w:color w:val="000000"/>
          <w:sz w:val="16"/>
          <w:szCs w:val="16"/>
        </w:rPr>
      </w:pPr>
      <w:bookmarkStart w:id="777" w:name="sub_9006"/>
      <w:bookmarkEnd w:id="776"/>
      <w:r>
        <w:rPr>
          <w:color w:val="000000"/>
          <w:sz w:val="16"/>
          <w:szCs w:val="16"/>
        </w:rPr>
        <w:t>Информация об изменениях:</w:t>
      </w:r>
    </w:p>
    <w:bookmarkEnd w:id="777"/>
    <w:p w:rsidR="00000000" w:rsidRDefault="008779AD">
      <w:pPr>
        <w:pStyle w:val="aa"/>
      </w:pPr>
      <w:r>
        <w:fldChar w:fldCharType="begin"/>
      </w:r>
      <w:r>
        <w:instrText>HYPERLINK "garantF1://70548990.1</w:instrText>
      </w:r>
      <w:r>
        <w:instrText>401257"</w:instrText>
      </w:r>
      <w:r>
        <w:fldChar w:fldCharType="separate"/>
      </w:r>
      <w:r>
        <w:rPr>
          <w:rStyle w:val="a4"/>
        </w:rPr>
        <w:t>Федеральным законом</w:t>
      </w:r>
      <w:r>
        <w:fldChar w:fldCharType="end"/>
      </w:r>
      <w:r>
        <w:t xml:space="preserve"> от 5 мая 2014 г. N 99-ФЗ пункт 6 статьи 90 настоящего Кодекса изложен в новой редакции, </w:t>
      </w:r>
      <w:hyperlink r:id="rId544" w:history="1">
        <w:r>
          <w:rPr>
            <w:rStyle w:val="a4"/>
          </w:rPr>
          <w:t>вступающей в силу</w:t>
        </w:r>
      </w:hyperlink>
      <w:r>
        <w:t xml:space="preserve"> с 1 сентября 2014 г.</w:t>
      </w:r>
    </w:p>
    <w:p w:rsidR="00000000" w:rsidRDefault="008779AD">
      <w:pPr>
        <w:pStyle w:val="aa"/>
      </w:pPr>
      <w:hyperlink r:id="rId545" w:history="1">
        <w:r>
          <w:rPr>
            <w:rStyle w:val="a4"/>
          </w:rPr>
          <w:t>См. текст пункта в предыду</w:t>
        </w:r>
        <w:r>
          <w:rPr>
            <w:rStyle w:val="a4"/>
          </w:rPr>
          <w:t>щей редакции</w:t>
        </w:r>
      </w:hyperlink>
    </w:p>
    <w:p w:rsidR="00000000" w:rsidRDefault="008779AD">
      <w:r>
        <w:t>6. Увеличение уставного капитала общества допускается после полной оплаты всех его долей.</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546" w:history="1">
        <w:r>
          <w:rPr>
            <w:rStyle w:val="a4"/>
          </w:rPr>
          <w:t>схему</w:t>
        </w:r>
      </w:hyperlink>
      <w:r>
        <w:t xml:space="preserve"> "Уставный капитал ООО";</w:t>
      </w:r>
    </w:p>
    <w:p w:rsidR="00000000" w:rsidRDefault="008779AD">
      <w:pPr>
        <w:pStyle w:val="a9"/>
      </w:pPr>
      <w:r>
        <w:t xml:space="preserve">см. </w:t>
      </w:r>
      <w:hyperlink r:id="rId547" w:history="1">
        <w:r>
          <w:rPr>
            <w:rStyle w:val="a4"/>
          </w:rPr>
          <w:t>схему</w:t>
        </w:r>
      </w:hyperlink>
      <w:r>
        <w:t xml:space="preserve"> "Уменьшение уставного капита</w:t>
      </w:r>
      <w:r>
        <w:t>ла ООО";</w:t>
      </w:r>
    </w:p>
    <w:p w:rsidR="00000000" w:rsidRDefault="008779AD">
      <w:pPr>
        <w:pStyle w:val="a9"/>
      </w:pPr>
      <w:r>
        <w:t xml:space="preserve">см. </w:t>
      </w:r>
      <w:hyperlink r:id="rId548" w:history="1">
        <w:r>
          <w:rPr>
            <w:rStyle w:val="a4"/>
          </w:rPr>
          <w:t>схему</w:t>
        </w:r>
      </w:hyperlink>
      <w:r>
        <w:t xml:space="preserve"> "Увеличение уставного капитала ООО"</w:t>
      </w:r>
    </w:p>
    <w:p w:rsidR="00000000" w:rsidRDefault="008779AD">
      <w:pPr>
        <w:pStyle w:val="a9"/>
      </w:pPr>
    </w:p>
    <w:p w:rsidR="00000000" w:rsidRDefault="008779AD">
      <w:pPr>
        <w:pStyle w:val="a5"/>
      </w:pPr>
      <w:bookmarkStart w:id="778" w:name="sub_91"/>
      <w:r>
        <w:rPr>
          <w:rStyle w:val="a3"/>
        </w:rPr>
        <w:t>Статья 91.</w:t>
      </w:r>
      <w:r>
        <w:t xml:space="preserve"> </w:t>
      </w:r>
      <w:hyperlink r:id="rId549" w:history="1">
        <w:r>
          <w:rPr>
            <w:rStyle w:val="a4"/>
          </w:rPr>
          <w:t>Утратила силу</w:t>
        </w:r>
      </w:hyperlink>
      <w:r>
        <w:t xml:space="preserve"> с 1 сентября 2014 г.</w:t>
      </w:r>
    </w:p>
    <w:bookmarkEnd w:id="778"/>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550" w:history="1">
        <w:r>
          <w:rPr>
            <w:rStyle w:val="a4"/>
          </w:rPr>
          <w:t>статьи 91</w:t>
        </w:r>
      </w:hyperlink>
    </w:p>
    <w:p w:rsidR="00000000" w:rsidRDefault="008779AD">
      <w:pPr>
        <w:pStyle w:val="aa"/>
      </w:pPr>
    </w:p>
    <w:p w:rsidR="00000000" w:rsidRDefault="008779AD">
      <w:pPr>
        <w:pStyle w:val="a5"/>
      </w:pPr>
      <w:bookmarkStart w:id="779" w:name="sub_92"/>
      <w:r>
        <w:rPr>
          <w:rStyle w:val="a3"/>
        </w:rPr>
        <w:t>Статья 92.</w:t>
      </w:r>
      <w:r>
        <w:t xml:space="preserve"> Реорганизация и ликвидация общества с ограниченной ответственностью</w:t>
      </w:r>
    </w:p>
    <w:bookmarkEnd w:id="779"/>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92 ГК РФ</w:t>
      </w:r>
    </w:p>
    <w:p w:rsidR="00000000" w:rsidRDefault="008779AD">
      <w:bookmarkStart w:id="780" w:name="sub_9201"/>
      <w:r>
        <w:t>1. Общество с ограниченной ответственностью может быть реорганизовано или ликвидировано добровольно по единогласному решению его участников.</w:t>
      </w:r>
    </w:p>
    <w:p w:rsidR="00000000" w:rsidRDefault="008779AD">
      <w:bookmarkStart w:id="781" w:name="sub_92012"/>
      <w:bookmarkEnd w:id="780"/>
      <w:r>
        <w:t>Иные основания реорганизации и ликвидации общества, а также порядок его реорганизации и ликвидации</w:t>
      </w:r>
      <w:r>
        <w:t xml:space="preserve"> определяются настоящим Кодексом и другими </w:t>
      </w:r>
      <w:hyperlink r:id="rId551" w:history="1">
        <w:r>
          <w:rPr>
            <w:rStyle w:val="a4"/>
          </w:rPr>
          <w:t>законами</w:t>
        </w:r>
      </w:hyperlink>
      <w:r>
        <w:t>.</w:t>
      </w:r>
    </w:p>
    <w:p w:rsidR="00000000" w:rsidRDefault="008779AD">
      <w:pPr>
        <w:pStyle w:val="a9"/>
        <w:rPr>
          <w:color w:val="000000"/>
          <w:sz w:val="16"/>
          <w:szCs w:val="16"/>
        </w:rPr>
      </w:pPr>
      <w:bookmarkStart w:id="782" w:name="sub_9202"/>
      <w:bookmarkEnd w:id="781"/>
      <w:r>
        <w:rPr>
          <w:color w:val="000000"/>
          <w:sz w:val="16"/>
          <w:szCs w:val="16"/>
        </w:rPr>
        <w:t>Информация об изменениях:</w:t>
      </w:r>
    </w:p>
    <w:bookmarkEnd w:id="782"/>
    <w:p w:rsidR="00000000" w:rsidRDefault="008779AD">
      <w:pPr>
        <w:pStyle w:val="aa"/>
      </w:pPr>
      <w:r>
        <w:fldChar w:fldCharType="begin"/>
      </w:r>
      <w:r>
        <w:instrText>HYPERLINK "garantF1://70548990.12420"</w:instrText>
      </w:r>
      <w:r>
        <w:fldChar w:fldCharType="separate"/>
      </w:r>
      <w:r>
        <w:rPr>
          <w:rStyle w:val="a4"/>
        </w:rPr>
        <w:t>Федеральным законом</w:t>
      </w:r>
      <w:r>
        <w:fldChar w:fldCharType="end"/>
      </w:r>
      <w:r>
        <w:t xml:space="preserve"> от 5 мая 2014 г. N 99-ФЗ в пункт 2 статьи 92 настоящег</w:t>
      </w:r>
      <w:r>
        <w:t xml:space="preserve">о Кодекса внесены изменения, </w:t>
      </w:r>
      <w:hyperlink r:id="rId552" w:history="1">
        <w:r>
          <w:rPr>
            <w:rStyle w:val="a4"/>
          </w:rPr>
          <w:t>вступающие в силу</w:t>
        </w:r>
      </w:hyperlink>
      <w:r>
        <w:t xml:space="preserve"> с 1 сентября 2014 г.</w:t>
      </w:r>
    </w:p>
    <w:p w:rsidR="00000000" w:rsidRDefault="008779AD">
      <w:pPr>
        <w:pStyle w:val="aa"/>
      </w:pPr>
      <w:hyperlink r:id="rId553" w:history="1">
        <w:r>
          <w:rPr>
            <w:rStyle w:val="a4"/>
          </w:rPr>
          <w:t>См. текст пункта в предыдущей редакции</w:t>
        </w:r>
      </w:hyperlink>
    </w:p>
    <w:p w:rsidR="00000000" w:rsidRDefault="008779AD">
      <w:r>
        <w:t>2. Общество с ограниченной ответственностью вправе преобразоваться в акци</w:t>
      </w:r>
      <w:r>
        <w:t>онерное общество, хозяйственное товарищество или производственный кооператив.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554" w:history="1">
        <w:r>
          <w:rPr>
            <w:rStyle w:val="a4"/>
          </w:rPr>
          <w:t>схему</w:t>
        </w:r>
      </w:hyperlink>
      <w:r>
        <w:t xml:space="preserve"> "Ликвидация ООО";</w:t>
      </w:r>
    </w:p>
    <w:p w:rsidR="00000000" w:rsidRDefault="008779AD">
      <w:pPr>
        <w:pStyle w:val="a9"/>
      </w:pPr>
      <w:r>
        <w:t xml:space="preserve">см. </w:t>
      </w:r>
      <w:hyperlink r:id="rId555" w:history="1">
        <w:r>
          <w:rPr>
            <w:rStyle w:val="a4"/>
          </w:rPr>
          <w:t>схему</w:t>
        </w:r>
      </w:hyperlink>
      <w:r>
        <w:t xml:space="preserve"> "Реорганизация ООО"</w:t>
      </w:r>
    </w:p>
    <w:p w:rsidR="00000000" w:rsidRDefault="008779AD">
      <w:pPr>
        <w:pStyle w:val="a9"/>
      </w:pPr>
    </w:p>
    <w:p w:rsidR="00000000" w:rsidRDefault="008779AD">
      <w:pPr>
        <w:pStyle w:val="a9"/>
        <w:rPr>
          <w:color w:val="000000"/>
          <w:sz w:val="16"/>
          <w:szCs w:val="16"/>
        </w:rPr>
      </w:pPr>
      <w:bookmarkStart w:id="783" w:name="sub_93"/>
      <w:r>
        <w:rPr>
          <w:color w:val="000000"/>
          <w:sz w:val="16"/>
          <w:szCs w:val="16"/>
        </w:rPr>
        <w:t>Информация об изменениях:</w:t>
      </w:r>
    </w:p>
    <w:bookmarkEnd w:id="783"/>
    <w:p w:rsidR="00000000" w:rsidRDefault="008779AD">
      <w:pPr>
        <w:pStyle w:val="aa"/>
      </w:pPr>
      <w:r>
        <w:fldChar w:fldCharType="begin"/>
      </w:r>
      <w:r>
        <w:instrText>HYP</w:instrText>
      </w:r>
      <w:r>
        <w:instrText>ERLINK "garantF1://12064266.17"</w:instrText>
      </w:r>
      <w:r>
        <w:fldChar w:fldCharType="separate"/>
      </w:r>
      <w:r>
        <w:rPr>
          <w:rStyle w:val="a4"/>
        </w:rPr>
        <w:t>Федеральным законом</w:t>
      </w:r>
      <w:r>
        <w:fldChar w:fldCharType="end"/>
      </w:r>
      <w:r>
        <w:t xml:space="preserve"> от 30 декабря 2008 г. N 312-ФЗ статья 93 настоящего Кодекса изложена в новой редакции, </w:t>
      </w:r>
      <w:hyperlink r:id="rId556" w:history="1">
        <w:r>
          <w:rPr>
            <w:rStyle w:val="a4"/>
          </w:rPr>
          <w:t>вступающей в силу</w:t>
        </w:r>
      </w:hyperlink>
      <w:r>
        <w:t xml:space="preserve"> с 1 июля 2009 г.</w:t>
      </w:r>
    </w:p>
    <w:p w:rsidR="00000000" w:rsidRDefault="008779AD">
      <w:pPr>
        <w:pStyle w:val="aa"/>
      </w:pPr>
      <w:hyperlink r:id="rId557" w:history="1">
        <w:r>
          <w:rPr>
            <w:rStyle w:val="a4"/>
          </w:rPr>
          <w:t xml:space="preserve">См. текст </w:t>
        </w:r>
        <w:r>
          <w:rPr>
            <w:rStyle w:val="a4"/>
          </w:rPr>
          <w:t>статьи в предыдущей редакции</w:t>
        </w:r>
      </w:hyperlink>
    </w:p>
    <w:p w:rsidR="00000000" w:rsidRDefault="008779AD">
      <w:pPr>
        <w:pStyle w:val="a5"/>
      </w:pPr>
      <w:r>
        <w:rPr>
          <w:rStyle w:val="a3"/>
        </w:rPr>
        <w:t>Статья 93.</w:t>
      </w:r>
      <w:r>
        <w:t xml:space="preserve"> Переход доли в уставном капитале общества с ограниченной ответственностью к другому лицу</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93 ГК РФ</w:t>
      </w:r>
    </w:p>
    <w:p w:rsidR="00000000" w:rsidRDefault="008779AD">
      <w:bookmarkStart w:id="784" w:name="sub_9301"/>
      <w:r>
        <w:t xml:space="preserve">1. Переход доли или части доли участника общества в </w:t>
      </w:r>
      <w:r>
        <w:t xml:space="preserve">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w:t>
      </w:r>
      <w:r>
        <w:lastRenderedPageBreak/>
        <w:t xml:space="preserve">особенностей, предусмотренных настоящим Кодексом и </w:t>
      </w:r>
      <w:hyperlink r:id="rId558" w:history="1">
        <w:r>
          <w:rPr>
            <w:rStyle w:val="a4"/>
          </w:rPr>
          <w:t>законом</w:t>
        </w:r>
      </w:hyperlink>
      <w:r>
        <w:t xml:space="preserve"> об обществах с ограниченной ответственностью.</w:t>
      </w:r>
    </w:p>
    <w:p w:rsidR="00000000" w:rsidRDefault="008779AD">
      <w:bookmarkStart w:id="785" w:name="sub_9302"/>
      <w:bookmarkEnd w:id="784"/>
      <w:r>
        <w:t>2. Продажа либо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w:t>
      </w:r>
      <w:r>
        <w:t xml:space="preserve">смотренных </w:t>
      </w:r>
      <w:hyperlink r:id="rId559" w:history="1">
        <w:r>
          <w:rPr>
            <w:rStyle w:val="a4"/>
          </w:rPr>
          <w:t>законом</w:t>
        </w:r>
      </w:hyperlink>
      <w:r>
        <w:t xml:space="preserve"> об обществах с ограниченной ответственностью, если это не запрещено уставом общества.</w:t>
      </w:r>
    </w:p>
    <w:p w:rsidR="00000000" w:rsidRDefault="008779AD">
      <w:bookmarkStart w:id="786" w:name="sub_93022"/>
      <w:bookmarkEnd w:id="785"/>
      <w:r>
        <w:t>Участники общества пользуются преимущественным правом покупки доли или части доли участника общес</w:t>
      </w:r>
      <w:r>
        <w:t xml:space="preserve">тва. Порядок осуществления преимущественного права и срок, в течение которого участники общества могут воспользоваться указанным правом, определяются </w:t>
      </w:r>
      <w:hyperlink r:id="rId560" w:history="1">
        <w:r>
          <w:rPr>
            <w:rStyle w:val="a4"/>
          </w:rPr>
          <w:t>законом</w:t>
        </w:r>
      </w:hyperlink>
      <w:r>
        <w:t xml:space="preserve"> об обществах с ограниченной ответственностью 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w:t>
      </w:r>
      <w:r>
        <w:t>твенное право покупки доли или части доли в уставном капитале общества.</w:t>
      </w:r>
    </w:p>
    <w:p w:rsidR="00000000" w:rsidRDefault="008779AD">
      <w:pPr>
        <w:pStyle w:val="a9"/>
        <w:rPr>
          <w:color w:val="000000"/>
          <w:sz w:val="16"/>
          <w:szCs w:val="16"/>
        </w:rPr>
      </w:pPr>
      <w:bookmarkStart w:id="787" w:name="sub_9303"/>
      <w:bookmarkEnd w:id="786"/>
      <w:r>
        <w:rPr>
          <w:color w:val="000000"/>
          <w:sz w:val="16"/>
          <w:szCs w:val="16"/>
        </w:rPr>
        <w:t>Информация об изменениях:</w:t>
      </w:r>
    </w:p>
    <w:bookmarkEnd w:id="787"/>
    <w:p w:rsidR="00000000" w:rsidRDefault="008779AD">
      <w:pPr>
        <w:pStyle w:val="aa"/>
      </w:pPr>
      <w:r>
        <w:fldChar w:fldCharType="begin"/>
      </w:r>
      <w:r>
        <w:instrText>HYPERLINK "garantF1://70548990.12421"</w:instrText>
      </w:r>
      <w:r>
        <w:fldChar w:fldCharType="separate"/>
      </w:r>
      <w:r>
        <w:rPr>
          <w:rStyle w:val="a4"/>
        </w:rPr>
        <w:t>Федеральным законом</w:t>
      </w:r>
      <w:r>
        <w:fldChar w:fldCharType="end"/>
      </w:r>
      <w:r>
        <w:t xml:space="preserve"> от 5 мая 2014 г. N 99-ФЗ в пункт 3 статьи 93 настоящего Кодекса внесены и</w:t>
      </w:r>
      <w:r>
        <w:t xml:space="preserve">зменения, </w:t>
      </w:r>
      <w:hyperlink r:id="rId561" w:history="1">
        <w:r>
          <w:rPr>
            <w:rStyle w:val="a4"/>
          </w:rPr>
          <w:t>вступающие в силу</w:t>
        </w:r>
      </w:hyperlink>
      <w:r>
        <w:t xml:space="preserve"> с 1 сентября 2014 г.</w:t>
      </w:r>
    </w:p>
    <w:p w:rsidR="00000000" w:rsidRDefault="008779AD">
      <w:pPr>
        <w:pStyle w:val="aa"/>
      </w:pPr>
      <w:hyperlink r:id="rId562" w:history="1">
        <w:r>
          <w:rPr>
            <w:rStyle w:val="a4"/>
          </w:rPr>
          <w:t>См. текст пункта в предыдущей редакции</w:t>
        </w:r>
      </w:hyperlink>
    </w:p>
    <w:p w:rsidR="00000000" w:rsidRDefault="008779AD">
      <w:r>
        <w:t>3. В случае, если уставом общества отчуждение доли или части доли, принадлежащих участнику о</w:t>
      </w:r>
      <w:r>
        <w:t>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w:t>
      </w:r>
      <w:r>
        <w:t xml:space="preserve"> уставом общества, общество обязано приобрести по требованию участника общества принадлежащую ему долю или часть доли.</w:t>
      </w:r>
    </w:p>
    <w:p w:rsidR="00000000" w:rsidRDefault="008779AD">
      <w:bookmarkStart w:id="788" w:name="sub_9304"/>
      <w:r>
        <w:t>4. Доля участника общества с ограниченной ответственностью может быть отчуждена до полной ее оплаты только в части, в которой она</w:t>
      </w:r>
      <w:r>
        <w:t xml:space="preserve"> уже оплачена.</w:t>
      </w:r>
    </w:p>
    <w:p w:rsidR="00000000" w:rsidRDefault="008779AD">
      <w:bookmarkStart w:id="789" w:name="sub_9305"/>
      <w:bookmarkEnd w:id="788"/>
      <w:r>
        <w:t xml:space="preserve">5. 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порядке, которые предусмотрены </w:t>
      </w:r>
      <w:hyperlink r:id="rId563" w:history="1">
        <w:r>
          <w:rPr>
            <w:rStyle w:val="a4"/>
          </w:rPr>
          <w:t>законом</w:t>
        </w:r>
      </w:hyperlink>
      <w:r>
        <w:t xml:space="preserve"> об обществах с ограниченной ответственностью и уставом, либо уменьшить свой уставный капитал в соответствии с </w:t>
      </w:r>
      <w:hyperlink w:anchor="sub_9004" w:history="1">
        <w:r>
          <w:rPr>
            <w:rStyle w:val="a4"/>
          </w:rPr>
          <w:t>пунктами 4</w:t>
        </w:r>
      </w:hyperlink>
      <w:r>
        <w:t xml:space="preserve"> и </w:t>
      </w:r>
      <w:hyperlink w:anchor="sub_9005" w:history="1">
        <w:r>
          <w:rPr>
            <w:rStyle w:val="a4"/>
          </w:rPr>
          <w:t>5 статьи 90</w:t>
        </w:r>
      </w:hyperlink>
      <w:r>
        <w:t xml:space="preserve"> настоящего Кодекса.</w:t>
      </w:r>
    </w:p>
    <w:bookmarkEnd w:id="78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564" w:history="1">
        <w:r>
          <w:rPr>
            <w:rStyle w:val="a4"/>
          </w:rPr>
          <w:t>схему</w:t>
        </w:r>
      </w:hyperlink>
      <w:r>
        <w:t xml:space="preserve"> "Приобретение обществом доли или части доли в уставном капитале ООО"</w:t>
      </w:r>
    </w:p>
    <w:p w:rsidR="00000000" w:rsidRDefault="008779AD">
      <w:pPr>
        <w:pStyle w:val="a9"/>
      </w:pPr>
    </w:p>
    <w:p w:rsidR="00000000" w:rsidRDefault="008779AD">
      <w:bookmarkStart w:id="790" w:name="sub_9306"/>
      <w:r>
        <w:t>6. Доли в уставном капитале общества переходят к наследникам граждан и 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w:t>
      </w:r>
      <w:r>
        <w:t xml:space="preserve">о, что переход доли в уставном капитале общества к наследникам граждан 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w:t>
      </w:r>
      <w:r>
        <w:t>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w:t>
      </w:r>
      <w:r>
        <w:t xml:space="preserve"> стоимость или выдать им в натуре имущество, соответствующее такой стоимости, в порядке и на условиях, которые предусмотрены </w:t>
      </w:r>
      <w:hyperlink r:id="rId565" w:history="1">
        <w:r>
          <w:rPr>
            <w:rStyle w:val="a4"/>
          </w:rPr>
          <w:t>законом</w:t>
        </w:r>
      </w:hyperlink>
      <w:r>
        <w:t xml:space="preserve"> об обществах с ограниченной ответственностью и уставом общества.</w:t>
      </w:r>
    </w:p>
    <w:p w:rsidR="00000000" w:rsidRDefault="008779AD">
      <w:bookmarkStart w:id="791" w:name="sub_9307"/>
      <w:bookmarkEnd w:id="790"/>
      <w:r>
        <w:t xml:space="preserve">7. </w:t>
      </w:r>
      <w:r>
        <w:t xml:space="preserve">Переход доли участника общества с ограниченной ответственностью к другому </w:t>
      </w:r>
      <w:r>
        <w:lastRenderedPageBreak/>
        <w:t>лицу влечет за собой прекращение его участия в обществе.</w:t>
      </w:r>
    </w:p>
    <w:bookmarkEnd w:id="79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566" w:history="1">
        <w:r>
          <w:rPr>
            <w:rStyle w:val="a4"/>
          </w:rPr>
          <w:t>схему</w:t>
        </w:r>
      </w:hyperlink>
      <w:r>
        <w:t xml:space="preserve"> "Переход доли или части доли участника ООО к другому лицу"</w:t>
      </w:r>
    </w:p>
    <w:p w:rsidR="00000000" w:rsidRDefault="008779AD">
      <w:pPr>
        <w:pStyle w:val="a9"/>
      </w:pPr>
    </w:p>
    <w:p w:rsidR="00000000" w:rsidRDefault="008779AD">
      <w:pPr>
        <w:pStyle w:val="a9"/>
        <w:rPr>
          <w:color w:val="000000"/>
          <w:sz w:val="16"/>
          <w:szCs w:val="16"/>
        </w:rPr>
      </w:pPr>
      <w:bookmarkStart w:id="792" w:name="sub_94"/>
      <w:r>
        <w:rPr>
          <w:color w:val="000000"/>
          <w:sz w:val="16"/>
          <w:szCs w:val="16"/>
        </w:rPr>
        <w:t>Информация об изменениях:</w:t>
      </w:r>
    </w:p>
    <w:bookmarkEnd w:id="792"/>
    <w:p w:rsidR="00000000" w:rsidRDefault="008779AD">
      <w:pPr>
        <w:pStyle w:val="aa"/>
      </w:pPr>
      <w:r>
        <w:fldChar w:fldCharType="begin"/>
      </w:r>
      <w:r>
        <w:instrText>HYPERLINK "garantF1://70548990.12422"</w:instrText>
      </w:r>
      <w:r>
        <w:fldChar w:fldCharType="separate"/>
      </w:r>
      <w:r>
        <w:rPr>
          <w:rStyle w:val="a4"/>
        </w:rPr>
        <w:t>Федеральным законом</w:t>
      </w:r>
      <w:r>
        <w:fldChar w:fldCharType="end"/>
      </w:r>
      <w:r>
        <w:t xml:space="preserve"> от 5 мая 2014 г. N 99-ФЗ статья 94 настоящего Кодекса изложена в новой редакции, </w:t>
      </w:r>
      <w:hyperlink r:id="rId567" w:history="1">
        <w:r>
          <w:rPr>
            <w:rStyle w:val="a4"/>
          </w:rPr>
          <w:t>вступающей в силу</w:t>
        </w:r>
      </w:hyperlink>
      <w:r>
        <w:t xml:space="preserve"> с 1 сентября 2014 г.</w:t>
      </w:r>
    </w:p>
    <w:p w:rsidR="00000000" w:rsidRDefault="008779AD">
      <w:pPr>
        <w:pStyle w:val="aa"/>
      </w:pPr>
      <w:hyperlink r:id="rId568" w:history="1">
        <w:r>
          <w:rPr>
            <w:rStyle w:val="a4"/>
          </w:rPr>
          <w:t>См. текст статьи в предыдущей редакции</w:t>
        </w:r>
      </w:hyperlink>
    </w:p>
    <w:p w:rsidR="00000000" w:rsidRDefault="008779AD">
      <w:pPr>
        <w:pStyle w:val="a5"/>
      </w:pPr>
      <w:r>
        <w:rPr>
          <w:rStyle w:val="a3"/>
        </w:rPr>
        <w:t>Статья 94.</w:t>
      </w:r>
      <w:r>
        <w:t xml:space="preserve"> Выход участника общества с ограниченной ответственностью из общества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94 ГК РФ</w:t>
      </w:r>
    </w:p>
    <w:p w:rsidR="00000000" w:rsidRDefault="008779AD">
      <w:bookmarkStart w:id="793" w:name="sub_94001"/>
      <w:r>
        <w:t>1. Участник общества с ограничен</w:t>
      </w:r>
      <w:r>
        <w:t>ной ответственностью вправе выйти из общества независимо от согласия других его участников или общества путем:</w:t>
      </w:r>
    </w:p>
    <w:p w:rsidR="00000000" w:rsidRDefault="008779AD">
      <w:bookmarkStart w:id="794" w:name="sub_94101"/>
      <w:bookmarkEnd w:id="793"/>
      <w:r>
        <w:t>1) подачи заявления о выходе из общества, если такая возможность предусмотрена уставом общества;</w:t>
      </w:r>
    </w:p>
    <w:p w:rsidR="00000000" w:rsidRDefault="008779AD">
      <w:bookmarkStart w:id="795" w:name="sub_94102"/>
      <w:bookmarkEnd w:id="794"/>
      <w:r>
        <w:t>2) предъявле</w:t>
      </w:r>
      <w:r>
        <w:t xml:space="preserve">ния к обществу требования о приобретении обществом доли в случаях, предусмотренных </w:t>
      </w:r>
      <w:hyperlink w:anchor="sub_9303" w:history="1">
        <w:r>
          <w:rPr>
            <w:rStyle w:val="a4"/>
          </w:rPr>
          <w:t>пунктами 3</w:t>
        </w:r>
      </w:hyperlink>
      <w:r>
        <w:t xml:space="preserve"> и </w:t>
      </w:r>
      <w:hyperlink w:anchor="sub_9306" w:history="1">
        <w:r>
          <w:rPr>
            <w:rStyle w:val="a4"/>
          </w:rPr>
          <w:t>6 статьи 93</w:t>
        </w:r>
      </w:hyperlink>
      <w:r>
        <w:t xml:space="preserve"> настоящего Кодекса и </w:t>
      </w:r>
      <w:hyperlink r:id="rId569" w:history="1">
        <w:r>
          <w:rPr>
            <w:rStyle w:val="a4"/>
          </w:rPr>
          <w:t>законом</w:t>
        </w:r>
      </w:hyperlink>
      <w:r>
        <w:t xml:space="preserve"> об обществах с ограниченной от</w:t>
      </w:r>
      <w:r>
        <w:t>ветственностью.</w:t>
      </w:r>
    </w:p>
    <w:p w:rsidR="00000000" w:rsidRDefault="008779AD">
      <w:bookmarkStart w:id="796" w:name="sub_94002"/>
      <w:bookmarkEnd w:id="795"/>
      <w:r>
        <w:t xml:space="preserve">2. 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w:t>
      </w:r>
      <w:hyperlink w:anchor="sub_94001" w:history="1">
        <w:r>
          <w:rPr>
            <w:rStyle w:val="a4"/>
          </w:rPr>
          <w:t>пунктом 1</w:t>
        </w:r>
      </w:hyperlink>
      <w: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доли в уставном капитале или с его согласия должно быть </w:t>
      </w:r>
      <w:r>
        <w:t xml:space="preserve">выдано в натуре имущество такой же стоимости в порядке, способом и в сроки, которые предусмотрены </w:t>
      </w:r>
      <w:hyperlink r:id="rId570" w:history="1">
        <w:r>
          <w:rPr>
            <w:rStyle w:val="a4"/>
          </w:rPr>
          <w:t>законом</w:t>
        </w:r>
      </w:hyperlink>
      <w:r>
        <w:t xml:space="preserve"> об обществах с ограниченной ответственностью и уставом общества.</w:t>
      </w:r>
    </w:p>
    <w:bookmarkEnd w:id="79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571" w:history="1">
        <w:r>
          <w:rPr>
            <w:rStyle w:val="a4"/>
          </w:rPr>
          <w:t>схему</w:t>
        </w:r>
      </w:hyperlink>
      <w:r>
        <w:t xml:space="preserve"> "Выход участника из ООО"</w:t>
      </w:r>
    </w:p>
    <w:p w:rsidR="00000000" w:rsidRDefault="008779AD">
      <w:pPr>
        <w:pStyle w:val="a9"/>
      </w:pPr>
    </w:p>
    <w:p w:rsidR="00000000" w:rsidRDefault="008779AD">
      <w:pPr>
        <w:pStyle w:val="1"/>
      </w:pPr>
      <w:bookmarkStart w:id="797" w:name="sub_10425"/>
      <w:r>
        <w:t>5. Общество с дополнительной ответственностью</w:t>
      </w:r>
    </w:p>
    <w:bookmarkEnd w:id="79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К созданным до 1 сентября 2014 г. обществам с дополнительной ответственностью </w:t>
      </w:r>
      <w:hyperlink r:id="rId572" w:history="1">
        <w:r>
          <w:rPr>
            <w:rStyle w:val="a4"/>
          </w:rPr>
          <w:t>применяются</w:t>
        </w:r>
      </w:hyperlink>
      <w:r>
        <w:t xml:space="preserve"> нормы об обществ</w:t>
      </w:r>
      <w:r>
        <w:t xml:space="preserve">ах с ограниченной ответственностью - </w:t>
      </w:r>
      <w:hyperlink w:anchor="sub_87" w:history="1">
        <w:r>
          <w:rPr>
            <w:rStyle w:val="a4"/>
          </w:rPr>
          <w:t>статьи 87 - 90</w:t>
        </w:r>
      </w:hyperlink>
      <w:r>
        <w:t xml:space="preserve">, </w:t>
      </w:r>
      <w:hyperlink w:anchor="sub_92" w:history="1">
        <w:r>
          <w:rPr>
            <w:rStyle w:val="a4"/>
          </w:rPr>
          <w:t>92 - 94</w:t>
        </w:r>
      </w:hyperlink>
      <w:r>
        <w:t xml:space="preserve"> настоящего Кодекса (в ред. </w:t>
      </w:r>
      <w:hyperlink r:id="rId573" w:history="1">
        <w:r>
          <w:rPr>
            <w:rStyle w:val="a4"/>
          </w:rPr>
          <w:t>Федерального закона</w:t>
        </w:r>
      </w:hyperlink>
      <w:r>
        <w:t xml:space="preserve"> от 5 мая 2014 г. N 99-ФЗ)</w:t>
      </w:r>
    </w:p>
    <w:p w:rsidR="00000000" w:rsidRDefault="008779AD">
      <w:pPr>
        <w:pStyle w:val="a9"/>
      </w:pPr>
    </w:p>
    <w:p w:rsidR="00000000" w:rsidRDefault="008779AD">
      <w:hyperlink r:id="rId574" w:history="1">
        <w:r>
          <w:rPr>
            <w:rStyle w:val="a4"/>
          </w:rPr>
          <w:t>Утратил силу</w:t>
        </w:r>
      </w:hyperlink>
      <w:r>
        <w:t xml:space="preserve"> с 1 сентября 2014 г.</w:t>
      </w:r>
    </w:p>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575" w:history="1">
        <w:r>
          <w:rPr>
            <w:rStyle w:val="a4"/>
          </w:rPr>
          <w:t>подпараграфа 5</w:t>
        </w:r>
      </w:hyperlink>
    </w:p>
    <w:p w:rsidR="00000000" w:rsidRDefault="008779AD">
      <w:pPr>
        <w:pStyle w:val="aa"/>
      </w:pPr>
    </w:p>
    <w:p w:rsidR="00000000" w:rsidRDefault="008779AD">
      <w:pPr>
        <w:pStyle w:val="1"/>
      </w:pPr>
      <w:bookmarkStart w:id="798" w:name="sub_10426"/>
      <w:bookmarkStart w:id="799" w:name="sub_95"/>
      <w:r>
        <w:t>6. Акционерное общество</w:t>
      </w:r>
    </w:p>
    <w:bookmarkEnd w:id="798"/>
    <w:bookmarkEnd w:id="79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576" w:history="1">
        <w:r>
          <w:rPr>
            <w:rStyle w:val="a4"/>
          </w:rPr>
          <w:t>схему</w:t>
        </w:r>
      </w:hyperlink>
      <w:r>
        <w:t xml:space="preserve"> "Акционерные общества"</w:t>
      </w:r>
    </w:p>
    <w:p w:rsidR="00000000" w:rsidRDefault="008779AD">
      <w:pPr>
        <w:pStyle w:val="a9"/>
      </w:pPr>
    </w:p>
    <w:p w:rsidR="00000000" w:rsidRDefault="008779AD">
      <w:pPr>
        <w:pStyle w:val="a9"/>
        <w:rPr>
          <w:color w:val="000000"/>
          <w:sz w:val="16"/>
          <w:szCs w:val="16"/>
        </w:rPr>
      </w:pPr>
      <w:bookmarkStart w:id="800" w:name="sub_96"/>
      <w:r>
        <w:rPr>
          <w:color w:val="000000"/>
          <w:sz w:val="16"/>
          <w:szCs w:val="16"/>
        </w:rPr>
        <w:lastRenderedPageBreak/>
        <w:t>Информация об изменениях:</w:t>
      </w:r>
    </w:p>
    <w:bookmarkEnd w:id="800"/>
    <w:p w:rsidR="00000000" w:rsidRDefault="008779AD">
      <w:pPr>
        <w:pStyle w:val="aa"/>
      </w:pPr>
      <w:r>
        <w:fldChar w:fldCharType="begin"/>
      </w:r>
      <w:r>
        <w:instrText>HYPERLINK "garantF1://12016194.3"</w:instrText>
      </w:r>
      <w:r>
        <w:fldChar w:fldCharType="separate"/>
      </w:r>
      <w:r>
        <w:rPr>
          <w:rStyle w:val="a4"/>
        </w:rPr>
        <w:t>Федеральным законом</w:t>
      </w:r>
      <w:r>
        <w:fldChar w:fldCharType="end"/>
      </w:r>
      <w:r>
        <w:t xml:space="preserve"> от 8 июля 1999 г. N 138-ФЗ в статью 96 настоящего Кодекса внесены изменения</w:t>
      </w:r>
    </w:p>
    <w:p w:rsidR="00000000" w:rsidRDefault="008779AD">
      <w:pPr>
        <w:pStyle w:val="aa"/>
      </w:pPr>
      <w:hyperlink r:id="rId577" w:history="1">
        <w:r>
          <w:rPr>
            <w:rStyle w:val="a4"/>
          </w:rPr>
          <w:t>См. текст статьи в предыдуще</w:t>
        </w:r>
        <w:r>
          <w:rPr>
            <w:rStyle w:val="a4"/>
          </w:rPr>
          <w:t>й редакции</w:t>
        </w:r>
      </w:hyperlink>
    </w:p>
    <w:p w:rsidR="00000000" w:rsidRDefault="008779AD">
      <w:pPr>
        <w:pStyle w:val="aa"/>
      </w:pPr>
    </w:p>
    <w:p w:rsidR="00000000" w:rsidRDefault="008779AD">
      <w:pPr>
        <w:pStyle w:val="a5"/>
      </w:pPr>
      <w:r>
        <w:rPr>
          <w:rStyle w:val="a3"/>
        </w:rPr>
        <w:t>Статья 96.</w:t>
      </w:r>
      <w:r>
        <w:t xml:space="preserve"> Основные положения об акционерном обществе</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96 ГК РФ</w:t>
      </w:r>
    </w:p>
    <w:p w:rsidR="00000000" w:rsidRDefault="008779AD">
      <w:pPr>
        <w:pStyle w:val="a9"/>
        <w:rPr>
          <w:color w:val="000000"/>
          <w:sz w:val="16"/>
          <w:szCs w:val="16"/>
        </w:rPr>
      </w:pPr>
      <w:bookmarkStart w:id="801" w:name="sub_96010"/>
      <w:r>
        <w:rPr>
          <w:color w:val="000000"/>
          <w:sz w:val="16"/>
          <w:szCs w:val="16"/>
        </w:rPr>
        <w:t>Информация об изменениях:</w:t>
      </w:r>
    </w:p>
    <w:bookmarkEnd w:id="801"/>
    <w:p w:rsidR="00000000" w:rsidRDefault="008779AD">
      <w:pPr>
        <w:pStyle w:val="aa"/>
      </w:pPr>
      <w:r>
        <w:fldChar w:fldCharType="begin"/>
      </w:r>
      <w:r>
        <w:instrText>HYPERLINK "garantF1://70548990.12426"</w:instrText>
      </w:r>
      <w:r>
        <w:fldChar w:fldCharType="separate"/>
      </w:r>
      <w:r>
        <w:rPr>
          <w:rStyle w:val="a4"/>
        </w:rPr>
        <w:t>Федеральным законом</w:t>
      </w:r>
      <w:r>
        <w:fldChar w:fldCharType="end"/>
      </w:r>
      <w:r>
        <w:t xml:space="preserve"> от 5 мая 2014 г. N </w:t>
      </w:r>
      <w:r>
        <w:t xml:space="preserve">99-ФЗ в пункт 1 статьи 96 настоящего Кодекса внесены изменения, </w:t>
      </w:r>
      <w:hyperlink r:id="rId578" w:history="1">
        <w:r>
          <w:rPr>
            <w:rStyle w:val="a4"/>
          </w:rPr>
          <w:t>вступающие в силу</w:t>
        </w:r>
      </w:hyperlink>
      <w:r>
        <w:t xml:space="preserve"> с 1 сентября 2014 г.</w:t>
      </w:r>
    </w:p>
    <w:p w:rsidR="00000000" w:rsidRDefault="008779AD">
      <w:pPr>
        <w:pStyle w:val="aa"/>
      </w:pPr>
      <w:hyperlink r:id="rId579" w:history="1">
        <w:r>
          <w:rPr>
            <w:rStyle w:val="a4"/>
          </w:rPr>
          <w:t>См. текст пункта в предыдущей редакции</w:t>
        </w:r>
      </w:hyperlink>
    </w:p>
    <w:p w:rsidR="00000000" w:rsidRDefault="008779AD">
      <w:r>
        <w:t>1. Акционерным обществом признается х</w:t>
      </w:r>
      <w:r>
        <w:t>озяйственное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w:t>
      </w:r>
      <w:r>
        <w:t>х им акций.</w:t>
      </w:r>
    </w:p>
    <w:p w:rsidR="00000000" w:rsidRDefault="008779AD">
      <w:bookmarkStart w:id="802" w:name="sub_9601"/>
      <w: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rsidR="00000000" w:rsidRDefault="008779AD">
      <w:bookmarkStart w:id="803" w:name="sub_9602"/>
      <w:bookmarkEnd w:id="802"/>
      <w:r>
        <w:t>2. Фирменное наименование акционерного об</w:t>
      </w:r>
      <w:r>
        <w:t>щества должно содержать его наименование и указание на то, что общество является акционерным.</w:t>
      </w:r>
    </w:p>
    <w:p w:rsidR="00000000" w:rsidRDefault="008779AD">
      <w:pPr>
        <w:pStyle w:val="a9"/>
        <w:rPr>
          <w:color w:val="000000"/>
          <w:sz w:val="16"/>
          <w:szCs w:val="16"/>
        </w:rPr>
      </w:pPr>
      <w:bookmarkStart w:id="804" w:name="sub_9603"/>
      <w:bookmarkEnd w:id="803"/>
      <w:r>
        <w:rPr>
          <w:color w:val="000000"/>
          <w:sz w:val="16"/>
          <w:szCs w:val="16"/>
        </w:rPr>
        <w:t>Информация об изменениях:</w:t>
      </w:r>
    </w:p>
    <w:bookmarkEnd w:id="804"/>
    <w:p w:rsidR="00000000" w:rsidRDefault="008779AD">
      <w:pPr>
        <w:pStyle w:val="aa"/>
      </w:pPr>
      <w:r>
        <w:fldChar w:fldCharType="begin"/>
      </w:r>
      <w:r>
        <w:instrText>HYPERLINK "garantF1://70548990.1401258"</w:instrText>
      </w:r>
      <w:r>
        <w:fldChar w:fldCharType="separate"/>
      </w:r>
      <w:r>
        <w:rPr>
          <w:rStyle w:val="a4"/>
        </w:rPr>
        <w:t>Федеральным законом</w:t>
      </w:r>
      <w:r>
        <w:fldChar w:fldCharType="end"/>
      </w:r>
      <w:r>
        <w:t xml:space="preserve"> от 5 мая 2014 г. N 99-ФЗ в пункт 3 статьи 96 насто</w:t>
      </w:r>
      <w:r>
        <w:t xml:space="preserve">ящего Кодекса внесены изменения, </w:t>
      </w:r>
      <w:hyperlink r:id="rId580" w:history="1">
        <w:r>
          <w:rPr>
            <w:rStyle w:val="a4"/>
          </w:rPr>
          <w:t>вступающие в силу</w:t>
        </w:r>
      </w:hyperlink>
      <w:r>
        <w:t xml:space="preserve"> с 1 сентября 2014 г.</w:t>
      </w:r>
    </w:p>
    <w:p w:rsidR="00000000" w:rsidRDefault="008779AD">
      <w:pPr>
        <w:pStyle w:val="aa"/>
      </w:pPr>
      <w:hyperlink r:id="rId581" w:history="1">
        <w:r>
          <w:rPr>
            <w:rStyle w:val="a4"/>
          </w:rPr>
          <w:t>См. текст пункта в предыдущей редакции</w:t>
        </w:r>
      </w:hyperlink>
    </w:p>
    <w:p w:rsidR="00000000" w:rsidRDefault="008779AD">
      <w:r>
        <w:t>3. Правовое положение акционерного общества и права и обязанности акц</w:t>
      </w:r>
      <w:r>
        <w:t>ионеров определяются в соответствии с настоящим Кодексом и законом об акционерных обществах.</w:t>
      </w:r>
    </w:p>
    <w:p w:rsidR="00000000" w:rsidRDefault="008779AD">
      <w:bookmarkStart w:id="805" w:name="sub_96032"/>
      <w:r>
        <w:t xml:space="preserve">Особенности правового положения акционерных обществ, созданных путем приватизации государственных и муниципальных предприятий, определяются также </w:t>
      </w:r>
      <w:hyperlink r:id="rId582" w:history="1">
        <w:r>
          <w:rPr>
            <w:rStyle w:val="a4"/>
          </w:rPr>
          <w:t>законами</w:t>
        </w:r>
      </w:hyperlink>
      <w:r>
        <w:t xml:space="preserve"> и иными правовыми актами о приватизации этих предприятий.</w:t>
      </w:r>
    </w:p>
    <w:p w:rsidR="00000000" w:rsidRDefault="008779AD">
      <w:bookmarkStart w:id="806" w:name="sub_1241"/>
      <w:bookmarkEnd w:id="805"/>
      <w:r>
        <w:t>Особенности правового положения кредитных организаций, созданных в организационно-правовой форме акционерного общества, права и обязанности их</w:t>
      </w:r>
      <w:r>
        <w:t xml:space="preserve"> акционеров определяются также законами, регулирующими деятельность кредитных организаций.</w:t>
      </w:r>
    </w:p>
    <w:bookmarkEnd w:id="80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583" w:history="1">
        <w:r>
          <w:rPr>
            <w:rStyle w:val="a4"/>
          </w:rPr>
          <w:t>схему</w:t>
        </w:r>
      </w:hyperlink>
      <w:r>
        <w:t xml:space="preserve"> "Правовое положение акционерных обществ"</w:t>
      </w:r>
    </w:p>
    <w:p w:rsidR="00000000" w:rsidRDefault="008779AD">
      <w:pPr>
        <w:pStyle w:val="a9"/>
      </w:pPr>
    </w:p>
    <w:p w:rsidR="00000000" w:rsidRDefault="008779AD">
      <w:pPr>
        <w:pStyle w:val="a9"/>
        <w:rPr>
          <w:color w:val="000000"/>
          <w:sz w:val="16"/>
          <w:szCs w:val="16"/>
        </w:rPr>
      </w:pPr>
      <w:bookmarkStart w:id="807" w:name="sub_97"/>
      <w:r>
        <w:rPr>
          <w:color w:val="000000"/>
          <w:sz w:val="16"/>
          <w:szCs w:val="16"/>
        </w:rPr>
        <w:t>Информация об изменениях:</w:t>
      </w:r>
    </w:p>
    <w:bookmarkEnd w:id="807"/>
    <w:p w:rsidR="00000000" w:rsidRDefault="008779AD">
      <w:pPr>
        <w:pStyle w:val="aa"/>
      </w:pPr>
      <w:r>
        <w:fldChar w:fldCharType="begin"/>
      </w:r>
      <w:r>
        <w:instrText>HYPERLINK "garantF1://70</w:instrText>
      </w:r>
      <w:r>
        <w:instrText>548990.12427"</w:instrText>
      </w:r>
      <w:r>
        <w:fldChar w:fldCharType="separate"/>
      </w:r>
      <w:r>
        <w:rPr>
          <w:rStyle w:val="a4"/>
        </w:rPr>
        <w:t>Федеральным законом</w:t>
      </w:r>
      <w:r>
        <w:fldChar w:fldCharType="end"/>
      </w:r>
      <w:r>
        <w:t xml:space="preserve"> от 5 мая 2014 г. N 99-ФЗ статья 97 настоящего Кодекса изложена в новой редакции, </w:t>
      </w:r>
      <w:hyperlink r:id="rId584" w:history="1">
        <w:r>
          <w:rPr>
            <w:rStyle w:val="a4"/>
          </w:rPr>
          <w:t>вступающей в силу</w:t>
        </w:r>
      </w:hyperlink>
      <w:r>
        <w:t xml:space="preserve"> с 1 сентября 2014 г.</w:t>
      </w:r>
    </w:p>
    <w:p w:rsidR="00000000" w:rsidRDefault="008779AD">
      <w:pPr>
        <w:pStyle w:val="aa"/>
      </w:pPr>
      <w:hyperlink r:id="rId585" w:history="1">
        <w:r>
          <w:rPr>
            <w:rStyle w:val="a4"/>
          </w:rPr>
          <w:t>См. текст статьи в предыдущей</w:t>
        </w:r>
        <w:r>
          <w:rPr>
            <w:rStyle w:val="a4"/>
          </w:rPr>
          <w:t xml:space="preserve"> редакции</w:t>
        </w:r>
      </w:hyperlink>
    </w:p>
    <w:p w:rsidR="00000000" w:rsidRDefault="008779AD">
      <w:pPr>
        <w:pStyle w:val="a5"/>
      </w:pPr>
      <w:r>
        <w:rPr>
          <w:rStyle w:val="a3"/>
        </w:rPr>
        <w:t>Статья 97.</w:t>
      </w:r>
      <w:r>
        <w:t xml:space="preserve"> Публичное акционерное общество</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97 ГК РФ</w:t>
      </w:r>
    </w:p>
    <w:p w:rsidR="00000000" w:rsidRDefault="008779AD">
      <w:bookmarkStart w:id="808" w:name="sub_9701"/>
      <w:r>
        <w:t>1. Публичное акционерное общество (</w:t>
      </w:r>
      <w:hyperlink w:anchor="sub_66301" w:history="1">
        <w:r>
          <w:rPr>
            <w:rStyle w:val="a4"/>
          </w:rPr>
          <w:t>пункт 1 статьи 66.3</w:t>
        </w:r>
      </w:hyperlink>
      <w:r>
        <w:t xml:space="preserve">) обязано представить для внесения в единый государственный реестр юридических лиц сведения о </w:t>
      </w:r>
      <w:r>
        <w:lastRenderedPageBreak/>
        <w:t>фирменном наименовании общества, содержащем указание на то, что такое общество является публичным.</w:t>
      </w:r>
    </w:p>
    <w:p w:rsidR="00000000" w:rsidRDefault="008779AD">
      <w:bookmarkStart w:id="809" w:name="sub_97012"/>
      <w:bookmarkEnd w:id="808"/>
      <w:r>
        <w:t>Акционерное общество вправе представить для вн</w:t>
      </w:r>
      <w:r>
        <w:t>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000000" w:rsidRDefault="008779AD">
      <w:bookmarkStart w:id="810" w:name="sub_97013"/>
      <w:bookmarkEnd w:id="809"/>
      <w:r>
        <w:t>Акционерное общество приобретает право публично размещать (путем открытой</w:t>
      </w:r>
      <w:r>
        <w:t xml:space="preserve">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наименовании общества</w:t>
      </w:r>
      <w:r>
        <w:t>, содержащем указание на то, что такое общество является публичным.</w:t>
      </w:r>
    </w:p>
    <w:p w:rsidR="00000000" w:rsidRDefault="008779AD">
      <w:bookmarkStart w:id="811" w:name="sub_9702"/>
      <w:bookmarkEnd w:id="810"/>
      <w:r>
        <w:t>2. Приобретение непубличным акционерным обществом статуса публичного общества (</w:t>
      </w:r>
      <w:hyperlink w:anchor="sub_9701" w:history="1">
        <w:r>
          <w:rPr>
            <w:rStyle w:val="a4"/>
          </w:rPr>
          <w:t>пункт 1</w:t>
        </w:r>
      </w:hyperlink>
      <w:r>
        <w:t xml:space="preserve"> настоящей статьи) влечет недействительность положений устава и внутренних документов общества, противоречащих правилам о публичном акционерном обществе, установленным настоящим Кодексом, </w:t>
      </w:r>
      <w:hyperlink r:id="rId586" w:history="1">
        <w:r>
          <w:rPr>
            <w:rStyle w:val="a4"/>
          </w:rPr>
          <w:t>законом</w:t>
        </w:r>
      </w:hyperlink>
      <w:r>
        <w:t xml:space="preserve"> об акционерных обществах</w:t>
      </w:r>
      <w:r>
        <w:t xml:space="preserve"> и законами о ценных бумагах.</w:t>
      </w:r>
    </w:p>
    <w:p w:rsidR="00000000" w:rsidRDefault="008779AD">
      <w:bookmarkStart w:id="812" w:name="sub_9703"/>
      <w:bookmarkEnd w:id="811"/>
      <w:r>
        <w:t>3. В публичном акционерном обществе образуется коллегиальный орган управления общества (</w:t>
      </w:r>
      <w:hyperlink w:anchor="sub_65304" w:history="1">
        <w:r>
          <w:rPr>
            <w:rStyle w:val="a4"/>
          </w:rPr>
          <w:t>пункт 4 статьи 65.3</w:t>
        </w:r>
      </w:hyperlink>
      <w:r>
        <w:t xml:space="preserve">), число членов которого не может быть менее пяти. </w:t>
      </w:r>
      <w:hyperlink r:id="rId587" w:history="1">
        <w:r>
          <w:rPr>
            <w:rStyle w:val="a4"/>
          </w:rPr>
          <w:t>Порядок</w:t>
        </w:r>
      </w:hyperlink>
      <w:r>
        <w:t xml:space="preserve"> образования и </w:t>
      </w:r>
      <w:hyperlink r:id="rId588" w:history="1">
        <w:r>
          <w:rPr>
            <w:rStyle w:val="a4"/>
          </w:rPr>
          <w:t>компетенция</w:t>
        </w:r>
      </w:hyperlink>
      <w:r>
        <w:t xml:space="preserve"> указанного коллегиального органа управления определяются </w:t>
      </w:r>
      <w:hyperlink r:id="rId589" w:history="1">
        <w:r>
          <w:rPr>
            <w:rStyle w:val="a4"/>
          </w:rPr>
          <w:t>законом</w:t>
        </w:r>
      </w:hyperlink>
      <w:r>
        <w:t xml:space="preserve"> об акционерных обществах и уставом публичного акционерного общества.</w:t>
      </w:r>
    </w:p>
    <w:p w:rsidR="00000000" w:rsidRDefault="008779AD">
      <w:pPr>
        <w:pStyle w:val="a9"/>
        <w:rPr>
          <w:color w:val="000000"/>
          <w:sz w:val="16"/>
          <w:szCs w:val="16"/>
        </w:rPr>
      </w:pPr>
      <w:bookmarkStart w:id="813" w:name="sub_9704"/>
      <w:bookmarkEnd w:id="812"/>
      <w:r>
        <w:rPr>
          <w:color w:val="000000"/>
          <w:sz w:val="16"/>
          <w:szCs w:val="16"/>
        </w:rPr>
        <w:t>Информация об изменениях:</w:t>
      </w:r>
    </w:p>
    <w:bookmarkEnd w:id="813"/>
    <w:p w:rsidR="00000000" w:rsidRDefault="008779AD">
      <w:pPr>
        <w:pStyle w:val="aa"/>
      </w:pPr>
      <w:r>
        <w:fldChar w:fldCharType="begin"/>
      </w:r>
      <w:r>
        <w:instrText>HYPERLINK "garantF1://71009716.240"</w:instrText>
      </w:r>
      <w:r>
        <w:fldChar w:fldCharType="separate"/>
      </w:r>
      <w:r>
        <w:rPr>
          <w:rStyle w:val="a4"/>
        </w:rPr>
        <w:t>Федеральным законом</w:t>
      </w:r>
      <w:r>
        <w:fldChar w:fldCharType="end"/>
      </w:r>
      <w:r>
        <w:t xml:space="preserve"> от 29 июня 2015 г. N 210-ФЗ в пункт 4 статьи 97 настоящего Кодекса внесены изменения</w:t>
      </w:r>
    </w:p>
    <w:p w:rsidR="00000000" w:rsidRDefault="008779AD">
      <w:pPr>
        <w:pStyle w:val="aa"/>
      </w:pPr>
      <w:hyperlink r:id="rId590" w:history="1">
        <w:r>
          <w:rPr>
            <w:rStyle w:val="a4"/>
          </w:rPr>
          <w:t>См. текст пункта в предыдущей</w:t>
        </w:r>
        <w:r>
          <w:rPr>
            <w:rStyle w:val="a4"/>
          </w:rPr>
          <w:t xml:space="preserve"> редакции</w:t>
        </w:r>
      </w:hyperlink>
    </w:p>
    <w:p w:rsidR="00000000" w:rsidRDefault="008779AD">
      <w:r>
        <w:t xml:space="preserve">4. 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w:t>
      </w:r>
      <w:hyperlink r:id="rId591" w:history="1">
        <w:r>
          <w:rPr>
            <w:rStyle w:val="a4"/>
          </w:rPr>
          <w:t>законом</w:t>
        </w:r>
      </w:hyperlink>
      <w:r>
        <w:t xml:space="preserve"> лицензию.</w:t>
      </w:r>
    </w:p>
    <w:p w:rsidR="00000000" w:rsidRDefault="008779AD">
      <w:bookmarkStart w:id="814" w:name="sub_9705"/>
      <w:r>
        <w:t>5. В публич</w:t>
      </w:r>
      <w:r>
        <w:t xml:space="preserve">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w:t>
      </w:r>
      <w:r>
        <w:t xml:space="preserve">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hyperlink w:anchor="sub_100030" w:history="1">
        <w:r>
          <w:rPr>
            <w:rStyle w:val="a4"/>
          </w:rPr>
          <w:t>пунктом 3 статьи 100</w:t>
        </w:r>
      </w:hyperlink>
      <w:r>
        <w:t xml:space="preserve"> настоящего Кодекса.</w:t>
      </w:r>
    </w:p>
    <w:p w:rsidR="00000000" w:rsidRDefault="008779AD">
      <w:bookmarkStart w:id="815" w:name="sub_97052"/>
      <w:bookmarkEnd w:id="814"/>
      <w:r>
        <w:t>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w:t>
      </w:r>
      <w:r>
        <w:t xml:space="preserve">м Кодексом и </w:t>
      </w:r>
      <w:hyperlink r:id="rId592" w:history="1">
        <w:r>
          <w:rPr>
            <w:rStyle w:val="a4"/>
          </w:rPr>
          <w:t>законом</w:t>
        </w:r>
      </w:hyperlink>
      <w:r>
        <w:t xml:space="preserve"> об акционерных обществах.</w:t>
      </w:r>
    </w:p>
    <w:p w:rsidR="00000000" w:rsidRDefault="008779AD">
      <w:bookmarkStart w:id="816" w:name="sub_9706"/>
      <w:bookmarkEnd w:id="815"/>
      <w:r>
        <w:t>6. Публичное акционерное общество обязано раскрывать публично информацию, предусмотренную законом.</w:t>
      </w:r>
    </w:p>
    <w:p w:rsidR="00000000" w:rsidRDefault="008779AD">
      <w:bookmarkStart w:id="817" w:name="sub_9707"/>
      <w:bookmarkEnd w:id="816"/>
      <w:r>
        <w:t>7. Дополнительные требования к созданию и</w:t>
      </w:r>
      <w:r>
        <w:t xml:space="preserve"> деятельности, а также к прекращению публичных акционерных обществ устанавливаются </w:t>
      </w:r>
      <w:hyperlink r:id="rId593" w:history="1">
        <w:r>
          <w:rPr>
            <w:rStyle w:val="a4"/>
          </w:rPr>
          <w:t>законом</w:t>
        </w:r>
      </w:hyperlink>
      <w:r>
        <w:t xml:space="preserve"> об акционерных обществах и законами о ценных бумагах.</w:t>
      </w:r>
    </w:p>
    <w:bookmarkEnd w:id="81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594" w:history="1">
        <w:r>
          <w:rPr>
            <w:rStyle w:val="a4"/>
          </w:rPr>
          <w:t>схему</w:t>
        </w:r>
      </w:hyperlink>
      <w:r>
        <w:t xml:space="preserve"> "Открытые и </w:t>
      </w:r>
      <w:r>
        <w:t>закрытые АО"</w:t>
      </w:r>
    </w:p>
    <w:p w:rsidR="00000000" w:rsidRDefault="008779AD">
      <w:pPr>
        <w:pStyle w:val="a9"/>
      </w:pPr>
    </w:p>
    <w:p w:rsidR="00000000" w:rsidRDefault="008779AD">
      <w:pPr>
        <w:pStyle w:val="a9"/>
        <w:rPr>
          <w:color w:val="000000"/>
          <w:sz w:val="16"/>
          <w:szCs w:val="16"/>
        </w:rPr>
      </w:pPr>
      <w:bookmarkStart w:id="818" w:name="sub_98"/>
      <w:r>
        <w:rPr>
          <w:color w:val="000000"/>
          <w:sz w:val="16"/>
          <w:szCs w:val="16"/>
        </w:rPr>
        <w:t>Информация об изменениях:</w:t>
      </w:r>
    </w:p>
    <w:bookmarkEnd w:id="818"/>
    <w:p w:rsidR="00000000" w:rsidRDefault="008779AD">
      <w:pPr>
        <w:pStyle w:val="aa"/>
      </w:pPr>
      <w:r>
        <w:lastRenderedPageBreak/>
        <w:fldChar w:fldCharType="begin"/>
      </w:r>
      <w:r>
        <w:instrText>HYPERLINK "garantF1://70548990.12428"</w:instrText>
      </w:r>
      <w:r>
        <w:fldChar w:fldCharType="separate"/>
      </w:r>
      <w:r>
        <w:rPr>
          <w:rStyle w:val="a4"/>
        </w:rPr>
        <w:t>Федеральным законом</w:t>
      </w:r>
      <w:r>
        <w:fldChar w:fldCharType="end"/>
      </w:r>
      <w:r>
        <w:t xml:space="preserve"> от 5 мая 2014 г. N 99-ФЗ в наименование статьи 98 настоящего Кодекса внесены изменения, </w:t>
      </w:r>
      <w:hyperlink r:id="rId595" w:history="1">
        <w:r>
          <w:rPr>
            <w:rStyle w:val="a4"/>
          </w:rPr>
          <w:t>вступающие в силу</w:t>
        </w:r>
      </w:hyperlink>
      <w:r>
        <w:t xml:space="preserve"> с</w:t>
      </w:r>
      <w:r>
        <w:t xml:space="preserve"> 1 сентября 2014 г.</w:t>
      </w:r>
    </w:p>
    <w:p w:rsidR="00000000" w:rsidRDefault="008779AD">
      <w:pPr>
        <w:pStyle w:val="aa"/>
      </w:pPr>
      <w:hyperlink r:id="rId596" w:history="1">
        <w:r>
          <w:rPr>
            <w:rStyle w:val="a4"/>
          </w:rPr>
          <w:t>См. текст наименования в предыдущей редакции</w:t>
        </w:r>
      </w:hyperlink>
    </w:p>
    <w:p w:rsidR="00000000" w:rsidRDefault="008779AD">
      <w:pPr>
        <w:pStyle w:val="a5"/>
      </w:pPr>
      <w:r>
        <w:rPr>
          <w:rStyle w:val="a3"/>
        </w:rPr>
        <w:t>Статья 98.</w:t>
      </w:r>
      <w:r>
        <w:t xml:space="preserve"> Создание акционерного общества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98 ГК РФ</w:t>
      </w:r>
    </w:p>
    <w:p w:rsidR="00000000" w:rsidRDefault="008779AD">
      <w:pPr>
        <w:pStyle w:val="a9"/>
        <w:rPr>
          <w:color w:val="000000"/>
          <w:sz w:val="16"/>
          <w:szCs w:val="16"/>
        </w:rPr>
      </w:pPr>
      <w:bookmarkStart w:id="819" w:name="sub_9801"/>
      <w:r>
        <w:rPr>
          <w:color w:val="000000"/>
          <w:sz w:val="16"/>
          <w:szCs w:val="16"/>
        </w:rPr>
        <w:t>Информация об изменениях:</w:t>
      </w:r>
    </w:p>
    <w:bookmarkEnd w:id="819"/>
    <w:p w:rsidR="00000000" w:rsidRDefault="008779AD">
      <w:pPr>
        <w:pStyle w:val="aa"/>
      </w:pPr>
      <w:r>
        <w:fldChar w:fldCharType="begin"/>
      </w:r>
      <w:r>
        <w:instrText>HYPERL</w:instrText>
      </w:r>
      <w:r>
        <w:instrText>INK "garantF1://70548990.1401260"</w:instrText>
      </w:r>
      <w:r>
        <w:fldChar w:fldCharType="separate"/>
      </w:r>
      <w:r>
        <w:rPr>
          <w:rStyle w:val="a4"/>
        </w:rPr>
        <w:t>Федеральным законом</w:t>
      </w:r>
      <w:r>
        <w:fldChar w:fldCharType="end"/>
      </w:r>
      <w:r>
        <w:t xml:space="preserve"> от 5 мая 2014 г. N 99-ФЗ в пункт 1 статьи 98 настоящего Кодекса внесены изменения, </w:t>
      </w:r>
      <w:hyperlink r:id="rId597" w:history="1">
        <w:r>
          <w:rPr>
            <w:rStyle w:val="a4"/>
          </w:rPr>
          <w:t>вступающие в силу</w:t>
        </w:r>
      </w:hyperlink>
      <w:r>
        <w:t xml:space="preserve"> с 1 сентября 2014 г.</w:t>
      </w:r>
    </w:p>
    <w:p w:rsidR="00000000" w:rsidRDefault="008779AD">
      <w:pPr>
        <w:pStyle w:val="aa"/>
      </w:pPr>
      <w:hyperlink r:id="rId598" w:history="1">
        <w:r>
          <w:rPr>
            <w:rStyle w:val="a4"/>
          </w:rPr>
          <w:t>См. т</w:t>
        </w:r>
        <w:r>
          <w:rPr>
            <w:rStyle w:val="a4"/>
          </w:rPr>
          <w:t>екст пункта в предыдущей редакции</w:t>
        </w:r>
      </w:hyperlink>
    </w:p>
    <w:p w:rsidR="00000000" w:rsidRDefault="008779AD">
      <w:r>
        <w:t>1.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w:t>
      </w:r>
      <w:r>
        <w:t xml:space="preserve">орядок их размещения, а также иные условия, предусмотренные </w:t>
      </w:r>
      <w:hyperlink r:id="rId599" w:history="1">
        <w:r>
          <w:rPr>
            <w:rStyle w:val="a4"/>
          </w:rPr>
          <w:t>законом</w:t>
        </w:r>
      </w:hyperlink>
      <w:r>
        <w:t xml:space="preserve"> об акционерных обществах.</w:t>
      </w:r>
    </w:p>
    <w:p w:rsidR="00000000" w:rsidRDefault="008779AD">
      <w:bookmarkStart w:id="820" w:name="sub_9812"/>
      <w:r>
        <w:t>Договор о создании акционерного общества заключается в письменной форме путем составления одного документа, подписанного сторонами.</w:t>
      </w:r>
    </w:p>
    <w:p w:rsidR="00000000" w:rsidRDefault="008779AD">
      <w:bookmarkStart w:id="821" w:name="sub_9802"/>
      <w:bookmarkEnd w:id="820"/>
      <w:r>
        <w:t>2. Учредители акционерного общества несут солидарную ответственность по обязательствам, возникшим до регистр</w:t>
      </w:r>
      <w:r>
        <w:t>ации общества.</w:t>
      </w:r>
    </w:p>
    <w:p w:rsidR="00000000" w:rsidRDefault="008779AD">
      <w:bookmarkStart w:id="822" w:name="sub_980202"/>
      <w:bookmarkEnd w:id="821"/>
      <w: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rsidR="00000000" w:rsidRDefault="008779AD">
      <w:pPr>
        <w:pStyle w:val="a9"/>
        <w:rPr>
          <w:color w:val="000000"/>
          <w:sz w:val="16"/>
          <w:szCs w:val="16"/>
        </w:rPr>
      </w:pPr>
      <w:bookmarkStart w:id="823" w:name="sub_9803"/>
      <w:bookmarkEnd w:id="822"/>
      <w:r>
        <w:rPr>
          <w:color w:val="000000"/>
          <w:sz w:val="16"/>
          <w:szCs w:val="16"/>
        </w:rPr>
        <w:t>Информация об изменениях:</w:t>
      </w:r>
    </w:p>
    <w:bookmarkEnd w:id="823"/>
    <w:p w:rsidR="00000000" w:rsidRDefault="008779AD">
      <w:pPr>
        <w:pStyle w:val="aa"/>
      </w:pPr>
      <w:r>
        <w:fldChar w:fldCharType="begin"/>
      </w:r>
      <w:r>
        <w:instrText>HYP</w:instrText>
      </w:r>
      <w:r>
        <w:instrText>ERLINK "garantF1://70548990.1401261"</w:instrText>
      </w:r>
      <w:r>
        <w:fldChar w:fldCharType="separate"/>
      </w:r>
      <w:r>
        <w:rPr>
          <w:rStyle w:val="a4"/>
        </w:rPr>
        <w:t>Федеральным законом</w:t>
      </w:r>
      <w:r>
        <w:fldChar w:fldCharType="end"/>
      </w:r>
      <w:r>
        <w:t xml:space="preserve"> от 5 мая 2014 г. N 99-ФЗ в пункт 3 статьи 98 настоящего Кодекса внесены изменения, </w:t>
      </w:r>
      <w:hyperlink r:id="rId600" w:history="1">
        <w:r>
          <w:rPr>
            <w:rStyle w:val="a4"/>
          </w:rPr>
          <w:t>вступающие в силу</w:t>
        </w:r>
      </w:hyperlink>
      <w:r>
        <w:t xml:space="preserve"> с 1 сентября 2014 г.</w:t>
      </w:r>
    </w:p>
    <w:p w:rsidR="00000000" w:rsidRDefault="008779AD">
      <w:pPr>
        <w:pStyle w:val="aa"/>
      </w:pPr>
      <w:hyperlink r:id="rId601" w:history="1">
        <w:r>
          <w:rPr>
            <w:rStyle w:val="a4"/>
          </w:rPr>
          <w:t>См</w:t>
        </w:r>
        <w:r>
          <w:rPr>
            <w:rStyle w:val="a4"/>
          </w:rPr>
          <w:t>. текст пункта в предыдущей редакции</w:t>
        </w:r>
      </w:hyperlink>
    </w:p>
    <w:p w:rsidR="00000000" w:rsidRDefault="008779AD">
      <w:r>
        <w:t>3. Учредительным документом акционерного общества является его устав, утвержденный учредителями.</w:t>
      </w:r>
    </w:p>
    <w:p w:rsidR="00000000" w:rsidRDefault="008779AD">
      <w:bookmarkStart w:id="824" w:name="sub_98032"/>
      <w:r>
        <w:t>Устав акционерного общества должен содержать сведе</w:t>
      </w:r>
      <w:r>
        <w:t>ния о фирменном наименовании общества и месте его нахождения, условия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w:t>
      </w:r>
      <w:r>
        <w:t xml:space="preserve">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w:t>
      </w:r>
      <w:hyperlink r:id="rId602" w:history="1">
        <w:r>
          <w:rPr>
            <w:rStyle w:val="a4"/>
          </w:rPr>
          <w:t>законом</w:t>
        </w:r>
      </w:hyperlink>
      <w:r>
        <w:t>.</w:t>
      </w:r>
    </w:p>
    <w:bookmarkEnd w:id="82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03" w:history="1">
        <w:r>
          <w:rPr>
            <w:rStyle w:val="a4"/>
          </w:rPr>
          <w:t>схему</w:t>
        </w:r>
      </w:hyperlink>
      <w:r>
        <w:t xml:space="preserve"> "Устав АО"</w:t>
      </w:r>
    </w:p>
    <w:p w:rsidR="00000000" w:rsidRDefault="008779AD">
      <w:bookmarkStart w:id="825" w:name="sub_9804"/>
      <w:r>
        <w:t xml:space="preserve">4. Порядок совершения иных действий по созданию акционерного общества, в том числе компетенция учредительного собрания, определяется </w:t>
      </w:r>
      <w:hyperlink r:id="rId604" w:history="1">
        <w:r>
          <w:rPr>
            <w:rStyle w:val="a4"/>
          </w:rPr>
          <w:t>законом</w:t>
        </w:r>
      </w:hyperlink>
      <w:r>
        <w:t xml:space="preserve"> об акционерных обществах.</w:t>
      </w:r>
    </w:p>
    <w:p w:rsidR="00000000" w:rsidRDefault="008779AD">
      <w:bookmarkStart w:id="826" w:name="sub_9805"/>
      <w:bookmarkEnd w:id="825"/>
      <w:r>
        <w:t xml:space="preserve">5. Особенности создания акционерных обществ при приватизации государственных и муниципальных предприятий определяются </w:t>
      </w:r>
      <w:hyperlink r:id="rId605" w:history="1">
        <w:r>
          <w:rPr>
            <w:rStyle w:val="a4"/>
          </w:rPr>
          <w:t>законами</w:t>
        </w:r>
      </w:hyperlink>
      <w:r>
        <w:t xml:space="preserve"> и иными правовыми актами о </w:t>
      </w:r>
      <w:r>
        <w:t>приватизации этих предприятий.</w:t>
      </w:r>
    </w:p>
    <w:p w:rsidR="00000000" w:rsidRDefault="008779AD">
      <w:pPr>
        <w:pStyle w:val="a9"/>
        <w:rPr>
          <w:color w:val="000000"/>
          <w:sz w:val="16"/>
          <w:szCs w:val="16"/>
        </w:rPr>
      </w:pPr>
      <w:bookmarkStart w:id="827" w:name="sub_9806"/>
      <w:bookmarkEnd w:id="826"/>
      <w:r>
        <w:rPr>
          <w:color w:val="000000"/>
          <w:sz w:val="16"/>
          <w:szCs w:val="16"/>
        </w:rPr>
        <w:t>Информация об изменениях:</w:t>
      </w:r>
    </w:p>
    <w:bookmarkEnd w:id="827"/>
    <w:p w:rsidR="00000000" w:rsidRDefault="008779AD">
      <w:pPr>
        <w:pStyle w:val="aa"/>
      </w:pPr>
      <w:r>
        <w:fldChar w:fldCharType="begin"/>
      </w:r>
      <w:r>
        <w:instrText>HYPERLINK "garantF1://70548990.1401262"</w:instrText>
      </w:r>
      <w:r>
        <w:fldChar w:fldCharType="separate"/>
      </w:r>
      <w:r>
        <w:rPr>
          <w:rStyle w:val="a4"/>
        </w:rPr>
        <w:t>Федеральным законом</w:t>
      </w:r>
      <w:r>
        <w:fldChar w:fldCharType="end"/>
      </w:r>
      <w:r>
        <w:t xml:space="preserve"> от 5 мая 2014 г. N 99-ФЗ пункт 6 статьи 98 настоящего Кодекса изложен в новой редакции, </w:t>
      </w:r>
      <w:hyperlink r:id="rId606" w:history="1">
        <w:r>
          <w:rPr>
            <w:rStyle w:val="a4"/>
          </w:rPr>
          <w:t>вступающей в силу</w:t>
        </w:r>
      </w:hyperlink>
      <w:r>
        <w:t xml:space="preserve"> с 1 сентября 2014 г.</w:t>
      </w:r>
    </w:p>
    <w:p w:rsidR="00000000" w:rsidRDefault="008779AD">
      <w:pPr>
        <w:pStyle w:val="aa"/>
      </w:pPr>
      <w:hyperlink r:id="rId607" w:history="1">
        <w:r>
          <w:rPr>
            <w:rStyle w:val="a4"/>
          </w:rPr>
          <w:t>См. текст пункта в предыдущей редакции</w:t>
        </w:r>
      </w:hyperlink>
    </w:p>
    <w:p w:rsidR="00000000" w:rsidRDefault="008779AD">
      <w:r>
        <w:lastRenderedPageBreak/>
        <w:t xml:space="preserve">6. Акционерное общество может быть создано одним лицом или состоять из одного лица в случае приобретения одним акционером всех </w:t>
      </w:r>
      <w:r>
        <w:t>акций общества. Сведения об этом подлежат внесению в единый государственный реестр юридических лиц.</w:t>
      </w:r>
    </w:p>
    <w:p w:rsidR="00000000" w:rsidRDefault="008779AD">
      <w:bookmarkStart w:id="828" w:name="sub_98062"/>
      <w:r>
        <w:t>Акционерное общество не может иметь в качестве единственного участника другое хозяйственное общество, состоящее из одного лица, если иное не устано</w:t>
      </w:r>
      <w:r>
        <w:t>влено законом.</w:t>
      </w:r>
    </w:p>
    <w:bookmarkEnd w:id="82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08" w:history="1">
        <w:r>
          <w:rPr>
            <w:rStyle w:val="a4"/>
          </w:rPr>
          <w:t>схему</w:t>
        </w:r>
      </w:hyperlink>
      <w:r>
        <w:t xml:space="preserve"> "Создание АО"</w:t>
      </w:r>
    </w:p>
    <w:p w:rsidR="00000000" w:rsidRDefault="008779AD">
      <w:pPr>
        <w:pStyle w:val="a9"/>
      </w:pPr>
    </w:p>
    <w:p w:rsidR="00000000" w:rsidRDefault="008779AD">
      <w:pPr>
        <w:pStyle w:val="a5"/>
      </w:pPr>
      <w:bookmarkStart w:id="829" w:name="sub_99"/>
      <w:r>
        <w:rPr>
          <w:rStyle w:val="a3"/>
        </w:rPr>
        <w:t>Статья 99.</w:t>
      </w:r>
      <w:r>
        <w:t xml:space="preserve"> Уставный капитал акционерного общества</w:t>
      </w:r>
    </w:p>
    <w:bookmarkEnd w:id="829"/>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99 ГК РФ</w:t>
      </w:r>
    </w:p>
    <w:p w:rsidR="00000000" w:rsidRDefault="008779AD">
      <w:bookmarkStart w:id="830" w:name="sub_99001"/>
      <w:r>
        <w:t>1. Уставный капитал акционерн</w:t>
      </w:r>
      <w:r>
        <w:t>ого общества составляется из номинальной стоимости акций общества, приобретенных акционерами.</w:t>
      </w:r>
    </w:p>
    <w:p w:rsidR="00000000" w:rsidRDefault="008779AD">
      <w:bookmarkStart w:id="831" w:name="sub_990012"/>
      <w:bookmarkEnd w:id="830"/>
      <w:r>
        <w:t xml:space="preserve">Абзац второй </w:t>
      </w:r>
      <w:hyperlink r:id="rId609" w:history="1">
        <w:r>
          <w:rPr>
            <w:rStyle w:val="a4"/>
          </w:rPr>
          <w:t>утратил силу</w:t>
        </w:r>
      </w:hyperlink>
      <w:r>
        <w:t xml:space="preserve"> с 1 сентября 2014 г.</w:t>
      </w:r>
    </w:p>
    <w:bookmarkEnd w:id="831"/>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610" w:history="1">
        <w:r>
          <w:rPr>
            <w:rStyle w:val="a4"/>
          </w:rPr>
          <w:t>абзаца второго пункта 2 статьи 99</w:t>
        </w:r>
      </w:hyperlink>
    </w:p>
    <w:p w:rsidR="00000000" w:rsidRDefault="008779AD">
      <w:pPr>
        <w:pStyle w:val="aa"/>
      </w:pPr>
    </w:p>
    <w:bookmarkStart w:id="832" w:name="sub_9902"/>
    <w:p w:rsidR="00000000" w:rsidRDefault="008779AD">
      <w:pPr>
        <w:pStyle w:val="aa"/>
      </w:pPr>
      <w:r>
        <w:fldChar w:fldCharType="begin"/>
      </w:r>
      <w:r>
        <w:instrText>HYPERLINK "garantF1://12071965.221"</w:instrText>
      </w:r>
      <w:r>
        <w:fldChar w:fldCharType="separate"/>
      </w:r>
      <w:r>
        <w:rPr>
          <w:rStyle w:val="a4"/>
        </w:rPr>
        <w:t>Федеральным законом</w:t>
      </w:r>
      <w:r>
        <w:fldChar w:fldCharType="end"/>
      </w:r>
      <w:r>
        <w:t xml:space="preserve"> от 27 декабря 2009 г. N 352-ФЗ пункт 2 статьи 99 настоящего Кодекса изложен в новой редакции, </w:t>
      </w:r>
      <w:hyperlink r:id="rId611" w:history="1">
        <w:r>
          <w:rPr>
            <w:rStyle w:val="a4"/>
          </w:rPr>
          <w:t>вступающей в силу</w:t>
        </w:r>
      </w:hyperlink>
      <w:r>
        <w:t xml:space="preserve"> с 31 декабря 2009 г.</w:t>
      </w:r>
    </w:p>
    <w:bookmarkEnd w:id="832"/>
    <w:p w:rsidR="00000000" w:rsidRDefault="008779AD">
      <w:pPr>
        <w:pStyle w:val="aa"/>
      </w:pPr>
      <w:r>
        <w:fldChar w:fldCharType="begin"/>
      </w:r>
      <w:r>
        <w:instrText>HYPERLINK "garantF1://5655907.9902"</w:instrText>
      </w:r>
      <w:r>
        <w:fldChar w:fldCharType="separate"/>
      </w:r>
      <w:r>
        <w:rPr>
          <w:rStyle w:val="a4"/>
        </w:rPr>
        <w:t>См. текст пункта в предыдущей редакции</w:t>
      </w:r>
      <w:r>
        <w:fldChar w:fldCharType="end"/>
      </w:r>
    </w:p>
    <w:p w:rsidR="00000000" w:rsidRDefault="008779AD">
      <w:r>
        <w:t>2. Не допускается освобождение акционера от обязанности оплаты акций общества.</w:t>
      </w:r>
    </w:p>
    <w:p w:rsidR="00000000" w:rsidRDefault="008779AD">
      <w:bookmarkStart w:id="833" w:name="sub_99222"/>
      <w:r>
        <w:t>Оплата р</w:t>
      </w:r>
      <w:r>
        <w:t xml:space="preserve">азмещаемых обществом дополнительных акций путем зачета требований к обществу допускается в случаях, предусмотренных </w:t>
      </w:r>
      <w:hyperlink r:id="rId612" w:history="1">
        <w:r>
          <w:rPr>
            <w:rStyle w:val="a4"/>
          </w:rPr>
          <w:t>законом</w:t>
        </w:r>
      </w:hyperlink>
      <w:r>
        <w:t xml:space="preserve"> об акционерных обществах.</w:t>
      </w:r>
    </w:p>
    <w:p w:rsidR="00000000" w:rsidRDefault="008779AD">
      <w:bookmarkStart w:id="834" w:name="sub_9903"/>
      <w:bookmarkEnd w:id="833"/>
      <w:r>
        <w:t>3. Открытая подписка на акции акционерного обществ</w:t>
      </w:r>
      <w:r>
        <w:t>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rsidR="00000000" w:rsidRDefault="008779AD">
      <w:pPr>
        <w:pStyle w:val="a9"/>
        <w:rPr>
          <w:color w:val="000000"/>
          <w:sz w:val="16"/>
          <w:szCs w:val="16"/>
        </w:rPr>
      </w:pPr>
      <w:bookmarkStart w:id="835" w:name="sub_9904"/>
      <w:bookmarkEnd w:id="834"/>
      <w:r>
        <w:rPr>
          <w:color w:val="000000"/>
          <w:sz w:val="16"/>
          <w:szCs w:val="16"/>
        </w:rPr>
        <w:t>Информация об изменениях:</w:t>
      </w:r>
    </w:p>
    <w:bookmarkEnd w:id="835"/>
    <w:p w:rsidR="00000000" w:rsidRDefault="008779AD">
      <w:pPr>
        <w:pStyle w:val="aa"/>
      </w:pPr>
      <w:r>
        <w:fldChar w:fldCharType="begin"/>
      </w:r>
      <w:r>
        <w:instrText>HYPERLINK "garantF1://70548990.1401264"</w:instrText>
      </w:r>
      <w:r>
        <w:fldChar w:fldCharType="separate"/>
      </w:r>
      <w:r>
        <w:rPr>
          <w:rStyle w:val="a4"/>
        </w:rPr>
        <w:t>Федеральным законо</w:t>
      </w:r>
      <w:r>
        <w:rPr>
          <w:rStyle w:val="a4"/>
        </w:rPr>
        <w:t>м</w:t>
      </w:r>
      <w:r>
        <w:fldChar w:fldCharType="end"/>
      </w:r>
      <w:r>
        <w:t xml:space="preserve"> от 5 мая 2014 г. N 99-ФЗ пункт 4 статьи 99 настоящего Кодекса изложен в новой редакции, </w:t>
      </w:r>
      <w:hyperlink r:id="rId613" w:history="1">
        <w:r>
          <w:rPr>
            <w:rStyle w:val="a4"/>
          </w:rPr>
          <w:t>вступающей в силу</w:t>
        </w:r>
      </w:hyperlink>
      <w:r>
        <w:t xml:space="preserve"> с 1 сентября 2014 г.</w:t>
      </w:r>
    </w:p>
    <w:p w:rsidR="00000000" w:rsidRDefault="008779AD">
      <w:pPr>
        <w:pStyle w:val="aa"/>
      </w:pPr>
      <w:hyperlink r:id="rId614" w:history="1">
        <w:r>
          <w:rPr>
            <w:rStyle w:val="a4"/>
          </w:rPr>
          <w:t>См. текст пункта в предыдущей редакции</w:t>
        </w:r>
      </w:hyperlink>
    </w:p>
    <w:p w:rsidR="00000000" w:rsidRDefault="008779AD">
      <w:r>
        <w:t>4. Если п</w:t>
      </w:r>
      <w:r>
        <w:t xml:space="preserve">о окончании второго или каждого последующего финансового года стоимость чистых активов акционерного общества окажется меньше его уставного капитала, общество в порядке и в срок, которые предусмотрены </w:t>
      </w:r>
      <w:hyperlink r:id="rId615" w:history="1">
        <w:r>
          <w:rPr>
            <w:rStyle w:val="a4"/>
          </w:rPr>
          <w:t>законом</w:t>
        </w:r>
      </w:hyperlink>
      <w:r>
        <w:t xml:space="preserve"> об акционе</w:t>
      </w:r>
      <w:r>
        <w:t>рных обществах,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w:t>
      </w:r>
      <w:r>
        <w:t>ного размера уставного капитала, общество подлежит ликвидации.</w:t>
      </w:r>
    </w:p>
    <w:p w:rsidR="00000000" w:rsidRDefault="008779AD">
      <w:pPr>
        <w:pStyle w:val="a9"/>
        <w:rPr>
          <w:color w:val="000000"/>
          <w:sz w:val="16"/>
          <w:szCs w:val="16"/>
        </w:rPr>
      </w:pPr>
      <w:bookmarkStart w:id="836" w:name="sub_9905"/>
      <w:r>
        <w:rPr>
          <w:color w:val="000000"/>
          <w:sz w:val="16"/>
          <w:szCs w:val="16"/>
        </w:rPr>
        <w:t>Информация об изменениях:</w:t>
      </w:r>
    </w:p>
    <w:bookmarkEnd w:id="836"/>
    <w:p w:rsidR="00000000" w:rsidRDefault="008779AD">
      <w:pPr>
        <w:pStyle w:val="aa"/>
      </w:pPr>
      <w:r>
        <w:fldChar w:fldCharType="begin"/>
      </w:r>
      <w:r>
        <w:instrText>HYPERLINK "garantF1://70548990.1401265"</w:instrText>
      </w:r>
      <w:r>
        <w:fldChar w:fldCharType="separate"/>
      </w:r>
      <w:r>
        <w:rPr>
          <w:rStyle w:val="a4"/>
        </w:rPr>
        <w:t>Федеральным законом</w:t>
      </w:r>
      <w:r>
        <w:fldChar w:fldCharType="end"/>
      </w:r>
      <w:r>
        <w:t xml:space="preserve"> от 5 мая 2014 г. N 99-ФЗ в пункт 5 статьи 99 настоящего Кодекса внесены изменения, </w:t>
      </w:r>
      <w:hyperlink r:id="rId616" w:history="1">
        <w:r>
          <w:rPr>
            <w:rStyle w:val="a4"/>
          </w:rPr>
          <w:t>вступающие в силу</w:t>
        </w:r>
      </w:hyperlink>
      <w:r>
        <w:t xml:space="preserve"> с 1 сентября 2014 г.</w:t>
      </w:r>
    </w:p>
    <w:p w:rsidR="00000000" w:rsidRDefault="008779AD">
      <w:pPr>
        <w:pStyle w:val="aa"/>
      </w:pPr>
      <w:hyperlink r:id="rId617" w:history="1">
        <w:r>
          <w:rPr>
            <w:rStyle w:val="a4"/>
          </w:rPr>
          <w:t>См. текст пункта в предыдущей редакции</w:t>
        </w:r>
      </w:hyperlink>
    </w:p>
    <w:p w:rsidR="00000000" w:rsidRDefault="008779AD">
      <w:r>
        <w:t xml:space="preserve">5. </w:t>
      </w:r>
      <w:hyperlink r:id="rId618" w:history="1">
        <w:r>
          <w:rPr>
            <w:rStyle w:val="a4"/>
          </w:rPr>
          <w:t>Законом</w:t>
        </w:r>
      </w:hyperlink>
      <w:r>
        <w:t xml:space="preserve"> или уставом общества, не являющегося публичным, могут быть </w:t>
      </w:r>
      <w:r>
        <w:lastRenderedPageBreak/>
        <w:t>установлены ограничения числа, суммарной номинальной стоимости акций или максимального числа голосов, принадлежащих одному акционеру.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19" w:history="1">
        <w:r>
          <w:rPr>
            <w:rStyle w:val="a4"/>
          </w:rPr>
          <w:t>схему</w:t>
        </w:r>
      </w:hyperlink>
      <w:r>
        <w:t xml:space="preserve"> "Уставный</w:t>
      </w:r>
      <w:r>
        <w:t xml:space="preserve"> капитал АО"</w:t>
      </w:r>
    </w:p>
    <w:p w:rsidR="00000000" w:rsidRDefault="008779AD">
      <w:pPr>
        <w:pStyle w:val="a9"/>
      </w:pPr>
    </w:p>
    <w:p w:rsidR="00000000" w:rsidRDefault="008779AD">
      <w:pPr>
        <w:pStyle w:val="a5"/>
      </w:pPr>
      <w:bookmarkStart w:id="837" w:name="sub_100"/>
      <w:r>
        <w:rPr>
          <w:rStyle w:val="a3"/>
        </w:rPr>
        <w:t>Статья 100.</w:t>
      </w:r>
      <w:r>
        <w:t xml:space="preserve"> Увеличение уставного капитала акционерного общества</w:t>
      </w:r>
    </w:p>
    <w:bookmarkEnd w:id="837"/>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100 ГК РФ</w:t>
      </w:r>
    </w:p>
    <w:p w:rsidR="00000000" w:rsidRDefault="008779AD">
      <w:pPr>
        <w:pStyle w:val="a9"/>
        <w:rPr>
          <w:color w:val="000000"/>
          <w:sz w:val="16"/>
          <w:szCs w:val="16"/>
        </w:rPr>
      </w:pPr>
      <w:bookmarkStart w:id="838" w:name="sub_10010"/>
      <w:r>
        <w:rPr>
          <w:color w:val="000000"/>
          <w:sz w:val="16"/>
          <w:szCs w:val="16"/>
        </w:rPr>
        <w:t>Информация об изменениях:</w:t>
      </w:r>
    </w:p>
    <w:bookmarkEnd w:id="838"/>
    <w:p w:rsidR="00000000" w:rsidRDefault="008779AD">
      <w:pPr>
        <w:pStyle w:val="aa"/>
      </w:pPr>
      <w:r>
        <w:fldChar w:fldCharType="begin"/>
      </w:r>
      <w:r>
        <w:instrText>HYPERLINK "garantF1://70548990.12430"</w:instrText>
      </w:r>
      <w:r>
        <w:fldChar w:fldCharType="separate"/>
      </w:r>
      <w:r>
        <w:rPr>
          <w:rStyle w:val="a4"/>
        </w:rPr>
        <w:t>Федеральным законо</w:t>
      </w:r>
      <w:r>
        <w:rPr>
          <w:rStyle w:val="a4"/>
        </w:rPr>
        <w:t>м</w:t>
      </w:r>
      <w:r>
        <w:fldChar w:fldCharType="end"/>
      </w:r>
      <w:r>
        <w:t xml:space="preserve"> от 5 мая 2014 г. N 99-ФЗ в пункт 1 статьи 100 настоящего Кодекса внесены изменения, </w:t>
      </w:r>
      <w:hyperlink r:id="rId620" w:history="1">
        <w:r>
          <w:rPr>
            <w:rStyle w:val="a4"/>
          </w:rPr>
          <w:t>вступающие в силу</w:t>
        </w:r>
      </w:hyperlink>
      <w:r>
        <w:t xml:space="preserve"> с 1 сентября 2014 г.</w:t>
      </w:r>
    </w:p>
    <w:p w:rsidR="00000000" w:rsidRDefault="008779AD">
      <w:pPr>
        <w:pStyle w:val="aa"/>
      </w:pPr>
      <w:hyperlink r:id="rId621" w:history="1">
        <w:r>
          <w:rPr>
            <w:rStyle w:val="a4"/>
          </w:rPr>
          <w:t>См. текст пункта в предыдущей редакции</w:t>
        </w:r>
      </w:hyperlink>
    </w:p>
    <w:p w:rsidR="00000000" w:rsidRDefault="008779AD">
      <w:r>
        <w:t>1. Акционерн</w:t>
      </w:r>
      <w:r>
        <w:t xml:space="preserve">ое общество в соответствии с </w:t>
      </w:r>
      <w:hyperlink r:id="rId622" w:history="1">
        <w:r>
          <w:rPr>
            <w:rStyle w:val="a4"/>
          </w:rPr>
          <w:t>законом</w:t>
        </w:r>
      </w:hyperlink>
      <w:r>
        <w:t xml:space="preserve"> об акционерных обществах вправе увеличить уставный капитал путем увеличения номинальной стоимости акций или выпуска дополнительных акций.</w:t>
      </w:r>
    </w:p>
    <w:p w:rsidR="00000000" w:rsidRDefault="008779AD">
      <w:pPr>
        <w:pStyle w:val="a9"/>
        <w:rPr>
          <w:color w:val="000000"/>
          <w:sz w:val="16"/>
          <w:szCs w:val="16"/>
        </w:rPr>
      </w:pPr>
      <w:bookmarkStart w:id="839" w:name="sub_10002"/>
      <w:r>
        <w:rPr>
          <w:color w:val="000000"/>
          <w:sz w:val="16"/>
          <w:szCs w:val="16"/>
        </w:rPr>
        <w:t>Информация об изменениях:</w:t>
      </w:r>
    </w:p>
    <w:bookmarkEnd w:id="839"/>
    <w:p w:rsidR="00000000" w:rsidRDefault="008779AD">
      <w:pPr>
        <w:pStyle w:val="aa"/>
      </w:pPr>
      <w:r>
        <w:fldChar w:fldCharType="begin"/>
      </w:r>
      <w:r>
        <w:instrText>HYPERLINK "garantF1://12071965.23"</w:instrText>
      </w:r>
      <w:r>
        <w:fldChar w:fldCharType="separate"/>
      </w:r>
      <w:r>
        <w:rPr>
          <w:rStyle w:val="a4"/>
        </w:rPr>
        <w:t>Федеральным законом</w:t>
      </w:r>
      <w:r>
        <w:fldChar w:fldCharType="end"/>
      </w:r>
      <w:r>
        <w:t xml:space="preserve"> от 27 декабря 2009 г. N 352-ФЗ в пункт 2 статьи 100 настоящего Кодекса внесены изменения, </w:t>
      </w:r>
      <w:hyperlink r:id="rId623" w:history="1">
        <w:r>
          <w:rPr>
            <w:rStyle w:val="a4"/>
          </w:rPr>
          <w:t>вступающие в силу</w:t>
        </w:r>
      </w:hyperlink>
      <w:r>
        <w:t xml:space="preserve"> с 31 декабря 2009 г.</w:t>
      </w:r>
    </w:p>
    <w:p w:rsidR="00000000" w:rsidRDefault="008779AD">
      <w:pPr>
        <w:pStyle w:val="aa"/>
      </w:pPr>
      <w:hyperlink r:id="rId624" w:history="1">
        <w:r>
          <w:rPr>
            <w:rStyle w:val="a4"/>
          </w:rPr>
          <w:t>См. текст пункта в предыдущей редакции</w:t>
        </w:r>
      </w:hyperlink>
    </w:p>
    <w:p w:rsidR="00000000" w:rsidRDefault="008779AD">
      <w:r>
        <w:t>2. Увеличение уставного капитала акционерного общества допускается после его полной оплаты.</w:t>
      </w:r>
    </w:p>
    <w:p w:rsidR="00000000" w:rsidRDefault="008779AD">
      <w:pPr>
        <w:pStyle w:val="a9"/>
        <w:rPr>
          <w:color w:val="000000"/>
          <w:sz w:val="16"/>
          <w:szCs w:val="16"/>
        </w:rPr>
      </w:pPr>
      <w:bookmarkStart w:id="840" w:name="sub_100030"/>
      <w:r>
        <w:rPr>
          <w:color w:val="000000"/>
          <w:sz w:val="16"/>
          <w:szCs w:val="16"/>
        </w:rPr>
        <w:t>Информация об изменениях:</w:t>
      </w:r>
    </w:p>
    <w:bookmarkEnd w:id="840"/>
    <w:p w:rsidR="00000000" w:rsidRDefault="008779AD">
      <w:pPr>
        <w:pStyle w:val="aa"/>
      </w:pPr>
      <w:r>
        <w:fldChar w:fldCharType="begin"/>
      </w:r>
      <w:r>
        <w:instrText>HYPERLINK "garantF1://70548990.1401267"</w:instrText>
      </w:r>
      <w:r>
        <w:fldChar w:fldCharType="separate"/>
      </w:r>
      <w:r>
        <w:rPr>
          <w:rStyle w:val="a4"/>
        </w:rPr>
        <w:t>Федеральным законом</w:t>
      </w:r>
      <w:r>
        <w:fldChar w:fldCharType="end"/>
      </w:r>
      <w:r>
        <w:t xml:space="preserve"> от 5 мая 2014 г. N 99-ФЗ пункт 3 статьи 100 настоящего Кодекса изложен в новой редакции, </w:t>
      </w:r>
      <w:hyperlink r:id="rId625" w:history="1">
        <w:r>
          <w:rPr>
            <w:rStyle w:val="a4"/>
          </w:rPr>
          <w:t>вступающей в силу</w:t>
        </w:r>
      </w:hyperlink>
      <w:r>
        <w:t xml:space="preserve"> с 1 сентября 2014 г.</w:t>
      </w:r>
    </w:p>
    <w:p w:rsidR="00000000" w:rsidRDefault="008779AD">
      <w:pPr>
        <w:pStyle w:val="aa"/>
      </w:pPr>
      <w:hyperlink r:id="rId626" w:history="1">
        <w:r>
          <w:rPr>
            <w:rStyle w:val="a4"/>
          </w:rPr>
          <w:t>См. текст пункта в предыдущей редакции</w:t>
        </w:r>
      </w:hyperlink>
    </w:p>
    <w:p w:rsidR="00000000" w:rsidRDefault="008779AD">
      <w:r>
        <w:t>3. В случа</w:t>
      </w:r>
      <w:r>
        <w:t xml:space="preserve">ях и в порядке, которые предусмотрены </w:t>
      </w:r>
      <w:hyperlink r:id="rId627" w:history="1">
        <w:r>
          <w:rPr>
            <w:rStyle w:val="a4"/>
          </w:rPr>
          <w:t>законом</w:t>
        </w:r>
      </w:hyperlink>
      <w:r>
        <w:t xml:space="preserve"> об акционерных обществах, акционерам и лицам, которым принадлежат ценные бумаги общества, конвертируемые в его акции, может быть предоставлено преимущественное право покупки</w:t>
      </w:r>
      <w:r>
        <w:t xml:space="preserve"> дополнительно выпускаемых обществом акций или конвертируемых в акции ценных бумаг.</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28" w:history="1">
        <w:r>
          <w:rPr>
            <w:rStyle w:val="a4"/>
          </w:rPr>
          <w:t>схему</w:t>
        </w:r>
      </w:hyperlink>
      <w:r>
        <w:t xml:space="preserve"> "Увеличение уставного капитала АО"</w:t>
      </w:r>
    </w:p>
    <w:p w:rsidR="00000000" w:rsidRDefault="008779AD">
      <w:pPr>
        <w:pStyle w:val="a9"/>
      </w:pPr>
    </w:p>
    <w:p w:rsidR="00000000" w:rsidRDefault="008779AD">
      <w:pPr>
        <w:pStyle w:val="a9"/>
        <w:rPr>
          <w:color w:val="000000"/>
          <w:sz w:val="16"/>
          <w:szCs w:val="16"/>
        </w:rPr>
      </w:pPr>
      <w:bookmarkStart w:id="841" w:name="sub_101"/>
      <w:r>
        <w:rPr>
          <w:color w:val="000000"/>
          <w:sz w:val="16"/>
          <w:szCs w:val="16"/>
        </w:rPr>
        <w:t>Информация об изменениях:</w:t>
      </w:r>
    </w:p>
    <w:bookmarkEnd w:id="841"/>
    <w:p w:rsidR="00000000" w:rsidRDefault="008779AD">
      <w:pPr>
        <w:pStyle w:val="aa"/>
      </w:pPr>
      <w:r>
        <w:fldChar w:fldCharType="begin"/>
      </w:r>
      <w:r>
        <w:instrText>HYPERLINK "garantF1://12016194.4"</w:instrText>
      </w:r>
      <w:r>
        <w:fldChar w:fldCharType="separate"/>
      </w:r>
      <w:r>
        <w:rPr>
          <w:rStyle w:val="a4"/>
        </w:rPr>
        <w:t>Федеральны</w:t>
      </w:r>
      <w:r>
        <w:rPr>
          <w:rStyle w:val="a4"/>
        </w:rPr>
        <w:t>м законом</w:t>
      </w:r>
      <w:r>
        <w:fldChar w:fldCharType="end"/>
      </w:r>
      <w:r>
        <w:t xml:space="preserve"> от 8 июля 1999 г. N 138-ФЗ в статью 101 настоящего Кодекса внесены изменения</w:t>
      </w:r>
    </w:p>
    <w:p w:rsidR="00000000" w:rsidRDefault="008779AD">
      <w:pPr>
        <w:pStyle w:val="aa"/>
      </w:pPr>
      <w:hyperlink r:id="rId629"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101.</w:t>
      </w:r>
      <w:r>
        <w:t xml:space="preserve"> Уменьшение уставного капитала акционерного общества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Энциклопедии </w:t>
      </w:r>
      <w:r>
        <w:t>и другие комментарии к статье 101 ГК РФ</w:t>
      </w:r>
    </w:p>
    <w:p w:rsidR="00000000" w:rsidRDefault="008779AD">
      <w:pPr>
        <w:pStyle w:val="a9"/>
        <w:rPr>
          <w:color w:val="000000"/>
          <w:sz w:val="16"/>
          <w:szCs w:val="16"/>
        </w:rPr>
      </w:pPr>
      <w:bookmarkStart w:id="842" w:name="sub_10101"/>
      <w:r>
        <w:rPr>
          <w:color w:val="000000"/>
          <w:sz w:val="16"/>
          <w:szCs w:val="16"/>
        </w:rPr>
        <w:t>Информация об изменениях:</w:t>
      </w:r>
    </w:p>
    <w:bookmarkEnd w:id="842"/>
    <w:p w:rsidR="00000000" w:rsidRDefault="008779AD">
      <w:pPr>
        <w:pStyle w:val="aa"/>
      </w:pPr>
      <w:r>
        <w:fldChar w:fldCharType="begin"/>
      </w:r>
      <w:r>
        <w:instrText>HYPERLINK "garantF1://70548990.12431"</w:instrText>
      </w:r>
      <w:r>
        <w:fldChar w:fldCharType="separate"/>
      </w:r>
      <w:r>
        <w:rPr>
          <w:rStyle w:val="a4"/>
        </w:rPr>
        <w:t>Федеральным законом</w:t>
      </w:r>
      <w:r>
        <w:fldChar w:fldCharType="end"/>
      </w:r>
      <w:r>
        <w:t xml:space="preserve"> от 5 мая 2014 г. N 99-ФЗ в пункт 1 статьи 101 настоящего Кодекса внесены изменения, </w:t>
      </w:r>
      <w:hyperlink r:id="rId630" w:history="1">
        <w:r>
          <w:rPr>
            <w:rStyle w:val="a4"/>
          </w:rPr>
          <w:t>вступающие в силу</w:t>
        </w:r>
      </w:hyperlink>
      <w:r>
        <w:t xml:space="preserve"> с 1 сентября 2014 г.</w:t>
      </w:r>
    </w:p>
    <w:p w:rsidR="00000000" w:rsidRDefault="008779AD">
      <w:pPr>
        <w:pStyle w:val="aa"/>
      </w:pPr>
      <w:hyperlink r:id="rId631" w:history="1">
        <w:r>
          <w:rPr>
            <w:rStyle w:val="a4"/>
          </w:rPr>
          <w:t>См. текст пункта в предыдущей редакции</w:t>
        </w:r>
      </w:hyperlink>
    </w:p>
    <w:p w:rsidR="00000000" w:rsidRDefault="008779AD">
      <w:r>
        <w:t xml:space="preserve">1. Акционерное общество в соответствии с </w:t>
      </w:r>
      <w:hyperlink r:id="rId632" w:history="1">
        <w:r>
          <w:rPr>
            <w:rStyle w:val="a4"/>
          </w:rPr>
          <w:t>законом</w:t>
        </w:r>
      </w:hyperlink>
      <w:r>
        <w:t xml:space="preserve"> об акционерных обществах </w:t>
      </w:r>
      <w:r>
        <w:lastRenderedPageBreak/>
        <w:t>вправе уменьшить уставный капитал путем уменьшения номинальной стоимости акций либо путем покупки части акций в целях сокращения их общего количества.</w:t>
      </w:r>
    </w:p>
    <w:p w:rsidR="00000000" w:rsidRDefault="008779AD">
      <w:bookmarkStart w:id="843" w:name="sub_101012"/>
      <w:r>
        <w:t xml:space="preserve">Уменьшение уставного капитала общества допускается после уведомления </w:t>
      </w:r>
      <w:r>
        <w:t xml:space="preserve">всех его кредиторов в порядке, определяемом </w:t>
      </w:r>
      <w:hyperlink r:id="rId633" w:history="1">
        <w:r>
          <w:rPr>
            <w:rStyle w:val="a4"/>
          </w:rPr>
          <w:t>законом</w:t>
        </w:r>
      </w:hyperlink>
      <w:r>
        <w:t xml:space="preserve"> об акционерных обществах. Права кредиторов в случае уменьшения уставного капитала общества или снижения стоимости его чистых активов определяются законом об акционерны</w:t>
      </w:r>
      <w:r>
        <w:t>х обществах.</w:t>
      </w:r>
    </w:p>
    <w:p w:rsidR="00000000" w:rsidRDefault="008779AD">
      <w:bookmarkStart w:id="844" w:name="sub_101013"/>
      <w:bookmarkEnd w:id="843"/>
      <w:r>
        <w:t>Права и обязанности кредиторов кредитных организаций и некредитных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w:t>
      </w:r>
      <w:r>
        <w:t>изаций.</w:t>
      </w:r>
    </w:p>
    <w:p w:rsidR="00000000" w:rsidRDefault="008779AD">
      <w:bookmarkStart w:id="845" w:name="sub_101002"/>
      <w:bookmarkEnd w:id="844"/>
      <w:r>
        <w:t>2. Уменьшение уставного капитала акционерного общества путем покупки и погашения части акций допускается, если такая возможность предусмотрена в уставе общества.</w:t>
      </w:r>
    </w:p>
    <w:bookmarkEnd w:id="84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34" w:history="1">
        <w:r>
          <w:rPr>
            <w:rStyle w:val="a4"/>
          </w:rPr>
          <w:t>схему</w:t>
        </w:r>
      </w:hyperlink>
      <w:r>
        <w:t xml:space="preserve"> "Ум</w:t>
      </w:r>
      <w:r>
        <w:t>еньшение уставного капитала АО"</w:t>
      </w:r>
    </w:p>
    <w:p w:rsidR="00000000" w:rsidRDefault="008779AD">
      <w:pPr>
        <w:pStyle w:val="a9"/>
      </w:pPr>
    </w:p>
    <w:p w:rsidR="00000000" w:rsidRDefault="008779AD">
      <w:pPr>
        <w:pStyle w:val="a5"/>
      </w:pPr>
      <w:bookmarkStart w:id="846" w:name="sub_102"/>
      <w:r>
        <w:rPr>
          <w:rStyle w:val="a3"/>
        </w:rPr>
        <w:t>Статья 102.</w:t>
      </w:r>
      <w:r>
        <w:t xml:space="preserve"> Ограничения на выпуск ценных бумаг и выплату дивидендов акционерного общества</w:t>
      </w:r>
    </w:p>
    <w:bookmarkEnd w:id="846"/>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102 ГК РФ</w:t>
      </w:r>
    </w:p>
    <w:p w:rsidR="00000000" w:rsidRDefault="008779AD">
      <w:pPr>
        <w:pStyle w:val="a9"/>
        <w:rPr>
          <w:color w:val="000000"/>
          <w:sz w:val="16"/>
          <w:szCs w:val="16"/>
        </w:rPr>
      </w:pPr>
      <w:bookmarkStart w:id="847" w:name="sub_10201"/>
      <w:r>
        <w:rPr>
          <w:color w:val="000000"/>
          <w:sz w:val="16"/>
          <w:szCs w:val="16"/>
        </w:rPr>
        <w:t>Информация об изменениях:</w:t>
      </w:r>
    </w:p>
    <w:bookmarkEnd w:id="847"/>
    <w:p w:rsidR="00000000" w:rsidRDefault="008779AD">
      <w:pPr>
        <w:pStyle w:val="aa"/>
      </w:pPr>
      <w:r>
        <w:fldChar w:fldCharType="begin"/>
      </w:r>
      <w:r>
        <w:instrText xml:space="preserve">HYPERLINK </w:instrText>
      </w:r>
      <w:r>
        <w:instrText>"garantF1://70548990.12432"</w:instrText>
      </w:r>
      <w:r>
        <w:fldChar w:fldCharType="separate"/>
      </w:r>
      <w:r>
        <w:rPr>
          <w:rStyle w:val="a4"/>
        </w:rPr>
        <w:t>Федеральным законом</w:t>
      </w:r>
      <w:r>
        <w:fldChar w:fldCharType="end"/>
      </w:r>
      <w:r>
        <w:t xml:space="preserve"> от 5 мая 2014 г. N 99-ФЗ в пункт 1 статьи 102 настоящего Кодекса внесены изменения, </w:t>
      </w:r>
      <w:hyperlink r:id="rId635" w:history="1">
        <w:r>
          <w:rPr>
            <w:rStyle w:val="a4"/>
          </w:rPr>
          <w:t>вступающие в силу</w:t>
        </w:r>
      </w:hyperlink>
      <w:r>
        <w:t xml:space="preserve"> с 1 сентября 2014 г.</w:t>
      </w:r>
    </w:p>
    <w:p w:rsidR="00000000" w:rsidRDefault="008779AD">
      <w:pPr>
        <w:pStyle w:val="aa"/>
      </w:pPr>
      <w:hyperlink r:id="rId636" w:history="1">
        <w:r>
          <w:rPr>
            <w:rStyle w:val="a4"/>
          </w:rPr>
          <w:t>См. текст пункта в предыдущей редакции</w:t>
        </w:r>
      </w:hyperlink>
    </w:p>
    <w:p w:rsidR="00000000" w:rsidRDefault="008779AD">
      <w:r>
        <w:t>1. 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w:t>
      </w:r>
      <w:r>
        <w:t>ии, номинальная стоимость которых ниже номинальной стоимости обыкновенных акций.</w:t>
      </w:r>
    </w:p>
    <w:p w:rsidR="00000000" w:rsidRDefault="008779AD">
      <w:bookmarkStart w:id="848" w:name="sub_10202"/>
      <w:r>
        <w:t>2. </w:t>
      </w:r>
      <w:hyperlink r:id="rId637" w:history="1">
        <w:r>
          <w:rPr>
            <w:rStyle w:val="a4"/>
          </w:rPr>
          <w:t>Утратил силу</w:t>
        </w:r>
      </w:hyperlink>
      <w:r>
        <w:t xml:space="preserve"> с 1 сентября 2014 г.</w:t>
      </w:r>
    </w:p>
    <w:bookmarkEnd w:id="848"/>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638" w:history="1">
        <w:r>
          <w:rPr>
            <w:rStyle w:val="a4"/>
          </w:rPr>
          <w:t>пункт</w:t>
        </w:r>
        <w:r>
          <w:rPr>
            <w:rStyle w:val="a4"/>
          </w:rPr>
          <w:t>а 2 статьи 102</w:t>
        </w:r>
      </w:hyperlink>
    </w:p>
    <w:bookmarkStart w:id="849" w:name="sub_102003"/>
    <w:p w:rsidR="00000000" w:rsidRDefault="008779AD">
      <w:pPr>
        <w:pStyle w:val="aa"/>
      </w:pPr>
      <w:r>
        <w:fldChar w:fldCharType="begin"/>
      </w:r>
      <w:r>
        <w:instrText>HYPERLINK "garantF1://70548990.1401272"</w:instrText>
      </w:r>
      <w:r>
        <w:fldChar w:fldCharType="separate"/>
      </w:r>
      <w:r>
        <w:rPr>
          <w:rStyle w:val="a4"/>
        </w:rPr>
        <w:t>Федеральным законом</w:t>
      </w:r>
      <w:r>
        <w:fldChar w:fldCharType="end"/>
      </w:r>
      <w:r>
        <w:t xml:space="preserve"> от 5 мая 2014 г. N 99-ФЗ в пункт 3 статьи 102 настоящего Кодекса внесены изменения, </w:t>
      </w:r>
      <w:hyperlink r:id="rId639" w:history="1">
        <w:r>
          <w:rPr>
            <w:rStyle w:val="a4"/>
          </w:rPr>
          <w:t>вступающие в силу</w:t>
        </w:r>
      </w:hyperlink>
      <w:r>
        <w:t xml:space="preserve"> с 1 сентября 2014 г.</w:t>
      </w:r>
    </w:p>
    <w:bookmarkEnd w:id="849"/>
    <w:p w:rsidR="00000000" w:rsidRDefault="008779AD">
      <w:pPr>
        <w:pStyle w:val="aa"/>
      </w:pPr>
      <w:r>
        <w:fldChar w:fldCharType="begin"/>
      </w:r>
      <w:r>
        <w:instrText>HYPERLINK "garantF1://57646806.102003"</w:instrText>
      </w:r>
      <w:r>
        <w:fldChar w:fldCharType="separate"/>
      </w:r>
      <w:r>
        <w:rPr>
          <w:rStyle w:val="a4"/>
        </w:rPr>
        <w:t>См. текст пункта в предыдущей редакции</w:t>
      </w:r>
      <w:r>
        <w:fldChar w:fldCharType="end"/>
      </w:r>
    </w:p>
    <w:p w:rsidR="00000000" w:rsidRDefault="008779AD">
      <w:r>
        <w:t>3. Акционерное общество не вправе объявлять и выплачивать дивиденды:</w:t>
      </w:r>
    </w:p>
    <w:p w:rsidR="00000000" w:rsidRDefault="008779AD">
      <w:r>
        <w:t>до полной оплаты всего уставного капитала;</w:t>
      </w:r>
    </w:p>
    <w:p w:rsidR="00000000" w:rsidRDefault="008779AD">
      <w:bookmarkStart w:id="850" w:name="sub_1020033"/>
      <w:r>
        <w:t>если стоимость чистых активов акционерного общест</w:t>
      </w:r>
      <w:r>
        <w:t>ва меньше его уставного капитала и резервного фонда либо станет меньше их размера в результате выплаты дивидендов;</w:t>
      </w:r>
    </w:p>
    <w:p w:rsidR="00000000" w:rsidRDefault="008779AD">
      <w:bookmarkStart w:id="851" w:name="sub_1020034"/>
      <w:bookmarkEnd w:id="850"/>
      <w:r>
        <w:t xml:space="preserve">в иных случаях, предусмотренных </w:t>
      </w:r>
      <w:hyperlink r:id="rId640" w:history="1">
        <w:r>
          <w:rPr>
            <w:rStyle w:val="a4"/>
          </w:rPr>
          <w:t>законом</w:t>
        </w:r>
      </w:hyperlink>
      <w:r>
        <w:t xml:space="preserve"> об акционерных обществах.</w:t>
      </w:r>
    </w:p>
    <w:bookmarkEnd w:id="851"/>
    <w:p w:rsidR="00000000" w:rsidRDefault="008779AD">
      <w:pPr>
        <w:pStyle w:val="a9"/>
        <w:rPr>
          <w:color w:val="000000"/>
          <w:sz w:val="16"/>
          <w:szCs w:val="16"/>
        </w:rPr>
      </w:pPr>
      <w:r>
        <w:rPr>
          <w:color w:val="000000"/>
          <w:sz w:val="16"/>
          <w:szCs w:val="16"/>
        </w:rPr>
        <w:t>ГАРАН</w:t>
      </w:r>
      <w:r>
        <w:rPr>
          <w:color w:val="000000"/>
          <w:sz w:val="16"/>
          <w:szCs w:val="16"/>
        </w:rPr>
        <w:t>Т:</w:t>
      </w:r>
    </w:p>
    <w:p w:rsidR="00000000" w:rsidRDefault="008779AD">
      <w:pPr>
        <w:pStyle w:val="a9"/>
      </w:pPr>
      <w:r>
        <w:t xml:space="preserve">См. </w:t>
      </w:r>
      <w:hyperlink r:id="rId641" w:history="1">
        <w:r>
          <w:rPr>
            <w:rStyle w:val="a4"/>
          </w:rPr>
          <w:t>схему</w:t>
        </w:r>
      </w:hyperlink>
      <w:r>
        <w:t xml:space="preserve"> "Дивиденды АО"</w:t>
      </w:r>
    </w:p>
    <w:p w:rsidR="00000000" w:rsidRDefault="008779AD">
      <w:pPr>
        <w:pStyle w:val="a9"/>
      </w:pPr>
    </w:p>
    <w:p w:rsidR="00000000" w:rsidRDefault="008779AD">
      <w:pPr>
        <w:pStyle w:val="a5"/>
      </w:pPr>
      <w:bookmarkStart w:id="852" w:name="sub_103"/>
      <w:r>
        <w:rPr>
          <w:rStyle w:val="a3"/>
        </w:rPr>
        <w:t>Статья 103.</w:t>
      </w:r>
      <w:r>
        <w:t xml:space="preserve"> </w:t>
      </w:r>
      <w:hyperlink r:id="rId642" w:history="1">
        <w:r>
          <w:rPr>
            <w:rStyle w:val="a4"/>
          </w:rPr>
          <w:t>Утратила силу</w:t>
        </w:r>
      </w:hyperlink>
      <w:r>
        <w:t xml:space="preserve"> с 1 сентября 2014 г.</w:t>
      </w:r>
    </w:p>
    <w:bookmarkEnd w:id="852"/>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643" w:history="1">
        <w:r>
          <w:rPr>
            <w:rStyle w:val="a4"/>
          </w:rPr>
          <w:t>статьи 103</w:t>
        </w:r>
      </w:hyperlink>
    </w:p>
    <w:p w:rsidR="00000000" w:rsidRDefault="008779AD">
      <w:pPr>
        <w:pStyle w:val="aa"/>
      </w:pPr>
    </w:p>
    <w:bookmarkStart w:id="853" w:name="sub_104"/>
    <w:p w:rsidR="00000000" w:rsidRDefault="008779AD">
      <w:pPr>
        <w:pStyle w:val="aa"/>
      </w:pPr>
      <w:r>
        <w:lastRenderedPageBreak/>
        <w:fldChar w:fldCharType="begin"/>
      </w:r>
      <w:r>
        <w:instrText>HYPERLINK "garantF1://12016194.105"</w:instrText>
      </w:r>
      <w:r>
        <w:fldChar w:fldCharType="separate"/>
      </w:r>
      <w:r>
        <w:rPr>
          <w:rStyle w:val="a4"/>
        </w:rPr>
        <w:t>Федеральным законом</w:t>
      </w:r>
      <w:r>
        <w:fldChar w:fldCharType="end"/>
      </w:r>
      <w:r>
        <w:t xml:space="preserve"> от 8 июля 1999 г. N 138-ФЗ в статью 104 настоящего Кодекса внесены изменения</w:t>
      </w:r>
    </w:p>
    <w:bookmarkEnd w:id="853"/>
    <w:p w:rsidR="00000000" w:rsidRDefault="008779AD">
      <w:pPr>
        <w:pStyle w:val="aa"/>
      </w:pPr>
      <w:r>
        <w:fldChar w:fldCharType="begin"/>
      </w:r>
      <w:r>
        <w:instrText>HYPERLINK "garantF1://3861444.104"</w:instrText>
      </w:r>
      <w:r>
        <w:fldChar w:fldCharType="separate"/>
      </w:r>
      <w:r>
        <w:rPr>
          <w:rStyle w:val="a4"/>
        </w:rPr>
        <w:t>См. текст статьи в предыдущей редакции</w:t>
      </w:r>
      <w:r>
        <w:fldChar w:fldCharType="end"/>
      </w:r>
    </w:p>
    <w:p w:rsidR="00000000" w:rsidRDefault="008779AD">
      <w:pPr>
        <w:pStyle w:val="aa"/>
      </w:pPr>
    </w:p>
    <w:p w:rsidR="00000000" w:rsidRDefault="008779AD">
      <w:pPr>
        <w:pStyle w:val="a5"/>
      </w:pPr>
      <w:r>
        <w:rPr>
          <w:rStyle w:val="a3"/>
        </w:rPr>
        <w:t>Статья 104.</w:t>
      </w:r>
      <w:r>
        <w:t xml:space="preserve"> Реорганизация и ликвид</w:t>
      </w:r>
      <w:r>
        <w:t>ация акционерного общества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104 ГК РФ</w:t>
      </w:r>
    </w:p>
    <w:p w:rsidR="00000000" w:rsidRDefault="008779AD">
      <w:pPr>
        <w:pStyle w:val="a9"/>
        <w:rPr>
          <w:color w:val="000000"/>
          <w:sz w:val="16"/>
          <w:szCs w:val="16"/>
        </w:rPr>
      </w:pPr>
      <w:bookmarkStart w:id="854" w:name="sub_10401"/>
      <w:r>
        <w:rPr>
          <w:color w:val="000000"/>
          <w:sz w:val="16"/>
          <w:szCs w:val="16"/>
        </w:rPr>
        <w:t>Информация об изменениях:</w:t>
      </w:r>
    </w:p>
    <w:bookmarkEnd w:id="854"/>
    <w:p w:rsidR="00000000" w:rsidRDefault="008779AD">
      <w:pPr>
        <w:pStyle w:val="aa"/>
      </w:pPr>
      <w:r>
        <w:fldChar w:fldCharType="begin"/>
      </w:r>
      <w:r>
        <w:instrText>HYPERLINK "garantF1://70548990.12433"</w:instrText>
      </w:r>
      <w:r>
        <w:fldChar w:fldCharType="separate"/>
      </w:r>
      <w:r>
        <w:rPr>
          <w:rStyle w:val="a4"/>
        </w:rPr>
        <w:t>Федеральным законом</w:t>
      </w:r>
      <w:r>
        <w:fldChar w:fldCharType="end"/>
      </w:r>
      <w:r>
        <w:t xml:space="preserve"> от 5 мая 2014 г. N </w:t>
      </w:r>
      <w:r>
        <w:t xml:space="preserve">99-ФЗ в пункт 1 статьи 104 настоящего Кодекса внесены изменения, </w:t>
      </w:r>
      <w:hyperlink r:id="rId644" w:history="1">
        <w:r>
          <w:rPr>
            <w:rStyle w:val="a4"/>
          </w:rPr>
          <w:t>вступающие в силу</w:t>
        </w:r>
      </w:hyperlink>
      <w:r>
        <w:t xml:space="preserve"> с 1 сентября 2014 г.</w:t>
      </w:r>
    </w:p>
    <w:p w:rsidR="00000000" w:rsidRDefault="008779AD">
      <w:pPr>
        <w:pStyle w:val="aa"/>
      </w:pPr>
      <w:hyperlink r:id="rId645" w:history="1">
        <w:r>
          <w:rPr>
            <w:rStyle w:val="a4"/>
          </w:rPr>
          <w:t>См. текст пункта в предыдущей редакции</w:t>
        </w:r>
      </w:hyperlink>
    </w:p>
    <w:p w:rsidR="00000000" w:rsidRDefault="008779AD">
      <w:r>
        <w:t>1. Акционерное общество может быть р</w:t>
      </w:r>
      <w:r>
        <w:t>еорганизовано или ликвидировано добровольно по решению общего собрания акционеров.</w:t>
      </w:r>
    </w:p>
    <w:p w:rsidR="00000000" w:rsidRDefault="008779AD">
      <w:bookmarkStart w:id="855" w:name="sub_104012"/>
      <w:r>
        <w:t xml:space="preserve">Иные основания и порядок реорганизации и ликвидации акционерного общества определяются </w:t>
      </w:r>
      <w:hyperlink r:id="rId646" w:history="1">
        <w:r>
          <w:rPr>
            <w:rStyle w:val="a4"/>
          </w:rPr>
          <w:t>законом</w:t>
        </w:r>
      </w:hyperlink>
      <w:r>
        <w:t>.</w:t>
      </w:r>
    </w:p>
    <w:p w:rsidR="00000000" w:rsidRDefault="008779AD">
      <w:pPr>
        <w:pStyle w:val="a9"/>
        <w:rPr>
          <w:color w:val="000000"/>
          <w:sz w:val="16"/>
          <w:szCs w:val="16"/>
        </w:rPr>
      </w:pPr>
      <w:bookmarkStart w:id="856" w:name="sub_10402"/>
      <w:bookmarkEnd w:id="855"/>
      <w:r>
        <w:rPr>
          <w:color w:val="000000"/>
          <w:sz w:val="16"/>
          <w:szCs w:val="16"/>
        </w:rPr>
        <w:t>Информация об изменениях:</w:t>
      </w:r>
    </w:p>
    <w:bookmarkEnd w:id="856"/>
    <w:p w:rsidR="00000000" w:rsidRDefault="008779AD">
      <w:pPr>
        <w:pStyle w:val="aa"/>
      </w:pPr>
      <w:r>
        <w:fldChar w:fldCharType="begin"/>
      </w:r>
      <w:r>
        <w:instrText>HYPERLINK "garantF1://70548990.1401274"</w:instrText>
      </w:r>
      <w:r>
        <w:fldChar w:fldCharType="separate"/>
      </w:r>
      <w:r>
        <w:rPr>
          <w:rStyle w:val="a4"/>
        </w:rPr>
        <w:t>Федеральным законом</w:t>
      </w:r>
      <w:r>
        <w:fldChar w:fldCharType="end"/>
      </w:r>
      <w:r>
        <w:t xml:space="preserve"> от 5 мая 2014 г. N 99-ФЗ пункт 2 статьи 104 настоящего Кодекса изложен в новой редакции, </w:t>
      </w:r>
      <w:hyperlink r:id="rId647" w:history="1">
        <w:r>
          <w:rPr>
            <w:rStyle w:val="a4"/>
          </w:rPr>
          <w:t>вступающей в силу</w:t>
        </w:r>
      </w:hyperlink>
      <w:r>
        <w:t xml:space="preserve"> с 1 сентября 20</w:t>
      </w:r>
      <w:r>
        <w:t>14 г.</w:t>
      </w:r>
    </w:p>
    <w:p w:rsidR="00000000" w:rsidRDefault="008779AD">
      <w:pPr>
        <w:pStyle w:val="aa"/>
      </w:pPr>
      <w:hyperlink r:id="rId648" w:history="1">
        <w:r>
          <w:rPr>
            <w:rStyle w:val="a4"/>
          </w:rPr>
          <w:t>См. текст пункта в предыдущей редакции</w:t>
        </w:r>
      </w:hyperlink>
    </w:p>
    <w:p w:rsidR="00000000" w:rsidRDefault="008779AD">
      <w:r>
        <w:t>2. Акционерное общество вправе преобразоваться в общество с ограниченной ответственностью, хозяйственное товарищество или производственный кооператив.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49" w:history="1">
        <w:r>
          <w:rPr>
            <w:rStyle w:val="a4"/>
          </w:rPr>
          <w:t>схему</w:t>
        </w:r>
      </w:hyperlink>
      <w:r>
        <w:t xml:space="preserve"> "Реорганизация АО";</w:t>
      </w:r>
    </w:p>
    <w:p w:rsidR="00000000" w:rsidRDefault="008779AD">
      <w:pPr>
        <w:pStyle w:val="a9"/>
      </w:pPr>
      <w:r>
        <w:t xml:space="preserve">см. </w:t>
      </w:r>
      <w:hyperlink r:id="rId650" w:history="1">
        <w:r>
          <w:rPr>
            <w:rStyle w:val="a4"/>
          </w:rPr>
          <w:t>схему</w:t>
        </w:r>
      </w:hyperlink>
      <w:r>
        <w:t xml:space="preserve"> "Ликвидация АО"</w:t>
      </w:r>
    </w:p>
    <w:p w:rsidR="00000000" w:rsidRDefault="008779AD">
      <w:pPr>
        <w:pStyle w:val="a9"/>
      </w:pPr>
    </w:p>
    <w:p w:rsidR="00000000" w:rsidRDefault="008779AD">
      <w:pPr>
        <w:ind w:firstLine="698"/>
        <w:jc w:val="center"/>
      </w:pPr>
      <w:bookmarkStart w:id="857" w:name="sub_10427"/>
      <w:r>
        <w:rPr>
          <w:rStyle w:val="a3"/>
        </w:rPr>
        <w:t>7. Дочерние и зависимые обществ</w:t>
      </w:r>
      <w:r>
        <w:t>а</w:t>
      </w:r>
    </w:p>
    <w:bookmarkEnd w:id="857"/>
    <w:p w:rsidR="00000000" w:rsidRDefault="008779AD"/>
    <w:p w:rsidR="00000000" w:rsidRDefault="008779AD">
      <w:hyperlink r:id="rId651" w:history="1">
        <w:r>
          <w:rPr>
            <w:rStyle w:val="a4"/>
          </w:rPr>
          <w:t>Утратил силу</w:t>
        </w:r>
      </w:hyperlink>
      <w:r>
        <w:t xml:space="preserve"> с 1 сентября 2014 г.</w:t>
      </w:r>
    </w:p>
    <w:p w:rsidR="00000000" w:rsidRDefault="008779AD">
      <w:pPr>
        <w:pStyle w:val="a9"/>
        <w:rPr>
          <w:color w:val="000000"/>
          <w:sz w:val="16"/>
          <w:szCs w:val="16"/>
        </w:rPr>
      </w:pPr>
      <w:r>
        <w:rPr>
          <w:color w:val="000000"/>
          <w:sz w:val="16"/>
          <w:szCs w:val="16"/>
        </w:rPr>
        <w:t>Информация об и</w:t>
      </w:r>
      <w:r>
        <w:rPr>
          <w:color w:val="000000"/>
          <w:sz w:val="16"/>
          <w:szCs w:val="16"/>
        </w:rPr>
        <w:t>зменениях:</w:t>
      </w:r>
    </w:p>
    <w:p w:rsidR="00000000" w:rsidRDefault="008779AD">
      <w:pPr>
        <w:pStyle w:val="aa"/>
      </w:pPr>
      <w:r>
        <w:t xml:space="preserve">См. текст </w:t>
      </w:r>
      <w:hyperlink r:id="rId652" w:history="1">
        <w:r>
          <w:rPr>
            <w:rStyle w:val="a4"/>
          </w:rPr>
          <w:t>подпараграфа 7</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Об аффилированности см. </w:t>
      </w:r>
      <w:hyperlink w:anchor="sub_53200" w:history="1">
        <w:r>
          <w:rPr>
            <w:rStyle w:val="a4"/>
          </w:rPr>
          <w:t>статью 53.2</w:t>
        </w:r>
      </w:hyperlink>
      <w:r>
        <w:t xml:space="preserve"> настоящего кодекса</w:t>
      </w:r>
    </w:p>
    <w:p w:rsidR="00000000" w:rsidRDefault="008779AD">
      <w:pPr>
        <w:pStyle w:val="a9"/>
      </w:pPr>
      <w:r>
        <w:t xml:space="preserve">О дочернем хозяйственном обществе см. </w:t>
      </w:r>
      <w:hyperlink w:anchor="sub_67300" w:history="1">
        <w:r>
          <w:rPr>
            <w:rStyle w:val="a4"/>
          </w:rPr>
          <w:t>статью 67.3</w:t>
        </w:r>
      </w:hyperlink>
      <w:r>
        <w:t xml:space="preserve"> настоящего ко</w:t>
      </w:r>
      <w:r>
        <w:t>декса</w:t>
      </w:r>
    </w:p>
    <w:p w:rsidR="00000000" w:rsidRDefault="008779AD">
      <w:pPr>
        <w:pStyle w:val="a9"/>
      </w:pPr>
    </w:p>
    <w:p w:rsidR="00000000" w:rsidRDefault="008779AD">
      <w:pPr>
        <w:pStyle w:val="a9"/>
        <w:rPr>
          <w:color w:val="000000"/>
          <w:sz w:val="16"/>
          <w:szCs w:val="16"/>
        </w:rPr>
      </w:pPr>
      <w:bookmarkStart w:id="858" w:name="sub_11008"/>
      <w:r>
        <w:rPr>
          <w:color w:val="000000"/>
          <w:sz w:val="16"/>
          <w:szCs w:val="16"/>
        </w:rPr>
        <w:t>Информация об изменениях:</w:t>
      </w:r>
    </w:p>
    <w:bookmarkEnd w:id="858"/>
    <w:p w:rsidR="00000000" w:rsidRDefault="008779AD">
      <w:pPr>
        <w:pStyle w:val="aa"/>
      </w:pPr>
      <w:r>
        <w:fldChar w:fldCharType="begin"/>
      </w:r>
      <w:r>
        <w:instrText>HYPERLINK "garantF1://70548990.13435"</w:instrText>
      </w:r>
      <w:r>
        <w:fldChar w:fldCharType="separate"/>
      </w:r>
      <w:r>
        <w:rPr>
          <w:rStyle w:val="a4"/>
        </w:rPr>
        <w:t>Федеральным законом</w:t>
      </w:r>
      <w:r>
        <w:fldChar w:fldCharType="end"/>
      </w:r>
      <w:r>
        <w:t xml:space="preserve"> от 5 мая 2014 г. N 99-ФЗ параграф 2 настоящего Кодекса дополнен подпараграфом 8, </w:t>
      </w:r>
      <w:hyperlink r:id="rId653" w:history="1">
        <w:r>
          <w:rPr>
            <w:rStyle w:val="a4"/>
          </w:rPr>
          <w:t>вступающим в силу</w:t>
        </w:r>
      </w:hyperlink>
      <w:r>
        <w:t xml:space="preserve"> с 1 сентя</w:t>
      </w:r>
      <w:r>
        <w:t>бря 2014 г.</w:t>
      </w:r>
    </w:p>
    <w:p w:rsidR="00000000" w:rsidRDefault="008779AD">
      <w:pPr>
        <w:pStyle w:val="1"/>
      </w:pPr>
      <w:r>
        <w:t>8. Производственные кооперативы</w:t>
      </w:r>
    </w:p>
    <w:p w:rsidR="00000000" w:rsidRDefault="008779AD"/>
    <w:p w:rsidR="00000000" w:rsidRDefault="008779AD">
      <w:pPr>
        <w:pStyle w:val="a5"/>
      </w:pPr>
      <w:bookmarkStart w:id="859" w:name="sub_11061"/>
      <w:r>
        <w:rPr>
          <w:rStyle w:val="a3"/>
        </w:rPr>
        <w:t>Статья 106.1.</w:t>
      </w:r>
      <w:r>
        <w:t xml:space="preserve"> Понятие производственного кооператива</w:t>
      </w:r>
    </w:p>
    <w:bookmarkEnd w:id="859"/>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106.1 ГК РФ</w:t>
      </w:r>
    </w:p>
    <w:p w:rsidR="00000000" w:rsidRDefault="008779AD">
      <w:bookmarkStart w:id="860" w:name="sub_110611"/>
      <w:r>
        <w:t>1. Производственным кооперативом (артелью) признается добровольн</w:t>
      </w:r>
      <w:r>
        <w:t xml:space="preserve">ое объединение граждан на основе членства для совместной производственной или иной хозяйственной деятельности (производство, переработка, сбыт промышленной, </w:t>
      </w:r>
      <w:r>
        <w:lastRenderedPageBreak/>
        <w:t>сельскохозяйственной и иной продукции, выполнение работ, торговля, бытовое обслуживание, оказание д</w:t>
      </w:r>
      <w:r>
        <w:t xml:space="preserve">ругих услуг), основанной на их личном трудовом и ином участии и объединении его членами (участниками) имущественных паевых взносов. </w:t>
      </w:r>
      <w:hyperlink r:id="rId654" w:history="1">
        <w:r>
          <w:rPr>
            <w:rStyle w:val="a4"/>
          </w:rPr>
          <w:t>Законом</w:t>
        </w:r>
      </w:hyperlink>
      <w:r>
        <w:t xml:space="preserve"> и уставом производственного кооператива может быть предусмотрено участие в его д</w:t>
      </w:r>
      <w:r>
        <w:t>еятельности юридических лиц. Производственный кооператив является корпоративной коммерческой организацией.</w:t>
      </w:r>
    </w:p>
    <w:p w:rsidR="00000000" w:rsidRDefault="008779AD">
      <w:bookmarkStart w:id="861" w:name="sub_110612"/>
      <w:bookmarkEnd w:id="860"/>
      <w:r>
        <w:t>2. Члены производственного кооператива несут по обязательствам кооператива субсидиарную ответственность в размерах и в порядке, к</w:t>
      </w:r>
      <w:r>
        <w:t xml:space="preserve">оторые предусмотрены </w:t>
      </w:r>
      <w:hyperlink r:id="rId655" w:history="1">
        <w:r>
          <w:rPr>
            <w:rStyle w:val="a4"/>
          </w:rPr>
          <w:t>законом</w:t>
        </w:r>
      </w:hyperlink>
      <w:r>
        <w:t xml:space="preserve"> о производственных кооперативах и уставом кооператива.</w:t>
      </w:r>
    </w:p>
    <w:bookmarkEnd w:id="861"/>
    <w:p w:rsidR="00000000" w:rsidRDefault="008779AD"/>
    <w:p w:rsidR="00000000" w:rsidRDefault="008779AD">
      <w:pPr>
        <w:pStyle w:val="a5"/>
      </w:pPr>
      <w:bookmarkStart w:id="862" w:name="sub_11062"/>
      <w:r>
        <w:rPr>
          <w:rStyle w:val="a3"/>
        </w:rPr>
        <w:t>Статья 106.2.</w:t>
      </w:r>
      <w:r>
        <w:t xml:space="preserve"> Создание производственного кооператива и его устав</w:t>
      </w:r>
    </w:p>
    <w:bookmarkEnd w:id="86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106.2 ГК РФ</w:t>
      </w:r>
    </w:p>
    <w:p w:rsidR="00000000" w:rsidRDefault="008779AD">
      <w:bookmarkStart w:id="863" w:name="sub_110621"/>
      <w:r>
        <w:t>1. Учредительным документом производственного кооператива является его устав, утвержденный общим собранием его членов.</w:t>
      </w:r>
    </w:p>
    <w:p w:rsidR="00000000" w:rsidRDefault="008779AD">
      <w:bookmarkStart w:id="864" w:name="sub_110622"/>
      <w:bookmarkEnd w:id="863"/>
      <w:r>
        <w:t>2. Устав производственного кооператива должен содержать сведения о фир</w:t>
      </w:r>
      <w:r>
        <w:t>менном наименовании кооператива и месте его нахождения,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w:t>
      </w:r>
      <w:r>
        <w:t>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w:t>
      </w:r>
      <w:r>
        <w:t>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w:t>
      </w:r>
      <w:r>
        <w:t>лосов.</w:t>
      </w:r>
    </w:p>
    <w:p w:rsidR="00000000" w:rsidRDefault="008779AD">
      <w:bookmarkStart w:id="865" w:name="sub_110623"/>
      <w:bookmarkEnd w:id="864"/>
      <w:r>
        <w:t>3. Фирменное наименование производственного кооператива должно содержать его наименование и слова "производственный кооператив" или слово "артель".</w:t>
      </w:r>
    </w:p>
    <w:p w:rsidR="00000000" w:rsidRDefault="008779AD">
      <w:bookmarkStart w:id="866" w:name="sub_110624"/>
      <w:bookmarkEnd w:id="865"/>
      <w:r>
        <w:t>4. Число членов кооператива не должно быть менее пяти.</w:t>
      </w:r>
    </w:p>
    <w:bookmarkEnd w:id="866"/>
    <w:p w:rsidR="00000000" w:rsidRDefault="008779AD"/>
    <w:p w:rsidR="00000000" w:rsidRDefault="008779AD">
      <w:pPr>
        <w:pStyle w:val="a5"/>
      </w:pPr>
      <w:bookmarkStart w:id="867" w:name="sub_11063"/>
      <w:r>
        <w:rPr>
          <w:rStyle w:val="a3"/>
        </w:rPr>
        <w:t>Статья 106.3.</w:t>
      </w:r>
      <w:r>
        <w:t xml:space="preserve"> Имущество производственного кооператива</w:t>
      </w:r>
    </w:p>
    <w:bookmarkEnd w:id="86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56" w:history="1">
        <w:r>
          <w:rPr>
            <w:rStyle w:val="a4"/>
          </w:rPr>
          <w:t>Энциклопедии</w:t>
        </w:r>
      </w:hyperlink>
      <w:r>
        <w:t xml:space="preserve"> и другие комментарии к статье 106.3 ГК РФ</w:t>
      </w:r>
    </w:p>
    <w:p w:rsidR="00000000" w:rsidRDefault="008779AD">
      <w:bookmarkStart w:id="868" w:name="sub_110631"/>
      <w:r>
        <w:t>1. Имущество, находящееся в собственности производственного коопер</w:t>
      </w:r>
      <w:r>
        <w:t>атива, делится на паи его членов в соответствии с уставом кооператива.</w:t>
      </w:r>
    </w:p>
    <w:p w:rsidR="00000000" w:rsidRDefault="008779AD">
      <w:bookmarkStart w:id="869" w:name="sub_1106312"/>
      <w:bookmarkEnd w:id="868"/>
      <w: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w:t>
      </w:r>
      <w:r>
        <w:t>ые уставом.</w:t>
      </w:r>
    </w:p>
    <w:p w:rsidR="00000000" w:rsidRDefault="008779AD">
      <w:bookmarkStart w:id="870" w:name="sub_1106313"/>
      <w:bookmarkEnd w:id="869"/>
      <w:r>
        <w:t>Решение об образовании неделимых фондов принимается членами кооператива единогласно, если иное не предусмотрено уставом кооператива.</w:t>
      </w:r>
    </w:p>
    <w:p w:rsidR="00000000" w:rsidRDefault="008779AD">
      <w:bookmarkStart w:id="871" w:name="sub_110632"/>
      <w:bookmarkEnd w:id="870"/>
      <w:r>
        <w:t>2. Член производственного кооператива обязан внести к моменту регист</w:t>
      </w:r>
      <w:r>
        <w:t>рации кооператива не менее десяти процентов паевого взноса, а остальную часть в течение года с момента государственной регистрации кооператива.</w:t>
      </w:r>
    </w:p>
    <w:p w:rsidR="00000000" w:rsidRDefault="008779AD">
      <w:bookmarkStart w:id="872" w:name="sub_110633"/>
      <w:bookmarkEnd w:id="871"/>
      <w:r>
        <w:t>3. Прибыль производственного кооператива распределяется между его членами в соответствии с и</w:t>
      </w:r>
      <w:r>
        <w:t xml:space="preserve">х трудовым участием, если иной порядок не предусмотрен </w:t>
      </w:r>
      <w:hyperlink r:id="rId657" w:history="1">
        <w:r>
          <w:rPr>
            <w:rStyle w:val="a4"/>
          </w:rPr>
          <w:t>законом</w:t>
        </w:r>
      </w:hyperlink>
      <w:r>
        <w:t xml:space="preserve"> о производственных кооперативах и уставом кооператива.</w:t>
      </w:r>
    </w:p>
    <w:p w:rsidR="00000000" w:rsidRDefault="008779AD">
      <w:bookmarkStart w:id="873" w:name="sub_1106332"/>
      <w:bookmarkEnd w:id="872"/>
      <w:r>
        <w:t>В таком же порядке распределяется имущество, оставшееся после ликвидации кооператива и удовлетворения требований его кредиторов.</w:t>
      </w:r>
    </w:p>
    <w:bookmarkEnd w:id="873"/>
    <w:p w:rsidR="00000000" w:rsidRDefault="008779AD"/>
    <w:p w:rsidR="00000000" w:rsidRDefault="008779AD">
      <w:pPr>
        <w:pStyle w:val="a5"/>
      </w:pPr>
      <w:bookmarkStart w:id="874" w:name="sub_11064"/>
      <w:r>
        <w:rPr>
          <w:rStyle w:val="a3"/>
        </w:rPr>
        <w:lastRenderedPageBreak/>
        <w:t>Статья 106.4.</w:t>
      </w:r>
      <w:r>
        <w:t xml:space="preserve"> Особенности управления в производственном кооперативе</w:t>
      </w:r>
    </w:p>
    <w:bookmarkEnd w:id="87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w:t>
      </w:r>
      <w:r>
        <w:t>тье 106.4 ГК РФ</w:t>
      </w:r>
    </w:p>
    <w:p w:rsidR="00000000" w:rsidRDefault="008779AD">
      <w:bookmarkStart w:id="875" w:name="sub_110641"/>
      <w:r>
        <w:t xml:space="preserve">1. Исполнительными органами производственного кооператива являются председатель и правление кооператива, если его образование предусмотрено </w:t>
      </w:r>
      <w:hyperlink r:id="rId658" w:history="1">
        <w:r>
          <w:rPr>
            <w:rStyle w:val="a4"/>
          </w:rPr>
          <w:t>законом</w:t>
        </w:r>
      </w:hyperlink>
      <w:r>
        <w:t xml:space="preserve"> или уставом кооператива.</w:t>
      </w:r>
    </w:p>
    <w:p w:rsidR="00000000" w:rsidRDefault="008779AD">
      <w:bookmarkStart w:id="876" w:name="sub_110642"/>
      <w:bookmarkEnd w:id="875"/>
      <w:r>
        <w:t>2. Членами правления производственного кооператива и председателем кооператива могут быть только члены кооператива.</w:t>
      </w:r>
    </w:p>
    <w:p w:rsidR="00000000" w:rsidRDefault="008779AD">
      <w:bookmarkStart w:id="877" w:name="sub_110643"/>
      <w:bookmarkEnd w:id="876"/>
      <w:r>
        <w:t>3. Член производственного кооператива имеет один голос при принятии решений общим собранием.</w:t>
      </w:r>
    </w:p>
    <w:bookmarkEnd w:id="877"/>
    <w:p w:rsidR="00000000" w:rsidRDefault="008779AD"/>
    <w:p w:rsidR="00000000" w:rsidRDefault="008779AD">
      <w:pPr>
        <w:pStyle w:val="a5"/>
      </w:pPr>
      <w:bookmarkStart w:id="878" w:name="sub_11065"/>
      <w:r>
        <w:rPr>
          <w:rStyle w:val="a3"/>
        </w:rPr>
        <w:t>Статья</w:t>
      </w:r>
      <w:r>
        <w:rPr>
          <w:rStyle w:val="a3"/>
        </w:rPr>
        <w:t> 106.5.</w:t>
      </w:r>
      <w:r>
        <w:t xml:space="preserve"> Прекращение членства в производственном кооперативе и переход пая</w:t>
      </w:r>
    </w:p>
    <w:bookmarkEnd w:id="87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59" w:history="1">
        <w:r>
          <w:rPr>
            <w:rStyle w:val="a4"/>
          </w:rPr>
          <w:t>Энциклопедии</w:t>
        </w:r>
      </w:hyperlink>
      <w:r>
        <w:t xml:space="preserve"> и другие комментарии к статье 106.5 ГК РФ</w:t>
      </w:r>
    </w:p>
    <w:p w:rsidR="00000000" w:rsidRDefault="008779AD">
      <w:bookmarkStart w:id="879" w:name="sub_110651"/>
      <w:r>
        <w:t>1. 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w:t>
      </w:r>
      <w:r>
        <w:t>ены другие выплаты, предусмотренные уставом кооператива.</w:t>
      </w:r>
    </w:p>
    <w:p w:rsidR="00000000" w:rsidRDefault="008779AD">
      <w:bookmarkStart w:id="880" w:name="sub_1106512"/>
      <w:bookmarkEnd w:id="879"/>
      <w: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w:t>
      </w:r>
      <w:r>
        <w:t>ператива, если иное не предусмотрено уставом кооператива.</w:t>
      </w:r>
    </w:p>
    <w:p w:rsidR="00000000" w:rsidRDefault="008779AD">
      <w:bookmarkStart w:id="881" w:name="sub_110652"/>
      <w:bookmarkEnd w:id="880"/>
      <w:r>
        <w:t xml:space="preserve">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w:t>
      </w:r>
      <w:r>
        <w:t xml:space="preserve">на него уставом кооператива, а также в других случаях, предусмотренных </w:t>
      </w:r>
      <w:hyperlink r:id="rId660" w:history="1">
        <w:r>
          <w:rPr>
            <w:rStyle w:val="a4"/>
          </w:rPr>
          <w:t>законом</w:t>
        </w:r>
      </w:hyperlink>
      <w:r>
        <w:t xml:space="preserve"> и уставом кооператива.</w:t>
      </w:r>
    </w:p>
    <w:p w:rsidR="00000000" w:rsidRDefault="008779AD">
      <w:bookmarkStart w:id="882" w:name="sub_447247"/>
      <w:bookmarkEnd w:id="881"/>
      <w:r>
        <w:t xml:space="preserve">Член правления кооператива может быть исключен из кооператива по решению общего собрания в связи </w:t>
      </w:r>
      <w:r>
        <w:t>с членством в аналогичном кооперативе.</w:t>
      </w:r>
    </w:p>
    <w:bookmarkEnd w:id="882"/>
    <w:p w:rsidR="00000000" w:rsidRDefault="008779AD">
      <w:r>
        <w:t xml:space="preserve">Член кооператива, исключенный из него, имеет право на получение пая и других выплат, предусмотренных уставом кооператива, в соответствии с </w:t>
      </w:r>
      <w:hyperlink w:anchor="sub_110651" w:history="1">
        <w:r>
          <w:rPr>
            <w:rStyle w:val="a4"/>
          </w:rPr>
          <w:t>пунктом 1</w:t>
        </w:r>
      </w:hyperlink>
      <w:r>
        <w:t xml:space="preserve"> настоящей статьи.</w:t>
      </w:r>
    </w:p>
    <w:p w:rsidR="00000000" w:rsidRDefault="008779AD">
      <w:bookmarkStart w:id="883" w:name="sub_110653"/>
      <w:r>
        <w:t>3.</w:t>
      </w:r>
      <w:r>
        <w:t xml:space="preserve"> Член производственного кооператива вправе передать свой пай или его часть другому члену кооператива, если иное не предусмотрено </w:t>
      </w:r>
      <w:hyperlink r:id="rId661" w:history="1">
        <w:r>
          <w:rPr>
            <w:rStyle w:val="a4"/>
          </w:rPr>
          <w:t>законом</w:t>
        </w:r>
      </w:hyperlink>
      <w:r>
        <w:t xml:space="preserve"> и уставом кооператива.</w:t>
      </w:r>
    </w:p>
    <w:bookmarkEnd w:id="883"/>
    <w:p w:rsidR="00000000" w:rsidRDefault="008779AD">
      <w:r>
        <w:t>Передача пая или его части гражданину, не являющ</w:t>
      </w:r>
      <w:r>
        <w:t>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rsidR="00000000" w:rsidRDefault="008779AD">
      <w:bookmarkStart w:id="884" w:name="sub_110654"/>
      <w:r>
        <w:t>4. В случае смерти члена производственного кооператив</w:t>
      </w:r>
      <w:r>
        <w:t>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rsidR="00000000" w:rsidRDefault="008779AD">
      <w:bookmarkStart w:id="885" w:name="sub_110655"/>
      <w:bookmarkEnd w:id="884"/>
      <w:r>
        <w:t>5. Обращение взыскания на пай члена</w:t>
      </w:r>
      <w:r>
        <w:t xml:space="preserve">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w:t>
      </w:r>
      <w:hyperlink r:id="rId662" w:history="1">
        <w:r>
          <w:rPr>
            <w:rStyle w:val="a4"/>
          </w:rPr>
          <w:t>законом</w:t>
        </w:r>
      </w:hyperlink>
      <w:r>
        <w:t xml:space="preserve"> и уставом кооператива. Взыскание по долгам чле</w:t>
      </w:r>
      <w:r>
        <w:t>на кооператива не может быть обращено на неделимые фонды кооператива.</w:t>
      </w:r>
    </w:p>
    <w:bookmarkEnd w:id="885"/>
    <w:p w:rsidR="00000000" w:rsidRDefault="008779AD"/>
    <w:p w:rsidR="00000000" w:rsidRDefault="008779AD">
      <w:pPr>
        <w:pStyle w:val="a5"/>
      </w:pPr>
      <w:bookmarkStart w:id="886" w:name="sub_11066"/>
      <w:r>
        <w:rPr>
          <w:rStyle w:val="a3"/>
        </w:rPr>
        <w:t>Статья 106.6.</w:t>
      </w:r>
      <w:r>
        <w:t xml:space="preserve"> Преобразование производственного кооператива</w:t>
      </w:r>
    </w:p>
    <w:bookmarkEnd w:id="886"/>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663" w:history="1">
        <w:r>
          <w:rPr>
            <w:rStyle w:val="a4"/>
          </w:rPr>
          <w:t>Энциклопедии</w:t>
        </w:r>
      </w:hyperlink>
      <w:r>
        <w:t xml:space="preserve"> и другие комментарии к статье 106.6 Г</w:t>
      </w:r>
      <w:r>
        <w:t>К РФ</w:t>
      </w:r>
    </w:p>
    <w:p w:rsidR="00000000" w:rsidRDefault="008779AD">
      <w:r>
        <w:t>Производственный кооператив по решению его членов, принятому единогласно, может преобразоваться в хозяйственное товарищество или общество.</w:t>
      </w:r>
    </w:p>
    <w:p w:rsidR="00000000" w:rsidRDefault="008779AD"/>
    <w:p w:rsidR="00000000" w:rsidRDefault="008779AD">
      <w:pPr>
        <w:pStyle w:val="1"/>
      </w:pPr>
      <w:bookmarkStart w:id="887" w:name="sub_1043"/>
      <w:r>
        <w:t>§ 3. Производственные кооперативы</w:t>
      </w:r>
    </w:p>
    <w:bookmarkEnd w:id="887"/>
    <w:p w:rsidR="00000000" w:rsidRDefault="008779AD"/>
    <w:p w:rsidR="00000000" w:rsidRDefault="008779AD">
      <w:hyperlink r:id="rId664" w:history="1">
        <w:r>
          <w:rPr>
            <w:rStyle w:val="a4"/>
          </w:rPr>
          <w:t>Утратил силу</w:t>
        </w:r>
      </w:hyperlink>
      <w:r>
        <w:t xml:space="preserve"> с 1 сент</w:t>
      </w:r>
      <w:r>
        <w:t>ября 2014 г.</w:t>
      </w:r>
    </w:p>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665" w:history="1">
        <w:r>
          <w:rPr>
            <w:rStyle w:val="a4"/>
          </w:rPr>
          <w:t>параграфа 3</w:t>
        </w:r>
      </w:hyperlink>
    </w:p>
    <w:p w:rsidR="00000000" w:rsidRDefault="008779AD">
      <w:pPr>
        <w:pStyle w:val="aa"/>
      </w:pPr>
    </w:p>
    <w:p w:rsidR="00000000" w:rsidRDefault="008779AD">
      <w:pPr>
        <w:pStyle w:val="1"/>
      </w:pPr>
      <w:bookmarkStart w:id="888" w:name="sub_1044"/>
      <w:r>
        <w:t>§ 4. Государственные и муниципальные унитарные предприятия</w:t>
      </w:r>
    </w:p>
    <w:bookmarkEnd w:id="88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66" w:history="1">
        <w:r>
          <w:rPr>
            <w:rStyle w:val="a4"/>
          </w:rPr>
          <w:t>Федеральный закон</w:t>
        </w:r>
      </w:hyperlink>
      <w:r>
        <w:t xml:space="preserve"> от 14 ноября 2</w:t>
      </w:r>
      <w:r>
        <w:t>002 г. N 161-ФЗ "О государственных и муниципальных унитарных предприятиях"</w:t>
      </w:r>
    </w:p>
    <w:p w:rsidR="00000000" w:rsidRDefault="008779AD">
      <w:pPr>
        <w:pStyle w:val="a9"/>
      </w:pPr>
      <w:r>
        <w:t xml:space="preserve">О целях, задачах и механизме управления унитарными предприятиями и учреждениями см. </w:t>
      </w:r>
      <w:hyperlink r:id="rId667" w:history="1">
        <w:r>
          <w:rPr>
            <w:rStyle w:val="a4"/>
          </w:rPr>
          <w:t>Концепцию</w:t>
        </w:r>
      </w:hyperlink>
      <w:r>
        <w:t xml:space="preserve"> управления государственным имуществом и приватиза</w:t>
      </w:r>
      <w:r>
        <w:t xml:space="preserve">ции в Российской Федерации, одобренную </w:t>
      </w:r>
      <w:hyperlink r:id="rId668" w:history="1">
        <w:r>
          <w:rPr>
            <w:rStyle w:val="a4"/>
          </w:rPr>
          <w:t>постановлением</w:t>
        </w:r>
      </w:hyperlink>
      <w:r>
        <w:t xml:space="preserve"> Правительства РФ от 9 сентября 1999 г. N 1024</w:t>
      </w:r>
    </w:p>
    <w:p w:rsidR="00000000" w:rsidRDefault="008779AD">
      <w:pPr>
        <w:pStyle w:val="a9"/>
      </w:pPr>
      <w:r>
        <w:t xml:space="preserve">См. </w:t>
      </w:r>
      <w:hyperlink r:id="rId669" w:history="1">
        <w:r>
          <w:rPr>
            <w:rStyle w:val="a4"/>
          </w:rPr>
          <w:t>схему</w:t>
        </w:r>
      </w:hyperlink>
      <w:r>
        <w:t xml:space="preserve"> "Унитарные предприятия"</w:t>
      </w:r>
    </w:p>
    <w:p w:rsidR="00000000" w:rsidRDefault="008779AD">
      <w:pPr>
        <w:pStyle w:val="a9"/>
      </w:pPr>
    </w:p>
    <w:p w:rsidR="00000000" w:rsidRDefault="008779AD">
      <w:pPr>
        <w:pStyle w:val="a9"/>
        <w:rPr>
          <w:color w:val="000000"/>
          <w:sz w:val="16"/>
          <w:szCs w:val="16"/>
        </w:rPr>
      </w:pPr>
      <w:bookmarkStart w:id="889" w:name="sub_113"/>
      <w:r>
        <w:rPr>
          <w:color w:val="000000"/>
          <w:sz w:val="16"/>
          <w:szCs w:val="16"/>
        </w:rPr>
        <w:t>Информация об изменениях:</w:t>
      </w:r>
    </w:p>
    <w:bookmarkEnd w:id="889"/>
    <w:p w:rsidR="00000000" w:rsidRDefault="008779AD">
      <w:pPr>
        <w:pStyle w:val="aa"/>
      </w:pPr>
      <w:r>
        <w:fldChar w:fldCharType="begin"/>
      </w:r>
      <w:r>
        <w:instrText>HYPERLINK "garantF1://70548990.1027"</w:instrText>
      </w:r>
      <w:r>
        <w:fldChar w:fldCharType="separate"/>
      </w:r>
      <w:r>
        <w:rPr>
          <w:rStyle w:val="a4"/>
        </w:rPr>
        <w:t>Федеральным законом</w:t>
      </w:r>
      <w:r>
        <w:fldChar w:fldCharType="end"/>
      </w:r>
      <w:r>
        <w:t xml:space="preserve"> от 5 мая 2014 г. N 99-ФЗ статья 113 настоящего Кодекса изложена в новой редакции, </w:t>
      </w:r>
      <w:hyperlink r:id="rId670" w:history="1">
        <w:r>
          <w:rPr>
            <w:rStyle w:val="a4"/>
          </w:rPr>
          <w:t>вступающей в силу</w:t>
        </w:r>
      </w:hyperlink>
      <w:r>
        <w:t xml:space="preserve"> с 1 сентября 2014 г.</w:t>
      </w:r>
    </w:p>
    <w:p w:rsidR="00000000" w:rsidRDefault="008779AD">
      <w:pPr>
        <w:pStyle w:val="aa"/>
      </w:pPr>
      <w:hyperlink r:id="rId671" w:history="1">
        <w:r>
          <w:rPr>
            <w:rStyle w:val="a4"/>
          </w:rPr>
          <w:t xml:space="preserve">См. </w:t>
        </w:r>
        <w:r>
          <w:rPr>
            <w:rStyle w:val="a4"/>
          </w:rPr>
          <w:t>текст статьи в предыдущей редакции</w:t>
        </w:r>
      </w:hyperlink>
    </w:p>
    <w:p w:rsidR="00000000" w:rsidRDefault="008779AD">
      <w:pPr>
        <w:pStyle w:val="a5"/>
      </w:pPr>
      <w:r>
        <w:rPr>
          <w:rStyle w:val="a3"/>
        </w:rPr>
        <w:t>Статья 113.</w:t>
      </w:r>
      <w:r>
        <w:t xml:space="preserve"> Основные положения об унитарном предприятии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72" w:history="1">
        <w:r>
          <w:rPr>
            <w:rStyle w:val="a4"/>
          </w:rPr>
          <w:t>Энциклопедии</w:t>
        </w:r>
      </w:hyperlink>
      <w:r>
        <w:t xml:space="preserve"> и другие комментарии к статье 113 ГК РФ</w:t>
      </w:r>
    </w:p>
    <w:p w:rsidR="00000000" w:rsidRDefault="008779AD">
      <w:bookmarkStart w:id="890" w:name="sub_11031"/>
      <w:r>
        <w:t>1. Унитарным предприятием признается коммерческая ор</w:t>
      </w:r>
      <w:r>
        <w:t>ганизация, не наделенная правом собственности на закрепленное за ней собственником 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rsidR="00000000" w:rsidRDefault="008779AD">
      <w:bookmarkStart w:id="891" w:name="sub_11301"/>
      <w:bookmarkEnd w:id="890"/>
      <w:r>
        <w:t>В организационно-правовой форме унитарных предприятий действуют государственные и муниципальные предприятия.</w:t>
      </w:r>
    </w:p>
    <w:p w:rsidR="00000000" w:rsidRDefault="008779AD">
      <w:bookmarkStart w:id="892" w:name="sub_113013"/>
      <w:bookmarkEnd w:id="891"/>
      <w:r>
        <w:t xml:space="preserve">В случаях и в порядке, которые предусмотрены </w:t>
      </w:r>
      <w:hyperlink r:id="rId673" w:history="1">
        <w:r>
          <w:rPr>
            <w:rStyle w:val="a4"/>
          </w:rPr>
          <w:t>законом</w:t>
        </w:r>
      </w:hyperlink>
      <w:r>
        <w:t xml:space="preserve"> о государственных и муниципальн</w:t>
      </w:r>
      <w:r>
        <w:t>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000000" w:rsidRDefault="008779AD">
      <w:bookmarkStart w:id="893" w:name="sub_1132"/>
      <w:bookmarkEnd w:id="892"/>
      <w:r>
        <w:t>2. Имущество государственного или муниципального унитарного предприятия находится в</w:t>
      </w:r>
      <w:r>
        <w:t xml:space="preserve">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000000" w:rsidRDefault="008779AD">
      <w:bookmarkStart w:id="894" w:name="sub_447257"/>
      <w:bookmarkEnd w:id="893"/>
      <w:r>
        <w:t>Права унитарного предприятия на закрепленное за ним имущество определяются в соответствии с нас</w:t>
      </w:r>
      <w:r>
        <w:t xml:space="preserve">тоящим Кодексом и </w:t>
      </w:r>
      <w:hyperlink r:id="rId674" w:history="1">
        <w:r>
          <w:rPr>
            <w:rStyle w:val="a4"/>
          </w:rPr>
          <w:t>законом</w:t>
        </w:r>
      </w:hyperlink>
      <w:r>
        <w:t xml:space="preserve"> о государственных и муниципальных унитарных предприятиях.</w:t>
      </w:r>
    </w:p>
    <w:p w:rsidR="00000000" w:rsidRDefault="008779AD">
      <w:bookmarkStart w:id="895" w:name="sub_1133"/>
      <w:bookmarkEnd w:id="894"/>
      <w:r>
        <w:t xml:space="preserve">3. Учредительным документом унитарного предприятия является его </w:t>
      </w:r>
      <w:hyperlink r:id="rId675" w:history="1">
        <w:r>
          <w:rPr>
            <w:rStyle w:val="a4"/>
          </w:rPr>
          <w:t>устав</w:t>
        </w:r>
      </w:hyperlink>
      <w:r>
        <w:t xml:space="preserve">, утверждаемый уполномоченным государственным органом или органом местного </w:t>
      </w:r>
      <w:r>
        <w:lastRenderedPageBreak/>
        <w:t>самоуправления, если иное не предусмотрено законом.</w:t>
      </w:r>
    </w:p>
    <w:p w:rsidR="00000000" w:rsidRDefault="008779AD">
      <w:bookmarkStart w:id="896" w:name="sub_447253"/>
      <w:bookmarkEnd w:id="895"/>
      <w:r>
        <w:t>Устав унитарного предприятия должен содержать сведения о его фирменном наименовании и месте его нахождения, пре</w:t>
      </w:r>
      <w:r>
        <w:t>дмете и целях его деятельности. Устав унитарного предприятия, не являющегося казенным, должен содержать также сведения о размере уставного фонда унитарного предприятия.</w:t>
      </w:r>
    </w:p>
    <w:p w:rsidR="00000000" w:rsidRDefault="008779AD">
      <w:bookmarkStart w:id="897" w:name="sub_11304"/>
      <w:bookmarkEnd w:id="896"/>
      <w:r>
        <w:t>4. Фирменное наименование унитарного предприятия должно содержать ук</w:t>
      </w:r>
      <w:r>
        <w:t>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rsidR="00000000" w:rsidRDefault="008779AD">
      <w:bookmarkStart w:id="898" w:name="sub_11305"/>
      <w:bookmarkEnd w:id="897"/>
      <w:r>
        <w:t>5. Органом унитарного предприятия является руководитель предприятия,</w:t>
      </w:r>
      <w:r>
        <w:t xml:space="preserve"> который назначается уполномоченным собственником органом, если иное не предусмотрено </w:t>
      </w:r>
      <w:hyperlink r:id="rId676" w:history="1">
        <w:r>
          <w:rPr>
            <w:rStyle w:val="a4"/>
          </w:rPr>
          <w:t>законом</w:t>
        </w:r>
      </w:hyperlink>
      <w:r>
        <w:t>, и ему подотчетен.</w:t>
      </w:r>
    </w:p>
    <w:p w:rsidR="00000000" w:rsidRDefault="008779AD">
      <w:bookmarkStart w:id="899" w:name="sub_11306"/>
      <w:bookmarkEnd w:id="898"/>
      <w:r>
        <w:t>6. Унитарное предприятие отвечает по своим обязательствам всем принадлежащим ему имущест</w:t>
      </w:r>
      <w:r>
        <w:t>вом.</w:t>
      </w:r>
    </w:p>
    <w:p w:rsidR="00000000" w:rsidRDefault="008779AD">
      <w:bookmarkStart w:id="900" w:name="sub_113062"/>
      <w:bookmarkEnd w:id="899"/>
      <w:r>
        <w:t>Унитарное предприятие не несет ответственность по обязательствам собственника его имущества.</w:t>
      </w:r>
    </w:p>
    <w:p w:rsidR="00000000" w:rsidRDefault="008779AD">
      <w:bookmarkStart w:id="901" w:name="sub_11363"/>
      <w:bookmarkEnd w:id="900"/>
      <w:r>
        <w:t>Собственник имущества унитарного предприятия, за исключением собственника имущества казенного предприятия, не отвечает п</w:t>
      </w:r>
      <w:r>
        <w:t>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rsidR="00000000" w:rsidRDefault="008779AD">
      <w:bookmarkStart w:id="902" w:name="sub_11307"/>
      <w:bookmarkEnd w:id="901"/>
      <w:r>
        <w:t>7. Правовое положение унитарных предпри</w:t>
      </w:r>
      <w:r>
        <w:t xml:space="preserve">ятий определяется настоящим Кодексом и </w:t>
      </w:r>
      <w:hyperlink r:id="rId677" w:history="1">
        <w:r>
          <w:rPr>
            <w:rStyle w:val="a4"/>
          </w:rPr>
          <w:t>законом</w:t>
        </w:r>
      </w:hyperlink>
      <w:r>
        <w:t xml:space="preserve"> о государственных и муниципальных унитарных предприятиях.</w:t>
      </w:r>
    </w:p>
    <w:p w:rsidR="00000000" w:rsidRDefault="008779AD">
      <w:bookmarkStart w:id="903" w:name="sub_11308"/>
      <w:bookmarkEnd w:id="902"/>
      <w:r>
        <w:t xml:space="preserve">8. Унитарное предприятие может быть реорганизовано в соответствии с </w:t>
      </w:r>
      <w:hyperlink r:id="rId678" w:history="1">
        <w:r>
          <w:rPr>
            <w:rStyle w:val="a4"/>
          </w:rPr>
          <w:t>законом</w:t>
        </w:r>
      </w:hyperlink>
      <w:r>
        <w:t xml:space="preserve"> о государственных и муниципальных унитарных предприятиях и законами о приватизации.</w:t>
      </w:r>
    </w:p>
    <w:bookmarkEnd w:id="903"/>
    <w:p w:rsidR="00000000" w:rsidRDefault="008779AD"/>
    <w:p w:rsidR="00000000" w:rsidRDefault="008779AD">
      <w:pPr>
        <w:pStyle w:val="a9"/>
        <w:rPr>
          <w:color w:val="000000"/>
          <w:sz w:val="16"/>
          <w:szCs w:val="16"/>
        </w:rPr>
      </w:pPr>
      <w:bookmarkStart w:id="904" w:name="sub_114"/>
      <w:r>
        <w:rPr>
          <w:color w:val="000000"/>
          <w:sz w:val="16"/>
          <w:szCs w:val="16"/>
        </w:rPr>
        <w:t>Информация об изменениях:</w:t>
      </w:r>
    </w:p>
    <w:bookmarkEnd w:id="904"/>
    <w:p w:rsidR="00000000" w:rsidRDefault="008779AD">
      <w:pPr>
        <w:pStyle w:val="aa"/>
      </w:pPr>
      <w:r>
        <w:fldChar w:fldCharType="begin"/>
      </w:r>
      <w:r>
        <w:instrText>HYPERLINK "garantF1://70548990.1025"</w:instrText>
      </w:r>
      <w:r>
        <w:fldChar w:fldCharType="separate"/>
      </w:r>
      <w:r>
        <w:rPr>
          <w:rStyle w:val="a4"/>
        </w:rPr>
        <w:t>Федеральным законом</w:t>
      </w:r>
      <w:r>
        <w:fldChar w:fldCharType="end"/>
      </w:r>
      <w:r>
        <w:t xml:space="preserve"> от 5 мая 2014 г. N 99-ФЗ статья 114 настоящего </w:t>
      </w:r>
      <w:r>
        <w:t xml:space="preserve">Кодекса изложена в новой редакции, </w:t>
      </w:r>
      <w:hyperlink r:id="rId679" w:history="1">
        <w:r>
          <w:rPr>
            <w:rStyle w:val="a4"/>
          </w:rPr>
          <w:t>вступающей в силу</w:t>
        </w:r>
      </w:hyperlink>
      <w:r>
        <w:t xml:space="preserve"> с 1 сентября 2014 г.</w:t>
      </w:r>
    </w:p>
    <w:p w:rsidR="00000000" w:rsidRDefault="008779AD">
      <w:pPr>
        <w:pStyle w:val="aa"/>
      </w:pPr>
      <w:hyperlink r:id="rId680" w:history="1">
        <w:r>
          <w:rPr>
            <w:rStyle w:val="a4"/>
          </w:rPr>
          <w:t>См. текст статьи в предыдущей редакции</w:t>
        </w:r>
      </w:hyperlink>
    </w:p>
    <w:p w:rsidR="00000000" w:rsidRDefault="008779AD">
      <w:pPr>
        <w:pStyle w:val="a5"/>
      </w:pPr>
      <w:r>
        <w:rPr>
          <w:rStyle w:val="a3"/>
        </w:rPr>
        <w:t>Статья 114.</w:t>
      </w:r>
      <w:r>
        <w:t xml:space="preserve"> Создание унитарного предприятия и его уставный фонд</w:t>
      </w:r>
    </w:p>
    <w:p w:rsidR="00000000" w:rsidRDefault="008779AD">
      <w:pPr>
        <w:pStyle w:val="a9"/>
        <w:rPr>
          <w:color w:val="000000"/>
          <w:sz w:val="16"/>
          <w:szCs w:val="16"/>
        </w:rPr>
      </w:pPr>
      <w:r>
        <w:rPr>
          <w:color w:val="000000"/>
          <w:sz w:val="16"/>
          <w:szCs w:val="16"/>
        </w:rPr>
        <w:t>ГАРА</w:t>
      </w:r>
      <w:r>
        <w:rPr>
          <w:color w:val="000000"/>
          <w:sz w:val="16"/>
          <w:szCs w:val="16"/>
        </w:rPr>
        <w:t>НТ:</w:t>
      </w:r>
    </w:p>
    <w:p w:rsidR="00000000" w:rsidRDefault="008779AD">
      <w:pPr>
        <w:pStyle w:val="a9"/>
      </w:pPr>
      <w:r>
        <w:t xml:space="preserve">См. </w:t>
      </w:r>
      <w:hyperlink r:id="rId681" w:history="1">
        <w:r>
          <w:rPr>
            <w:rStyle w:val="a4"/>
          </w:rPr>
          <w:t>Энциклопедии</w:t>
        </w:r>
      </w:hyperlink>
      <w:r>
        <w:t xml:space="preserve"> и другие комментарии к статье 114 ГК РФ</w:t>
      </w:r>
    </w:p>
    <w:p w:rsidR="00000000" w:rsidRDefault="008779AD">
      <w:bookmarkStart w:id="905" w:name="sub_11401"/>
      <w:r>
        <w:t>1. Унитарное предприятие создается от имени публично-правового образования (</w:t>
      </w:r>
      <w:hyperlink w:anchor="sub_125" w:history="1">
        <w:r>
          <w:rPr>
            <w:rStyle w:val="a4"/>
          </w:rPr>
          <w:t>статья 125</w:t>
        </w:r>
      </w:hyperlink>
      <w:r>
        <w:t>) решением уполномоченного на то госуда</w:t>
      </w:r>
      <w:r>
        <w:t>рственного органа или органа местного самоуправления.</w:t>
      </w:r>
    </w:p>
    <w:p w:rsidR="00000000" w:rsidRDefault="008779AD">
      <w:bookmarkStart w:id="906" w:name="sub_11402"/>
      <w:bookmarkEnd w:id="905"/>
      <w:r>
        <w:t xml:space="preserve">2. Минимальный размер уставного фонда унитарного предприятия определяется </w:t>
      </w:r>
      <w:hyperlink r:id="rId682" w:history="1">
        <w:r>
          <w:rPr>
            <w:rStyle w:val="a4"/>
          </w:rPr>
          <w:t>законом</w:t>
        </w:r>
      </w:hyperlink>
      <w:r>
        <w:t xml:space="preserve"> о государственных и муниципальных унитарных предприятиях.</w:t>
      </w:r>
    </w:p>
    <w:p w:rsidR="00000000" w:rsidRDefault="008779AD">
      <w:bookmarkStart w:id="907" w:name="sub_11403"/>
      <w:bookmarkEnd w:id="906"/>
      <w:r>
        <w:t xml:space="preserve">3. Порядок формирования уставного фонда унитарного предприятия устанавливается </w:t>
      </w:r>
      <w:hyperlink r:id="rId683" w:history="1">
        <w:r>
          <w:rPr>
            <w:rStyle w:val="a4"/>
          </w:rPr>
          <w:t>законом</w:t>
        </w:r>
      </w:hyperlink>
      <w:r>
        <w:t xml:space="preserve"> о государственных и муниципальных унитарных предприятиях.</w:t>
      </w:r>
    </w:p>
    <w:p w:rsidR="00000000" w:rsidRDefault="008779AD">
      <w:bookmarkStart w:id="908" w:name="sub_1144"/>
      <w:bookmarkEnd w:id="907"/>
      <w:r>
        <w:t>4. Если по окончании финансового года с</w:t>
      </w:r>
      <w:r>
        <w:t>тоимость чистых активов унитарного предприятия окажется меньше размера уставного фонда, орган, уполномоченный создавать такие предприятия, обязан произвести в установленном порядке уменьшение уставного фонда. Если стоимость чистых активов становится меньше</w:t>
      </w:r>
      <w:r>
        <w:t xml:space="preserve"> размера, определенного </w:t>
      </w:r>
      <w:hyperlink r:id="rId684" w:history="1">
        <w:r>
          <w:rPr>
            <w:rStyle w:val="a4"/>
          </w:rPr>
          <w:t>законом</w:t>
        </w:r>
      </w:hyperlink>
      <w:r>
        <w:t>, унитарное предприятие может быть ликвидировано по решению суда.</w:t>
      </w:r>
    </w:p>
    <w:p w:rsidR="00000000" w:rsidRDefault="008779AD">
      <w:bookmarkStart w:id="909" w:name="sub_1145"/>
      <w:bookmarkEnd w:id="908"/>
      <w:r>
        <w:t xml:space="preserve">5. В случае принятия решения об уменьшении уставного фонда унитарное </w:t>
      </w:r>
      <w:r>
        <w:lastRenderedPageBreak/>
        <w:t>предприятие обязано уведомить об этом</w:t>
      </w:r>
      <w:r>
        <w:t xml:space="preserve"> в письменной форме своих кредиторов.</w:t>
      </w:r>
    </w:p>
    <w:p w:rsidR="00000000" w:rsidRDefault="008779AD">
      <w:bookmarkStart w:id="910" w:name="sub_114502"/>
      <w:bookmarkEnd w:id="909"/>
      <w:r>
        <w:t>Кредитор унитарного предприятия вправе потребовать прекращения или досрочного исполнения обязательства, должником по которому является это предприятие, и возмещения убытков.</w:t>
      </w:r>
    </w:p>
    <w:bookmarkEnd w:id="910"/>
    <w:p w:rsidR="00000000" w:rsidRDefault="008779AD"/>
    <w:p w:rsidR="00000000" w:rsidRDefault="008779AD">
      <w:pPr>
        <w:pStyle w:val="a5"/>
      </w:pPr>
      <w:bookmarkStart w:id="911" w:name="sub_115"/>
      <w:r>
        <w:rPr>
          <w:rStyle w:val="a3"/>
        </w:rPr>
        <w:t>Статья 1</w:t>
      </w:r>
      <w:r>
        <w:rPr>
          <w:rStyle w:val="a3"/>
        </w:rPr>
        <w:t>15.</w:t>
      </w:r>
      <w:r>
        <w:t xml:space="preserve"> </w:t>
      </w:r>
      <w:hyperlink r:id="rId685" w:history="1">
        <w:r>
          <w:rPr>
            <w:rStyle w:val="a4"/>
          </w:rPr>
          <w:t>Утратила силу</w:t>
        </w:r>
      </w:hyperlink>
      <w:r>
        <w:t xml:space="preserve"> с 1 сентября 2014 г.</w:t>
      </w:r>
    </w:p>
    <w:bookmarkEnd w:id="911"/>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686" w:history="1">
        <w:r>
          <w:rPr>
            <w:rStyle w:val="a4"/>
          </w:rPr>
          <w:t>статьи 115</w:t>
        </w:r>
      </w:hyperlink>
    </w:p>
    <w:p w:rsidR="00000000" w:rsidRDefault="008779AD">
      <w:pPr>
        <w:pStyle w:val="aa"/>
      </w:pPr>
    </w:p>
    <w:p w:rsidR="00000000" w:rsidRDefault="008779AD">
      <w:pPr>
        <w:pStyle w:val="1"/>
      </w:pPr>
      <w:bookmarkStart w:id="912" w:name="sub_1045"/>
      <w:r>
        <w:t>§ 5. Некоммерческие организации</w:t>
      </w:r>
    </w:p>
    <w:bookmarkEnd w:id="912"/>
    <w:p w:rsidR="00000000" w:rsidRDefault="008779AD"/>
    <w:p w:rsidR="00000000" w:rsidRDefault="008779AD">
      <w:hyperlink r:id="rId687" w:history="1">
        <w:r>
          <w:rPr>
            <w:rStyle w:val="a4"/>
          </w:rPr>
          <w:t>Утратил силу</w:t>
        </w:r>
      </w:hyperlink>
      <w:r>
        <w:t xml:space="preserve"> с 1 сентября 2014 г.</w:t>
      </w:r>
    </w:p>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688" w:history="1">
        <w:r>
          <w:rPr>
            <w:rStyle w:val="a4"/>
          </w:rPr>
          <w:t>параграфа 5</w:t>
        </w:r>
      </w:hyperlink>
    </w:p>
    <w:p w:rsidR="00000000" w:rsidRDefault="008779AD">
      <w:pPr>
        <w:pStyle w:val="aa"/>
      </w:pPr>
    </w:p>
    <w:bookmarkStart w:id="913" w:name="sub_11046"/>
    <w:p w:rsidR="00000000" w:rsidRDefault="008779AD">
      <w:pPr>
        <w:pStyle w:val="aa"/>
      </w:pPr>
      <w:r>
        <w:fldChar w:fldCharType="begin"/>
      </w:r>
      <w:r>
        <w:instrText>HYPERLINK "garantF1://70548990.1030"</w:instrText>
      </w:r>
      <w:r>
        <w:fldChar w:fldCharType="separate"/>
      </w:r>
      <w:r>
        <w:rPr>
          <w:rStyle w:val="a4"/>
        </w:rPr>
        <w:t>Федеральным законом</w:t>
      </w:r>
      <w:r>
        <w:fldChar w:fldCharType="end"/>
      </w:r>
      <w:r>
        <w:t xml:space="preserve"> от 5 мая 2014 г. N 99-ФЗ глава 4 настоящего Кодекса дополнена п</w:t>
      </w:r>
      <w:r>
        <w:t xml:space="preserve">араграфом 6, </w:t>
      </w:r>
      <w:hyperlink r:id="rId689" w:history="1">
        <w:r>
          <w:rPr>
            <w:rStyle w:val="a4"/>
          </w:rPr>
          <w:t>вступающим в силу</w:t>
        </w:r>
      </w:hyperlink>
      <w:r>
        <w:t xml:space="preserve"> с 1 сентября 2014 г.</w:t>
      </w:r>
    </w:p>
    <w:bookmarkEnd w:id="913"/>
    <w:p w:rsidR="00000000" w:rsidRDefault="008779AD">
      <w:pPr>
        <w:pStyle w:val="1"/>
      </w:pPr>
      <w:r>
        <w:t>§ 6. Некоммерческие корпоративные организации</w:t>
      </w:r>
    </w:p>
    <w:p w:rsidR="00000000" w:rsidRDefault="008779AD"/>
    <w:p w:rsidR="00000000" w:rsidRDefault="008779AD">
      <w:pPr>
        <w:pStyle w:val="1"/>
      </w:pPr>
      <w:bookmarkStart w:id="914" w:name="sub_110461"/>
      <w:r>
        <w:t>1. Общие положения о некоммерческих корпоративных организациях</w:t>
      </w:r>
    </w:p>
    <w:bookmarkEnd w:id="914"/>
    <w:p w:rsidR="00000000" w:rsidRDefault="008779AD"/>
    <w:p w:rsidR="00000000" w:rsidRDefault="008779AD">
      <w:pPr>
        <w:pStyle w:val="a5"/>
      </w:pPr>
      <w:bookmarkStart w:id="915" w:name="sub_101231"/>
      <w:r>
        <w:rPr>
          <w:rStyle w:val="a3"/>
        </w:rPr>
        <w:t>Статья 123.1.</w:t>
      </w:r>
      <w:r>
        <w:t xml:space="preserve"> Основные положения о некоммерческих корпоративных организациях</w:t>
      </w:r>
    </w:p>
    <w:bookmarkEnd w:id="91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90" w:history="1">
        <w:r>
          <w:rPr>
            <w:rStyle w:val="a4"/>
          </w:rPr>
          <w:t>Энциклопедии</w:t>
        </w:r>
      </w:hyperlink>
      <w:r>
        <w:t xml:space="preserve"> и другие комментарии к статье 123.1 ГК РФ</w:t>
      </w:r>
    </w:p>
    <w:p w:rsidR="00000000" w:rsidRDefault="008779AD">
      <w:bookmarkStart w:id="916" w:name="sub_1012311"/>
      <w:r>
        <w:t>1. Некоммерческими корпоративными организациями признаются юридическ</w:t>
      </w:r>
      <w:r>
        <w:t>ие лица, которые не преследуют извлечение прибыли в качестве основной цели своей деятельности и не распределяют полученную прибыль между участниками (</w:t>
      </w:r>
      <w:hyperlink w:anchor="sub_5010" w:history="1">
        <w:r>
          <w:rPr>
            <w:rStyle w:val="a4"/>
          </w:rPr>
          <w:t>пункт 1 статьи 50</w:t>
        </w:r>
      </w:hyperlink>
      <w:r>
        <w:t xml:space="preserve"> и </w:t>
      </w:r>
      <w:hyperlink w:anchor="sub_60051" w:history="1">
        <w:r>
          <w:rPr>
            <w:rStyle w:val="a4"/>
          </w:rPr>
          <w:t>статья 65.1</w:t>
        </w:r>
      </w:hyperlink>
      <w:r>
        <w:t>), учредители (участни</w:t>
      </w:r>
      <w:r>
        <w:t xml:space="preserve">ки) которых приобретают право участия (членства) в них и формируют их высший орган в соответствии с </w:t>
      </w:r>
      <w:hyperlink w:anchor="sub_65301" w:history="1">
        <w:r>
          <w:rPr>
            <w:rStyle w:val="a4"/>
          </w:rPr>
          <w:t>пунктом 1 статьи 65.3</w:t>
        </w:r>
      </w:hyperlink>
      <w:r>
        <w:t xml:space="preserve"> настоящего Кодекса.</w:t>
      </w:r>
    </w:p>
    <w:p w:rsidR="00000000" w:rsidRDefault="008779AD">
      <w:pPr>
        <w:pStyle w:val="a9"/>
        <w:rPr>
          <w:color w:val="000000"/>
          <w:sz w:val="16"/>
          <w:szCs w:val="16"/>
        </w:rPr>
      </w:pPr>
      <w:bookmarkStart w:id="917" w:name="sub_1012312"/>
      <w:bookmarkEnd w:id="916"/>
      <w:r>
        <w:rPr>
          <w:color w:val="000000"/>
          <w:sz w:val="16"/>
          <w:szCs w:val="16"/>
        </w:rPr>
        <w:t>Информация об изменениях:</w:t>
      </w:r>
    </w:p>
    <w:bookmarkEnd w:id="917"/>
    <w:p w:rsidR="00000000" w:rsidRDefault="008779AD">
      <w:pPr>
        <w:pStyle w:val="aa"/>
      </w:pPr>
      <w:r>
        <w:fldChar w:fldCharType="begin"/>
      </w:r>
      <w:r>
        <w:instrText>HYPERLINK "garantF1://715053</w:instrText>
      </w:r>
      <w:r>
        <w:instrText>32.13"</w:instrText>
      </w:r>
      <w:r>
        <w:fldChar w:fldCharType="separate"/>
      </w:r>
      <w:r>
        <w:rPr>
          <w:rStyle w:val="a4"/>
        </w:rPr>
        <w:t>Федеральным законом</w:t>
      </w:r>
      <w:r>
        <w:fldChar w:fldCharType="end"/>
      </w:r>
      <w:r>
        <w:t xml:space="preserve"> от 7 февраля 2017 г. N 12-ФЗ в пункт 2 статьи 123.1 настоящего Кодекса внесены изменения</w:t>
      </w:r>
    </w:p>
    <w:p w:rsidR="00000000" w:rsidRDefault="008779AD">
      <w:pPr>
        <w:pStyle w:val="aa"/>
      </w:pPr>
      <w:hyperlink r:id="rId691" w:history="1">
        <w:r>
          <w:rPr>
            <w:rStyle w:val="a4"/>
          </w:rPr>
          <w:t>См. текст пункта в предыдущей редакции</w:t>
        </w:r>
      </w:hyperlink>
    </w:p>
    <w:p w:rsidR="00000000" w:rsidRDefault="008779AD">
      <w:r>
        <w:t>2. Некоммерческие корпоративные организации создаются в о</w:t>
      </w:r>
      <w:r>
        <w:t>рганизационно-правовых формах потребительских кооперативов, общественных организаций, ассоциаций (союзов), нотариальных палат, товариществ собственников недвижимости, казачьих обществ, внесенных в государственный реестр казачьих обществ в Российской Федера</w:t>
      </w:r>
      <w:r>
        <w:t>ции, а также общин коренных малочисленных народов Российской Федерации (</w:t>
      </w:r>
      <w:hyperlink w:anchor="sub_5003" w:history="1">
        <w:r>
          <w:rPr>
            <w:rStyle w:val="a4"/>
          </w:rPr>
          <w:t>пункт 3 статьи 50</w:t>
        </w:r>
      </w:hyperlink>
      <w:r>
        <w:t>).</w:t>
      </w:r>
    </w:p>
    <w:p w:rsidR="00000000" w:rsidRDefault="008779AD">
      <w:bookmarkStart w:id="918" w:name="sub_1012313"/>
      <w:r>
        <w:t>3. Некоммерческие корпоративные организации создаются по решению учредителей, принятому на 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w:t>
      </w:r>
      <w:r>
        <w:t>е органы.</w:t>
      </w:r>
    </w:p>
    <w:p w:rsidR="00000000" w:rsidRDefault="008779AD">
      <w:bookmarkStart w:id="919" w:name="sub_1012314"/>
      <w:bookmarkEnd w:id="918"/>
      <w:r>
        <w:t xml:space="preserve">4. Некоммерческая корпоративная организация является собственником своего </w:t>
      </w:r>
      <w:r>
        <w:lastRenderedPageBreak/>
        <w:t>имущества.</w:t>
      </w:r>
    </w:p>
    <w:p w:rsidR="00000000" w:rsidRDefault="008779AD">
      <w:bookmarkStart w:id="920" w:name="sub_1012315"/>
      <w:bookmarkEnd w:id="919"/>
      <w:r>
        <w:t>5. Уставом некоммерческой корпоративной организации может быть предусмотрено, что решения о создании корпорацией друг</w:t>
      </w:r>
      <w:r>
        <w:t>их юридических лиц, а также решения об участии корпорации в других юридических лицах, о создании филиалов и об открытии представительств корпорации принимаются коллегиальным органом корпорации.</w:t>
      </w:r>
    </w:p>
    <w:bookmarkEnd w:id="920"/>
    <w:p w:rsidR="00000000" w:rsidRDefault="008779AD"/>
    <w:p w:rsidR="00000000" w:rsidRDefault="008779AD">
      <w:pPr>
        <w:pStyle w:val="1"/>
      </w:pPr>
      <w:bookmarkStart w:id="921" w:name="sub_110462"/>
      <w:r>
        <w:t>2. Потребительский кооператив</w:t>
      </w:r>
    </w:p>
    <w:bookmarkEnd w:id="92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К созданным до 1 сентября 2014 г. сбытовым (торговым) потребительским кооперативам </w:t>
      </w:r>
      <w:hyperlink r:id="rId692" w:history="1">
        <w:r>
          <w:rPr>
            <w:rStyle w:val="a4"/>
          </w:rPr>
          <w:t>применяются</w:t>
        </w:r>
      </w:hyperlink>
      <w:r>
        <w:t xml:space="preserve"> нормы о производственных кооперативах - </w:t>
      </w:r>
      <w:hyperlink w:anchor="sub_11061" w:history="1">
        <w:r>
          <w:rPr>
            <w:rStyle w:val="a4"/>
          </w:rPr>
          <w:t>статьи 106.1 - 106.6</w:t>
        </w:r>
      </w:hyperlink>
      <w:r>
        <w:t xml:space="preserve"> настоящего Кодекса (в ред. </w:t>
      </w:r>
      <w:hyperlink r:id="rId693" w:history="1">
        <w:r>
          <w:rPr>
            <w:rStyle w:val="a4"/>
          </w:rPr>
          <w:t>Федерального закона</w:t>
        </w:r>
      </w:hyperlink>
      <w:r>
        <w:t xml:space="preserve"> от 5 мая 2014 г. N 99-ФЗ)</w:t>
      </w:r>
    </w:p>
    <w:p w:rsidR="00000000" w:rsidRDefault="008779AD">
      <w:pPr>
        <w:pStyle w:val="a9"/>
      </w:pPr>
      <w:r>
        <w:t>К созданным до 1 сентября 2014 г. потребительским обществам, жилищным, жилищно-строительным и гаражным кооперативам, садоводческим, огородническим и дачным потребительским ко</w:t>
      </w:r>
      <w:r>
        <w:t xml:space="preserve">оперативам, обществам взаимного страхования, кредитным кооперативам, фондам проката, сельскохозяйственным потребительским кооперативам </w:t>
      </w:r>
      <w:hyperlink r:id="rId694" w:history="1">
        <w:r>
          <w:rPr>
            <w:rStyle w:val="a4"/>
          </w:rPr>
          <w:t>применяются</w:t>
        </w:r>
      </w:hyperlink>
      <w:r>
        <w:t xml:space="preserve"> нормы о потребительских кооперативах - </w:t>
      </w:r>
      <w:hyperlink w:anchor="sub_101232" w:history="1">
        <w:r>
          <w:rPr>
            <w:rStyle w:val="a4"/>
          </w:rPr>
          <w:t>статьи </w:t>
        </w:r>
        <w:r>
          <w:rPr>
            <w:rStyle w:val="a4"/>
          </w:rPr>
          <w:t>123.2</w:t>
        </w:r>
      </w:hyperlink>
      <w:r>
        <w:t xml:space="preserve"> и </w:t>
      </w:r>
      <w:hyperlink w:anchor="sub_101233" w:history="1">
        <w:r>
          <w:rPr>
            <w:rStyle w:val="a4"/>
          </w:rPr>
          <w:t>123.3</w:t>
        </w:r>
      </w:hyperlink>
      <w:r>
        <w:t xml:space="preserve"> настоящего Кодекса (в ред. </w:t>
      </w:r>
      <w:hyperlink r:id="rId695" w:history="1">
        <w:r>
          <w:rPr>
            <w:rStyle w:val="a4"/>
          </w:rPr>
          <w:t>Федерального закона</w:t>
        </w:r>
      </w:hyperlink>
      <w:r>
        <w:t xml:space="preserve"> от 5 мая 2014 г. N 99-ФЗ)</w:t>
      </w:r>
    </w:p>
    <w:p w:rsidR="00000000" w:rsidRDefault="008779AD">
      <w:pPr>
        <w:pStyle w:val="a5"/>
      </w:pPr>
      <w:bookmarkStart w:id="922" w:name="sub_101232"/>
      <w:r>
        <w:rPr>
          <w:rStyle w:val="a3"/>
        </w:rPr>
        <w:t>Статья 123.2.</w:t>
      </w:r>
      <w:r>
        <w:t xml:space="preserve"> Основные положения о потребительском кооперативе</w:t>
      </w:r>
    </w:p>
    <w:bookmarkEnd w:id="92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96" w:history="1">
        <w:r>
          <w:rPr>
            <w:rStyle w:val="a4"/>
          </w:rPr>
          <w:t>Энциклопедии</w:t>
        </w:r>
      </w:hyperlink>
      <w:r>
        <w:t xml:space="preserve"> и другие комментарии к статье 123.2 ГК РФ</w:t>
      </w:r>
    </w:p>
    <w:p w:rsidR="00000000" w:rsidRDefault="008779AD">
      <w:pPr>
        <w:pStyle w:val="a9"/>
        <w:rPr>
          <w:color w:val="000000"/>
          <w:sz w:val="16"/>
          <w:szCs w:val="16"/>
        </w:rPr>
      </w:pPr>
      <w:bookmarkStart w:id="923" w:name="sub_1012321"/>
      <w:r>
        <w:rPr>
          <w:color w:val="000000"/>
          <w:sz w:val="16"/>
          <w:szCs w:val="16"/>
        </w:rPr>
        <w:t>Информация об изменениях:</w:t>
      </w:r>
    </w:p>
    <w:bookmarkEnd w:id="923"/>
    <w:p w:rsidR="00000000" w:rsidRDefault="008779AD">
      <w:pPr>
        <w:pStyle w:val="aa"/>
      </w:pPr>
      <w:r>
        <w:fldChar w:fldCharType="begin"/>
      </w:r>
      <w:r>
        <w:instrText>HYPERLINK "garantF1://71303728.201"</w:instrText>
      </w:r>
      <w:r>
        <w:fldChar w:fldCharType="separate"/>
      </w:r>
      <w:r>
        <w:rPr>
          <w:rStyle w:val="a4"/>
        </w:rPr>
        <w:t>Федеральным законом</w:t>
      </w:r>
      <w:r>
        <w:fldChar w:fldCharType="end"/>
      </w:r>
      <w:r>
        <w:t xml:space="preserve"> от 23 мая 2016 г. N 146-ФЗ в пункт 1 статьи 123.2 настоящего Ко</w:t>
      </w:r>
      <w:r>
        <w:t>декса внесены изменения</w:t>
      </w:r>
    </w:p>
    <w:p w:rsidR="00000000" w:rsidRDefault="008779AD">
      <w:pPr>
        <w:pStyle w:val="aa"/>
      </w:pPr>
      <w:hyperlink r:id="rId697" w:history="1">
        <w:r>
          <w:rPr>
            <w:rStyle w:val="a4"/>
          </w:rPr>
          <w:t>См. текст пункта в предыдущей редакции</w:t>
        </w:r>
      </w:hyperlink>
    </w:p>
    <w:p w:rsidR="00000000" w:rsidRDefault="008779AD">
      <w:r>
        <w:t>1. Потребительским кооперативом признается основанное на членстве добровольное объединение граждан или граждан и юридических лиц в целях удовлетворения</w:t>
      </w:r>
      <w:r>
        <w:t xml:space="preserve"> их материальных и иных потребностей, осуществляемое путем объединения его членами имущественных паевых взносов. Общество взаимного страхования может быть основано на членстве юридических лиц.</w:t>
      </w:r>
    </w:p>
    <w:p w:rsidR="00000000" w:rsidRDefault="008779AD">
      <w:bookmarkStart w:id="924" w:name="sub_1012322"/>
      <w:r>
        <w:t>2. Устав потребительского кооператива должен содержа</w:t>
      </w:r>
      <w:r>
        <w:t>ть сведения о наименовании и месте нахождения 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w:t>
      </w:r>
      <w:r>
        <w:t>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w:t>
      </w:r>
      <w:r>
        <w:t xml:space="preserve"> понесенных им убытков.</w:t>
      </w:r>
    </w:p>
    <w:p w:rsidR="00000000" w:rsidRDefault="008779AD">
      <w:bookmarkStart w:id="925" w:name="sub_447248"/>
      <w:bookmarkEnd w:id="924"/>
      <w:r>
        <w:t>Наименование потребительского кооператива должно содержать указание на основную цель его деятельности, а также слово "кооператив". Наименование общества взаимного страхования должно содержать слова "потребительс</w:t>
      </w:r>
      <w:r>
        <w:t>кое общество".</w:t>
      </w:r>
    </w:p>
    <w:p w:rsidR="00000000" w:rsidRDefault="008779AD">
      <w:pPr>
        <w:pStyle w:val="a9"/>
        <w:rPr>
          <w:color w:val="000000"/>
          <w:sz w:val="16"/>
          <w:szCs w:val="16"/>
        </w:rPr>
      </w:pPr>
      <w:bookmarkStart w:id="926" w:name="sub_1012323"/>
      <w:bookmarkEnd w:id="925"/>
      <w:r>
        <w:rPr>
          <w:color w:val="000000"/>
          <w:sz w:val="16"/>
          <w:szCs w:val="16"/>
        </w:rPr>
        <w:t>Информация об изменениях:</w:t>
      </w:r>
    </w:p>
    <w:bookmarkEnd w:id="926"/>
    <w:p w:rsidR="00000000" w:rsidRDefault="008779AD">
      <w:pPr>
        <w:pStyle w:val="aa"/>
      </w:pPr>
      <w:r>
        <w:fldChar w:fldCharType="begin"/>
      </w:r>
      <w:r>
        <w:instrText>HYPERLINK "garantF1://71303728.202"</w:instrText>
      </w:r>
      <w:r>
        <w:fldChar w:fldCharType="separate"/>
      </w:r>
      <w:r>
        <w:rPr>
          <w:rStyle w:val="a4"/>
        </w:rPr>
        <w:t>Федеральным законом</w:t>
      </w:r>
      <w:r>
        <w:fldChar w:fldCharType="end"/>
      </w:r>
      <w:r>
        <w:t xml:space="preserve"> от 23 мая 2016 г. N 146-ФЗ в пункт 3 статьи 123.2 настоящего Кодекса внесены изменения</w:t>
      </w:r>
    </w:p>
    <w:p w:rsidR="00000000" w:rsidRDefault="008779AD">
      <w:pPr>
        <w:pStyle w:val="aa"/>
      </w:pPr>
      <w:hyperlink r:id="rId698" w:history="1">
        <w:r>
          <w:rPr>
            <w:rStyle w:val="a4"/>
          </w:rPr>
          <w:t>См. текст пункта в предыдущей редакции</w:t>
        </w:r>
      </w:hyperlink>
    </w:p>
    <w:p w:rsidR="00000000" w:rsidRDefault="008779AD">
      <w:r>
        <w:t xml:space="preserve">3. 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w:t>
      </w:r>
      <w:r>
        <w:lastRenderedPageBreak/>
        <w:t>коопер</w:t>
      </w:r>
      <w:r>
        <w:t>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только в хозяйственное общество - страховую организацию.</w:t>
      </w:r>
    </w:p>
    <w:p w:rsidR="00000000" w:rsidRDefault="008779AD"/>
    <w:p w:rsidR="00000000" w:rsidRDefault="008779AD">
      <w:pPr>
        <w:pStyle w:val="a5"/>
      </w:pPr>
      <w:bookmarkStart w:id="927" w:name="sub_101233"/>
      <w:r>
        <w:rPr>
          <w:rStyle w:val="a3"/>
        </w:rPr>
        <w:t>Стать</w:t>
      </w:r>
      <w:r>
        <w:rPr>
          <w:rStyle w:val="a3"/>
        </w:rPr>
        <w:t>я 123.3.</w:t>
      </w:r>
      <w:r>
        <w:t xml:space="preserve"> Обязанность членов потребительского кооператива по внесению дополнительных взносов</w:t>
      </w:r>
    </w:p>
    <w:bookmarkEnd w:id="92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699" w:history="1">
        <w:r>
          <w:rPr>
            <w:rStyle w:val="a4"/>
          </w:rPr>
          <w:t>Энциклопедии</w:t>
        </w:r>
      </w:hyperlink>
      <w:r>
        <w:t xml:space="preserve"> и другие комментарии к статье 123.3 ГК РФ</w:t>
      </w:r>
    </w:p>
    <w:p w:rsidR="00000000" w:rsidRDefault="008779AD">
      <w:bookmarkStart w:id="928" w:name="sub_112331"/>
      <w:r>
        <w:t>1. В течение трех месяцев после утвержден</w:t>
      </w:r>
      <w:r>
        <w:t>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rsidR="00000000" w:rsidRDefault="008779AD">
      <w:bookmarkStart w:id="929" w:name="sub_112332"/>
      <w:bookmarkEnd w:id="928"/>
      <w:r>
        <w:t>2.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bookmarkEnd w:id="929"/>
    <w:p w:rsidR="00000000" w:rsidRDefault="008779AD"/>
    <w:p w:rsidR="00000000" w:rsidRDefault="008779AD">
      <w:pPr>
        <w:pStyle w:val="1"/>
      </w:pPr>
      <w:bookmarkStart w:id="930" w:name="sub_110463"/>
      <w:r>
        <w:t>3. Общественные организации</w:t>
      </w:r>
    </w:p>
    <w:bookmarkEnd w:id="930"/>
    <w:p w:rsidR="00000000" w:rsidRDefault="008779AD">
      <w:pPr>
        <w:pStyle w:val="a9"/>
        <w:rPr>
          <w:color w:val="000000"/>
          <w:sz w:val="16"/>
          <w:szCs w:val="16"/>
        </w:rPr>
      </w:pPr>
      <w:r>
        <w:rPr>
          <w:color w:val="000000"/>
          <w:sz w:val="16"/>
          <w:szCs w:val="16"/>
        </w:rPr>
        <w:t>ГАРАНТ:</w:t>
      </w:r>
    </w:p>
    <w:p w:rsidR="00000000" w:rsidRDefault="008779AD">
      <w:pPr>
        <w:pStyle w:val="a9"/>
      </w:pPr>
      <w:r>
        <w:t>К созданным до 1 сентября 2014 г. политическим партиям, к созданным в качестве юридических лиц профессиональным союзам (профсоюзным организациям), общественным движениям, органам общественной самодеятельности и территориальным общественны</w:t>
      </w:r>
      <w:r>
        <w:t xml:space="preserve">м самоуправлениям </w:t>
      </w:r>
      <w:hyperlink r:id="rId700" w:history="1">
        <w:r>
          <w:rPr>
            <w:rStyle w:val="a4"/>
          </w:rPr>
          <w:t>применяются</w:t>
        </w:r>
      </w:hyperlink>
      <w:r>
        <w:t xml:space="preserve"> нормы об общественных организациях - </w:t>
      </w:r>
      <w:hyperlink w:anchor="sub_101234" w:history="1">
        <w:r>
          <w:rPr>
            <w:rStyle w:val="a4"/>
          </w:rPr>
          <w:t>статьи 123.4 - 123.7</w:t>
        </w:r>
      </w:hyperlink>
      <w:r>
        <w:t xml:space="preserve"> настоящего Кодекса (в ред. </w:t>
      </w:r>
      <w:hyperlink r:id="rId701" w:history="1">
        <w:r>
          <w:rPr>
            <w:rStyle w:val="a4"/>
          </w:rPr>
          <w:t>Федерального закона</w:t>
        </w:r>
      </w:hyperlink>
      <w:r>
        <w:t xml:space="preserve"> от 5 мая 2014 г.</w:t>
      </w:r>
      <w:r>
        <w:t xml:space="preserve"> N 99-ФЗ)</w:t>
      </w:r>
    </w:p>
    <w:p w:rsidR="00000000" w:rsidRDefault="008779AD">
      <w:pPr>
        <w:pStyle w:val="a5"/>
      </w:pPr>
      <w:bookmarkStart w:id="931" w:name="sub_101234"/>
      <w:r>
        <w:rPr>
          <w:rStyle w:val="a3"/>
        </w:rPr>
        <w:t>Статья 123.4.</w:t>
      </w:r>
      <w:r>
        <w:t xml:space="preserve"> Основные положения об общественных организациях</w:t>
      </w:r>
    </w:p>
    <w:bookmarkEnd w:id="93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02" w:history="1">
        <w:r>
          <w:rPr>
            <w:rStyle w:val="a4"/>
          </w:rPr>
          <w:t>Энциклопедии</w:t>
        </w:r>
      </w:hyperlink>
      <w:r>
        <w:t xml:space="preserve"> и другие комментарии к статье 123.4 ГК РФ</w:t>
      </w:r>
    </w:p>
    <w:p w:rsidR="00000000" w:rsidRDefault="008779AD">
      <w:bookmarkStart w:id="932" w:name="sub_112341"/>
      <w:r>
        <w:t>1. Общественными организациями признаются доброволь</w:t>
      </w:r>
      <w:r>
        <w:t xml:space="preserve">ные объединения граждан, объединившихся в установленном </w:t>
      </w:r>
      <w:hyperlink r:id="rId703" w:history="1">
        <w:r>
          <w:rPr>
            <w:rStyle w:val="a4"/>
          </w:rPr>
          <w:t>законом</w:t>
        </w:r>
      </w:hyperlink>
      <w:r>
        <w:t xml:space="preserve">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w:t>
      </w:r>
      <w:r>
        <w:t>жения иных не противоречащих закону целей.</w:t>
      </w:r>
    </w:p>
    <w:p w:rsidR="00000000" w:rsidRDefault="008779AD">
      <w:bookmarkStart w:id="933" w:name="sub_112342"/>
      <w:bookmarkEnd w:id="932"/>
      <w:r>
        <w:t>2. 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w:t>
      </w:r>
      <w:r>
        <w:t>а членские взносы.</w:t>
      </w:r>
    </w:p>
    <w:p w:rsidR="00000000" w:rsidRDefault="008779AD">
      <w:bookmarkStart w:id="934" w:name="sub_1123422"/>
      <w:bookmarkEnd w:id="933"/>
      <w: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rsidR="00000000" w:rsidRDefault="008779AD">
      <w:bookmarkStart w:id="935" w:name="sub_112343"/>
      <w:bookmarkEnd w:id="934"/>
      <w:r>
        <w:t>3. Обществен</w:t>
      </w:r>
      <w:r>
        <w:t xml:space="preserve">ные организации могут объединяться в ассоциации (союзы) в </w:t>
      </w:r>
      <w:hyperlink w:anchor="sub_110464" w:history="1">
        <w:r>
          <w:rPr>
            <w:rStyle w:val="a4"/>
          </w:rPr>
          <w:t>порядке</w:t>
        </w:r>
      </w:hyperlink>
      <w:r>
        <w:t>, установленном настоящим Кодексом.</w:t>
      </w:r>
    </w:p>
    <w:p w:rsidR="00000000" w:rsidRDefault="008779AD">
      <w:bookmarkStart w:id="936" w:name="sub_112344"/>
      <w:bookmarkEnd w:id="935"/>
      <w:r>
        <w:t>4. Общественная организация по решению ее участников (членов) может быть преобразована в ассоциацию (союз),</w:t>
      </w:r>
      <w:r>
        <w:t xml:space="preserve"> автономную некоммерческую организацию или фонд.</w:t>
      </w:r>
    </w:p>
    <w:bookmarkEnd w:id="936"/>
    <w:p w:rsidR="00000000" w:rsidRDefault="008779AD"/>
    <w:p w:rsidR="00000000" w:rsidRDefault="008779AD">
      <w:pPr>
        <w:pStyle w:val="a5"/>
      </w:pPr>
      <w:bookmarkStart w:id="937" w:name="sub_101235"/>
      <w:r>
        <w:rPr>
          <w:rStyle w:val="a3"/>
        </w:rPr>
        <w:t>Статья 123.5.</w:t>
      </w:r>
      <w:r>
        <w:t xml:space="preserve"> Учредители и устав общественной организации</w:t>
      </w:r>
    </w:p>
    <w:bookmarkEnd w:id="93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04" w:history="1">
        <w:r>
          <w:rPr>
            <w:rStyle w:val="a4"/>
          </w:rPr>
          <w:t>Энциклопедии</w:t>
        </w:r>
      </w:hyperlink>
      <w:r>
        <w:t xml:space="preserve"> и другие комментарии к статье 123.5 ГК РФ</w:t>
      </w:r>
    </w:p>
    <w:p w:rsidR="00000000" w:rsidRDefault="008779AD">
      <w:bookmarkStart w:id="938" w:name="sub_112351"/>
      <w:r>
        <w:lastRenderedPageBreak/>
        <w:t>1. Ко</w:t>
      </w:r>
      <w:r>
        <w:t>личество учредителей общественной организации не может быть менее трех.</w:t>
      </w:r>
    </w:p>
    <w:p w:rsidR="00000000" w:rsidRDefault="008779AD">
      <w:bookmarkStart w:id="939" w:name="sub_112352"/>
      <w:bookmarkEnd w:id="938"/>
      <w:r>
        <w:t>2. Устав общественной организации должен содержать сведения о ее наименовании и месте нахождения, предмете и целях ее деятельности, а также условия о порядке вступл</w:t>
      </w:r>
      <w:r>
        <w:t>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w:t>
      </w:r>
      <w:r>
        <w:t>авах и обязанностях участника (члена) организации и о порядке распределения имущества, оставшегося после ликвидации организации.</w:t>
      </w:r>
    </w:p>
    <w:bookmarkEnd w:id="939"/>
    <w:p w:rsidR="00000000" w:rsidRDefault="008779AD"/>
    <w:p w:rsidR="00000000" w:rsidRDefault="008779AD">
      <w:pPr>
        <w:pStyle w:val="a5"/>
      </w:pPr>
      <w:bookmarkStart w:id="940" w:name="sub_101236"/>
      <w:r>
        <w:rPr>
          <w:rStyle w:val="a3"/>
        </w:rPr>
        <w:t>Статья 123.6.</w:t>
      </w:r>
      <w:r>
        <w:t xml:space="preserve"> Права и обязанности участника (члена) общественной организации</w:t>
      </w:r>
    </w:p>
    <w:bookmarkEnd w:id="94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w:t>
      </w:r>
      <w:r>
        <w:t>арии к статье 123.6 ГК РФ</w:t>
      </w:r>
    </w:p>
    <w:p w:rsidR="00000000" w:rsidRDefault="008779AD">
      <w:bookmarkStart w:id="941" w:name="sub_112361"/>
      <w:r>
        <w:t xml:space="preserve">1. Участник (член) общественной организации осуществляет корпоративные права, предусмотренные </w:t>
      </w:r>
      <w:hyperlink w:anchor="sub_65201" w:history="1">
        <w:r>
          <w:rPr>
            <w:rStyle w:val="a4"/>
          </w:rPr>
          <w:t>пунктом 1 статьи 65.2</w:t>
        </w:r>
      </w:hyperlink>
      <w:r>
        <w:t xml:space="preserve"> настоящего Кодекса, в порядке, установленном уставом организации. Он также вп</w:t>
      </w:r>
      <w:r>
        <w:t>раве на равных началах с другими участниками (членами) организации безвозмездно пользоваться оказываемыми ею услугами.</w:t>
      </w:r>
    </w:p>
    <w:p w:rsidR="00000000" w:rsidRDefault="008779AD">
      <w:bookmarkStart w:id="942" w:name="sub_112362"/>
      <w:bookmarkEnd w:id="941"/>
      <w:r>
        <w:t xml:space="preserve">2. Участник (член) общественной организации наряду с обязанностями, предусмотренными для участников корпорации </w:t>
      </w:r>
      <w:hyperlink w:anchor="sub_65204" w:history="1">
        <w:r>
          <w:rPr>
            <w:rStyle w:val="a4"/>
          </w:rPr>
          <w:t>пунктом 4 статьи 65.2</w:t>
        </w:r>
      </w:hyperlink>
      <w:r>
        <w:t xml:space="preserve"> настоящего Кодекса, также несет обязанность уплачивать предусмотренные ее уставом членские и иные имущественные взносы.</w:t>
      </w:r>
    </w:p>
    <w:p w:rsidR="00000000" w:rsidRDefault="008779AD">
      <w:bookmarkStart w:id="943" w:name="sub_1123622"/>
      <w:bookmarkEnd w:id="942"/>
      <w:r>
        <w:t>Участник (член) общественной организации по своему усмотрению в любое вр</w:t>
      </w:r>
      <w:r>
        <w:t>емя вправе выйти из организации, в которой он участвует.</w:t>
      </w:r>
    </w:p>
    <w:p w:rsidR="00000000" w:rsidRDefault="008779AD">
      <w:bookmarkStart w:id="944" w:name="sub_112363"/>
      <w:bookmarkEnd w:id="943"/>
      <w:r>
        <w:t>3. 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bookmarkEnd w:id="944"/>
    <w:p w:rsidR="00000000" w:rsidRDefault="008779AD"/>
    <w:p w:rsidR="00000000" w:rsidRDefault="008779AD">
      <w:pPr>
        <w:pStyle w:val="a5"/>
      </w:pPr>
      <w:bookmarkStart w:id="945" w:name="sub_1401237"/>
      <w:r>
        <w:rPr>
          <w:rStyle w:val="a3"/>
        </w:rPr>
        <w:t>Стат</w:t>
      </w:r>
      <w:r>
        <w:rPr>
          <w:rStyle w:val="a3"/>
        </w:rPr>
        <w:t>ья 123.7.</w:t>
      </w:r>
      <w:r>
        <w:t xml:space="preserve"> Особенности управления в общественной организации</w:t>
      </w:r>
    </w:p>
    <w:bookmarkEnd w:id="94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123.7 ГК РФ</w:t>
      </w:r>
    </w:p>
    <w:p w:rsidR="00000000" w:rsidRDefault="008779AD">
      <w:bookmarkStart w:id="946" w:name="sub_112371"/>
      <w:r>
        <w:t xml:space="preserve">1. К исключительной компетенции высшего органа общественной организации наряду с вопросами, указанными в </w:t>
      </w:r>
      <w:hyperlink w:anchor="sub_65302" w:history="1">
        <w:r>
          <w:rPr>
            <w:rStyle w:val="a4"/>
          </w:rPr>
          <w:t>пункте 2 статьи 65.3</w:t>
        </w:r>
      </w:hyperlink>
      <w:r>
        <w:t xml:space="preserve"> настоящего Кодекса, относится также принятие решений о размере и порядке уплаты ее участниками (членами) членских и иных имущественных взносов.</w:t>
      </w:r>
    </w:p>
    <w:p w:rsidR="00000000" w:rsidRDefault="008779AD">
      <w:bookmarkStart w:id="947" w:name="sub_112372"/>
      <w:bookmarkEnd w:id="946"/>
      <w:r>
        <w:t xml:space="preserve">2. В общественной организации образуется единоличный исполнительный </w:t>
      </w:r>
      <w:r>
        <w:t>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000000" w:rsidRDefault="008779AD">
      <w:bookmarkStart w:id="948" w:name="sub_447249"/>
      <w:bookmarkEnd w:id="947"/>
      <w:r>
        <w:t>По решению общего собрания членов общественной организации полномочия ее орган</w:t>
      </w:r>
      <w:r>
        <w:t>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bookmarkEnd w:id="948"/>
    <w:p w:rsidR="00000000" w:rsidRDefault="008779AD"/>
    <w:p w:rsidR="00000000" w:rsidRDefault="008779AD">
      <w:pPr>
        <w:pStyle w:val="a9"/>
        <w:rPr>
          <w:color w:val="000000"/>
          <w:sz w:val="16"/>
          <w:szCs w:val="16"/>
        </w:rPr>
      </w:pPr>
      <w:bookmarkStart w:id="949" w:name="sub_1104631"/>
      <w:r>
        <w:rPr>
          <w:color w:val="000000"/>
          <w:sz w:val="16"/>
          <w:szCs w:val="16"/>
        </w:rPr>
        <w:t>Информация об изменениях:</w:t>
      </w:r>
    </w:p>
    <w:bookmarkEnd w:id="949"/>
    <w:p w:rsidR="00000000" w:rsidRDefault="008779AD">
      <w:pPr>
        <w:pStyle w:val="aa"/>
      </w:pPr>
      <w:r>
        <w:fldChar w:fldCharType="begin"/>
      </w:r>
      <w:r>
        <w:instrText>HYPERL</w:instrText>
      </w:r>
      <w:r>
        <w:instrText>INK "garantF1://70935692.17"</w:instrText>
      </w:r>
      <w:r>
        <w:fldChar w:fldCharType="separate"/>
      </w:r>
      <w:r>
        <w:rPr>
          <w:rStyle w:val="a4"/>
        </w:rPr>
        <w:t>Федеральным законом</w:t>
      </w:r>
      <w:r>
        <w:fldChar w:fldCharType="end"/>
      </w:r>
      <w:r>
        <w:t xml:space="preserve"> от 23 мая 2015 г. N 133-ФЗ параграф 6 главы 4 настоящего Кодекса дополнен подпараграфом 3.1</w:t>
      </w:r>
    </w:p>
    <w:p w:rsidR="00000000" w:rsidRDefault="008779AD">
      <w:pPr>
        <w:pStyle w:val="1"/>
      </w:pPr>
      <w:r>
        <w:t>3.1. Общественные движения</w:t>
      </w:r>
    </w:p>
    <w:p w:rsidR="00000000" w:rsidRDefault="008779AD"/>
    <w:p w:rsidR="00000000" w:rsidRDefault="008779AD">
      <w:pPr>
        <w:pStyle w:val="a5"/>
      </w:pPr>
      <w:bookmarkStart w:id="950" w:name="sub_11046311"/>
      <w:r>
        <w:rPr>
          <w:rStyle w:val="a3"/>
        </w:rPr>
        <w:t>Статья 123.7-1.</w:t>
      </w:r>
      <w:r>
        <w:t xml:space="preserve"> Общественные движения</w:t>
      </w:r>
    </w:p>
    <w:p w:rsidR="00000000" w:rsidRDefault="008779AD">
      <w:bookmarkStart w:id="951" w:name="sub_110463111"/>
      <w:bookmarkEnd w:id="950"/>
      <w:r>
        <w:lastRenderedPageBreak/>
        <w:t>1. Обществ</w:t>
      </w:r>
      <w:r>
        <w:t>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000000" w:rsidRDefault="008779AD">
      <w:bookmarkStart w:id="952" w:name="sub_110463112"/>
      <w:bookmarkEnd w:id="951"/>
      <w:r>
        <w:t xml:space="preserve">2. Положения настоящего Кодекса </w:t>
      </w:r>
      <w:r>
        <w:t xml:space="preserve">о некоммерческих организациях применяются к общественным движениям, если иное не предусмотрено </w:t>
      </w:r>
      <w:hyperlink r:id="rId705" w:history="1">
        <w:r>
          <w:rPr>
            <w:rStyle w:val="a4"/>
          </w:rPr>
          <w:t>Федеральным законом</w:t>
        </w:r>
      </w:hyperlink>
      <w:r>
        <w:t xml:space="preserve"> от 19 мая 1995 года N 82-ФЗ "Об общественных объединениях".</w:t>
      </w:r>
    </w:p>
    <w:bookmarkEnd w:id="952"/>
    <w:p w:rsidR="00000000" w:rsidRDefault="008779AD"/>
    <w:p w:rsidR="00000000" w:rsidRDefault="008779AD">
      <w:pPr>
        <w:pStyle w:val="1"/>
      </w:pPr>
      <w:bookmarkStart w:id="953" w:name="sub_110464"/>
      <w:r>
        <w:t>4. Ассоциации и союзы</w:t>
      </w:r>
    </w:p>
    <w:bookmarkEnd w:id="953"/>
    <w:p w:rsidR="00000000" w:rsidRDefault="008779AD"/>
    <w:p w:rsidR="00000000" w:rsidRDefault="008779AD">
      <w:pPr>
        <w:pStyle w:val="a5"/>
      </w:pPr>
      <w:bookmarkStart w:id="954" w:name="sub_101238"/>
      <w:r>
        <w:rPr>
          <w:rStyle w:val="a3"/>
        </w:rPr>
        <w:t>Статья 123.8.</w:t>
      </w:r>
      <w:r>
        <w:t xml:space="preserve"> Основные положения об ассоциации (союзе)</w:t>
      </w:r>
    </w:p>
    <w:bookmarkEnd w:id="95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06" w:history="1">
        <w:r>
          <w:rPr>
            <w:rStyle w:val="a4"/>
          </w:rPr>
          <w:t>Энциклопедии</w:t>
        </w:r>
      </w:hyperlink>
      <w:r>
        <w:t xml:space="preserve"> и другие комментарии к статье 123.8 ГК РФ</w:t>
      </w:r>
    </w:p>
    <w:p w:rsidR="00000000" w:rsidRDefault="008779AD">
      <w:pPr>
        <w:pStyle w:val="a9"/>
        <w:rPr>
          <w:color w:val="000000"/>
          <w:sz w:val="16"/>
          <w:szCs w:val="16"/>
        </w:rPr>
      </w:pPr>
      <w:bookmarkStart w:id="955" w:name="sub_112381"/>
      <w:r>
        <w:rPr>
          <w:color w:val="000000"/>
          <w:sz w:val="16"/>
          <w:szCs w:val="16"/>
        </w:rPr>
        <w:t>Информация об изменениях:</w:t>
      </w:r>
    </w:p>
    <w:bookmarkEnd w:id="955"/>
    <w:p w:rsidR="00000000" w:rsidRDefault="008779AD">
      <w:pPr>
        <w:pStyle w:val="aa"/>
      </w:pPr>
      <w:r>
        <w:fldChar w:fldCharType="begin"/>
      </w:r>
      <w:r>
        <w:instrText>HYPERLINK "garantF1:</w:instrText>
      </w:r>
      <w:r>
        <w:instrText>//71505332.14"</w:instrText>
      </w:r>
      <w:r>
        <w:fldChar w:fldCharType="separate"/>
      </w:r>
      <w:r>
        <w:rPr>
          <w:rStyle w:val="a4"/>
        </w:rPr>
        <w:t>Федеральным законом</w:t>
      </w:r>
      <w:r>
        <w:fldChar w:fldCharType="end"/>
      </w:r>
      <w:r>
        <w:t xml:space="preserve"> от 7 февраля 2017 г. N 12-ФЗ в пункт 1 статьи 123.8 настоящего Кодекса внесены изменения</w:t>
      </w:r>
    </w:p>
    <w:p w:rsidR="00000000" w:rsidRDefault="008779AD">
      <w:pPr>
        <w:pStyle w:val="aa"/>
      </w:pPr>
      <w:hyperlink r:id="rId707" w:history="1">
        <w:r>
          <w:rPr>
            <w:rStyle w:val="a4"/>
          </w:rPr>
          <w:t>См. текст пункта в предыдущей редакции</w:t>
        </w:r>
      </w:hyperlink>
    </w:p>
    <w:p w:rsidR="00000000" w:rsidRDefault="008779AD">
      <w:r>
        <w:t>1. Ассоциацией (союзом) признается объединение юри</w:t>
      </w:r>
      <w:r>
        <w:t xml:space="preserve">дических лиц и (или) граждан,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w:t>
      </w:r>
      <w:r>
        <w:t>иных не противоречащих закону и имеющих некоммерческий характер целей.</w:t>
      </w:r>
    </w:p>
    <w:p w:rsidR="00000000" w:rsidRDefault="008779AD">
      <w:bookmarkStart w:id="956" w:name="sub_1123812"/>
      <w:r>
        <w:t>В организационно-правовой форме ассоциации (союза) создаются, в частности, объединения лиц, имеющие целями координацию их предпринимательской деятельности, представление и за</w:t>
      </w:r>
      <w:r>
        <w:t>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 с их участием в трудовых отношениях (объединения оценщиков, лиц тво</w:t>
      </w:r>
      <w:r>
        <w:t>рческих профессий и другие), саморегулируемые организации и их объединения.</w:t>
      </w:r>
    </w:p>
    <w:p w:rsidR="00000000" w:rsidRDefault="008779AD">
      <w:bookmarkStart w:id="957" w:name="sub_112382"/>
      <w:bookmarkEnd w:id="956"/>
      <w:r>
        <w:t>2. Ассоциации (союзы) могут иметь гражданские права и нести гражданские обязанности, соответствующие целям их создания и деятельности, предусмотренным уставами</w:t>
      </w:r>
      <w:r>
        <w:t xml:space="preserve"> таких ассоциаций (союзов).</w:t>
      </w:r>
    </w:p>
    <w:p w:rsidR="00000000" w:rsidRDefault="008779AD">
      <w:bookmarkStart w:id="958" w:name="sub_112383"/>
      <w:bookmarkEnd w:id="957"/>
      <w:r>
        <w:t>3. Ассоциация (союз) является собственником своего имущества. Ассоциация (союз) отвечает по своим обязательствам всем своим имуществом, если иное не предусмотрено законом в отношении ассоциаций (союзов) отдел</w:t>
      </w:r>
      <w:r>
        <w:t>ьных видов.</w:t>
      </w:r>
    </w:p>
    <w:p w:rsidR="00000000" w:rsidRDefault="008779AD">
      <w:bookmarkStart w:id="959" w:name="sub_1123832"/>
      <w:bookmarkEnd w:id="958"/>
      <w:r>
        <w:t>Ассоциация (союз) не отвечает по обязательствам своих членов, если иное не предусмотрено законом.</w:t>
      </w:r>
    </w:p>
    <w:p w:rsidR="00000000" w:rsidRDefault="008779AD">
      <w:bookmarkStart w:id="960" w:name="sub_447251"/>
      <w:bookmarkEnd w:id="959"/>
      <w:r>
        <w:t>Члены ассоциации (союза) не отвечают по ее обязательствам, за исключением случаев, если законом или уста</w:t>
      </w:r>
      <w:r>
        <w:t>вом ассоциации (союза) предусмотрена субсидиарная ответственность ее членов.</w:t>
      </w:r>
    </w:p>
    <w:p w:rsidR="00000000" w:rsidRDefault="008779AD">
      <w:bookmarkStart w:id="961" w:name="sub_112384"/>
      <w:bookmarkEnd w:id="960"/>
      <w:r>
        <w:t>4. Ассоциация (союз) по решению своих членов может быть преобразована в общественную организацию, автономную некоммерческую организацию или фонд.</w:t>
      </w:r>
    </w:p>
    <w:p w:rsidR="00000000" w:rsidRDefault="008779AD">
      <w:bookmarkStart w:id="962" w:name="sub_112385"/>
      <w:bookmarkEnd w:id="961"/>
      <w:r>
        <w:t>5. Особенности правового положения ассоциаций (союзов) отдельных видов могут быть установлены законами.</w:t>
      </w:r>
    </w:p>
    <w:bookmarkEnd w:id="962"/>
    <w:p w:rsidR="00000000" w:rsidRDefault="008779AD"/>
    <w:p w:rsidR="00000000" w:rsidRDefault="008779AD">
      <w:pPr>
        <w:pStyle w:val="a5"/>
      </w:pPr>
      <w:bookmarkStart w:id="963" w:name="sub_101239"/>
      <w:r>
        <w:rPr>
          <w:rStyle w:val="a3"/>
        </w:rPr>
        <w:t>Статья 123.9.</w:t>
      </w:r>
      <w:r>
        <w:t xml:space="preserve"> Учредители ассоциации (союза) и устав ассоциации (союза)</w:t>
      </w:r>
    </w:p>
    <w:bookmarkEnd w:id="96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123.9 Г</w:t>
      </w:r>
      <w:r>
        <w:t>К РФ</w:t>
      </w:r>
    </w:p>
    <w:p w:rsidR="00000000" w:rsidRDefault="008779AD">
      <w:bookmarkStart w:id="964" w:name="sub_112391"/>
      <w:r>
        <w:t xml:space="preserve">1. Число учредителей ассоциации (союза) не может быть менее двух. </w:t>
      </w:r>
      <w:hyperlink r:id="rId708" w:history="1">
        <w:r>
          <w:rPr>
            <w:rStyle w:val="a4"/>
          </w:rPr>
          <w:t>Законами</w:t>
        </w:r>
      </w:hyperlink>
      <w:r>
        <w:t xml:space="preserve">, </w:t>
      </w:r>
      <w:r>
        <w:lastRenderedPageBreak/>
        <w:t>устанавливающими особенности правового положения ассоциаций (союзов) отдельных видов, могут быть уст</w:t>
      </w:r>
      <w:r>
        <w:t>ановлены иные требования к минимальному числу учредителей таких ассоциаций (союзов).</w:t>
      </w:r>
    </w:p>
    <w:p w:rsidR="00000000" w:rsidRDefault="008779AD">
      <w:bookmarkStart w:id="965" w:name="sub_112392"/>
      <w:bookmarkEnd w:id="964"/>
      <w:r>
        <w:t>2. Устав ассоциации (союза) должен содержать сведения о ее наименовании и месте нахождения, предмете и целях ее деятельности, условия о порядке вступле</w:t>
      </w:r>
      <w:r>
        <w:t>ния (принятия) членов в ассоциацию (союз) и выхода из нее, сведения о составе и компетенции органов ассоциации (союза) и порядке принятия ими решений, в том числе по вопросам, решения по которым принимаются единогласно или квалифицированным большинством го</w:t>
      </w:r>
      <w:r>
        <w:t>лосов, об имущественных правах и обязанностях членов ассоциации (союза), о порядке распределения имущества, оставшегося после ликвидации ассоциации (союза).</w:t>
      </w:r>
    </w:p>
    <w:bookmarkEnd w:id="965"/>
    <w:p w:rsidR="00000000" w:rsidRDefault="008779AD"/>
    <w:p w:rsidR="00000000" w:rsidRDefault="008779AD">
      <w:pPr>
        <w:pStyle w:val="a5"/>
      </w:pPr>
      <w:bookmarkStart w:id="966" w:name="sub_112310"/>
      <w:r>
        <w:rPr>
          <w:rStyle w:val="a3"/>
        </w:rPr>
        <w:t>Статья 123.10.</w:t>
      </w:r>
      <w:r>
        <w:t xml:space="preserve"> Особенности управления в ассоциации (союзе)</w:t>
      </w:r>
    </w:p>
    <w:bookmarkEnd w:id="966"/>
    <w:p w:rsidR="00000000" w:rsidRDefault="008779AD">
      <w:pPr>
        <w:pStyle w:val="a9"/>
        <w:rPr>
          <w:color w:val="000000"/>
          <w:sz w:val="16"/>
          <w:szCs w:val="16"/>
        </w:rPr>
      </w:pPr>
      <w:r>
        <w:rPr>
          <w:color w:val="000000"/>
          <w:sz w:val="16"/>
          <w:szCs w:val="16"/>
        </w:rPr>
        <w:t>ГАРАНТ:</w:t>
      </w:r>
    </w:p>
    <w:p w:rsidR="00000000" w:rsidRDefault="008779AD">
      <w:pPr>
        <w:pStyle w:val="a9"/>
      </w:pPr>
      <w:r>
        <w:t>С</w:t>
      </w:r>
      <w:r>
        <w:t>м. комментарии к статье 123.10 ГК РФ</w:t>
      </w:r>
    </w:p>
    <w:p w:rsidR="00000000" w:rsidRDefault="008779AD">
      <w:bookmarkStart w:id="967" w:name="sub_123101"/>
      <w:r>
        <w:t xml:space="preserve">1. К исключительной компетенции высшего органа ассоциации (союза) наряду с вопросами, указанными в </w:t>
      </w:r>
      <w:hyperlink w:anchor="sub_65302" w:history="1">
        <w:r>
          <w:rPr>
            <w:rStyle w:val="a4"/>
          </w:rPr>
          <w:t>пункте 2 статьи 65.3</w:t>
        </w:r>
      </w:hyperlink>
      <w:r>
        <w:t xml:space="preserve"> настоящего Кодекса, относится также принятие решений о порядке</w:t>
      </w:r>
      <w:r>
        <w:t xml:space="preserve"> определения размера и способа уплаты членских взносов, о дополнительных имущественных взносах членов ассоциации (союза) в ее имущество и о размере их субсидиарной ответственности по обязательствам ассоциации (союза), если такая ответственность предусмотре</w:t>
      </w:r>
      <w:r>
        <w:t>на законом или уставом.</w:t>
      </w:r>
    </w:p>
    <w:p w:rsidR="00000000" w:rsidRDefault="008779AD">
      <w:bookmarkStart w:id="968" w:name="sub_123102"/>
      <w:bookmarkEnd w:id="967"/>
      <w:r>
        <w:t>2. В ассоциации (союзе)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w:t>
      </w:r>
      <w:r>
        <w:t xml:space="preserve"> т.п.).</w:t>
      </w:r>
    </w:p>
    <w:p w:rsidR="00000000" w:rsidRDefault="008779AD">
      <w:bookmarkStart w:id="969" w:name="sub_1231022"/>
      <w:bookmarkEnd w:id="968"/>
      <w:r>
        <w:t>По решению высшего органа ассоциации (союза) полномочия органа ассоциации (союза) могут быть досрочно прекращены в случаях грубого нарушения этим органом своих обязанностей, обнаружившейся неспособности к надлежащему ведению де</w:t>
      </w:r>
      <w:r>
        <w:t>л или при наличии иных серьезных оснований.</w:t>
      </w:r>
    </w:p>
    <w:bookmarkEnd w:id="969"/>
    <w:p w:rsidR="00000000" w:rsidRDefault="008779AD"/>
    <w:p w:rsidR="00000000" w:rsidRDefault="008779AD">
      <w:pPr>
        <w:pStyle w:val="a5"/>
      </w:pPr>
      <w:bookmarkStart w:id="970" w:name="sub_112311"/>
      <w:r>
        <w:rPr>
          <w:rStyle w:val="a3"/>
        </w:rPr>
        <w:t>Статья 123.11.</w:t>
      </w:r>
      <w:r>
        <w:t xml:space="preserve"> Права и обязанности члена ассоциации (союза)</w:t>
      </w:r>
    </w:p>
    <w:bookmarkEnd w:id="97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09" w:history="1">
        <w:r>
          <w:rPr>
            <w:rStyle w:val="a4"/>
          </w:rPr>
          <w:t>Энциклопедии</w:t>
        </w:r>
      </w:hyperlink>
      <w:r>
        <w:t xml:space="preserve"> и другие комментарии к статье 123.11 ГК РФ</w:t>
      </w:r>
    </w:p>
    <w:p w:rsidR="00000000" w:rsidRDefault="008779AD">
      <w:bookmarkStart w:id="971" w:name="sub_41547281"/>
      <w:r>
        <w:t>1. Ч</w:t>
      </w:r>
      <w:r>
        <w:t xml:space="preserve">лен ассоциации (союза) осуществляет корпоративные права, предусмотренные </w:t>
      </w:r>
      <w:hyperlink w:anchor="sub_65201" w:history="1">
        <w:r>
          <w:rPr>
            <w:rStyle w:val="a4"/>
          </w:rPr>
          <w:t>пунктом 1 статьи 65.2</w:t>
        </w:r>
      </w:hyperlink>
      <w:r>
        <w:t xml:space="preserve"> настоящего Кодекса, в порядке, установленном в соответствии с законом уставом ассоциации (союза). Он также вправе на равных началах с </w:t>
      </w:r>
      <w:r>
        <w:t>другими членами ассоциации (союза) безвозмездно, если иное не предусмотрено законом, пользоваться оказываемыми ею услугами.</w:t>
      </w:r>
    </w:p>
    <w:p w:rsidR="00000000" w:rsidRDefault="008779AD">
      <w:bookmarkStart w:id="972" w:name="sub_447250"/>
      <w:bookmarkEnd w:id="971"/>
      <w:r>
        <w:t>Член ассоциации (союза) вправе выйти из нее по своему усмотрению в любое время.</w:t>
      </w:r>
    </w:p>
    <w:p w:rsidR="00000000" w:rsidRDefault="008779AD">
      <w:bookmarkStart w:id="973" w:name="sub_41547282"/>
      <w:bookmarkEnd w:id="972"/>
      <w:r>
        <w:t>2. Члены</w:t>
      </w:r>
      <w:r>
        <w:t xml:space="preserve"> ассоциации (союза) наряду с обязанностями, предусмотренными для участников корпорации </w:t>
      </w:r>
      <w:hyperlink w:anchor="sub_65204" w:history="1">
        <w:r>
          <w:rPr>
            <w:rStyle w:val="a4"/>
          </w:rPr>
          <w:t>пунктом 4 статьи 65.2</w:t>
        </w:r>
      </w:hyperlink>
      <w:r>
        <w:t xml:space="preserve"> настоящего Кодекса, также обязаны уплачивать предусмотренные уставом членские взносы и по решению высшего органа ассоциа</w:t>
      </w:r>
      <w:r>
        <w:t>ции (союза) вносить дополнительные имущественные взносы в имущество ассоциации (союза).</w:t>
      </w:r>
    </w:p>
    <w:p w:rsidR="00000000" w:rsidRDefault="008779AD">
      <w:bookmarkStart w:id="974" w:name="sub_415472822"/>
      <w:bookmarkEnd w:id="973"/>
      <w:r>
        <w:t>Член ассоциации (союза) может быть исключен из нее в случаях и в порядке, которые установлены в соответствии с законом уставом ассоциации (союз</w:t>
      </w:r>
      <w:r>
        <w:t>а).</w:t>
      </w:r>
    </w:p>
    <w:p w:rsidR="00000000" w:rsidRDefault="008779AD">
      <w:bookmarkStart w:id="975" w:name="sub_123113"/>
      <w:bookmarkEnd w:id="974"/>
      <w:r>
        <w:t>3. Членство в ассоциации (союзе) неотчуждаемо. Последствия прекращения членства в ассоциации (союзе) устанавливаются законом и (или) ее уставом.</w:t>
      </w:r>
    </w:p>
    <w:bookmarkEnd w:id="975"/>
    <w:p w:rsidR="00000000" w:rsidRDefault="008779AD"/>
    <w:p w:rsidR="00000000" w:rsidRDefault="008779AD">
      <w:pPr>
        <w:pStyle w:val="1"/>
      </w:pPr>
      <w:bookmarkStart w:id="976" w:name="sub_110465"/>
      <w:r>
        <w:lastRenderedPageBreak/>
        <w:t>5. Товарищества собственников недвижимости</w:t>
      </w:r>
    </w:p>
    <w:bookmarkEnd w:id="976"/>
    <w:p w:rsidR="00000000" w:rsidRDefault="008779AD"/>
    <w:p w:rsidR="00000000" w:rsidRDefault="008779AD">
      <w:pPr>
        <w:pStyle w:val="a5"/>
      </w:pPr>
      <w:bookmarkStart w:id="977" w:name="sub_112312"/>
      <w:r>
        <w:rPr>
          <w:rStyle w:val="a3"/>
        </w:rPr>
        <w:t>Статья 123.12.</w:t>
      </w:r>
      <w:r>
        <w:t xml:space="preserve"> Основные положения о товариществе собственников недвижимости</w:t>
      </w:r>
    </w:p>
    <w:bookmarkEnd w:id="97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123.12 ГК РФ</w:t>
      </w:r>
    </w:p>
    <w:p w:rsidR="00000000" w:rsidRDefault="008779AD">
      <w:pPr>
        <w:pStyle w:val="a9"/>
        <w:rPr>
          <w:color w:val="000000"/>
          <w:sz w:val="16"/>
          <w:szCs w:val="16"/>
        </w:rPr>
      </w:pPr>
      <w:bookmarkStart w:id="978" w:name="sub_123121"/>
      <w:r>
        <w:rPr>
          <w:color w:val="000000"/>
          <w:sz w:val="16"/>
          <w:szCs w:val="16"/>
        </w:rPr>
        <w:t>Информация об изменениях:</w:t>
      </w:r>
    </w:p>
    <w:bookmarkEnd w:id="978"/>
    <w:p w:rsidR="00000000" w:rsidRDefault="008779AD">
      <w:pPr>
        <w:pStyle w:val="aa"/>
      </w:pPr>
      <w:r>
        <w:t xml:space="preserve">Пункт 1 изменен с 1 января 2019 г. - </w:t>
      </w:r>
      <w:hyperlink r:id="rId710" w:history="1">
        <w:r>
          <w:rPr>
            <w:rStyle w:val="a4"/>
          </w:rPr>
          <w:t>Федеральный закон</w:t>
        </w:r>
      </w:hyperlink>
      <w:r>
        <w:t xml:space="preserve"> от 29 июля 2017 г. N 217-ФЗ</w:t>
      </w:r>
    </w:p>
    <w:p w:rsidR="00000000" w:rsidRDefault="008779AD">
      <w:pPr>
        <w:pStyle w:val="aa"/>
      </w:pPr>
      <w:hyperlink r:id="rId711" w:history="1">
        <w:r>
          <w:rPr>
            <w:rStyle w:val="a4"/>
          </w:rPr>
          <w:t>См. будущую редакцию</w:t>
        </w:r>
      </w:hyperlink>
    </w:p>
    <w:p w:rsidR="00000000" w:rsidRDefault="008779AD">
      <w:r>
        <w:t>1. Товариществом собственников недвижимости признается добровольное объединение собственников недвижимого имущества (помещений в здании, в том чи</w:t>
      </w:r>
      <w:r>
        <w:t>сле в многоквартирном доме, или в нескольких зданиях, жилых домов, дачных домов, садоводческих, огороднических или дачных земельных участков и т.п.), созданное ими для совместного владения, пользования и в установленных законом пределах распоряжения имущес</w:t>
      </w:r>
      <w:r>
        <w:t>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rsidR="00000000" w:rsidRDefault="008779AD">
      <w:bookmarkStart w:id="979" w:name="sub_123122"/>
      <w:r>
        <w:t>2. Устав товарищества собственников недвижимости должен содержать сведения о его наименовании,</w:t>
      </w:r>
      <w:r>
        <w:t xml:space="preserve"> включающем слова "товарищество собственников недвижимости", месте нахождения,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w:t>
      </w:r>
      <w:r>
        <w:t xml:space="preserve"> или квалифицированным большинством голосов, а также иные сведения, предусмотренные законом.</w:t>
      </w:r>
    </w:p>
    <w:p w:rsidR="00000000" w:rsidRDefault="008779AD">
      <w:bookmarkStart w:id="980" w:name="sub_123123"/>
      <w:bookmarkEnd w:id="979"/>
      <w:r>
        <w:t>3. Товарищество собственников недвижимости не отвечает по обязательствам своих членов. Члены товарищества собственников недвижимости не отвечаю</w:t>
      </w:r>
      <w:r>
        <w:t>т по его обязательствам.</w:t>
      </w:r>
    </w:p>
    <w:p w:rsidR="00000000" w:rsidRDefault="008779AD">
      <w:bookmarkStart w:id="981" w:name="sub_123124"/>
      <w:bookmarkEnd w:id="980"/>
      <w:r>
        <w:t>4. Товарищество собственников недвижимости по решению своих членов может быть преобразовано в потребительский кооператив.</w:t>
      </w:r>
    </w:p>
    <w:bookmarkEnd w:id="981"/>
    <w:p w:rsidR="00000000" w:rsidRDefault="008779AD"/>
    <w:p w:rsidR="00000000" w:rsidRDefault="008779AD">
      <w:pPr>
        <w:pStyle w:val="a5"/>
      </w:pPr>
      <w:bookmarkStart w:id="982" w:name="sub_112313"/>
      <w:r>
        <w:rPr>
          <w:rStyle w:val="a3"/>
        </w:rPr>
        <w:t>Статья 123.13.</w:t>
      </w:r>
      <w:r>
        <w:t xml:space="preserve"> Имущество товарищества собственников недвижимости</w:t>
      </w:r>
    </w:p>
    <w:bookmarkEnd w:id="98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123.13 ГК РФ</w:t>
      </w:r>
    </w:p>
    <w:p w:rsidR="00000000" w:rsidRDefault="008779AD">
      <w:bookmarkStart w:id="983" w:name="sub_123131"/>
      <w:r>
        <w:t>1. Товарищество собственников недвижимости является собственником своего имущества.</w:t>
      </w:r>
    </w:p>
    <w:p w:rsidR="00000000" w:rsidRDefault="008779AD">
      <w:pPr>
        <w:pStyle w:val="a9"/>
        <w:rPr>
          <w:color w:val="000000"/>
          <w:sz w:val="16"/>
          <w:szCs w:val="16"/>
        </w:rPr>
      </w:pPr>
      <w:bookmarkStart w:id="984" w:name="sub_123132"/>
      <w:bookmarkEnd w:id="983"/>
      <w:r>
        <w:rPr>
          <w:color w:val="000000"/>
          <w:sz w:val="16"/>
          <w:szCs w:val="16"/>
        </w:rPr>
        <w:t>Информация об изменениях:</w:t>
      </w:r>
    </w:p>
    <w:bookmarkEnd w:id="984"/>
    <w:p w:rsidR="00000000" w:rsidRDefault="008779AD">
      <w:pPr>
        <w:pStyle w:val="aa"/>
      </w:pPr>
      <w:r>
        <w:t xml:space="preserve">Пункт 2 изменен с 1 января 2019 г. - </w:t>
      </w:r>
      <w:hyperlink r:id="rId712" w:history="1">
        <w:r>
          <w:rPr>
            <w:rStyle w:val="a4"/>
          </w:rPr>
          <w:t>Федеральный закон</w:t>
        </w:r>
      </w:hyperlink>
      <w:r>
        <w:t xml:space="preserve"> от 29 июля 2017 г. N 217-ФЗ</w:t>
      </w:r>
    </w:p>
    <w:p w:rsidR="00000000" w:rsidRDefault="008779AD">
      <w:pPr>
        <w:pStyle w:val="aa"/>
      </w:pPr>
      <w:hyperlink r:id="rId713" w:history="1">
        <w:r>
          <w:rPr>
            <w:rStyle w:val="a4"/>
          </w:rPr>
          <w:t>См. будущую редакцию</w:t>
        </w:r>
      </w:hyperlink>
    </w:p>
    <w:p w:rsidR="00000000" w:rsidRDefault="008779AD">
      <w:r>
        <w:t>2. Общее имущество в многоквартирном доме, а также объекты общего пользования в садоводческих, огороднических и дачных неко</w:t>
      </w:r>
      <w:r>
        <w:t>ммерческих товариществах принадлежат членам соответствующего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w:t>
      </w:r>
      <w:r>
        <w:t>а него устанавливаются законом.</w:t>
      </w:r>
    </w:p>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Статья 123.13 дополнена пунктом 2.1 с 1 января 2019 г. - </w:t>
      </w:r>
      <w:hyperlink r:id="rId714" w:history="1">
        <w:r>
          <w:rPr>
            <w:rStyle w:val="a4"/>
          </w:rPr>
          <w:t>Федеральный закон</w:t>
        </w:r>
      </w:hyperlink>
      <w:r>
        <w:t xml:space="preserve"> от 29 июля 2017 г. N 217-ФЗ</w:t>
      </w:r>
    </w:p>
    <w:p w:rsidR="00000000" w:rsidRDefault="008779AD">
      <w:pPr>
        <w:pStyle w:val="aa"/>
      </w:pPr>
      <w:hyperlink r:id="rId715" w:history="1">
        <w:r>
          <w:rPr>
            <w:rStyle w:val="a4"/>
          </w:rPr>
          <w:t>См. будущую ред</w:t>
        </w:r>
        <w:r>
          <w:rPr>
            <w:rStyle w:val="a4"/>
          </w:rPr>
          <w:t>акцию</w:t>
        </w:r>
      </w:hyperlink>
    </w:p>
    <w:p w:rsidR="00000000" w:rsidRDefault="008779AD">
      <w:pPr>
        <w:pStyle w:val="aa"/>
      </w:pPr>
      <w:bookmarkStart w:id="985" w:name="sub_123133"/>
      <w:r>
        <w:t xml:space="preserve">Пункт 3 изменен с 1 января 2019 г. - </w:t>
      </w:r>
      <w:hyperlink r:id="rId716" w:history="1">
        <w:r>
          <w:rPr>
            <w:rStyle w:val="a4"/>
          </w:rPr>
          <w:t>Федеральный закон</w:t>
        </w:r>
      </w:hyperlink>
      <w:r>
        <w:t xml:space="preserve"> от 29 июля 2017 г. N 217-ФЗ</w:t>
      </w:r>
    </w:p>
    <w:bookmarkEnd w:id="985"/>
    <w:p w:rsidR="00000000" w:rsidRDefault="008779AD">
      <w:pPr>
        <w:pStyle w:val="aa"/>
      </w:pPr>
      <w:r>
        <w:fldChar w:fldCharType="begin"/>
      </w:r>
      <w:r>
        <w:instrText>HYPERLINK "garantF1://57323115.123133"</w:instrText>
      </w:r>
      <w:r>
        <w:fldChar w:fldCharType="separate"/>
      </w:r>
      <w:r>
        <w:rPr>
          <w:rStyle w:val="a4"/>
        </w:rPr>
        <w:t>См. будущую редакцию</w:t>
      </w:r>
      <w:r>
        <w:fldChar w:fldCharType="end"/>
      </w:r>
    </w:p>
    <w:p w:rsidR="00000000" w:rsidRDefault="008779AD">
      <w:r>
        <w:t>3. Доля в праве общей собственности на об</w:t>
      </w:r>
      <w:r>
        <w:t>щее имущество в многоквартирном доме собственника помещения в этом доме, доля в праве общей собственности на объекты общего пользования в садоводческом, огородническом или дачном некоммерческом товариществе собственника земельного участка - члена такого не</w:t>
      </w:r>
      <w:r>
        <w:t>коммерческого товарищества следуют судьбе права собственности на указанные помещение или земельный участок.</w:t>
      </w:r>
    </w:p>
    <w:p w:rsidR="00000000" w:rsidRDefault="008779AD"/>
    <w:p w:rsidR="00000000" w:rsidRDefault="008779AD">
      <w:pPr>
        <w:pStyle w:val="a5"/>
      </w:pPr>
      <w:bookmarkStart w:id="986" w:name="sub_112314"/>
      <w:r>
        <w:rPr>
          <w:rStyle w:val="a3"/>
        </w:rPr>
        <w:t>Статья 123.14.</w:t>
      </w:r>
      <w:r>
        <w:t xml:space="preserve"> Особенности управления в товариществе собственников недвижимости</w:t>
      </w:r>
    </w:p>
    <w:bookmarkEnd w:id="98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123.14 ГК РФ</w:t>
      </w:r>
    </w:p>
    <w:p w:rsidR="00000000" w:rsidRDefault="008779AD">
      <w:bookmarkStart w:id="987" w:name="sub_123141"/>
      <w:r>
        <w:t xml:space="preserve">1. К исключительной компетенции высшего органа товарищества собственников недвижимости наряду с вопросами, указанными в </w:t>
      </w:r>
      <w:hyperlink w:anchor="sub_65302" w:history="1">
        <w:r>
          <w:rPr>
            <w:rStyle w:val="a4"/>
          </w:rPr>
          <w:t>пункте 2 статьи 65.3</w:t>
        </w:r>
      </w:hyperlink>
      <w:r>
        <w:t xml:space="preserve"> настоящего Кодекса, относится также принятие решений об установлении размера об</w:t>
      </w:r>
      <w:r>
        <w:t>язательных платежей и взносов членов товарищества.</w:t>
      </w:r>
    </w:p>
    <w:p w:rsidR="00000000" w:rsidRDefault="008779AD">
      <w:bookmarkStart w:id="988" w:name="sub_123142"/>
      <w:bookmarkEnd w:id="987"/>
      <w:r>
        <w:t>2. 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rsidR="00000000" w:rsidRDefault="008779AD">
      <w:bookmarkStart w:id="989" w:name="sub_447252"/>
      <w:bookmarkEnd w:id="988"/>
      <w:r>
        <w:t>По решению высшего органа товарищества собственников недвижимости (</w:t>
      </w:r>
      <w:hyperlink w:anchor="sub_65301" w:history="1">
        <w:r>
          <w:rPr>
            <w:rStyle w:val="a4"/>
          </w:rPr>
          <w:t>пункт 1 статьи 65.3</w:t>
        </w:r>
      </w:hyperlink>
      <w:r>
        <w:t>) полномочия постоянно действующих органов товарищества могут быть досрочно прекращены в случаях грубого нарушения ими своих обязанностей, обнаружившейся неспособности к надлежащему ведению дел или при наличии иных серьезных оснований.</w:t>
      </w:r>
    </w:p>
    <w:bookmarkEnd w:id="989"/>
    <w:p w:rsidR="00000000" w:rsidRDefault="008779AD"/>
    <w:p w:rsidR="00000000" w:rsidRDefault="008779AD">
      <w:pPr>
        <w:pStyle w:val="1"/>
      </w:pPr>
      <w:bookmarkStart w:id="990" w:name="sub_110466"/>
      <w:r>
        <w:t>6. Казачьи общества, внесенные в государственный реестр казачьих обществ в Российской Федерации</w:t>
      </w:r>
    </w:p>
    <w:bookmarkEnd w:id="990"/>
    <w:p w:rsidR="00000000" w:rsidRDefault="008779AD"/>
    <w:p w:rsidR="00000000" w:rsidRDefault="008779AD">
      <w:pPr>
        <w:pStyle w:val="a5"/>
      </w:pPr>
      <w:bookmarkStart w:id="991" w:name="sub_112315"/>
      <w:r>
        <w:rPr>
          <w:rStyle w:val="a3"/>
        </w:rPr>
        <w:t>Статья 123.15.</w:t>
      </w:r>
      <w:r>
        <w:t xml:space="preserve"> Казачье общество, внесенное в государственный реестр казачьих обществ в Российской Федерации</w:t>
      </w:r>
    </w:p>
    <w:bookmarkEnd w:id="99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w:t>
      </w:r>
      <w:r>
        <w:t>рии к статье 123.15 ГК РФ</w:t>
      </w:r>
    </w:p>
    <w:p w:rsidR="00000000" w:rsidRDefault="008779AD">
      <w:bookmarkStart w:id="992" w:name="sub_123151"/>
      <w:r>
        <w:t>1. Казачьими обществами признаются внесенные в государственный реестр казачьих обществ в Российской Федерации объединения граждан, созданные в целях сохранения традиционных образа жизни, хозяйствования и культуры российс</w:t>
      </w:r>
      <w:r>
        <w:t xml:space="preserve">кого казачества, а также в иных целях, предусмотренных </w:t>
      </w:r>
      <w:hyperlink r:id="rId717" w:history="1">
        <w:r>
          <w:rPr>
            <w:rStyle w:val="a4"/>
          </w:rPr>
          <w:t>Федеральным законом</w:t>
        </w:r>
      </w:hyperlink>
      <w:r>
        <w:t xml:space="preserve"> от 5 декабря 2005 года N 154-ФЗ "О государственной службе российского казачества", добровольно принявших на себя в порядке, установленном законом, о</w:t>
      </w:r>
      <w:r>
        <w:t>бязательства по несению государственной или иной службы.</w:t>
      </w:r>
    </w:p>
    <w:p w:rsidR="00000000" w:rsidRDefault="008779AD">
      <w:bookmarkStart w:id="993" w:name="sub_123152"/>
      <w:bookmarkEnd w:id="992"/>
      <w:r>
        <w:t>2. Казачье общество по решению его членов может быть преобразовано в ассоциацию (союз) или автономную некоммерческую организацию.</w:t>
      </w:r>
    </w:p>
    <w:p w:rsidR="00000000" w:rsidRDefault="008779AD">
      <w:bookmarkStart w:id="994" w:name="sub_123153"/>
      <w:bookmarkEnd w:id="993"/>
      <w:r>
        <w:t xml:space="preserve">3. Положения </w:t>
      </w:r>
      <w:hyperlink w:anchor="sub_11046" w:history="1">
        <w:r>
          <w:rPr>
            <w:rStyle w:val="a4"/>
          </w:rPr>
          <w:t>настоящего Кодекса</w:t>
        </w:r>
      </w:hyperlink>
      <w:r>
        <w:t xml:space="preserve"> о некоммерческих организациях применяются к казачьим обществам, внесенным в государственный реестр казачьих обществ в Российской Федерации, если иное не установлено </w:t>
      </w:r>
      <w:hyperlink r:id="rId718" w:history="1">
        <w:r>
          <w:rPr>
            <w:rStyle w:val="a4"/>
          </w:rPr>
          <w:t>Федеральным законом</w:t>
        </w:r>
      </w:hyperlink>
      <w:r>
        <w:t xml:space="preserve"> от 5 дек</w:t>
      </w:r>
      <w:r>
        <w:t>абря 2005 года N 154-ФЗ "О государственной службе российского казачества".</w:t>
      </w:r>
    </w:p>
    <w:bookmarkEnd w:id="994"/>
    <w:p w:rsidR="00000000" w:rsidRDefault="008779AD"/>
    <w:p w:rsidR="00000000" w:rsidRDefault="008779AD">
      <w:pPr>
        <w:pStyle w:val="1"/>
      </w:pPr>
      <w:bookmarkStart w:id="995" w:name="sub_110467"/>
      <w:r>
        <w:t>7. Общины коренных малочисленных народов Российской Федерации</w:t>
      </w:r>
    </w:p>
    <w:bookmarkEnd w:id="995"/>
    <w:p w:rsidR="00000000" w:rsidRDefault="008779AD"/>
    <w:p w:rsidR="00000000" w:rsidRDefault="008779AD">
      <w:pPr>
        <w:pStyle w:val="a5"/>
      </w:pPr>
      <w:bookmarkStart w:id="996" w:name="sub_112316"/>
      <w:r>
        <w:rPr>
          <w:rStyle w:val="a3"/>
        </w:rPr>
        <w:t>Статья 123.16.</w:t>
      </w:r>
      <w:r>
        <w:t xml:space="preserve"> Община коренных малочисленных народов Российской Федерации</w:t>
      </w:r>
    </w:p>
    <w:bookmarkEnd w:id="99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123.16 ГК РФ</w:t>
      </w:r>
    </w:p>
    <w:p w:rsidR="00000000" w:rsidRDefault="008779AD">
      <w:bookmarkStart w:id="997" w:name="sub_123161"/>
      <w:r>
        <w:t>1. Общинами коренных малочисленных народов Российской Федерации признаются добровольные объединения граждан, относящихся к коренным малочисленным народам Российской Федерации и объединившихся п</w:t>
      </w:r>
      <w:r>
        <w:t>о кровнородственному и (или) территориально-соседскому признаку в целях защиты исконной среды обитания, сохранения и развития традиционных образа жизни, хозяйствования, промыслов и культуры.</w:t>
      </w:r>
    </w:p>
    <w:p w:rsidR="00000000" w:rsidRDefault="008779AD">
      <w:bookmarkStart w:id="998" w:name="sub_123162"/>
      <w:bookmarkEnd w:id="997"/>
      <w:r>
        <w:t>2. Члены общины коренных малочисленных народо</w:t>
      </w:r>
      <w:r>
        <w:t>в Российской Федерации имеют право на получение части ее имущества или компенсации стоимости такой части при выходе из общины или ее ликвидации в порядке, установленном законом.</w:t>
      </w:r>
    </w:p>
    <w:p w:rsidR="00000000" w:rsidRDefault="008779AD">
      <w:bookmarkStart w:id="999" w:name="sub_123163"/>
      <w:bookmarkEnd w:id="998"/>
      <w:r>
        <w:t>3. Община коренных малочисленных народов Российской Федера</w:t>
      </w:r>
      <w:r>
        <w:t>ции по решению ее членов может быть преобразована в ассоциацию (союз) или автономную некоммерческую организацию.</w:t>
      </w:r>
    </w:p>
    <w:p w:rsidR="00000000" w:rsidRDefault="008779AD">
      <w:bookmarkStart w:id="1000" w:name="sub_123164"/>
      <w:bookmarkEnd w:id="999"/>
      <w:r>
        <w:t>4. Положения настоящего Кодекса о некоммерческих организациях применяются к общинам коренных малочисленных народов Российск</w:t>
      </w:r>
      <w:r>
        <w:t>ой Федерации, если иное не установлено законом.</w:t>
      </w:r>
    </w:p>
    <w:bookmarkEnd w:id="1000"/>
    <w:p w:rsidR="00000000" w:rsidRDefault="008779AD"/>
    <w:p w:rsidR="00000000" w:rsidRDefault="008779AD">
      <w:pPr>
        <w:pStyle w:val="a9"/>
        <w:rPr>
          <w:color w:val="000000"/>
          <w:sz w:val="16"/>
          <w:szCs w:val="16"/>
        </w:rPr>
      </w:pPr>
      <w:bookmarkStart w:id="1001" w:name="sub_110468"/>
      <w:r>
        <w:rPr>
          <w:color w:val="000000"/>
          <w:sz w:val="16"/>
          <w:szCs w:val="16"/>
        </w:rPr>
        <w:t>Информация об изменениях:</w:t>
      </w:r>
    </w:p>
    <w:bookmarkEnd w:id="1001"/>
    <w:p w:rsidR="00000000" w:rsidRDefault="008779AD">
      <w:pPr>
        <w:pStyle w:val="aa"/>
      </w:pPr>
      <w:r>
        <w:fldChar w:fldCharType="begin"/>
      </w:r>
      <w:r>
        <w:instrText>HYPERLINK "garantF1://71027896.13"</w:instrText>
      </w:r>
      <w:r>
        <w:fldChar w:fldCharType="separate"/>
      </w:r>
      <w:r>
        <w:rPr>
          <w:rStyle w:val="a4"/>
        </w:rPr>
        <w:t>Федеральным законом</w:t>
      </w:r>
      <w:r>
        <w:fldChar w:fldCharType="end"/>
      </w:r>
      <w:r>
        <w:t xml:space="preserve"> от 13 июля 2015 г. N 268-ФЗ параграф 6 главы 4 настоящего Кодекса дополнен подпараграфом 8</w:t>
      </w:r>
    </w:p>
    <w:p w:rsidR="00000000" w:rsidRDefault="008779AD">
      <w:pPr>
        <w:pStyle w:val="1"/>
      </w:pPr>
      <w:r>
        <w:t>8. </w:t>
      </w:r>
      <w:r>
        <w:t>Адвокатские палаты</w:t>
      </w:r>
    </w:p>
    <w:p w:rsidR="00000000" w:rsidRDefault="008779AD"/>
    <w:p w:rsidR="00000000" w:rsidRDefault="008779AD">
      <w:pPr>
        <w:pStyle w:val="a5"/>
      </w:pPr>
      <w:bookmarkStart w:id="1002" w:name="sub_1231601"/>
      <w:r>
        <w:rPr>
          <w:rStyle w:val="a3"/>
        </w:rPr>
        <w:t>Статья 123.16-1.</w:t>
      </w:r>
      <w:r>
        <w:t> Адвокатские палаты</w:t>
      </w:r>
    </w:p>
    <w:p w:rsidR="00000000" w:rsidRDefault="008779AD">
      <w:bookmarkStart w:id="1003" w:name="sub_1231611"/>
      <w:bookmarkEnd w:id="1002"/>
      <w:r>
        <w:t>1.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w:t>
      </w:r>
      <w:r>
        <w:t xml:space="preserve"> или Федеральной палаты адвокатов Российской Федерации для реализации целей, предусмотренных законодательством об адвокатской деятельности и адвокатуре.</w:t>
      </w:r>
    </w:p>
    <w:p w:rsidR="00000000" w:rsidRDefault="008779AD">
      <w:bookmarkStart w:id="1004" w:name="sub_1231612"/>
      <w:bookmarkEnd w:id="1003"/>
      <w:r>
        <w:t>2. </w:t>
      </w:r>
      <w:r>
        <w:t>Адвокатская палата субъекта Российской Федерации является некоммерческой организацией, основанной на обязательном членстве всех адвокатов одного субъекта Российской Федерации.</w:t>
      </w:r>
    </w:p>
    <w:p w:rsidR="00000000" w:rsidRDefault="008779AD">
      <w:bookmarkStart w:id="1005" w:name="sub_1231613"/>
      <w:bookmarkEnd w:id="1004"/>
      <w:r>
        <w:t>3. Федеральная палата адвокатов Российской Федерации являе</w:t>
      </w:r>
      <w:r>
        <w:t>тся некоммерческой организацией, объединяющей адвокатские палаты субъектов Российской Федерации на основе обязательного членства.</w:t>
      </w:r>
    </w:p>
    <w:p w:rsidR="00000000" w:rsidRDefault="008779AD">
      <w:bookmarkStart w:id="1006" w:name="sub_1231614"/>
      <w:bookmarkEnd w:id="1005"/>
      <w:r>
        <w:t>4. Особенности создания, правового положения и деятельности адвокатских палат субъектов Российской Федер</w:t>
      </w:r>
      <w:r>
        <w:t>ации и Федеральной палаты адвокатов Российской Федерации определяются законодательством об адвокатской деятельности и адвокатуре.</w:t>
      </w:r>
    </w:p>
    <w:bookmarkEnd w:id="1006"/>
    <w:p w:rsidR="00000000" w:rsidRDefault="008779AD"/>
    <w:p w:rsidR="00000000" w:rsidRDefault="008779AD">
      <w:pPr>
        <w:pStyle w:val="a9"/>
        <w:rPr>
          <w:color w:val="000000"/>
          <w:sz w:val="16"/>
          <w:szCs w:val="16"/>
        </w:rPr>
      </w:pPr>
      <w:bookmarkStart w:id="1007" w:name="sub_110469"/>
      <w:r>
        <w:rPr>
          <w:color w:val="000000"/>
          <w:sz w:val="16"/>
          <w:szCs w:val="16"/>
        </w:rPr>
        <w:t>Информация об изменениях:</w:t>
      </w:r>
    </w:p>
    <w:bookmarkEnd w:id="1007"/>
    <w:p w:rsidR="00000000" w:rsidRDefault="008779AD">
      <w:pPr>
        <w:pStyle w:val="aa"/>
      </w:pPr>
      <w:r>
        <w:fldChar w:fldCharType="begin"/>
      </w:r>
      <w:r>
        <w:instrText>HYPERLINK "garantF1://71027896.13"</w:instrText>
      </w:r>
      <w:r>
        <w:fldChar w:fldCharType="separate"/>
      </w:r>
      <w:r>
        <w:rPr>
          <w:rStyle w:val="a4"/>
        </w:rPr>
        <w:t>Федеральным законом</w:t>
      </w:r>
      <w:r>
        <w:fldChar w:fldCharType="end"/>
      </w:r>
      <w:r>
        <w:t xml:space="preserve"> от 13 июля </w:t>
      </w:r>
      <w:r>
        <w:t>2015 г. N 268-ФЗ параграф 6 главы 4 настоящего Кодекса дополнен подпараграфом 9</w:t>
      </w:r>
    </w:p>
    <w:p w:rsidR="00000000" w:rsidRDefault="008779AD">
      <w:pPr>
        <w:pStyle w:val="1"/>
      </w:pPr>
      <w:r>
        <w:lastRenderedPageBreak/>
        <w:t>9. Адвокатские образования, являющиеся юридическими лицами</w:t>
      </w:r>
    </w:p>
    <w:p w:rsidR="00000000" w:rsidRDefault="008779AD"/>
    <w:p w:rsidR="00000000" w:rsidRDefault="008779AD">
      <w:pPr>
        <w:pStyle w:val="a5"/>
      </w:pPr>
      <w:bookmarkStart w:id="1008" w:name="sub_1231602"/>
      <w:r>
        <w:rPr>
          <w:rStyle w:val="a3"/>
        </w:rPr>
        <w:t>Статья 123.16-2.</w:t>
      </w:r>
      <w:r>
        <w:t> Адвокатские образования, являющиеся юридическими лицами</w:t>
      </w:r>
    </w:p>
    <w:p w:rsidR="00000000" w:rsidRDefault="008779AD">
      <w:bookmarkStart w:id="1009" w:name="sub_1231621"/>
      <w:bookmarkEnd w:id="1008"/>
      <w:r>
        <w:t>1. Адвокат</w:t>
      </w:r>
      <w:r>
        <w:t xml:space="preserve">скими образованиями, являющимися юридическими лицами, признаются некоммерческие организации, созданные в соответствии с </w:t>
      </w:r>
      <w:hyperlink r:id="rId719" w:history="1">
        <w:r>
          <w:rPr>
            <w:rStyle w:val="a4"/>
          </w:rPr>
          <w:t>законодательством</w:t>
        </w:r>
      </w:hyperlink>
      <w:r>
        <w:t xml:space="preserve"> об адвокатской деятельности и адвокатуре в целях осуществления адвокатами адвокатс</w:t>
      </w:r>
      <w:r>
        <w:t>кой деятельности.</w:t>
      </w:r>
    </w:p>
    <w:p w:rsidR="00000000" w:rsidRDefault="008779AD">
      <w:bookmarkStart w:id="1010" w:name="sub_1231622"/>
      <w:bookmarkEnd w:id="1009"/>
      <w:r>
        <w:t xml:space="preserve">2. Адвокатские образования, являющиеся юридическими лицами, создаются в виде </w:t>
      </w:r>
      <w:hyperlink r:id="rId720" w:history="1">
        <w:r>
          <w:rPr>
            <w:rStyle w:val="a4"/>
          </w:rPr>
          <w:t>коллегии адвокатов</w:t>
        </w:r>
      </w:hyperlink>
      <w:r>
        <w:t xml:space="preserve">, </w:t>
      </w:r>
      <w:hyperlink r:id="rId721" w:history="1">
        <w:r>
          <w:rPr>
            <w:rStyle w:val="a4"/>
          </w:rPr>
          <w:t>адвокатского бюро</w:t>
        </w:r>
      </w:hyperlink>
      <w:r>
        <w:t xml:space="preserve"> или </w:t>
      </w:r>
      <w:hyperlink r:id="rId722" w:history="1">
        <w:r>
          <w:rPr>
            <w:rStyle w:val="a4"/>
          </w:rPr>
          <w:t>юридической консультации</w:t>
        </w:r>
      </w:hyperlink>
      <w:r>
        <w:t>.</w:t>
      </w:r>
    </w:p>
    <w:p w:rsidR="00000000" w:rsidRDefault="008779AD">
      <w:bookmarkStart w:id="1011" w:name="sub_1231623"/>
      <w:bookmarkEnd w:id="1010"/>
      <w:r>
        <w:t xml:space="preserve">3. Особенности создания, правового положения и деятельности адвокатских образований, являющихся юридическими лицами, определяются </w:t>
      </w:r>
      <w:hyperlink r:id="rId723" w:history="1">
        <w:r>
          <w:rPr>
            <w:rStyle w:val="a4"/>
          </w:rPr>
          <w:t>законодательством</w:t>
        </w:r>
      </w:hyperlink>
      <w:r>
        <w:t xml:space="preserve"> об адвок</w:t>
      </w:r>
      <w:r>
        <w:t>атской деятельности и адвокатуре.</w:t>
      </w:r>
    </w:p>
    <w:bookmarkEnd w:id="1011"/>
    <w:p w:rsidR="00000000" w:rsidRDefault="008779AD"/>
    <w:p w:rsidR="00000000" w:rsidRDefault="008779AD">
      <w:pPr>
        <w:pStyle w:val="a9"/>
        <w:rPr>
          <w:color w:val="000000"/>
          <w:sz w:val="16"/>
          <w:szCs w:val="16"/>
        </w:rPr>
      </w:pPr>
      <w:bookmarkStart w:id="1012" w:name="sub_114610"/>
      <w:r>
        <w:rPr>
          <w:color w:val="000000"/>
          <w:sz w:val="16"/>
          <w:szCs w:val="16"/>
        </w:rPr>
        <w:t>Информация об изменениях:</w:t>
      </w:r>
    </w:p>
    <w:bookmarkEnd w:id="1012"/>
    <w:p w:rsidR="00000000" w:rsidRDefault="008779AD">
      <w:pPr>
        <w:pStyle w:val="aa"/>
      </w:pPr>
      <w:r>
        <w:fldChar w:fldCharType="begin"/>
      </w:r>
      <w:r>
        <w:instrText>HYPERLINK "garantF1://71505332.15"</w:instrText>
      </w:r>
      <w:r>
        <w:fldChar w:fldCharType="separate"/>
      </w:r>
      <w:r>
        <w:rPr>
          <w:rStyle w:val="a4"/>
        </w:rPr>
        <w:t>Федеральным законом</w:t>
      </w:r>
      <w:r>
        <w:fldChar w:fldCharType="end"/>
      </w:r>
      <w:r>
        <w:t xml:space="preserve"> от 7 февраля 2017 г. N 12-ФЗ параграф 6 главы 4 настоящего Кодекса дополнен подпараграфом 10</w:t>
      </w:r>
    </w:p>
    <w:p w:rsidR="00000000" w:rsidRDefault="008779AD">
      <w:pPr>
        <w:pStyle w:val="1"/>
      </w:pPr>
      <w:r>
        <w:t>10. Нотариальн</w:t>
      </w:r>
      <w:r>
        <w:t>ые палаты</w:t>
      </w:r>
    </w:p>
    <w:p w:rsidR="00000000" w:rsidRDefault="008779AD"/>
    <w:p w:rsidR="00000000" w:rsidRDefault="008779AD">
      <w:pPr>
        <w:pStyle w:val="a5"/>
      </w:pPr>
      <w:bookmarkStart w:id="1013" w:name="sub_1231630"/>
      <w:r>
        <w:rPr>
          <w:rStyle w:val="a3"/>
        </w:rPr>
        <w:t>Статья 123.16-3.</w:t>
      </w:r>
      <w:r>
        <w:t xml:space="preserve"> Нотариальные палаты</w:t>
      </w:r>
    </w:p>
    <w:p w:rsidR="00000000" w:rsidRDefault="008779AD">
      <w:bookmarkStart w:id="1014" w:name="sub_1231631"/>
      <w:bookmarkEnd w:id="1013"/>
      <w:r>
        <w:t>1. Нотариальными палатами признаются некоммерческие организации, которые представляют собой профессиональные объединения, основанные на обязательном членстве, и созданы в виде</w:t>
      </w:r>
      <w:r>
        <w:t xml:space="preserve"> нотариальной палаты субъекта Российской Федерации или Федеральной нотариальной палаты для реализации целей, предусмотренных законодательством о нотариате.</w:t>
      </w:r>
    </w:p>
    <w:p w:rsidR="00000000" w:rsidRDefault="008779AD">
      <w:bookmarkStart w:id="1015" w:name="sub_1231632"/>
      <w:bookmarkEnd w:id="1014"/>
      <w:r>
        <w:t>2. Нотариальная палата субъекта Российской Федерации является некоммерческой о</w:t>
      </w:r>
      <w:r>
        <w:t>рганизацией, представляющей собой профессиональное объединение, основанное на обязательном членстве нотариусов, занимающихся частной практикой.</w:t>
      </w:r>
    </w:p>
    <w:p w:rsidR="00000000" w:rsidRDefault="008779AD">
      <w:bookmarkStart w:id="1016" w:name="sub_1231633"/>
      <w:bookmarkEnd w:id="1015"/>
      <w:r>
        <w:t>3. Федеральная нотариальная палата является некоммерческой организацией, представляющей со</w:t>
      </w:r>
      <w:r>
        <w:t>бой профессиональное объединение нотариальных палат субъектов Российской Федерации, основанное на их обязательном членстве.</w:t>
      </w:r>
    </w:p>
    <w:p w:rsidR="00000000" w:rsidRDefault="008779AD">
      <w:bookmarkStart w:id="1017" w:name="sub_1231634"/>
      <w:bookmarkEnd w:id="1016"/>
      <w:r>
        <w:t xml:space="preserve">4. Особенности создания, правового положения и деятельности нотариальных палат субъектов Российской Федерации </w:t>
      </w:r>
      <w:r>
        <w:t xml:space="preserve">и Федеральной нотариальной палаты определяются </w:t>
      </w:r>
      <w:hyperlink r:id="rId724" w:history="1">
        <w:r>
          <w:rPr>
            <w:rStyle w:val="a4"/>
          </w:rPr>
          <w:t>законодательством</w:t>
        </w:r>
      </w:hyperlink>
      <w:r>
        <w:t xml:space="preserve"> о нотариате.</w:t>
      </w:r>
    </w:p>
    <w:bookmarkEnd w:id="1017"/>
    <w:p w:rsidR="00000000" w:rsidRDefault="008779AD"/>
    <w:p w:rsidR="00000000" w:rsidRDefault="008779AD">
      <w:pPr>
        <w:pStyle w:val="a9"/>
        <w:rPr>
          <w:color w:val="000000"/>
          <w:sz w:val="16"/>
          <w:szCs w:val="16"/>
        </w:rPr>
      </w:pPr>
      <w:bookmarkStart w:id="1018" w:name="sub_123047"/>
      <w:r>
        <w:rPr>
          <w:color w:val="000000"/>
          <w:sz w:val="16"/>
          <w:szCs w:val="16"/>
        </w:rPr>
        <w:t>Информация об изменениях:</w:t>
      </w:r>
    </w:p>
    <w:bookmarkEnd w:id="1018"/>
    <w:p w:rsidR="00000000" w:rsidRDefault="008779AD">
      <w:pPr>
        <w:pStyle w:val="aa"/>
      </w:pPr>
      <w:r>
        <w:fldChar w:fldCharType="begin"/>
      </w:r>
      <w:r>
        <w:instrText>HYPERLINK "garantF1://70548990.1031"</w:instrText>
      </w:r>
      <w:r>
        <w:fldChar w:fldCharType="separate"/>
      </w:r>
      <w:r>
        <w:rPr>
          <w:rStyle w:val="a4"/>
        </w:rPr>
        <w:t>Федеральным законом</w:t>
      </w:r>
      <w:r>
        <w:fldChar w:fldCharType="end"/>
      </w:r>
      <w:r>
        <w:t xml:space="preserve"> от 5 мая 2014 г. N 99-Ф</w:t>
      </w:r>
      <w:r>
        <w:t xml:space="preserve">З глава 4 настоящего Кодекса дополнена параграфом 7, </w:t>
      </w:r>
      <w:hyperlink r:id="rId725" w:history="1">
        <w:r>
          <w:rPr>
            <w:rStyle w:val="a4"/>
          </w:rPr>
          <w:t>вступающим в силу</w:t>
        </w:r>
      </w:hyperlink>
      <w:r>
        <w:t xml:space="preserve"> с 1 сентября 2014 г.</w:t>
      </w:r>
    </w:p>
    <w:p w:rsidR="00000000" w:rsidRDefault="008779AD">
      <w:pPr>
        <w:pStyle w:val="1"/>
      </w:pPr>
      <w:r>
        <w:t>§ 7. Некоммерческие унитарные организации</w:t>
      </w:r>
    </w:p>
    <w:p w:rsidR="00000000" w:rsidRDefault="008779AD"/>
    <w:p w:rsidR="00000000" w:rsidRDefault="008779AD">
      <w:pPr>
        <w:pStyle w:val="1"/>
      </w:pPr>
      <w:bookmarkStart w:id="1019" w:name="sub_123175"/>
      <w:r>
        <w:t>1. Фонды</w:t>
      </w:r>
    </w:p>
    <w:bookmarkEnd w:id="1019"/>
    <w:p w:rsidR="00000000" w:rsidRDefault="008779AD"/>
    <w:p w:rsidR="00000000" w:rsidRDefault="008779AD">
      <w:pPr>
        <w:pStyle w:val="a5"/>
      </w:pPr>
      <w:bookmarkStart w:id="1020" w:name="sub_112317"/>
      <w:r>
        <w:rPr>
          <w:rStyle w:val="a3"/>
        </w:rPr>
        <w:t>Статья 123.17.</w:t>
      </w:r>
      <w:r>
        <w:t xml:space="preserve"> Основные положения о фонде</w:t>
      </w:r>
    </w:p>
    <w:bookmarkEnd w:id="102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26" w:history="1">
        <w:r>
          <w:rPr>
            <w:rStyle w:val="a4"/>
          </w:rPr>
          <w:t>Энциклопедии</w:t>
        </w:r>
      </w:hyperlink>
      <w:r>
        <w:t xml:space="preserve"> и другие комментарии к статье 123.17 ГК РФ</w:t>
      </w:r>
    </w:p>
    <w:p w:rsidR="00000000" w:rsidRDefault="008779AD">
      <w:bookmarkStart w:id="1021" w:name="sub_123171"/>
      <w:r>
        <w:t xml:space="preserve">1. Фондом в целях настоящего Кодекса признается унитарная некоммерческая организация, не имеющая членства, учрежденная гражданами и </w:t>
      </w:r>
      <w:r>
        <w:t xml:space="preserve">(или) юридическими </w:t>
      </w:r>
      <w:r>
        <w:lastRenderedPageBreak/>
        <w:t>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rsidR="00000000" w:rsidRDefault="008779AD">
      <w:bookmarkStart w:id="1022" w:name="sub_123172"/>
      <w:bookmarkEnd w:id="1021"/>
      <w:r>
        <w:t>2. Устав фонда должен содержать сведения о наименовании</w:t>
      </w:r>
      <w:r>
        <w:t xml:space="preserve"> фонда, включающем слово "фонд", месте его нахождения, предмете и целях его деятельности, об органах фонда, в том числе о высшем коллегиальном органе и о попечительском совете, осуществляющем надзор за деятельностью фонда, порядке назначения должностных ли</w:t>
      </w:r>
      <w:r>
        <w:t>ц фонда и их освобождения от исполнения обязанностей, судьбе имущества фонда в случае его ликвидации.</w:t>
      </w:r>
    </w:p>
    <w:p w:rsidR="00000000" w:rsidRDefault="008779AD">
      <w:pPr>
        <w:pStyle w:val="a9"/>
        <w:rPr>
          <w:color w:val="000000"/>
          <w:sz w:val="16"/>
          <w:szCs w:val="16"/>
        </w:rPr>
      </w:pPr>
      <w:bookmarkStart w:id="1023" w:name="sub_123173"/>
      <w:bookmarkEnd w:id="1022"/>
      <w:r>
        <w:rPr>
          <w:color w:val="000000"/>
          <w:sz w:val="16"/>
          <w:szCs w:val="16"/>
        </w:rPr>
        <w:t>Информация об изменениях:</w:t>
      </w:r>
    </w:p>
    <w:bookmarkEnd w:id="1023"/>
    <w:p w:rsidR="00000000" w:rsidRDefault="008779AD">
      <w:pPr>
        <w:pStyle w:val="aa"/>
      </w:pPr>
      <w:r>
        <w:t xml:space="preserve">Пункт 3 изменен с 30 июля 2017 г. - </w:t>
      </w:r>
      <w:hyperlink r:id="rId727" w:history="1">
        <w:r>
          <w:rPr>
            <w:rStyle w:val="a4"/>
          </w:rPr>
          <w:t>Федеральный закон</w:t>
        </w:r>
      </w:hyperlink>
      <w:r>
        <w:t xml:space="preserve"> от 29 июля 2017 г. N 259-ФЗ</w:t>
      </w:r>
    </w:p>
    <w:p w:rsidR="00000000" w:rsidRDefault="008779AD">
      <w:pPr>
        <w:pStyle w:val="aa"/>
      </w:pPr>
      <w:hyperlink r:id="rId728" w:history="1">
        <w:r>
          <w:rPr>
            <w:rStyle w:val="a4"/>
          </w:rPr>
          <w:t>См. предыдущую редакцию</w:t>
        </w:r>
      </w:hyperlink>
    </w:p>
    <w:p w:rsidR="00000000" w:rsidRDefault="008779AD">
      <w:r>
        <w:t xml:space="preserve">3. Реорганизация фонда не допускается, за исключением случаев, предусмотренных </w:t>
      </w:r>
      <w:hyperlink w:anchor="sub_123174" w:history="1">
        <w:r>
          <w:rPr>
            <w:rStyle w:val="a4"/>
          </w:rPr>
          <w:t>пунктом 4</w:t>
        </w:r>
      </w:hyperlink>
      <w:r>
        <w:t xml:space="preserve"> настоящей статьи, а также </w:t>
      </w:r>
      <w:hyperlink r:id="rId729" w:history="1">
        <w:r>
          <w:rPr>
            <w:rStyle w:val="a4"/>
          </w:rPr>
          <w:t>законами</w:t>
        </w:r>
      </w:hyperlink>
      <w:r>
        <w:t>, устанавливающими основания и порядок реорганизации фонда.</w:t>
      </w:r>
    </w:p>
    <w:p w:rsidR="00000000" w:rsidRDefault="008779AD">
      <w:bookmarkStart w:id="1024" w:name="sub_123174"/>
      <w:r>
        <w:t xml:space="preserve">4. Правовое положение негосударственных пенсионных фондов, включая случаи и порядок их возможной реорганизации, определяется настоящей статьей и </w:t>
      </w:r>
      <w:hyperlink w:anchor="sub_112318" w:history="1">
        <w:r>
          <w:rPr>
            <w:rStyle w:val="a4"/>
          </w:rPr>
          <w:t>статьями 123.18 - 123.20</w:t>
        </w:r>
      </w:hyperlink>
      <w:r>
        <w:t xml:space="preserve"> настоящего Кодекса с учетом особенностей, предусмотренных </w:t>
      </w:r>
      <w:hyperlink r:id="rId730" w:history="1">
        <w:r>
          <w:rPr>
            <w:rStyle w:val="a4"/>
          </w:rPr>
          <w:t>законом</w:t>
        </w:r>
      </w:hyperlink>
      <w:r>
        <w:t xml:space="preserve"> о негосударственных пенсионных фондах.</w:t>
      </w:r>
    </w:p>
    <w:bookmarkEnd w:id="1024"/>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1025" w:name="sub_1231705"/>
      <w:r>
        <w:t>Статья 123.17 дополнена пункт</w:t>
      </w:r>
      <w:r>
        <w:t xml:space="preserve">ом 5 с 1 сентября 2018 г. - </w:t>
      </w:r>
      <w:hyperlink r:id="rId731" w:history="1">
        <w:r>
          <w:rPr>
            <w:rStyle w:val="a4"/>
          </w:rPr>
          <w:t>Федеральный закон</w:t>
        </w:r>
      </w:hyperlink>
      <w:r>
        <w:t xml:space="preserve"> от 29 июля 2017 г. N 259-ФЗ</w:t>
      </w:r>
    </w:p>
    <w:bookmarkEnd w:id="1025"/>
    <w:p w:rsidR="00000000" w:rsidRDefault="008779AD">
      <w:pPr>
        <w:pStyle w:val="aa"/>
      </w:pPr>
      <w:r>
        <w:fldChar w:fldCharType="begin"/>
      </w:r>
      <w:r>
        <w:instrText>HYPERLINK "garantF1://57328152.1231705"</w:instrText>
      </w:r>
      <w:r>
        <w:fldChar w:fldCharType="separate"/>
      </w:r>
      <w:r>
        <w:rPr>
          <w:rStyle w:val="a4"/>
        </w:rPr>
        <w:t>См. будущую редакцию</w:t>
      </w:r>
      <w:r>
        <w:fldChar w:fldCharType="end"/>
      </w:r>
    </w:p>
    <w:p w:rsidR="00000000" w:rsidRDefault="008779AD">
      <w:pPr>
        <w:pStyle w:val="aa"/>
      </w:pPr>
    </w:p>
    <w:p w:rsidR="00000000" w:rsidRDefault="008779AD">
      <w:pPr>
        <w:pStyle w:val="a5"/>
      </w:pPr>
      <w:bookmarkStart w:id="1026" w:name="sub_112318"/>
      <w:r>
        <w:rPr>
          <w:rStyle w:val="a3"/>
        </w:rPr>
        <w:t>Статья 123.18.</w:t>
      </w:r>
      <w:r>
        <w:t xml:space="preserve"> Имущество фонда</w:t>
      </w:r>
    </w:p>
    <w:bookmarkEnd w:id="102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w:t>
      </w:r>
      <w:r>
        <w:t>тарии к статье 123.18 ГК РФ</w:t>
      </w:r>
    </w:p>
    <w:p w:rsidR="00000000" w:rsidRDefault="008779AD">
      <w:bookmarkStart w:id="1027" w:name="sub_123181"/>
      <w:r>
        <w:t>1. Имущество, переданное фонду его учредителями (учредителем), является собственностью фонда. Учредители фонда не имеют имущественных прав в отношении созданного ими фонда и не отвечают по его обязательствам, а фонд не</w:t>
      </w:r>
      <w:r>
        <w:t xml:space="preserve"> отвечает по обязательствам своих учредителей.</w:t>
      </w:r>
    </w:p>
    <w:bookmarkEnd w:id="102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Положения пункта 1 статьи 123.18 </w:t>
      </w:r>
      <w:hyperlink r:id="rId732" w:history="1">
        <w:r>
          <w:rPr>
            <w:rStyle w:val="a4"/>
          </w:rPr>
          <w:t>не распространяются</w:t>
        </w:r>
      </w:hyperlink>
      <w:r>
        <w:t xml:space="preserve"> на Московский фонд реновации жилой застройки в части привлечения к ответственности учредителей фонда </w:t>
      </w:r>
      <w:r>
        <w:t>по обязательствам фонда в случае неисполнения или ненадлежащего исполнения им своих обязательств по договорам участия в долевом строительстве многоквартирных домов</w:t>
      </w:r>
    </w:p>
    <w:p w:rsidR="00000000" w:rsidRDefault="008779AD">
      <w:bookmarkStart w:id="1028" w:name="sub_123182"/>
      <w:r>
        <w:t>2. Фонд использует имущество для целей, определенных в его уставе.</w:t>
      </w:r>
    </w:p>
    <w:p w:rsidR="00000000" w:rsidRDefault="008779AD">
      <w:bookmarkStart w:id="1029" w:name="sub_1231822"/>
      <w:bookmarkEnd w:id="1028"/>
      <w:r>
        <w:t xml:space="preserve">Ежегодно фонд обязан опубликовывать </w:t>
      </w:r>
      <w:hyperlink r:id="rId733" w:history="1">
        <w:r>
          <w:rPr>
            <w:rStyle w:val="a4"/>
          </w:rPr>
          <w:t>отчеты</w:t>
        </w:r>
      </w:hyperlink>
      <w:r>
        <w:t xml:space="preserve"> об использовании своего имущества.</w:t>
      </w:r>
    </w:p>
    <w:bookmarkEnd w:id="1029"/>
    <w:p w:rsidR="00000000" w:rsidRDefault="008779AD"/>
    <w:p w:rsidR="00000000" w:rsidRDefault="008779AD">
      <w:pPr>
        <w:pStyle w:val="a5"/>
      </w:pPr>
      <w:bookmarkStart w:id="1030" w:name="sub_112319"/>
      <w:r>
        <w:rPr>
          <w:rStyle w:val="a3"/>
        </w:rPr>
        <w:t>Статья 123.19.</w:t>
      </w:r>
      <w:r>
        <w:t xml:space="preserve"> Управление фондом</w:t>
      </w:r>
    </w:p>
    <w:bookmarkEnd w:id="103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123.19 ГК РФ</w:t>
      </w:r>
    </w:p>
    <w:p w:rsidR="00000000" w:rsidRDefault="008779AD">
      <w:pPr>
        <w:pStyle w:val="a9"/>
        <w:rPr>
          <w:color w:val="000000"/>
          <w:sz w:val="16"/>
          <w:szCs w:val="16"/>
        </w:rPr>
      </w:pPr>
      <w:bookmarkStart w:id="1031" w:name="sub_123191"/>
      <w:r>
        <w:rPr>
          <w:color w:val="000000"/>
          <w:sz w:val="16"/>
          <w:szCs w:val="16"/>
        </w:rPr>
        <w:t xml:space="preserve">Информация </w:t>
      </w:r>
      <w:r>
        <w:rPr>
          <w:color w:val="000000"/>
          <w:sz w:val="16"/>
          <w:szCs w:val="16"/>
        </w:rPr>
        <w:t>об изменениях:</w:t>
      </w:r>
    </w:p>
    <w:bookmarkEnd w:id="1031"/>
    <w:p w:rsidR="00000000" w:rsidRDefault="008779AD">
      <w:pPr>
        <w:pStyle w:val="aa"/>
      </w:pPr>
      <w:r>
        <w:fldChar w:fldCharType="begin"/>
      </w:r>
      <w:r>
        <w:instrText>HYPERLINK "garantF1://70785222.192"</w:instrText>
      </w:r>
      <w:r>
        <w:fldChar w:fldCharType="separate"/>
      </w:r>
      <w:r>
        <w:rPr>
          <w:rStyle w:val="a4"/>
        </w:rPr>
        <w:t>Федеральным законом</w:t>
      </w:r>
      <w:r>
        <w:fldChar w:fldCharType="end"/>
      </w:r>
      <w:r>
        <w:t xml:space="preserve"> от 8 марта 2015 г. N 42-ФЗ в пункт 1 статьи 123.19 настоящего Кодекса внесены изменения, </w:t>
      </w:r>
      <w:hyperlink r:id="rId734" w:history="1">
        <w:r>
          <w:rPr>
            <w:rStyle w:val="a4"/>
          </w:rPr>
          <w:t>вступающие в силу</w:t>
        </w:r>
      </w:hyperlink>
      <w:r>
        <w:t xml:space="preserve"> с 1 июня 2015 г.</w:t>
      </w:r>
    </w:p>
    <w:p w:rsidR="00000000" w:rsidRDefault="008779AD">
      <w:pPr>
        <w:pStyle w:val="aa"/>
      </w:pPr>
      <w:hyperlink r:id="rId735" w:history="1">
        <w:r>
          <w:rPr>
            <w:rStyle w:val="a4"/>
          </w:rPr>
          <w:t>См. текст пункта в предыдущей редакции</w:t>
        </w:r>
      </w:hyperlink>
    </w:p>
    <w:p w:rsidR="00000000" w:rsidRDefault="008779AD">
      <w:r>
        <w:lastRenderedPageBreak/>
        <w:t>1. Если иное не предусмотрено законом или иным правовым актом, к исключительной компетенции высшего коллегиального органа фонда относятся:</w:t>
      </w:r>
    </w:p>
    <w:p w:rsidR="00000000" w:rsidRDefault="008779AD">
      <w:r>
        <w:t xml:space="preserve">определение приоритетных направлений </w:t>
      </w:r>
      <w:r>
        <w:t>деятельности фонда, принципов образования и использования его имущества;</w:t>
      </w:r>
    </w:p>
    <w:p w:rsidR="00000000" w:rsidRDefault="008779AD">
      <w:bookmarkStart w:id="1032" w:name="sub_1231913"/>
      <w:r>
        <w:t>образование других органов фонда и досрочное прекращение их полномочий;</w:t>
      </w:r>
    </w:p>
    <w:bookmarkEnd w:id="1032"/>
    <w:p w:rsidR="00000000" w:rsidRDefault="008779AD">
      <w:r>
        <w:t>утверждение годовых отчетов и годовой бухгалтерской (финансовой) отчетности фонда;</w:t>
      </w:r>
    </w:p>
    <w:p w:rsidR="00000000" w:rsidRDefault="008779AD">
      <w:bookmarkStart w:id="1033" w:name="sub_1231915"/>
      <w: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bookmarkEnd w:id="1033"/>
    <w:p w:rsidR="00000000" w:rsidRDefault="008779AD">
      <w:r>
        <w:t>принятие ре</w:t>
      </w:r>
      <w:r>
        <w:t>шений о создании филиалов и (или) об открытии представительств фонда;</w:t>
      </w:r>
    </w:p>
    <w:p w:rsidR="00000000" w:rsidRDefault="008779AD">
      <w:r>
        <w:t>изменение устава фонда, если эта возможность предусмотрена уставом;</w:t>
      </w:r>
    </w:p>
    <w:p w:rsidR="00000000" w:rsidRDefault="008779AD">
      <w:r>
        <w:t>одобрение совершаемых фондом сделок в случаях, предусмотренных законом.</w:t>
      </w:r>
    </w:p>
    <w:p w:rsidR="00000000" w:rsidRDefault="008779AD">
      <w:bookmarkStart w:id="1034" w:name="sub_1231912"/>
      <w:r>
        <w:t>Законом или уставом фонда к исключи</w:t>
      </w:r>
      <w:r>
        <w:t>тельной компетенции высшего коллегиального органа фонда может быть отнесено принятие решений по иным вопросам.</w:t>
      </w:r>
    </w:p>
    <w:p w:rsidR="00000000" w:rsidRDefault="008779AD">
      <w:pPr>
        <w:pStyle w:val="a9"/>
        <w:rPr>
          <w:color w:val="000000"/>
          <w:sz w:val="16"/>
          <w:szCs w:val="16"/>
        </w:rPr>
      </w:pPr>
      <w:bookmarkStart w:id="1035" w:name="sub_123192"/>
      <w:bookmarkEnd w:id="1034"/>
      <w:r>
        <w:rPr>
          <w:color w:val="000000"/>
          <w:sz w:val="16"/>
          <w:szCs w:val="16"/>
        </w:rPr>
        <w:t>Информация об изменениях:</w:t>
      </w:r>
    </w:p>
    <w:bookmarkEnd w:id="1035"/>
    <w:p w:rsidR="00000000" w:rsidRDefault="008779AD">
      <w:pPr>
        <w:pStyle w:val="aa"/>
      </w:pPr>
      <w:r>
        <w:fldChar w:fldCharType="begin"/>
      </w:r>
      <w:r>
        <w:instrText>HYPERLINK "garantF1://70785222.193"</w:instrText>
      </w:r>
      <w:r>
        <w:fldChar w:fldCharType="separate"/>
      </w:r>
      <w:r>
        <w:rPr>
          <w:rStyle w:val="a4"/>
        </w:rPr>
        <w:t>Федеральным законом</w:t>
      </w:r>
      <w:r>
        <w:fldChar w:fldCharType="end"/>
      </w:r>
      <w:r>
        <w:t xml:space="preserve"> от 8 марта 2015 г. N 42-ФЗ в п</w:t>
      </w:r>
      <w:r>
        <w:t xml:space="preserve">ункт 2 статьи 123.19 настоящего Кодекса внесены изменения, </w:t>
      </w:r>
      <w:hyperlink r:id="rId736" w:history="1">
        <w:r>
          <w:rPr>
            <w:rStyle w:val="a4"/>
          </w:rPr>
          <w:t>вступающие в силу</w:t>
        </w:r>
      </w:hyperlink>
      <w:r>
        <w:t xml:space="preserve"> с 1 июня 2015 г.</w:t>
      </w:r>
    </w:p>
    <w:p w:rsidR="00000000" w:rsidRDefault="008779AD">
      <w:pPr>
        <w:pStyle w:val="aa"/>
      </w:pPr>
      <w:hyperlink r:id="rId737" w:history="1">
        <w:r>
          <w:rPr>
            <w:rStyle w:val="a4"/>
          </w:rPr>
          <w:t>См. текст пункта в предыдущей редакции</w:t>
        </w:r>
      </w:hyperlink>
    </w:p>
    <w:p w:rsidR="00000000" w:rsidRDefault="008779AD">
      <w:r>
        <w:t xml:space="preserve">2. Высший коллегиальный орган фонда избирает </w:t>
      </w:r>
      <w:r>
        <w:t>единоличный исполнительный орган фонда (председателя, генерального директора и т.д.) и может назначить коллегиальный исполнительный орган фонда (правление) или иной коллегиальный орган фонда, если законом или другим правовым актом указанные полномочия не о</w:t>
      </w:r>
      <w:r>
        <w:t>тнесены к компетенции учредителя фонда.</w:t>
      </w:r>
    </w:p>
    <w:p w:rsidR="00000000" w:rsidRDefault="008779AD">
      <w:bookmarkStart w:id="1036" w:name="sub_1231922"/>
      <w: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rsidR="00000000" w:rsidRDefault="008779AD">
      <w:bookmarkStart w:id="1037" w:name="sub_123193"/>
      <w:bookmarkEnd w:id="1036"/>
      <w:r>
        <w:t xml:space="preserve">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hyperlink w:anchor="sub_53100" w:history="1">
        <w:r>
          <w:rPr>
            <w:rStyle w:val="a4"/>
          </w:rPr>
          <w:t>статьей 53.1</w:t>
        </w:r>
      </w:hyperlink>
      <w:r>
        <w:t xml:space="preserve"> настоящего Кодекса возместить убытки, причиненные им</w:t>
      </w:r>
      <w:r>
        <w:t>и фонду.</w:t>
      </w:r>
    </w:p>
    <w:p w:rsidR="00000000" w:rsidRDefault="008779AD">
      <w:bookmarkStart w:id="1038" w:name="sub_123194"/>
      <w:bookmarkEnd w:id="1037"/>
      <w:r>
        <w:t>4. Попечительский совет фонда является органом фонда и осуществляет надзор за деятельностью фонда, принятием другими органами фонда решений и обеспечением их исполнения, использованием средств фонда, соблюдением фондом законода</w:t>
      </w:r>
      <w:r>
        <w:t>тельства. Попечительский совет фонда осуществляет свою деятельность на общественных началах.</w:t>
      </w:r>
    </w:p>
    <w:bookmarkEnd w:id="1038"/>
    <w:p w:rsidR="00000000" w:rsidRDefault="008779AD"/>
    <w:p w:rsidR="00000000" w:rsidRDefault="008779AD">
      <w:pPr>
        <w:pStyle w:val="a5"/>
      </w:pPr>
      <w:bookmarkStart w:id="1039" w:name="sub_112320"/>
      <w:r>
        <w:rPr>
          <w:rStyle w:val="a3"/>
        </w:rPr>
        <w:t>Статья 123.20.</w:t>
      </w:r>
      <w:r>
        <w:t xml:space="preserve"> Изменение устава и ликвидация фонда</w:t>
      </w:r>
    </w:p>
    <w:bookmarkEnd w:id="103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123.20 ГК РФ</w:t>
      </w:r>
    </w:p>
    <w:p w:rsidR="00000000" w:rsidRDefault="008779AD">
      <w:bookmarkStart w:id="1040" w:name="sub_12321"/>
      <w:r>
        <w:t xml:space="preserve">1. Устав фонда может быть </w:t>
      </w:r>
      <w:r>
        <w:t>изменен высшим коллегиальным органом фонда, если уставом не предусмотрена возможность его изменения по решению учредителя.</w:t>
      </w:r>
    </w:p>
    <w:p w:rsidR="00000000" w:rsidRDefault="008779AD">
      <w:bookmarkStart w:id="1041" w:name="sub_1232102"/>
      <w:bookmarkEnd w:id="1040"/>
      <w:r>
        <w:t>Устав фонда может быть изменен решением суда, принятым по заявлению органов фонда или государственного органа, уп</w:t>
      </w:r>
      <w:r>
        <w:t>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w:t>
      </w:r>
      <w:r>
        <w:t>яет его устав.</w:t>
      </w:r>
    </w:p>
    <w:p w:rsidR="00000000" w:rsidRDefault="008779AD">
      <w:bookmarkStart w:id="1042" w:name="sub_12322"/>
      <w:bookmarkEnd w:id="1041"/>
      <w:r>
        <w:lastRenderedPageBreak/>
        <w:t>2. Фонд может быть ликвидирован только на основании решения суда, принятого по заявлению заинтересованных лиц, в случае, если:</w:t>
      </w:r>
    </w:p>
    <w:p w:rsidR="00000000" w:rsidRDefault="008779AD">
      <w:bookmarkStart w:id="1043" w:name="sub_123221"/>
      <w:bookmarkEnd w:id="1042"/>
      <w:r>
        <w:t>1) имущества фонда недостаточно для осуществления его целей и вероятность п</w:t>
      </w:r>
      <w:r>
        <w:t>олучения необходимого имущества нереальна;</w:t>
      </w:r>
    </w:p>
    <w:p w:rsidR="00000000" w:rsidRDefault="008779AD">
      <w:bookmarkStart w:id="1044" w:name="sub_123222"/>
      <w:bookmarkEnd w:id="1043"/>
      <w:r>
        <w:t>2) цели фонда не могут быть достигнуты, а необходимые изменения целей фонда не могут быть произведены;</w:t>
      </w:r>
    </w:p>
    <w:p w:rsidR="00000000" w:rsidRDefault="008779AD">
      <w:bookmarkStart w:id="1045" w:name="sub_123223"/>
      <w:bookmarkEnd w:id="1044"/>
      <w:r>
        <w:t>3) фонд в своей деятельности уклоняется от целей, предусмотренных уста</w:t>
      </w:r>
      <w:r>
        <w:t>вом;</w:t>
      </w:r>
    </w:p>
    <w:p w:rsidR="00000000" w:rsidRDefault="008779AD">
      <w:bookmarkStart w:id="1046" w:name="sub_123224"/>
      <w:bookmarkEnd w:id="1045"/>
      <w:r>
        <w:t>4) в других случаях, предусмотренных законом.</w:t>
      </w:r>
    </w:p>
    <w:p w:rsidR="00000000" w:rsidRDefault="008779AD">
      <w:bookmarkStart w:id="1047" w:name="sub_12323"/>
      <w:bookmarkEnd w:id="1046"/>
      <w:r>
        <w:t>3. 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bookmarkEnd w:id="1047"/>
    <w:p w:rsidR="00000000" w:rsidRDefault="008779AD">
      <w:pPr>
        <w:pStyle w:val="a9"/>
        <w:rPr>
          <w:color w:val="000000"/>
          <w:sz w:val="16"/>
          <w:szCs w:val="16"/>
        </w:rPr>
      </w:pPr>
      <w:r>
        <w:rPr>
          <w:color w:val="000000"/>
          <w:sz w:val="16"/>
          <w:szCs w:val="16"/>
        </w:rPr>
        <w:t>Информ</w:t>
      </w:r>
      <w:r>
        <w:rPr>
          <w:color w:val="000000"/>
          <w:sz w:val="16"/>
          <w:szCs w:val="16"/>
        </w:rPr>
        <w:t>ация об изменениях:</w:t>
      </w:r>
    </w:p>
    <w:p w:rsidR="00000000" w:rsidRDefault="008779AD">
      <w:pPr>
        <w:pStyle w:val="aa"/>
      </w:pPr>
      <w:bookmarkStart w:id="1048" w:name="sub_123201"/>
      <w:r>
        <w:t xml:space="preserve">Подпараграф 1 дополнен статьями 123.20-1 - 123.20-3 с 1 сентября 2018 г. - </w:t>
      </w:r>
      <w:hyperlink r:id="rId738" w:history="1">
        <w:r>
          <w:rPr>
            <w:rStyle w:val="a4"/>
          </w:rPr>
          <w:t>Федеральный закон</w:t>
        </w:r>
      </w:hyperlink>
      <w:r>
        <w:t xml:space="preserve"> от 29 июля 2017 г. N 259-ФЗ</w:t>
      </w:r>
    </w:p>
    <w:bookmarkEnd w:id="1048"/>
    <w:p w:rsidR="00000000" w:rsidRDefault="008779AD">
      <w:pPr>
        <w:pStyle w:val="aa"/>
      </w:pPr>
      <w:r>
        <w:fldChar w:fldCharType="begin"/>
      </w:r>
      <w:r>
        <w:instrText>HYPERLINK "garantF1://57328152.123201"</w:instrText>
      </w:r>
      <w:r>
        <w:fldChar w:fldCharType="separate"/>
      </w:r>
      <w:r>
        <w:rPr>
          <w:rStyle w:val="a4"/>
        </w:rPr>
        <w:t>См. будущую редакцию</w:t>
      </w:r>
      <w:r>
        <w:fldChar w:fldCharType="end"/>
      </w:r>
    </w:p>
    <w:p w:rsidR="00000000" w:rsidRDefault="008779AD">
      <w:pPr>
        <w:pStyle w:val="aa"/>
      </w:pPr>
    </w:p>
    <w:p w:rsidR="00000000" w:rsidRDefault="008779AD">
      <w:pPr>
        <w:pStyle w:val="1"/>
      </w:pPr>
      <w:bookmarkStart w:id="1049" w:name="sub_123216"/>
      <w:r>
        <w:t>2. Учреждения</w:t>
      </w:r>
    </w:p>
    <w:bookmarkEnd w:id="1049"/>
    <w:p w:rsidR="00000000" w:rsidRDefault="008779AD"/>
    <w:p w:rsidR="00000000" w:rsidRDefault="008779AD">
      <w:pPr>
        <w:pStyle w:val="a5"/>
      </w:pPr>
      <w:bookmarkStart w:id="1050" w:name="sub_112321"/>
      <w:r>
        <w:rPr>
          <w:rStyle w:val="a3"/>
        </w:rPr>
        <w:t>Статья 123.21.</w:t>
      </w:r>
      <w:r>
        <w:t xml:space="preserve"> Основные положения об учреждениях</w:t>
      </w:r>
    </w:p>
    <w:bookmarkEnd w:id="105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39" w:history="1">
        <w:r>
          <w:rPr>
            <w:rStyle w:val="a4"/>
          </w:rPr>
          <w:t>Энциклопедии</w:t>
        </w:r>
      </w:hyperlink>
      <w:r>
        <w:t xml:space="preserve"> и другие комментарии к статье 123.21 ГК РФ</w:t>
      </w:r>
    </w:p>
    <w:p w:rsidR="00000000" w:rsidRDefault="008779AD">
      <w:bookmarkStart w:id="1051" w:name="sub_123211"/>
      <w:r>
        <w:t>1. Учреждением признается унитарн</w:t>
      </w:r>
      <w:r>
        <w:t>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rsidR="00000000" w:rsidRDefault="008779AD">
      <w:bookmarkStart w:id="1052" w:name="sub_1232112"/>
      <w:bookmarkEnd w:id="1051"/>
      <w:r>
        <w:t>Учредитель является собственником имущества созданного им учреждения. На имуществ</w:t>
      </w:r>
      <w:r>
        <w:t xml:space="preserve">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w:t>
      </w:r>
      <w:hyperlink w:anchor="sub_296" w:history="1">
        <w:r>
          <w:rPr>
            <w:rStyle w:val="a4"/>
          </w:rPr>
          <w:t>настоящим Кодексом</w:t>
        </w:r>
      </w:hyperlink>
      <w:r>
        <w:t>.</w:t>
      </w:r>
    </w:p>
    <w:p w:rsidR="00000000" w:rsidRDefault="008779AD">
      <w:bookmarkStart w:id="1053" w:name="sub_123212"/>
      <w:bookmarkEnd w:id="1052"/>
      <w:r>
        <w:t>2. Учреждение может быть создано г</w:t>
      </w:r>
      <w:r>
        <w:t>ражданином или юридическим лицом (частное учреждение) либо соответственно Российской Федерацией, субъектом Российской Федерации, муниципальным образованием (государственное учреждение, муниципальное учреждение).</w:t>
      </w:r>
    </w:p>
    <w:p w:rsidR="00000000" w:rsidRDefault="008779AD">
      <w:bookmarkStart w:id="1054" w:name="sub_1232122"/>
      <w:bookmarkEnd w:id="1053"/>
      <w:r>
        <w:t>При создании учреждения</w:t>
      </w:r>
      <w:r>
        <w:t xml:space="preserve"> не допускается соучредительство нескольких лиц.</w:t>
      </w:r>
    </w:p>
    <w:bookmarkEnd w:id="105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Учреждение, созданное до дня </w:t>
      </w:r>
      <w:hyperlink r:id="rId740" w:history="1">
        <w:r>
          <w:rPr>
            <w:rStyle w:val="a4"/>
          </w:rPr>
          <w:t>вступления в силу</w:t>
        </w:r>
      </w:hyperlink>
      <w:r>
        <w:t xml:space="preserve"> Федерального закона от 5 мая 2014 г. N 99-ФЗ несколькими учредителями, </w:t>
      </w:r>
      <w:hyperlink r:id="rId741" w:history="1">
        <w:r>
          <w:rPr>
            <w:rStyle w:val="a4"/>
          </w:rPr>
          <w:t>не подлежит</w:t>
        </w:r>
      </w:hyperlink>
      <w:r>
        <w:t xml:space="preserve"> ликвидации по указанному основанию. Такое учреждение (за исключением государственного или муниципального учреждения) по решению своих учредителей может быть преобразовано в автономную некоммерческую организацию или фонд</w:t>
      </w:r>
    </w:p>
    <w:p w:rsidR="00000000" w:rsidRDefault="008779AD">
      <w:bookmarkStart w:id="1055" w:name="sub_123213"/>
      <w:r>
        <w:t>3. Учрежде</w:t>
      </w:r>
      <w:r>
        <w:t>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w:t>
      </w:r>
      <w:r>
        <w:t xml:space="preserve">м учреждения в случаях, предусмотренных </w:t>
      </w:r>
      <w:hyperlink w:anchor="sub_123024" w:history="1">
        <w:r>
          <w:rPr>
            <w:rStyle w:val="a4"/>
          </w:rPr>
          <w:t>пунктами 4 - 6 статьи 123.22</w:t>
        </w:r>
      </w:hyperlink>
      <w:r>
        <w:t xml:space="preserve"> и </w:t>
      </w:r>
      <w:hyperlink w:anchor="sub_123045" w:history="1">
        <w:r>
          <w:rPr>
            <w:rStyle w:val="a4"/>
          </w:rPr>
          <w:t>пунктом 2 статьи 123.23</w:t>
        </w:r>
      </w:hyperlink>
      <w:r>
        <w:t xml:space="preserve"> настоящего Кодекса, несет собственник соответствующего имущества.</w:t>
      </w:r>
    </w:p>
    <w:p w:rsidR="00000000" w:rsidRDefault="008779AD">
      <w:bookmarkStart w:id="1056" w:name="sub_123214"/>
      <w:bookmarkEnd w:id="1055"/>
      <w:r>
        <w:t>4. Учредитель учреж</w:t>
      </w:r>
      <w:r>
        <w:t xml:space="preserve">дения назначает его руководителя, являющегося органом учреждения. В случаях и в порядке, которые предусмотрены законом, руководитель </w:t>
      </w:r>
      <w:r>
        <w:lastRenderedPageBreak/>
        <w:t>государственного или муниципального учреждения может избираться его коллегиальным органом и утверждаться его учредителем.</w:t>
      </w:r>
    </w:p>
    <w:p w:rsidR="00000000" w:rsidRDefault="008779AD">
      <w:bookmarkStart w:id="1057" w:name="sub_1232142"/>
      <w:bookmarkEnd w:id="1056"/>
      <w: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bookmarkEnd w:id="1057"/>
    <w:p w:rsidR="00000000" w:rsidRDefault="008779AD"/>
    <w:p w:rsidR="00000000" w:rsidRDefault="008779AD">
      <w:pPr>
        <w:pStyle w:val="a5"/>
      </w:pPr>
      <w:bookmarkStart w:id="1058" w:name="sub_112322"/>
      <w:r>
        <w:rPr>
          <w:rStyle w:val="a3"/>
        </w:rPr>
        <w:t>Статья 123.22.</w:t>
      </w:r>
      <w:r>
        <w:t xml:space="preserve"> Государственное учреждение и муниципальное учреждение</w:t>
      </w:r>
    </w:p>
    <w:bookmarkEnd w:id="1058"/>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123.22 ГК РФ</w:t>
      </w:r>
    </w:p>
    <w:p w:rsidR="00000000" w:rsidRDefault="008779AD">
      <w:bookmarkStart w:id="1059" w:name="sub_123021"/>
      <w:r>
        <w:t>1. Государственное или муниципальное учреждение может быть казенным, бюджетным ил</w:t>
      </w:r>
      <w:r>
        <w:t>и автономным учреждением.</w:t>
      </w:r>
    </w:p>
    <w:p w:rsidR="00000000" w:rsidRDefault="008779AD">
      <w:bookmarkStart w:id="1060" w:name="sub_123022"/>
      <w:bookmarkEnd w:id="1059"/>
      <w:r>
        <w:t>2. Порядок финансового обеспечения деятельности государственных и муниципальных учреждений определяется законом.</w:t>
      </w:r>
    </w:p>
    <w:p w:rsidR="00000000" w:rsidRDefault="008779AD">
      <w:bookmarkStart w:id="1061" w:name="sub_123023"/>
      <w:bookmarkEnd w:id="1060"/>
      <w:r>
        <w:t>3. Государственные и муниципальные учреждения не отвечают по обязательствам с</w:t>
      </w:r>
      <w:r>
        <w:t>обственников своего имущества.</w:t>
      </w:r>
    </w:p>
    <w:p w:rsidR="00000000" w:rsidRDefault="008779AD">
      <w:bookmarkStart w:id="1062" w:name="sub_123024"/>
      <w:bookmarkEnd w:id="1061"/>
      <w:r>
        <w:t>4. 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w:t>
      </w:r>
      <w:r>
        <w:t>чреждения несет собственник его имущества.</w:t>
      </w:r>
    </w:p>
    <w:p w:rsidR="00000000" w:rsidRDefault="008779AD">
      <w:pPr>
        <w:pStyle w:val="a9"/>
        <w:rPr>
          <w:color w:val="000000"/>
          <w:sz w:val="16"/>
          <w:szCs w:val="16"/>
        </w:rPr>
      </w:pPr>
      <w:bookmarkStart w:id="1063" w:name="sub_123025"/>
      <w:bookmarkEnd w:id="1062"/>
      <w:r>
        <w:rPr>
          <w:color w:val="000000"/>
          <w:sz w:val="16"/>
          <w:szCs w:val="16"/>
        </w:rPr>
        <w:t>ГАРАНТ:</w:t>
      </w:r>
    </w:p>
    <w:bookmarkEnd w:id="1063"/>
    <w:p w:rsidR="00000000" w:rsidRDefault="008779AD">
      <w:pPr>
        <w:pStyle w:val="a9"/>
      </w:pPr>
      <w:r>
        <w:t xml:space="preserve">Действие пункта 5 статьи 123.22 настоящего Кодекса (в редакции </w:t>
      </w:r>
      <w:hyperlink r:id="rId742" w:history="1">
        <w:r>
          <w:rPr>
            <w:rStyle w:val="a4"/>
          </w:rPr>
          <w:t>Федерального закона</w:t>
        </w:r>
      </w:hyperlink>
      <w:r>
        <w:t xml:space="preserve"> от 5 мая 2014 г. N </w:t>
      </w:r>
      <w:r>
        <w:t xml:space="preserve">99-ФЗ) в части установления субсидиарной ответственности собственника имущества бюджетного учреждения или автономного учреждения по обязательствам такого учреждения, связанным с причинением вреда гражданам, </w:t>
      </w:r>
      <w:hyperlink r:id="rId743" w:history="1">
        <w:r>
          <w:rPr>
            <w:rStyle w:val="a4"/>
          </w:rPr>
          <w:t>распространяет</w:t>
        </w:r>
        <w:r>
          <w:rPr>
            <w:rStyle w:val="a4"/>
          </w:rPr>
          <w:t>ся</w:t>
        </w:r>
      </w:hyperlink>
      <w:r>
        <w:t xml:space="preserve"> на правоотношения, возникшие также после 1 января 2011 г.</w:t>
      </w:r>
    </w:p>
    <w:p w:rsidR="00000000" w:rsidRDefault="008779AD">
      <w:r>
        <w:t>5.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w:t>
      </w:r>
      <w:r>
        <w:t>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w:t>
      </w:r>
      <w:r>
        <w:t>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000000" w:rsidRDefault="008779AD">
      <w:bookmarkStart w:id="1064" w:name="sub_447254"/>
      <w:r>
        <w:t>По обязательствам бюджетного учреждения, связанным с причинением вреда гражданам, при недос</w:t>
      </w:r>
      <w:r>
        <w:t xml:space="preserve">таточности имущества учреждения, на которое в соответствии с </w:t>
      </w:r>
      <w:hyperlink w:anchor="sub_123025" w:history="1">
        <w:r>
          <w:rPr>
            <w:rStyle w:val="a4"/>
          </w:rPr>
          <w:t>абзацем первым</w:t>
        </w:r>
      </w:hyperlink>
      <w:r>
        <w:t xml:space="preserve"> настоящего пункта может быть обращено взыскание, субсидиарную ответственность несет собственник имущества бюджетного учреждения.</w:t>
      </w:r>
    </w:p>
    <w:p w:rsidR="00000000" w:rsidRDefault="008779AD">
      <w:pPr>
        <w:pStyle w:val="a9"/>
        <w:rPr>
          <w:color w:val="000000"/>
          <w:sz w:val="16"/>
          <w:szCs w:val="16"/>
        </w:rPr>
      </w:pPr>
      <w:bookmarkStart w:id="1065" w:name="sub_123026"/>
      <w:bookmarkEnd w:id="1064"/>
      <w:r>
        <w:rPr>
          <w:color w:val="000000"/>
          <w:sz w:val="16"/>
          <w:szCs w:val="16"/>
        </w:rPr>
        <w:t>ГАР</w:t>
      </w:r>
      <w:r>
        <w:rPr>
          <w:color w:val="000000"/>
          <w:sz w:val="16"/>
          <w:szCs w:val="16"/>
        </w:rPr>
        <w:t>АНТ:</w:t>
      </w:r>
    </w:p>
    <w:bookmarkEnd w:id="1065"/>
    <w:p w:rsidR="00000000" w:rsidRDefault="008779AD">
      <w:pPr>
        <w:pStyle w:val="a9"/>
      </w:pPr>
      <w:r>
        <w:t xml:space="preserve">Действие пункта 6 статьи 123.22 настоящего Кодекса (в редакции </w:t>
      </w:r>
      <w:hyperlink r:id="rId744" w:history="1">
        <w:r>
          <w:rPr>
            <w:rStyle w:val="a4"/>
          </w:rPr>
          <w:t>Федерального закона</w:t>
        </w:r>
      </w:hyperlink>
      <w:r>
        <w:t xml:space="preserve"> от 5 мая 2014 г. N 99-ФЗ) в части установления субсидиарной ответственности собственника имущества бюджетного учреждени</w:t>
      </w:r>
      <w:r>
        <w:t xml:space="preserve">я или автономного учреждения по обязательствам такого учреждения, связанным с причинением вреда гражданам, </w:t>
      </w:r>
      <w:hyperlink r:id="rId745" w:history="1">
        <w:r>
          <w:rPr>
            <w:rStyle w:val="a4"/>
          </w:rPr>
          <w:t>распространяется</w:t>
        </w:r>
      </w:hyperlink>
      <w:r>
        <w:t xml:space="preserve"> на правоотношения, возникшие также после 1 января 2011 г.</w:t>
      </w:r>
    </w:p>
    <w:p w:rsidR="00000000" w:rsidRDefault="008779AD">
      <w:r>
        <w:t>6. Автономное учреждение отвечает по</w:t>
      </w:r>
      <w:r>
        <w:t xml:space="preserve">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w:t>
      </w:r>
      <w:r>
        <w:t>номным учреждением за счет средств, выделенных собственником его имущества.</w:t>
      </w:r>
    </w:p>
    <w:p w:rsidR="00000000" w:rsidRDefault="008779AD">
      <w:bookmarkStart w:id="1066" w:name="sub_447255"/>
      <w:r>
        <w:lastRenderedPageBreak/>
        <w:t xml:space="preserve">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w:t>
      </w:r>
      <w:hyperlink w:anchor="sub_123026" w:history="1">
        <w:r>
          <w:rPr>
            <w:rStyle w:val="a4"/>
          </w:rPr>
          <w:t>абзацем первым</w:t>
        </w:r>
      </w:hyperlink>
      <w:r>
        <w:t xml:space="preserve"> настоящего пункта может быть обращено взыскание, субсидиарную ответственность несет собственник имущества автономного учреждения.</w:t>
      </w:r>
    </w:p>
    <w:p w:rsidR="00000000" w:rsidRDefault="008779AD">
      <w:bookmarkStart w:id="1067" w:name="sub_447256"/>
      <w:bookmarkEnd w:id="1066"/>
      <w:r>
        <w:t>Ежегодно автономное учреждение обязано опубликовывать отчеты о своей деятельност</w:t>
      </w:r>
      <w:r>
        <w:t>и и об использовании закрепленного за ним имущества.</w:t>
      </w:r>
    </w:p>
    <w:p w:rsidR="00000000" w:rsidRDefault="008779AD">
      <w:bookmarkStart w:id="1068" w:name="sub_123027"/>
      <w:bookmarkEnd w:id="1067"/>
      <w:r>
        <w:t>7. 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rsidR="00000000" w:rsidRDefault="008779AD">
      <w:bookmarkStart w:id="1069" w:name="sub_123028"/>
      <w:bookmarkEnd w:id="1068"/>
      <w:r>
        <w:t>8. Особенности правового положения государственных и муниципальных учреждений отдельных типов определяются законом.</w:t>
      </w:r>
    </w:p>
    <w:bookmarkEnd w:id="1069"/>
    <w:p w:rsidR="00000000" w:rsidRDefault="008779AD"/>
    <w:p w:rsidR="00000000" w:rsidRDefault="008779AD">
      <w:pPr>
        <w:pStyle w:val="a5"/>
      </w:pPr>
      <w:bookmarkStart w:id="1070" w:name="sub_112323"/>
      <w:r>
        <w:rPr>
          <w:rStyle w:val="a3"/>
        </w:rPr>
        <w:t>Статья 123.23.</w:t>
      </w:r>
      <w:r>
        <w:t xml:space="preserve"> Частное учреждение</w:t>
      </w:r>
    </w:p>
    <w:bookmarkEnd w:id="107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123.23 ГК РФ</w:t>
      </w:r>
    </w:p>
    <w:p w:rsidR="00000000" w:rsidRDefault="008779AD">
      <w:bookmarkStart w:id="1071" w:name="sub_123044"/>
      <w:r>
        <w:t>1. Частное</w:t>
      </w:r>
      <w:r>
        <w:t xml:space="preserve"> учреждение полностью или частично финансируется собственником его имущества.</w:t>
      </w:r>
    </w:p>
    <w:p w:rsidR="00000000" w:rsidRDefault="008779AD">
      <w:bookmarkStart w:id="1072" w:name="sub_123045"/>
      <w:bookmarkEnd w:id="1071"/>
      <w:r>
        <w:t>2. 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w:t>
      </w:r>
      <w:r>
        <w:t>бсидиарную ответственность по обязательствам частного учреждения несет собственник его имущества.</w:t>
      </w:r>
    </w:p>
    <w:p w:rsidR="00000000" w:rsidRDefault="008779AD">
      <w:bookmarkStart w:id="1073" w:name="sub_123046"/>
      <w:bookmarkEnd w:id="1072"/>
      <w:r>
        <w:t>3. Частное учреждение может быть преобразовано учредителем в автономную некоммерческую организацию или фонд.</w:t>
      </w:r>
    </w:p>
    <w:bookmarkEnd w:id="1073"/>
    <w:p w:rsidR="00000000" w:rsidRDefault="008779AD"/>
    <w:p w:rsidR="00000000" w:rsidRDefault="008779AD">
      <w:pPr>
        <w:pStyle w:val="1"/>
      </w:pPr>
      <w:bookmarkStart w:id="1074" w:name="sub_123039"/>
      <w:r>
        <w:t>3. Автон</w:t>
      </w:r>
      <w:r>
        <w:t>омные некоммерческие организации</w:t>
      </w:r>
    </w:p>
    <w:bookmarkEnd w:id="1074"/>
    <w:p w:rsidR="00000000" w:rsidRDefault="008779AD"/>
    <w:p w:rsidR="00000000" w:rsidRDefault="008779AD">
      <w:pPr>
        <w:pStyle w:val="a5"/>
      </w:pPr>
      <w:bookmarkStart w:id="1075" w:name="sub_112324"/>
      <w:r>
        <w:rPr>
          <w:rStyle w:val="a3"/>
        </w:rPr>
        <w:t>Статья 123.24.</w:t>
      </w:r>
      <w:r>
        <w:t xml:space="preserve"> Основные положения об автономной некоммерческой организации</w:t>
      </w:r>
    </w:p>
    <w:bookmarkEnd w:id="107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46" w:history="1">
        <w:r>
          <w:rPr>
            <w:rStyle w:val="a4"/>
          </w:rPr>
          <w:t>Энциклопедии</w:t>
        </w:r>
      </w:hyperlink>
      <w:r>
        <w:t xml:space="preserve"> и другие комментарии к статье 123.24 ГК РФ</w:t>
      </w:r>
    </w:p>
    <w:p w:rsidR="00000000" w:rsidRDefault="008779AD">
      <w:bookmarkStart w:id="1076" w:name="sub_123031"/>
      <w:r>
        <w:t xml:space="preserve">1. </w:t>
      </w:r>
      <w:r>
        <w:t>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граждан и (или) юридических лиц в целях предоставления услуг в сферах образования, здравоохранения, куль</w:t>
      </w:r>
      <w:r>
        <w:t>туры, науки и иных сферах некоммерческой деятельности.</w:t>
      </w:r>
    </w:p>
    <w:p w:rsidR="00000000" w:rsidRDefault="008779AD">
      <w:bookmarkStart w:id="1077" w:name="sub_1230312"/>
      <w:bookmarkEnd w:id="1076"/>
      <w:r>
        <w:t>Автономная некоммерческая организация может быть создана одним лицом (может иметь одного учредителя).</w:t>
      </w:r>
    </w:p>
    <w:p w:rsidR="00000000" w:rsidRDefault="008779AD">
      <w:bookmarkStart w:id="1078" w:name="sub_123032"/>
      <w:bookmarkEnd w:id="1077"/>
      <w:r>
        <w:t>2. Устав автономной некоммерческой организации должен сод</w:t>
      </w:r>
      <w:r>
        <w:t>ержать сведения о ее наименовании, включающем слова "автономная некоммерческая организация", месте нахождения, предмете и целях ее деятельности, составе, порядке образования и компетенции органов автономной некоммерческой организации, а также иные предусмо</w:t>
      </w:r>
      <w:r>
        <w:t xml:space="preserve">тренные </w:t>
      </w:r>
      <w:hyperlink r:id="rId747" w:history="1">
        <w:r>
          <w:rPr>
            <w:rStyle w:val="a4"/>
          </w:rPr>
          <w:t>законом</w:t>
        </w:r>
      </w:hyperlink>
      <w:r>
        <w:t xml:space="preserve"> сведения.</w:t>
      </w:r>
    </w:p>
    <w:p w:rsidR="00000000" w:rsidRDefault="008779AD">
      <w:bookmarkStart w:id="1079" w:name="sub_123033"/>
      <w:bookmarkEnd w:id="1078"/>
      <w: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w:t>
      </w:r>
      <w:r>
        <w:t>мной некоммерческой организации не сохраняют права на имущество, переданное ими в собственность этой организации.</w:t>
      </w:r>
    </w:p>
    <w:p w:rsidR="00000000" w:rsidRDefault="008779AD">
      <w:bookmarkStart w:id="1080" w:name="sub_1230332"/>
      <w:bookmarkEnd w:id="1079"/>
      <w: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rsidR="00000000" w:rsidRDefault="008779AD">
      <w:bookmarkStart w:id="1081" w:name="sub_123034"/>
      <w:bookmarkEnd w:id="1080"/>
      <w:r>
        <w:t xml:space="preserve">4. Учредители автономной некоммерческой организации могут пользоваться ее </w:t>
      </w:r>
      <w:r>
        <w:lastRenderedPageBreak/>
        <w:t>услугами тол</w:t>
      </w:r>
      <w:r>
        <w:t>ько на равных условиях с другими лицами.</w:t>
      </w:r>
    </w:p>
    <w:p w:rsidR="00000000" w:rsidRDefault="008779AD">
      <w:bookmarkStart w:id="1082" w:name="sub_123035"/>
      <w:bookmarkEnd w:id="1081"/>
      <w: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w:t>
      </w:r>
      <w:r>
        <w:t>я осуществления предпринимательской деятельности хозяйственные общества или участвуя в них.</w:t>
      </w:r>
    </w:p>
    <w:p w:rsidR="00000000" w:rsidRDefault="008779AD">
      <w:bookmarkStart w:id="1083" w:name="sub_123036"/>
      <w:bookmarkEnd w:id="1082"/>
      <w:r>
        <w:t>6. Лицо может по своему усмотрению выйти из состава учредителей автономной некоммерческой организации.</w:t>
      </w:r>
    </w:p>
    <w:p w:rsidR="00000000" w:rsidRDefault="008779AD">
      <w:bookmarkStart w:id="1084" w:name="sub_1230362"/>
      <w:bookmarkEnd w:id="1083"/>
      <w:r>
        <w:t>По решению учредител</w:t>
      </w:r>
      <w:r>
        <w:t>ей автономной некоммерческой организации, принятому единогласно, в состав ее учредителей могут быть приняты новые лица.</w:t>
      </w:r>
    </w:p>
    <w:p w:rsidR="00000000" w:rsidRDefault="008779AD">
      <w:bookmarkStart w:id="1085" w:name="sub_123037"/>
      <w:bookmarkEnd w:id="1084"/>
      <w:r>
        <w:t>7. Автономная некоммерческая организация по решению своих учредителей может быть преобразована в фонд.</w:t>
      </w:r>
    </w:p>
    <w:p w:rsidR="00000000" w:rsidRDefault="008779AD">
      <w:bookmarkStart w:id="1086" w:name="sub_123038"/>
      <w:bookmarkEnd w:id="1085"/>
      <w:r>
        <w:t xml:space="preserve">8. 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устанавливаются </w:t>
      </w:r>
      <w:hyperlink r:id="rId748" w:history="1">
        <w:r>
          <w:rPr>
            <w:rStyle w:val="a4"/>
          </w:rPr>
          <w:t>законом</w:t>
        </w:r>
      </w:hyperlink>
      <w:r>
        <w:t>.</w:t>
      </w:r>
    </w:p>
    <w:bookmarkEnd w:id="1086"/>
    <w:p w:rsidR="00000000" w:rsidRDefault="008779AD"/>
    <w:p w:rsidR="00000000" w:rsidRDefault="008779AD">
      <w:pPr>
        <w:pStyle w:val="a5"/>
      </w:pPr>
      <w:bookmarkStart w:id="1087" w:name="sub_112325"/>
      <w:r>
        <w:rPr>
          <w:rStyle w:val="a3"/>
        </w:rPr>
        <w:t>Статья 123.25.</w:t>
      </w:r>
      <w:r>
        <w:t xml:space="preserve"> Управление автономной некоммерческой организацией</w:t>
      </w:r>
    </w:p>
    <w:bookmarkEnd w:id="108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123.25 ГК РФ</w:t>
      </w:r>
    </w:p>
    <w:p w:rsidR="00000000" w:rsidRDefault="008779AD">
      <w:bookmarkStart w:id="1088" w:name="sub_123041"/>
      <w:r>
        <w:t>1. Управление деятельностью автономной некоммерческой организации осуществляют ее учредители в порядке, установленном ее уставом, утвержден</w:t>
      </w:r>
      <w:r>
        <w:t>ным ее учредителями.</w:t>
      </w:r>
    </w:p>
    <w:p w:rsidR="00000000" w:rsidRDefault="008779AD">
      <w:bookmarkStart w:id="1089" w:name="sub_123042"/>
      <w:bookmarkEnd w:id="1088"/>
      <w:r>
        <w:t>2. 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w:t>
      </w:r>
      <w:r>
        <w:t>ерческой организации.</w:t>
      </w:r>
    </w:p>
    <w:p w:rsidR="00000000" w:rsidRDefault="008779AD">
      <w:bookmarkStart w:id="1090" w:name="sub_123043"/>
      <w:bookmarkEnd w:id="1089"/>
      <w:r>
        <w:t>3. 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т.п.). Единоличным исполните</w:t>
      </w:r>
      <w:r>
        <w:t>льным органом автономной некоммерческой организации может быть назначен один из ее учредителей-граждан.</w:t>
      </w:r>
    </w:p>
    <w:bookmarkEnd w:id="1090"/>
    <w:p w:rsidR="00000000" w:rsidRDefault="008779AD"/>
    <w:p w:rsidR="00000000" w:rsidRDefault="008779AD">
      <w:pPr>
        <w:pStyle w:val="1"/>
      </w:pPr>
      <w:bookmarkStart w:id="1091" w:name="sub_1401239"/>
      <w:r>
        <w:t>4. Религиозные организации</w:t>
      </w:r>
    </w:p>
    <w:bookmarkEnd w:id="1091"/>
    <w:p w:rsidR="00000000" w:rsidRDefault="008779AD"/>
    <w:p w:rsidR="00000000" w:rsidRDefault="008779AD">
      <w:pPr>
        <w:pStyle w:val="a5"/>
      </w:pPr>
      <w:bookmarkStart w:id="1092" w:name="sub_112326"/>
      <w:r>
        <w:rPr>
          <w:rStyle w:val="a3"/>
        </w:rPr>
        <w:t>Статья 123.26.</w:t>
      </w:r>
      <w:r>
        <w:t xml:space="preserve"> Основные положения о религиозных организациях</w:t>
      </w:r>
    </w:p>
    <w:bookmarkEnd w:id="1092"/>
    <w:p w:rsidR="00000000" w:rsidRDefault="008779AD">
      <w:pPr>
        <w:pStyle w:val="a9"/>
        <w:rPr>
          <w:color w:val="000000"/>
          <w:sz w:val="16"/>
          <w:szCs w:val="16"/>
        </w:rPr>
      </w:pPr>
      <w:r>
        <w:rPr>
          <w:color w:val="000000"/>
          <w:sz w:val="16"/>
          <w:szCs w:val="16"/>
        </w:rPr>
        <w:t>ГАРАНТ:</w:t>
      </w:r>
    </w:p>
    <w:p w:rsidR="00000000" w:rsidRDefault="008779AD">
      <w:pPr>
        <w:pStyle w:val="a9"/>
      </w:pPr>
      <w:r>
        <w:t>См</w:t>
      </w:r>
      <w:r>
        <w:t>. комментарии к статье 123.26 ГК РФ</w:t>
      </w:r>
    </w:p>
    <w:p w:rsidR="00000000" w:rsidRDefault="008779AD">
      <w:bookmarkStart w:id="1093" w:name="sub_123051"/>
      <w:r>
        <w:t>1. Религиозной организацией признается добровольное объединение постоянно и на законных основаниях проживающих на территории Российской Федерации граждан Российской Федерации или иных лиц, образованное ими в це</w:t>
      </w:r>
      <w:r>
        <w:t xml:space="preserve">лях совместного исповедания и распространения веры и зарегистрированное в установленном </w:t>
      </w:r>
      <w:hyperlink r:id="rId749" w:history="1">
        <w:r>
          <w:rPr>
            <w:rStyle w:val="a4"/>
          </w:rPr>
          <w:t>законом</w:t>
        </w:r>
      </w:hyperlink>
      <w:r>
        <w:t xml:space="preserve"> порядке в качестве юридического лица (местная религиозная организация), объединение этих организаций (централизованная рел</w:t>
      </w:r>
      <w:r>
        <w:t xml:space="preserve">игиозная организация), а также созданная указанным объединением в соответствии с </w:t>
      </w:r>
      <w:hyperlink r:id="rId750" w:history="1">
        <w:r>
          <w:rPr>
            <w:rStyle w:val="a4"/>
          </w:rPr>
          <w:t>законом</w:t>
        </w:r>
      </w:hyperlink>
      <w:r>
        <w:t xml:space="preserve"> о свободе совести и о религиозных объединениях в целях совместного исповедания и распространения веры организация и (или) созданный ук</w:t>
      </w:r>
      <w:r>
        <w:t>азанным объединением руководящий или координирующий орган.</w:t>
      </w:r>
    </w:p>
    <w:p w:rsidR="00000000" w:rsidRDefault="008779AD">
      <w:pPr>
        <w:pStyle w:val="a9"/>
        <w:rPr>
          <w:color w:val="000000"/>
          <w:sz w:val="16"/>
          <w:szCs w:val="16"/>
        </w:rPr>
      </w:pPr>
      <w:bookmarkStart w:id="1094" w:name="sub_123052"/>
      <w:bookmarkEnd w:id="1093"/>
      <w:r>
        <w:rPr>
          <w:color w:val="000000"/>
          <w:sz w:val="16"/>
          <w:szCs w:val="16"/>
        </w:rPr>
        <w:t>Информация об изменениях:</w:t>
      </w:r>
    </w:p>
    <w:bookmarkEnd w:id="1094"/>
    <w:p w:rsidR="00000000" w:rsidRDefault="008779AD">
      <w:pPr>
        <w:pStyle w:val="aa"/>
      </w:pPr>
      <w:r>
        <w:fldChar w:fldCharType="begin"/>
      </w:r>
      <w:r>
        <w:instrText>HYPERLINK "garantF1://70840488.22"</w:instrText>
      </w:r>
      <w:r>
        <w:fldChar w:fldCharType="separate"/>
      </w:r>
      <w:r>
        <w:rPr>
          <w:rStyle w:val="a4"/>
        </w:rPr>
        <w:t>Федеральным законом</w:t>
      </w:r>
      <w:r>
        <w:fldChar w:fldCharType="end"/>
      </w:r>
      <w:r>
        <w:t xml:space="preserve"> от 6 апреля 2015 г. N 80-ФЗ пункт 2 статьи 123.26 настоящего Кодекса изложен в новой</w:t>
      </w:r>
      <w:r>
        <w:t xml:space="preserve"> редакции</w:t>
      </w:r>
    </w:p>
    <w:p w:rsidR="00000000" w:rsidRDefault="008779AD">
      <w:pPr>
        <w:pStyle w:val="aa"/>
      </w:pPr>
      <w:hyperlink r:id="rId751" w:history="1">
        <w:r>
          <w:rPr>
            <w:rStyle w:val="a4"/>
          </w:rPr>
          <w:t>См. текст пункта в предыдущей редакции</w:t>
        </w:r>
      </w:hyperlink>
    </w:p>
    <w:p w:rsidR="00000000" w:rsidRDefault="008779AD">
      <w:bookmarkStart w:id="1095" w:name="sub_1230524"/>
      <w:r>
        <w:t>2. Гражданско-правовое положение религиозных организаций определяется настоящим Кодексом и законом о свободе совести и о религиозных объединениях. Положени</w:t>
      </w:r>
      <w:r>
        <w:t xml:space="preserve">я настоящего Кодекса применяются к религиозным организациям, если иное не установлено </w:t>
      </w:r>
      <w:hyperlink r:id="rId752" w:history="1">
        <w:r>
          <w:rPr>
            <w:rStyle w:val="a4"/>
          </w:rPr>
          <w:t>законом</w:t>
        </w:r>
      </w:hyperlink>
      <w:r>
        <w:t xml:space="preserve"> о свободе совести и о религиозных объединениях и другими законами.</w:t>
      </w:r>
    </w:p>
    <w:p w:rsidR="00000000" w:rsidRDefault="008779AD">
      <w:bookmarkStart w:id="1096" w:name="sub_1230523"/>
      <w:bookmarkEnd w:id="1095"/>
      <w:r>
        <w:t>Религиозные организации действуют в соот</w:t>
      </w:r>
      <w:r>
        <w:t>ветствии со своими уставами и внутренними установлениями, не противоречащими закону.</w:t>
      </w:r>
    </w:p>
    <w:p w:rsidR="00000000" w:rsidRDefault="008779AD">
      <w:bookmarkStart w:id="1097" w:name="sub_415472830"/>
      <w:bookmarkEnd w:id="1096"/>
      <w: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w:t>
      </w:r>
      <w:r>
        <w:t xml:space="preserve">организацией и лицами, входящими в состав ее органов, определяются в соответствии с </w:t>
      </w:r>
      <w:hyperlink r:id="rId753" w:history="1">
        <w:r>
          <w:rPr>
            <w:rStyle w:val="a4"/>
          </w:rPr>
          <w:t>законом</w:t>
        </w:r>
      </w:hyperlink>
      <w:r>
        <w:t xml:space="preserve"> о свободе совести и о религиозных объединениях уставом и внутренними установлениями религиозной организации.</w:t>
      </w:r>
    </w:p>
    <w:p w:rsidR="00000000" w:rsidRDefault="008779AD">
      <w:bookmarkStart w:id="1098" w:name="sub_123053"/>
      <w:bookmarkEnd w:id="1097"/>
      <w:r>
        <w:t>3. Религиозная организация не может быть преобразована в юридическое лицо другой организационно-правовой формы.</w:t>
      </w:r>
    </w:p>
    <w:bookmarkEnd w:id="1098"/>
    <w:p w:rsidR="00000000" w:rsidRDefault="008779AD"/>
    <w:p w:rsidR="00000000" w:rsidRDefault="008779AD">
      <w:pPr>
        <w:pStyle w:val="a5"/>
      </w:pPr>
      <w:bookmarkStart w:id="1099" w:name="sub_112327"/>
      <w:r>
        <w:rPr>
          <w:rStyle w:val="a3"/>
        </w:rPr>
        <w:t>Статья 123.27.</w:t>
      </w:r>
      <w:r>
        <w:t xml:space="preserve"> Учредители и устав религиозной организации</w:t>
      </w:r>
    </w:p>
    <w:bookmarkEnd w:id="109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123.27 ГК РФ</w:t>
      </w:r>
    </w:p>
    <w:p w:rsidR="00000000" w:rsidRDefault="008779AD">
      <w:bookmarkStart w:id="1100" w:name="sub_123061"/>
      <w:r>
        <w:t xml:space="preserve">1. Местная религиозная организация создается в соответствии с </w:t>
      </w:r>
      <w:hyperlink r:id="rId754" w:history="1">
        <w:r>
          <w:rPr>
            <w:rStyle w:val="a4"/>
          </w:rPr>
          <w:t>законом</w:t>
        </w:r>
      </w:hyperlink>
      <w:r>
        <w:t xml:space="preserve"> о свободе совести и о религиозных объединениях не менее чем десятью гражданами-учредителями, централизованная религиозная организация - не мене</w:t>
      </w:r>
      <w:r>
        <w:t>е чем тремя местными религиозными организациями или другой централизованной религиозной организацией.</w:t>
      </w:r>
    </w:p>
    <w:p w:rsidR="00000000" w:rsidRDefault="008779AD">
      <w:bookmarkStart w:id="1101" w:name="sub_123062"/>
      <w:bookmarkEnd w:id="1100"/>
      <w:r>
        <w:t>2. Учредительным документом религиозной организации является устав, утвержденный ее учредителями или централизованной религиозной орга</w:t>
      </w:r>
      <w:r>
        <w:t>низацией.</w:t>
      </w:r>
    </w:p>
    <w:p w:rsidR="00000000" w:rsidRDefault="008779AD">
      <w:bookmarkStart w:id="1102" w:name="sub_1230622"/>
      <w:bookmarkEnd w:id="1101"/>
      <w:r>
        <w:t>Устав религиозной организации должен содержать сведения о ее виде, наименовании и месте нахождения, предмете и целях ее деятельности, составе, компетенции ее органов и порядке принятия ими решений, об источниках образования е</w:t>
      </w:r>
      <w:r>
        <w:t xml:space="preserve">е имущества, о направлениях его использования и порядке распределения имущества, остающегося после ее ликвидации, а также иные сведения, предусмотренные </w:t>
      </w:r>
      <w:hyperlink r:id="rId755" w:history="1">
        <w:r>
          <w:rPr>
            <w:rStyle w:val="a4"/>
          </w:rPr>
          <w:t>законом</w:t>
        </w:r>
      </w:hyperlink>
      <w:r>
        <w:t xml:space="preserve"> о свободе совести и о религиозных объединениях.</w:t>
      </w:r>
    </w:p>
    <w:p w:rsidR="00000000" w:rsidRDefault="008779AD">
      <w:bookmarkStart w:id="1103" w:name="sub_123063"/>
      <w:bookmarkEnd w:id="1102"/>
      <w:r>
        <w:t xml:space="preserve">3. 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w:t>
      </w:r>
      <w:hyperlink r:id="rId756" w:history="1">
        <w:r>
          <w:rPr>
            <w:rStyle w:val="a4"/>
          </w:rPr>
          <w:t>законо</w:t>
        </w:r>
        <w:r>
          <w:rPr>
            <w:rStyle w:val="a4"/>
          </w:rPr>
          <w:t>м</w:t>
        </w:r>
      </w:hyperlink>
      <w:r>
        <w:t xml:space="preserve"> о свободе совести и о религиозных объединениях уставом религиозной организации и внутренними установлениями.</w:t>
      </w:r>
    </w:p>
    <w:bookmarkEnd w:id="1103"/>
    <w:p w:rsidR="00000000" w:rsidRDefault="008779AD"/>
    <w:p w:rsidR="00000000" w:rsidRDefault="008779AD">
      <w:pPr>
        <w:pStyle w:val="a5"/>
      </w:pPr>
      <w:bookmarkStart w:id="1104" w:name="sub_112328"/>
      <w:r>
        <w:rPr>
          <w:rStyle w:val="a3"/>
        </w:rPr>
        <w:t>Статья 123.28.</w:t>
      </w:r>
      <w:r>
        <w:t xml:space="preserve"> Имущество религиозной организации</w:t>
      </w:r>
    </w:p>
    <w:bookmarkEnd w:id="110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123.28 ГК РФ</w:t>
      </w:r>
    </w:p>
    <w:p w:rsidR="00000000" w:rsidRDefault="008779AD">
      <w:bookmarkStart w:id="1105" w:name="sub_123071"/>
      <w:r>
        <w:t>1. Рел</w:t>
      </w:r>
      <w:r>
        <w:t xml:space="preserve">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w:t>
      </w:r>
      <w:hyperlink r:id="rId757" w:history="1">
        <w:r>
          <w:rPr>
            <w:rStyle w:val="a4"/>
          </w:rPr>
          <w:t>законом</w:t>
        </w:r>
      </w:hyperlink>
      <w:r>
        <w:t xml:space="preserve"> основаниям.</w:t>
      </w:r>
    </w:p>
    <w:p w:rsidR="00000000" w:rsidRDefault="008779AD">
      <w:bookmarkStart w:id="1106" w:name="sub_123072"/>
      <w:bookmarkEnd w:id="1105"/>
      <w:r>
        <w:t>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w:t>
      </w:r>
      <w:r>
        <w:t xml:space="preserve"> в </w:t>
      </w:r>
      <w:hyperlink r:id="rId758" w:history="1">
        <w:r>
          <w:rPr>
            <w:rStyle w:val="a4"/>
          </w:rPr>
          <w:t>порядке</w:t>
        </w:r>
      </w:hyperlink>
      <w:r>
        <w:t>, установленном законом о свободе совести и о религиозных объединениях.</w:t>
      </w:r>
    </w:p>
    <w:p w:rsidR="00000000" w:rsidRDefault="008779AD">
      <w:bookmarkStart w:id="1107" w:name="sub_123073"/>
      <w:bookmarkEnd w:id="1106"/>
      <w:r>
        <w:t xml:space="preserve">3. Учредители религиозной организации не сохраняют имущественные права на </w:t>
      </w:r>
      <w:r>
        <w:lastRenderedPageBreak/>
        <w:t xml:space="preserve">имущество, переданное ими этой организации в </w:t>
      </w:r>
      <w:r>
        <w:t>собственность.</w:t>
      </w:r>
    </w:p>
    <w:p w:rsidR="00000000" w:rsidRDefault="008779AD">
      <w:bookmarkStart w:id="1108" w:name="sub_123074"/>
      <w:bookmarkEnd w:id="1107"/>
      <w:r>
        <w:t>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bookmarkEnd w:id="1108"/>
    <w:p w:rsidR="00000000" w:rsidRDefault="008779AD"/>
    <w:p w:rsidR="00000000" w:rsidRDefault="008779AD">
      <w:pPr>
        <w:pStyle w:val="1"/>
      </w:pPr>
      <w:bookmarkStart w:id="1109" w:name="sub_1005"/>
      <w:r>
        <w:t xml:space="preserve">Глава 5. Участие Российской Федерации, субъектов </w:t>
      </w:r>
      <w:r>
        <w:t>Российской Федерации, муниципальных образований в отношениях, регулируемых гражданским законодательством</w:t>
      </w:r>
    </w:p>
    <w:bookmarkEnd w:id="1109"/>
    <w:p w:rsidR="00000000" w:rsidRDefault="008779AD"/>
    <w:p w:rsidR="00000000" w:rsidRDefault="008779AD">
      <w:pPr>
        <w:pStyle w:val="a5"/>
      </w:pPr>
      <w:bookmarkStart w:id="1110" w:name="sub_124"/>
      <w:r>
        <w:rPr>
          <w:rStyle w:val="a3"/>
        </w:rPr>
        <w:t>Статья 124.</w:t>
      </w:r>
      <w:r>
        <w:t xml:space="preserve"> Российская Федерация, субъекты Российской Федерации, муниципальные образования - субъекты гражданского права</w:t>
      </w:r>
    </w:p>
    <w:bookmarkEnd w:id="111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59" w:history="1">
        <w:r>
          <w:rPr>
            <w:rStyle w:val="a4"/>
          </w:rPr>
          <w:t>Энциклопедии</w:t>
        </w:r>
      </w:hyperlink>
      <w:r>
        <w:t xml:space="preserve"> и другие комментарии к статье 124 ГК РФ</w:t>
      </w:r>
    </w:p>
    <w:p w:rsidR="00000000" w:rsidRDefault="008779AD">
      <w:bookmarkStart w:id="1111" w:name="sub_12401"/>
      <w:r>
        <w:t>1. Российская Федерация, субъекты Российской Федерации: республики, края, области, города федерального значения, автономная область, автономные округа, а</w:t>
      </w:r>
      <w:r>
        <w:t xml:space="preserve"> также городские, сельские поселения и другие </w:t>
      </w:r>
      <w:hyperlink r:id="rId760" w:history="1">
        <w:r>
          <w:rPr>
            <w:rStyle w:val="a4"/>
          </w:rPr>
          <w:t>муниципальные образования</w:t>
        </w:r>
      </w:hyperlink>
      <w:r>
        <w:t xml:space="preserve"> выступают в отношениях, регулируемых гражданским законодательством, на равных началах с иными участниками этих отношений - гражданами и юридическим</w:t>
      </w:r>
      <w:r>
        <w:t>и лицами.</w:t>
      </w:r>
    </w:p>
    <w:p w:rsidR="00000000" w:rsidRDefault="008779AD">
      <w:bookmarkStart w:id="1112" w:name="sub_1242"/>
      <w:bookmarkEnd w:id="1111"/>
      <w:r>
        <w:t xml:space="preserve">2. К субъектам гражданского права, указанным в </w:t>
      </w:r>
      <w:hyperlink w:anchor="sub_12401" w:history="1">
        <w:r>
          <w:rPr>
            <w:rStyle w:val="a4"/>
          </w:rPr>
          <w:t>пункте 1</w:t>
        </w:r>
      </w:hyperlink>
      <w:r>
        <w:t xml:space="preserve"> настоящей статьи, применяются нормы, определяющие участие юридических лиц в отношениях, регулируемых гражданским законодательством, если иное не в</w:t>
      </w:r>
      <w:r>
        <w:t>ытекает из закона или особенностей данных субъектов.</w:t>
      </w:r>
    </w:p>
    <w:bookmarkEnd w:id="1112"/>
    <w:p w:rsidR="00000000" w:rsidRDefault="008779AD"/>
    <w:p w:rsidR="00000000" w:rsidRDefault="008779AD">
      <w:pPr>
        <w:pStyle w:val="a5"/>
      </w:pPr>
      <w:bookmarkStart w:id="1113" w:name="sub_125"/>
      <w:r>
        <w:rPr>
          <w:rStyle w:val="a3"/>
        </w:rPr>
        <w:t>Статья 125.</w:t>
      </w:r>
      <w:r>
        <w:t xml:space="preserve">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bookmarkEnd w:id="111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61" w:history="1">
        <w:r>
          <w:rPr>
            <w:rStyle w:val="a4"/>
          </w:rPr>
          <w:t>Энциклопедии</w:t>
        </w:r>
      </w:hyperlink>
      <w:r>
        <w:t xml:space="preserve"> и другие комментарии к статье 125 ГК РФ</w:t>
      </w:r>
    </w:p>
    <w:p w:rsidR="00000000" w:rsidRDefault="008779AD">
      <w:bookmarkStart w:id="1114" w:name="sub_12501"/>
      <w:r>
        <w:t xml:space="preserve">1. От имени </w:t>
      </w:r>
      <w:r>
        <w:t>Российской Федерации и субъектов Российской Федерации могут своими действиями приобретать и осуществлять имущественные и личные неимущественные права и обязанности, выступать в суде органы государственной власти в рамках их компетенции, установленной актам</w:t>
      </w:r>
      <w:r>
        <w:t>и, определяющими статус этих органов.</w:t>
      </w:r>
    </w:p>
    <w:p w:rsidR="00000000" w:rsidRDefault="008779AD">
      <w:bookmarkStart w:id="1115" w:name="sub_1252"/>
      <w:bookmarkEnd w:id="1114"/>
      <w:r>
        <w:t xml:space="preserve">2. От имени муниципальных образований своими действиями могут приобретать и осуществлять права и обязанности, указанные в </w:t>
      </w:r>
      <w:hyperlink w:anchor="sub_12501" w:history="1">
        <w:r>
          <w:rPr>
            <w:rStyle w:val="a4"/>
          </w:rPr>
          <w:t>пункте 1</w:t>
        </w:r>
      </w:hyperlink>
      <w:r>
        <w:t xml:space="preserve"> настоящей статьи, органы местного самоуправления в рамках их компетенции, установленной актами, определяющими статус этих органов.</w:t>
      </w:r>
    </w:p>
    <w:p w:rsidR="00000000" w:rsidRDefault="008779AD">
      <w:bookmarkStart w:id="1116" w:name="sub_1253"/>
      <w:bookmarkEnd w:id="1115"/>
      <w:r>
        <w:t>3. В случаях и в порядке, предусмотренных федеральными законами, указами Президента Российской Федерации и п</w:t>
      </w:r>
      <w:r>
        <w:t>остановлениями Правительства Российской Федерации, нормативными актами субъектов Российской Федерации и муниципальных образований, по их специальному поручению от их имени могут выступать государственные органы, органы местного самоуправления, а также юрид</w:t>
      </w:r>
      <w:r>
        <w:t>ические лица и граждане.</w:t>
      </w:r>
    </w:p>
    <w:bookmarkEnd w:id="1116"/>
    <w:p w:rsidR="00000000" w:rsidRDefault="008779AD"/>
    <w:p w:rsidR="00000000" w:rsidRDefault="008779AD">
      <w:pPr>
        <w:pStyle w:val="a5"/>
      </w:pPr>
      <w:bookmarkStart w:id="1117" w:name="sub_126"/>
      <w:r>
        <w:rPr>
          <w:rStyle w:val="a3"/>
        </w:rPr>
        <w:t>Статья 126.</w:t>
      </w:r>
      <w:r>
        <w:t xml:space="preserve"> Ответственность по обязательствам Российской Федерации, субъекта Российской Федерации, муниципального образования</w:t>
      </w:r>
    </w:p>
    <w:bookmarkEnd w:id="111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62" w:history="1">
        <w:r>
          <w:rPr>
            <w:rStyle w:val="a4"/>
          </w:rPr>
          <w:t>Энциклопедии</w:t>
        </w:r>
      </w:hyperlink>
      <w:r>
        <w:t xml:space="preserve"> и другие комментарии </w:t>
      </w:r>
      <w:r>
        <w:t>к статье 126 ГК РФ</w:t>
      </w:r>
    </w:p>
    <w:p w:rsidR="00000000" w:rsidRDefault="008779AD">
      <w:bookmarkStart w:id="1118" w:name="sub_12601"/>
      <w:r>
        <w:t xml:space="preserve">1. Российская Федерация, субъект Российской Федерации, муниципальное образование отвечают по своим обязательствам принадлежащим им на праве </w:t>
      </w:r>
      <w:r>
        <w:lastRenderedPageBreak/>
        <w:t>собственности имуществом, кроме имущества, которое закреплено за созданными ими юридичес</w:t>
      </w:r>
      <w:r>
        <w:t>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rsidR="00000000" w:rsidRDefault="008779AD">
      <w:bookmarkStart w:id="1119" w:name="sub_126012"/>
      <w:bookmarkEnd w:id="1118"/>
      <w:r>
        <w:t>Обращение взыскания на землю и другие природные ресурсы, наход</w:t>
      </w:r>
      <w:r>
        <w:t>ящиеся в государственной или муниципальной собственности, допускается в случаях, предусмотренных законом.</w:t>
      </w:r>
    </w:p>
    <w:p w:rsidR="00000000" w:rsidRDefault="008779AD">
      <w:bookmarkStart w:id="1120" w:name="sub_12602"/>
      <w:bookmarkEnd w:id="1119"/>
      <w:r>
        <w:t>2. Юридические лица, созданные Российской Федерацией, субъектами Российской Федерации, муниципальными образованиями, не отвечают по</w:t>
      </w:r>
      <w:r>
        <w:t xml:space="preserve"> их обязательствам.</w:t>
      </w:r>
    </w:p>
    <w:p w:rsidR="00000000" w:rsidRDefault="008779AD">
      <w:bookmarkStart w:id="1121" w:name="sub_12603"/>
      <w:bookmarkEnd w:id="1120"/>
      <w:r>
        <w:t xml:space="preserve">3. Российская Федерация, субъекты Российской Федерации, муниципальные образования не отвечают по обязательствам созданных ими юридических лиц, кроме случаев, предусмотренных </w:t>
      </w:r>
      <w:hyperlink r:id="rId763" w:history="1">
        <w:r>
          <w:rPr>
            <w:rStyle w:val="a4"/>
          </w:rPr>
          <w:t>законом</w:t>
        </w:r>
      </w:hyperlink>
      <w:r>
        <w:t>.</w:t>
      </w:r>
    </w:p>
    <w:p w:rsidR="00000000" w:rsidRDefault="008779AD">
      <w:bookmarkStart w:id="1122" w:name="sub_12604"/>
      <w:bookmarkEnd w:id="1121"/>
      <w:r>
        <w:t>4. Российская Федерация не отвечает по обязательствам субъектов Российской Федерации и муниципальных образований.</w:t>
      </w:r>
    </w:p>
    <w:p w:rsidR="00000000" w:rsidRDefault="008779AD">
      <w:bookmarkStart w:id="1123" w:name="sub_12605"/>
      <w:bookmarkEnd w:id="1122"/>
      <w:r>
        <w:t xml:space="preserve">5. Субъекты Российской Федерации, муниципальные образования не отвечают по обязательствам друг друга, а </w:t>
      </w:r>
      <w:r>
        <w:t>также по обязательствам Российской Федерации.</w:t>
      </w:r>
    </w:p>
    <w:p w:rsidR="00000000" w:rsidRDefault="008779AD">
      <w:bookmarkStart w:id="1124" w:name="sub_1266"/>
      <w:bookmarkEnd w:id="1123"/>
      <w:r>
        <w:t xml:space="preserve">6. Правила </w:t>
      </w:r>
      <w:hyperlink w:anchor="sub_12602" w:history="1">
        <w:r>
          <w:rPr>
            <w:rStyle w:val="a4"/>
          </w:rPr>
          <w:t>пунктов 2 - 5</w:t>
        </w:r>
      </w:hyperlink>
      <w:r>
        <w:t xml:space="preserve"> настоящей статьи не распространяются на случаи, когда Российская Федерация приняла на себя гарантию (поручительство) по обязательствам субъек</w:t>
      </w:r>
      <w:r>
        <w:t>та Российской Федерации, муниципального образования или юридического лица либо указанные субъекты приняли на себя гарантию (поручительство) по обязательствам Российской Федерации.</w:t>
      </w:r>
    </w:p>
    <w:bookmarkEnd w:id="1124"/>
    <w:p w:rsidR="00000000" w:rsidRDefault="008779AD"/>
    <w:p w:rsidR="00000000" w:rsidRDefault="008779AD">
      <w:pPr>
        <w:pStyle w:val="a5"/>
      </w:pPr>
      <w:bookmarkStart w:id="1125" w:name="sub_127"/>
      <w:r>
        <w:rPr>
          <w:rStyle w:val="a3"/>
        </w:rPr>
        <w:t>Статья 127.</w:t>
      </w:r>
      <w:r>
        <w:t xml:space="preserve"> Особенности ответственности Российской Федерации</w:t>
      </w:r>
      <w:r>
        <w:t xml:space="preserve">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w:t>
      </w:r>
    </w:p>
    <w:bookmarkEnd w:id="112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64" w:history="1">
        <w:r>
          <w:rPr>
            <w:rStyle w:val="a4"/>
          </w:rPr>
          <w:t>Энциклопедии</w:t>
        </w:r>
      </w:hyperlink>
      <w:r>
        <w:t xml:space="preserve"> и другие комментарии к статье 127 Г</w:t>
      </w:r>
      <w:r>
        <w:t>К РФ</w:t>
      </w:r>
    </w:p>
    <w:p w:rsidR="00000000" w:rsidRDefault="008779AD">
      <w:r>
        <w:t>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 определяются законом об иммунитете государства и е</w:t>
      </w:r>
      <w:r>
        <w:t>го собственности.</w:t>
      </w:r>
    </w:p>
    <w:p w:rsidR="00000000" w:rsidRDefault="008779AD"/>
    <w:p w:rsidR="00000000" w:rsidRDefault="008779AD">
      <w:pPr>
        <w:pStyle w:val="1"/>
      </w:pPr>
      <w:bookmarkStart w:id="1126" w:name="sub_3000"/>
      <w:r>
        <w:t>Подраздел 3. Объекты гражданских прав</w:t>
      </w:r>
    </w:p>
    <w:bookmarkEnd w:id="112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65" w:history="1">
        <w:r>
          <w:rPr>
            <w:rStyle w:val="a4"/>
          </w:rPr>
          <w:t>схему</w:t>
        </w:r>
      </w:hyperlink>
      <w:r>
        <w:t xml:space="preserve"> "Объекты гражданских прав"</w:t>
      </w:r>
    </w:p>
    <w:p w:rsidR="00000000" w:rsidRDefault="008779AD">
      <w:pPr>
        <w:pStyle w:val="a9"/>
      </w:pPr>
    </w:p>
    <w:p w:rsidR="00000000" w:rsidRDefault="008779AD">
      <w:pPr>
        <w:pStyle w:val="1"/>
      </w:pPr>
      <w:bookmarkStart w:id="1127" w:name="sub_1006"/>
      <w:r>
        <w:t>Глава 6. Общие положения</w:t>
      </w:r>
    </w:p>
    <w:bookmarkEnd w:id="1127"/>
    <w:p w:rsidR="00000000" w:rsidRDefault="008779AD"/>
    <w:p w:rsidR="00000000" w:rsidRDefault="008779AD">
      <w:pPr>
        <w:pStyle w:val="a9"/>
        <w:rPr>
          <w:color w:val="000000"/>
          <w:sz w:val="16"/>
          <w:szCs w:val="16"/>
        </w:rPr>
      </w:pPr>
      <w:bookmarkStart w:id="1128" w:name="sub_128"/>
      <w:r>
        <w:rPr>
          <w:color w:val="000000"/>
          <w:sz w:val="16"/>
          <w:szCs w:val="16"/>
        </w:rPr>
        <w:t>Информация об изменениях:</w:t>
      </w:r>
    </w:p>
    <w:bookmarkEnd w:id="1128"/>
    <w:p w:rsidR="00000000" w:rsidRDefault="008779AD">
      <w:pPr>
        <w:pStyle w:val="aa"/>
      </w:pPr>
      <w:r>
        <w:fldChar w:fldCharType="begin"/>
      </w:r>
      <w:r>
        <w:instrText>HYPERLINK "garantF1:</w:instrText>
      </w:r>
      <w:r>
        <w:instrText>//70305592.11"</w:instrText>
      </w:r>
      <w:r>
        <w:fldChar w:fldCharType="separate"/>
      </w:r>
      <w:r>
        <w:rPr>
          <w:rStyle w:val="a4"/>
        </w:rPr>
        <w:t>Федеральным законом</w:t>
      </w:r>
      <w:r>
        <w:fldChar w:fldCharType="end"/>
      </w:r>
      <w:r>
        <w:t xml:space="preserve"> от 2 июля 2013 г. N 142-ФЗ статья 128 настоящего Кодекса изложена в новой редакции, </w:t>
      </w:r>
      <w:hyperlink r:id="rId766" w:history="1">
        <w:r>
          <w:rPr>
            <w:rStyle w:val="a4"/>
          </w:rPr>
          <w:t>вступающей в силу</w:t>
        </w:r>
      </w:hyperlink>
      <w:r>
        <w:t xml:space="preserve"> с 1 октября 2013 г.</w:t>
      </w:r>
    </w:p>
    <w:p w:rsidR="00000000" w:rsidRDefault="008779AD">
      <w:pPr>
        <w:pStyle w:val="aa"/>
      </w:pPr>
      <w:hyperlink r:id="rId767" w:history="1">
        <w:r>
          <w:rPr>
            <w:rStyle w:val="a4"/>
          </w:rPr>
          <w:t>См. текст статьи в предыдущей редакции</w:t>
        </w:r>
      </w:hyperlink>
    </w:p>
    <w:p w:rsidR="00000000" w:rsidRDefault="008779AD">
      <w:pPr>
        <w:pStyle w:val="a5"/>
      </w:pPr>
      <w:r>
        <w:rPr>
          <w:rStyle w:val="a3"/>
        </w:rPr>
        <w:t>Статья 128.</w:t>
      </w:r>
      <w:r>
        <w:t xml:space="preserve"> Объекты гражданских прав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68" w:history="1">
        <w:r>
          <w:rPr>
            <w:rStyle w:val="a4"/>
          </w:rPr>
          <w:t>Энциклопедии</w:t>
        </w:r>
      </w:hyperlink>
      <w:r>
        <w:t xml:space="preserve"> и другие комментарии к статье 128 ГК РФ</w:t>
      </w:r>
    </w:p>
    <w:p w:rsidR="00000000" w:rsidRDefault="008779AD">
      <w:r>
        <w:lastRenderedPageBreak/>
        <w:t xml:space="preserve">К объектам гражданских прав относятся </w:t>
      </w:r>
      <w:hyperlink w:anchor="sub_130" w:history="1">
        <w:r>
          <w:rPr>
            <w:rStyle w:val="a4"/>
          </w:rPr>
          <w:t>вещи</w:t>
        </w:r>
      </w:hyperlink>
      <w:r>
        <w:t>, включая</w:t>
      </w:r>
      <w:r>
        <w:t xml:space="preserve"> </w:t>
      </w:r>
      <w:hyperlink w:anchor="sub_140" w:history="1">
        <w:r>
          <w:rPr>
            <w:rStyle w:val="a4"/>
          </w:rPr>
          <w:t>наличные деньги</w:t>
        </w:r>
      </w:hyperlink>
      <w:r>
        <w:t xml:space="preserve"> и </w:t>
      </w:r>
      <w:hyperlink w:anchor="sub_142" w:history="1">
        <w:r>
          <w:rPr>
            <w:rStyle w:val="a4"/>
          </w:rPr>
          <w:t>документарные ценные бумаги</w:t>
        </w:r>
      </w:hyperlink>
      <w:r>
        <w:t xml:space="preserve">, иное имущество, в том числе безналичные денежные средства, </w:t>
      </w:r>
      <w:hyperlink w:anchor="sub_149" w:history="1">
        <w:r>
          <w:rPr>
            <w:rStyle w:val="a4"/>
          </w:rPr>
          <w:t>бездокументарные ценные бумаги</w:t>
        </w:r>
      </w:hyperlink>
      <w:r>
        <w:t>, имущественные права; результаты работ и ок</w:t>
      </w:r>
      <w:r>
        <w:t xml:space="preserve">азание услуг; </w:t>
      </w:r>
      <w:hyperlink w:anchor="sub_41225" w:history="1">
        <w:r>
          <w:rPr>
            <w:rStyle w:val="a4"/>
          </w:rPr>
          <w:t>охраняемые результаты интеллектуальной деятельности и приравненные к ним средства индивидуализации</w:t>
        </w:r>
      </w:hyperlink>
      <w:r>
        <w:t xml:space="preserve"> (интеллектуальная собственность); </w:t>
      </w:r>
      <w:hyperlink w:anchor="sub_150" w:history="1">
        <w:r>
          <w:rPr>
            <w:rStyle w:val="a4"/>
          </w:rPr>
          <w:t>нематериальные блага</w:t>
        </w:r>
      </w:hyperlink>
      <w:r>
        <w:t>.</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69" w:history="1">
        <w:r>
          <w:rPr>
            <w:rStyle w:val="a4"/>
          </w:rPr>
          <w:t>схему</w:t>
        </w:r>
      </w:hyperlink>
      <w:r>
        <w:t xml:space="preserve"> "Объекты гражданских прав. Виды"</w:t>
      </w:r>
    </w:p>
    <w:p w:rsidR="00000000" w:rsidRDefault="008779AD">
      <w:pPr>
        <w:pStyle w:val="a9"/>
      </w:pPr>
    </w:p>
    <w:p w:rsidR="00000000" w:rsidRDefault="008779AD">
      <w:pPr>
        <w:pStyle w:val="a5"/>
      </w:pPr>
      <w:bookmarkStart w:id="1129" w:name="sub_129"/>
      <w:r>
        <w:rPr>
          <w:rStyle w:val="a3"/>
        </w:rPr>
        <w:t>Статья 129.</w:t>
      </w:r>
      <w:r>
        <w:t xml:space="preserve"> Оборотоспособность объектов гражданских прав</w:t>
      </w:r>
    </w:p>
    <w:bookmarkEnd w:id="112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70" w:history="1">
        <w:r>
          <w:rPr>
            <w:rStyle w:val="a4"/>
          </w:rPr>
          <w:t>Энциклопедии</w:t>
        </w:r>
      </w:hyperlink>
      <w:r>
        <w:t xml:space="preserve"> и другие комментарии к статье 129 ГК РФ</w:t>
      </w:r>
    </w:p>
    <w:p w:rsidR="00000000" w:rsidRDefault="008779AD">
      <w:pPr>
        <w:pStyle w:val="a9"/>
        <w:rPr>
          <w:color w:val="000000"/>
          <w:sz w:val="16"/>
          <w:szCs w:val="16"/>
        </w:rPr>
      </w:pPr>
      <w:bookmarkStart w:id="1130" w:name="sub_12901"/>
      <w:r>
        <w:rPr>
          <w:color w:val="000000"/>
          <w:sz w:val="16"/>
          <w:szCs w:val="16"/>
        </w:rPr>
        <w:t>Информация об изменения</w:t>
      </w:r>
      <w:r>
        <w:rPr>
          <w:color w:val="000000"/>
          <w:sz w:val="16"/>
          <w:szCs w:val="16"/>
        </w:rPr>
        <w:t>х:</w:t>
      </w:r>
    </w:p>
    <w:bookmarkEnd w:id="1130"/>
    <w:p w:rsidR="00000000" w:rsidRDefault="008779AD">
      <w:pPr>
        <w:pStyle w:val="aa"/>
      </w:pPr>
      <w:r>
        <w:fldChar w:fldCharType="begin"/>
      </w:r>
      <w:r>
        <w:instrText>HYPERLINK "garantF1://70305592.121"</w:instrText>
      </w:r>
      <w:r>
        <w:fldChar w:fldCharType="separate"/>
      </w:r>
      <w:r>
        <w:rPr>
          <w:rStyle w:val="a4"/>
        </w:rPr>
        <w:t>Федеральным законом</w:t>
      </w:r>
      <w:r>
        <w:fldChar w:fldCharType="end"/>
      </w:r>
      <w:r>
        <w:t xml:space="preserve"> от 2 июля 2013 г. N 142-ФЗ в пункт 1 статьи 129 настоящего Кодекса внесены изменения, </w:t>
      </w:r>
      <w:hyperlink r:id="rId771" w:history="1">
        <w:r>
          <w:rPr>
            <w:rStyle w:val="a4"/>
          </w:rPr>
          <w:t>вступающие в силу</w:t>
        </w:r>
      </w:hyperlink>
      <w:r>
        <w:t xml:space="preserve"> с 1 октября 2013 г.</w:t>
      </w:r>
    </w:p>
    <w:p w:rsidR="00000000" w:rsidRDefault="008779AD">
      <w:pPr>
        <w:pStyle w:val="aa"/>
      </w:pPr>
      <w:hyperlink r:id="rId772" w:history="1">
        <w:r>
          <w:rPr>
            <w:rStyle w:val="a4"/>
          </w:rPr>
          <w:t>См. текст пункта в предыдущей редакции</w:t>
        </w:r>
      </w:hyperlink>
    </w:p>
    <w:p w:rsidR="00000000" w:rsidRDefault="008779AD">
      <w:r>
        <w:t>1. Объекты гражданских прав могут свободно отчуждаться или переходить от одного лица к другому в порядке универсального правопреемства (</w:t>
      </w:r>
      <w:hyperlink w:anchor="sub_1110" w:history="1">
        <w:r>
          <w:rPr>
            <w:rStyle w:val="a4"/>
          </w:rPr>
          <w:t>наследование</w:t>
        </w:r>
      </w:hyperlink>
      <w:r>
        <w:t xml:space="preserve">, </w:t>
      </w:r>
      <w:hyperlink w:anchor="sub_57" w:history="1">
        <w:r>
          <w:rPr>
            <w:rStyle w:val="a4"/>
          </w:rPr>
          <w:t>реорганизация юридического лица</w:t>
        </w:r>
      </w:hyperlink>
      <w:r>
        <w:t>) либо иным способом, если они не ограничены в обороте.</w:t>
      </w:r>
    </w:p>
    <w:p w:rsidR="00000000" w:rsidRDefault="008779AD">
      <w:pPr>
        <w:pStyle w:val="a9"/>
        <w:rPr>
          <w:color w:val="000000"/>
          <w:sz w:val="16"/>
          <w:szCs w:val="16"/>
        </w:rPr>
      </w:pPr>
      <w:bookmarkStart w:id="1131" w:name="sub_12902"/>
      <w:r>
        <w:rPr>
          <w:color w:val="000000"/>
          <w:sz w:val="16"/>
          <w:szCs w:val="16"/>
        </w:rPr>
        <w:t>Информация об изменениях:</w:t>
      </w:r>
    </w:p>
    <w:bookmarkEnd w:id="1131"/>
    <w:p w:rsidR="00000000" w:rsidRDefault="008779AD">
      <w:pPr>
        <w:pStyle w:val="aa"/>
      </w:pPr>
      <w:r>
        <w:fldChar w:fldCharType="begin"/>
      </w:r>
      <w:r>
        <w:instrText>HYPERLINK "garantF1://70305592.122"</w:instrText>
      </w:r>
      <w:r>
        <w:fldChar w:fldCharType="separate"/>
      </w:r>
      <w:r>
        <w:rPr>
          <w:rStyle w:val="a4"/>
        </w:rPr>
        <w:t>Федеральным законом</w:t>
      </w:r>
      <w:r>
        <w:fldChar w:fldCharType="end"/>
      </w:r>
      <w:r>
        <w:t xml:space="preserve"> от 2 июля 2013 г. N 142-ФЗ пункт 2 статьи 12</w:t>
      </w:r>
      <w:r>
        <w:t xml:space="preserve">9 настоящего Кодекса изложен в новой редакции, </w:t>
      </w:r>
      <w:hyperlink r:id="rId773" w:history="1">
        <w:r>
          <w:rPr>
            <w:rStyle w:val="a4"/>
          </w:rPr>
          <w:t>вступающей в силу</w:t>
        </w:r>
      </w:hyperlink>
      <w:r>
        <w:t xml:space="preserve"> с 1 октября 2013 г.</w:t>
      </w:r>
    </w:p>
    <w:p w:rsidR="00000000" w:rsidRDefault="008779AD">
      <w:pPr>
        <w:pStyle w:val="aa"/>
      </w:pPr>
      <w:hyperlink r:id="rId774" w:history="1">
        <w:r>
          <w:rPr>
            <w:rStyle w:val="a4"/>
          </w:rPr>
          <w:t>См. текст пункта в предыдущей редакции</w:t>
        </w:r>
      </w:hyperlink>
    </w:p>
    <w:p w:rsidR="00000000" w:rsidRDefault="008779AD">
      <w:r>
        <w:t>2. Законом или в установленном законом порядке могут бы</w:t>
      </w:r>
      <w:r>
        <w:t>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w:t>
      </w:r>
      <w:r>
        <w:t>альному разрешению.</w:t>
      </w:r>
    </w:p>
    <w:p w:rsidR="00000000" w:rsidRDefault="008779AD">
      <w:bookmarkStart w:id="1132" w:name="sub_1293"/>
      <w:r>
        <w:t>3. Земля и другие природные ресурсы могут отчуждаться или переходить от одного лица к другому иными способами в той мере, в какой их оборот допускается законами о земле и других природных ресурсах.</w:t>
      </w:r>
    </w:p>
    <w:bookmarkEnd w:id="1132"/>
    <w:p w:rsidR="00000000" w:rsidRDefault="008779AD"/>
    <w:p w:rsidR="00000000" w:rsidRDefault="008779AD">
      <w:pPr>
        <w:pStyle w:val="a9"/>
        <w:rPr>
          <w:color w:val="000000"/>
          <w:sz w:val="16"/>
          <w:szCs w:val="16"/>
        </w:rPr>
      </w:pPr>
      <w:bookmarkStart w:id="1133" w:name="sub_1294"/>
      <w:r>
        <w:rPr>
          <w:color w:val="000000"/>
          <w:sz w:val="16"/>
          <w:szCs w:val="16"/>
        </w:rPr>
        <w:t>Информация об</w:t>
      </w:r>
      <w:r>
        <w:rPr>
          <w:color w:val="000000"/>
          <w:sz w:val="16"/>
          <w:szCs w:val="16"/>
        </w:rPr>
        <w:t xml:space="preserve"> изменениях:</w:t>
      </w:r>
    </w:p>
    <w:bookmarkEnd w:id="1133"/>
    <w:p w:rsidR="00000000" w:rsidRDefault="008779AD">
      <w:pPr>
        <w:pStyle w:val="aa"/>
      </w:pPr>
      <w:r>
        <w:fldChar w:fldCharType="begin"/>
      </w:r>
      <w:r>
        <w:instrText>HYPERLINK "garantF1://12051067.179"</w:instrText>
      </w:r>
      <w:r>
        <w:fldChar w:fldCharType="separate"/>
      </w:r>
      <w:r>
        <w:rPr>
          <w:rStyle w:val="a4"/>
        </w:rPr>
        <w:t>Федеральным законом</w:t>
      </w:r>
      <w:r>
        <w:fldChar w:fldCharType="end"/>
      </w:r>
      <w:r>
        <w:t xml:space="preserve"> от 18 декабря 2006 г. N 231-ФЗ статья 129 настоящего Кодекса дополнена пунктом 4, </w:t>
      </w:r>
      <w:hyperlink r:id="rId775" w:history="1">
        <w:r>
          <w:rPr>
            <w:rStyle w:val="a4"/>
          </w:rPr>
          <w:t>вступающим в силу</w:t>
        </w:r>
      </w:hyperlink>
      <w:r>
        <w:t xml:space="preserve"> с 1 января 2008 г.</w:t>
      </w:r>
    </w:p>
    <w:p w:rsidR="00000000" w:rsidRDefault="008779AD">
      <w:pPr>
        <w:pStyle w:val="aa"/>
      </w:pPr>
    </w:p>
    <w:p w:rsidR="00000000" w:rsidRDefault="008779AD">
      <w:r>
        <w:t>4. Результаты интел</w:t>
      </w:r>
      <w:r>
        <w:t>лектуальной деятельности и приравненные к ним средства индивидуализации (</w:t>
      </w:r>
      <w:hyperlink w:anchor="sub_41225" w:history="1">
        <w:r>
          <w:rPr>
            <w:rStyle w:val="a4"/>
          </w:rPr>
          <w:t>статья 1225</w:t>
        </w:r>
      </w:hyperlink>
      <w:r>
        <w:t>) не могут отчуждаться или иными способами переходить от одного лица к другому. Однако права на такие результаты и средства, а также материальные</w:t>
      </w:r>
      <w:r>
        <w:t xml:space="preserve">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настоящим Кодексом.</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76" w:history="1">
        <w:r>
          <w:rPr>
            <w:rStyle w:val="a4"/>
          </w:rPr>
          <w:t>схем</w:t>
        </w:r>
        <w:r>
          <w:rPr>
            <w:rStyle w:val="a4"/>
          </w:rPr>
          <w:t>у</w:t>
        </w:r>
      </w:hyperlink>
      <w:r>
        <w:t xml:space="preserve"> "Объекты гражданских прав. Виды"</w:t>
      </w:r>
    </w:p>
    <w:p w:rsidR="00000000" w:rsidRDefault="008779AD">
      <w:pPr>
        <w:pStyle w:val="a9"/>
      </w:pPr>
    </w:p>
    <w:p w:rsidR="00000000" w:rsidRDefault="008779AD">
      <w:pPr>
        <w:pStyle w:val="a5"/>
      </w:pPr>
      <w:bookmarkStart w:id="1134" w:name="sub_130"/>
      <w:r>
        <w:rPr>
          <w:rStyle w:val="a3"/>
        </w:rPr>
        <w:t>Статья 130.</w:t>
      </w:r>
      <w:r>
        <w:t xml:space="preserve"> Недвижимые и движимые вещи</w:t>
      </w:r>
    </w:p>
    <w:bookmarkEnd w:id="1134"/>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777" w:history="1">
        <w:r>
          <w:rPr>
            <w:rStyle w:val="a4"/>
          </w:rPr>
          <w:t>Энциклопедии</w:t>
        </w:r>
      </w:hyperlink>
      <w:r>
        <w:t xml:space="preserve"> и другие комментарии к статье 130 ГК РФ</w:t>
      </w:r>
    </w:p>
    <w:p w:rsidR="00000000" w:rsidRDefault="008779AD">
      <w:pPr>
        <w:pStyle w:val="a9"/>
        <w:rPr>
          <w:color w:val="000000"/>
          <w:sz w:val="16"/>
          <w:szCs w:val="16"/>
        </w:rPr>
      </w:pPr>
      <w:bookmarkStart w:id="1135" w:name="sub_130001"/>
      <w:r>
        <w:rPr>
          <w:color w:val="000000"/>
          <w:sz w:val="16"/>
          <w:szCs w:val="16"/>
        </w:rPr>
        <w:t>Информация об изменениях:</w:t>
      </w:r>
    </w:p>
    <w:bookmarkEnd w:id="1135"/>
    <w:p w:rsidR="00000000" w:rsidRDefault="008779AD">
      <w:pPr>
        <w:pStyle w:val="aa"/>
      </w:pPr>
      <w:r>
        <w:fldChar w:fldCharType="begin"/>
      </w:r>
      <w:r>
        <w:instrText>HYPERLINK "garantF1://71335342.11"</w:instrText>
      </w:r>
      <w:r>
        <w:fldChar w:fldCharType="separate"/>
      </w:r>
      <w:r>
        <w:rPr>
          <w:rStyle w:val="a4"/>
        </w:rPr>
        <w:t>Федеральным законом</w:t>
      </w:r>
      <w:r>
        <w:fldChar w:fldCharType="end"/>
      </w:r>
      <w:r>
        <w:t xml:space="preserve"> от 3 июля 2016 г. N 315-ФЗ в пункт 1 статьи 130 настоящего Кодекса внесены изменения, </w:t>
      </w:r>
      <w:hyperlink r:id="rId778" w:history="1">
        <w:r>
          <w:rPr>
            <w:rStyle w:val="a4"/>
          </w:rPr>
          <w:t>вступающие в силу</w:t>
        </w:r>
      </w:hyperlink>
      <w:r>
        <w:t xml:space="preserve"> с 1 января 2017 г.</w:t>
      </w:r>
    </w:p>
    <w:p w:rsidR="00000000" w:rsidRDefault="008779AD">
      <w:pPr>
        <w:pStyle w:val="aa"/>
      </w:pPr>
      <w:hyperlink r:id="rId779" w:history="1">
        <w:r>
          <w:rPr>
            <w:rStyle w:val="a4"/>
          </w:rPr>
          <w:t>С</w:t>
        </w:r>
        <w:r>
          <w:rPr>
            <w:rStyle w:val="a4"/>
          </w:rPr>
          <w:t>м. текст пункта в предыдущей редакции</w:t>
        </w:r>
      </w:hyperlink>
    </w:p>
    <w:p w:rsidR="00000000" w:rsidRDefault="008779AD">
      <w:r>
        <w:t>1.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w:t>
      </w:r>
      <w:r>
        <w:t>евозможно, в том числе здания, сооружения, объекты незавершенного строительства.</w:t>
      </w:r>
    </w:p>
    <w:p w:rsidR="00000000" w:rsidRDefault="008779AD">
      <w:bookmarkStart w:id="1136" w:name="sub_13012"/>
      <w:r>
        <w:t xml:space="preserve">К недвижимым вещам относятся также подлежащие государственной регистрации </w:t>
      </w:r>
      <w:hyperlink r:id="rId780" w:history="1">
        <w:r>
          <w:rPr>
            <w:rStyle w:val="a4"/>
          </w:rPr>
          <w:t>воздушные</w:t>
        </w:r>
      </w:hyperlink>
      <w:r>
        <w:t xml:space="preserve"> и </w:t>
      </w:r>
      <w:hyperlink r:id="rId781" w:history="1">
        <w:r>
          <w:rPr>
            <w:rStyle w:val="a4"/>
          </w:rPr>
          <w:t>морские</w:t>
        </w:r>
        <w:r>
          <w:rPr>
            <w:rStyle w:val="a4"/>
          </w:rPr>
          <w:t xml:space="preserve"> суда</w:t>
        </w:r>
      </w:hyperlink>
      <w:r>
        <w:t xml:space="preserve">, </w:t>
      </w:r>
      <w:hyperlink r:id="rId782" w:history="1">
        <w:r>
          <w:rPr>
            <w:rStyle w:val="a4"/>
          </w:rPr>
          <w:t>суда внутреннего плавания</w:t>
        </w:r>
      </w:hyperlink>
      <w:r>
        <w:t>. Законом к недвижимым вещам может быть отнесено и иное имущество.</w:t>
      </w:r>
    </w:p>
    <w:p w:rsidR="00000000" w:rsidRDefault="008779AD">
      <w:bookmarkStart w:id="1137" w:name="sub_13013"/>
      <w:bookmarkEnd w:id="1136"/>
      <w:r>
        <w:t>К недвижимым вещам относятся жилые и нежилые помещения, а также предназначенные для размещения тран</w:t>
      </w:r>
      <w:r>
        <w:t xml:space="preserve">спортных средств части зданий или сооружений (машино-места), если границы таких помещений, частей зданий или сооружений описаны в установленном </w:t>
      </w:r>
      <w:hyperlink r:id="rId783" w:history="1">
        <w:r>
          <w:rPr>
            <w:rStyle w:val="a4"/>
          </w:rPr>
          <w:t>законодательством</w:t>
        </w:r>
      </w:hyperlink>
      <w:r>
        <w:t xml:space="preserve"> о государственном кадастровом учете порядке.</w:t>
      </w:r>
    </w:p>
    <w:p w:rsidR="00000000" w:rsidRDefault="008779AD">
      <w:bookmarkStart w:id="1138" w:name="sub_13001"/>
      <w:bookmarkEnd w:id="1137"/>
      <w:r>
        <w:t>2. Вещи,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случаев, указанных в законе.</w:t>
      </w:r>
    </w:p>
    <w:bookmarkEnd w:id="113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84" w:history="1">
        <w:r>
          <w:rPr>
            <w:rStyle w:val="a4"/>
          </w:rPr>
          <w:t>схему</w:t>
        </w:r>
      </w:hyperlink>
      <w:r>
        <w:t xml:space="preserve"> "О</w:t>
      </w:r>
      <w:r>
        <w:t>бъекты гражданских прав. Вещи"</w:t>
      </w:r>
    </w:p>
    <w:p w:rsidR="00000000" w:rsidRDefault="008779AD">
      <w:pPr>
        <w:pStyle w:val="a9"/>
      </w:pPr>
    </w:p>
    <w:p w:rsidR="00000000" w:rsidRDefault="008779AD">
      <w:pPr>
        <w:pStyle w:val="a5"/>
      </w:pPr>
      <w:bookmarkStart w:id="1139" w:name="sub_131"/>
      <w:r>
        <w:rPr>
          <w:rStyle w:val="a3"/>
        </w:rPr>
        <w:t>Статья 131.</w:t>
      </w:r>
      <w:r>
        <w:t xml:space="preserve"> Государственная регистрация недвижимости</w:t>
      </w:r>
    </w:p>
    <w:bookmarkEnd w:id="113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85" w:history="1">
        <w:r>
          <w:rPr>
            <w:rStyle w:val="a4"/>
          </w:rPr>
          <w:t>Энциклопедии</w:t>
        </w:r>
      </w:hyperlink>
      <w:r>
        <w:t xml:space="preserve"> и другие комментарии к статье 131 ГК РФ</w:t>
      </w:r>
    </w:p>
    <w:p w:rsidR="00000000" w:rsidRDefault="008779AD">
      <w:pPr>
        <w:pStyle w:val="a9"/>
      </w:pPr>
      <w:r>
        <w:t xml:space="preserve">О государственной регистрации недвижимости см. </w:t>
      </w:r>
      <w:hyperlink r:id="rId786" w:history="1">
        <w:r>
          <w:rPr>
            <w:rStyle w:val="a4"/>
          </w:rPr>
          <w:t>Федеральный закон</w:t>
        </w:r>
      </w:hyperlink>
      <w:r>
        <w:t xml:space="preserve"> от 13 июля 2015 г. N 218-ФЗ</w:t>
      </w:r>
    </w:p>
    <w:p w:rsidR="00000000" w:rsidRDefault="008779AD">
      <w:pPr>
        <w:pStyle w:val="a9"/>
      </w:pPr>
    </w:p>
    <w:p w:rsidR="00000000" w:rsidRDefault="008779AD">
      <w:pPr>
        <w:pStyle w:val="a9"/>
        <w:rPr>
          <w:color w:val="000000"/>
          <w:sz w:val="16"/>
          <w:szCs w:val="16"/>
        </w:rPr>
      </w:pPr>
      <w:bookmarkStart w:id="1140" w:name="sub_13101"/>
      <w:r>
        <w:rPr>
          <w:color w:val="000000"/>
          <w:sz w:val="16"/>
          <w:szCs w:val="16"/>
        </w:rPr>
        <w:t>Информация об изменениях:</w:t>
      </w:r>
    </w:p>
    <w:bookmarkEnd w:id="1140"/>
    <w:p w:rsidR="00000000" w:rsidRDefault="008779AD">
      <w:pPr>
        <w:pStyle w:val="aa"/>
      </w:pPr>
      <w:r>
        <w:fldChar w:fldCharType="begin"/>
      </w:r>
      <w:r>
        <w:instrText>HYPERLINK "garantF1://12035936.23"</w:instrText>
      </w:r>
      <w:r>
        <w:fldChar w:fldCharType="separate"/>
      </w:r>
      <w:r>
        <w:rPr>
          <w:rStyle w:val="a4"/>
        </w:rPr>
        <w:t>Федеральным законом</w:t>
      </w:r>
      <w:r>
        <w:fldChar w:fldCharType="end"/>
      </w:r>
      <w:r>
        <w:t xml:space="preserve"> от 29 июня 2004 г. N </w:t>
      </w:r>
      <w:r>
        <w:t>58-ФЗ в пункт 1 статьи 131 настоящего Кодекса внесены изменения</w:t>
      </w:r>
    </w:p>
    <w:p w:rsidR="00000000" w:rsidRDefault="008779AD">
      <w:pPr>
        <w:pStyle w:val="aa"/>
      </w:pPr>
      <w:hyperlink r:id="rId787" w:history="1">
        <w:r>
          <w:rPr>
            <w:rStyle w:val="a4"/>
          </w:rPr>
          <w:t>См. текст пункта в предыдущей редакции</w:t>
        </w:r>
      </w:hyperlink>
    </w:p>
    <w:p w:rsidR="00000000" w:rsidRDefault="008779AD">
      <w:pPr>
        <w:pStyle w:val="aa"/>
      </w:pPr>
    </w:p>
    <w:p w:rsidR="00000000" w:rsidRDefault="008779AD">
      <w:r>
        <w:t>1. Право собственности и другие вещные права на недвижимые вещи, ограничения этих прав, их возникновение, переход</w:t>
      </w:r>
      <w:r>
        <w:t xml:space="preserve"> и прекращение </w:t>
      </w:r>
      <w:hyperlink r:id="rId788" w:history="1">
        <w:r>
          <w:rPr>
            <w:rStyle w:val="a4"/>
          </w:rPr>
          <w:t>подлежат государственной регистрации</w:t>
        </w:r>
      </w:hyperlink>
      <w:r>
        <w:t xml:space="preserve">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w:t>
      </w:r>
      <w:r>
        <w:t xml:space="preserve">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случаях, предусмотренных настоящим Кодексом и иными законами.</w:t>
      </w:r>
    </w:p>
    <w:p w:rsidR="00000000" w:rsidRDefault="008779AD">
      <w:bookmarkStart w:id="1141" w:name="sub_13102"/>
      <w:r>
        <w:t>2. В случ</w:t>
      </w:r>
      <w:r>
        <w:t>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rsidR="00000000" w:rsidRDefault="008779AD">
      <w:bookmarkStart w:id="1142" w:name="sub_13103"/>
      <w:bookmarkEnd w:id="1141"/>
      <w:r>
        <w:t>3. Орган, осуществляющий государственную регистрацию прав на недвижимость и с</w:t>
      </w:r>
      <w:r>
        <w:t xml:space="preserve">делок с ней, обязан по ходатайству правообладателя удостоверить произведенную </w:t>
      </w:r>
      <w:r>
        <w:lastRenderedPageBreak/>
        <w:t>регистрацию путем выдачи документа о зарегистрированном праве или сделке либо совершением надписи на документе, представленном для регистрации.</w:t>
      </w:r>
    </w:p>
    <w:p w:rsidR="00000000" w:rsidRDefault="008779AD">
      <w:bookmarkStart w:id="1143" w:name="sub_1314"/>
      <w:bookmarkEnd w:id="1142"/>
      <w:r>
        <w:t xml:space="preserve">4. </w:t>
      </w:r>
      <w:hyperlink r:id="rId789" w:history="1">
        <w:r>
          <w:rPr>
            <w:rStyle w:val="a4"/>
          </w:rPr>
          <w:t>Орган</w:t>
        </w:r>
      </w:hyperlink>
      <w:r>
        <w:t>, осуществляющий государственную регистрацию прав на недвижимость и сделок с ней, обязан предоставлять информацию о произведенной регистрации и зарегистрированных правах любому лицу.</w:t>
      </w:r>
    </w:p>
    <w:p w:rsidR="00000000" w:rsidRDefault="008779AD">
      <w:bookmarkStart w:id="1144" w:name="sub_131402"/>
      <w:bookmarkEnd w:id="1143"/>
      <w:r>
        <w:t>Информация предоставляется в</w:t>
      </w:r>
      <w:r>
        <w:t xml:space="preserve"> любом органе, осуществляющем регистрацию недвижимости, независимо от места совершения регистрации.</w:t>
      </w:r>
    </w:p>
    <w:p w:rsidR="00000000" w:rsidRDefault="008779AD">
      <w:bookmarkStart w:id="1145" w:name="sub_1315"/>
      <w:bookmarkEnd w:id="1144"/>
      <w:r>
        <w:t xml:space="preserve">5. </w:t>
      </w:r>
      <w:hyperlink r:id="rId790" w:history="1">
        <w:r>
          <w:rPr>
            <w:rStyle w:val="a4"/>
          </w:rPr>
          <w:t>Утратил силу</w:t>
        </w:r>
      </w:hyperlink>
      <w:r>
        <w:t xml:space="preserve"> с 1 октября 2013 г.</w:t>
      </w:r>
    </w:p>
    <w:bookmarkEnd w:id="1145"/>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791" w:history="1">
        <w:r>
          <w:rPr>
            <w:rStyle w:val="a4"/>
          </w:rPr>
          <w:t>пункта 5 статьи 131</w:t>
        </w:r>
      </w:hyperlink>
    </w:p>
    <w:p w:rsidR="00000000" w:rsidRDefault="008779AD">
      <w:pPr>
        <w:pStyle w:val="aa"/>
      </w:pPr>
    </w:p>
    <w:bookmarkStart w:id="1146" w:name="sub_1316"/>
    <w:p w:rsidR="00000000" w:rsidRDefault="008779AD">
      <w:pPr>
        <w:pStyle w:val="aa"/>
      </w:pPr>
      <w:r>
        <w:fldChar w:fldCharType="begin"/>
      </w:r>
      <w:r>
        <w:instrText>HYPERLINK "garantF1://70305592.132"</w:instrText>
      </w:r>
      <w:r>
        <w:fldChar w:fldCharType="separate"/>
      </w:r>
      <w:r>
        <w:rPr>
          <w:rStyle w:val="a4"/>
        </w:rPr>
        <w:t>Федеральным законом</w:t>
      </w:r>
      <w:r>
        <w:fldChar w:fldCharType="end"/>
      </w:r>
      <w:r>
        <w:t xml:space="preserve"> от 2 июля 2013 г. N 142-ФЗ пункт 6 статьи 131 настоящего Кодекса изложен в новой редакции, </w:t>
      </w:r>
      <w:hyperlink r:id="rId792" w:history="1">
        <w:r>
          <w:rPr>
            <w:rStyle w:val="a4"/>
          </w:rPr>
          <w:t>вступ</w:t>
        </w:r>
        <w:r>
          <w:rPr>
            <w:rStyle w:val="a4"/>
          </w:rPr>
          <w:t>ающей в силу</w:t>
        </w:r>
      </w:hyperlink>
      <w:r>
        <w:t xml:space="preserve"> с 1 октября 2013 г.</w:t>
      </w:r>
    </w:p>
    <w:bookmarkEnd w:id="1146"/>
    <w:p w:rsidR="00000000" w:rsidRDefault="008779AD">
      <w:pPr>
        <w:pStyle w:val="aa"/>
      </w:pPr>
      <w:r>
        <w:fldChar w:fldCharType="begin"/>
      </w:r>
      <w:r>
        <w:instrText>HYPERLINK "garantF1://57642290.1316"</w:instrText>
      </w:r>
      <w:r>
        <w:fldChar w:fldCharType="separate"/>
      </w:r>
      <w:r>
        <w:rPr>
          <w:rStyle w:val="a4"/>
        </w:rPr>
        <w:t>См. текст пункта в предыдущей редакции</w:t>
      </w:r>
      <w:r>
        <w:fldChar w:fldCharType="end"/>
      </w:r>
    </w:p>
    <w:p w:rsidR="00000000" w:rsidRDefault="008779AD">
      <w:r>
        <w:t>6. Порядок государственной регистрации прав на недвижимое имущество и основания отказа в регистрации этих прав устанавливаются в соотв</w:t>
      </w:r>
      <w:r>
        <w:t xml:space="preserve">етствии с настоящим Кодексом </w:t>
      </w:r>
      <w:hyperlink r:id="rId793" w:history="1">
        <w:r>
          <w:rPr>
            <w:rStyle w:val="a4"/>
          </w:rPr>
          <w:t>законом</w:t>
        </w:r>
      </w:hyperlink>
      <w:r>
        <w:t xml:space="preserve"> о регистрации прав на недвижимое имущество.</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94" w:history="1">
        <w:r>
          <w:rPr>
            <w:rStyle w:val="a4"/>
          </w:rPr>
          <w:t>Обзор</w:t>
        </w:r>
      </w:hyperlink>
      <w:r>
        <w:t xml:space="preserve"> практики разрешения споров, связанных с применением Федерального закона "О государ</w:t>
      </w:r>
      <w:r>
        <w:t>ственной регистрации прав на недвижимое имущество и сделок с ним"</w:t>
      </w:r>
    </w:p>
    <w:p w:rsidR="00000000" w:rsidRDefault="008779AD">
      <w:pPr>
        <w:pStyle w:val="a9"/>
      </w:pPr>
    </w:p>
    <w:p w:rsidR="00000000" w:rsidRDefault="008779AD">
      <w:pPr>
        <w:pStyle w:val="a5"/>
      </w:pPr>
      <w:bookmarkStart w:id="1147" w:name="sub_132"/>
      <w:r>
        <w:rPr>
          <w:rStyle w:val="a3"/>
        </w:rPr>
        <w:t>Статья 132.</w:t>
      </w:r>
      <w:r>
        <w:t xml:space="preserve"> Предприятие</w:t>
      </w:r>
    </w:p>
    <w:bookmarkEnd w:id="114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795" w:history="1">
        <w:r>
          <w:rPr>
            <w:rStyle w:val="a4"/>
          </w:rPr>
          <w:t>Энциклопедии</w:t>
        </w:r>
      </w:hyperlink>
      <w:r>
        <w:t xml:space="preserve"> и другие комментарии к статье 132 ГК РФ</w:t>
      </w:r>
    </w:p>
    <w:p w:rsidR="00000000" w:rsidRDefault="008779AD">
      <w:bookmarkStart w:id="1148" w:name="sub_13201"/>
      <w:r>
        <w:t>1. Предприятием как объектом прав признае</w:t>
      </w:r>
      <w:r>
        <w:t>тся имущественный комплекс, используемый для осуществления предпринимательской деятельности.</w:t>
      </w:r>
    </w:p>
    <w:p w:rsidR="00000000" w:rsidRDefault="008779AD">
      <w:bookmarkStart w:id="1149" w:name="sub_132012"/>
      <w:bookmarkEnd w:id="1148"/>
      <w:r>
        <w:t>Предприятие в целом как имущественный комплекс признается недвижимостью.</w:t>
      </w:r>
    </w:p>
    <w:bookmarkEnd w:id="1149"/>
    <w:p w:rsidR="00000000" w:rsidRDefault="008779AD">
      <w:pPr>
        <w:pStyle w:val="a9"/>
        <w:rPr>
          <w:color w:val="000000"/>
          <w:sz w:val="16"/>
          <w:szCs w:val="16"/>
        </w:rPr>
      </w:pPr>
      <w:r>
        <w:rPr>
          <w:color w:val="000000"/>
          <w:sz w:val="16"/>
          <w:szCs w:val="16"/>
        </w:rPr>
        <w:t>ГАРАНТ:</w:t>
      </w:r>
    </w:p>
    <w:p w:rsidR="00000000" w:rsidRDefault="008779AD">
      <w:pPr>
        <w:pStyle w:val="a9"/>
      </w:pPr>
      <w:r>
        <w:t>О государственной регистрации прав на предприятие как</w:t>
      </w:r>
      <w:r>
        <w:t xml:space="preserve"> имущественный комплекс и сделок с ним см. </w:t>
      </w:r>
      <w:hyperlink r:id="rId796" w:history="1">
        <w:r>
          <w:rPr>
            <w:rStyle w:val="a4"/>
          </w:rPr>
          <w:t>Федеральный закон</w:t>
        </w:r>
      </w:hyperlink>
      <w:r>
        <w:t xml:space="preserve"> от 13 июля 2015 г. N 218-ФЗ</w:t>
      </w:r>
    </w:p>
    <w:p w:rsidR="00000000" w:rsidRDefault="008779AD">
      <w:pPr>
        <w:pStyle w:val="a9"/>
        <w:rPr>
          <w:color w:val="000000"/>
          <w:sz w:val="16"/>
          <w:szCs w:val="16"/>
        </w:rPr>
      </w:pPr>
      <w:bookmarkStart w:id="1150" w:name="sub_1322"/>
      <w:r>
        <w:rPr>
          <w:color w:val="000000"/>
          <w:sz w:val="16"/>
          <w:szCs w:val="16"/>
        </w:rPr>
        <w:t>Информация об изменениях:</w:t>
      </w:r>
    </w:p>
    <w:bookmarkEnd w:id="1150"/>
    <w:p w:rsidR="00000000" w:rsidRDefault="008779AD">
      <w:pPr>
        <w:pStyle w:val="aa"/>
      </w:pPr>
      <w:r>
        <w:fldChar w:fldCharType="begin"/>
      </w:r>
      <w:r>
        <w:instrText>HYPERLINK "garantF1://12051067.1711"</w:instrText>
      </w:r>
      <w:r>
        <w:fldChar w:fldCharType="separate"/>
      </w:r>
      <w:r>
        <w:rPr>
          <w:rStyle w:val="a4"/>
        </w:rPr>
        <w:t>Федеральным законом</w:t>
      </w:r>
      <w:r>
        <w:fldChar w:fldCharType="end"/>
      </w:r>
      <w:r>
        <w:t xml:space="preserve"> от 18 декабря 2006 г. N 231-Ф</w:t>
      </w:r>
      <w:r>
        <w:t xml:space="preserve">З в пункт 2 статьи 132 настоящего Кодекса внесены изменения, </w:t>
      </w:r>
      <w:hyperlink r:id="rId797" w:history="1">
        <w:r>
          <w:rPr>
            <w:rStyle w:val="a4"/>
          </w:rPr>
          <w:t>вступающие в силу</w:t>
        </w:r>
      </w:hyperlink>
      <w:r>
        <w:t xml:space="preserve"> с 1 января 2008 г.</w:t>
      </w:r>
    </w:p>
    <w:p w:rsidR="00000000" w:rsidRDefault="008779AD">
      <w:pPr>
        <w:pStyle w:val="aa"/>
      </w:pPr>
      <w:hyperlink r:id="rId798" w:history="1">
        <w:r>
          <w:rPr>
            <w:rStyle w:val="a4"/>
          </w:rPr>
          <w:t>См. текст пункта в предыдущей редакции</w:t>
        </w:r>
      </w:hyperlink>
    </w:p>
    <w:p w:rsidR="00000000" w:rsidRDefault="008779AD">
      <w:r>
        <w:t xml:space="preserve">2. Предприятие в целом или его часть могут </w:t>
      </w:r>
      <w:r>
        <w:t>быть объектом купли-продажи, залога, аренды и других сделок, связанных с установлением, изменением и прекращением вещных прав.</w:t>
      </w:r>
    </w:p>
    <w:p w:rsidR="00000000" w:rsidRDefault="008779AD">
      <w:bookmarkStart w:id="1151" w:name="sub_1323"/>
      <w:r>
        <w:t>В состав предприятия как имущественного комплекса входят все виды имущества, предназначенные для его деятельности, включа</w:t>
      </w:r>
      <w:r>
        <w:t>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обозначение, товарные знаки, знаки обсл</w:t>
      </w:r>
      <w:r>
        <w:t>уживания), и другие исключительные права, если иное не предусмотрено законом или договором.</w:t>
      </w:r>
    </w:p>
    <w:bookmarkEnd w:id="1151"/>
    <w:p w:rsidR="00000000" w:rsidRDefault="008779AD"/>
    <w:p w:rsidR="00000000" w:rsidRDefault="008779AD">
      <w:pPr>
        <w:pStyle w:val="a9"/>
        <w:rPr>
          <w:color w:val="000000"/>
          <w:sz w:val="16"/>
          <w:szCs w:val="16"/>
        </w:rPr>
      </w:pPr>
      <w:bookmarkStart w:id="1152" w:name="sub_133"/>
      <w:r>
        <w:rPr>
          <w:color w:val="000000"/>
          <w:sz w:val="16"/>
          <w:szCs w:val="16"/>
        </w:rPr>
        <w:t>Информация об изменениях:</w:t>
      </w:r>
    </w:p>
    <w:bookmarkEnd w:id="1152"/>
    <w:p w:rsidR="00000000" w:rsidRDefault="008779AD">
      <w:pPr>
        <w:pStyle w:val="aa"/>
      </w:pPr>
      <w:r>
        <w:lastRenderedPageBreak/>
        <w:fldChar w:fldCharType="begin"/>
      </w:r>
      <w:r>
        <w:instrText>HYPERLINK "garantF1://70305592.14"</w:instrText>
      </w:r>
      <w:r>
        <w:fldChar w:fldCharType="separate"/>
      </w:r>
      <w:r>
        <w:rPr>
          <w:rStyle w:val="a4"/>
        </w:rPr>
        <w:t>Федеральным законом</w:t>
      </w:r>
      <w:r>
        <w:fldChar w:fldCharType="end"/>
      </w:r>
      <w:r>
        <w:t xml:space="preserve"> от 2 июля 2013 г. N 142-ФЗ статья 133 настоящего Кодекса и</w:t>
      </w:r>
      <w:r>
        <w:t xml:space="preserve">зложена в новой редакции, </w:t>
      </w:r>
      <w:hyperlink r:id="rId799" w:history="1">
        <w:r>
          <w:rPr>
            <w:rStyle w:val="a4"/>
          </w:rPr>
          <w:t>вступающей в силу</w:t>
        </w:r>
      </w:hyperlink>
      <w:r>
        <w:t xml:space="preserve"> с 1 октября 2013 г.</w:t>
      </w:r>
    </w:p>
    <w:p w:rsidR="00000000" w:rsidRDefault="008779AD">
      <w:pPr>
        <w:pStyle w:val="aa"/>
      </w:pPr>
      <w:hyperlink r:id="rId800" w:history="1">
        <w:r>
          <w:rPr>
            <w:rStyle w:val="a4"/>
          </w:rPr>
          <w:t>См. текст статьи в предыдущей редакции</w:t>
        </w:r>
      </w:hyperlink>
    </w:p>
    <w:p w:rsidR="00000000" w:rsidRDefault="008779AD">
      <w:pPr>
        <w:pStyle w:val="a5"/>
      </w:pPr>
      <w:r>
        <w:rPr>
          <w:rStyle w:val="a3"/>
        </w:rPr>
        <w:t>Статья 133.</w:t>
      </w:r>
      <w:r>
        <w:t xml:space="preserve"> Неделимые вещи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01" w:history="1">
        <w:r>
          <w:rPr>
            <w:rStyle w:val="a4"/>
          </w:rPr>
          <w:t>Энциклопедии</w:t>
        </w:r>
      </w:hyperlink>
      <w:r>
        <w:t xml:space="preserve"> и другие комментарии к статье 133 ГК РФ</w:t>
      </w:r>
    </w:p>
    <w:p w:rsidR="00000000" w:rsidRDefault="008779AD">
      <w:bookmarkStart w:id="1153" w:name="sub_13301"/>
      <w:r>
        <w:t>1. 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w:t>
      </w:r>
      <w:r>
        <w:t xml:space="preserve"> и в том случае, если она имеет составные части.</w:t>
      </w:r>
    </w:p>
    <w:p w:rsidR="00000000" w:rsidRDefault="008779AD">
      <w:bookmarkStart w:id="1154" w:name="sub_1332"/>
      <w:bookmarkEnd w:id="1153"/>
      <w:r>
        <w:t>2. 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rsidR="00000000" w:rsidRDefault="008779AD">
      <w:bookmarkStart w:id="1155" w:name="sub_13303"/>
      <w:bookmarkEnd w:id="1154"/>
      <w:r>
        <w:t>3. Взыска</w:t>
      </w:r>
      <w:r>
        <w:t>ние может быть обращено на неделимую вещь только в целом, если законом или судебным актом не установлена возможность выделения из вещи ее составной части, в том числе в целях продажи ее отдельно.</w:t>
      </w:r>
    </w:p>
    <w:p w:rsidR="00000000" w:rsidRDefault="008779AD">
      <w:bookmarkStart w:id="1156" w:name="sub_1334"/>
      <w:bookmarkEnd w:id="1155"/>
      <w:r>
        <w:t>4. Отношения по поводу долей в праве собств</w:t>
      </w:r>
      <w:r>
        <w:t xml:space="preserve">енности на неделимую вещь регулируются правилами </w:t>
      </w:r>
      <w:hyperlink w:anchor="sub_1016" w:history="1">
        <w:r>
          <w:rPr>
            <w:rStyle w:val="a4"/>
          </w:rPr>
          <w:t>главы 16</w:t>
        </w:r>
      </w:hyperlink>
      <w:r>
        <w:t xml:space="preserve">, </w:t>
      </w:r>
      <w:hyperlink w:anchor="sub_1168" w:history="1">
        <w:r>
          <w:rPr>
            <w:rStyle w:val="a4"/>
          </w:rPr>
          <w:t>статьи 1168</w:t>
        </w:r>
      </w:hyperlink>
      <w:r>
        <w:t xml:space="preserve"> настоящего Кодекса.</w:t>
      </w:r>
    </w:p>
    <w:bookmarkEnd w:id="1156"/>
    <w:p w:rsidR="00000000" w:rsidRDefault="008779AD"/>
    <w:p w:rsidR="00000000" w:rsidRDefault="008779AD">
      <w:pPr>
        <w:pStyle w:val="a9"/>
        <w:rPr>
          <w:color w:val="000000"/>
          <w:sz w:val="16"/>
          <w:szCs w:val="16"/>
        </w:rPr>
      </w:pPr>
      <w:bookmarkStart w:id="1157" w:name="sub_1331"/>
      <w:r>
        <w:rPr>
          <w:color w:val="000000"/>
          <w:sz w:val="16"/>
          <w:szCs w:val="16"/>
        </w:rPr>
        <w:t>Информация об изменениях:</w:t>
      </w:r>
    </w:p>
    <w:bookmarkEnd w:id="1157"/>
    <w:p w:rsidR="00000000" w:rsidRDefault="008779AD">
      <w:pPr>
        <w:pStyle w:val="aa"/>
      </w:pPr>
      <w:r>
        <w:fldChar w:fldCharType="begin"/>
      </w:r>
      <w:r>
        <w:instrText>HYPERLINK "garantF1://70305592.15"</w:instrText>
      </w:r>
      <w:r>
        <w:fldChar w:fldCharType="separate"/>
      </w:r>
      <w:r>
        <w:rPr>
          <w:rStyle w:val="a4"/>
        </w:rPr>
        <w:t>Федеральным законом</w:t>
      </w:r>
      <w:r>
        <w:fldChar w:fldCharType="end"/>
      </w:r>
      <w:r>
        <w:t xml:space="preserve"> от 2 </w:t>
      </w:r>
      <w:r>
        <w:t xml:space="preserve">июля 2013 г. N 142-ФЗ настоящий Кодекс дополнен статьей 133.1, </w:t>
      </w:r>
      <w:hyperlink r:id="rId802" w:history="1">
        <w:r>
          <w:rPr>
            <w:rStyle w:val="a4"/>
          </w:rPr>
          <w:t>вступающей в силу</w:t>
        </w:r>
      </w:hyperlink>
      <w:r>
        <w:t xml:space="preserve"> с 1 октября 2013 г.</w:t>
      </w:r>
    </w:p>
    <w:p w:rsidR="00000000" w:rsidRDefault="008779AD">
      <w:pPr>
        <w:pStyle w:val="a5"/>
      </w:pPr>
      <w:r>
        <w:rPr>
          <w:rStyle w:val="a3"/>
        </w:rPr>
        <w:t>Статья 133.1.</w:t>
      </w:r>
      <w:r>
        <w:t xml:space="preserve"> Единый недвижимый комплекс</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03" w:history="1">
        <w:r>
          <w:rPr>
            <w:rStyle w:val="a4"/>
          </w:rPr>
          <w:t>Энциклопедии</w:t>
        </w:r>
      </w:hyperlink>
      <w:r>
        <w:t xml:space="preserve"> и другие коммент</w:t>
      </w:r>
      <w:r>
        <w:t>арии к статье 133.1 ГК РФ</w:t>
      </w:r>
    </w:p>
    <w:p w:rsidR="00000000" w:rsidRDefault="008779AD">
      <w:bookmarkStart w:id="1158" w:name="sub_133101"/>
      <w:r>
        <w:t xml:space="preserve">Недвижимой вещью, участвующей в обороте как единый объект, может являться </w:t>
      </w:r>
      <w:hyperlink r:id="rId804" w:history="1">
        <w:r>
          <w:rPr>
            <w:rStyle w:val="a4"/>
          </w:rPr>
          <w:t>единый недвижимый комплекс</w:t>
        </w:r>
      </w:hyperlink>
      <w:r>
        <w:t xml:space="preserve"> - совокупность объединенных единым назначением зданий, сооружений и иных вещей, не</w:t>
      </w:r>
      <w:r>
        <w:t>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едином государственном реестре прав на недвижимое имуществ</w:t>
      </w:r>
      <w:r>
        <w:t>о зарегистрировано право собственности на совокупность указанных объектов в целом как одну недвижимую вещь.</w:t>
      </w:r>
    </w:p>
    <w:p w:rsidR="00000000" w:rsidRDefault="008779AD">
      <w:bookmarkStart w:id="1159" w:name="sub_13312"/>
      <w:bookmarkEnd w:id="1158"/>
      <w:r>
        <w:t xml:space="preserve">К единым недвижимым комплексам применяются правила о </w:t>
      </w:r>
      <w:hyperlink w:anchor="sub_133" w:history="1">
        <w:r>
          <w:rPr>
            <w:rStyle w:val="a4"/>
          </w:rPr>
          <w:t>неделимых вещах</w:t>
        </w:r>
      </w:hyperlink>
      <w:r>
        <w:t>.</w:t>
      </w:r>
    </w:p>
    <w:bookmarkEnd w:id="1159"/>
    <w:p w:rsidR="00000000" w:rsidRDefault="008779AD"/>
    <w:p w:rsidR="00000000" w:rsidRDefault="008779AD">
      <w:pPr>
        <w:pStyle w:val="a9"/>
        <w:rPr>
          <w:color w:val="000000"/>
          <w:sz w:val="16"/>
          <w:szCs w:val="16"/>
        </w:rPr>
      </w:pPr>
      <w:bookmarkStart w:id="1160" w:name="sub_134"/>
      <w:r>
        <w:rPr>
          <w:color w:val="000000"/>
          <w:sz w:val="16"/>
          <w:szCs w:val="16"/>
        </w:rPr>
        <w:t>Информация об изм</w:t>
      </w:r>
      <w:r>
        <w:rPr>
          <w:color w:val="000000"/>
          <w:sz w:val="16"/>
          <w:szCs w:val="16"/>
        </w:rPr>
        <w:t>енениях:</w:t>
      </w:r>
    </w:p>
    <w:bookmarkEnd w:id="1160"/>
    <w:p w:rsidR="00000000" w:rsidRDefault="008779AD">
      <w:pPr>
        <w:pStyle w:val="aa"/>
      </w:pPr>
      <w:r>
        <w:fldChar w:fldCharType="begin"/>
      </w:r>
      <w:r>
        <w:instrText>HYPERLINK "garantF1://70305592.16"</w:instrText>
      </w:r>
      <w:r>
        <w:fldChar w:fldCharType="separate"/>
      </w:r>
      <w:r>
        <w:rPr>
          <w:rStyle w:val="a4"/>
        </w:rPr>
        <w:t>Федеральным законом</w:t>
      </w:r>
      <w:r>
        <w:fldChar w:fldCharType="end"/>
      </w:r>
      <w:r>
        <w:t xml:space="preserve"> от 2 июля 2013 г. N 142-ФЗ статья 134 настоящего Кодекса изложена в новой редакции, </w:t>
      </w:r>
      <w:hyperlink r:id="rId805" w:history="1">
        <w:r>
          <w:rPr>
            <w:rStyle w:val="a4"/>
          </w:rPr>
          <w:t>вступающей в силу</w:t>
        </w:r>
      </w:hyperlink>
      <w:r>
        <w:t xml:space="preserve"> с 1 октября 2013 г.</w:t>
      </w:r>
    </w:p>
    <w:p w:rsidR="00000000" w:rsidRDefault="008779AD">
      <w:pPr>
        <w:pStyle w:val="aa"/>
      </w:pPr>
      <w:hyperlink r:id="rId806" w:history="1">
        <w:r>
          <w:rPr>
            <w:rStyle w:val="a4"/>
          </w:rPr>
          <w:t>См. текст статьи в предыдущей редакции</w:t>
        </w:r>
      </w:hyperlink>
    </w:p>
    <w:p w:rsidR="00000000" w:rsidRDefault="008779AD">
      <w:pPr>
        <w:pStyle w:val="a5"/>
      </w:pPr>
      <w:r>
        <w:rPr>
          <w:rStyle w:val="a3"/>
        </w:rPr>
        <w:t>Статья 134.</w:t>
      </w:r>
      <w:r>
        <w:t xml:space="preserve"> Сложные вещи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07" w:history="1">
        <w:r>
          <w:rPr>
            <w:rStyle w:val="a4"/>
          </w:rPr>
          <w:t>Энциклопедии</w:t>
        </w:r>
      </w:hyperlink>
      <w:r>
        <w:t xml:space="preserve"> и другие комментарии к статье 134 ГК РФ</w:t>
      </w:r>
    </w:p>
    <w:p w:rsidR="00000000" w:rsidRDefault="008779AD">
      <w:r>
        <w:t>Если различные вещи соединены таким образом, который предполагает их использо</w:t>
      </w:r>
      <w:r>
        <w:t>вание по общему назначению (сложная вещь), то действие сделки, совершенной по поводу сложной вещи, распространяется на все входящие в нее вещи, поскольку условиями сделки не предусмотрено иное.</w:t>
      </w:r>
    </w:p>
    <w:p w:rsidR="00000000" w:rsidRDefault="008779AD">
      <w:pPr>
        <w:pStyle w:val="a5"/>
      </w:pPr>
      <w:bookmarkStart w:id="1161" w:name="sub_135"/>
      <w:r>
        <w:rPr>
          <w:rStyle w:val="a3"/>
        </w:rPr>
        <w:t>Статья 135.</w:t>
      </w:r>
      <w:r>
        <w:t xml:space="preserve"> Главная вещь и принадлежность</w:t>
      </w:r>
    </w:p>
    <w:bookmarkEnd w:id="1161"/>
    <w:p w:rsidR="00000000" w:rsidRDefault="008779AD">
      <w:pPr>
        <w:pStyle w:val="a9"/>
        <w:rPr>
          <w:color w:val="000000"/>
          <w:sz w:val="16"/>
          <w:szCs w:val="16"/>
        </w:rPr>
      </w:pPr>
      <w:r>
        <w:rPr>
          <w:color w:val="000000"/>
          <w:sz w:val="16"/>
          <w:szCs w:val="16"/>
        </w:rPr>
        <w:t>ГАРАНТ</w:t>
      </w:r>
      <w:r>
        <w:rPr>
          <w:color w:val="000000"/>
          <w:sz w:val="16"/>
          <w:szCs w:val="16"/>
        </w:rPr>
        <w:t>:</w:t>
      </w:r>
    </w:p>
    <w:p w:rsidR="00000000" w:rsidRDefault="008779AD">
      <w:pPr>
        <w:pStyle w:val="a9"/>
      </w:pPr>
      <w:r>
        <w:lastRenderedPageBreak/>
        <w:t xml:space="preserve">См. </w:t>
      </w:r>
      <w:hyperlink r:id="rId808" w:history="1">
        <w:r>
          <w:rPr>
            <w:rStyle w:val="a4"/>
          </w:rPr>
          <w:t>Энциклопедии</w:t>
        </w:r>
      </w:hyperlink>
      <w:r>
        <w:t xml:space="preserve"> и другие комментарии к статье 135 ГК РФ</w:t>
      </w:r>
    </w:p>
    <w:p w:rsidR="00000000" w:rsidRDefault="008779AD">
      <w: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w:t>
      </w:r>
      <w:r>
        <w:t xml:space="preserve"> предусмотрено иное.</w:t>
      </w:r>
    </w:p>
    <w:p w:rsidR="00000000" w:rsidRDefault="008779AD"/>
    <w:p w:rsidR="00000000" w:rsidRDefault="008779AD">
      <w:pPr>
        <w:pStyle w:val="a9"/>
        <w:rPr>
          <w:color w:val="000000"/>
          <w:sz w:val="16"/>
          <w:szCs w:val="16"/>
        </w:rPr>
      </w:pPr>
      <w:bookmarkStart w:id="1162" w:name="sub_136"/>
      <w:r>
        <w:rPr>
          <w:color w:val="000000"/>
          <w:sz w:val="16"/>
          <w:szCs w:val="16"/>
        </w:rPr>
        <w:t>Информация об изменениях:</w:t>
      </w:r>
    </w:p>
    <w:bookmarkEnd w:id="1162"/>
    <w:p w:rsidR="00000000" w:rsidRDefault="008779AD">
      <w:pPr>
        <w:pStyle w:val="aa"/>
      </w:pPr>
      <w:r>
        <w:fldChar w:fldCharType="begin"/>
      </w:r>
      <w:r>
        <w:instrText>HYPERLINK "garantF1://70305592.17"</w:instrText>
      </w:r>
      <w:r>
        <w:fldChar w:fldCharType="separate"/>
      </w:r>
      <w:r>
        <w:rPr>
          <w:rStyle w:val="a4"/>
        </w:rPr>
        <w:t>Федеральным законом</w:t>
      </w:r>
      <w:r>
        <w:fldChar w:fldCharType="end"/>
      </w:r>
      <w:r>
        <w:t xml:space="preserve"> от 2 июля 2013 г. N 142-ФЗ статья 136 настоящего Кодекса изложена в новой редакции, </w:t>
      </w:r>
      <w:hyperlink r:id="rId809" w:history="1">
        <w:r>
          <w:rPr>
            <w:rStyle w:val="a4"/>
          </w:rPr>
          <w:t>вступающей в силу</w:t>
        </w:r>
      </w:hyperlink>
      <w:r>
        <w:t xml:space="preserve"> с 1 октября 2013 г.</w:t>
      </w:r>
    </w:p>
    <w:p w:rsidR="00000000" w:rsidRDefault="008779AD">
      <w:pPr>
        <w:pStyle w:val="aa"/>
      </w:pPr>
      <w:hyperlink r:id="rId810" w:history="1">
        <w:r>
          <w:rPr>
            <w:rStyle w:val="a4"/>
          </w:rPr>
          <w:t>См. текст статьи в предыдущей редакции</w:t>
        </w:r>
      </w:hyperlink>
    </w:p>
    <w:p w:rsidR="00000000" w:rsidRDefault="008779AD">
      <w:pPr>
        <w:pStyle w:val="a5"/>
      </w:pPr>
      <w:r>
        <w:rPr>
          <w:rStyle w:val="a3"/>
        </w:rPr>
        <w:t>Статья 136.</w:t>
      </w:r>
      <w:r>
        <w:t xml:space="preserve"> Плоды, продукция и доходы</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11" w:history="1">
        <w:r>
          <w:rPr>
            <w:rStyle w:val="a4"/>
          </w:rPr>
          <w:t>Энциклопедии</w:t>
        </w:r>
      </w:hyperlink>
      <w:r>
        <w:t xml:space="preserve"> и другие комментарии к статье 136 ГК РФ</w:t>
      </w:r>
    </w:p>
    <w:p w:rsidR="00000000" w:rsidRDefault="008779AD">
      <w: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правовыми актами, договором или не вытекает из существа отношений.</w:t>
      </w:r>
    </w:p>
    <w:p w:rsidR="00000000" w:rsidRDefault="008779AD"/>
    <w:p w:rsidR="00000000" w:rsidRDefault="008779AD">
      <w:pPr>
        <w:pStyle w:val="a5"/>
      </w:pPr>
      <w:bookmarkStart w:id="1163" w:name="sub_137"/>
      <w:r>
        <w:rPr>
          <w:rStyle w:val="a3"/>
        </w:rPr>
        <w:t>Статья 137.</w:t>
      </w:r>
      <w:r>
        <w:t xml:space="preserve"> Животные</w:t>
      </w:r>
    </w:p>
    <w:bookmarkEnd w:id="116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12" w:history="1">
        <w:r>
          <w:rPr>
            <w:rStyle w:val="a4"/>
          </w:rPr>
          <w:t>Энциклопедии</w:t>
        </w:r>
      </w:hyperlink>
      <w:r>
        <w:t xml:space="preserve"> и другие комментарии к статье 137 ГК РФ</w:t>
      </w:r>
    </w:p>
    <w:p w:rsidR="00000000" w:rsidRDefault="008779AD">
      <w:bookmarkStart w:id="1164" w:name="sub_13701"/>
      <w:r>
        <w:t xml:space="preserve">К животным применяются общие правила об имуществе постольку, поскольку </w:t>
      </w:r>
      <w:hyperlink r:id="rId813" w:history="1">
        <w:r>
          <w:rPr>
            <w:rStyle w:val="a4"/>
          </w:rPr>
          <w:t>законом</w:t>
        </w:r>
      </w:hyperlink>
      <w:r>
        <w:t xml:space="preserve"> или иными правовыми актами не установлено иное.</w:t>
      </w:r>
    </w:p>
    <w:p w:rsidR="00000000" w:rsidRDefault="008779AD">
      <w:bookmarkStart w:id="1165" w:name="sub_13702"/>
      <w:bookmarkEnd w:id="1164"/>
      <w:r>
        <w:t>При осуществлении прав не допускается жестокое обращение с животными, противоречащее принципам гуманности.</w:t>
      </w:r>
    </w:p>
    <w:bookmarkEnd w:id="1165"/>
    <w:p w:rsidR="00000000" w:rsidRDefault="008779AD"/>
    <w:p w:rsidR="00000000" w:rsidRDefault="008779AD">
      <w:pPr>
        <w:pStyle w:val="a5"/>
      </w:pPr>
      <w:bookmarkStart w:id="1166" w:name="sub_138"/>
      <w:r>
        <w:rPr>
          <w:rStyle w:val="a3"/>
        </w:rPr>
        <w:t>Статья 138.</w:t>
      </w:r>
      <w:r>
        <w:t xml:space="preserve"> </w:t>
      </w:r>
      <w:hyperlink r:id="rId814" w:history="1">
        <w:r>
          <w:rPr>
            <w:rStyle w:val="a4"/>
          </w:rPr>
          <w:t>Утратил</w:t>
        </w:r>
        <w:r>
          <w:rPr>
            <w:rStyle w:val="a4"/>
          </w:rPr>
          <w:t>а силу</w:t>
        </w:r>
      </w:hyperlink>
      <w:r>
        <w:t xml:space="preserve"> с 1 января 2008 г.</w:t>
      </w:r>
    </w:p>
    <w:bookmarkEnd w:id="1166"/>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815" w:history="1">
        <w:r>
          <w:rPr>
            <w:rStyle w:val="a4"/>
          </w:rPr>
          <w:t>статьи 138</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w:anchor="sub_40700" w:history="1">
        <w:r>
          <w:rPr>
            <w:rStyle w:val="a4"/>
          </w:rPr>
          <w:t>раздел VII</w:t>
        </w:r>
      </w:hyperlink>
      <w:r>
        <w:t xml:space="preserve"> настоящего Кодекса "Права на результаты интеллектуальной деятельности и средства индив</w:t>
      </w:r>
      <w:r>
        <w:t>идуализации"</w:t>
      </w:r>
    </w:p>
    <w:p w:rsidR="00000000" w:rsidRDefault="008779AD">
      <w:pPr>
        <w:pStyle w:val="a9"/>
      </w:pPr>
    </w:p>
    <w:p w:rsidR="00000000" w:rsidRDefault="008779AD">
      <w:pPr>
        <w:pStyle w:val="a5"/>
      </w:pPr>
      <w:bookmarkStart w:id="1167" w:name="sub_139"/>
      <w:r>
        <w:rPr>
          <w:rStyle w:val="a3"/>
        </w:rPr>
        <w:t>Статья 139.</w:t>
      </w:r>
      <w:r>
        <w:t xml:space="preserve"> </w:t>
      </w:r>
      <w:hyperlink r:id="rId816" w:history="1">
        <w:r>
          <w:rPr>
            <w:rStyle w:val="a4"/>
          </w:rPr>
          <w:t>Утратила силу</w:t>
        </w:r>
      </w:hyperlink>
      <w:r>
        <w:t xml:space="preserve"> с 1 января 2008 г.</w:t>
      </w:r>
    </w:p>
    <w:bookmarkEnd w:id="1167"/>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817" w:history="1">
        <w:r>
          <w:rPr>
            <w:rStyle w:val="a4"/>
          </w:rPr>
          <w:t>статьи 139</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коммерческой тайне см. </w:t>
      </w:r>
      <w:hyperlink r:id="rId818" w:history="1">
        <w:r>
          <w:rPr>
            <w:rStyle w:val="a4"/>
          </w:rPr>
          <w:t>Федеральный закон</w:t>
        </w:r>
      </w:hyperlink>
      <w:r>
        <w:t xml:space="preserve"> от 29 июля 2004 г. N 98-ФЗ</w:t>
      </w:r>
    </w:p>
    <w:p w:rsidR="00000000" w:rsidRDefault="008779AD">
      <w:pPr>
        <w:pStyle w:val="a9"/>
      </w:pPr>
    </w:p>
    <w:p w:rsidR="00000000" w:rsidRDefault="008779AD">
      <w:pPr>
        <w:pStyle w:val="a9"/>
      </w:pPr>
      <w:bookmarkStart w:id="1168" w:name="sub_140"/>
      <w:r>
        <w:t xml:space="preserve">О применении арбитражными судами статьи 140 настоящего Кодекса см. </w:t>
      </w:r>
      <w:hyperlink r:id="rId819" w:history="1">
        <w:r>
          <w:rPr>
            <w:rStyle w:val="a4"/>
          </w:rPr>
          <w:t>информационное письмо</w:t>
        </w:r>
      </w:hyperlink>
      <w:r>
        <w:t xml:space="preserve"> Президиума ВАС РФ от 4 ноября 2002 г. N 70</w:t>
      </w:r>
    </w:p>
    <w:bookmarkEnd w:id="1168"/>
    <w:p w:rsidR="00000000" w:rsidRDefault="008779AD">
      <w:pPr>
        <w:pStyle w:val="a9"/>
      </w:pPr>
    </w:p>
    <w:p w:rsidR="00000000" w:rsidRDefault="008779AD">
      <w:pPr>
        <w:pStyle w:val="a5"/>
      </w:pPr>
      <w:r>
        <w:rPr>
          <w:rStyle w:val="a3"/>
        </w:rPr>
        <w:t>Статья 140.</w:t>
      </w:r>
      <w:r>
        <w:t xml:space="preserve"> День</w:t>
      </w:r>
      <w:r>
        <w:t>ги (валюта)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20" w:history="1">
        <w:r>
          <w:rPr>
            <w:rStyle w:val="a4"/>
          </w:rPr>
          <w:t>Энциклопедии</w:t>
        </w:r>
      </w:hyperlink>
      <w:r>
        <w:t xml:space="preserve"> и другие комментарии к статье 140 ГК РФ</w:t>
      </w:r>
    </w:p>
    <w:p w:rsidR="00000000" w:rsidRDefault="008779AD">
      <w:bookmarkStart w:id="1169" w:name="sub_14001"/>
      <w:r>
        <w:t>1. Рубль является законным платежным средством, обязательным к приему по нарицательной стоимости на всей территории Российской Федерации.</w:t>
      </w:r>
    </w:p>
    <w:p w:rsidR="00000000" w:rsidRDefault="008779AD">
      <w:bookmarkStart w:id="1170" w:name="sub_1402"/>
      <w:bookmarkEnd w:id="1169"/>
      <w:r>
        <w:t xml:space="preserve">Платежи на территории Российской Федерации осуществляются путем </w:t>
      </w:r>
      <w:hyperlink r:id="rId821" w:history="1">
        <w:r>
          <w:rPr>
            <w:rStyle w:val="a4"/>
          </w:rPr>
          <w:t>нали</w:t>
        </w:r>
        <w:r>
          <w:rPr>
            <w:rStyle w:val="a4"/>
          </w:rPr>
          <w:t>чных</w:t>
        </w:r>
      </w:hyperlink>
      <w:r>
        <w:t xml:space="preserve"> </w:t>
      </w:r>
      <w:r>
        <w:lastRenderedPageBreak/>
        <w:t xml:space="preserve">и </w:t>
      </w:r>
      <w:hyperlink r:id="rId822" w:history="1">
        <w:r>
          <w:rPr>
            <w:rStyle w:val="a4"/>
          </w:rPr>
          <w:t>безналичных</w:t>
        </w:r>
      </w:hyperlink>
      <w:r>
        <w:t xml:space="preserve"> расчетов.</w:t>
      </w:r>
    </w:p>
    <w:p w:rsidR="00000000" w:rsidRDefault="008779AD">
      <w:bookmarkStart w:id="1171" w:name="sub_14002"/>
      <w:bookmarkEnd w:id="1170"/>
      <w:r>
        <w:t xml:space="preserve">2. Случаи, порядок и условия использования иностранной валюты на территории Российской Федерации определяются </w:t>
      </w:r>
      <w:hyperlink r:id="rId823" w:history="1">
        <w:r>
          <w:rPr>
            <w:rStyle w:val="a4"/>
          </w:rPr>
          <w:t>законом</w:t>
        </w:r>
      </w:hyperlink>
      <w:r>
        <w:t xml:space="preserve"> или в установленн</w:t>
      </w:r>
      <w:r>
        <w:t>ом им порядке.</w:t>
      </w:r>
    </w:p>
    <w:bookmarkEnd w:id="1171"/>
    <w:p w:rsidR="00000000" w:rsidRDefault="008779AD"/>
    <w:p w:rsidR="00000000" w:rsidRDefault="008779AD">
      <w:pPr>
        <w:pStyle w:val="a9"/>
        <w:rPr>
          <w:color w:val="000000"/>
          <w:sz w:val="16"/>
          <w:szCs w:val="16"/>
        </w:rPr>
      </w:pPr>
      <w:bookmarkStart w:id="1172" w:name="sub_141"/>
      <w:r>
        <w:rPr>
          <w:color w:val="000000"/>
          <w:sz w:val="16"/>
          <w:szCs w:val="16"/>
        </w:rPr>
        <w:t>Информация об изменениях:</w:t>
      </w:r>
    </w:p>
    <w:bookmarkEnd w:id="1172"/>
    <w:p w:rsidR="00000000" w:rsidRDefault="008779AD">
      <w:pPr>
        <w:pStyle w:val="aa"/>
      </w:pPr>
      <w:r>
        <w:fldChar w:fldCharType="begin"/>
      </w:r>
      <w:r>
        <w:instrText>HYPERLINK "garantF1://70305592.18"</w:instrText>
      </w:r>
      <w:r>
        <w:fldChar w:fldCharType="separate"/>
      </w:r>
      <w:r>
        <w:rPr>
          <w:rStyle w:val="a4"/>
        </w:rPr>
        <w:t>Федеральным законом</w:t>
      </w:r>
      <w:r>
        <w:fldChar w:fldCharType="end"/>
      </w:r>
      <w:r>
        <w:t xml:space="preserve"> от 2 июля 2013 г. N 142-ФЗ в статью 141 настоящего Кодекса внесены изменения, </w:t>
      </w:r>
      <w:hyperlink r:id="rId824" w:history="1">
        <w:r>
          <w:rPr>
            <w:rStyle w:val="a4"/>
          </w:rPr>
          <w:t>вступающие в силу</w:t>
        </w:r>
      </w:hyperlink>
      <w:r>
        <w:t xml:space="preserve"> с</w:t>
      </w:r>
      <w:r>
        <w:t xml:space="preserve"> 1 октября 2013 г.</w:t>
      </w:r>
    </w:p>
    <w:p w:rsidR="00000000" w:rsidRDefault="008779AD">
      <w:pPr>
        <w:pStyle w:val="aa"/>
      </w:pPr>
      <w:hyperlink r:id="rId825" w:history="1">
        <w:r>
          <w:rPr>
            <w:rStyle w:val="a4"/>
          </w:rPr>
          <w:t>См. текст статьи в предыдущей редакции</w:t>
        </w:r>
      </w:hyperlink>
    </w:p>
    <w:p w:rsidR="00000000" w:rsidRDefault="008779AD">
      <w:pPr>
        <w:pStyle w:val="a5"/>
      </w:pPr>
      <w:r>
        <w:rPr>
          <w:rStyle w:val="a3"/>
        </w:rPr>
        <w:t>Статья 141.</w:t>
      </w:r>
      <w:r>
        <w:t xml:space="preserve"> Валютные ценности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26" w:history="1">
        <w:r>
          <w:rPr>
            <w:rStyle w:val="a4"/>
          </w:rPr>
          <w:t>Энциклопедии</w:t>
        </w:r>
      </w:hyperlink>
      <w:r>
        <w:t xml:space="preserve"> и другие комментарии к статье 141 ГК РФ</w:t>
      </w:r>
    </w:p>
    <w:p w:rsidR="00000000" w:rsidRDefault="008779AD">
      <w:bookmarkStart w:id="1173" w:name="sub_14101"/>
      <w:r>
        <w:t>Виды имущества, приз</w:t>
      </w:r>
      <w:r>
        <w:t xml:space="preserve">наваемого </w:t>
      </w:r>
      <w:hyperlink r:id="rId827" w:history="1">
        <w:r>
          <w:rPr>
            <w:rStyle w:val="a4"/>
          </w:rPr>
          <w:t>валютными ценностями</w:t>
        </w:r>
      </w:hyperlink>
      <w:r>
        <w:t xml:space="preserve">, и порядок совершения сделок с ними определяются </w:t>
      </w:r>
      <w:hyperlink r:id="rId828" w:history="1">
        <w:r>
          <w:rPr>
            <w:rStyle w:val="a4"/>
          </w:rPr>
          <w:t>законом</w:t>
        </w:r>
      </w:hyperlink>
      <w:r>
        <w:t xml:space="preserve"> о валютном регулировании и валютном контроле.</w:t>
      </w:r>
    </w:p>
    <w:p w:rsidR="00000000" w:rsidRDefault="008779AD">
      <w:bookmarkStart w:id="1174" w:name="sub_14102"/>
      <w:bookmarkEnd w:id="1173"/>
      <w:r>
        <w:t>Права на валютные ценности защищаются в Российской Федерации на общих основаниях.</w:t>
      </w:r>
    </w:p>
    <w:bookmarkEnd w:id="1174"/>
    <w:p w:rsidR="00000000" w:rsidRDefault="008779AD"/>
    <w:p w:rsidR="00000000" w:rsidRDefault="008779AD">
      <w:pPr>
        <w:pStyle w:val="a9"/>
        <w:rPr>
          <w:color w:val="000000"/>
          <w:sz w:val="16"/>
          <w:szCs w:val="16"/>
        </w:rPr>
      </w:pPr>
      <w:bookmarkStart w:id="1175" w:name="sub_1007"/>
      <w:r>
        <w:rPr>
          <w:color w:val="000000"/>
          <w:sz w:val="16"/>
          <w:szCs w:val="16"/>
        </w:rPr>
        <w:t>Информация об изменениях:</w:t>
      </w:r>
    </w:p>
    <w:bookmarkEnd w:id="1175"/>
    <w:p w:rsidR="00000000" w:rsidRDefault="008779AD">
      <w:pPr>
        <w:pStyle w:val="aa"/>
      </w:pPr>
      <w:r>
        <w:fldChar w:fldCharType="begin"/>
      </w:r>
      <w:r>
        <w:instrText>HYPERLINK "garantF1://70305592.19"</w:instrText>
      </w:r>
      <w:r>
        <w:fldChar w:fldCharType="separate"/>
      </w:r>
      <w:r>
        <w:rPr>
          <w:rStyle w:val="a4"/>
        </w:rPr>
        <w:t>Федеральным законом</w:t>
      </w:r>
      <w:r>
        <w:fldChar w:fldCharType="end"/>
      </w:r>
      <w:r>
        <w:t xml:space="preserve"> от 2 июля 2013 г. N 142-ФЗ глава 7 настоящего Кодекса изложена в </w:t>
      </w:r>
      <w:r>
        <w:t xml:space="preserve">новой редакции, </w:t>
      </w:r>
      <w:hyperlink r:id="rId829" w:history="1">
        <w:r>
          <w:rPr>
            <w:rStyle w:val="a4"/>
          </w:rPr>
          <w:t>вступающей в силу</w:t>
        </w:r>
      </w:hyperlink>
      <w:r>
        <w:t xml:space="preserve"> с 1 октября 2013 г.</w:t>
      </w:r>
    </w:p>
    <w:p w:rsidR="00000000" w:rsidRDefault="008779AD">
      <w:pPr>
        <w:pStyle w:val="aa"/>
      </w:pPr>
      <w:hyperlink r:id="rId830" w:history="1">
        <w:r>
          <w:rPr>
            <w:rStyle w:val="a4"/>
          </w:rPr>
          <w:t>См. текст главы в предыдущей редакции</w:t>
        </w:r>
      </w:hyperlink>
    </w:p>
    <w:p w:rsidR="00000000" w:rsidRDefault="008779AD">
      <w:pPr>
        <w:pStyle w:val="1"/>
      </w:pPr>
      <w:r>
        <w:t>Глава 7. Ценные бумаги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31" w:history="1">
        <w:r>
          <w:rPr>
            <w:rStyle w:val="a4"/>
          </w:rPr>
          <w:t>Федеральный закон</w:t>
        </w:r>
      </w:hyperlink>
      <w:r>
        <w:t xml:space="preserve"> от 22 апреля 1996 г. N 39-ФЗ "О рынке ценных бумаг", </w:t>
      </w:r>
      <w:hyperlink r:id="rId832" w:history="1">
        <w:r>
          <w:rPr>
            <w:rStyle w:val="a4"/>
          </w:rPr>
          <w:t>Федеральный закон</w:t>
        </w:r>
      </w:hyperlink>
      <w:r>
        <w:t xml:space="preserve"> от 29 июля 1998 г. N 136-ФЗ "Об особенностях эмиссии и обращения государственных и муниципальных ценных бумаг"</w:t>
      </w:r>
    </w:p>
    <w:p w:rsidR="00000000" w:rsidRDefault="008779AD">
      <w:pPr>
        <w:pStyle w:val="a9"/>
      </w:pPr>
      <w:r>
        <w:t xml:space="preserve">См. </w:t>
      </w:r>
      <w:hyperlink r:id="rId833" w:history="1">
        <w:r>
          <w:rPr>
            <w:rStyle w:val="a4"/>
          </w:rPr>
          <w:t>с</w:t>
        </w:r>
        <w:r>
          <w:rPr>
            <w:rStyle w:val="a4"/>
          </w:rPr>
          <w:t>хему</w:t>
        </w:r>
      </w:hyperlink>
      <w:r>
        <w:t xml:space="preserve"> "Объекты гражданских прав. Ценные бумаги"</w:t>
      </w:r>
    </w:p>
    <w:p w:rsidR="00000000" w:rsidRDefault="008779AD">
      <w:pPr>
        <w:pStyle w:val="a9"/>
      </w:pPr>
    </w:p>
    <w:p w:rsidR="00000000" w:rsidRDefault="008779AD">
      <w:pPr>
        <w:pStyle w:val="1"/>
      </w:pPr>
      <w:bookmarkStart w:id="1176" w:name="sub_100701"/>
      <w:r>
        <w:t>§ 1. Общие положения</w:t>
      </w:r>
    </w:p>
    <w:bookmarkEnd w:id="1176"/>
    <w:p w:rsidR="00000000" w:rsidRDefault="008779AD"/>
    <w:p w:rsidR="00000000" w:rsidRDefault="008779AD">
      <w:pPr>
        <w:pStyle w:val="a5"/>
      </w:pPr>
      <w:bookmarkStart w:id="1177" w:name="sub_142"/>
      <w:r>
        <w:rPr>
          <w:rStyle w:val="a3"/>
        </w:rPr>
        <w:t>Статья 142.</w:t>
      </w:r>
      <w:r>
        <w:t xml:space="preserve"> Ценные бумаги</w:t>
      </w:r>
    </w:p>
    <w:bookmarkEnd w:id="117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34" w:history="1">
        <w:r>
          <w:rPr>
            <w:rStyle w:val="a4"/>
          </w:rPr>
          <w:t>Энциклопедии</w:t>
        </w:r>
      </w:hyperlink>
      <w:r>
        <w:t xml:space="preserve"> и другие комментарии к статье 142 ГК РФ</w:t>
      </w:r>
    </w:p>
    <w:p w:rsidR="00000000" w:rsidRDefault="008779AD">
      <w:bookmarkStart w:id="1178" w:name="sub_1421"/>
      <w:r>
        <w:t>1. Ценными бум</w:t>
      </w:r>
      <w:r>
        <w:t>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rsidR="00000000" w:rsidRDefault="008779AD">
      <w:bookmarkStart w:id="1179" w:name="sub_142102"/>
      <w:bookmarkEnd w:id="1178"/>
      <w:r>
        <w:t>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w:t>
      </w:r>
      <w:r>
        <w:t xml:space="preserve">м правил учета этих прав в соответствии со </w:t>
      </w:r>
      <w:hyperlink w:anchor="sub_149" w:history="1">
        <w:r>
          <w:rPr>
            <w:rStyle w:val="a4"/>
          </w:rPr>
          <w:t>статьей 149</w:t>
        </w:r>
      </w:hyperlink>
      <w:r>
        <w:t xml:space="preserve"> настоящего Кодекса (бездокументарные ценные бумаги).</w:t>
      </w:r>
    </w:p>
    <w:p w:rsidR="00000000" w:rsidRDefault="008779AD">
      <w:bookmarkStart w:id="1180" w:name="sub_1422"/>
      <w:bookmarkEnd w:id="1179"/>
      <w:r>
        <w:t xml:space="preserve">2. Ценными бумагами являются </w:t>
      </w:r>
      <w:hyperlink r:id="rId835" w:history="1">
        <w:r>
          <w:rPr>
            <w:rStyle w:val="a4"/>
          </w:rPr>
          <w:t>акция</w:t>
        </w:r>
      </w:hyperlink>
      <w:r>
        <w:t xml:space="preserve">, </w:t>
      </w:r>
      <w:hyperlink w:anchor="sub_815" w:history="1">
        <w:r>
          <w:rPr>
            <w:rStyle w:val="a4"/>
          </w:rPr>
          <w:t>вексель</w:t>
        </w:r>
      </w:hyperlink>
      <w:r>
        <w:t xml:space="preserve">, </w:t>
      </w:r>
      <w:hyperlink r:id="rId836" w:history="1">
        <w:r>
          <w:rPr>
            <w:rStyle w:val="a4"/>
          </w:rPr>
          <w:t>закладная</w:t>
        </w:r>
      </w:hyperlink>
      <w:r>
        <w:t xml:space="preserve">, </w:t>
      </w:r>
      <w:hyperlink r:id="rId837" w:history="1">
        <w:r>
          <w:rPr>
            <w:rStyle w:val="a4"/>
          </w:rPr>
          <w:t>инвестиционный пай</w:t>
        </w:r>
      </w:hyperlink>
      <w:r>
        <w:t xml:space="preserve"> паевого инвестиционного фонда, </w:t>
      </w:r>
      <w:hyperlink r:id="rId838" w:history="1">
        <w:r>
          <w:rPr>
            <w:rStyle w:val="a4"/>
          </w:rPr>
          <w:t>коносамент</w:t>
        </w:r>
      </w:hyperlink>
      <w:r>
        <w:t xml:space="preserve">, </w:t>
      </w:r>
      <w:hyperlink w:anchor="sub_816" w:history="1">
        <w:r>
          <w:rPr>
            <w:rStyle w:val="a4"/>
          </w:rPr>
          <w:t>облигация</w:t>
        </w:r>
      </w:hyperlink>
      <w:r>
        <w:t xml:space="preserve">, </w:t>
      </w:r>
      <w:hyperlink w:anchor="sub_877" w:history="1">
        <w:r>
          <w:rPr>
            <w:rStyle w:val="a4"/>
          </w:rPr>
          <w:t>чек</w:t>
        </w:r>
      </w:hyperlink>
      <w:r>
        <w:t xml:space="preserve"> и </w:t>
      </w:r>
      <w:r>
        <w:t>иные ценные бумаги, названные в таком качестве в законе или признанные таковыми в установленном законом порядке.</w:t>
      </w:r>
    </w:p>
    <w:p w:rsidR="00000000" w:rsidRDefault="008779AD">
      <w:bookmarkStart w:id="1181" w:name="sub_142202"/>
      <w:bookmarkEnd w:id="1180"/>
      <w:r>
        <w:t xml:space="preserve">Выпуск или выдача ценных бумаг подлежит государственной регистрации в </w:t>
      </w:r>
      <w:r>
        <w:lastRenderedPageBreak/>
        <w:t>случаях, установленных законом.</w:t>
      </w:r>
    </w:p>
    <w:bookmarkEnd w:id="1181"/>
    <w:p w:rsidR="00000000" w:rsidRDefault="008779AD"/>
    <w:p w:rsidR="00000000" w:rsidRDefault="008779AD">
      <w:pPr>
        <w:pStyle w:val="a5"/>
      </w:pPr>
      <w:bookmarkStart w:id="1182" w:name="sub_143"/>
      <w:r>
        <w:rPr>
          <w:rStyle w:val="a3"/>
        </w:rPr>
        <w:t>Стать</w:t>
      </w:r>
      <w:r>
        <w:rPr>
          <w:rStyle w:val="a3"/>
        </w:rPr>
        <w:t>я 143.</w:t>
      </w:r>
      <w:r>
        <w:t xml:space="preserve"> Виды ценных бумаг</w:t>
      </w:r>
    </w:p>
    <w:bookmarkEnd w:id="118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39" w:history="1">
        <w:r>
          <w:rPr>
            <w:rStyle w:val="a4"/>
          </w:rPr>
          <w:t>Энциклопедии</w:t>
        </w:r>
      </w:hyperlink>
      <w:r>
        <w:t xml:space="preserve"> и другие комментарии к статье 143 ГК РФ</w:t>
      </w:r>
    </w:p>
    <w:p w:rsidR="00000000" w:rsidRDefault="008779AD">
      <w:bookmarkStart w:id="1183" w:name="sub_1431"/>
      <w:r>
        <w:t>1. Документарные ценные бумаги могут быть предъявительскими (ценными бумагами на предъявителя), ордерными и именным</w:t>
      </w:r>
      <w:r>
        <w:t>и.</w:t>
      </w:r>
    </w:p>
    <w:p w:rsidR="00000000" w:rsidRDefault="008779AD">
      <w:bookmarkStart w:id="1184" w:name="sub_1432"/>
      <w:bookmarkEnd w:id="1183"/>
      <w:r>
        <w:t>2. Предъявительской является документарная ценная бумага, по которой лицом, уполномоченным требовать исполнения по ней, признается ее владелец.</w:t>
      </w:r>
    </w:p>
    <w:p w:rsidR="00000000" w:rsidRDefault="008779AD">
      <w:bookmarkStart w:id="1185" w:name="sub_1433"/>
      <w:bookmarkEnd w:id="1184"/>
      <w:r>
        <w:t>3. Ордерной является документарная ценная бумага, по которой лицом, уполномоч</w:t>
      </w:r>
      <w:r>
        <w:t>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rsidR="00000000" w:rsidRDefault="008779AD">
      <w:bookmarkStart w:id="1186" w:name="sub_1434"/>
      <w:bookmarkEnd w:id="1185"/>
      <w:r>
        <w:t xml:space="preserve">4. Именной является документарная ценная бумага, по которой </w:t>
      </w:r>
      <w:r>
        <w:t>лицом, уполномоченным требовать исполнения по ней, признается одно из следующих указанных лиц:</w:t>
      </w:r>
    </w:p>
    <w:p w:rsidR="00000000" w:rsidRDefault="008779AD">
      <w:bookmarkStart w:id="1187" w:name="sub_14341"/>
      <w:bookmarkEnd w:id="1186"/>
      <w:r>
        <w:t>1) владелец ценной бумаги, указанный в качестве правообладателя в учетных записях, которые ведутся обязанным лицом или действующим по его поруче</w:t>
      </w:r>
      <w:r>
        <w:t>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rsidR="00000000" w:rsidRDefault="008779AD">
      <w:bookmarkStart w:id="1188" w:name="sub_14342"/>
      <w:bookmarkEnd w:id="1187"/>
      <w:r>
        <w:t>2) владелец ценной бумаги, если ценная бумага была выдана на его имя или перешла к н</w:t>
      </w:r>
      <w:r>
        <w:t>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rsidR="00000000" w:rsidRDefault="008779AD">
      <w:bookmarkStart w:id="1189" w:name="sub_1435"/>
      <w:bookmarkEnd w:id="1188"/>
      <w:r>
        <w:t xml:space="preserve">5. </w:t>
      </w:r>
      <w:r>
        <w:t>Выпуск или выдача предъявительских ценных бумаг допускается в случаях, установленных законом.</w:t>
      </w:r>
    </w:p>
    <w:p w:rsidR="00000000" w:rsidRDefault="008779AD">
      <w:bookmarkStart w:id="1190" w:name="sub_143502"/>
      <w:bookmarkEnd w:id="1189"/>
      <w:r>
        <w:t>Возможность выпуска или выдачи определенных документарных ценных бумаг в качестве именных либо ордерных может быть исключена законом.</w:t>
      </w:r>
    </w:p>
    <w:p w:rsidR="00000000" w:rsidRDefault="008779AD">
      <w:bookmarkStart w:id="1191" w:name="sub_1436"/>
      <w:bookmarkEnd w:id="1190"/>
      <w:r>
        <w:t>6. Если иное не установлено настоящим Кодексом, законом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w:t>
      </w:r>
      <w:r>
        <w:t>еделяется в соответствии с учетными записями.</w:t>
      </w:r>
    </w:p>
    <w:bookmarkEnd w:id="1191"/>
    <w:p w:rsidR="00000000" w:rsidRDefault="008779AD"/>
    <w:p w:rsidR="00000000" w:rsidRDefault="008779AD">
      <w:pPr>
        <w:pStyle w:val="1"/>
      </w:pPr>
      <w:bookmarkStart w:id="1192" w:name="sub_100702"/>
      <w:r>
        <w:t>§ 2. Документарные ценные бумаги</w:t>
      </w:r>
    </w:p>
    <w:bookmarkEnd w:id="1192"/>
    <w:p w:rsidR="00000000" w:rsidRDefault="008779AD"/>
    <w:p w:rsidR="00000000" w:rsidRDefault="008779AD">
      <w:pPr>
        <w:pStyle w:val="a5"/>
      </w:pPr>
      <w:bookmarkStart w:id="1193" w:name="sub_14301"/>
      <w:r>
        <w:rPr>
          <w:rStyle w:val="a3"/>
        </w:rPr>
        <w:t>Статья 143.1.</w:t>
      </w:r>
      <w:r>
        <w:t xml:space="preserve"> Требования к документарной ценной бумаге</w:t>
      </w:r>
    </w:p>
    <w:bookmarkEnd w:id="119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143.1 ГК РФ</w:t>
      </w:r>
    </w:p>
    <w:p w:rsidR="00000000" w:rsidRDefault="008779AD">
      <w:bookmarkStart w:id="1194" w:name="sub_143011"/>
      <w:r>
        <w:t>1. Обязательные рек</w:t>
      </w:r>
      <w:r>
        <w:t>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rsidR="00000000" w:rsidRDefault="008779AD">
      <w:bookmarkStart w:id="1195" w:name="sub_143012"/>
      <w:bookmarkEnd w:id="1194"/>
      <w:r>
        <w:t>2. При отсутствии в документе обязательных реквизитов документарной ценной бум</w:t>
      </w:r>
      <w:r>
        <w:t>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bookmarkEnd w:id="1195"/>
    <w:p w:rsidR="00000000" w:rsidRDefault="008779AD"/>
    <w:p w:rsidR="00000000" w:rsidRDefault="008779AD">
      <w:pPr>
        <w:pStyle w:val="a5"/>
      </w:pPr>
      <w:bookmarkStart w:id="1196" w:name="sub_144"/>
      <w:r>
        <w:rPr>
          <w:rStyle w:val="a3"/>
        </w:rPr>
        <w:t>Статья 144.</w:t>
      </w:r>
      <w:r>
        <w:t xml:space="preserve"> Исполнение по документарной ценной бумаге</w:t>
      </w:r>
    </w:p>
    <w:bookmarkEnd w:id="119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w:t>
      </w:r>
      <w:r>
        <w:t xml:space="preserve"> статье 144 ГК РФ</w:t>
      </w:r>
    </w:p>
    <w:p w:rsidR="00000000" w:rsidRDefault="008779AD">
      <w:bookmarkStart w:id="1197" w:name="sub_14401"/>
      <w:r>
        <w:lastRenderedPageBreak/>
        <w:t xml:space="preserve">1. Надлежащим исполнением по документарной ценной бумаге признается исполнение лицу, определенному </w:t>
      </w:r>
      <w:hyperlink w:anchor="sub_1432" w:history="1">
        <w:r>
          <w:rPr>
            <w:rStyle w:val="a4"/>
          </w:rPr>
          <w:t>пунктами 2 - 4 статьи 143</w:t>
        </w:r>
      </w:hyperlink>
      <w:r>
        <w:t xml:space="preserve"> настоящего Кодекса (владельцу ценной бумаги).</w:t>
      </w:r>
    </w:p>
    <w:p w:rsidR="00000000" w:rsidRDefault="008779AD">
      <w:bookmarkStart w:id="1198" w:name="sub_1442"/>
      <w:bookmarkEnd w:id="1197"/>
      <w:r>
        <w:t>2. 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w:t>
      </w:r>
      <w:r>
        <w:t>ва на ценную бумагу.</w:t>
      </w:r>
    </w:p>
    <w:bookmarkEnd w:id="1198"/>
    <w:p w:rsidR="00000000" w:rsidRDefault="008779AD"/>
    <w:p w:rsidR="00000000" w:rsidRDefault="008779AD">
      <w:pPr>
        <w:pStyle w:val="a5"/>
      </w:pPr>
      <w:bookmarkStart w:id="1199" w:name="sub_145"/>
      <w:r>
        <w:rPr>
          <w:rStyle w:val="a3"/>
        </w:rPr>
        <w:t>Статья 145.</w:t>
      </w:r>
      <w:r>
        <w:t xml:space="preserve"> Возражения по документарной ценной бумаге</w:t>
      </w:r>
    </w:p>
    <w:bookmarkEnd w:id="119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145 ГК РФ</w:t>
      </w:r>
    </w:p>
    <w:p w:rsidR="00000000" w:rsidRDefault="008779AD">
      <w:bookmarkStart w:id="1200" w:name="sub_14501"/>
      <w:r>
        <w:t>1. Лицо, ответственное за исполнение по документарной ценной бумаге, вправе выдвигать против требований вл</w:t>
      </w:r>
      <w:r>
        <w:t>адельца ценной бумаги только те возражения, которые вытекают из ценной бумаги или основаны на отношениях между этими лицами.</w:t>
      </w:r>
    </w:p>
    <w:p w:rsidR="00000000" w:rsidRDefault="008779AD">
      <w:bookmarkStart w:id="1201" w:name="sub_145012"/>
      <w:bookmarkEnd w:id="1200"/>
      <w:r>
        <w:t>Лицо, составившее документарную ценную бумагу, отвечает по ценной бумаге и в случае, если документ поступил в об</w:t>
      </w:r>
      <w:r>
        <w:t>ращение помимо его воли.</w:t>
      </w:r>
    </w:p>
    <w:p w:rsidR="00000000" w:rsidRDefault="008779AD">
      <w:bookmarkStart w:id="1202" w:name="sub_145013"/>
      <w:bookmarkEnd w:id="1201"/>
      <w:r>
        <w:t>Предусмотренные настоящим пунктом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w:t>
      </w:r>
      <w:r>
        <w:t>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w:t>
      </w:r>
      <w:r>
        <w:t>ги не является ее добросовестным приобретателем (</w:t>
      </w:r>
      <w:hyperlink w:anchor="sub_1471" w:history="1">
        <w:r>
          <w:rPr>
            <w:rStyle w:val="a4"/>
          </w:rPr>
          <w:t>статья 147.1</w:t>
        </w:r>
      </w:hyperlink>
      <w:r>
        <w:t>).</w:t>
      </w:r>
    </w:p>
    <w:p w:rsidR="00000000" w:rsidRDefault="008779AD">
      <w:bookmarkStart w:id="1203" w:name="sub_14502"/>
      <w:bookmarkEnd w:id="1202"/>
      <w:r>
        <w:t>2. Лица, ответственные за исполн</w:t>
      </w:r>
      <w:r>
        <w:t>ение по ордерной ценной бумаге, не вправе ссылаться на возражения других лиц, ответственных за исполнение по данной ценной бумаге.</w:t>
      </w:r>
    </w:p>
    <w:p w:rsidR="00000000" w:rsidRDefault="008779AD">
      <w:bookmarkStart w:id="1204" w:name="sub_14503"/>
      <w:bookmarkEnd w:id="1203"/>
      <w:r>
        <w:t>3. Против требования об исполнении по документарной ценной бумаге лицо, указанное в качестве ответственного</w:t>
      </w:r>
      <w:r>
        <w:t xml:space="preserve">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bookmarkEnd w:id="1204"/>
    <w:p w:rsidR="00000000" w:rsidRDefault="008779AD"/>
    <w:p w:rsidR="00000000" w:rsidRDefault="008779AD">
      <w:pPr>
        <w:pStyle w:val="a5"/>
      </w:pPr>
      <w:bookmarkStart w:id="1205" w:name="sub_146"/>
      <w:r>
        <w:rPr>
          <w:rStyle w:val="a3"/>
        </w:rPr>
        <w:t>Статья 146.</w:t>
      </w:r>
      <w:r>
        <w:t xml:space="preserve"> Переход прав, удостоверенных документарными ценными бумаг</w:t>
      </w:r>
      <w:r>
        <w:t>ами</w:t>
      </w:r>
    </w:p>
    <w:bookmarkEnd w:id="120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40" w:history="1">
        <w:r>
          <w:rPr>
            <w:rStyle w:val="a4"/>
          </w:rPr>
          <w:t>Энциклопедии</w:t>
        </w:r>
      </w:hyperlink>
      <w:r>
        <w:t xml:space="preserve"> и другие комментарии к статье 146 ГК РФ</w:t>
      </w:r>
    </w:p>
    <w:p w:rsidR="00000000" w:rsidRDefault="008779AD">
      <w:bookmarkStart w:id="1206" w:name="sub_14601"/>
      <w:r>
        <w:t>1. С переходом права на документарную ценную бумагу переходят все удостоверенные ею права в совокупности.</w:t>
      </w:r>
    </w:p>
    <w:p w:rsidR="00000000" w:rsidRDefault="008779AD">
      <w:bookmarkStart w:id="1207" w:name="sub_14602"/>
      <w:bookmarkEnd w:id="1206"/>
      <w:r>
        <w:t>2. Права, у</w:t>
      </w:r>
      <w:r>
        <w:t>достоверенные предъявительской ценной бумагой, передаются приобретателю путем вручения ему ценной бумаги лицом, совершившим ее отчуждение.</w:t>
      </w:r>
    </w:p>
    <w:p w:rsidR="00000000" w:rsidRDefault="008779AD">
      <w:bookmarkStart w:id="1208" w:name="sub_146022"/>
      <w:bookmarkEnd w:id="1207"/>
      <w:r>
        <w:t xml:space="preserve">Права, удостоверенные предъявительской ценной бумагой, могут перейти к другому лицу независимо от </w:t>
      </w:r>
      <w:r>
        <w:t>ее вручения в случаях и по основаниям, которые установлены законом.</w:t>
      </w:r>
    </w:p>
    <w:p w:rsidR="00000000" w:rsidRDefault="008779AD">
      <w:bookmarkStart w:id="1209" w:name="sub_14603"/>
      <w:bookmarkEnd w:id="1208"/>
      <w:r>
        <w:t>3. Права, удостоверенные ордерной ценной бумагой, передаются приобретателю путем ее вручения с совершением на ней передаточной надписи - индоссамента. Если иное не преду</w:t>
      </w:r>
      <w:r>
        <w:t xml:space="preserve">смотрено настоящим Кодексом или законом, к передаче ордерных ценных бумаг применяются установленные </w:t>
      </w:r>
      <w:hyperlink r:id="rId841" w:history="1">
        <w:r>
          <w:rPr>
            <w:rStyle w:val="a4"/>
          </w:rPr>
          <w:t>законом</w:t>
        </w:r>
      </w:hyperlink>
      <w:r>
        <w:t xml:space="preserve"> о переводном и простом векселе правила о передаче векселя.</w:t>
      </w:r>
    </w:p>
    <w:p w:rsidR="00000000" w:rsidRDefault="008779AD">
      <w:bookmarkStart w:id="1210" w:name="sub_14604"/>
      <w:bookmarkEnd w:id="1209"/>
      <w:r>
        <w:t>4. Права, удостоверенные именной до</w:t>
      </w:r>
      <w:r>
        <w:t xml:space="preserve">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w:t>
      </w:r>
      <w:r>
        <w:lastRenderedPageBreak/>
        <w:t>соответствии с правилами, установленными для уступки требования (це</w:t>
      </w:r>
      <w:r>
        <w:t>ссии).</w:t>
      </w:r>
    </w:p>
    <w:p w:rsidR="00000000" w:rsidRDefault="008779AD">
      <w:bookmarkStart w:id="1211" w:name="sub_1460402"/>
      <w:bookmarkEnd w:id="1210"/>
      <w:r>
        <w:t xml:space="preserve">Нормы </w:t>
      </w:r>
      <w:hyperlink w:anchor="sub_24001" w:history="1">
        <w:r>
          <w:rPr>
            <w:rStyle w:val="a4"/>
          </w:rPr>
          <w:t>параграфа 1 главы 24</w:t>
        </w:r>
      </w:hyperlink>
      <w: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w:t>
      </w:r>
      <w:r>
        <w:t>ами настоящей главы, иным законом или не вытекает из существа соответствующей ценной бумаги.</w:t>
      </w:r>
    </w:p>
    <w:p w:rsidR="00000000" w:rsidRDefault="008779AD">
      <w:bookmarkStart w:id="1212" w:name="sub_14605"/>
      <w:bookmarkEnd w:id="1211"/>
      <w:r>
        <w:t>5. В случае неисполнения обязательства передать ордерную или именную документарную ценную бумагу приобретатель вправе требовать ее изъятия у ли</w:t>
      </w:r>
      <w:r>
        <w:t>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rsidR="00000000" w:rsidRDefault="008779AD">
      <w:bookmarkStart w:id="1213" w:name="sub_14606"/>
      <w:bookmarkEnd w:id="1212"/>
      <w:r>
        <w:t>6. В случае неисполнения обязательства</w:t>
      </w:r>
      <w:r>
        <w:t xml:space="preserve"> по совершению индоссамента или передаточной надписи на ордерной или 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решения суда путем совершения </w:t>
      </w:r>
      <w:r>
        <w:t>лицом, осуществляющим исполнение судебного решения, надписи на ценной бумаге, которая имеет силу индоссамента или передаточной надписи.</w:t>
      </w:r>
    </w:p>
    <w:p w:rsidR="00000000" w:rsidRDefault="008779AD">
      <w:bookmarkStart w:id="1214" w:name="sub_14607"/>
      <w:bookmarkEnd w:id="1213"/>
      <w:r>
        <w:t>7. Переход прав, удостоверенных ордерной или именной ценной бумагой, к другому лицу по основаниям иным</w:t>
      </w:r>
      <w:r>
        <w:t>, чем передача по договору, осуществляется путем приобретения права на ценную бумагу в случаях и по основаниям, которые установлены законом.</w:t>
      </w:r>
    </w:p>
    <w:p w:rsidR="00000000" w:rsidRDefault="008779AD">
      <w:bookmarkStart w:id="1215" w:name="sub_14608"/>
      <w:bookmarkEnd w:id="1214"/>
      <w:r>
        <w:t>8. Переход прав на ордерные или именные ценные бумаги подтверждается:</w:t>
      </w:r>
    </w:p>
    <w:p w:rsidR="00000000" w:rsidRDefault="008779AD">
      <w:bookmarkStart w:id="1216" w:name="sub_146081"/>
      <w:bookmarkEnd w:id="1215"/>
      <w:r>
        <w:t>1) при н</w:t>
      </w:r>
      <w:r>
        <w:t>аследовании - отметкой нотариуса на самой ценной бумаге, которая имеет силу индоссамента или передаточной надписи предшествующего правообладателя;</w:t>
      </w:r>
    </w:p>
    <w:p w:rsidR="00000000" w:rsidRDefault="008779AD">
      <w:bookmarkStart w:id="1217" w:name="sub_146082"/>
      <w:bookmarkEnd w:id="1216"/>
      <w:r>
        <w:t>2) при реализации таких ценных бумаг в случае обращения на них взыскания - отметкой лица,</w:t>
      </w:r>
      <w:r>
        <w:t xml:space="preserve"> уполномоченного на реализацию имущества владельца таких ценных бумаг;</w:t>
      </w:r>
    </w:p>
    <w:p w:rsidR="00000000" w:rsidRDefault="008779AD">
      <w:bookmarkStart w:id="1218" w:name="sub_146083"/>
      <w:bookmarkEnd w:id="1217"/>
      <w:r>
        <w:t>3) в иных случаях - на основании решения суда отметкой лица, осуществляющего исполнение судебного решения.</w:t>
      </w:r>
    </w:p>
    <w:p w:rsidR="00000000" w:rsidRDefault="008779AD">
      <w:bookmarkStart w:id="1219" w:name="sub_14609"/>
      <w:bookmarkEnd w:id="1218"/>
      <w:r>
        <w:t>9. При учете прав на именную документар</w:t>
      </w:r>
      <w:r>
        <w:t>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w:t>
      </w:r>
      <w:r>
        <w:t xml:space="preserve">ии с </w:t>
      </w:r>
      <w:hyperlink w:anchor="sub_1434" w:history="1">
        <w:r>
          <w:rPr>
            <w:rStyle w:val="a4"/>
          </w:rPr>
          <w:t>пунктом 4 статьи 143</w:t>
        </w:r>
      </w:hyperlink>
      <w:r>
        <w:t xml:space="preserve"> настоящего Кодекса, или на основании нотариально удостоверенного передаточного акта, предъявленного лицу, осуществляющему учет, одной из сторон.</w:t>
      </w:r>
    </w:p>
    <w:p w:rsidR="00000000" w:rsidRDefault="008779AD">
      <w:bookmarkStart w:id="1220" w:name="sub_14610"/>
      <w:bookmarkEnd w:id="1219"/>
      <w:r>
        <w:t>10. При уклонении лица, осуществляющего у</w:t>
      </w:r>
      <w:r>
        <w:t xml:space="preserve">чет в соответствии с </w:t>
      </w:r>
      <w:hyperlink w:anchor="sub_1434" w:history="1">
        <w:r>
          <w:rPr>
            <w:rStyle w:val="a4"/>
          </w:rPr>
          <w:t>пунктом 4 статьи 143</w:t>
        </w:r>
      </w:hyperlink>
      <w: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w:t>
      </w:r>
      <w:r>
        <w:t>и в учетные записи.</w:t>
      </w:r>
    </w:p>
    <w:bookmarkEnd w:id="1220"/>
    <w:p w:rsidR="00000000" w:rsidRDefault="008779AD"/>
    <w:p w:rsidR="00000000" w:rsidRDefault="008779AD">
      <w:pPr>
        <w:pStyle w:val="a5"/>
      </w:pPr>
      <w:bookmarkStart w:id="1221" w:name="sub_147"/>
      <w:r>
        <w:rPr>
          <w:rStyle w:val="a3"/>
        </w:rPr>
        <w:t>Статья 147.</w:t>
      </w:r>
      <w:r>
        <w:t xml:space="preserve"> Ответственность за действительность прав, удостоверенных документарной ценной бумагой</w:t>
      </w:r>
    </w:p>
    <w:bookmarkEnd w:id="122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147 ГК РФ</w:t>
      </w:r>
    </w:p>
    <w:p w:rsidR="00000000" w:rsidRDefault="008779AD">
      <w:bookmarkStart w:id="1222" w:name="sub_14701"/>
      <w:r>
        <w:t>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000000" w:rsidRDefault="008779AD">
      <w:bookmarkStart w:id="1223" w:name="sub_1470102"/>
      <w:bookmarkEnd w:id="1222"/>
      <w:r>
        <w:t>Лицо, передавшее документарную ценную бумагу, несет ответственность за и</w:t>
      </w:r>
      <w:r>
        <w:t>сполнение обязательства по ней при наличии соответствующей оговорки, а также в иных случаях, установленных законом.</w:t>
      </w:r>
    </w:p>
    <w:p w:rsidR="00000000" w:rsidRDefault="008779AD">
      <w:bookmarkStart w:id="1224" w:name="sub_14702"/>
      <w:bookmarkEnd w:id="1223"/>
      <w:r>
        <w:lastRenderedPageBreak/>
        <w:t>2. Владелец ценной бумаги, обнаруживший ее подлог или подделку, вправе потребовать от лица, передавшего ему ценную бумаг</w:t>
      </w:r>
      <w:r>
        <w:t>у, исполнения обязательств по такой ценной бумаге и возмещения убытков.</w:t>
      </w:r>
    </w:p>
    <w:bookmarkEnd w:id="1224"/>
    <w:p w:rsidR="00000000" w:rsidRDefault="008779AD"/>
    <w:p w:rsidR="00000000" w:rsidRDefault="008779AD">
      <w:pPr>
        <w:pStyle w:val="a5"/>
      </w:pPr>
      <w:bookmarkStart w:id="1225" w:name="sub_1471"/>
      <w:r>
        <w:rPr>
          <w:rStyle w:val="a3"/>
        </w:rPr>
        <w:t>Статья 147.1.</w:t>
      </w:r>
      <w:r>
        <w:t xml:space="preserve"> Особенности истребования документарных ценных бумаг от добросовестного приобретателя</w:t>
      </w:r>
    </w:p>
    <w:bookmarkEnd w:id="122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42" w:history="1">
        <w:r>
          <w:rPr>
            <w:rStyle w:val="a4"/>
          </w:rPr>
          <w:t>Энциклопедии</w:t>
        </w:r>
      </w:hyperlink>
      <w:r>
        <w:t xml:space="preserve"> и другие комментарии к статье 147.1 ГК РФ</w:t>
      </w:r>
    </w:p>
    <w:p w:rsidR="00000000" w:rsidRDefault="008779AD">
      <w:bookmarkStart w:id="1226" w:name="sub_14711"/>
      <w:r>
        <w:t>1. Истребование документарных ценных бумаг из чужого незаконного владения осуществляется по правилам настоящего Кодекса об истребовании вещи из чужого незаконного владения с особенностями, предусмотренны</w:t>
      </w:r>
      <w:r>
        <w:t>ми настоящей статьей.</w:t>
      </w:r>
    </w:p>
    <w:p w:rsidR="00000000" w:rsidRDefault="008779AD">
      <w:bookmarkStart w:id="1227" w:name="sub_41547211"/>
      <w:bookmarkEnd w:id="1226"/>
      <w:r>
        <w:t>2. 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rsidR="00000000" w:rsidRDefault="008779AD">
      <w:bookmarkStart w:id="1228" w:name="sub_14713"/>
      <w:bookmarkEnd w:id="1227"/>
      <w:r>
        <w:t>3. 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rsidR="00000000" w:rsidRDefault="008779AD">
      <w:bookmarkStart w:id="1229" w:name="sub_14714"/>
      <w:bookmarkEnd w:id="1228"/>
      <w:r>
        <w:t>4. Правооблада</w:t>
      </w:r>
      <w:r>
        <w:t>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w:t>
      </w:r>
      <w:r>
        <w:t>аконным владельцем, возврата ценной бумаги или возмещения ее рыночной стоимости, если указанный приобретатель, от которого истребуется ценная бумага, своими обманными или другими незаконными действиями способствовал утрате прав законного владельца на ценну</w:t>
      </w:r>
      <w:r>
        <w:t>ю бумагу либо в качестве предшествующего владельца знал или должен был знать о наличии прав иных лиц на ценную бумагу.</w:t>
      </w:r>
    </w:p>
    <w:p w:rsidR="00000000" w:rsidRDefault="008779AD">
      <w:bookmarkStart w:id="1230" w:name="sub_14715"/>
      <w:bookmarkEnd w:id="1229"/>
      <w:r>
        <w:t>5. Лицо, которому документарная ценная бумага была возвращена из чужого незаконного владения, вправе потребовать от нед</w:t>
      </w:r>
      <w:r>
        <w:t>обросовестного владельца возврата всего полученного по ценной бумаге, а также возмещения убытков; от добросовестного владельца - возврата всего полученного по ценной бумаге со времени, когда он узнал или должен был узнать о неправомерности владения ею либо</w:t>
      </w:r>
      <w:r>
        <w:t xml:space="preserve"> получил из суда уведомление о предъявлении к нему иска об истребовании ценной бумаги.</w:t>
      </w:r>
    </w:p>
    <w:p w:rsidR="00000000" w:rsidRDefault="008779AD">
      <w:bookmarkStart w:id="1231" w:name="sub_1471502"/>
      <w:bookmarkEnd w:id="1230"/>
      <w:r>
        <w:t>Если незаконный владелец воспользовался предоставленным ценной бумагой преимущественным правом приобретения какого-либо имущества, лицо, которому док</w:t>
      </w:r>
      <w:r>
        <w:t>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w:t>
      </w:r>
      <w:r>
        <w:t xml:space="preserve"> недобросовестного владельца вправе потребовать также возмещения убытков.</w:t>
      </w:r>
    </w:p>
    <w:bookmarkEnd w:id="1231"/>
    <w:p w:rsidR="00000000" w:rsidRDefault="008779AD"/>
    <w:p w:rsidR="00000000" w:rsidRDefault="008779AD">
      <w:pPr>
        <w:pStyle w:val="a5"/>
      </w:pPr>
      <w:bookmarkStart w:id="1232" w:name="sub_148"/>
      <w:r>
        <w:rPr>
          <w:rStyle w:val="a3"/>
        </w:rPr>
        <w:t>Статья 148.</w:t>
      </w:r>
      <w:r>
        <w:t xml:space="preserve"> Восстановление прав по документарной ценной бумаге</w:t>
      </w:r>
    </w:p>
    <w:bookmarkEnd w:id="123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43" w:history="1">
        <w:r>
          <w:rPr>
            <w:rStyle w:val="a4"/>
          </w:rPr>
          <w:t>Энциклопедии</w:t>
        </w:r>
      </w:hyperlink>
      <w:r>
        <w:t xml:space="preserve"> и другие комментарии к статье 14</w:t>
      </w:r>
      <w:r>
        <w:t>8 ГК РФ</w:t>
      </w:r>
    </w:p>
    <w:p w:rsidR="00000000" w:rsidRDefault="008779AD">
      <w:bookmarkStart w:id="1233" w:name="sub_1481"/>
      <w:r>
        <w:t xml:space="preserve">1. Восстановление прав по утраченной ценной бумаге на предъявителя производится судом в порядке вызывного производства в соответствии с </w:t>
      </w:r>
      <w:hyperlink r:id="rId844" w:history="1">
        <w:r>
          <w:rPr>
            <w:rStyle w:val="a4"/>
          </w:rPr>
          <w:t>процессуальным законодательством</w:t>
        </w:r>
      </w:hyperlink>
      <w:r>
        <w:t xml:space="preserve"> по заявлению лица, утратившего ц</w:t>
      </w:r>
      <w:r>
        <w:t>енную бумагу, о признании ее недействительной и восстановлении прав по ценной бумаге.</w:t>
      </w:r>
    </w:p>
    <w:p w:rsidR="00000000" w:rsidRDefault="008779AD">
      <w:bookmarkStart w:id="1234" w:name="sub_1482"/>
      <w:bookmarkEnd w:id="1233"/>
      <w:r>
        <w:t>2. Лицо, утратившее ордерную ценную бумагу, вправе заявить в письменной форме об этом всем обязанным по ней лицам с указанием причин утраты.</w:t>
      </w:r>
    </w:p>
    <w:p w:rsidR="00000000" w:rsidRDefault="008779AD">
      <w:bookmarkStart w:id="1235" w:name="sub_148202"/>
      <w:bookmarkEnd w:id="1234"/>
      <w:r>
        <w:t xml:space="preserve">Обязанное лицо, получившее заявление лица, утратившего ордерную ценную </w:t>
      </w:r>
      <w:r>
        <w:lastRenderedPageBreak/>
        <w:t>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w:t>
      </w:r>
      <w:r>
        <w:t>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w:t>
      </w:r>
      <w:r>
        <w:t>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rsidR="00000000" w:rsidRDefault="008779AD">
      <w:bookmarkStart w:id="1236" w:name="sub_148203"/>
      <w:bookmarkEnd w:id="1235"/>
      <w:r>
        <w:t xml:space="preserve">При отсутствии спора о </w:t>
      </w:r>
      <w:r>
        <w:t>праве на ордерную ценную бумагу лицо, утратившее ее, вправе потребовать в судебном порядке исполнения от обязанного лица.</w:t>
      </w:r>
    </w:p>
    <w:p w:rsidR="00000000" w:rsidRDefault="008779AD">
      <w:bookmarkStart w:id="1237" w:name="sub_1483"/>
      <w:bookmarkEnd w:id="1236"/>
      <w:r>
        <w:t>3. Восстановление прав по утраченной именной документарной ценной бумаге производится судом в порядке особого произв</w:t>
      </w:r>
      <w:r>
        <w:t xml:space="preserve">одства по делам об установлении фактов, имеющих юридическое значение, в соответствии с </w:t>
      </w:r>
      <w:hyperlink r:id="rId845" w:history="1">
        <w:r>
          <w:rPr>
            <w:rStyle w:val="a4"/>
          </w:rPr>
          <w:t>процессуальным законодательством</w:t>
        </w:r>
      </w:hyperlink>
      <w:r>
        <w:t xml:space="preserve"> по заявлению лица, утратившего такую ценную бумагу, а в случаях, предусмотренных законом, также и</w:t>
      </w:r>
      <w:r>
        <w:t>ных лиц.</w:t>
      </w:r>
    </w:p>
    <w:p w:rsidR="00000000" w:rsidRDefault="008779AD">
      <w:bookmarkStart w:id="1238" w:name="sub_1484"/>
      <w:bookmarkEnd w:id="1237"/>
      <w:r>
        <w:t xml:space="preserve">4. 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средствах массовой информации, в которых подлежат опубликованию сведения о </w:t>
      </w:r>
      <w:r>
        <w:t>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r>
        <w:t>.</w:t>
      </w:r>
    </w:p>
    <w:p w:rsidR="00000000" w:rsidRDefault="008779AD">
      <w:bookmarkStart w:id="1239" w:name="sub_148402"/>
      <w:bookmarkEnd w:id="1238"/>
      <w: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rsidR="00000000" w:rsidRDefault="008779AD">
      <w:bookmarkStart w:id="1240" w:name="sub_148403"/>
      <w:bookmarkEnd w:id="1239"/>
      <w:r>
        <w:t>При уклонении лиц</w:t>
      </w:r>
      <w:r>
        <w:t>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rsidR="00000000" w:rsidRDefault="008779AD">
      <w:bookmarkStart w:id="1241" w:name="sub_1485"/>
      <w:bookmarkEnd w:id="1240"/>
      <w:r>
        <w:t>5. 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w:t>
      </w:r>
      <w:r>
        <w:t>ушения порядка и сроков восстановления таких записей, если не докажут, что утрата или нарушение имели место вследствие непреодолимой силы.</w:t>
      </w:r>
    </w:p>
    <w:bookmarkEnd w:id="1241"/>
    <w:p w:rsidR="00000000" w:rsidRDefault="008779AD"/>
    <w:p w:rsidR="00000000" w:rsidRDefault="008779AD">
      <w:pPr>
        <w:pStyle w:val="a5"/>
      </w:pPr>
      <w:bookmarkStart w:id="1242" w:name="sub_14801"/>
      <w:r>
        <w:rPr>
          <w:rStyle w:val="a3"/>
        </w:rPr>
        <w:t>Статья 148.1.</w:t>
      </w:r>
      <w:r>
        <w:t xml:space="preserve"> Обездвижение документарных ценных бумаг</w:t>
      </w:r>
    </w:p>
    <w:bookmarkEnd w:id="124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148</w:t>
      </w:r>
      <w:r>
        <w:t>.1 ГК РФ</w:t>
      </w:r>
    </w:p>
    <w:p w:rsidR="00000000" w:rsidRDefault="008779AD">
      <w:r>
        <w:t>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законом вправе осуществлять хранение документарных ценных бумаг и (или) учет пр</w:t>
      </w:r>
      <w:r>
        <w:t xml:space="preserve">ав на ценные бумаги. Переход прав на обездвиженные ценные бумаги и осуществление прав, удостоверенных такими ценными бумагами, регулируются </w:t>
      </w:r>
      <w:hyperlink w:anchor="sub_149" w:history="1">
        <w:r>
          <w:rPr>
            <w:rStyle w:val="a4"/>
          </w:rPr>
          <w:t>статьями 149 - 149.5</w:t>
        </w:r>
      </w:hyperlink>
      <w:r>
        <w:t xml:space="preserve"> настоящего Кодекса, если иное не предусмотрено законом.</w:t>
      </w:r>
    </w:p>
    <w:p w:rsidR="00000000" w:rsidRDefault="008779AD"/>
    <w:p w:rsidR="00000000" w:rsidRDefault="008779AD">
      <w:pPr>
        <w:pStyle w:val="1"/>
      </w:pPr>
      <w:bookmarkStart w:id="1243" w:name="sub_100703"/>
      <w:r>
        <w:t>§ 3</w:t>
      </w:r>
      <w:r>
        <w:t>. Бездокументарные ценные бумаги</w:t>
      </w:r>
    </w:p>
    <w:bookmarkEnd w:id="1243"/>
    <w:p w:rsidR="00000000" w:rsidRDefault="008779AD"/>
    <w:p w:rsidR="00000000" w:rsidRDefault="008779AD">
      <w:pPr>
        <w:pStyle w:val="a5"/>
      </w:pPr>
      <w:bookmarkStart w:id="1244" w:name="sub_149"/>
      <w:r>
        <w:rPr>
          <w:rStyle w:val="a3"/>
        </w:rPr>
        <w:t>Статья 149.</w:t>
      </w:r>
      <w:r>
        <w:t xml:space="preserve"> Общие положения о бездокументарных ценных бумагах</w:t>
      </w:r>
    </w:p>
    <w:bookmarkEnd w:id="1244"/>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846" w:history="1">
        <w:r>
          <w:rPr>
            <w:rStyle w:val="a4"/>
          </w:rPr>
          <w:t>Энциклопедии</w:t>
        </w:r>
      </w:hyperlink>
      <w:r>
        <w:t xml:space="preserve"> и другие комментарии к статье 149 ГК РФ</w:t>
      </w:r>
    </w:p>
    <w:p w:rsidR="00000000" w:rsidRDefault="008779AD">
      <w:bookmarkStart w:id="1245" w:name="sub_14901"/>
      <w:r>
        <w:t xml:space="preserve">1. Лицами, ответственными </w:t>
      </w:r>
      <w:r>
        <w:t xml:space="preserve">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 Лица, ответственные за исполнение по бездокументарной ценной бумаге, </w:t>
      </w:r>
      <w:r>
        <w:t>должны быть указаны в решении о ее выпуске или в ином предусмотренном законом акте лица, выпустившего ценную бумагу.</w:t>
      </w:r>
    </w:p>
    <w:p w:rsidR="00000000" w:rsidRDefault="008779AD">
      <w:bookmarkStart w:id="1246" w:name="sub_149012"/>
      <w:bookmarkEnd w:id="1245"/>
      <w:r>
        <w:t>Право требовать от обязанного лица исполнения по бездокументарной ценной бумаге признается за лицом, указанным в учетных</w:t>
      </w:r>
      <w:r>
        <w:t xml:space="preserve"> записях в качестве правообладателя, или за иным лицом, которое в соответствии с законом осуществляет права по ценной бумаге.</w:t>
      </w:r>
    </w:p>
    <w:p w:rsidR="00000000" w:rsidRDefault="008779AD">
      <w:bookmarkStart w:id="1247" w:name="sub_1492"/>
      <w:bookmarkEnd w:id="1246"/>
      <w:r>
        <w:t>2. Учет прав на бездокументарные ценные бумаги осуществляется путем внесения записей по счетам лицом, действующи</w:t>
      </w:r>
      <w:r>
        <w:t>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w:t>
      </w:r>
      <w:r>
        <w:t xml:space="preserve">цом, имеющим предусмотренную </w:t>
      </w:r>
      <w:hyperlink r:id="rId847" w:history="1">
        <w:r>
          <w:rPr>
            <w:rStyle w:val="a4"/>
          </w:rPr>
          <w:t>законом</w:t>
        </w:r>
      </w:hyperlink>
      <w:r>
        <w:t xml:space="preserve"> лицензию.</w:t>
      </w:r>
    </w:p>
    <w:p w:rsidR="00000000" w:rsidRDefault="008779AD">
      <w:bookmarkStart w:id="1248" w:name="sub_1493"/>
      <w:bookmarkEnd w:id="1247"/>
      <w:r>
        <w:t>3. 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w:t>
      </w:r>
      <w:r>
        <w:t>твляться только посредством обращения к лицу, осуществляющему учет прав на бездокументарные ценные бумаги, для внесения соответствующих записей.</w:t>
      </w:r>
    </w:p>
    <w:p w:rsidR="00000000" w:rsidRDefault="008779AD">
      <w:bookmarkStart w:id="1249" w:name="sub_1494"/>
      <w:bookmarkEnd w:id="1248"/>
      <w:r>
        <w:t>4. Лицо, выпустившее бездокументарную ценную бумагу, и лицо, осуществляющее по его поручению уч</w:t>
      </w:r>
      <w:r>
        <w:t>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w:t>
      </w:r>
      <w:r>
        <w:t xml:space="preserve"> не докажут, что нарушение имело место вследствие непреодолимой силы.</w:t>
      </w:r>
    </w:p>
    <w:p w:rsidR="00000000" w:rsidRDefault="008779AD">
      <w:bookmarkStart w:id="1250" w:name="sub_149402"/>
      <w:bookmarkEnd w:id="1249"/>
      <w: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w:t>
      </w:r>
      <w:r>
        <w:t>ействующими на основании договора с правообладателем или с иным лицом, которое в соответствии с законом осуществляет права по ценной бумаге.</w:t>
      </w:r>
    </w:p>
    <w:bookmarkEnd w:id="1250"/>
    <w:p w:rsidR="00000000" w:rsidRDefault="008779AD"/>
    <w:p w:rsidR="00000000" w:rsidRDefault="008779AD">
      <w:pPr>
        <w:pStyle w:val="a5"/>
      </w:pPr>
      <w:bookmarkStart w:id="1251" w:name="sub_1491"/>
      <w:r>
        <w:rPr>
          <w:rStyle w:val="a3"/>
        </w:rPr>
        <w:t>Статья 149.1.</w:t>
      </w:r>
      <w:r>
        <w:t xml:space="preserve"> Исполнение по бездокументарной ценной бумаге</w:t>
      </w:r>
    </w:p>
    <w:bookmarkEnd w:id="125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w:t>
      </w:r>
      <w:r>
        <w:t>тье 149.1 ГК РФ</w:t>
      </w:r>
    </w:p>
    <w:p w:rsidR="00000000" w:rsidRDefault="008779AD">
      <w:bookmarkStart w:id="1252" w:name="sub_14911"/>
      <w:r>
        <w:t xml:space="preserve">1. Надлежащим исполнением по бездокументарной ценной бумаге признается исполнение, произведенное обязанным лицом лицам, указанным в абзаце втором </w:t>
      </w:r>
      <w:hyperlink w:anchor="sub_14901" w:history="1">
        <w:r>
          <w:rPr>
            <w:rStyle w:val="a4"/>
          </w:rPr>
          <w:t>пункта 1 статьи 149</w:t>
        </w:r>
      </w:hyperlink>
      <w:r>
        <w:t xml:space="preserve"> настоящего Кодекса.</w:t>
      </w:r>
    </w:p>
    <w:p w:rsidR="00000000" w:rsidRDefault="008779AD">
      <w:bookmarkStart w:id="1253" w:name="sub_1491102"/>
      <w:bookmarkEnd w:id="1252"/>
      <w: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rsidR="00000000" w:rsidRDefault="008779AD">
      <w:bookmarkStart w:id="1254" w:name="sub_14912"/>
      <w:bookmarkEnd w:id="1253"/>
      <w:r>
        <w:t>2. В случа</w:t>
      </w:r>
      <w:r>
        <w:t xml:space="preserve">ях, предусмотренных законом, надлежащим признается исполнение лицам иным, чем те, которые указаны в </w:t>
      </w:r>
      <w:hyperlink w:anchor="sub_14911" w:history="1">
        <w:r>
          <w:rPr>
            <w:rStyle w:val="a4"/>
          </w:rPr>
          <w:t>пункте 1</w:t>
        </w:r>
      </w:hyperlink>
      <w:r>
        <w:t xml:space="preserve"> настоящей статьи.</w:t>
      </w:r>
    </w:p>
    <w:p w:rsidR="00000000" w:rsidRDefault="008779AD">
      <w:bookmarkStart w:id="1255" w:name="sub_14913"/>
      <w:bookmarkEnd w:id="1254"/>
      <w:r>
        <w:t xml:space="preserve">3. Правила, предусмотренные </w:t>
      </w:r>
      <w:hyperlink w:anchor="sub_1442" w:history="1">
        <w:r>
          <w:rPr>
            <w:rStyle w:val="a4"/>
          </w:rPr>
          <w:t>пунктом 2 статьи 144</w:t>
        </w:r>
      </w:hyperlink>
      <w:r>
        <w:t xml:space="preserve"> и </w:t>
      </w:r>
      <w:hyperlink w:anchor="sub_145" w:history="1">
        <w:r>
          <w:rPr>
            <w:rStyle w:val="a4"/>
          </w:rPr>
          <w:t>статьей 145</w:t>
        </w:r>
      </w:hyperlink>
      <w: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bookmarkEnd w:id="1255"/>
    <w:p w:rsidR="00000000" w:rsidRDefault="008779AD"/>
    <w:p w:rsidR="00000000" w:rsidRDefault="008779AD">
      <w:pPr>
        <w:pStyle w:val="a5"/>
      </w:pPr>
      <w:bookmarkStart w:id="1256" w:name="sub_14902"/>
      <w:r>
        <w:rPr>
          <w:rStyle w:val="a3"/>
        </w:rPr>
        <w:t>Статья 149.2.</w:t>
      </w:r>
      <w:r>
        <w:t xml:space="preserve"> Переход прав по бездокументарной </w:t>
      </w:r>
      <w:r>
        <w:t>ценной бумаге и возникновение обременения бездокументарной ценной бумаги</w:t>
      </w:r>
    </w:p>
    <w:bookmarkEnd w:id="1256"/>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848" w:history="1">
        <w:r>
          <w:rPr>
            <w:rStyle w:val="a4"/>
          </w:rPr>
          <w:t>Энциклопедии</w:t>
        </w:r>
      </w:hyperlink>
      <w:r>
        <w:t xml:space="preserve"> и другие комментарии к статье 149.2 ГК РФ</w:t>
      </w:r>
    </w:p>
    <w:p w:rsidR="00000000" w:rsidRDefault="008779AD">
      <w:bookmarkStart w:id="1257" w:name="sub_14921"/>
      <w:r>
        <w:t>1. 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w:t>
      </w:r>
      <w:r>
        <w:t xml:space="preserve">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w:t>
      </w:r>
      <w:r>
        <w:t>о счета лица, совершившего отчуждение, без представления его распоряжения.</w:t>
      </w:r>
    </w:p>
    <w:p w:rsidR="00000000" w:rsidRDefault="008779AD">
      <w:bookmarkStart w:id="1258" w:name="sub_14922"/>
      <w:bookmarkEnd w:id="1257"/>
      <w:r>
        <w:t>2. 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w:t>
      </w:r>
      <w:r>
        <w:t>твующей записи по счету приобретателя.</w:t>
      </w:r>
    </w:p>
    <w:p w:rsidR="00000000" w:rsidRDefault="008779AD">
      <w:bookmarkStart w:id="1259" w:name="sub_14923"/>
      <w:bookmarkEnd w:id="1258"/>
      <w:r>
        <w:t xml:space="preserve">3. 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w:t>
      </w:r>
      <w:r>
        <w:t>обременении или ограничении по счету правообладателя либо в установленных законом случаях по счету иного лица.</w:t>
      </w:r>
    </w:p>
    <w:p w:rsidR="00000000" w:rsidRDefault="008779AD">
      <w:bookmarkStart w:id="1260" w:name="sub_1492302"/>
      <w:bookmarkEnd w:id="1259"/>
      <w:r>
        <w:t xml:space="preserve">Обременение бездокументарных ценных бумаг может также возникать с момента их зачисления на счет, на котором в соответствии с </w:t>
      </w:r>
      <w:r>
        <w:t>законом учитываются права на обремененные бездокументарные ценные бумаги.</w:t>
      </w:r>
    </w:p>
    <w:p w:rsidR="00000000" w:rsidRDefault="008779AD">
      <w:bookmarkStart w:id="1261" w:name="sub_1492303"/>
      <w:bookmarkEnd w:id="1260"/>
      <w:r>
        <w:t>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w:t>
      </w:r>
      <w:r>
        <w:t xml:space="preserve"> т.п.),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w:t>
      </w:r>
      <w:r>
        <w:t>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rsidR="00000000" w:rsidRDefault="008779AD">
      <w:bookmarkStart w:id="1262" w:name="sub_14924"/>
      <w:bookmarkEnd w:id="1261"/>
      <w:r>
        <w:t>4. При уклонении лица, совершив</w:t>
      </w:r>
      <w:r>
        <w:t>шего отчуждение, либо лица, предоставляющего ценные бумаги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w:t>
      </w:r>
      <w:r>
        <w:t xml:space="preserve">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w:t>
      </w:r>
      <w:r>
        <w:t>с лицом, предоставляющим ценные бумаги в обеспечение исполнения обязательства.</w:t>
      </w:r>
    </w:p>
    <w:p w:rsidR="00000000" w:rsidRDefault="008779AD">
      <w:bookmarkStart w:id="1263" w:name="sub_1492402"/>
      <w:bookmarkEnd w:id="1262"/>
      <w: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w:t>
      </w:r>
      <w:r>
        <w:t>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rsidR="00000000" w:rsidRDefault="008779AD">
      <w:bookmarkStart w:id="1264" w:name="sub_14925"/>
      <w:bookmarkEnd w:id="1263"/>
      <w:r>
        <w:t>5. Оформление перехода</w:t>
      </w:r>
      <w:r>
        <w:t xml:space="preserve"> прав на бездокументарные ценные бумаги в порядке наследования производится на основании представленного наследником свидетельства о праве на наследство (</w:t>
      </w:r>
      <w:hyperlink w:anchor="sub_1162" w:history="1">
        <w:r>
          <w:rPr>
            <w:rStyle w:val="a4"/>
          </w:rPr>
          <w:t>статья 1162</w:t>
        </w:r>
      </w:hyperlink>
      <w:r>
        <w:t>).</w:t>
      </w:r>
    </w:p>
    <w:p w:rsidR="00000000" w:rsidRDefault="008779AD">
      <w:bookmarkStart w:id="1265" w:name="sub_1492502"/>
      <w:bookmarkEnd w:id="1264"/>
      <w:r>
        <w:t>Переход прав на бездокументарные ценные бу</w:t>
      </w:r>
      <w:r>
        <w:t>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rsidR="00000000" w:rsidRDefault="008779AD">
      <w:bookmarkStart w:id="1266" w:name="sub_1492503"/>
      <w:bookmarkEnd w:id="1265"/>
      <w:r>
        <w:lastRenderedPageBreak/>
        <w:t>Оформление передачи прав на бездокументарные ценные бумаги</w:t>
      </w:r>
      <w:r>
        <w:t xml:space="preserve"> в соответствии с судебным решением производится лицом, осуществляющим учет прав, на основании решения суда или на основании акта лица, осуществляющего исполнение судебного решения.</w:t>
      </w:r>
    </w:p>
    <w:p w:rsidR="00000000" w:rsidRDefault="008779AD">
      <w:bookmarkStart w:id="1267" w:name="sub_14926"/>
      <w:bookmarkEnd w:id="1266"/>
      <w:r>
        <w:t>6. Уклонение или отказ лица, осуществляющего учет прав</w:t>
      </w:r>
      <w:r>
        <w:t xml:space="preserve"> на бездокументарные ценные бумаги, от проведения операции по счету могут быть оспорены в суде.</w:t>
      </w:r>
    </w:p>
    <w:bookmarkEnd w:id="1267"/>
    <w:p w:rsidR="00000000" w:rsidRDefault="008779AD"/>
    <w:p w:rsidR="00000000" w:rsidRDefault="008779AD">
      <w:pPr>
        <w:pStyle w:val="a5"/>
      </w:pPr>
      <w:bookmarkStart w:id="1268" w:name="sub_14903"/>
      <w:r>
        <w:rPr>
          <w:rStyle w:val="a3"/>
        </w:rPr>
        <w:t>Статья 149.3.</w:t>
      </w:r>
      <w:r>
        <w:t xml:space="preserve"> Защита нарушенных прав правообладателей</w:t>
      </w:r>
    </w:p>
    <w:bookmarkEnd w:id="126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49" w:history="1">
        <w:r>
          <w:rPr>
            <w:rStyle w:val="a4"/>
          </w:rPr>
          <w:t>Энциклопедии</w:t>
        </w:r>
      </w:hyperlink>
      <w:r>
        <w:t xml:space="preserve"> и другие комментарии к статье 149.3 ГК РФ</w:t>
      </w:r>
    </w:p>
    <w:p w:rsidR="00000000" w:rsidRDefault="008779AD">
      <w:bookmarkStart w:id="1269" w:name="sub_14931"/>
      <w:r>
        <w:t>1. 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w:t>
      </w:r>
      <w:r>
        <w:t>етствующих ценных бумаг.</w:t>
      </w:r>
    </w:p>
    <w:p w:rsidR="00000000" w:rsidRDefault="008779AD">
      <w:bookmarkStart w:id="1270" w:name="sub_1493102"/>
      <w:bookmarkEnd w:id="1269"/>
      <w:r>
        <w:t xml:space="preserve">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w:t>
      </w:r>
      <w:r>
        <w:t>быть истребованы от добросовестного приобретателя.</w:t>
      </w:r>
    </w:p>
    <w:p w:rsidR="00000000" w:rsidRDefault="008779AD">
      <w:bookmarkStart w:id="1271" w:name="sub_1493103"/>
      <w:bookmarkEnd w:id="1270"/>
      <w: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rsidR="00000000" w:rsidRDefault="008779AD">
      <w:bookmarkStart w:id="1272" w:name="sub_14932"/>
      <w:bookmarkEnd w:id="1271"/>
      <w:r>
        <w:t xml:space="preserve">2. 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w:t>
      </w:r>
      <w:r>
        <w:t>с его счета.</w:t>
      </w:r>
    </w:p>
    <w:p w:rsidR="00000000" w:rsidRDefault="008779AD">
      <w:bookmarkStart w:id="1273" w:name="sub_14933"/>
      <w:bookmarkEnd w:id="1272"/>
      <w:r>
        <w:t>3. 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w:t>
      </w:r>
      <w:r>
        <w:t>есущих перед ним ответственность за причиненные этим убытки, приобретения таких же ценных бумаг за их счет либо возмещения всех необходимых для их приобретения расходов.</w:t>
      </w:r>
    </w:p>
    <w:bookmarkEnd w:id="1273"/>
    <w:p w:rsidR="00000000" w:rsidRDefault="008779AD"/>
    <w:p w:rsidR="00000000" w:rsidRDefault="008779AD">
      <w:pPr>
        <w:pStyle w:val="a5"/>
      </w:pPr>
      <w:bookmarkStart w:id="1274" w:name="sub_14904"/>
      <w:r>
        <w:rPr>
          <w:rStyle w:val="a3"/>
        </w:rPr>
        <w:t>Статья 149.4.</w:t>
      </w:r>
      <w:r>
        <w:t xml:space="preserve"> Последствия истребования бездокументарных ценных бума</w:t>
      </w:r>
      <w:r>
        <w:t>г</w:t>
      </w:r>
    </w:p>
    <w:bookmarkEnd w:id="127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50" w:history="1">
        <w:r>
          <w:rPr>
            <w:rStyle w:val="a4"/>
          </w:rPr>
          <w:t>Энциклопедии</w:t>
        </w:r>
      </w:hyperlink>
      <w:r>
        <w:t xml:space="preserve"> и другие комментарии к статье 149.4 ГК РФ</w:t>
      </w:r>
    </w:p>
    <w:p w:rsidR="00000000" w:rsidRDefault="008779AD">
      <w:bookmarkStart w:id="1275" w:name="sub_14941"/>
      <w:r>
        <w:t xml:space="preserve">1. В случае удовлетворения требования правообладателя о возврате бездокументарных ценных бумаг в соответствии с </w:t>
      </w:r>
      <w:hyperlink w:anchor="sub_14931" w:history="1">
        <w:r>
          <w:rPr>
            <w:rStyle w:val="a4"/>
          </w:rPr>
          <w:t>пунктом 1</w:t>
        </w:r>
      </w:hyperlink>
      <w:r>
        <w:t xml:space="preserve"> или </w:t>
      </w:r>
      <w:hyperlink w:anchor="sub_14932" w:history="1">
        <w:r>
          <w:rPr>
            <w:rStyle w:val="a4"/>
          </w:rPr>
          <w:t>пунктом 2 статьи 149.3</w:t>
        </w:r>
      </w:hyperlink>
      <w:r>
        <w:t xml:space="preserve"> настоящего Кодекса правообладатель пользуется в отношении лица, со счета которого ценные бумаги были ему возвращены, правами, указанными в </w:t>
      </w:r>
      <w:hyperlink w:anchor="sub_14715" w:history="1">
        <w:r>
          <w:rPr>
            <w:rStyle w:val="a4"/>
          </w:rPr>
          <w:t>пункте 5 статьи 147.1</w:t>
        </w:r>
      </w:hyperlink>
      <w:r>
        <w:t xml:space="preserve"> настоящего Кодекса.</w:t>
      </w:r>
    </w:p>
    <w:p w:rsidR="00000000" w:rsidRDefault="008779AD">
      <w:bookmarkStart w:id="1276" w:name="sub_14942"/>
      <w:bookmarkEnd w:id="1275"/>
      <w:r>
        <w:t>2. В случае реализации неуправомоченными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w:t>
      </w:r>
      <w:r>
        <w:t>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w:t>
      </w:r>
      <w:r>
        <w:t xml:space="preserve"> правах на бездокументарные ценные бумаги и голосование правообладателя могло повлиять на принятие решения.</w:t>
      </w:r>
    </w:p>
    <w:p w:rsidR="00000000" w:rsidRDefault="008779AD">
      <w:bookmarkStart w:id="1277" w:name="sub_1494202"/>
      <w:bookmarkEnd w:id="1276"/>
      <w:r>
        <w:t>Иск об оспаривании решения собрания может быть предъявлен в течение трех месяцев со дня, когда лицо, имеющее право на ценную бум</w:t>
      </w:r>
      <w:r>
        <w:t xml:space="preserve">агу, узнало или должно было узнать о неправомерном списании ценных бумаг с его счета, но не позднее </w:t>
      </w:r>
      <w:r>
        <w:lastRenderedPageBreak/>
        <w:t>одного года со дня принятия соответствующего решения.</w:t>
      </w:r>
    </w:p>
    <w:p w:rsidR="00000000" w:rsidRDefault="008779AD">
      <w:bookmarkStart w:id="1278" w:name="sub_1494203"/>
      <w:bookmarkEnd w:id="1277"/>
      <w: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bookmarkEnd w:id="1278"/>
    <w:p w:rsidR="00000000" w:rsidRDefault="008779AD"/>
    <w:p w:rsidR="00000000" w:rsidRDefault="008779AD">
      <w:pPr>
        <w:pStyle w:val="a5"/>
      </w:pPr>
      <w:bookmarkStart w:id="1279" w:name="sub_1495"/>
      <w:r>
        <w:rPr>
          <w:rStyle w:val="a3"/>
        </w:rPr>
        <w:t>Статья 149.5.</w:t>
      </w:r>
      <w:r>
        <w:t xml:space="preserve"> Последствия утраты учетных записей, удо</w:t>
      </w:r>
      <w:r>
        <w:t>стоверяющих права на бездокументарные ценные бумаги</w:t>
      </w:r>
    </w:p>
    <w:bookmarkEnd w:id="127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51" w:history="1">
        <w:r>
          <w:rPr>
            <w:rStyle w:val="a4"/>
          </w:rPr>
          <w:t>Энциклопедии</w:t>
        </w:r>
      </w:hyperlink>
      <w:r>
        <w:t xml:space="preserve"> и другие комментарии к статье 149.5 ГК РФ</w:t>
      </w:r>
    </w:p>
    <w:p w:rsidR="00000000" w:rsidRDefault="008779AD">
      <w:bookmarkStart w:id="1280" w:name="sub_14951"/>
      <w:r>
        <w:t>1. При утрате учетных записей, удостоверяющих права на бездокументарные ценные бумаг</w:t>
      </w:r>
      <w:r>
        <w:t xml:space="preserve">и, лицо, осуществляющее учет прав, обязано незамедлительно опубликовать информацию об этом в </w:t>
      </w:r>
      <w:hyperlink r:id="rId852" w:history="1">
        <w:r>
          <w:rPr>
            <w:rStyle w:val="a4"/>
          </w:rPr>
          <w:t>средствах массовой информации</w:t>
        </w:r>
      </w:hyperlink>
      <w:r>
        <w:t>, в которых подлежат опубликованию сведения о банкротстве, и обратиться в суд с заявлением о восст</w:t>
      </w:r>
      <w:r>
        <w:t>ановлении данных учета прав в порядке, установленном процессуальным законодательством.</w:t>
      </w:r>
    </w:p>
    <w:p w:rsidR="00000000" w:rsidRDefault="008779AD">
      <w:bookmarkStart w:id="1281" w:name="sub_1495102"/>
      <w:bookmarkEnd w:id="1280"/>
      <w:r>
        <w:t>Требование о восстановлении данных учета прав на бездокументарные ценные бумаги может быть заявлено любым заинтересованным лицом. Восстановление данн</w:t>
      </w:r>
      <w:r>
        <w:t>ых учета прав осуществляется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основании решения суда.</w:t>
      </w:r>
    </w:p>
    <w:p w:rsidR="00000000" w:rsidRDefault="008779AD">
      <w:bookmarkStart w:id="1282" w:name="sub_14953"/>
      <w:bookmarkEnd w:id="1281"/>
      <w:r>
        <w:t>Информация о во</w:t>
      </w:r>
      <w:r>
        <w:t xml:space="preserve">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решения суда за счет лица, осуществлявшего этот </w:t>
      </w:r>
      <w:r>
        <w:t>учет на момент утраты учетных записей, удостоверявших права на бездокументарные ценные бумаги.</w:t>
      </w:r>
    </w:p>
    <w:p w:rsidR="00000000" w:rsidRDefault="008779AD">
      <w:bookmarkStart w:id="1283" w:name="sub_14952"/>
      <w:bookmarkEnd w:id="1282"/>
      <w:r>
        <w:t>2. Записи об учете прав на бездокументарные ценные бумаги не имеют силы с момента, когда лицо, осуществляющее учет прав, утратило учетные запис</w:t>
      </w:r>
      <w:r>
        <w:t>и, и до дня вступления в законную силу решения суда о восстановлении данных учета прав.</w:t>
      </w:r>
    </w:p>
    <w:bookmarkEnd w:id="1283"/>
    <w:p w:rsidR="00000000" w:rsidRDefault="008779AD"/>
    <w:p w:rsidR="00000000" w:rsidRDefault="008779AD">
      <w:pPr>
        <w:ind w:firstLine="698"/>
        <w:jc w:val="center"/>
      </w:pPr>
      <w:bookmarkStart w:id="1284" w:name="sub_1008"/>
      <w:r>
        <w:rPr>
          <w:rStyle w:val="a3"/>
        </w:rPr>
        <w:t>Глава 8. Нематериальные блага и их защит</w:t>
      </w:r>
      <w:r>
        <w:t>а</w:t>
      </w:r>
    </w:p>
    <w:bookmarkEnd w:id="1284"/>
    <w:p w:rsidR="00000000" w:rsidRDefault="008779AD"/>
    <w:p w:rsidR="00000000" w:rsidRDefault="008779AD">
      <w:pPr>
        <w:pStyle w:val="a9"/>
        <w:rPr>
          <w:color w:val="000000"/>
          <w:sz w:val="16"/>
          <w:szCs w:val="16"/>
        </w:rPr>
      </w:pPr>
      <w:bookmarkStart w:id="1285" w:name="sub_150"/>
      <w:r>
        <w:rPr>
          <w:color w:val="000000"/>
          <w:sz w:val="16"/>
          <w:szCs w:val="16"/>
        </w:rPr>
        <w:t>Информация об изменениях:</w:t>
      </w:r>
    </w:p>
    <w:bookmarkEnd w:id="1285"/>
    <w:p w:rsidR="00000000" w:rsidRDefault="008779AD">
      <w:pPr>
        <w:pStyle w:val="aa"/>
      </w:pPr>
      <w:r>
        <w:fldChar w:fldCharType="begin"/>
      </w:r>
      <w:r>
        <w:instrText>HYPERLINK "garantF1://70305592.110"</w:instrText>
      </w:r>
      <w:r>
        <w:fldChar w:fldCharType="separate"/>
      </w:r>
      <w:r>
        <w:rPr>
          <w:rStyle w:val="a4"/>
        </w:rPr>
        <w:t>Федеральным законом</w:t>
      </w:r>
      <w:r>
        <w:fldChar w:fldCharType="end"/>
      </w:r>
      <w:r>
        <w:t xml:space="preserve"> о</w:t>
      </w:r>
      <w:r>
        <w:t xml:space="preserve">т 2 июля 2013 г. N 142-ФЗ статья 150 настоящего Кодекса изложена в новой редакции, </w:t>
      </w:r>
      <w:hyperlink r:id="rId853" w:history="1">
        <w:r>
          <w:rPr>
            <w:rStyle w:val="a4"/>
          </w:rPr>
          <w:t>вступающей в силу</w:t>
        </w:r>
      </w:hyperlink>
      <w:r>
        <w:t xml:space="preserve"> с 1 октября 2013 г.</w:t>
      </w:r>
    </w:p>
    <w:p w:rsidR="00000000" w:rsidRDefault="008779AD">
      <w:pPr>
        <w:pStyle w:val="aa"/>
      </w:pPr>
      <w:hyperlink r:id="rId854" w:history="1">
        <w:r>
          <w:rPr>
            <w:rStyle w:val="a4"/>
          </w:rPr>
          <w:t>См. текст статьи в предыдущей редакции</w:t>
        </w:r>
      </w:hyperlink>
    </w:p>
    <w:p w:rsidR="00000000" w:rsidRDefault="008779AD">
      <w:pPr>
        <w:pStyle w:val="a5"/>
      </w:pPr>
      <w:r>
        <w:rPr>
          <w:rStyle w:val="a3"/>
        </w:rPr>
        <w:t>Статья 150.</w:t>
      </w:r>
      <w:r>
        <w:t xml:space="preserve"> Нематериа</w:t>
      </w:r>
      <w:r>
        <w:t>льные блага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55" w:history="1">
        <w:r>
          <w:rPr>
            <w:rStyle w:val="a4"/>
          </w:rPr>
          <w:t>Энциклопедии</w:t>
        </w:r>
      </w:hyperlink>
      <w:r>
        <w:t xml:space="preserve"> и другие комментарии к статье 150 ГК РФ</w:t>
      </w:r>
    </w:p>
    <w:p w:rsidR="00000000" w:rsidRDefault="008779AD">
      <w:bookmarkStart w:id="1286" w:name="sub_15010"/>
      <w:r>
        <w:t>1. Жизнь и здоровье, достоинство личности, личная неприкосновенность, честь и доброе имя, деловая репутация, неприкосновенность частно</w:t>
      </w:r>
      <w:r>
        <w:t>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неотчуждаемы и не</w:t>
      </w:r>
      <w:r>
        <w:t>передаваемы иным способом.</w:t>
      </w:r>
    </w:p>
    <w:p w:rsidR="00000000" w:rsidRDefault="008779AD">
      <w:bookmarkStart w:id="1287" w:name="sub_15002"/>
      <w:bookmarkEnd w:id="1286"/>
      <w:r>
        <w:t>2. Нематериальные блага защищаются в соответствии с настоящим Кодексом и другими законами в случаях и в порядке, ими предусмотренных, а также в тех случаях и пределах, в каких использование способов защиты гражд</w:t>
      </w:r>
      <w:r>
        <w:t>анских прав (</w:t>
      </w:r>
      <w:hyperlink w:anchor="sub_12" w:history="1">
        <w:r>
          <w:rPr>
            <w:rStyle w:val="a4"/>
          </w:rPr>
          <w:t>статья 12</w:t>
        </w:r>
      </w:hyperlink>
      <w:r>
        <w:t>) вытекает из существа нарушенного нематериального блага или личного неимущественного права и характера последствий этого нарушения.</w:t>
      </w:r>
    </w:p>
    <w:p w:rsidR="00000000" w:rsidRDefault="008779AD">
      <w:bookmarkStart w:id="1288" w:name="sub_1500202"/>
      <w:bookmarkEnd w:id="1287"/>
      <w:r>
        <w:lastRenderedPageBreak/>
        <w:t>В случаях, если того требуют интересы гражданина, принадл</w:t>
      </w:r>
      <w:r>
        <w:t xml:space="preserve">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решения суда о допущенном нарушении, а также путем пресечения или запрещения действий, нарушающих или </w:t>
      </w:r>
      <w:r>
        <w:t>создающих угрозу нарушения личного неимущественного права либо посягающих или создающих угрозу посягательства на нематериальное благо.</w:t>
      </w:r>
    </w:p>
    <w:p w:rsidR="00000000" w:rsidRDefault="008779AD">
      <w:bookmarkStart w:id="1289" w:name="sub_1500203"/>
      <w:bookmarkEnd w:id="1288"/>
      <w:r>
        <w:t>В случаях и в порядке, которые предусмотрены законом, нематериальные блага, принадлежавшие умершему</w:t>
      </w:r>
      <w:r>
        <w:t>, могут защищаться другими лицами.</w:t>
      </w:r>
    </w:p>
    <w:bookmarkEnd w:id="128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56" w:history="1">
        <w:r>
          <w:rPr>
            <w:rStyle w:val="a4"/>
          </w:rPr>
          <w:t>схему</w:t>
        </w:r>
      </w:hyperlink>
      <w:r>
        <w:t xml:space="preserve"> "Нематериальные блага и их защита"</w:t>
      </w:r>
    </w:p>
    <w:p w:rsidR="00000000" w:rsidRDefault="008779AD">
      <w:pPr>
        <w:pStyle w:val="a9"/>
      </w:pPr>
    </w:p>
    <w:p w:rsidR="00000000" w:rsidRDefault="008779AD">
      <w:pPr>
        <w:pStyle w:val="a9"/>
        <w:rPr>
          <w:color w:val="000000"/>
          <w:sz w:val="16"/>
          <w:szCs w:val="16"/>
        </w:rPr>
      </w:pPr>
      <w:bookmarkStart w:id="1290" w:name="sub_151"/>
      <w:r>
        <w:rPr>
          <w:color w:val="000000"/>
          <w:sz w:val="16"/>
          <w:szCs w:val="16"/>
        </w:rPr>
        <w:t>Информация об изменениях:</w:t>
      </w:r>
    </w:p>
    <w:bookmarkEnd w:id="1290"/>
    <w:p w:rsidR="00000000" w:rsidRDefault="008779AD">
      <w:pPr>
        <w:pStyle w:val="aa"/>
      </w:pPr>
      <w:r>
        <w:fldChar w:fldCharType="begin"/>
      </w:r>
      <w:r>
        <w:instrText>HYPERLINK "garantF1://70305592.111"</w:instrText>
      </w:r>
      <w:r>
        <w:fldChar w:fldCharType="separate"/>
      </w:r>
      <w:r>
        <w:rPr>
          <w:rStyle w:val="a4"/>
        </w:rPr>
        <w:t>Федеральным законом</w:t>
      </w:r>
      <w:r>
        <w:fldChar w:fldCharType="end"/>
      </w:r>
      <w:r>
        <w:t xml:space="preserve"> от 2 июля 2013 г. N 142</w:t>
      </w:r>
      <w:r>
        <w:t xml:space="preserve">-ФЗ в статью 151 настоящего Кодекса внесены изменения, </w:t>
      </w:r>
      <w:hyperlink r:id="rId857" w:history="1">
        <w:r>
          <w:rPr>
            <w:rStyle w:val="a4"/>
          </w:rPr>
          <w:t>вступающие в силу</w:t>
        </w:r>
      </w:hyperlink>
      <w:r>
        <w:t xml:space="preserve"> с 1 октября 2013 г.</w:t>
      </w:r>
    </w:p>
    <w:p w:rsidR="00000000" w:rsidRDefault="008779AD">
      <w:pPr>
        <w:pStyle w:val="aa"/>
      </w:pPr>
      <w:hyperlink r:id="rId858" w:history="1">
        <w:r>
          <w:rPr>
            <w:rStyle w:val="a4"/>
          </w:rPr>
          <w:t>См. текст статьи 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О конститу</w:t>
      </w:r>
      <w:r>
        <w:t xml:space="preserve">ционно-правовом смысле положений статьи 151 настоящего Кодекса см. </w:t>
      </w:r>
      <w:hyperlink r:id="rId859" w:history="1">
        <w:r>
          <w:rPr>
            <w:rStyle w:val="a4"/>
          </w:rPr>
          <w:t>Определение</w:t>
        </w:r>
      </w:hyperlink>
      <w:r>
        <w:t xml:space="preserve"> Конституционного Суда РФ от 3 июля 2008 г. N 734-О-П</w:t>
      </w:r>
    </w:p>
    <w:p w:rsidR="00000000" w:rsidRDefault="008779AD">
      <w:pPr>
        <w:pStyle w:val="a9"/>
      </w:pPr>
    </w:p>
    <w:p w:rsidR="00000000" w:rsidRDefault="008779AD">
      <w:pPr>
        <w:pStyle w:val="a5"/>
      </w:pPr>
      <w:r>
        <w:rPr>
          <w:rStyle w:val="a3"/>
        </w:rPr>
        <w:t>Статья 151.</w:t>
      </w:r>
      <w:r>
        <w:t xml:space="preserve"> Компенсация морального вреда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60" w:history="1">
        <w:r>
          <w:rPr>
            <w:rStyle w:val="a4"/>
          </w:rPr>
          <w:t>Э</w:t>
        </w:r>
        <w:r>
          <w:rPr>
            <w:rStyle w:val="a4"/>
          </w:rPr>
          <w:t>нциклопедии</w:t>
        </w:r>
      </w:hyperlink>
      <w:r>
        <w:t xml:space="preserve"> и другие комментарии к статье 151 ГК РФ</w:t>
      </w:r>
    </w:p>
    <w:p w:rsidR="00000000" w:rsidRDefault="008779AD">
      <w:bookmarkStart w:id="1291" w:name="sub_1511"/>
      <w:r>
        <w:t>Если гражданину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w:t>
      </w:r>
      <w:r>
        <w:t>ные блага, а также в других случаях, предусмотренных законом, суд может возложить на нарушителя обязанность денежной компенсации указанного вреда.</w:t>
      </w:r>
    </w:p>
    <w:p w:rsidR="00000000" w:rsidRDefault="008779AD">
      <w:bookmarkStart w:id="1292" w:name="sub_1512"/>
      <w:bookmarkEnd w:id="1291"/>
      <w:r>
        <w:t xml:space="preserve">При определении размеров компенсации морального вреда суд принимает во внимание степень вины </w:t>
      </w:r>
      <w:r>
        <w:t>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гражданина, которому причинен вред.</w:t>
      </w:r>
    </w:p>
    <w:bookmarkEnd w:id="1292"/>
    <w:p w:rsidR="00000000" w:rsidRDefault="008779AD">
      <w:pPr>
        <w:pStyle w:val="a9"/>
        <w:rPr>
          <w:color w:val="000000"/>
          <w:sz w:val="16"/>
          <w:szCs w:val="16"/>
        </w:rPr>
      </w:pPr>
      <w:r>
        <w:rPr>
          <w:color w:val="000000"/>
          <w:sz w:val="16"/>
          <w:szCs w:val="16"/>
        </w:rPr>
        <w:t>ГАРАНТ:</w:t>
      </w:r>
    </w:p>
    <w:p w:rsidR="00000000" w:rsidRDefault="008779AD">
      <w:pPr>
        <w:pStyle w:val="a9"/>
      </w:pPr>
      <w:r>
        <w:t>О вопросах, возникших при рассмотрении дел о присуждении компенсации за нарушение права на судопроизводство в разумный срок или права на исполнение судебного акта в разумный срок, защите прав потребителей, применении законодательства о компенсации морально</w:t>
      </w:r>
      <w:r>
        <w:t xml:space="preserve">го вреда см. постановления Пленума Верховного Суда РФ </w:t>
      </w:r>
      <w:hyperlink r:id="rId861" w:history="1">
        <w:r>
          <w:rPr>
            <w:rStyle w:val="a4"/>
          </w:rPr>
          <w:t>от 28 июня 2012 г. N 17</w:t>
        </w:r>
      </w:hyperlink>
      <w:r>
        <w:t xml:space="preserve"> и </w:t>
      </w:r>
      <w:hyperlink r:id="rId862" w:history="1">
        <w:r>
          <w:rPr>
            <w:rStyle w:val="a4"/>
          </w:rPr>
          <w:t>от 20 декабря 1994 г. N 10</w:t>
        </w:r>
      </w:hyperlink>
    </w:p>
    <w:p w:rsidR="00000000" w:rsidRDefault="008779AD">
      <w:pPr>
        <w:pStyle w:val="a9"/>
      </w:pPr>
    </w:p>
    <w:p w:rsidR="00000000" w:rsidRDefault="008779AD">
      <w:pPr>
        <w:pStyle w:val="a9"/>
        <w:rPr>
          <w:color w:val="000000"/>
          <w:sz w:val="16"/>
          <w:szCs w:val="16"/>
        </w:rPr>
      </w:pPr>
      <w:bookmarkStart w:id="1293" w:name="sub_152"/>
      <w:r>
        <w:rPr>
          <w:color w:val="000000"/>
          <w:sz w:val="16"/>
          <w:szCs w:val="16"/>
        </w:rPr>
        <w:t>Информация об изменениях:</w:t>
      </w:r>
    </w:p>
    <w:bookmarkEnd w:id="1293"/>
    <w:p w:rsidR="00000000" w:rsidRDefault="008779AD">
      <w:pPr>
        <w:pStyle w:val="aa"/>
      </w:pPr>
      <w:r>
        <w:fldChar w:fldCharType="begin"/>
      </w:r>
      <w:r>
        <w:instrText>HYPERLINK "garantF1://70305592.112"</w:instrText>
      </w:r>
      <w:r>
        <w:fldChar w:fldCharType="separate"/>
      </w:r>
      <w:r>
        <w:rPr>
          <w:rStyle w:val="a4"/>
        </w:rPr>
        <w:t>Ф</w:t>
      </w:r>
      <w:r>
        <w:rPr>
          <w:rStyle w:val="a4"/>
        </w:rPr>
        <w:t>едеральным законом</w:t>
      </w:r>
      <w:r>
        <w:fldChar w:fldCharType="end"/>
      </w:r>
      <w:r>
        <w:t xml:space="preserve"> от 2 июля 2013 г. N 142-ФЗ статья 152 настоящего Кодекса изложена в новой редакции, </w:t>
      </w:r>
      <w:hyperlink r:id="rId863" w:history="1">
        <w:r>
          <w:rPr>
            <w:rStyle w:val="a4"/>
          </w:rPr>
          <w:t>вступающей в силу</w:t>
        </w:r>
      </w:hyperlink>
      <w:r>
        <w:t xml:space="preserve"> с 1 октября 2013 г.</w:t>
      </w:r>
    </w:p>
    <w:p w:rsidR="00000000" w:rsidRDefault="008779AD">
      <w:pPr>
        <w:pStyle w:val="aa"/>
      </w:pPr>
      <w:hyperlink r:id="rId864" w:history="1">
        <w:r>
          <w:rPr>
            <w:rStyle w:val="a4"/>
          </w:rPr>
          <w:t>См. текст статьи в предыдущей редакции</w:t>
        </w:r>
      </w:hyperlink>
    </w:p>
    <w:p w:rsidR="00000000" w:rsidRDefault="008779AD">
      <w:pPr>
        <w:pStyle w:val="a5"/>
      </w:pPr>
      <w:r>
        <w:rPr>
          <w:rStyle w:val="a3"/>
        </w:rPr>
        <w:t>Статья 152.</w:t>
      </w:r>
      <w:r>
        <w:t xml:space="preserve"> Защита чести, достоинства и деловой репутации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65" w:history="1">
        <w:r>
          <w:rPr>
            <w:rStyle w:val="a4"/>
          </w:rPr>
          <w:t>Энциклопедии</w:t>
        </w:r>
      </w:hyperlink>
      <w:r>
        <w:t xml:space="preserve"> и другие комментарии к статье 152 ГК РФ</w:t>
      </w:r>
    </w:p>
    <w:p w:rsidR="00000000" w:rsidRDefault="008779AD">
      <w:pPr>
        <w:pStyle w:val="a9"/>
      </w:pPr>
      <w:r>
        <w:t>О вопросах, возникших в связи с защитой чести, достоинства, деловой репутации см.:</w:t>
      </w:r>
    </w:p>
    <w:p w:rsidR="00000000" w:rsidRDefault="008779AD">
      <w:pPr>
        <w:pStyle w:val="a9"/>
      </w:pPr>
      <w:hyperlink r:id="rId866" w:history="1">
        <w:r>
          <w:rPr>
            <w:rStyle w:val="a4"/>
          </w:rPr>
          <w:t>Обзор</w:t>
        </w:r>
      </w:hyperlink>
      <w:r>
        <w:t xml:space="preserve"> практики разрешения арбитражными судами споров, связанных с защитой </w:t>
      </w:r>
      <w:r>
        <w:lastRenderedPageBreak/>
        <w:t>деловой репутации;</w:t>
      </w:r>
    </w:p>
    <w:p w:rsidR="00000000" w:rsidRDefault="008779AD">
      <w:pPr>
        <w:pStyle w:val="a9"/>
      </w:pPr>
      <w:hyperlink r:id="rId867" w:history="1">
        <w:r>
          <w:rPr>
            <w:rStyle w:val="a4"/>
          </w:rPr>
          <w:t>постановление</w:t>
        </w:r>
      </w:hyperlink>
      <w:r>
        <w:t xml:space="preserve"> Пленума Верховного Суда РФ от 24 февраля 2005 г. N 3;</w:t>
      </w:r>
    </w:p>
    <w:p w:rsidR="00000000" w:rsidRDefault="008779AD">
      <w:pPr>
        <w:pStyle w:val="a9"/>
      </w:pPr>
      <w:hyperlink r:id="rId868" w:history="1">
        <w:r>
          <w:rPr>
            <w:rStyle w:val="a4"/>
          </w:rPr>
          <w:t>Обзор</w:t>
        </w:r>
      </w:hyperlink>
      <w:r>
        <w:t xml:space="preserve"> практики рассмотрения судами РФ дел о защите чести, достоинства и деловой репутации, а также неприкосновенности частной жизни публичных лиц в области политики, искусства, спорта;</w:t>
      </w:r>
    </w:p>
    <w:p w:rsidR="00000000" w:rsidRDefault="008779AD">
      <w:pPr>
        <w:pStyle w:val="a9"/>
      </w:pPr>
      <w:hyperlink r:id="rId869" w:history="1">
        <w:r>
          <w:rPr>
            <w:rStyle w:val="a4"/>
          </w:rPr>
          <w:t>Обзор</w:t>
        </w:r>
      </w:hyperlink>
      <w:r>
        <w:t xml:space="preserve"> практики рассмотрения суда</w:t>
      </w:r>
      <w:r>
        <w:t>ми дел по спорам о защите чести, достоинства и деловой репутации, утвержденный Президиумом Верховного Суда Российской Федерации 16 марта 2016 г.</w:t>
      </w:r>
    </w:p>
    <w:p w:rsidR="00000000" w:rsidRDefault="008779AD">
      <w:bookmarkStart w:id="1294" w:name="sub_1521"/>
      <w:r>
        <w:t>1. Гражданин вправе требовать по суду опровержения порочащих его честь, достоинство или деловую репутац</w:t>
      </w:r>
      <w:r>
        <w:t>ию сведений,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гражданине, или другим аналогичным способом.</w:t>
      </w:r>
    </w:p>
    <w:p w:rsidR="00000000" w:rsidRDefault="008779AD">
      <w:bookmarkStart w:id="1295" w:name="sub_15212"/>
      <w:bookmarkEnd w:id="1294"/>
      <w:r>
        <w:t xml:space="preserve">По </w:t>
      </w:r>
      <w:r>
        <w:t>требованию заинтересованных лиц допускается защита чести, достоинства и деловой репутации гражданина и после его смерти.</w:t>
      </w:r>
    </w:p>
    <w:p w:rsidR="00000000" w:rsidRDefault="008779AD">
      <w:bookmarkStart w:id="1296" w:name="sub_1522"/>
      <w:bookmarkEnd w:id="1295"/>
      <w:r>
        <w:t>2. Сведения, порочащие честь, достоинство или деловую репутацию гражданина и распространенные в средствах массовой инф</w:t>
      </w:r>
      <w:r>
        <w:t xml:space="preserve">ормации, должны быть опровергнуты в тех же средствах массовой информации. Гражданин, в отношении которого в средствах массовой информации распространены указанные сведения, имеет право потребовать наряду с опровержением также опубликования своего ответа в </w:t>
      </w:r>
      <w:r>
        <w:t>тех же средствах массовой информации.</w:t>
      </w:r>
    </w:p>
    <w:bookmarkEnd w:id="129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70" w:history="1">
        <w:r>
          <w:rPr>
            <w:rStyle w:val="a4"/>
          </w:rPr>
          <w:t>Закон</w:t>
        </w:r>
      </w:hyperlink>
      <w:r>
        <w:t xml:space="preserve"> РФ от 27 декабря 1991 г. N 2124-1 "О средствах массовой информации"</w:t>
      </w:r>
    </w:p>
    <w:p w:rsidR="00000000" w:rsidRDefault="008779AD">
      <w:bookmarkStart w:id="1297" w:name="sub_1523"/>
      <w:r>
        <w:t>3. Если сведения, порочащие честь, достоинство или деловую репутацию гражданина, содержатся в документе, исходящем от организации, такой документ подлежит замене или отзыву.</w:t>
      </w:r>
    </w:p>
    <w:p w:rsidR="00000000" w:rsidRDefault="008779AD">
      <w:bookmarkStart w:id="1298" w:name="sub_1524"/>
      <w:bookmarkEnd w:id="1297"/>
      <w:r>
        <w:t>4. В случаях, когда сведения, порочащие честь, достоинство или дел</w:t>
      </w:r>
      <w:r>
        <w:t>овую репутацию гражданина, стали широко известны и в связи с этим опровержение невозможно довести до всеобщего сведения, гражданин вправе требовать удаления соответствующей информации, а также пресечения или запрещения дальнейшего распространения указанных</w:t>
      </w:r>
      <w:r>
        <w:t xml:space="preserve">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w:t>
      </w:r>
      <w:r>
        <w:t>даление соответствующей информации невозможно.</w:t>
      </w:r>
    </w:p>
    <w:p w:rsidR="00000000" w:rsidRDefault="008779AD">
      <w:bookmarkStart w:id="1299" w:name="sub_15205"/>
      <w:bookmarkEnd w:id="1298"/>
      <w:r>
        <w:t>5. Если сведения, порочащие честь, достоинство или деловую репутацию гражданина, оказались после их распространения доступными в сети "Интернет", гражданин вправе требовать удаления соответств</w:t>
      </w:r>
      <w:r>
        <w:t>ующей информации, а также опровержения указанных сведений способом, обеспечивающим доведение опровержения до пользователей сети "Интернет".</w:t>
      </w:r>
    </w:p>
    <w:p w:rsidR="00000000" w:rsidRDefault="008779AD">
      <w:bookmarkStart w:id="1300" w:name="sub_15206"/>
      <w:bookmarkEnd w:id="1299"/>
      <w:r>
        <w:t>6. Порядок опровержения сведений, порочащих честь, достоинство или деловую репутацию гражданина, в</w:t>
      </w:r>
      <w:r>
        <w:t xml:space="preserve"> иных случаях, кроме указанных в </w:t>
      </w:r>
      <w:hyperlink w:anchor="sub_1522" w:history="1">
        <w:r>
          <w:rPr>
            <w:rStyle w:val="a4"/>
          </w:rPr>
          <w:t>пунктах 2 - 5</w:t>
        </w:r>
      </w:hyperlink>
      <w:r>
        <w:t xml:space="preserve"> настоящей статьи, устанавливается судом.</w:t>
      </w:r>
    </w:p>
    <w:p w:rsidR="00000000" w:rsidRDefault="008779AD">
      <w:bookmarkStart w:id="1301" w:name="sub_15207"/>
      <w:bookmarkEnd w:id="1300"/>
      <w:r>
        <w:t>7. Применение к нарушителю мер ответственности за неисполнение судебного решения не освобождает его от обязанности совершить</w:t>
      </w:r>
      <w:r>
        <w:t xml:space="preserve"> предусмотренное решением суда действие.</w:t>
      </w:r>
    </w:p>
    <w:p w:rsidR="00000000" w:rsidRDefault="008779AD">
      <w:bookmarkStart w:id="1302" w:name="sub_1528"/>
      <w:bookmarkEnd w:id="1301"/>
      <w:r>
        <w:t>8. Если установить лицо, распространившее сведения, порочащие честь, достоинство или деловую репутацию гражданина, невозможно, гражданин, в отношении которого такие сведения распространены, вправе о</w:t>
      </w:r>
      <w:r>
        <w:t xml:space="preserve">братиться в суд с заявлением о </w:t>
      </w:r>
      <w:r>
        <w:lastRenderedPageBreak/>
        <w:t>признании распространенных сведений не соответствующими действительности.</w:t>
      </w:r>
    </w:p>
    <w:p w:rsidR="00000000" w:rsidRDefault="008779AD">
      <w:bookmarkStart w:id="1303" w:name="sub_1529"/>
      <w:bookmarkEnd w:id="1302"/>
      <w:r>
        <w:t>9. Гражданин, в отношении которого распространены сведения, порочащие его честь, достоинство или деловую репутацию, наряду с опровержен</w:t>
      </w:r>
      <w:r>
        <w:t>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rsidR="00000000" w:rsidRDefault="008779AD">
      <w:bookmarkStart w:id="1304" w:name="sub_15210"/>
      <w:bookmarkEnd w:id="1303"/>
      <w:r>
        <w:t xml:space="preserve">10. Правила </w:t>
      </w:r>
      <w:hyperlink w:anchor="sub_1521" w:history="1">
        <w:r>
          <w:rPr>
            <w:rStyle w:val="a4"/>
          </w:rPr>
          <w:t>пунктов 1 - 9</w:t>
        </w:r>
      </w:hyperlink>
      <w:r>
        <w:t xml:space="preserve"> настоящей статьи, за и</w:t>
      </w:r>
      <w:r>
        <w:t>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 гражданине, если такой гражданин докажет несоответствие указанных сведений действительности</w:t>
      </w:r>
      <w:r>
        <w:t>.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rsidR="00000000" w:rsidRDefault="008779AD">
      <w:bookmarkStart w:id="1305" w:name="sub_152110"/>
      <w:bookmarkEnd w:id="1304"/>
      <w:r>
        <w:t>11. Правила настоящей статьи о защите деловой репутации гражданина, за исключением положений о компенсации морального вреда, соответственно применяются к защите деловой репутации юридического лица.</w:t>
      </w:r>
    </w:p>
    <w:bookmarkEnd w:id="1305"/>
    <w:p w:rsidR="00000000" w:rsidRDefault="008779AD"/>
    <w:p w:rsidR="00000000" w:rsidRDefault="008779AD">
      <w:pPr>
        <w:pStyle w:val="a9"/>
        <w:rPr>
          <w:color w:val="000000"/>
          <w:sz w:val="16"/>
          <w:szCs w:val="16"/>
        </w:rPr>
      </w:pPr>
      <w:bookmarkStart w:id="1306" w:name="sub_15201"/>
      <w:r>
        <w:rPr>
          <w:color w:val="000000"/>
          <w:sz w:val="16"/>
          <w:szCs w:val="16"/>
        </w:rPr>
        <w:t>Информация об изменениях:</w:t>
      </w:r>
    </w:p>
    <w:bookmarkEnd w:id="1306"/>
    <w:p w:rsidR="00000000" w:rsidRDefault="008779AD">
      <w:pPr>
        <w:pStyle w:val="aa"/>
      </w:pPr>
      <w:r>
        <w:fldChar w:fldCharType="begin"/>
      </w:r>
      <w:r>
        <w:instrText>HY</w:instrText>
      </w:r>
      <w:r>
        <w:instrText>PERLINK "garantF1://70305592.113"</w:instrText>
      </w:r>
      <w:r>
        <w:fldChar w:fldCharType="separate"/>
      </w:r>
      <w:r>
        <w:rPr>
          <w:rStyle w:val="a4"/>
        </w:rPr>
        <w:t>Федеральным законом</w:t>
      </w:r>
      <w:r>
        <w:fldChar w:fldCharType="end"/>
      </w:r>
      <w:r>
        <w:t xml:space="preserve"> от 2 июля 2013 г. N 142-ФЗ в статью 152.1 настоящего Кодекса внесены изменения, </w:t>
      </w:r>
      <w:hyperlink r:id="rId871" w:history="1">
        <w:r>
          <w:rPr>
            <w:rStyle w:val="a4"/>
          </w:rPr>
          <w:t>вступающие в силу</w:t>
        </w:r>
      </w:hyperlink>
      <w:r>
        <w:t xml:space="preserve"> с 1 октября 2013 г.</w:t>
      </w:r>
    </w:p>
    <w:p w:rsidR="00000000" w:rsidRDefault="008779AD">
      <w:pPr>
        <w:pStyle w:val="aa"/>
      </w:pPr>
      <w:hyperlink r:id="rId872" w:history="1">
        <w:r>
          <w:rPr>
            <w:rStyle w:val="a4"/>
          </w:rPr>
          <w:t>См. текс</w:t>
        </w:r>
        <w:r>
          <w:rPr>
            <w:rStyle w:val="a4"/>
          </w:rPr>
          <w:t>т статьи в предыдущей редакции</w:t>
        </w:r>
      </w:hyperlink>
    </w:p>
    <w:p w:rsidR="00000000" w:rsidRDefault="008779AD">
      <w:pPr>
        <w:pStyle w:val="a5"/>
      </w:pPr>
      <w:r>
        <w:rPr>
          <w:rStyle w:val="a3"/>
        </w:rPr>
        <w:t>Статья 152.1.</w:t>
      </w:r>
      <w:r>
        <w:t xml:space="preserve"> Охрана изображения гражданина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73" w:history="1">
        <w:r>
          <w:rPr>
            <w:rStyle w:val="a4"/>
          </w:rPr>
          <w:t>Энциклопедии</w:t>
        </w:r>
      </w:hyperlink>
      <w:r>
        <w:t xml:space="preserve"> и другие комментарии к статье 152.1 ГК РФ</w:t>
      </w:r>
    </w:p>
    <w:p w:rsidR="00000000" w:rsidRDefault="008779AD">
      <w:pPr>
        <w:pStyle w:val="a9"/>
      </w:pPr>
      <w:r>
        <w:t xml:space="preserve">Об обнародовании изображения гражданина см. </w:t>
      </w:r>
      <w:hyperlink r:id="rId874" w:history="1">
        <w:r>
          <w:rPr>
            <w:rStyle w:val="a4"/>
          </w:rPr>
          <w:t>постановление</w:t>
        </w:r>
      </w:hyperlink>
      <w:r>
        <w:t xml:space="preserve"> Пленума Верховного Суда РФ от 23 июня 2015 г. N 25</w:t>
      </w:r>
    </w:p>
    <w:p w:rsidR="00000000" w:rsidRDefault="008779AD">
      <w:bookmarkStart w:id="1307" w:name="sub_152011"/>
      <w:r>
        <w:t>1. Обнародование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w:t>
      </w:r>
      <w:r>
        <w:t>зображен) допускаются только с согласия этого гражданина. После смерти гражданина его изображение может использоваться только с согласия детей и пережившего супруга, а при их отсутствии - с согласия родителей. Такое согласие не требуется в случаях, когда:</w:t>
      </w:r>
    </w:p>
    <w:p w:rsidR="00000000" w:rsidRDefault="008779AD">
      <w:bookmarkStart w:id="1308" w:name="sub_15211"/>
      <w:bookmarkEnd w:id="1307"/>
      <w:r>
        <w:t>1) использование изображения осуществляется в государственных, общественных или иных публичных интересах;</w:t>
      </w:r>
    </w:p>
    <w:p w:rsidR="00000000" w:rsidRDefault="008779AD">
      <w:bookmarkStart w:id="1309" w:name="sub_152102"/>
      <w:bookmarkEnd w:id="1308"/>
      <w:r>
        <w:t>2) изображение гражданина получено при съемке, которая проводится в местах, открытых для свободного посещения, и</w:t>
      </w:r>
      <w:r>
        <w:t>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000000" w:rsidRDefault="008779AD">
      <w:bookmarkStart w:id="1310" w:name="sub_15213"/>
      <w:bookmarkEnd w:id="1309"/>
      <w:r>
        <w:t>3) гр</w:t>
      </w:r>
      <w:r>
        <w:t>ажданин позировал за плату.</w:t>
      </w:r>
    </w:p>
    <w:p w:rsidR="00000000" w:rsidRDefault="008779AD">
      <w:bookmarkStart w:id="1311" w:name="sub_152120"/>
      <w:bookmarkEnd w:id="1310"/>
      <w:r>
        <w:t xml:space="preserve">2. Изготовленные в целях введения в гражданский оборот, а также находящиеся в обороте экземпляры материальных носителей, содержащих изображение гражданина, полученное или используемое с нарушением </w:t>
      </w:r>
      <w:hyperlink w:anchor="sub_152011" w:history="1">
        <w:r>
          <w:rPr>
            <w:rStyle w:val="a4"/>
          </w:rPr>
          <w:t>пункта 1</w:t>
        </w:r>
      </w:hyperlink>
      <w:r>
        <w:t xml:space="preserve"> настоящей статьи, подлежат на основании судебного решения изъятию из оборота и уничтожению без какой бы то ни было компенсации.</w:t>
      </w:r>
    </w:p>
    <w:p w:rsidR="00000000" w:rsidRDefault="008779AD">
      <w:bookmarkStart w:id="1312" w:name="sub_152130"/>
      <w:bookmarkEnd w:id="1311"/>
      <w:r>
        <w:t xml:space="preserve">3. Если изображение гражданина, полученное или используемое с нарушением </w:t>
      </w:r>
      <w:hyperlink w:anchor="sub_152011" w:history="1">
        <w:r>
          <w:rPr>
            <w:rStyle w:val="a4"/>
          </w:rPr>
          <w:t>пункта 1</w:t>
        </w:r>
      </w:hyperlink>
      <w:r>
        <w:t xml:space="preserve"> настоящей статьи, распространено в сети "Интернет", гражданин вправе требовать удаления этого изображения, а также пресечения или запрещения дальнейшего его распространения.</w:t>
      </w:r>
    </w:p>
    <w:p w:rsidR="00000000" w:rsidRDefault="008779AD">
      <w:pPr>
        <w:pStyle w:val="a9"/>
        <w:rPr>
          <w:color w:val="000000"/>
          <w:sz w:val="16"/>
          <w:szCs w:val="16"/>
        </w:rPr>
      </w:pPr>
      <w:bookmarkStart w:id="1313" w:name="sub_15202"/>
      <w:bookmarkEnd w:id="1312"/>
      <w:r>
        <w:rPr>
          <w:color w:val="000000"/>
          <w:sz w:val="16"/>
          <w:szCs w:val="16"/>
        </w:rPr>
        <w:lastRenderedPageBreak/>
        <w:t>Информация об изменениях:</w:t>
      </w:r>
    </w:p>
    <w:bookmarkEnd w:id="1313"/>
    <w:p w:rsidR="00000000" w:rsidRDefault="008779AD">
      <w:pPr>
        <w:pStyle w:val="aa"/>
      </w:pPr>
      <w:r>
        <w:fldChar w:fldCharType="begin"/>
      </w:r>
      <w:r>
        <w:instrText>H</w:instrText>
      </w:r>
      <w:r>
        <w:instrText>YPERLINK "garantF1://70305592.114"</w:instrText>
      </w:r>
      <w:r>
        <w:fldChar w:fldCharType="separate"/>
      </w:r>
      <w:r>
        <w:rPr>
          <w:rStyle w:val="a4"/>
        </w:rPr>
        <w:t>Федеральным законом</w:t>
      </w:r>
      <w:r>
        <w:fldChar w:fldCharType="end"/>
      </w:r>
      <w:r>
        <w:t xml:space="preserve"> от 2 июля 2013 г. N 142-ФЗ настоящий Кодекс дополнен статьей 152.2, </w:t>
      </w:r>
      <w:hyperlink r:id="rId875" w:history="1">
        <w:r>
          <w:rPr>
            <w:rStyle w:val="a4"/>
          </w:rPr>
          <w:t>вступающей в силу</w:t>
        </w:r>
      </w:hyperlink>
      <w:r>
        <w:t xml:space="preserve"> с 1 октября 2013 г.</w:t>
      </w:r>
    </w:p>
    <w:p w:rsidR="00000000" w:rsidRDefault="008779AD">
      <w:pPr>
        <w:pStyle w:val="a5"/>
      </w:pPr>
      <w:r>
        <w:rPr>
          <w:rStyle w:val="a3"/>
        </w:rPr>
        <w:t>Статья 152.2.</w:t>
      </w:r>
      <w:r>
        <w:t xml:space="preserve"> Охрана частной жизни гражданина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76" w:history="1">
        <w:r>
          <w:rPr>
            <w:rStyle w:val="a4"/>
          </w:rPr>
          <w:t>Энциклопедии</w:t>
        </w:r>
      </w:hyperlink>
      <w:r>
        <w:t xml:space="preserve"> и другие комментарии к статье 152.2 ГК РФ</w:t>
      </w:r>
    </w:p>
    <w:p w:rsidR="00000000" w:rsidRDefault="008779AD">
      <w:bookmarkStart w:id="1314" w:name="sub_152021"/>
      <w:r>
        <w:t xml:space="preserve">1. Если иное прямо не предусмотрено законом, не допускаются без согласия гражданина сбор, хранение, распространение и использование любой информации </w:t>
      </w:r>
      <w:r>
        <w:t>о его частной жизни, в частности сведений о его происхождении, о месте его пребывания или жительства, о личной и семейной жизни.</w:t>
      </w:r>
    </w:p>
    <w:p w:rsidR="00000000" w:rsidRDefault="008779AD">
      <w:bookmarkStart w:id="1315" w:name="sub_1520202"/>
      <w:bookmarkEnd w:id="1314"/>
      <w:r>
        <w:t>Не являются нарушением правил, установленных абзацем первым настоящего пункта, сбор, хранение, распростран</w:t>
      </w:r>
      <w:r>
        <w:t>ение и использование информации о частной жизни гражданина в государственных, общественных или иных публичных интересах, а также в случаях, если информация о частной жизни гражданина ранее стала общедоступной либо была раскрыта самим гражданином или по его</w:t>
      </w:r>
      <w:r>
        <w:t xml:space="preserve"> воле.</w:t>
      </w:r>
    </w:p>
    <w:p w:rsidR="00000000" w:rsidRDefault="008779AD">
      <w:bookmarkStart w:id="1316" w:name="sub_152022"/>
      <w:bookmarkEnd w:id="1315"/>
      <w:r>
        <w:t>2. Стороны обязательства не вправе разглашать ставшую известной им при возникновении и (или) исполнении обязательства информацию о частной жизни гражданина, являющегося стороной или третьим лицом в данном обязательстве, если сог</w:t>
      </w:r>
      <w:r>
        <w:t>лашением не предусмотрена возможность такого разглашения информации о сторонах.</w:t>
      </w:r>
    </w:p>
    <w:p w:rsidR="00000000" w:rsidRDefault="008779AD">
      <w:bookmarkStart w:id="1317" w:name="sub_152023"/>
      <w:bookmarkEnd w:id="1316"/>
      <w:r>
        <w:t>3. Неправомерным распространением полученной с нарушением закона информации о частной жизни гражданина считается, в частности, ее использование при создании</w:t>
      </w:r>
      <w:r>
        <w:t xml:space="preserve"> произведений науки, литературы и искусства, если такое использование нарушает интересы гражданина.</w:t>
      </w:r>
    </w:p>
    <w:p w:rsidR="00000000" w:rsidRDefault="008779AD">
      <w:bookmarkStart w:id="1318" w:name="sub_152024"/>
      <w:bookmarkEnd w:id="1317"/>
      <w:r>
        <w:t xml:space="preserve">4. В случаях, когда информация о частной жизни гражданина, полученная с нарушением закона, содержится в документах, видеозаписях или на </w:t>
      </w:r>
      <w:r>
        <w:t>иных материальных носителях, гражданин 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w:t>
      </w:r>
      <w:r>
        <w:t>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rsidR="00000000" w:rsidRDefault="008779AD">
      <w:bookmarkStart w:id="1319" w:name="sub_152025"/>
      <w:bookmarkEnd w:id="1318"/>
      <w:r>
        <w:t>5. Прав</w:t>
      </w:r>
      <w:r>
        <w:t xml:space="preserve">о требовать защиты частной жизни гражданина способами, предусмотренными </w:t>
      </w:r>
      <w:hyperlink w:anchor="sub_15002" w:history="1">
        <w:r>
          <w:rPr>
            <w:rStyle w:val="a4"/>
          </w:rPr>
          <w:t>пунктом 2 статьи 150</w:t>
        </w:r>
      </w:hyperlink>
      <w:r>
        <w:t xml:space="preserve"> настоящего Кодекса и настоящей статьей, в случае его смерти имеют дети, родители и переживший супруг такого гражданина.</w:t>
      </w:r>
    </w:p>
    <w:bookmarkEnd w:id="1319"/>
    <w:p w:rsidR="00000000" w:rsidRDefault="008779AD"/>
    <w:p w:rsidR="00000000" w:rsidRDefault="008779AD">
      <w:pPr>
        <w:pStyle w:val="a9"/>
        <w:rPr>
          <w:color w:val="000000"/>
          <w:sz w:val="16"/>
          <w:szCs w:val="16"/>
        </w:rPr>
      </w:pPr>
      <w:bookmarkStart w:id="1320" w:name="sub_4000"/>
      <w:r>
        <w:rPr>
          <w:color w:val="000000"/>
          <w:sz w:val="16"/>
          <w:szCs w:val="16"/>
        </w:rPr>
        <w:t>Информация об изменениях:</w:t>
      </w:r>
    </w:p>
    <w:bookmarkEnd w:id="1320"/>
    <w:p w:rsidR="00000000" w:rsidRDefault="008779AD">
      <w:pPr>
        <w:pStyle w:val="aa"/>
      </w:pPr>
      <w:r>
        <w:fldChar w:fldCharType="begin"/>
      </w:r>
      <w:r>
        <w:instrText>HYPERLINK "garantF1://70273086.11"</w:instrText>
      </w:r>
      <w:r>
        <w:fldChar w:fldCharType="separate"/>
      </w:r>
      <w:r>
        <w:rPr>
          <w:rStyle w:val="a4"/>
        </w:rPr>
        <w:t>Федеральным законом</w:t>
      </w:r>
      <w:r>
        <w:fldChar w:fldCharType="end"/>
      </w:r>
      <w:r>
        <w:t xml:space="preserve"> от 7 мая 2013 г. N 100-ФЗ наименование подраздела 4 настоящего Кодекса изложено в новой редакции, </w:t>
      </w:r>
      <w:hyperlink r:id="rId877" w:history="1">
        <w:r>
          <w:rPr>
            <w:rStyle w:val="a4"/>
          </w:rPr>
          <w:t>вступающей в силу</w:t>
        </w:r>
      </w:hyperlink>
      <w:r>
        <w:t xml:space="preserve"> с 1 сентя</w:t>
      </w:r>
      <w:r>
        <w:t>бря 2013 г.</w:t>
      </w:r>
    </w:p>
    <w:p w:rsidR="00000000" w:rsidRDefault="008779AD">
      <w:pPr>
        <w:pStyle w:val="aa"/>
      </w:pPr>
      <w:hyperlink r:id="rId878" w:history="1">
        <w:r>
          <w:rPr>
            <w:rStyle w:val="a4"/>
          </w:rPr>
          <w:t>См. текст наименования в предыдущей редакции</w:t>
        </w:r>
      </w:hyperlink>
    </w:p>
    <w:p w:rsidR="00000000" w:rsidRDefault="008779AD">
      <w:pPr>
        <w:pStyle w:val="1"/>
      </w:pPr>
      <w:r>
        <w:t>Подраздел 4. Сделки. Решения собраний. Представительство</w:t>
      </w:r>
    </w:p>
    <w:p w:rsidR="00000000" w:rsidRDefault="008779AD"/>
    <w:p w:rsidR="00000000" w:rsidRDefault="008779AD">
      <w:pPr>
        <w:pStyle w:val="1"/>
      </w:pPr>
      <w:bookmarkStart w:id="1321" w:name="sub_1009"/>
      <w:r>
        <w:t>Глава 9. Сделки</w:t>
      </w:r>
    </w:p>
    <w:bookmarkEnd w:id="1321"/>
    <w:p w:rsidR="00000000" w:rsidRDefault="008779AD">
      <w:pPr>
        <w:pStyle w:val="a9"/>
        <w:rPr>
          <w:color w:val="000000"/>
          <w:sz w:val="16"/>
          <w:szCs w:val="16"/>
        </w:rPr>
      </w:pPr>
      <w:r>
        <w:rPr>
          <w:color w:val="000000"/>
          <w:sz w:val="16"/>
          <w:szCs w:val="16"/>
        </w:rPr>
        <w:t>ГАРАНТ:</w:t>
      </w:r>
    </w:p>
    <w:p w:rsidR="00000000" w:rsidRDefault="008779AD">
      <w:pPr>
        <w:pStyle w:val="a9"/>
      </w:pPr>
      <w:r>
        <w:t>О некоторых процессуальных вопросах практики рассмотрения дел,</w:t>
      </w:r>
      <w:r>
        <w:t xml:space="preserve"> связанных с неисполнением либо ненадлежащим исполнением договорных обязательств, см. </w:t>
      </w:r>
      <w:hyperlink r:id="rId879" w:history="1">
        <w:r>
          <w:rPr>
            <w:rStyle w:val="a4"/>
          </w:rPr>
          <w:t>постановление</w:t>
        </w:r>
      </w:hyperlink>
      <w:r>
        <w:t xml:space="preserve"> Пленума Высшего Арбитражного Суда РФ от 23 июля 2009 г. N 57</w:t>
      </w:r>
    </w:p>
    <w:p w:rsidR="00000000" w:rsidRDefault="008779AD">
      <w:pPr>
        <w:pStyle w:val="a9"/>
      </w:pPr>
      <w:r>
        <w:t xml:space="preserve">См. </w:t>
      </w:r>
      <w:hyperlink r:id="rId880" w:history="1">
        <w:r>
          <w:rPr>
            <w:rStyle w:val="a4"/>
          </w:rPr>
          <w:t>схему</w:t>
        </w:r>
      </w:hyperlink>
      <w:r>
        <w:t xml:space="preserve"> "Сделки"</w:t>
      </w:r>
    </w:p>
    <w:p w:rsidR="00000000" w:rsidRDefault="008779AD">
      <w:pPr>
        <w:pStyle w:val="a9"/>
      </w:pPr>
    </w:p>
    <w:p w:rsidR="00000000" w:rsidRDefault="008779AD">
      <w:pPr>
        <w:pStyle w:val="1"/>
      </w:pPr>
      <w:bookmarkStart w:id="1322" w:name="sub_10091"/>
      <w:r>
        <w:t>§ 1. Понятие, виды и форма сделок</w:t>
      </w:r>
    </w:p>
    <w:bookmarkEnd w:id="1322"/>
    <w:p w:rsidR="00000000" w:rsidRDefault="008779AD"/>
    <w:p w:rsidR="00000000" w:rsidRDefault="008779AD">
      <w:pPr>
        <w:pStyle w:val="a5"/>
      </w:pPr>
      <w:bookmarkStart w:id="1323" w:name="sub_153"/>
      <w:r>
        <w:rPr>
          <w:rStyle w:val="a3"/>
        </w:rPr>
        <w:t>Статья 153.</w:t>
      </w:r>
      <w:r>
        <w:t xml:space="preserve"> Понятие сделки</w:t>
      </w:r>
    </w:p>
    <w:bookmarkEnd w:id="132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81" w:history="1">
        <w:r>
          <w:rPr>
            <w:rStyle w:val="a4"/>
          </w:rPr>
          <w:t>Энциклопедии</w:t>
        </w:r>
      </w:hyperlink>
      <w:r>
        <w:t xml:space="preserve"> и другие комментарии к статье 153 ГК РФ</w:t>
      </w:r>
    </w:p>
    <w:p w:rsidR="00000000" w:rsidRDefault="008779AD">
      <w:r>
        <w:t>Сделками признаются действия граждан и юридических лиц, направлен</w:t>
      </w:r>
      <w:r>
        <w:t>ные на установление, изменение или прекращение гражданских прав и обязанностей.</w:t>
      </w:r>
    </w:p>
    <w:p w:rsidR="00000000" w:rsidRDefault="008779AD"/>
    <w:p w:rsidR="00000000" w:rsidRDefault="008779AD">
      <w:pPr>
        <w:pStyle w:val="a5"/>
      </w:pPr>
      <w:bookmarkStart w:id="1324" w:name="sub_154"/>
      <w:r>
        <w:rPr>
          <w:rStyle w:val="a3"/>
        </w:rPr>
        <w:t>Статья 154.</w:t>
      </w:r>
      <w:r>
        <w:t xml:space="preserve"> Договоры и односторонние сделки</w:t>
      </w:r>
    </w:p>
    <w:bookmarkEnd w:id="132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82" w:history="1">
        <w:r>
          <w:rPr>
            <w:rStyle w:val="a4"/>
          </w:rPr>
          <w:t>Энциклопедии</w:t>
        </w:r>
      </w:hyperlink>
      <w:r>
        <w:t xml:space="preserve"> и другие комментарии к статье 154 ГК РФ</w:t>
      </w:r>
    </w:p>
    <w:p w:rsidR="00000000" w:rsidRDefault="008779AD">
      <w:bookmarkStart w:id="1325" w:name="sub_15401"/>
      <w:r>
        <w:t>1. Сдел</w:t>
      </w:r>
      <w:r>
        <w:t>ки могут быть двух- или многосторонними (договоры) и односторонними.</w:t>
      </w:r>
    </w:p>
    <w:p w:rsidR="00000000" w:rsidRDefault="008779AD">
      <w:bookmarkStart w:id="1326" w:name="sub_1542"/>
      <w:bookmarkEnd w:id="1325"/>
      <w:r>
        <w:t xml:space="preserve">2. Односторонней считается сделка, </w:t>
      </w:r>
      <w:r>
        <w:t>для совершения которой в соответствии с законом, иными правовыми актами или соглашением сторон необходимо и достаточно выражения воли одной стороны.</w:t>
      </w:r>
    </w:p>
    <w:p w:rsidR="00000000" w:rsidRDefault="008779AD">
      <w:bookmarkStart w:id="1327" w:name="sub_15403"/>
      <w:bookmarkEnd w:id="1326"/>
      <w:r>
        <w:t>3. Для заключения договора необходимо выражение согласованной воли двух сторон (двусторонн</w:t>
      </w:r>
      <w:r>
        <w:t>яя сделка) либо трех или более сторон (многосторонняя сделка).</w:t>
      </w:r>
    </w:p>
    <w:bookmarkEnd w:id="1327"/>
    <w:p w:rsidR="00000000" w:rsidRDefault="008779AD"/>
    <w:p w:rsidR="00000000" w:rsidRDefault="008779AD">
      <w:pPr>
        <w:pStyle w:val="a5"/>
      </w:pPr>
      <w:bookmarkStart w:id="1328" w:name="sub_155"/>
      <w:r>
        <w:rPr>
          <w:rStyle w:val="a3"/>
        </w:rPr>
        <w:t>Статья 155.</w:t>
      </w:r>
      <w:r>
        <w:t xml:space="preserve"> Обязанности по односторонней сделке</w:t>
      </w:r>
    </w:p>
    <w:bookmarkEnd w:id="132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83" w:history="1">
        <w:r>
          <w:rPr>
            <w:rStyle w:val="a4"/>
          </w:rPr>
          <w:t>Энциклопедии</w:t>
        </w:r>
      </w:hyperlink>
      <w:r>
        <w:t xml:space="preserve"> и другие комментарии к статье 155 ГК РФ</w:t>
      </w:r>
    </w:p>
    <w:p w:rsidR="00000000" w:rsidRDefault="008779AD">
      <w:r>
        <w:t>Односторонняя сделка</w:t>
      </w:r>
      <w:r>
        <w:t xml:space="preserve"> создает обязанности для лица, совершившего сделку. Она может создавать обязанности для других лиц лишь в случаях, установленных законом либо соглашением с этими лицами.</w:t>
      </w:r>
    </w:p>
    <w:p w:rsidR="00000000" w:rsidRDefault="008779AD"/>
    <w:p w:rsidR="00000000" w:rsidRDefault="008779AD">
      <w:pPr>
        <w:pStyle w:val="a9"/>
        <w:rPr>
          <w:color w:val="000000"/>
          <w:sz w:val="16"/>
          <w:szCs w:val="16"/>
        </w:rPr>
      </w:pPr>
      <w:bookmarkStart w:id="1329" w:name="sub_156"/>
      <w:r>
        <w:rPr>
          <w:color w:val="000000"/>
          <w:sz w:val="16"/>
          <w:szCs w:val="16"/>
        </w:rPr>
        <w:t>Информация об изменениях:</w:t>
      </w:r>
    </w:p>
    <w:bookmarkEnd w:id="1329"/>
    <w:p w:rsidR="00000000" w:rsidRDefault="008779AD">
      <w:pPr>
        <w:pStyle w:val="aa"/>
      </w:pPr>
      <w:r>
        <w:fldChar w:fldCharType="begin"/>
      </w:r>
      <w:r>
        <w:instrText>HYPERLINK "garantF1://70273086.12"</w:instrText>
      </w:r>
      <w:r>
        <w:fldChar w:fldCharType="separate"/>
      </w:r>
      <w:r>
        <w:rPr>
          <w:rStyle w:val="a4"/>
        </w:rPr>
        <w:t>Федеральным</w:t>
      </w:r>
      <w:r>
        <w:rPr>
          <w:rStyle w:val="a4"/>
        </w:rPr>
        <w:t xml:space="preserve"> законом</w:t>
      </w:r>
      <w:r>
        <w:fldChar w:fldCharType="end"/>
      </w:r>
      <w:r>
        <w:t xml:space="preserve"> от 7 мая 2013 г. N 100-ФЗ в статью 156 настоящего Кодекса внесены изменения, </w:t>
      </w:r>
      <w:hyperlink r:id="rId884" w:history="1">
        <w:r>
          <w:rPr>
            <w:rStyle w:val="a4"/>
          </w:rPr>
          <w:t>вступающие в силу</w:t>
        </w:r>
      </w:hyperlink>
      <w:r>
        <w:t xml:space="preserve"> с 1 сентября 2013 г.</w:t>
      </w:r>
    </w:p>
    <w:p w:rsidR="00000000" w:rsidRDefault="008779AD">
      <w:pPr>
        <w:pStyle w:val="aa"/>
      </w:pPr>
      <w:hyperlink r:id="rId885" w:history="1">
        <w:r>
          <w:rPr>
            <w:rStyle w:val="a4"/>
          </w:rPr>
          <w:t>См. текст статьи в предыдущей редакции</w:t>
        </w:r>
      </w:hyperlink>
    </w:p>
    <w:p w:rsidR="00000000" w:rsidRDefault="008779AD">
      <w:pPr>
        <w:pStyle w:val="a5"/>
      </w:pPr>
      <w:r>
        <w:rPr>
          <w:rStyle w:val="a3"/>
        </w:rPr>
        <w:t>Статья 156.</w:t>
      </w:r>
      <w:r>
        <w:t xml:space="preserve"> Пр</w:t>
      </w:r>
      <w:r>
        <w:t>авовое регулирование односторонних сделок</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86" w:history="1">
        <w:r>
          <w:rPr>
            <w:rStyle w:val="a4"/>
          </w:rPr>
          <w:t>Энциклопедии</w:t>
        </w:r>
      </w:hyperlink>
      <w:r>
        <w:t xml:space="preserve"> и другие комментарии к статье 156 ГК РФ</w:t>
      </w:r>
    </w:p>
    <w:p w:rsidR="00000000" w:rsidRDefault="008779AD">
      <w:r>
        <w:t>К односторонним сделкам соответственно применяются общие положения об обязательствах и о договорах, поскольку это</w:t>
      </w:r>
      <w:r>
        <w:t xml:space="preserve"> не противоречит закону, одностороннему характеру и существу сделки.</w:t>
      </w:r>
    </w:p>
    <w:p w:rsidR="00000000" w:rsidRDefault="008779AD"/>
    <w:p w:rsidR="00000000" w:rsidRDefault="008779AD">
      <w:pPr>
        <w:pStyle w:val="a5"/>
      </w:pPr>
      <w:bookmarkStart w:id="1330" w:name="sub_157"/>
      <w:r>
        <w:rPr>
          <w:rStyle w:val="a3"/>
        </w:rPr>
        <w:t>Статья 157.</w:t>
      </w:r>
      <w:r>
        <w:t xml:space="preserve"> Сделки, совершенные под условием</w:t>
      </w:r>
    </w:p>
    <w:bookmarkEnd w:id="133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87" w:history="1">
        <w:r>
          <w:rPr>
            <w:rStyle w:val="a4"/>
          </w:rPr>
          <w:t>Энциклопедии</w:t>
        </w:r>
      </w:hyperlink>
      <w:r>
        <w:t xml:space="preserve"> и другие комментарии к статье 157 ГК РФ</w:t>
      </w:r>
    </w:p>
    <w:p w:rsidR="00000000" w:rsidRDefault="008779AD">
      <w:bookmarkStart w:id="1331" w:name="sub_15701"/>
      <w:r>
        <w:t>1. Сделка считает</w:t>
      </w:r>
      <w:r>
        <w:t>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000000" w:rsidRDefault="008779AD">
      <w:bookmarkStart w:id="1332" w:name="sub_1572"/>
      <w:bookmarkEnd w:id="1331"/>
      <w:r>
        <w:t>2. Сделка считается совершенной под отмени</w:t>
      </w:r>
      <w:r>
        <w:t xml:space="preserve">тельным условием, если стороны поставили прекращение прав и обязанностей в зависимость от обстоятельства, </w:t>
      </w:r>
      <w:r>
        <w:lastRenderedPageBreak/>
        <w:t>относительно которого неизвестно, наступит оно или не наступит.</w:t>
      </w:r>
    </w:p>
    <w:bookmarkStart w:id="1333" w:name="sub_1573"/>
    <w:bookmarkEnd w:id="1332"/>
    <w:p w:rsidR="00000000" w:rsidRDefault="008779AD">
      <w:r>
        <w:fldChar w:fldCharType="begin"/>
      </w:r>
      <w:r>
        <w:instrText>HYPERLINK "garantF1://71000882.52"</w:instrText>
      </w:r>
      <w:r>
        <w:fldChar w:fldCharType="separate"/>
      </w:r>
      <w:r>
        <w:rPr>
          <w:rStyle w:val="a4"/>
        </w:rPr>
        <w:t>3.</w:t>
      </w:r>
      <w:r>
        <w:fldChar w:fldCharType="end"/>
      </w:r>
      <w:r>
        <w:t xml:space="preserve"> Если наступлению условия нед</w:t>
      </w:r>
      <w:r>
        <w:t>обросовестно воспрепятствовала сторона, которой наступление условия невыгодно, то условие признается наступившим.</w:t>
      </w:r>
    </w:p>
    <w:p w:rsidR="00000000" w:rsidRDefault="008779AD">
      <w:bookmarkStart w:id="1334" w:name="sub_157302"/>
      <w:bookmarkEnd w:id="1333"/>
      <w:r>
        <w:t>Если наступлению условия недобросовестно содействовала сторона, которой наступление условия выгодно, то условие признается н</w:t>
      </w:r>
      <w:r>
        <w:t>енаступившим.</w:t>
      </w:r>
    </w:p>
    <w:bookmarkEnd w:id="1334"/>
    <w:p w:rsidR="00000000" w:rsidRDefault="008779AD"/>
    <w:p w:rsidR="00000000" w:rsidRDefault="008779AD">
      <w:pPr>
        <w:pStyle w:val="a9"/>
        <w:rPr>
          <w:color w:val="000000"/>
          <w:sz w:val="16"/>
          <w:szCs w:val="16"/>
        </w:rPr>
      </w:pPr>
      <w:bookmarkStart w:id="1335" w:name="sub_1571"/>
      <w:r>
        <w:rPr>
          <w:color w:val="000000"/>
          <w:sz w:val="16"/>
          <w:szCs w:val="16"/>
        </w:rPr>
        <w:t>Информация об изменениях:</w:t>
      </w:r>
    </w:p>
    <w:bookmarkEnd w:id="1335"/>
    <w:p w:rsidR="00000000" w:rsidRDefault="008779AD">
      <w:pPr>
        <w:pStyle w:val="aa"/>
      </w:pPr>
      <w:r>
        <w:fldChar w:fldCharType="begin"/>
      </w:r>
      <w:r>
        <w:instrText>HYPERLINK "garantF1://70273086.13"</w:instrText>
      </w:r>
      <w:r>
        <w:fldChar w:fldCharType="separate"/>
      </w:r>
      <w:r>
        <w:rPr>
          <w:rStyle w:val="a4"/>
        </w:rPr>
        <w:t>Федеральным законом</w:t>
      </w:r>
      <w:r>
        <w:fldChar w:fldCharType="end"/>
      </w:r>
      <w:r>
        <w:t xml:space="preserve"> от 7 мая 2013 г. N 100-ФЗ настоящий Кодекс дополнен статьей 157.1, </w:t>
      </w:r>
      <w:hyperlink r:id="rId888" w:history="1">
        <w:r>
          <w:rPr>
            <w:rStyle w:val="a4"/>
          </w:rPr>
          <w:t>вступающей в силу</w:t>
        </w:r>
      </w:hyperlink>
      <w:r>
        <w:t xml:space="preserve"> с 1 сентяб</w:t>
      </w:r>
      <w:r>
        <w:t>ря 2013 г.</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Правила статьи 157.1 настоящего Кодекса (в редакции </w:t>
      </w:r>
      <w:hyperlink r:id="rId889" w:history="1">
        <w:r>
          <w:rPr>
            <w:rStyle w:val="a4"/>
          </w:rPr>
          <w:t>Федерального закона</w:t>
        </w:r>
      </w:hyperlink>
      <w:r>
        <w:t xml:space="preserve"> от 7 мая 2013 г. N 100-ФЗ) </w:t>
      </w:r>
      <w:hyperlink r:id="rId890" w:history="1">
        <w:r>
          <w:rPr>
            <w:rStyle w:val="a4"/>
          </w:rPr>
          <w:t>применяются</w:t>
        </w:r>
      </w:hyperlink>
      <w:r>
        <w:t xml:space="preserve"> к случаям дачи необходимого в силу закона согласия н</w:t>
      </w:r>
      <w:r>
        <w:t xml:space="preserve">а совершение сделок после дня </w:t>
      </w:r>
      <w:hyperlink r:id="rId891" w:history="1">
        <w:r>
          <w:rPr>
            <w:rStyle w:val="a4"/>
          </w:rPr>
          <w:t>вступления в силу</w:t>
        </w:r>
      </w:hyperlink>
      <w:r>
        <w:t xml:space="preserve"> названного Федерального закона</w:t>
      </w:r>
    </w:p>
    <w:p w:rsidR="00000000" w:rsidRDefault="008779AD">
      <w:pPr>
        <w:pStyle w:val="a5"/>
      </w:pPr>
      <w:r>
        <w:rPr>
          <w:rStyle w:val="a3"/>
        </w:rPr>
        <w:t>Статья 157.1.</w:t>
      </w:r>
      <w:r>
        <w:t xml:space="preserve"> Согласие на совершение сделки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157.1 ГК РФ</w:t>
      </w:r>
    </w:p>
    <w:p w:rsidR="00000000" w:rsidRDefault="008779AD">
      <w:pPr>
        <w:pStyle w:val="a9"/>
      </w:pPr>
      <w:r>
        <w:t xml:space="preserve">О применении судами статьи 157.1 настоящего Кодекса см. </w:t>
      </w:r>
      <w:hyperlink r:id="rId892" w:history="1">
        <w:r>
          <w:rPr>
            <w:rStyle w:val="a4"/>
          </w:rPr>
          <w:t>постановление</w:t>
        </w:r>
      </w:hyperlink>
      <w:r>
        <w:t xml:space="preserve"> Пленума Верховного Суда РФ от 23 июня 2015 г. N 25</w:t>
      </w:r>
    </w:p>
    <w:p w:rsidR="00000000" w:rsidRDefault="008779AD">
      <w:bookmarkStart w:id="1336" w:name="sub_15711"/>
      <w:r>
        <w:t>1. Правила настоящей статьи применяются, если другое не предусмотрено законом или иным пр</w:t>
      </w:r>
      <w:r>
        <w:t>авовым актом.</w:t>
      </w:r>
    </w:p>
    <w:p w:rsidR="00000000" w:rsidRDefault="008779AD">
      <w:bookmarkStart w:id="1337" w:name="sub_15712"/>
      <w:bookmarkEnd w:id="1336"/>
      <w:r>
        <w:t>2. Если на совершение сделки в силу закона требуется согласие третьего лица, органа юридического лица или государственного органа либо органа местного самоуправления, о своем согласии или об отказе в нем третье лицо или соот</w:t>
      </w:r>
      <w:r>
        <w:t>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rsidR="00000000" w:rsidRDefault="008779AD">
      <w:bookmarkStart w:id="1338" w:name="sub_15713"/>
      <w:bookmarkEnd w:id="1337"/>
      <w:r>
        <w:t>3. В предварительном согласии на совершение сделки должен быть определен пред</w:t>
      </w:r>
      <w:r>
        <w:t>мет сделки, на совершение которой дается согласие.</w:t>
      </w:r>
    </w:p>
    <w:p w:rsidR="00000000" w:rsidRDefault="008779AD">
      <w:bookmarkStart w:id="1339" w:name="sub_157132"/>
      <w:bookmarkEnd w:id="1338"/>
      <w:r>
        <w:t>При последующем согласии (одобрении) должна быть указана сделка, на совершение которой дано согласие.</w:t>
      </w:r>
    </w:p>
    <w:p w:rsidR="00000000" w:rsidRDefault="008779AD">
      <w:bookmarkStart w:id="1340" w:name="sub_15714"/>
      <w:bookmarkEnd w:id="1339"/>
      <w:r>
        <w:t>4. Молчание не считается согласием на совершение сделки, за исклю</w:t>
      </w:r>
      <w:r>
        <w:t>чением случаев, установленных законом.</w:t>
      </w:r>
    </w:p>
    <w:bookmarkEnd w:id="1340"/>
    <w:p w:rsidR="00000000" w:rsidRDefault="008779AD"/>
    <w:p w:rsidR="00000000" w:rsidRDefault="008779AD">
      <w:pPr>
        <w:pStyle w:val="a5"/>
      </w:pPr>
      <w:bookmarkStart w:id="1341" w:name="sub_158"/>
      <w:r>
        <w:rPr>
          <w:rStyle w:val="a3"/>
        </w:rPr>
        <w:t>Статья 158.</w:t>
      </w:r>
      <w:r>
        <w:t xml:space="preserve"> Форма сделок</w:t>
      </w:r>
    </w:p>
    <w:bookmarkEnd w:id="134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93" w:history="1">
        <w:r>
          <w:rPr>
            <w:rStyle w:val="a4"/>
          </w:rPr>
          <w:t>Энциклопедии</w:t>
        </w:r>
      </w:hyperlink>
      <w:r>
        <w:t xml:space="preserve"> и другие комментарии к статье 158 ГК РФ</w:t>
      </w:r>
    </w:p>
    <w:p w:rsidR="00000000" w:rsidRDefault="008779AD">
      <w:bookmarkStart w:id="1342" w:name="sub_15801"/>
      <w:r>
        <w:t>1. Сделки совершаются устно или в письменной форме (просто</w:t>
      </w:r>
      <w:r>
        <w:t>й или нотариальной).</w:t>
      </w:r>
    </w:p>
    <w:p w:rsidR="00000000" w:rsidRDefault="008779AD">
      <w:bookmarkStart w:id="1343" w:name="sub_1582"/>
      <w:bookmarkEnd w:id="1342"/>
      <w:r>
        <w:t>2. Сделка, которая может быть совершена устно, считается совершенной и в том случае, когда из поведения лица явствует его воля совершить сделку.</w:t>
      </w:r>
    </w:p>
    <w:p w:rsidR="00000000" w:rsidRDefault="008779AD">
      <w:bookmarkStart w:id="1344" w:name="sub_1583"/>
      <w:bookmarkEnd w:id="1343"/>
      <w:r>
        <w:t>3. Молчание признается выражением воли совершить сделку в</w:t>
      </w:r>
      <w:r>
        <w:t xml:space="preserve"> случаях, предусмотренных законом или соглашением сторон.</w:t>
      </w:r>
    </w:p>
    <w:bookmarkEnd w:id="1344"/>
    <w:p w:rsidR="00000000" w:rsidRDefault="008779AD"/>
    <w:p w:rsidR="00000000" w:rsidRDefault="008779AD">
      <w:pPr>
        <w:pStyle w:val="a5"/>
      </w:pPr>
      <w:bookmarkStart w:id="1345" w:name="sub_159"/>
      <w:r>
        <w:rPr>
          <w:rStyle w:val="a3"/>
        </w:rPr>
        <w:t>Статья 159.</w:t>
      </w:r>
      <w:r>
        <w:t xml:space="preserve"> Устные сделки</w:t>
      </w:r>
    </w:p>
    <w:bookmarkEnd w:id="134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94" w:history="1">
        <w:r>
          <w:rPr>
            <w:rStyle w:val="a4"/>
          </w:rPr>
          <w:t>Энциклопедии</w:t>
        </w:r>
      </w:hyperlink>
      <w:r>
        <w:t xml:space="preserve"> и другие комментарии к статье 159 ГК РФ</w:t>
      </w:r>
    </w:p>
    <w:p w:rsidR="00000000" w:rsidRDefault="008779AD">
      <w:bookmarkStart w:id="1346" w:name="sub_15901"/>
      <w:r>
        <w:t>1. Сделка, для которой законом или согл</w:t>
      </w:r>
      <w:r>
        <w:t>ашением сторон не установлена письменная (простая или нотариальная) форма, может быть совершена устно.</w:t>
      </w:r>
    </w:p>
    <w:p w:rsidR="00000000" w:rsidRDefault="008779AD">
      <w:bookmarkStart w:id="1347" w:name="sub_1592"/>
      <w:bookmarkEnd w:id="1346"/>
      <w:r>
        <w:t xml:space="preserve">2. Если иное не установлено соглашением сторон, могут совершаться устно все </w:t>
      </w:r>
      <w:r>
        <w:lastRenderedPageBreak/>
        <w:t xml:space="preserve">сделки, исполняемые при самом их совершении, за исключением </w:t>
      </w:r>
      <w:r>
        <w:t>сделок, для которых установлена нотариальная форма, и сделок, несоблюдение простой письменной формы которых влечет их недействительность.</w:t>
      </w:r>
    </w:p>
    <w:p w:rsidR="00000000" w:rsidRDefault="008779AD">
      <w:bookmarkStart w:id="1348" w:name="sub_15903"/>
      <w:bookmarkEnd w:id="1347"/>
      <w:r>
        <w:t>3. Сделки во исполнение договора, заключенного в письменной форме, могут по соглашению сторон соверша</w:t>
      </w:r>
      <w:r>
        <w:t>ться устно, если это не противоречит закону, иным правовым актам и договору.</w:t>
      </w:r>
    </w:p>
    <w:bookmarkEnd w:id="1348"/>
    <w:p w:rsidR="00000000" w:rsidRDefault="008779AD"/>
    <w:p w:rsidR="00000000" w:rsidRDefault="008779AD">
      <w:pPr>
        <w:pStyle w:val="a5"/>
      </w:pPr>
      <w:bookmarkStart w:id="1349" w:name="sub_160"/>
      <w:r>
        <w:rPr>
          <w:rStyle w:val="a3"/>
        </w:rPr>
        <w:t>Статья 160.</w:t>
      </w:r>
      <w:r>
        <w:t xml:space="preserve"> Письменная форма сделки</w:t>
      </w:r>
    </w:p>
    <w:bookmarkEnd w:id="134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95" w:history="1">
        <w:r>
          <w:rPr>
            <w:rStyle w:val="a4"/>
          </w:rPr>
          <w:t>Энциклопедии</w:t>
        </w:r>
      </w:hyperlink>
      <w:r>
        <w:t xml:space="preserve"> и другие комментарии к статье 160 ГК РФ</w:t>
      </w:r>
    </w:p>
    <w:p w:rsidR="00000000" w:rsidRDefault="008779AD">
      <w:bookmarkStart w:id="1350" w:name="sub_1601"/>
      <w:r>
        <w:t xml:space="preserve">1. Сделка </w:t>
      </w:r>
      <w:r>
        <w:t>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образом уполномоченными ими лицами.</w:t>
      </w:r>
    </w:p>
    <w:p w:rsidR="00000000" w:rsidRDefault="008779AD">
      <w:bookmarkStart w:id="1351" w:name="sub_16012"/>
      <w:bookmarkEnd w:id="1350"/>
      <w:r>
        <w:t>Двусторонние (многосторонние) сделки могу</w:t>
      </w:r>
      <w:r>
        <w:t xml:space="preserve">т совершаться способами, установленными </w:t>
      </w:r>
      <w:hyperlink w:anchor="sub_4342" w:history="1">
        <w:r>
          <w:rPr>
            <w:rStyle w:val="a4"/>
          </w:rPr>
          <w:t>пунктами 2</w:t>
        </w:r>
      </w:hyperlink>
      <w:r>
        <w:t xml:space="preserve"> и </w:t>
      </w:r>
      <w:hyperlink w:anchor="sub_4343" w:history="1">
        <w:r>
          <w:rPr>
            <w:rStyle w:val="a4"/>
          </w:rPr>
          <w:t>3 статьи 434</w:t>
        </w:r>
      </w:hyperlink>
      <w:r>
        <w:t xml:space="preserve"> настоящего Кодекса.</w:t>
      </w:r>
    </w:p>
    <w:p w:rsidR="00000000" w:rsidRDefault="008779AD">
      <w:bookmarkStart w:id="1352" w:name="sub_16013"/>
      <w:bookmarkEnd w:id="1351"/>
      <w:r>
        <w:t>Законом, иными правовыми актами 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т.п.), и предусматриваться последствия несоблюд</w:t>
      </w:r>
      <w:r>
        <w:t>ения этих требований. Если такие последствия не предусмотрены, применяются последствия несоблюдения простой письменной формы сделки (</w:t>
      </w:r>
      <w:hyperlink w:anchor="sub_16201" w:history="1">
        <w:r>
          <w:rPr>
            <w:rStyle w:val="a4"/>
          </w:rPr>
          <w:t>пункт 1 статьи 162</w:t>
        </w:r>
      </w:hyperlink>
      <w:r>
        <w:t>).</w:t>
      </w:r>
    </w:p>
    <w:p w:rsidR="00000000" w:rsidRDefault="008779AD">
      <w:pPr>
        <w:pStyle w:val="a9"/>
        <w:rPr>
          <w:color w:val="000000"/>
          <w:sz w:val="16"/>
          <w:szCs w:val="16"/>
        </w:rPr>
      </w:pPr>
      <w:bookmarkStart w:id="1353" w:name="sub_1602"/>
      <w:bookmarkEnd w:id="1352"/>
      <w:r>
        <w:rPr>
          <w:color w:val="000000"/>
          <w:sz w:val="16"/>
          <w:szCs w:val="16"/>
        </w:rPr>
        <w:t>Информация об изменениях:</w:t>
      </w:r>
    </w:p>
    <w:bookmarkEnd w:id="1353"/>
    <w:p w:rsidR="00000000" w:rsidRDefault="008779AD">
      <w:pPr>
        <w:pStyle w:val="aa"/>
      </w:pPr>
      <w:r>
        <w:fldChar w:fldCharType="begin"/>
      </w:r>
      <w:r>
        <w:instrText>HYPERLINK "garantF1://12</w:instrText>
      </w:r>
      <w:r>
        <w:instrText>084521.1"</w:instrText>
      </w:r>
      <w:r>
        <w:fldChar w:fldCharType="separate"/>
      </w:r>
      <w:r>
        <w:rPr>
          <w:rStyle w:val="a4"/>
        </w:rPr>
        <w:t>Федеральным законом</w:t>
      </w:r>
      <w:r>
        <w:fldChar w:fldCharType="end"/>
      </w:r>
      <w:r>
        <w:t xml:space="preserve"> от 6 апреля 2011 г. N 65-ФЗ в пункт 2 статьи 160 настоящего Кодекса внесены изменения</w:t>
      </w:r>
    </w:p>
    <w:p w:rsidR="00000000" w:rsidRDefault="008779AD">
      <w:pPr>
        <w:pStyle w:val="aa"/>
      </w:pPr>
      <w:hyperlink r:id="rId896" w:history="1">
        <w:r>
          <w:rPr>
            <w:rStyle w:val="a4"/>
          </w:rPr>
          <w:t>См. текст пункта в предыдущей редакции</w:t>
        </w:r>
      </w:hyperlink>
    </w:p>
    <w:p w:rsidR="00000000" w:rsidRDefault="008779AD">
      <w:r>
        <w:t>2. Использование при совершении сделок факсимильного воспроиз</w:t>
      </w:r>
      <w:r>
        <w:t>ведения подписи с помощью средств механического или иного копирования, электронной подписи либо иного аналога собственноручной подписи допускается в случаях и в порядке, предусмотренных законом, иными правовыми актами или соглашением сторон.</w:t>
      </w:r>
    </w:p>
    <w:p w:rsidR="00000000" w:rsidRDefault="008779AD">
      <w:pPr>
        <w:pStyle w:val="a9"/>
        <w:rPr>
          <w:color w:val="000000"/>
          <w:sz w:val="16"/>
          <w:szCs w:val="16"/>
        </w:rPr>
      </w:pPr>
      <w:r>
        <w:rPr>
          <w:color w:val="000000"/>
          <w:sz w:val="16"/>
          <w:szCs w:val="16"/>
        </w:rPr>
        <w:t>ГАРАНТ:</w:t>
      </w:r>
    </w:p>
    <w:p w:rsidR="00000000" w:rsidRDefault="008779AD">
      <w:pPr>
        <w:pStyle w:val="a9"/>
      </w:pPr>
      <w:r>
        <w:t>Об исп</w:t>
      </w:r>
      <w:r>
        <w:t xml:space="preserve">ользовании факсимиле подписи см. </w:t>
      </w:r>
      <w:hyperlink r:id="rId897" w:history="1">
        <w:r>
          <w:rPr>
            <w:rStyle w:val="a4"/>
          </w:rPr>
          <w:t>письмо</w:t>
        </w:r>
      </w:hyperlink>
      <w:r>
        <w:t xml:space="preserve"> МНС РФ от 1 апреля 2004 г. N 18-0-09/000042</w:t>
      </w:r>
    </w:p>
    <w:p w:rsidR="00000000" w:rsidRDefault="008779AD">
      <w:pPr>
        <w:pStyle w:val="a9"/>
      </w:pPr>
    </w:p>
    <w:p w:rsidR="00000000" w:rsidRDefault="008779AD">
      <w:pPr>
        <w:pStyle w:val="a9"/>
        <w:rPr>
          <w:color w:val="000000"/>
          <w:sz w:val="16"/>
          <w:szCs w:val="16"/>
        </w:rPr>
      </w:pPr>
      <w:bookmarkStart w:id="1354" w:name="sub_16003"/>
      <w:r>
        <w:rPr>
          <w:color w:val="000000"/>
          <w:sz w:val="16"/>
          <w:szCs w:val="16"/>
        </w:rPr>
        <w:t>Информация об изменениях:</w:t>
      </w:r>
    </w:p>
    <w:bookmarkEnd w:id="1354"/>
    <w:p w:rsidR="00000000" w:rsidRDefault="008779AD">
      <w:pPr>
        <w:pStyle w:val="aa"/>
      </w:pPr>
      <w:r>
        <w:fldChar w:fldCharType="begin"/>
      </w:r>
      <w:r>
        <w:instrText>HYPERLINK "garantF1://71540176.11"</w:instrText>
      </w:r>
      <w:r>
        <w:fldChar w:fldCharType="separate"/>
      </w:r>
      <w:r>
        <w:rPr>
          <w:rStyle w:val="a4"/>
        </w:rPr>
        <w:t>Федеральным законом</w:t>
      </w:r>
      <w:r>
        <w:fldChar w:fldCharType="end"/>
      </w:r>
      <w:r>
        <w:t xml:space="preserve"> от 28 марта 2017 г. N 39-ФЗ в пунк</w:t>
      </w:r>
      <w:r>
        <w:t>т 3 статьи 160 настоящего Кодекса внесены изменения</w:t>
      </w:r>
    </w:p>
    <w:p w:rsidR="00000000" w:rsidRDefault="008779AD">
      <w:pPr>
        <w:pStyle w:val="aa"/>
      </w:pPr>
      <w:hyperlink r:id="rId898" w:history="1">
        <w:r>
          <w:rPr>
            <w:rStyle w:val="a4"/>
          </w:rPr>
          <w:t>См. текст пункта в предыдущей редакции</w:t>
        </w:r>
      </w:hyperlink>
    </w:p>
    <w:p w:rsidR="00000000" w:rsidRDefault="008779AD">
      <w:r>
        <w:t>3. Если гражданин вследствие физического недостатка, болезни или неграмотности не может собственноручно подписаться, то по ег</w:t>
      </w:r>
      <w:r>
        <w:t>о просьбе сделку может подписать другой гражданин.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w:t>
      </w:r>
      <w:r>
        <w:t>г подписать ее собственноручно.</w:t>
      </w:r>
    </w:p>
    <w:p w:rsidR="00000000" w:rsidRDefault="008779AD">
      <w:bookmarkStart w:id="1355" w:name="sub_1603322"/>
      <w:r>
        <w:t xml:space="preserve">Однако при совершении сделок, указанных в </w:t>
      </w:r>
      <w:hyperlink w:anchor="sub_18513" w:history="1">
        <w:r>
          <w:rPr>
            <w:rStyle w:val="a4"/>
          </w:rPr>
          <w:t>пункте 4 статьи 185.1</w:t>
        </w:r>
      </w:hyperlink>
      <w:r>
        <w:t xml:space="preserve"> настоящего Кодекса, и доверенностей на их совершение подпись того, кто подписывает сделку, может быть удостоверена также о</w:t>
      </w:r>
      <w:r>
        <w:t xml:space="preserve">рганизацией, где работает гражданин, который не может собственноручно подписаться, или администрацией медицинской организации, в </w:t>
      </w:r>
      <w:r>
        <w:lastRenderedPageBreak/>
        <w:t>которой он находится на излечении в стационарных условиях.</w:t>
      </w:r>
    </w:p>
    <w:bookmarkEnd w:id="135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По-видимому, в тексте предыдущего абзаца допущена опечатка. Имеется в виду "в </w:t>
      </w:r>
      <w:hyperlink w:anchor="sub_18513" w:history="1">
        <w:r>
          <w:rPr>
            <w:rStyle w:val="a4"/>
          </w:rPr>
          <w:t>пункте 3 статьи 185.1</w:t>
        </w:r>
      </w:hyperlink>
      <w:r>
        <w:t>"</w:t>
      </w:r>
    </w:p>
    <w:p w:rsidR="00000000" w:rsidRDefault="008779AD">
      <w:pPr>
        <w:pStyle w:val="a9"/>
      </w:pPr>
    </w:p>
    <w:p w:rsidR="00000000" w:rsidRDefault="008779AD">
      <w:pPr>
        <w:pStyle w:val="a5"/>
      </w:pPr>
      <w:bookmarkStart w:id="1356" w:name="sub_161"/>
      <w:r>
        <w:rPr>
          <w:rStyle w:val="a3"/>
        </w:rPr>
        <w:t>Статья 161.</w:t>
      </w:r>
      <w:r>
        <w:t xml:space="preserve"> Сделки, совершаемые в простой письменной форме</w:t>
      </w:r>
    </w:p>
    <w:bookmarkEnd w:id="135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899" w:history="1">
        <w:r>
          <w:rPr>
            <w:rStyle w:val="a4"/>
          </w:rPr>
          <w:t>Энциклопе</w:t>
        </w:r>
        <w:r>
          <w:rPr>
            <w:rStyle w:val="a4"/>
          </w:rPr>
          <w:t>дии</w:t>
        </w:r>
      </w:hyperlink>
      <w:r>
        <w:t xml:space="preserve"> и другие комментарии к статье 161 ГК РФ</w:t>
      </w:r>
    </w:p>
    <w:p w:rsidR="00000000" w:rsidRDefault="008779AD">
      <w:pPr>
        <w:pStyle w:val="a9"/>
        <w:rPr>
          <w:color w:val="000000"/>
          <w:sz w:val="16"/>
          <w:szCs w:val="16"/>
        </w:rPr>
      </w:pPr>
      <w:bookmarkStart w:id="1357" w:name="sub_16101"/>
      <w:r>
        <w:rPr>
          <w:color w:val="000000"/>
          <w:sz w:val="16"/>
          <w:szCs w:val="16"/>
        </w:rPr>
        <w:t>Информация об изменениях:</w:t>
      </w:r>
    </w:p>
    <w:bookmarkEnd w:id="1357"/>
    <w:p w:rsidR="00000000" w:rsidRDefault="008779AD">
      <w:pPr>
        <w:pStyle w:val="aa"/>
      </w:pPr>
      <w:r>
        <w:fldChar w:fldCharType="begin"/>
      </w:r>
      <w:r>
        <w:instrText>HYPERLINK "garantF1://70273086.15"</w:instrText>
      </w:r>
      <w:r>
        <w:fldChar w:fldCharType="separate"/>
      </w:r>
      <w:r>
        <w:rPr>
          <w:rStyle w:val="a4"/>
        </w:rPr>
        <w:t>Федеральным законом</w:t>
      </w:r>
      <w:r>
        <w:fldChar w:fldCharType="end"/>
      </w:r>
      <w:r>
        <w:t xml:space="preserve"> от 7 мая 2013 г. N 100-ФЗ в пункт 1 статьи 161 настоящего Кодекса внесены изменения, </w:t>
      </w:r>
      <w:hyperlink r:id="rId900" w:history="1">
        <w:r>
          <w:rPr>
            <w:rStyle w:val="a4"/>
          </w:rPr>
          <w:t>вступающие в силу</w:t>
        </w:r>
      </w:hyperlink>
      <w:r>
        <w:t xml:space="preserve"> с 1 сентября 2013 г.</w:t>
      </w:r>
    </w:p>
    <w:p w:rsidR="00000000" w:rsidRDefault="008779AD">
      <w:pPr>
        <w:pStyle w:val="aa"/>
      </w:pPr>
      <w:hyperlink r:id="rId901" w:history="1">
        <w:r>
          <w:rPr>
            <w:rStyle w:val="a4"/>
          </w:rPr>
          <w:t>См. текст пункта в предыдущей редакции</w:t>
        </w:r>
      </w:hyperlink>
    </w:p>
    <w:p w:rsidR="00000000" w:rsidRDefault="008779AD">
      <w:r>
        <w:t>1. Должны совершаться в простой письменной форме, за исключением сделок, требующих нотариального удостоверения:</w:t>
      </w:r>
    </w:p>
    <w:p w:rsidR="00000000" w:rsidRDefault="008779AD">
      <w:bookmarkStart w:id="1358" w:name="sub_16111"/>
      <w:r>
        <w:t xml:space="preserve">1) </w:t>
      </w:r>
      <w:r>
        <w:t>сделки юридических лиц между собой и с гражданами;</w:t>
      </w:r>
    </w:p>
    <w:p w:rsidR="00000000" w:rsidRDefault="008779AD">
      <w:bookmarkStart w:id="1359" w:name="sub_16112"/>
      <w:bookmarkEnd w:id="1358"/>
      <w:r>
        <w:t>2) сделки граждан между собой на сумму, превышающую десять тысяч рублей, а в случаях, предусмотренных законом, - независимо от суммы сделки.</w:t>
      </w:r>
    </w:p>
    <w:p w:rsidR="00000000" w:rsidRDefault="008779AD">
      <w:bookmarkStart w:id="1360" w:name="sub_16102"/>
      <w:bookmarkEnd w:id="1359"/>
      <w:r>
        <w:t>2. Соблюдение простой письме</w:t>
      </w:r>
      <w:r>
        <w:t xml:space="preserve">нной формы не требуется для сделок, которые в соответствии со </w:t>
      </w:r>
      <w:hyperlink w:anchor="sub_159" w:history="1">
        <w:r>
          <w:rPr>
            <w:rStyle w:val="a4"/>
          </w:rPr>
          <w:t>статьей 159</w:t>
        </w:r>
      </w:hyperlink>
      <w:r>
        <w:t xml:space="preserve"> настоящего Кодекса могут быть совершены устно.</w:t>
      </w:r>
    </w:p>
    <w:bookmarkEnd w:id="1360"/>
    <w:p w:rsidR="00000000" w:rsidRDefault="008779AD"/>
    <w:p w:rsidR="00000000" w:rsidRDefault="008779AD">
      <w:pPr>
        <w:pStyle w:val="a5"/>
      </w:pPr>
      <w:bookmarkStart w:id="1361" w:name="sub_162"/>
      <w:r>
        <w:rPr>
          <w:rStyle w:val="a3"/>
        </w:rPr>
        <w:t>Статья 162.</w:t>
      </w:r>
      <w:r>
        <w:t xml:space="preserve"> Последствия несоблюдения простой письменной формы сделки</w:t>
      </w:r>
    </w:p>
    <w:bookmarkEnd w:id="136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02" w:history="1">
        <w:r>
          <w:rPr>
            <w:rStyle w:val="a4"/>
          </w:rPr>
          <w:t>Энциклопедии</w:t>
        </w:r>
      </w:hyperlink>
      <w:r>
        <w:t xml:space="preserve"> и другие комментарии к статье 162 ГК РФ</w:t>
      </w:r>
    </w:p>
    <w:p w:rsidR="00000000" w:rsidRDefault="008779AD">
      <w:bookmarkStart w:id="1362" w:name="sub_16201"/>
      <w:r>
        <w:t xml:space="preserve">1. 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w:t>
      </w:r>
      <w:r>
        <w:t>но не лишает их права приводить письменные и другие доказательства.</w:t>
      </w:r>
    </w:p>
    <w:p w:rsidR="00000000" w:rsidRDefault="008779AD">
      <w:bookmarkStart w:id="1363" w:name="sub_16202"/>
      <w:bookmarkEnd w:id="1362"/>
      <w:r>
        <w:t>2. В случаях, прямо указанных в законе или в соглашении сторон, несоблюдение простой письменной формы сделки влечет ее недействительность.</w:t>
      </w:r>
    </w:p>
    <w:p w:rsidR="00000000" w:rsidRDefault="008779AD">
      <w:bookmarkStart w:id="1364" w:name="sub_16203"/>
      <w:bookmarkEnd w:id="1363"/>
      <w:r>
        <w:t xml:space="preserve">3. </w:t>
      </w:r>
      <w:hyperlink r:id="rId903" w:history="1">
        <w:r>
          <w:rPr>
            <w:rStyle w:val="a4"/>
          </w:rPr>
          <w:t>Утратил силу</w:t>
        </w:r>
      </w:hyperlink>
      <w:r>
        <w:t xml:space="preserve"> с 1 сентября 2013 г.</w:t>
      </w:r>
    </w:p>
    <w:bookmarkEnd w:id="1364"/>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904" w:history="1">
        <w:r>
          <w:rPr>
            <w:rStyle w:val="a4"/>
          </w:rPr>
          <w:t>пункта 3 статьи 162</w:t>
        </w:r>
      </w:hyperlink>
    </w:p>
    <w:p w:rsidR="00000000" w:rsidRDefault="008779AD">
      <w:pPr>
        <w:pStyle w:val="aa"/>
      </w:pPr>
    </w:p>
    <w:bookmarkStart w:id="1365" w:name="sub_163"/>
    <w:p w:rsidR="00000000" w:rsidRDefault="008779AD">
      <w:pPr>
        <w:pStyle w:val="aa"/>
      </w:pPr>
      <w:r>
        <w:fldChar w:fldCharType="begin"/>
      </w:r>
      <w:r>
        <w:instrText>HYPERLINK "garantF1://70273086.17"</w:instrText>
      </w:r>
      <w:r>
        <w:fldChar w:fldCharType="separate"/>
      </w:r>
      <w:r>
        <w:rPr>
          <w:rStyle w:val="a4"/>
        </w:rPr>
        <w:t>Федеральным законом</w:t>
      </w:r>
      <w:r>
        <w:fldChar w:fldCharType="end"/>
      </w:r>
      <w:r>
        <w:t xml:space="preserve"> от 7 мая 2013 г. N 100-ФЗ</w:t>
      </w:r>
      <w:r>
        <w:t xml:space="preserve"> наименование статьи 163 настоящего Кодекса изложено в новой редакции, </w:t>
      </w:r>
      <w:hyperlink r:id="rId905" w:history="1">
        <w:r>
          <w:rPr>
            <w:rStyle w:val="a4"/>
          </w:rPr>
          <w:t>вступающей в силу</w:t>
        </w:r>
      </w:hyperlink>
      <w:r>
        <w:t xml:space="preserve"> с 1 сентября 2013 г.</w:t>
      </w:r>
    </w:p>
    <w:bookmarkEnd w:id="1365"/>
    <w:p w:rsidR="00000000" w:rsidRDefault="008779AD">
      <w:pPr>
        <w:pStyle w:val="aa"/>
      </w:pPr>
      <w:r>
        <w:fldChar w:fldCharType="begin"/>
      </w:r>
      <w:r>
        <w:instrText>HYPERLINK "garantF1://57947540.163"</w:instrText>
      </w:r>
      <w:r>
        <w:fldChar w:fldCharType="separate"/>
      </w:r>
      <w:r>
        <w:rPr>
          <w:rStyle w:val="a4"/>
        </w:rPr>
        <w:t>См. текст наименования в предыдущей редакции</w:t>
      </w:r>
      <w:r>
        <w:fldChar w:fldCharType="end"/>
      </w:r>
    </w:p>
    <w:p w:rsidR="00000000" w:rsidRDefault="008779AD">
      <w:pPr>
        <w:pStyle w:val="a5"/>
      </w:pPr>
      <w:r>
        <w:rPr>
          <w:rStyle w:val="a3"/>
        </w:rPr>
        <w:t>Статья 163.</w:t>
      </w:r>
      <w:r>
        <w:t xml:space="preserve"> Нотариа</w:t>
      </w:r>
      <w:r>
        <w:t>льное удостоверение сделки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06" w:history="1">
        <w:r>
          <w:rPr>
            <w:rStyle w:val="a4"/>
          </w:rPr>
          <w:t>Энциклопедии</w:t>
        </w:r>
      </w:hyperlink>
      <w:r>
        <w:t xml:space="preserve"> и другие комментарии к статье 163 ГК РФ</w:t>
      </w:r>
    </w:p>
    <w:p w:rsidR="00000000" w:rsidRDefault="008779AD">
      <w:pPr>
        <w:pStyle w:val="a9"/>
        <w:rPr>
          <w:color w:val="000000"/>
          <w:sz w:val="16"/>
          <w:szCs w:val="16"/>
        </w:rPr>
      </w:pPr>
      <w:bookmarkStart w:id="1366" w:name="sub_16301"/>
      <w:r>
        <w:rPr>
          <w:color w:val="000000"/>
          <w:sz w:val="16"/>
          <w:szCs w:val="16"/>
        </w:rPr>
        <w:t>Информация об изменениях:</w:t>
      </w:r>
    </w:p>
    <w:bookmarkEnd w:id="1366"/>
    <w:p w:rsidR="00000000" w:rsidRDefault="008779AD">
      <w:pPr>
        <w:pStyle w:val="aa"/>
      </w:pPr>
      <w:r>
        <w:fldChar w:fldCharType="begin"/>
      </w:r>
      <w:r>
        <w:instrText>HYPERLINK "garantF1://70273086.172"</w:instrText>
      </w:r>
      <w:r>
        <w:fldChar w:fldCharType="separate"/>
      </w:r>
      <w:r>
        <w:rPr>
          <w:rStyle w:val="a4"/>
        </w:rPr>
        <w:t>Федеральным законом</w:t>
      </w:r>
      <w:r>
        <w:fldChar w:fldCharType="end"/>
      </w:r>
      <w:r>
        <w:t xml:space="preserve"> от 7 мая 2013 г. N 100-ФЗ </w:t>
      </w:r>
      <w:r>
        <w:t xml:space="preserve">пункт 1 статьи 163 настоящего Кодекса изложен в новой редакции, </w:t>
      </w:r>
      <w:hyperlink r:id="rId907" w:history="1">
        <w:r>
          <w:rPr>
            <w:rStyle w:val="a4"/>
          </w:rPr>
          <w:t>вступающей в силу</w:t>
        </w:r>
      </w:hyperlink>
      <w:r>
        <w:t xml:space="preserve"> с 1 сентября 2013 г.</w:t>
      </w:r>
    </w:p>
    <w:p w:rsidR="00000000" w:rsidRDefault="008779AD">
      <w:pPr>
        <w:pStyle w:val="aa"/>
      </w:pPr>
      <w:hyperlink r:id="rId908" w:history="1">
        <w:r>
          <w:rPr>
            <w:rStyle w:val="a4"/>
          </w:rPr>
          <w:t>См. текст пункта в предыдущей редакции</w:t>
        </w:r>
      </w:hyperlink>
    </w:p>
    <w:p w:rsidR="00000000" w:rsidRDefault="008779AD">
      <w:r>
        <w:t xml:space="preserve">1. Нотариальное удостоверение сделки </w:t>
      </w:r>
      <w:r>
        <w:t xml:space="preserve">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w:t>
      </w:r>
      <w:hyperlink r:id="rId909" w:history="1">
        <w:r>
          <w:rPr>
            <w:rStyle w:val="a4"/>
          </w:rPr>
          <w:t>законом</w:t>
        </w:r>
      </w:hyperlink>
      <w:r>
        <w:t xml:space="preserve"> о нотариате и нотариальной </w:t>
      </w:r>
      <w:r>
        <w:lastRenderedPageBreak/>
        <w:t>деятельности.</w:t>
      </w:r>
    </w:p>
    <w:p w:rsidR="00000000" w:rsidRDefault="008779AD">
      <w:bookmarkStart w:id="1367" w:name="sub_16302"/>
      <w:r>
        <w:t>2. Нотариальное удостоверение сделок обязательно:</w:t>
      </w:r>
    </w:p>
    <w:p w:rsidR="00000000" w:rsidRDefault="008779AD">
      <w:bookmarkStart w:id="1368" w:name="sub_163021"/>
      <w:bookmarkEnd w:id="1367"/>
      <w:r>
        <w:t>1) в случаях, указанных в законе;</w:t>
      </w:r>
    </w:p>
    <w:p w:rsidR="00000000" w:rsidRDefault="008779AD">
      <w:bookmarkStart w:id="1369" w:name="sub_163022"/>
      <w:bookmarkEnd w:id="1368"/>
      <w:r>
        <w:t>2) в случаях, предусмотренных соглашением сторон, хотя бы по за</w:t>
      </w:r>
      <w:r>
        <w:t>кону для сделок данного вида эта форма не требовалась.</w:t>
      </w:r>
    </w:p>
    <w:p w:rsidR="00000000" w:rsidRDefault="008779AD">
      <w:pPr>
        <w:pStyle w:val="a9"/>
        <w:rPr>
          <w:color w:val="000000"/>
          <w:sz w:val="16"/>
          <w:szCs w:val="16"/>
        </w:rPr>
      </w:pPr>
      <w:bookmarkStart w:id="1370" w:name="sub_16303"/>
      <w:bookmarkEnd w:id="1369"/>
      <w:r>
        <w:rPr>
          <w:color w:val="000000"/>
          <w:sz w:val="16"/>
          <w:szCs w:val="16"/>
        </w:rPr>
        <w:t>Информация об изменениях:</w:t>
      </w:r>
    </w:p>
    <w:bookmarkEnd w:id="1370"/>
    <w:p w:rsidR="00000000" w:rsidRDefault="008779AD">
      <w:pPr>
        <w:pStyle w:val="aa"/>
      </w:pPr>
      <w:r>
        <w:fldChar w:fldCharType="begin"/>
      </w:r>
      <w:r>
        <w:instrText>HYPERLINK "garantF1://70273086.1730"</w:instrText>
      </w:r>
      <w:r>
        <w:fldChar w:fldCharType="separate"/>
      </w:r>
      <w:r>
        <w:rPr>
          <w:rStyle w:val="a4"/>
        </w:rPr>
        <w:t>Федеральным законом</w:t>
      </w:r>
      <w:r>
        <w:fldChar w:fldCharType="end"/>
      </w:r>
      <w:r>
        <w:t xml:space="preserve"> от 7 мая 2013 г. N 100-ФЗ статья 163 настоящего Кодекса дополнена пунктом 3, </w:t>
      </w:r>
      <w:hyperlink r:id="rId910" w:history="1">
        <w:r>
          <w:rPr>
            <w:rStyle w:val="a4"/>
          </w:rPr>
          <w:t>вступающим в силу</w:t>
        </w:r>
      </w:hyperlink>
      <w:r>
        <w:t xml:space="preserve"> с 1 сентября 2013 г.</w:t>
      </w:r>
    </w:p>
    <w:p w:rsidR="00000000" w:rsidRDefault="008779AD">
      <w:r>
        <w:t xml:space="preserve">3. Если нотариальное удостоверение сделки в соответствии с </w:t>
      </w:r>
      <w:hyperlink w:anchor="sub_16302" w:history="1">
        <w:r>
          <w:rPr>
            <w:rStyle w:val="a4"/>
          </w:rPr>
          <w:t>пунктом 2</w:t>
        </w:r>
      </w:hyperlink>
      <w:r>
        <w:t xml:space="preserve"> настоящей статьи является обязательным, несоблюдение нотариальной формы сделки влече</w:t>
      </w:r>
      <w:r>
        <w:t>т ее ничтожность.</w:t>
      </w:r>
    </w:p>
    <w:p w:rsidR="00000000" w:rsidRDefault="008779AD"/>
    <w:p w:rsidR="00000000" w:rsidRDefault="008779AD">
      <w:pPr>
        <w:pStyle w:val="a9"/>
        <w:rPr>
          <w:color w:val="000000"/>
          <w:sz w:val="16"/>
          <w:szCs w:val="16"/>
        </w:rPr>
      </w:pPr>
      <w:bookmarkStart w:id="1371" w:name="sub_164"/>
      <w:r>
        <w:rPr>
          <w:color w:val="000000"/>
          <w:sz w:val="16"/>
          <w:szCs w:val="16"/>
        </w:rPr>
        <w:t>Информация об изменениях:</w:t>
      </w:r>
    </w:p>
    <w:bookmarkEnd w:id="1371"/>
    <w:p w:rsidR="00000000" w:rsidRDefault="008779AD">
      <w:pPr>
        <w:pStyle w:val="aa"/>
      </w:pPr>
      <w:r>
        <w:fldChar w:fldCharType="begin"/>
      </w:r>
      <w:r>
        <w:instrText>HYPERLINK "garantF1://70273086.18"</w:instrText>
      </w:r>
      <w:r>
        <w:fldChar w:fldCharType="separate"/>
      </w:r>
      <w:r>
        <w:rPr>
          <w:rStyle w:val="a4"/>
        </w:rPr>
        <w:t>Федеральным законом</w:t>
      </w:r>
      <w:r>
        <w:fldChar w:fldCharType="end"/>
      </w:r>
      <w:r>
        <w:t xml:space="preserve"> от 7 мая 2013 г. N 100-ФЗ статья 164 настоящего Кодекса изложена в новой редакции, </w:t>
      </w:r>
      <w:hyperlink r:id="rId911" w:history="1">
        <w:r>
          <w:rPr>
            <w:rStyle w:val="a4"/>
          </w:rPr>
          <w:t>вступающей в силу</w:t>
        </w:r>
      </w:hyperlink>
      <w:r>
        <w:t xml:space="preserve"> с </w:t>
      </w:r>
      <w:r>
        <w:t>1 сентября 2013 г.</w:t>
      </w:r>
    </w:p>
    <w:p w:rsidR="00000000" w:rsidRDefault="008779AD">
      <w:pPr>
        <w:pStyle w:val="aa"/>
      </w:pPr>
      <w:hyperlink r:id="rId912" w:history="1">
        <w:r>
          <w:rPr>
            <w:rStyle w:val="a4"/>
          </w:rPr>
          <w:t>См. текст статьи в предыдущей редакции</w:t>
        </w:r>
      </w:hyperlink>
    </w:p>
    <w:p w:rsidR="00000000" w:rsidRDefault="008779AD">
      <w:pPr>
        <w:pStyle w:val="a5"/>
      </w:pPr>
      <w:r>
        <w:rPr>
          <w:rStyle w:val="a3"/>
        </w:rPr>
        <w:t>Статья 164.</w:t>
      </w:r>
      <w:r>
        <w:t xml:space="preserve"> Государственная регистрация сделок</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13" w:history="1">
        <w:r>
          <w:rPr>
            <w:rStyle w:val="a4"/>
          </w:rPr>
          <w:t>Энциклопедии</w:t>
        </w:r>
      </w:hyperlink>
      <w:r>
        <w:t xml:space="preserve"> и другие комментарии к статье 164 ГК РФ</w:t>
      </w:r>
    </w:p>
    <w:p w:rsidR="00000000" w:rsidRDefault="008779AD">
      <w:bookmarkStart w:id="1372" w:name="sub_1641"/>
      <w:r>
        <w:t>1. В случаях, если законом предусмотрена государственная регистрация сделок, правовые последствия сделки наступают после ее регистрации.</w:t>
      </w:r>
    </w:p>
    <w:p w:rsidR="00000000" w:rsidRDefault="008779AD">
      <w:bookmarkStart w:id="1373" w:name="sub_1642"/>
      <w:bookmarkEnd w:id="1372"/>
      <w:r>
        <w:t>2. Сделка, предусматривающая изменение условий зарегистрированной сделки, подлежит государственной реги</w:t>
      </w:r>
      <w:r>
        <w:t>страции.</w:t>
      </w:r>
    </w:p>
    <w:bookmarkEnd w:id="1373"/>
    <w:p w:rsidR="00000000" w:rsidRDefault="008779AD"/>
    <w:p w:rsidR="00000000" w:rsidRDefault="008779AD">
      <w:pPr>
        <w:pStyle w:val="a9"/>
        <w:rPr>
          <w:color w:val="000000"/>
          <w:sz w:val="16"/>
          <w:szCs w:val="16"/>
        </w:rPr>
      </w:pPr>
      <w:bookmarkStart w:id="1374" w:name="sub_165"/>
      <w:r>
        <w:rPr>
          <w:color w:val="000000"/>
          <w:sz w:val="16"/>
          <w:szCs w:val="16"/>
        </w:rPr>
        <w:t>Информация об изменениях:</w:t>
      </w:r>
    </w:p>
    <w:bookmarkEnd w:id="1374"/>
    <w:p w:rsidR="00000000" w:rsidRDefault="008779AD">
      <w:pPr>
        <w:pStyle w:val="aa"/>
      </w:pPr>
      <w:r>
        <w:fldChar w:fldCharType="begin"/>
      </w:r>
      <w:r>
        <w:instrText>HYPERLINK "garantF1://70273086.19"</w:instrText>
      </w:r>
      <w:r>
        <w:fldChar w:fldCharType="separate"/>
      </w:r>
      <w:r>
        <w:rPr>
          <w:rStyle w:val="a4"/>
        </w:rPr>
        <w:t>Федеральным законом</w:t>
      </w:r>
      <w:r>
        <w:fldChar w:fldCharType="end"/>
      </w:r>
      <w:r>
        <w:t xml:space="preserve"> от 7 мая 2013 г. N 100-ФЗ статья 165 настоящего Кодекса изложена в новой редакции, </w:t>
      </w:r>
      <w:hyperlink r:id="rId914" w:history="1">
        <w:r>
          <w:rPr>
            <w:rStyle w:val="a4"/>
          </w:rPr>
          <w:t>вступающей в силу</w:t>
        </w:r>
      </w:hyperlink>
      <w:r>
        <w:t xml:space="preserve"> с 1</w:t>
      </w:r>
      <w:r>
        <w:t xml:space="preserve"> сентября 2013 г.</w:t>
      </w:r>
    </w:p>
    <w:p w:rsidR="00000000" w:rsidRDefault="008779AD">
      <w:pPr>
        <w:pStyle w:val="aa"/>
      </w:pPr>
      <w:hyperlink r:id="rId915" w:history="1">
        <w:r>
          <w:rPr>
            <w:rStyle w:val="a4"/>
          </w:rPr>
          <w:t>См. текст статьи в предыдущей редакции</w:t>
        </w:r>
      </w:hyperlink>
    </w:p>
    <w:p w:rsidR="00000000" w:rsidRDefault="008779AD">
      <w:pPr>
        <w:pStyle w:val="a5"/>
      </w:pPr>
      <w:r>
        <w:rPr>
          <w:rStyle w:val="a3"/>
        </w:rPr>
        <w:t>Статья 165.</w:t>
      </w:r>
      <w:r>
        <w:t xml:space="preserve"> Последствия уклонения от нотариального удостоверения или государственной регистрации сделки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16" w:history="1">
        <w:r>
          <w:rPr>
            <w:rStyle w:val="a4"/>
          </w:rPr>
          <w:t>Энциклопедии</w:t>
        </w:r>
      </w:hyperlink>
      <w:r>
        <w:t xml:space="preserve"> и другие комментарии к статье 165 ГК РФ</w:t>
      </w:r>
    </w:p>
    <w:bookmarkStart w:id="1375" w:name="sub_16501"/>
    <w:p w:rsidR="00000000" w:rsidRDefault="008779AD">
      <w:r>
        <w:fldChar w:fldCharType="begin"/>
      </w:r>
      <w:r>
        <w:instrText>HYPERLINK "garantF1://71000882.1074"</w:instrText>
      </w:r>
      <w:r>
        <w:fldChar w:fldCharType="separate"/>
      </w:r>
      <w:r>
        <w:rPr>
          <w:rStyle w:val="a4"/>
        </w:rPr>
        <w:t>1.</w:t>
      </w:r>
      <w:r>
        <w:fldChar w:fldCharType="end"/>
      </w:r>
      <w:r>
        <w:t xml:space="preserve">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w:t>
      </w:r>
      <w:r>
        <w:t>уд по требованию исполнившей сделку стороны вправе признать сделку действительной. В этом случае последующее нотариальное удостоверение сделки не требуется.</w:t>
      </w:r>
    </w:p>
    <w:p w:rsidR="00000000" w:rsidRDefault="008779AD">
      <w:bookmarkStart w:id="1376" w:name="sub_16502"/>
      <w:bookmarkEnd w:id="1375"/>
      <w:r>
        <w:t>2. Если сделка, требующая государственной регистрации, совершена в надлежащей фор</w:t>
      </w:r>
      <w:r>
        <w:t>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с решением суда.</w:t>
      </w:r>
    </w:p>
    <w:p w:rsidR="00000000" w:rsidRDefault="008779AD">
      <w:bookmarkStart w:id="1377" w:name="sub_16503"/>
      <w:bookmarkEnd w:id="1376"/>
      <w:r>
        <w:t xml:space="preserve">3. В случаях, предусмотренных </w:t>
      </w:r>
      <w:hyperlink w:anchor="sub_16501" w:history="1">
        <w:r>
          <w:rPr>
            <w:rStyle w:val="a4"/>
          </w:rPr>
          <w:t>пунктами 1</w:t>
        </w:r>
      </w:hyperlink>
      <w:r>
        <w:t xml:space="preserve"> и </w:t>
      </w:r>
      <w:hyperlink w:anchor="sub_16502" w:history="1">
        <w:r>
          <w:rPr>
            <w:rStyle w:val="a4"/>
          </w:rPr>
          <w:t>2</w:t>
        </w:r>
      </w:hyperlink>
      <w: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w:t>
      </w:r>
      <w:r>
        <w:t>и или регистрации сделки.</w:t>
      </w:r>
    </w:p>
    <w:p w:rsidR="00000000" w:rsidRDefault="008779AD">
      <w:pPr>
        <w:pStyle w:val="a9"/>
        <w:rPr>
          <w:color w:val="000000"/>
          <w:sz w:val="16"/>
          <w:szCs w:val="16"/>
        </w:rPr>
      </w:pPr>
      <w:bookmarkStart w:id="1378" w:name="sub_16504"/>
      <w:bookmarkEnd w:id="1377"/>
      <w:r>
        <w:rPr>
          <w:color w:val="000000"/>
          <w:sz w:val="16"/>
          <w:szCs w:val="16"/>
        </w:rPr>
        <w:t>ГАРАНТ:</w:t>
      </w:r>
    </w:p>
    <w:bookmarkEnd w:id="1378"/>
    <w:p w:rsidR="00000000" w:rsidRDefault="008779AD">
      <w:pPr>
        <w:pStyle w:val="a9"/>
      </w:pPr>
      <w:r>
        <w:t xml:space="preserve">Срок исковой давности, установленный пунктом 4 статьи 165 настоящего Кодекса (в редакции </w:t>
      </w:r>
      <w:hyperlink r:id="rId917" w:history="1">
        <w:r>
          <w:rPr>
            <w:rStyle w:val="a4"/>
          </w:rPr>
          <w:t>Федерального закона</w:t>
        </w:r>
      </w:hyperlink>
      <w:r>
        <w:t xml:space="preserve"> от 7 мая 2013 г. N 100-ФЗ), </w:t>
      </w:r>
      <w:hyperlink r:id="rId918" w:history="1">
        <w:r>
          <w:rPr>
            <w:rStyle w:val="a4"/>
          </w:rPr>
          <w:t>применяется</w:t>
        </w:r>
      </w:hyperlink>
      <w:r>
        <w:t xml:space="preserve"> к </w:t>
      </w:r>
      <w:r>
        <w:lastRenderedPageBreak/>
        <w:t xml:space="preserve">требованиям, основания для которых возникли после дня </w:t>
      </w:r>
      <w:hyperlink r:id="rId919" w:history="1">
        <w:r>
          <w:rPr>
            <w:rStyle w:val="a4"/>
          </w:rPr>
          <w:t>вступления в силу</w:t>
        </w:r>
      </w:hyperlink>
      <w:r>
        <w:t xml:space="preserve"> названного Федерального закона</w:t>
      </w:r>
    </w:p>
    <w:p w:rsidR="00000000" w:rsidRDefault="008779AD">
      <w:hyperlink r:id="rId920" w:history="1">
        <w:r>
          <w:rPr>
            <w:rStyle w:val="a4"/>
          </w:rPr>
          <w:t>4.</w:t>
        </w:r>
      </w:hyperlink>
      <w:r>
        <w:t xml:space="preserve"> Срок исковой давности по требованиям, указанны</w:t>
      </w:r>
      <w:r>
        <w:t>м в настоящей статье, составляет один год.</w:t>
      </w:r>
    </w:p>
    <w:p w:rsidR="00000000" w:rsidRDefault="008779AD"/>
    <w:p w:rsidR="00000000" w:rsidRDefault="008779AD">
      <w:pPr>
        <w:pStyle w:val="a9"/>
        <w:rPr>
          <w:color w:val="000000"/>
          <w:sz w:val="16"/>
          <w:szCs w:val="16"/>
        </w:rPr>
      </w:pPr>
      <w:bookmarkStart w:id="1379" w:name="sub_1651"/>
      <w:r>
        <w:rPr>
          <w:color w:val="000000"/>
          <w:sz w:val="16"/>
          <w:szCs w:val="16"/>
        </w:rPr>
        <w:t>Информация об изменениях:</w:t>
      </w:r>
    </w:p>
    <w:bookmarkEnd w:id="1379"/>
    <w:p w:rsidR="00000000" w:rsidRDefault="008779AD">
      <w:pPr>
        <w:pStyle w:val="aa"/>
      </w:pPr>
      <w:r>
        <w:fldChar w:fldCharType="begin"/>
      </w:r>
      <w:r>
        <w:instrText>HYPERLINK "garantF1://70273086.110"</w:instrText>
      </w:r>
      <w:r>
        <w:fldChar w:fldCharType="separate"/>
      </w:r>
      <w:r>
        <w:rPr>
          <w:rStyle w:val="a4"/>
        </w:rPr>
        <w:t>Федеральным законом</w:t>
      </w:r>
      <w:r>
        <w:fldChar w:fldCharType="end"/>
      </w:r>
      <w:r>
        <w:t xml:space="preserve"> от 7 мая 2013 г. N 100-ФЗ настоящий Кодекс дополнен статьей 165.1, </w:t>
      </w:r>
      <w:hyperlink r:id="rId921" w:history="1">
        <w:r>
          <w:rPr>
            <w:rStyle w:val="a4"/>
          </w:rPr>
          <w:t xml:space="preserve">вступающей </w:t>
        </w:r>
        <w:r>
          <w:rPr>
            <w:rStyle w:val="a4"/>
          </w:rPr>
          <w:t>в силу</w:t>
        </w:r>
      </w:hyperlink>
      <w:r>
        <w:t xml:space="preserve"> с 1 сентября 2013 г.</w:t>
      </w:r>
    </w:p>
    <w:p w:rsidR="00000000" w:rsidRDefault="008779AD">
      <w:pPr>
        <w:pStyle w:val="a5"/>
      </w:pPr>
      <w:r>
        <w:rPr>
          <w:rStyle w:val="a3"/>
        </w:rPr>
        <w:t>Статья 165.1.</w:t>
      </w:r>
      <w:r>
        <w:t xml:space="preserve"> Юридически значимые сообщения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165.1 ГК РФ</w:t>
      </w:r>
    </w:p>
    <w:bookmarkStart w:id="1380" w:name="sub_16511"/>
    <w:p w:rsidR="00000000" w:rsidRDefault="008779AD">
      <w:r>
        <w:fldChar w:fldCharType="begin"/>
      </w:r>
      <w:r>
        <w:instrText>HYPERLINK "garantF1://71000882.63"</w:instrText>
      </w:r>
      <w:r>
        <w:fldChar w:fldCharType="separate"/>
      </w:r>
      <w:r>
        <w:rPr>
          <w:rStyle w:val="a4"/>
        </w:rPr>
        <w:t>1.</w:t>
      </w:r>
      <w:r>
        <w:fldChar w:fldCharType="end"/>
      </w:r>
      <w:r>
        <w:t xml:space="preserve"> Заявления, уведомления, извещения, требования или иные юридически</w:t>
      </w:r>
      <w:r>
        <w:t xml:space="preserve">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доставки соответствующего сообщения ему или его представителю.</w:t>
      </w:r>
    </w:p>
    <w:p w:rsidR="00000000" w:rsidRDefault="008779AD">
      <w:bookmarkStart w:id="1381" w:name="sub_165110"/>
      <w:bookmarkEnd w:id="1380"/>
      <w:r>
        <w:t>Сообщение счита</w:t>
      </w:r>
      <w:r>
        <w:t>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bookmarkStart w:id="1382" w:name="sub_16512"/>
    <w:bookmarkEnd w:id="1381"/>
    <w:p w:rsidR="00000000" w:rsidRDefault="008779AD">
      <w:r>
        <w:fldChar w:fldCharType="begin"/>
      </w:r>
      <w:r>
        <w:instrText>HYPERLINK "garantF1://71000882.64"</w:instrText>
      </w:r>
      <w:r>
        <w:fldChar w:fldCharType="separate"/>
      </w:r>
      <w:r>
        <w:rPr>
          <w:rStyle w:val="a4"/>
        </w:rPr>
        <w:t>2.</w:t>
      </w:r>
      <w:r>
        <w:fldChar w:fldCharType="end"/>
      </w:r>
      <w:r>
        <w:t xml:space="preserve"> Правила </w:t>
      </w:r>
      <w:hyperlink w:anchor="sub_16511" w:history="1">
        <w:r>
          <w:rPr>
            <w:rStyle w:val="a4"/>
          </w:rPr>
          <w:t>пункта 1</w:t>
        </w:r>
      </w:hyperlink>
      <w:r>
        <w:t xml:space="preserve"> настоящей статьи применяются, если иное не предусмотрено законом или условиями сделки либо не следует из обычая или из практики, установившейся во взаимоотношениях сторон.</w:t>
      </w:r>
    </w:p>
    <w:bookmarkEnd w:id="1382"/>
    <w:p w:rsidR="00000000" w:rsidRDefault="008779AD"/>
    <w:p w:rsidR="00000000" w:rsidRDefault="008779AD">
      <w:pPr>
        <w:pStyle w:val="1"/>
      </w:pPr>
      <w:bookmarkStart w:id="1383" w:name="sub_10092"/>
      <w:r>
        <w:t>§ 2. Недействительно</w:t>
      </w:r>
      <w:r>
        <w:t>сть сделок</w:t>
      </w:r>
    </w:p>
    <w:bookmarkEnd w:id="1383"/>
    <w:p w:rsidR="00000000" w:rsidRDefault="008779AD"/>
    <w:p w:rsidR="00000000" w:rsidRDefault="008779AD">
      <w:pPr>
        <w:pStyle w:val="a9"/>
        <w:rPr>
          <w:color w:val="000000"/>
          <w:sz w:val="16"/>
          <w:szCs w:val="16"/>
        </w:rPr>
      </w:pPr>
      <w:bookmarkStart w:id="1384" w:name="sub_166"/>
      <w:r>
        <w:rPr>
          <w:color w:val="000000"/>
          <w:sz w:val="16"/>
          <w:szCs w:val="16"/>
        </w:rPr>
        <w:t>Информация об изменениях:</w:t>
      </w:r>
    </w:p>
    <w:bookmarkEnd w:id="1384"/>
    <w:p w:rsidR="00000000" w:rsidRDefault="008779AD">
      <w:pPr>
        <w:pStyle w:val="aa"/>
      </w:pPr>
      <w:r>
        <w:fldChar w:fldCharType="begin"/>
      </w:r>
      <w:r>
        <w:instrText>HYPERLINK "garantF1://70273086.111"</w:instrText>
      </w:r>
      <w:r>
        <w:fldChar w:fldCharType="separate"/>
      </w:r>
      <w:r>
        <w:rPr>
          <w:rStyle w:val="a4"/>
        </w:rPr>
        <w:t>Федеральным законом</w:t>
      </w:r>
      <w:r>
        <w:fldChar w:fldCharType="end"/>
      </w:r>
      <w:r>
        <w:t xml:space="preserve"> от 7 мая 2013 г. N 100-ФЗ статья 166 настоящего Кодекса изложена в новой редакции, </w:t>
      </w:r>
      <w:hyperlink r:id="rId922" w:history="1">
        <w:r>
          <w:rPr>
            <w:rStyle w:val="a4"/>
          </w:rPr>
          <w:t>вступающей в силу</w:t>
        </w:r>
      </w:hyperlink>
      <w:r>
        <w:t xml:space="preserve"> с 1 сентября 2013 г.</w:t>
      </w:r>
    </w:p>
    <w:p w:rsidR="00000000" w:rsidRDefault="008779AD">
      <w:pPr>
        <w:pStyle w:val="aa"/>
      </w:pPr>
      <w:hyperlink r:id="rId923" w:history="1">
        <w:r>
          <w:rPr>
            <w:rStyle w:val="a4"/>
          </w:rPr>
          <w:t>См. текст статьи в предыдущей редакции</w:t>
        </w:r>
      </w:hyperlink>
    </w:p>
    <w:p w:rsidR="00000000" w:rsidRDefault="008779AD">
      <w:pPr>
        <w:pStyle w:val="a5"/>
      </w:pPr>
      <w:r>
        <w:rPr>
          <w:rStyle w:val="a3"/>
        </w:rPr>
        <w:t>Статья 166.</w:t>
      </w:r>
      <w:r>
        <w:t xml:space="preserve"> Оспоримые и ничтожные сделки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166 ГК РФ</w:t>
      </w:r>
    </w:p>
    <w:p w:rsidR="00000000" w:rsidRDefault="008779AD">
      <w:bookmarkStart w:id="1385" w:name="sub_16601"/>
      <w:r>
        <w:t>1. Сделка недействительна по основаниям, у</w:t>
      </w:r>
      <w:r>
        <w:t>становленным законом, в силу признания ее таковой судом (оспоримая сделка) либо независимо от такого признания (ничтожная сделка).</w:t>
      </w:r>
    </w:p>
    <w:p w:rsidR="00000000" w:rsidRDefault="008779AD">
      <w:bookmarkStart w:id="1386" w:name="sub_16602"/>
      <w:bookmarkEnd w:id="1385"/>
      <w:r>
        <w:t>2. Требование о признании оспоримой сделки недействительной может быть предъявлено стороной сделки или иным</w:t>
      </w:r>
      <w:r>
        <w:t xml:space="preserve"> лицом, указанным в законе.</w:t>
      </w:r>
    </w:p>
    <w:p w:rsidR="00000000" w:rsidRDefault="008779AD">
      <w:bookmarkStart w:id="1387" w:name="sub_166021"/>
      <w:bookmarkEnd w:id="1386"/>
      <w:r>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rsidR="00000000" w:rsidRDefault="008779AD">
      <w:bookmarkStart w:id="1388" w:name="sub_166022"/>
      <w:bookmarkEnd w:id="1387"/>
      <w:r>
        <w:t>В случаях, когда 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rsidR="00000000" w:rsidRDefault="008779AD">
      <w:bookmarkStart w:id="1389" w:name="sub_166023"/>
      <w:bookmarkEnd w:id="1388"/>
      <w:r>
        <w:t>Сторона, из поведения котор</w:t>
      </w:r>
      <w:r>
        <w:t>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rsidR="00000000" w:rsidRDefault="008779AD">
      <w:bookmarkStart w:id="1390" w:name="sub_16603"/>
      <w:bookmarkEnd w:id="1389"/>
      <w:r>
        <w:t>3. Требование о применении последствий недействительности ничтожной сделки впр</w:t>
      </w:r>
      <w:r>
        <w:t xml:space="preserve">аве предъявить сторона сделки, а в предусмотренных законом случаях также </w:t>
      </w:r>
      <w:hyperlink r:id="rId924" w:history="1">
        <w:r>
          <w:rPr>
            <w:rStyle w:val="a4"/>
          </w:rPr>
          <w:t>иное лицо</w:t>
        </w:r>
      </w:hyperlink>
      <w:r>
        <w:t>.</w:t>
      </w:r>
    </w:p>
    <w:p w:rsidR="00000000" w:rsidRDefault="008779AD">
      <w:bookmarkStart w:id="1391" w:name="sub_166032"/>
      <w:bookmarkEnd w:id="1390"/>
      <w:r>
        <w:lastRenderedPageBreak/>
        <w:t>Требование о признании недействительной ничтожной сделки независимо от применения последствий ее недействительности</w:t>
      </w:r>
      <w:r>
        <w:t xml:space="preserve"> может быть удовлетворено, если лицо, предъявляющее такое требование, имеет охраняемый законом интерес в признании этой сделки недействительной.</w:t>
      </w:r>
    </w:p>
    <w:bookmarkStart w:id="1392" w:name="sub_16604"/>
    <w:bookmarkEnd w:id="1391"/>
    <w:p w:rsidR="00000000" w:rsidRDefault="008779AD">
      <w:r>
        <w:fldChar w:fldCharType="begin"/>
      </w:r>
      <w:r>
        <w:instrText>HYPERLINK "garantF1://71000882.79"</w:instrText>
      </w:r>
      <w:r>
        <w:fldChar w:fldCharType="separate"/>
      </w:r>
      <w:r>
        <w:rPr>
          <w:rStyle w:val="a4"/>
        </w:rPr>
        <w:t>4.</w:t>
      </w:r>
      <w:r>
        <w:fldChar w:fldCharType="end"/>
      </w:r>
      <w:r>
        <w:t xml:space="preserve"> Суд вправе применить последствия недействительности </w:t>
      </w:r>
      <w:r>
        <w:t xml:space="preserve">ничтожной сделки по своей инициативе, если это необходимо для защиты </w:t>
      </w:r>
      <w:hyperlink r:id="rId925" w:history="1">
        <w:r>
          <w:rPr>
            <w:rStyle w:val="a4"/>
          </w:rPr>
          <w:t>публичных интересов</w:t>
        </w:r>
      </w:hyperlink>
      <w:r>
        <w:t>, и в иных предусмотренных законом случаях.</w:t>
      </w:r>
    </w:p>
    <w:bookmarkStart w:id="1393" w:name="sub_16605"/>
    <w:bookmarkEnd w:id="1392"/>
    <w:p w:rsidR="00000000" w:rsidRDefault="008779AD">
      <w:r>
        <w:fldChar w:fldCharType="begin"/>
      </w:r>
      <w:r>
        <w:instrText>HYPERLINK "garantF1://71743584.701"</w:instrText>
      </w:r>
      <w:r>
        <w:fldChar w:fldCharType="separate"/>
      </w:r>
      <w:r>
        <w:rPr>
          <w:rStyle w:val="a4"/>
        </w:rPr>
        <w:t>5.</w:t>
      </w:r>
      <w:r>
        <w:fldChar w:fldCharType="end"/>
      </w:r>
      <w:r>
        <w:t xml:space="preserve"> Заявление о недействительнос</w:t>
      </w:r>
      <w:r>
        <w:t>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сделки давало основание другим лицам полагаться на действительность сделки.</w:t>
      </w:r>
    </w:p>
    <w:bookmarkEnd w:id="1393"/>
    <w:p w:rsidR="00000000" w:rsidRDefault="008779AD"/>
    <w:p w:rsidR="00000000" w:rsidRDefault="008779AD">
      <w:pPr>
        <w:pStyle w:val="a9"/>
        <w:rPr>
          <w:color w:val="000000"/>
          <w:sz w:val="16"/>
          <w:szCs w:val="16"/>
        </w:rPr>
      </w:pPr>
      <w:bookmarkStart w:id="1394" w:name="sub_167"/>
      <w:r>
        <w:rPr>
          <w:color w:val="000000"/>
          <w:sz w:val="16"/>
          <w:szCs w:val="16"/>
        </w:rPr>
        <w:t>ГАРАНТ:</w:t>
      </w:r>
    </w:p>
    <w:bookmarkEnd w:id="1394"/>
    <w:p w:rsidR="00000000" w:rsidRDefault="008779AD">
      <w:pPr>
        <w:pStyle w:val="a9"/>
      </w:pPr>
      <w:r>
        <w:t xml:space="preserve">О конституционно-правовом смысле положений пунктов 1 и 2 статьи 167 настоящего Кодекса см. </w:t>
      </w:r>
      <w:hyperlink r:id="rId926" w:history="1">
        <w:r>
          <w:rPr>
            <w:rStyle w:val="a4"/>
          </w:rPr>
          <w:t>Постановление</w:t>
        </w:r>
      </w:hyperlink>
      <w:r>
        <w:t xml:space="preserve"> Конституционного Суда РФ от 21 апреля 2003 г. N 6-П</w:t>
      </w:r>
    </w:p>
    <w:p w:rsidR="00000000" w:rsidRDefault="008779AD">
      <w:pPr>
        <w:pStyle w:val="a5"/>
      </w:pPr>
      <w:r>
        <w:rPr>
          <w:rStyle w:val="a3"/>
        </w:rPr>
        <w:t>Статья 167.</w:t>
      </w:r>
      <w:r>
        <w:t xml:space="preserve"> Общие положения о последствиях нед</w:t>
      </w:r>
      <w:r>
        <w:t>ействительности сделки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167 ГК РФ</w:t>
      </w:r>
    </w:p>
    <w:p w:rsidR="00000000" w:rsidRDefault="008779AD">
      <w:pPr>
        <w:pStyle w:val="a9"/>
        <w:rPr>
          <w:color w:val="000000"/>
          <w:sz w:val="16"/>
          <w:szCs w:val="16"/>
        </w:rPr>
      </w:pPr>
      <w:bookmarkStart w:id="1395" w:name="sub_16701"/>
      <w:r>
        <w:rPr>
          <w:color w:val="000000"/>
          <w:sz w:val="16"/>
          <w:szCs w:val="16"/>
        </w:rPr>
        <w:t>Информация об изменениях:</w:t>
      </w:r>
    </w:p>
    <w:bookmarkEnd w:id="1395"/>
    <w:p w:rsidR="00000000" w:rsidRDefault="008779AD">
      <w:pPr>
        <w:pStyle w:val="aa"/>
      </w:pPr>
      <w:r>
        <w:fldChar w:fldCharType="begin"/>
      </w:r>
      <w:r>
        <w:instrText>HYPERLINK "garantF1://70273086.112"</w:instrText>
      </w:r>
      <w:r>
        <w:fldChar w:fldCharType="separate"/>
      </w:r>
      <w:r>
        <w:rPr>
          <w:rStyle w:val="a4"/>
        </w:rPr>
        <w:t>Федеральным законом</w:t>
      </w:r>
      <w:r>
        <w:fldChar w:fldCharType="end"/>
      </w:r>
      <w:r>
        <w:t xml:space="preserve"> от 7 мая 2013 г. N 100-ФЗ в пункт 1 статьи 167 настоящего Кодекса </w:t>
      </w:r>
      <w:r>
        <w:t xml:space="preserve">внесены изменения, </w:t>
      </w:r>
      <w:hyperlink r:id="rId927" w:history="1">
        <w:r>
          <w:rPr>
            <w:rStyle w:val="a4"/>
          </w:rPr>
          <w:t>вступающие в силу</w:t>
        </w:r>
      </w:hyperlink>
      <w:r>
        <w:t xml:space="preserve"> с 1 сентября 2013 г.</w:t>
      </w:r>
    </w:p>
    <w:p w:rsidR="00000000" w:rsidRDefault="008779AD">
      <w:pPr>
        <w:pStyle w:val="aa"/>
      </w:pPr>
      <w:hyperlink r:id="rId928" w:history="1">
        <w:r>
          <w:rPr>
            <w:rStyle w:val="a4"/>
          </w:rPr>
          <w:t>См. текст пункта в предыдущей редакции</w:t>
        </w:r>
      </w:hyperlink>
    </w:p>
    <w:p w:rsidR="00000000" w:rsidRDefault="008779AD">
      <w:r>
        <w:t xml:space="preserve">1. Недействительная сделка не влечет юридических последствий, за исключением тех, </w:t>
      </w:r>
      <w:r>
        <w:t>которые связаны с ее недействительностью, и недействительна с момента ее совершения.</w:t>
      </w:r>
    </w:p>
    <w:p w:rsidR="00000000" w:rsidRDefault="008779AD">
      <w:bookmarkStart w:id="1396" w:name="sub_167012"/>
      <w:r>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w:t>
      </w:r>
      <w:r>
        <w:t>шим добросовестно.</w:t>
      </w:r>
    </w:p>
    <w:p w:rsidR="00000000" w:rsidRDefault="008779AD">
      <w:pPr>
        <w:pStyle w:val="a9"/>
        <w:rPr>
          <w:color w:val="000000"/>
          <w:sz w:val="16"/>
          <w:szCs w:val="16"/>
        </w:rPr>
      </w:pPr>
      <w:bookmarkStart w:id="1397" w:name="sub_16702"/>
      <w:bookmarkEnd w:id="1396"/>
      <w:r>
        <w:rPr>
          <w:color w:val="000000"/>
          <w:sz w:val="16"/>
          <w:szCs w:val="16"/>
        </w:rPr>
        <w:t>Информация об изменениях:</w:t>
      </w:r>
    </w:p>
    <w:bookmarkEnd w:id="1397"/>
    <w:p w:rsidR="00000000" w:rsidRDefault="008779AD">
      <w:pPr>
        <w:pStyle w:val="aa"/>
      </w:pPr>
      <w:r>
        <w:fldChar w:fldCharType="begin"/>
      </w:r>
      <w:r>
        <w:instrText>HYPERLINK "garantF1://70273086.1122"</w:instrText>
      </w:r>
      <w:r>
        <w:fldChar w:fldCharType="separate"/>
      </w:r>
      <w:r>
        <w:rPr>
          <w:rStyle w:val="a4"/>
        </w:rPr>
        <w:t>Федеральным законом</w:t>
      </w:r>
      <w:r>
        <w:fldChar w:fldCharType="end"/>
      </w:r>
      <w:r>
        <w:t xml:space="preserve"> от 7 мая 2013 г. N 100-ФЗ в пункт 2 статьи 167 настоящего Кодекса внесены изменения, </w:t>
      </w:r>
      <w:hyperlink r:id="rId929" w:history="1">
        <w:r>
          <w:rPr>
            <w:rStyle w:val="a4"/>
          </w:rPr>
          <w:t>вступающие в силу</w:t>
        </w:r>
      </w:hyperlink>
      <w:r>
        <w:t xml:space="preserve"> с 1 сентября 2013 г.</w:t>
      </w:r>
    </w:p>
    <w:p w:rsidR="00000000" w:rsidRDefault="008779AD">
      <w:pPr>
        <w:pStyle w:val="aa"/>
      </w:pPr>
      <w:hyperlink r:id="rId930" w:history="1">
        <w:r>
          <w:rPr>
            <w:rStyle w:val="a4"/>
          </w:rPr>
          <w:t>См. текст пункта в предыдущей редакции</w:t>
        </w:r>
      </w:hyperlink>
    </w:p>
    <w:p w:rsidR="00000000" w:rsidRDefault="008779AD">
      <w:hyperlink r:id="rId931" w:history="1">
        <w:r>
          <w:rPr>
            <w:rStyle w:val="a4"/>
          </w:rPr>
          <w:t>2.</w:t>
        </w:r>
      </w:hyperlink>
      <w:r>
        <w:t xml:space="preserve"> При недействительности сделки каждая из сторон обязана возвратить другой все полученное по сдел</w:t>
      </w:r>
      <w:r>
        <w:t>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w:t>
      </w:r>
      <w:r>
        <w:t>е предусмотрены законом.</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Согласно правовой позиции Конституционного Суда РФ, изложенной в </w:t>
      </w:r>
      <w:hyperlink r:id="rId932" w:history="1">
        <w:r>
          <w:rPr>
            <w:rStyle w:val="a4"/>
          </w:rPr>
          <w:t>Определении</w:t>
        </w:r>
      </w:hyperlink>
      <w:r>
        <w:t xml:space="preserve"> от 18 января 2005 г. N 23-О, содержащееся в настоящем пункте положение не препятствует индексации подлежащих в</w:t>
      </w:r>
      <w:r>
        <w:t>озврату денежных сумм с учетом инфляции</w:t>
      </w:r>
    </w:p>
    <w:p w:rsidR="00000000" w:rsidRDefault="008779AD">
      <w:pPr>
        <w:pStyle w:val="a9"/>
      </w:pPr>
      <w:r>
        <w:t xml:space="preserve">См. </w:t>
      </w:r>
      <w:hyperlink r:id="rId933" w:history="1">
        <w:r>
          <w:rPr>
            <w:rStyle w:val="a4"/>
          </w:rPr>
          <w:t>Обзор</w:t>
        </w:r>
      </w:hyperlink>
      <w:r>
        <w:t xml:space="preserve"> судебной практики по некоторым вопросам, связанным с истребованием имущества из чужого незаконного владения</w:t>
      </w:r>
    </w:p>
    <w:p w:rsidR="00000000" w:rsidRDefault="008779AD">
      <w:pPr>
        <w:pStyle w:val="a9"/>
        <w:rPr>
          <w:color w:val="000000"/>
          <w:sz w:val="16"/>
          <w:szCs w:val="16"/>
        </w:rPr>
      </w:pPr>
      <w:bookmarkStart w:id="1398" w:name="sub_16703"/>
      <w:r>
        <w:rPr>
          <w:color w:val="000000"/>
          <w:sz w:val="16"/>
          <w:szCs w:val="16"/>
        </w:rPr>
        <w:t>Информация об изменениях:</w:t>
      </w:r>
    </w:p>
    <w:bookmarkEnd w:id="1398"/>
    <w:p w:rsidR="00000000" w:rsidRDefault="008779AD">
      <w:pPr>
        <w:pStyle w:val="aa"/>
      </w:pPr>
      <w:r>
        <w:fldChar w:fldCharType="begin"/>
      </w:r>
      <w:r>
        <w:instrText>HYPERLINK "garan</w:instrText>
      </w:r>
      <w:r>
        <w:instrText>tF1://70273086.1123"</w:instrText>
      </w:r>
      <w:r>
        <w:fldChar w:fldCharType="separate"/>
      </w:r>
      <w:r>
        <w:rPr>
          <w:rStyle w:val="a4"/>
        </w:rPr>
        <w:t>Федеральным законом</w:t>
      </w:r>
      <w:r>
        <w:fldChar w:fldCharType="end"/>
      </w:r>
      <w:r>
        <w:t xml:space="preserve"> от 7 мая 2013 г. N 100-ФЗ в пункт 3 статьи 167 настоящего Кодекса внесены изменения, </w:t>
      </w:r>
      <w:hyperlink r:id="rId934" w:history="1">
        <w:r>
          <w:rPr>
            <w:rStyle w:val="a4"/>
          </w:rPr>
          <w:t>вступающие в силу</w:t>
        </w:r>
      </w:hyperlink>
      <w:r>
        <w:t xml:space="preserve"> с 1 сентября 2013 г.</w:t>
      </w:r>
    </w:p>
    <w:p w:rsidR="00000000" w:rsidRDefault="008779AD">
      <w:pPr>
        <w:pStyle w:val="aa"/>
      </w:pPr>
      <w:hyperlink r:id="rId935" w:history="1">
        <w:r>
          <w:rPr>
            <w:rStyle w:val="a4"/>
          </w:rPr>
          <w:t>См. текст пункта в предыдущей редакции</w:t>
        </w:r>
      </w:hyperlink>
    </w:p>
    <w:p w:rsidR="00000000" w:rsidRDefault="008779AD">
      <w:r>
        <w:t xml:space="preserve">3. Если из существа оспоримой сделки вытекает, что она может быть лишь </w:t>
      </w:r>
      <w:r>
        <w:lastRenderedPageBreak/>
        <w:t>прекращена на будущее время, суд, признавая сделку недействительной, прекращает ее действие на будущее время.</w:t>
      </w:r>
    </w:p>
    <w:p w:rsidR="00000000" w:rsidRDefault="008779AD">
      <w:pPr>
        <w:pStyle w:val="a9"/>
        <w:rPr>
          <w:color w:val="000000"/>
          <w:sz w:val="16"/>
          <w:szCs w:val="16"/>
        </w:rPr>
      </w:pPr>
      <w:bookmarkStart w:id="1399" w:name="sub_16704"/>
      <w:r>
        <w:rPr>
          <w:color w:val="000000"/>
          <w:sz w:val="16"/>
          <w:szCs w:val="16"/>
        </w:rPr>
        <w:t>Информация об изменениях</w:t>
      </w:r>
      <w:r>
        <w:rPr>
          <w:color w:val="000000"/>
          <w:sz w:val="16"/>
          <w:szCs w:val="16"/>
        </w:rPr>
        <w:t>:</w:t>
      </w:r>
    </w:p>
    <w:bookmarkEnd w:id="1399"/>
    <w:p w:rsidR="00000000" w:rsidRDefault="008779AD">
      <w:pPr>
        <w:pStyle w:val="aa"/>
      </w:pPr>
      <w:r>
        <w:fldChar w:fldCharType="begin"/>
      </w:r>
      <w:r>
        <w:instrText>HYPERLINK "garantF1://70273086.1124"</w:instrText>
      </w:r>
      <w:r>
        <w:fldChar w:fldCharType="separate"/>
      </w:r>
      <w:r>
        <w:rPr>
          <w:rStyle w:val="a4"/>
        </w:rPr>
        <w:t>Федеральным законом</w:t>
      </w:r>
      <w:r>
        <w:fldChar w:fldCharType="end"/>
      </w:r>
      <w:r>
        <w:t xml:space="preserve"> от 7 мая 2013 г. N 100-ФЗ статья 167 настоящего Кодекса дополнена пунктом 4, </w:t>
      </w:r>
      <w:hyperlink r:id="rId936" w:history="1">
        <w:r>
          <w:rPr>
            <w:rStyle w:val="a4"/>
          </w:rPr>
          <w:t>вступающим в силу</w:t>
        </w:r>
      </w:hyperlink>
      <w:r>
        <w:t xml:space="preserve"> с 1 сентября 2013 г.</w:t>
      </w:r>
    </w:p>
    <w:p w:rsidR="00000000" w:rsidRDefault="008779AD">
      <w:r>
        <w:t>4. Суд вправе не применять послед</w:t>
      </w:r>
      <w:r>
        <w:t>ствия недействительности сделки (</w:t>
      </w:r>
      <w:hyperlink w:anchor="sub_16702" w:history="1">
        <w:r>
          <w:rPr>
            <w:rStyle w:val="a4"/>
          </w:rPr>
          <w:t>пункт 2</w:t>
        </w:r>
      </w:hyperlink>
      <w:r>
        <w:t xml:space="preserve"> настоящей статьи), если их применение будет противоречить основам правопорядка или нравственности.</w:t>
      </w:r>
    </w:p>
    <w:p w:rsidR="00000000" w:rsidRDefault="008779AD"/>
    <w:p w:rsidR="00000000" w:rsidRDefault="008779AD">
      <w:pPr>
        <w:pStyle w:val="a9"/>
        <w:rPr>
          <w:color w:val="000000"/>
          <w:sz w:val="16"/>
          <w:szCs w:val="16"/>
        </w:rPr>
      </w:pPr>
      <w:bookmarkStart w:id="1400" w:name="sub_168"/>
      <w:r>
        <w:rPr>
          <w:color w:val="000000"/>
          <w:sz w:val="16"/>
          <w:szCs w:val="16"/>
        </w:rPr>
        <w:t>Информация об изменениях:</w:t>
      </w:r>
    </w:p>
    <w:bookmarkEnd w:id="1400"/>
    <w:p w:rsidR="00000000" w:rsidRDefault="008779AD">
      <w:pPr>
        <w:pStyle w:val="aa"/>
      </w:pPr>
      <w:r>
        <w:fldChar w:fldCharType="begin"/>
      </w:r>
      <w:r>
        <w:instrText>HYPERLINK "garantF1://70273086.113"</w:instrText>
      </w:r>
      <w:r>
        <w:fldChar w:fldCharType="separate"/>
      </w:r>
      <w:r>
        <w:rPr>
          <w:rStyle w:val="a4"/>
        </w:rPr>
        <w:t>Федеральным з</w:t>
      </w:r>
      <w:r>
        <w:rPr>
          <w:rStyle w:val="a4"/>
        </w:rPr>
        <w:t>аконом</w:t>
      </w:r>
      <w:r>
        <w:fldChar w:fldCharType="end"/>
      </w:r>
      <w:r>
        <w:t xml:space="preserve"> от 7 мая 2013 г. N 100-ФЗ статья 168 настоящего Кодекса изложена в новой редакции, </w:t>
      </w:r>
      <w:hyperlink r:id="rId937" w:history="1">
        <w:r>
          <w:rPr>
            <w:rStyle w:val="a4"/>
          </w:rPr>
          <w:t>вступающей в силу</w:t>
        </w:r>
      </w:hyperlink>
      <w:r>
        <w:t xml:space="preserve"> с 1 сентября 2013 г.</w:t>
      </w:r>
    </w:p>
    <w:p w:rsidR="00000000" w:rsidRDefault="008779AD">
      <w:pPr>
        <w:pStyle w:val="aa"/>
      </w:pPr>
      <w:hyperlink r:id="rId938" w:history="1">
        <w:r>
          <w:rPr>
            <w:rStyle w:val="a4"/>
          </w:rPr>
          <w:t>См. текст статьи в предыдущей редакции</w:t>
        </w:r>
      </w:hyperlink>
    </w:p>
    <w:p w:rsidR="00000000" w:rsidRDefault="008779AD">
      <w:pPr>
        <w:pStyle w:val="a5"/>
      </w:pPr>
      <w:r>
        <w:rPr>
          <w:rStyle w:val="a3"/>
        </w:rPr>
        <w:t>Статья 168</w:t>
      </w:r>
      <w:r>
        <w:rPr>
          <w:rStyle w:val="a3"/>
        </w:rPr>
        <w:t>.</w:t>
      </w:r>
      <w:r>
        <w:t xml:space="preserve"> Недействительность сделки, нарушающей требования закона или иного правового акта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168 ГК РФ</w:t>
      </w:r>
    </w:p>
    <w:p w:rsidR="00000000" w:rsidRDefault="008779AD">
      <w:bookmarkStart w:id="1401" w:name="sub_1681"/>
      <w:r>
        <w:t xml:space="preserve">1. За исключением случаев, предусмотренных </w:t>
      </w:r>
      <w:hyperlink w:anchor="sub_1682" w:history="1">
        <w:r>
          <w:rPr>
            <w:rStyle w:val="a4"/>
          </w:rPr>
          <w:t>пунктом 2</w:t>
        </w:r>
      </w:hyperlink>
      <w:r>
        <w:t xml:space="preserve"> настоящей статьи или </w:t>
      </w:r>
      <w:r>
        <w:t>иным законом,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связанные с недействительностью сделки.</w:t>
      </w:r>
    </w:p>
    <w:p w:rsidR="00000000" w:rsidRDefault="008779AD">
      <w:bookmarkStart w:id="1402" w:name="sub_1682"/>
      <w:bookmarkEnd w:id="1401"/>
      <w:r>
        <w:t>2. Сделка, нарушающа</w:t>
      </w:r>
      <w:r>
        <w:t xml:space="preserve">я требования закона или иного правового акта и при этом посягающая на </w:t>
      </w:r>
      <w:hyperlink r:id="rId939" w:history="1">
        <w:r>
          <w:rPr>
            <w:rStyle w:val="a4"/>
          </w:rPr>
          <w:t>публичные интересы</w:t>
        </w:r>
      </w:hyperlink>
      <w:r>
        <w:t xml:space="preserve"> либо права и охраняемые законом интересы третьих лиц, ничтожна, если из закона не следует, что такая сделка оспорима или должны пр</w:t>
      </w:r>
      <w:r>
        <w:t>именяться другие последствия нарушения, не связанные с недействительностью сделки.</w:t>
      </w:r>
    </w:p>
    <w:bookmarkEnd w:id="1402"/>
    <w:p w:rsidR="00000000" w:rsidRDefault="008779AD"/>
    <w:p w:rsidR="00000000" w:rsidRDefault="008779AD">
      <w:pPr>
        <w:pStyle w:val="a9"/>
        <w:rPr>
          <w:color w:val="000000"/>
          <w:sz w:val="16"/>
          <w:szCs w:val="16"/>
        </w:rPr>
      </w:pPr>
      <w:bookmarkStart w:id="1403" w:name="sub_169"/>
      <w:r>
        <w:rPr>
          <w:color w:val="000000"/>
          <w:sz w:val="16"/>
          <w:szCs w:val="16"/>
        </w:rPr>
        <w:t>Информация об изменениях:</w:t>
      </w:r>
    </w:p>
    <w:bookmarkEnd w:id="1403"/>
    <w:p w:rsidR="00000000" w:rsidRDefault="008779AD">
      <w:pPr>
        <w:pStyle w:val="aa"/>
      </w:pPr>
      <w:r>
        <w:fldChar w:fldCharType="begin"/>
      </w:r>
      <w:r>
        <w:instrText>HYPERLINK "garantF1://70273086.114"</w:instrText>
      </w:r>
      <w:r>
        <w:fldChar w:fldCharType="separate"/>
      </w:r>
      <w:r>
        <w:rPr>
          <w:rStyle w:val="a4"/>
        </w:rPr>
        <w:t>Федеральным законом</w:t>
      </w:r>
      <w:r>
        <w:fldChar w:fldCharType="end"/>
      </w:r>
      <w:r>
        <w:t xml:space="preserve"> от 7 мая 2013 г. N 100-ФЗ статья 169 настоящего Кодекса изложена в</w:t>
      </w:r>
      <w:r>
        <w:t xml:space="preserve"> новой редакции, </w:t>
      </w:r>
      <w:hyperlink r:id="rId940" w:history="1">
        <w:r>
          <w:rPr>
            <w:rStyle w:val="a4"/>
          </w:rPr>
          <w:t>вступающей в силу</w:t>
        </w:r>
      </w:hyperlink>
      <w:r>
        <w:t xml:space="preserve"> с 1 сентября 2013 г.</w:t>
      </w:r>
    </w:p>
    <w:p w:rsidR="00000000" w:rsidRDefault="008779AD">
      <w:pPr>
        <w:pStyle w:val="aa"/>
      </w:pPr>
      <w:hyperlink r:id="rId941" w:history="1">
        <w:r>
          <w:rPr>
            <w:rStyle w:val="a4"/>
          </w:rPr>
          <w:t>См. текст статьи в предыдущей редакции</w:t>
        </w:r>
      </w:hyperlink>
    </w:p>
    <w:p w:rsidR="00000000" w:rsidRDefault="008779AD">
      <w:pPr>
        <w:pStyle w:val="a5"/>
      </w:pPr>
      <w:r>
        <w:rPr>
          <w:rStyle w:val="a3"/>
        </w:rPr>
        <w:t>Статья 169.</w:t>
      </w:r>
      <w:r>
        <w:t xml:space="preserve"> Недействительность сделки, совершенной с целью, противной основам правопор</w:t>
      </w:r>
      <w:r>
        <w:t>ядка или нравственности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169 ГК РФ</w:t>
      </w:r>
    </w:p>
    <w:p w:rsidR="00000000" w:rsidRDefault="008779AD">
      <w:pPr>
        <w:pStyle w:val="a9"/>
      </w:pPr>
      <w:r>
        <w:t xml:space="preserve">О применении судами статьи 169 настоящего Кодекса см. </w:t>
      </w:r>
      <w:hyperlink r:id="rId942" w:history="1">
        <w:r>
          <w:rPr>
            <w:rStyle w:val="a4"/>
          </w:rPr>
          <w:t>постановление</w:t>
        </w:r>
      </w:hyperlink>
      <w:r>
        <w:t xml:space="preserve"> Пленума Верховного Суда РФ от 23 июня 2015 г. N 25</w:t>
      </w:r>
    </w:p>
    <w:p w:rsidR="00000000" w:rsidRDefault="008779AD">
      <w:bookmarkStart w:id="1404" w:name="sub_16902"/>
      <w:r>
        <w:t xml:space="preserve">Сделка, совершенная с целью, заведомо противной основам правопорядка или нравственности, ничтожна и влечет последствия, установленные </w:t>
      </w:r>
      <w:hyperlink w:anchor="sub_167" w:history="1">
        <w:r>
          <w:rPr>
            <w:rStyle w:val="a4"/>
          </w:rPr>
          <w:t>статьей 167</w:t>
        </w:r>
      </w:hyperlink>
      <w:r>
        <w:t xml:space="preserve"> настоящего Кодекса. В случаях, предусмотренных законом, суд может взыскать в доход Ро</w:t>
      </w:r>
      <w:r>
        <w:t>ссийской Федерации все полученное по такой сделке сторонами, действовавшими умышленно, или применить иные последствия, установленные законом.</w:t>
      </w:r>
    </w:p>
    <w:bookmarkEnd w:id="1404"/>
    <w:p w:rsidR="00000000" w:rsidRDefault="008779AD"/>
    <w:p w:rsidR="00000000" w:rsidRDefault="008779AD">
      <w:pPr>
        <w:pStyle w:val="a5"/>
      </w:pPr>
      <w:bookmarkStart w:id="1405" w:name="sub_170"/>
      <w:r>
        <w:rPr>
          <w:rStyle w:val="a3"/>
        </w:rPr>
        <w:t>Статья 170.</w:t>
      </w:r>
      <w:r>
        <w:t xml:space="preserve"> Недействительность мнимой и притворной сделок</w:t>
      </w:r>
    </w:p>
    <w:bookmarkEnd w:id="1405"/>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w:t>
      </w:r>
      <w:r>
        <w:t>е комментарии к статье 170 ГК РФ</w:t>
      </w:r>
    </w:p>
    <w:bookmarkStart w:id="1406" w:name="sub_17010"/>
    <w:p w:rsidR="00000000" w:rsidRDefault="008779AD">
      <w:r>
        <w:fldChar w:fldCharType="begin"/>
      </w:r>
      <w:r>
        <w:instrText>HYPERLINK "garantF1://71000882.86"</w:instrText>
      </w:r>
      <w:r>
        <w:fldChar w:fldCharType="separate"/>
      </w:r>
      <w:r>
        <w:rPr>
          <w:rStyle w:val="a4"/>
        </w:rPr>
        <w:t>1.</w:t>
      </w:r>
      <w:r>
        <w:fldChar w:fldCharType="end"/>
      </w:r>
      <w:r>
        <w:t xml:space="preserve"> Мнимая сделка, то есть сделка, совершенная лишь для вида, без намерения создать соответствующие ей правовые последствия, ничтожна.</w:t>
      </w:r>
    </w:p>
    <w:p w:rsidR="00000000" w:rsidRDefault="008779AD">
      <w:pPr>
        <w:pStyle w:val="a9"/>
        <w:rPr>
          <w:color w:val="000000"/>
          <w:sz w:val="16"/>
          <w:szCs w:val="16"/>
        </w:rPr>
      </w:pPr>
      <w:bookmarkStart w:id="1407" w:name="sub_1702"/>
      <w:bookmarkEnd w:id="1406"/>
      <w:r>
        <w:rPr>
          <w:color w:val="000000"/>
          <w:sz w:val="16"/>
          <w:szCs w:val="16"/>
        </w:rPr>
        <w:lastRenderedPageBreak/>
        <w:t>Информация об изменениях:</w:t>
      </w:r>
    </w:p>
    <w:bookmarkEnd w:id="1407"/>
    <w:p w:rsidR="00000000" w:rsidRDefault="008779AD">
      <w:pPr>
        <w:pStyle w:val="aa"/>
      </w:pPr>
      <w:r>
        <w:fldChar w:fldCharType="begin"/>
      </w:r>
      <w:r>
        <w:instrText>HYPERLINK "garantF1://70273086.115"</w:instrText>
      </w:r>
      <w:r>
        <w:fldChar w:fldCharType="separate"/>
      </w:r>
      <w:r>
        <w:rPr>
          <w:rStyle w:val="a4"/>
        </w:rPr>
        <w:t>Федеральным законом</w:t>
      </w:r>
      <w:r>
        <w:fldChar w:fldCharType="end"/>
      </w:r>
      <w:r>
        <w:t xml:space="preserve"> от 7 мая 2013 г. N 100-ФЗ пункт 2 статьи 170 настоящего Кодекса изложен в новой редакции, </w:t>
      </w:r>
      <w:hyperlink r:id="rId943" w:history="1">
        <w:r>
          <w:rPr>
            <w:rStyle w:val="a4"/>
          </w:rPr>
          <w:t>вступающей в силу</w:t>
        </w:r>
      </w:hyperlink>
      <w:r>
        <w:t xml:space="preserve"> с 1 сентября 2013 г.</w:t>
      </w:r>
    </w:p>
    <w:p w:rsidR="00000000" w:rsidRDefault="008779AD">
      <w:pPr>
        <w:pStyle w:val="aa"/>
      </w:pPr>
      <w:hyperlink r:id="rId944" w:history="1">
        <w:r>
          <w:rPr>
            <w:rStyle w:val="a4"/>
          </w:rPr>
          <w:t>См. текст пункта в предыдущей редакции</w:t>
        </w:r>
      </w:hyperlink>
    </w:p>
    <w:p w:rsidR="00000000" w:rsidRDefault="008779AD">
      <w:hyperlink r:id="rId945" w:history="1">
        <w:r>
          <w:rPr>
            <w:rStyle w:val="a4"/>
          </w:rPr>
          <w:t>2.</w:t>
        </w:r>
      </w:hyperlink>
      <w:r>
        <w:t xml:space="preserve"> 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w:t>
      </w:r>
      <w:r>
        <w:t>равила.</w:t>
      </w:r>
    </w:p>
    <w:p w:rsidR="00000000" w:rsidRDefault="008779AD"/>
    <w:p w:rsidR="00000000" w:rsidRDefault="008779AD">
      <w:pPr>
        <w:pStyle w:val="a5"/>
      </w:pPr>
      <w:bookmarkStart w:id="1408" w:name="sub_171"/>
      <w:r>
        <w:rPr>
          <w:rStyle w:val="a3"/>
        </w:rPr>
        <w:t>Статья 171.</w:t>
      </w:r>
      <w:r>
        <w:t xml:space="preserve"> Недействительность сделки, совершенной гражданином, признанным недееспособным</w:t>
      </w:r>
    </w:p>
    <w:bookmarkEnd w:id="140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46" w:history="1">
        <w:r>
          <w:rPr>
            <w:rStyle w:val="a4"/>
          </w:rPr>
          <w:t>Энциклопедии</w:t>
        </w:r>
      </w:hyperlink>
      <w:r>
        <w:t xml:space="preserve"> и другие комментарии к статье 171 ГК РФ</w:t>
      </w:r>
    </w:p>
    <w:p w:rsidR="00000000" w:rsidRDefault="008779AD">
      <w:pPr>
        <w:pStyle w:val="a9"/>
        <w:rPr>
          <w:color w:val="000000"/>
          <w:sz w:val="16"/>
          <w:szCs w:val="16"/>
        </w:rPr>
      </w:pPr>
      <w:bookmarkStart w:id="1409" w:name="sub_17101"/>
      <w:r>
        <w:rPr>
          <w:color w:val="000000"/>
          <w:sz w:val="16"/>
          <w:szCs w:val="16"/>
        </w:rPr>
        <w:t>Информация об изменениях:</w:t>
      </w:r>
    </w:p>
    <w:bookmarkEnd w:id="1409"/>
    <w:p w:rsidR="00000000" w:rsidRDefault="008779AD">
      <w:pPr>
        <w:pStyle w:val="aa"/>
      </w:pPr>
      <w:r>
        <w:fldChar w:fldCharType="begin"/>
      </w:r>
      <w:r>
        <w:instrText>HYPERLINK "garantF1://70273086.116"</w:instrText>
      </w:r>
      <w:r>
        <w:fldChar w:fldCharType="separate"/>
      </w:r>
      <w:r>
        <w:rPr>
          <w:rStyle w:val="a4"/>
        </w:rPr>
        <w:t>Федеральным законом</w:t>
      </w:r>
      <w:r>
        <w:fldChar w:fldCharType="end"/>
      </w:r>
      <w:r>
        <w:t xml:space="preserve"> от 7 мая 2013 г. N 100-ФЗ в пункт 1 статьи 171 настоящего Кодекса внесены изменения, </w:t>
      </w:r>
      <w:hyperlink r:id="rId947" w:history="1">
        <w:r>
          <w:rPr>
            <w:rStyle w:val="a4"/>
          </w:rPr>
          <w:t>вступающие в силу</w:t>
        </w:r>
      </w:hyperlink>
      <w:r>
        <w:t xml:space="preserve"> с 1 сентября 2013 г.</w:t>
      </w:r>
    </w:p>
    <w:p w:rsidR="00000000" w:rsidRDefault="008779AD">
      <w:pPr>
        <w:pStyle w:val="aa"/>
      </w:pPr>
      <w:hyperlink r:id="rId948" w:history="1">
        <w:r>
          <w:rPr>
            <w:rStyle w:val="a4"/>
          </w:rPr>
          <w:t>См. текст пункта в предыдущей редакции</w:t>
        </w:r>
      </w:hyperlink>
    </w:p>
    <w:p w:rsidR="00000000" w:rsidRDefault="008779AD">
      <w:r>
        <w:t>1. Ничтожна сделка, совершенная гражданином, признанным недееспособным вследствие психического расстройства.</w:t>
      </w:r>
    </w:p>
    <w:p w:rsidR="00000000" w:rsidRDefault="008779AD">
      <w:bookmarkStart w:id="1410" w:name="sub_171012"/>
      <w:r>
        <w:t>Каждая из сторон такой сделки обязана возвратить другой все полученное в натуре, а при невозм</w:t>
      </w:r>
      <w:r>
        <w:t>ожности возвратить полученное в натуре - возместить его стоимость.</w:t>
      </w:r>
    </w:p>
    <w:p w:rsidR="00000000" w:rsidRDefault="008779AD">
      <w:bookmarkStart w:id="1411" w:name="sub_171013"/>
      <w:bookmarkEnd w:id="1410"/>
      <w: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w:t>
      </w:r>
      <w:r>
        <w:t>и другой стороны.</w:t>
      </w:r>
    </w:p>
    <w:p w:rsidR="00000000" w:rsidRDefault="008779AD">
      <w:bookmarkStart w:id="1412" w:name="sub_1712"/>
      <w:bookmarkEnd w:id="1411"/>
      <w:r>
        <w:t>2. В интересах гражданина,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 совершена к выгоде этого граж</w:t>
      </w:r>
      <w:r>
        <w:t>данина.</w:t>
      </w:r>
    </w:p>
    <w:bookmarkEnd w:id="1412"/>
    <w:p w:rsidR="00000000" w:rsidRDefault="008779AD"/>
    <w:p w:rsidR="00000000" w:rsidRDefault="008779AD">
      <w:pPr>
        <w:pStyle w:val="a5"/>
      </w:pPr>
      <w:bookmarkStart w:id="1413" w:name="sub_172"/>
      <w:r>
        <w:rPr>
          <w:rStyle w:val="a3"/>
        </w:rPr>
        <w:t>Статья 172.</w:t>
      </w:r>
      <w:r>
        <w:t xml:space="preserve"> Недействительность сделки, совершенной несовершеннолетним, не достигшим четырнадцати лет</w:t>
      </w:r>
    </w:p>
    <w:bookmarkEnd w:id="141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49" w:history="1">
        <w:r>
          <w:rPr>
            <w:rStyle w:val="a4"/>
          </w:rPr>
          <w:t>Энциклопедии</w:t>
        </w:r>
      </w:hyperlink>
      <w:r>
        <w:t xml:space="preserve"> и другие комментарии к статье 172 ГК РФ</w:t>
      </w:r>
    </w:p>
    <w:p w:rsidR="00000000" w:rsidRDefault="008779AD">
      <w:bookmarkStart w:id="1414" w:name="sub_17201"/>
      <w:r>
        <w:t>1. Ничтожна сд</w:t>
      </w:r>
      <w:r>
        <w:t xml:space="preserve">елка, совершенная несовершеннолетним, не достигшим четырнадцати лет (малолетним). К такой сделке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p w:rsidR="00000000" w:rsidRDefault="008779AD">
      <w:bookmarkStart w:id="1415" w:name="sub_1722"/>
      <w:bookmarkEnd w:id="1414"/>
      <w:r>
        <w:t>2. 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rsidR="00000000" w:rsidRDefault="008779AD">
      <w:bookmarkStart w:id="1416" w:name="sub_1723"/>
      <w:bookmarkEnd w:id="1415"/>
      <w:r>
        <w:t>3. Правила настоящей статьи не распро</w:t>
      </w:r>
      <w:r>
        <w:t xml:space="preserve">страняются на мелкие бытовые и другие сделки малолетних, которые они вправе совершать самостоятельно в соответствии со </w:t>
      </w:r>
      <w:hyperlink w:anchor="sub_28" w:history="1">
        <w:r>
          <w:rPr>
            <w:rStyle w:val="a4"/>
          </w:rPr>
          <w:t>статьей 28</w:t>
        </w:r>
      </w:hyperlink>
      <w:r>
        <w:t xml:space="preserve"> настоящего Кодекса.</w:t>
      </w:r>
    </w:p>
    <w:bookmarkEnd w:id="1416"/>
    <w:p w:rsidR="00000000" w:rsidRDefault="008779AD"/>
    <w:p w:rsidR="00000000" w:rsidRDefault="008779AD">
      <w:pPr>
        <w:pStyle w:val="a9"/>
        <w:rPr>
          <w:color w:val="000000"/>
          <w:sz w:val="16"/>
          <w:szCs w:val="16"/>
        </w:rPr>
      </w:pPr>
      <w:bookmarkStart w:id="1417" w:name="sub_173"/>
      <w:r>
        <w:rPr>
          <w:color w:val="000000"/>
          <w:sz w:val="16"/>
          <w:szCs w:val="16"/>
        </w:rPr>
        <w:t>Информация об изменениях:</w:t>
      </w:r>
    </w:p>
    <w:bookmarkEnd w:id="1417"/>
    <w:p w:rsidR="00000000" w:rsidRDefault="008779AD">
      <w:pPr>
        <w:pStyle w:val="aa"/>
      </w:pPr>
      <w:r>
        <w:fldChar w:fldCharType="begin"/>
      </w:r>
      <w:r>
        <w:instrText>HYPERLINK "garantF1://70273086.11</w:instrText>
      </w:r>
      <w:r>
        <w:instrText>7"</w:instrText>
      </w:r>
      <w:r>
        <w:fldChar w:fldCharType="separate"/>
      </w:r>
      <w:r>
        <w:rPr>
          <w:rStyle w:val="a4"/>
        </w:rPr>
        <w:t>Федеральным законом</w:t>
      </w:r>
      <w:r>
        <w:fldChar w:fldCharType="end"/>
      </w:r>
      <w:r>
        <w:t xml:space="preserve"> от 7 мая 2013 г. N 100-ФЗ статья 173 настоящего Кодекса изложена в новой редакции, </w:t>
      </w:r>
      <w:hyperlink r:id="rId950" w:history="1">
        <w:r>
          <w:rPr>
            <w:rStyle w:val="a4"/>
          </w:rPr>
          <w:t>вступающей в силу</w:t>
        </w:r>
      </w:hyperlink>
      <w:r>
        <w:t xml:space="preserve"> с 1 сентября 2013 г.</w:t>
      </w:r>
    </w:p>
    <w:p w:rsidR="00000000" w:rsidRDefault="008779AD">
      <w:pPr>
        <w:pStyle w:val="aa"/>
      </w:pPr>
      <w:hyperlink r:id="rId951" w:history="1">
        <w:r>
          <w:rPr>
            <w:rStyle w:val="a4"/>
          </w:rPr>
          <w:t>См. текст статьи в предыдущей редакци</w:t>
        </w:r>
        <w:r>
          <w:rPr>
            <w:rStyle w:val="a4"/>
          </w:rPr>
          <w:t>и</w:t>
        </w:r>
      </w:hyperlink>
    </w:p>
    <w:p w:rsidR="00000000" w:rsidRDefault="008779AD">
      <w:pPr>
        <w:pStyle w:val="a5"/>
      </w:pPr>
      <w:r>
        <w:rPr>
          <w:rStyle w:val="a3"/>
        </w:rPr>
        <w:lastRenderedPageBreak/>
        <w:t>Статья 173.</w:t>
      </w:r>
      <w:r>
        <w:t xml:space="preserve"> Недействительность сделки юридического лица, совершенной в противоречии с целями его деятельности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173 ГК РФ</w:t>
      </w:r>
    </w:p>
    <w:p w:rsidR="00000000" w:rsidRDefault="008779AD">
      <w:r>
        <w:t xml:space="preserve">Сделка, совершенная юридическим лицом в противоречии с целями деятельности, </w:t>
      </w:r>
      <w:r>
        <w:t>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w:t>
      </w:r>
      <w:r>
        <w:t xml:space="preserve"> сделки знала или должна была знать о таком ограничении.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Согласно </w:t>
      </w:r>
      <w:hyperlink r:id="rId952" w:history="1">
        <w:r>
          <w:rPr>
            <w:rStyle w:val="a4"/>
          </w:rPr>
          <w:t>информационному письму</w:t>
        </w:r>
      </w:hyperlink>
      <w:r>
        <w:t xml:space="preserve"> Президиума Высшего Арбитражного Суда РФ от 9 июня 2000 г. N 54 признание судом недействительной регистрации юридического ли</w:t>
      </w:r>
      <w:r>
        <w:t>ца само по себе не является основанием для того, чтобы считать ничтожными сделки этого юридического лица, совершенные до признания его регистрации недействительной</w:t>
      </w:r>
    </w:p>
    <w:p w:rsidR="00000000" w:rsidRDefault="008779AD">
      <w:pPr>
        <w:pStyle w:val="a9"/>
      </w:pPr>
      <w:r>
        <w:t>О практике разрешения арбитражными судами споров, связанных с применением законодательства о</w:t>
      </w:r>
      <w:r>
        <w:t xml:space="preserve"> валютном регулировании и валютном контроле, см. </w:t>
      </w:r>
      <w:hyperlink r:id="rId953" w:history="1">
        <w:r>
          <w:rPr>
            <w:rStyle w:val="a4"/>
          </w:rPr>
          <w:t>Обзор</w:t>
        </w:r>
      </w:hyperlink>
      <w:r>
        <w:t xml:space="preserve"> Президиума ВАС РФ от 31 мая 2000 г. N 52</w:t>
      </w:r>
    </w:p>
    <w:p w:rsidR="00000000" w:rsidRDefault="008779AD">
      <w:pPr>
        <w:pStyle w:val="a9"/>
      </w:pPr>
    </w:p>
    <w:p w:rsidR="00000000" w:rsidRDefault="008779AD">
      <w:pPr>
        <w:pStyle w:val="a9"/>
        <w:rPr>
          <w:color w:val="000000"/>
          <w:sz w:val="16"/>
          <w:szCs w:val="16"/>
        </w:rPr>
      </w:pPr>
      <w:bookmarkStart w:id="1418" w:name="sub_1731"/>
      <w:r>
        <w:rPr>
          <w:color w:val="000000"/>
          <w:sz w:val="16"/>
          <w:szCs w:val="16"/>
        </w:rPr>
        <w:t>Информация об изменениях:</w:t>
      </w:r>
    </w:p>
    <w:bookmarkEnd w:id="1418"/>
    <w:p w:rsidR="00000000" w:rsidRDefault="008779AD">
      <w:pPr>
        <w:pStyle w:val="aa"/>
      </w:pPr>
      <w:r>
        <w:fldChar w:fldCharType="begin"/>
      </w:r>
      <w:r>
        <w:instrText>HYPERLINK "garantF1://70273086.118"</w:instrText>
      </w:r>
      <w:r>
        <w:fldChar w:fldCharType="separate"/>
      </w:r>
      <w:r>
        <w:rPr>
          <w:rStyle w:val="a4"/>
        </w:rPr>
        <w:t>Федеральным законом</w:t>
      </w:r>
      <w:r>
        <w:fldChar w:fldCharType="end"/>
      </w:r>
      <w:r>
        <w:t xml:space="preserve"> от 7 мая 2013 г. N 1</w:t>
      </w:r>
      <w:r>
        <w:t xml:space="preserve">00-ФЗ настоящий Кодекс дополнен статьей 173.1, </w:t>
      </w:r>
      <w:hyperlink r:id="rId954" w:history="1">
        <w:r>
          <w:rPr>
            <w:rStyle w:val="a4"/>
          </w:rPr>
          <w:t>вступающей в силу</w:t>
        </w:r>
      </w:hyperlink>
      <w:r>
        <w:t xml:space="preserve"> с 1 сентября 2013 г.</w:t>
      </w:r>
    </w:p>
    <w:p w:rsidR="00000000" w:rsidRDefault="008779AD">
      <w:pPr>
        <w:pStyle w:val="a5"/>
      </w:pPr>
      <w:r>
        <w:rPr>
          <w:rStyle w:val="a3"/>
        </w:rPr>
        <w:t>Статья 173.1.</w:t>
      </w:r>
      <w:r>
        <w:t xml:space="preserve"> Недействительность сделки, совершенной без необходимого в силу закона согласия третьего лица, органа юридического лица </w:t>
      </w:r>
      <w:r>
        <w:t>или государственного органа либо органа местного самоуправления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173.1 ГК РФ</w:t>
      </w:r>
    </w:p>
    <w:bookmarkStart w:id="1419" w:name="sub_17311"/>
    <w:p w:rsidR="00000000" w:rsidRDefault="008779AD">
      <w:r>
        <w:fldChar w:fldCharType="begin"/>
      </w:r>
      <w:r>
        <w:instrText>HYPERLINK "garantF1://71000882.902"</w:instrText>
      </w:r>
      <w:r>
        <w:fldChar w:fldCharType="separate"/>
      </w:r>
      <w:r>
        <w:rPr>
          <w:rStyle w:val="a4"/>
        </w:rPr>
        <w:t>1.</w:t>
      </w:r>
      <w:r>
        <w:fldChar w:fldCharType="end"/>
      </w:r>
      <w:r>
        <w:t xml:space="preserve"> Сделка, совершенная без согласия третьего лица, органа юридического лица ил</w:t>
      </w:r>
      <w:r>
        <w:t>и государственного органа 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w:t>
      </w:r>
      <w:r>
        <w:t>сие, при отсутствии такого согласия. Она может быть признана недействительной по иску такого лица или иных лиц, указанных в законе.</w:t>
      </w:r>
    </w:p>
    <w:bookmarkStart w:id="1420" w:name="sub_173112"/>
    <w:bookmarkEnd w:id="1419"/>
    <w:p w:rsidR="00000000" w:rsidRDefault="008779AD">
      <w:r>
        <w:fldChar w:fldCharType="begin"/>
      </w:r>
      <w:r>
        <w:instrText>HYPERLINK "garantF1://12009720.21183"</w:instrText>
      </w:r>
      <w:r>
        <w:fldChar w:fldCharType="separate"/>
      </w:r>
      <w:r>
        <w:rPr>
          <w:rStyle w:val="a4"/>
        </w:rPr>
        <w:t>Законом</w:t>
      </w:r>
      <w:r>
        <w:fldChar w:fldCharType="end"/>
      </w:r>
      <w:r>
        <w:t xml:space="preserve"> или в предусмотренных им случаях соглашением с лицом, сог</w:t>
      </w:r>
      <w:r>
        <w:t>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rsidR="00000000" w:rsidRDefault="008779AD">
      <w:bookmarkStart w:id="1421" w:name="sub_17312"/>
      <w:bookmarkEnd w:id="1420"/>
      <w:r>
        <w:t>2. Поскольку законом не установлено иное, оспоримая сделка, соверше</w:t>
      </w:r>
      <w:r>
        <w:t>нная без необходимого в силу закона согласия третьего лица, органа юридического лица или государственного органа либо органа местного самоуправления, может быть признана недействительной, если доказано, что другая сторона сделки знала или должна была знать</w:t>
      </w:r>
      <w:r>
        <w:t xml:space="preserve"> об отсутствии на момент совершения сделки необходимого согласия такого лица или такого органа.</w:t>
      </w:r>
    </w:p>
    <w:p w:rsidR="00000000" w:rsidRDefault="008779AD">
      <w:bookmarkStart w:id="1422" w:name="sub_17313"/>
      <w:bookmarkEnd w:id="1421"/>
      <w:r>
        <w:t>3. Лицо, давшее необходимое в силу закона согласие на совершение оспоримой сделки, не вправе оспаривать ее по основанию, о котором это лицо зн</w:t>
      </w:r>
      <w:r>
        <w:t>ало или должно было знать в момент выражения согласия.</w:t>
      </w:r>
    </w:p>
    <w:bookmarkEnd w:id="1422"/>
    <w:p w:rsidR="00000000" w:rsidRDefault="008779AD"/>
    <w:p w:rsidR="00000000" w:rsidRDefault="008779AD">
      <w:pPr>
        <w:pStyle w:val="a9"/>
        <w:rPr>
          <w:color w:val="000000"/>
          <w:sz w:val="16"/>
          <w:szCs w:val="16"/>
        </w:rPr>
      </w:pPr>
      <w:bookmarkStart w:id="1423" w:name="sub_174"/>
      <w:r>
        <w:rPr>
          <w:color w:val="000000"/>
          <w:sz w:val="16"/>
          <w:szCs w:val="16"/>
        </w:rPr>
        <w:t>Информация об изменениях:</w:t>
      </w:r>
    </w:p>
    <w:bookmarkEnd w:id="1423"/>
    <w:p w:rsidR="00000000" w:rsidRDefault="008779AD">
      <w:pPr>
        <w:pStyle w:val="aa"/>
      </w:pPr>
      <w:r>
        <w:lastRenderedPageBreak/>
        <w:fldChar w:fldCharType="begin"/>
      </w:r>
      <w:r>
        <w:instrText>HYPERLINK "garantF1://70273086.119"</w:instrText>
      </w:r>
      <w:r>
        <w:fldChar w:fldCharType="separate"/>
      </w:r>
      <w:r>
        <w:rPr>
          <w:rStyle w:val="a4"/>
        </w:rPr>
        <w:t>Федеральным законом</w:t>
      </w:r>
      <w:r>
        <w:fldChar w:fldCharType="end"/>
      </w:r>
      <w:r>
        <w:t xml:space="preserve"> от 7 мая 2013 г. N 100-ФЗ статья 174 настоящего Кодекса изложена в новой редакции, </w:t>
      </w:r>
      <w:hyperlink r:id="rId955" w:history="1">
        <w:r>
          <w:rPr>
            <w:rStyle w:val="a4"/>
          </w:rPr>
          <w:t>вступающей в силу</w:t>
        </w:r>
      </w:hyperlink>
      <w:r>
        <w:t xml:space="preserve"> с 1 сентября 2013 г.</w:t>
      </w:r>
    </w:p>
    <w:p w:rsidR="00000000" w:rsidRDefault="008779AD">
      <w:pPr>
        <w:pStyle w:val="aa"/>
      </w:pPr>
      <w:hyperlink r:id="rId956" w:history="1">
        <w:r>
          <w:rPr>
            <w:rStyle w:val="a4"/>
          </w:rPr>
          <w:t>См. текст статьи в предыдущей редакции</w:t>
        </w:r>
      </w:hyperlink>
    </w:p>
    <w:p w:rsidR="00000000" w:rsidRDefault="008779AD">
      <w:pPr>
        <w:pStyle w:val="a5"/>
      </w:pPr>
      <w:r>
        <w:rPr>
          <w:rStyle w:val="a3"/>
        </w:rPr>
        <w:t>Статья 174.</w:t>
      </w:r>
      <w:r>
        <w:t xml:space="preserve"> Последствия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174 ГК РФ</w:t>
      </w:r>
    </w:p>
    <w:bookmarkStart w:id="1424" w:name="sub_1741"/>
    <w:p w:rsidR="00000000" w:rsidRDefault="008779AD">
      <w:r>
        <w:fldChar w:fldCharType="begin"/>
      </w:r>
      <w:r>
        <w:instrText>HYPERLINK "garantF1://71000882.92"</w:instrText>
      </w:r>
      <w:r>
        <w:fldChar w:fldCharType="separate"/>
      </w:r>
      <w:r>
        <w:rPr>
          <w:rStyle w:val="a4"/>
        </w:rPr>
        <w:t>1.</w:t>
      </w:r>
      <w:r>
        <w:fldChar w:fldCharType="end"/>
      </w:r>
      <w:r>
        <w:t xml:space="preserve"> 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w:t>
      </w:r>
      <w:r>
        <w:t>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w:t>
      </w:r>
      <w:r>
        <w:t>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w:t>
      </w:r>
      <w:r>
        <w:t>делки знала или должна была знать об этих ограничениях.</w:t>
      </w:r>
    </w:p>
    <w:bookmarkStart w:id="1425" w:name="sub_1742"/>
    <w:bookmarkEnd w:id="1424"/>
    <w:p w:rsidR="00000000" w:rsidRDefault="008779AD">
      <w:r>
        <w:fldChar w:fldCharType="begin"/>
      </w:r>
      <w:r>
        <w:instrText>HYPERLINK "garantF1://71000882.93"</w:instrText>
      </w:r>
      <w:r>
        <w:fldChar w:fldCharType="separate"/>
      </w:r>
      <w:r>
        <w:rPr>
          <w:rStyle w:val="a4"/>
        </w:rPr>
        <w:t>2.</w:t>
      </w:r>
      <w:r>
        <w:fldChar w:fldCharType="end"/>
      </w:r>
      <w:r>
        <w:t xml:space="preserve"> Сделка, совершенная представителем или действующим от имени юридического лица без доверенности органом юридического лица в ущерб интересам предс</w:t>
      </w:r>
      <w:r>
        <w:t>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w:t>
      </w:r>
      <w:r>
        <w:t xml:space="preserve">гая сторона сделки знала или должна была знать о явном ущербе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w:t>
      </w:r>
      <w:r>
        <w:t>другой стороны сделки в ущерб интересам представляемого или интересам юридического лица.</w:t>
      </w:r>
    </w:p>
    <w:bookmarkEnd w:id="1425"/>
    <w:p w:rsidR="00000000" w:rsidRDefault="008779AD"/>
    <w:p w:rsidR="00000000" w:rsidRDefault="008779AD">
      <w:pPr>
        <w:pStyle w:val="a9"/>
        <w:rPr>
          <w:color w:val="000000"/>
          <w:sz w:val="16"/>
          <w:szCs w:val="16"/>
        </w:rPr>
      </w:pPr>
      <w:bookmarkStart w:id="1426" w:name="sub_17410"/>
      <w:r>
        <w:rPr>
          <w:color w:val="000000"/>
          <w:sz w:val="16"/>
          <w:szCs w:val="16"/>
        </w:rPr>
        <w:t>Информация об изменениях:</w:t>
      </w:r>
    </w:p>
    <w:bookmarkEnd w:id="1426"/>
    <w:p w:rsidR="00000000" w:rsidRDefault="008779AD">
      <w:pPr>
        <w:pStyle w:val="aa"/>
      </w:pPr>
      <w:r>
        <w:fldChar w:fldCharType="begin"/>
      </w:r>
      <w:r>
        <w:instrText>HYPERLINK "garantF1://70273086.120"</w:instrText>
      </w:r>
      <w:r>
        <w:fldChar w:fldCharType="separate"/>
      </w:r>
      <w:r>
        <w:rPr>
          <w:rStyle w:val="a4"/>
        </w:rPr>
        <w:t>Федеральным законом</w:t>
      </w:r>
      <w:r>
        <w:fldChar w:fldCharType="end"/>
      </w:r>
      <w:r>
        <w:t xml:space="preserve"> от 7 мая 2013 г. N 100-ФЗ настоящий Кодекс дополнен стат</w:t>
      </w:r>
      <w:r>
        <w:t xml:space="preserve">ьей 174.1, </w:t>
      </w:r>
      <w:hyperlink r:id="rId957" w:history="1">
        <w:r>
          <w:rPr>
            <w:rStyle w:val="a4"/>
          </w:rPr>
          <w:t>вступающей в силу</w:t>
        </w:r>
      </w:hyperlink>
      <w:r>
        <w:t xml:space="preserve"> с 1 сентября 2013 г.</w:t>
      </w:r>
    </w:p>
    <w:p w:rsidR="00000000" w:rsidRDefault="008779AD">
      <w:pPr>
        <w:pStyle w:val="a5"/>
      </w:pPr>
      <w:r>
        <w:rPr>
          <w:rStyle w:val="a3"/>
        </w:rPr>
        <w:t>Статья 174.1.</w:t>
      </w:r>
      <w:r>
        <w:t xml:space="preserve"> Последствия совершения сделки в отношении имущества, распоряжение которым запрещено или ограничено</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w:t>
      </w:r>
      <w:r>
        <w:t>74.1 ГК РФ</w:t>
      </w:r>
    </w:p>
    <w:p w:rsidR="00000000" w:rsidRDefault="008779AD">
      <w:bookmarkStart w:id="1427" w:name="sub_17411"/>
      <w:r>
        <w:t xml:space="preserve">1. Сделка, совершенная с нарушением запрета или ограничения распоряжения имуществом, вытекающих из закона, в частности из </w:t>
      </w:r>
      <w:hyperlink r:id="rId958" w:history="1">
        <w:r>
          <w:rPr>
            <w:rStyle w:val="a4"/>
          </w:rPr>
          <w:t>законодательства</w:t>
        </w:r>
      </w:hyperlink>
      <w:r>
        <w:t xml:space="preserve"> о несостоятельности (банкротстве), ничтожна в той части, в какой</w:t>
      </w:r>
      <w:r>
        <w:t xml:space="preserve"> она предусматривает распоряжение таким имуществом (</w:t>
      </w:r>
      <w:hyperlink w:anchor="sub_180" w:history="1">
        <w:r>
          <w:rPr>
            <w:rStyle w:val="a4"/>
          </w:rPr>
          <w:t>статья 180</w:t>
        </w:r>
      </w:hyperlink>
      <w:r>
        <w:t>).</w:t>
      </w:r>
    </w:p>
    <w:p w:rsidR="00000000" w:rsidRDefault="008779AD">
      <w:bookmarkStart w:id="1428" w:name="sub_17412"/>
      <w:bookmarkEnd w:id="1427"/>
      <w:r>
        <w:t>2. Сделка, совершенная с нарушением запрета на распоряжение имуществом должника, наложенного в судебном или ином установленном законом порядке в пол</w:t>
      </w:r>
      <w:r>
        <w:t>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w:t>
      </w:r>
      <w:r>
        <w:t>рете.</w:t>
      </w:r>
    </w:p>
    <w:bookmarkEnd w:id="1428"/>
    <w:p w:rsidR="00000000" w:rsidRDefault="008779AD"/>
    <w:p w:rsidR="00000000" w:rsidRDefault="008779AD">
      <w:pPr>
        <w:pStyle w:val="a5"/>
      </w:pPr>
      <w:bookmarkStart w:id="1429" w:name="sub_175"/>
      <w:r>
        <w:rPr>
          <w:rStyle w:val="a3"/>
        </w:rPr>
        <w:t>Статья 175.</w:t>
      </w:r>
      <w:r>
        <w:t xml:space="preserve"> Недействительность сделки, совершенной несовершеннолетним в </w:t>
      </w:r>
      <w:r>
        <w:lastRenderedPageBreak/>
        <w:t>возрасте от четырнадцати до восемнадцати лет</w:t>
      </w:r>
    </w:p>
    <w:bookmarkEnd w:id="142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59" w:history="1">
        <w:r>
          <w:rPr>
            <w:rStyle w:val="a4"/>
          </w:rPr>
          <w:t>Энциклопедии</w:t>
        </w:r>
      </w:hyperlink>
      <w:r>
        <w:t xml:space="preserve"> и другие комментарии к статье 175 ГК РФ</w:t>
      </w:r>
    </w:p>
    <w:p w:rsidR="00000000" w:rsidRDefault="008779AD">
      <w:bookmarkStart w:id="1430" w:name="sub_17501"/>
      <w:r>
        <w:t xml:space="preserve">1. 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требуется в соответствии со </w:t>
      </w:r>
      <w:hyperlink w:anchor="sub_26" w:history="1">
        <w:r>
          <w:rPr>
            <w:rStyle w:val="a4"/>
          </w:rPr>
          <w:t>статьей 26</w:t>
        </w:r>
      </w:hyperlink>
      <w:r>
        <w:t xml:space="preserve"> настоящего Код</w:t>
      </w:r>
      <w:r>
        <w:t>екса, может быть признана судом недействительной по иску родителей, усыновителей или попечителя.</w:t>
      </w:r>
    </w:p>
    <w:p w:rsidR="00000000" w:rsidRDefault="008779AD">
      <w:bookmarkStart w:id="1431" w:name="sub_175012"/>
      <w:bookmarkEnd w:id="1430"/>
      <w:r>
        <w:t xml:space="preserve">Если такая сделка признана недействительной, соответственно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p w:rsidR="00000000" w:rsidRDefault="008779AD">
      <w:bookmarkStart w:id="1432" w:name="sub_17502"/>
      <w:bookmarkEnd w:id="1431"/>
      <w:r>
        <w:t>2. Правила настоящей статьи не распространяются на сделки несовершеннолетних, ставших полностью дееспособными.</w:t>
      </w:r>
    </w:p>
    <w:bookmarkEnd w:id="1432"/>
    <w:p w:rsidR="00000000" w:rsidRDefault="008779AD"/>
    <w:p w:rsidR="00000000" w:rsidRDefault="008779AD">
      <w:pPr>
        <w:pStyle w:val="a5"/>
      </w:pPr>
      <w:bookmarkStart w:id="1433" w:name="sub_176"/>
      <w:r>
        <w:rPr>
          <w:rStyle w:val="a3"/>
        </w:rPr>
        <w:t>Статья 176.</w:t>
      </w:r>
      <w:r>
        <w:t xml:space="preserve"> Недействительность</w:t>
      </w:r>
      <w:r>
        <w:t xml:space="preserve"> сделки, совершенной гражданином, ограниченным судом в дееспособности</w:t>
      </w:r>
    </w:p>
    <w:bookmarkEnd w:id="143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60" w:history="1">
        <w:r>
          <w:rPr>
            <w:rStyle w:val="a4"/>
          </w:rPr>
          <w:t>Энциклопедии</w:t>
        </w:r>
      </w:hyperlink>
      <w:r>
        <w:t xml:space="preserve"> и другие комментарии к статье 176 ГК РФ</w:t>
      </w:r>
    </w:p>
    <w:p w:rsidR="00000000" w:rsidRDefault="008779AD">
      <w:pPr>
        <w:pStyle w:val="a9"/>
        <w:rPr>
          <w:color w:val="000000"/>
          <w:sz w:val="16"/>
          <w:szCs w:val="16"/>
        </w:rPr>
      </w:pPr>
      <w:bookmarkStart w:id="1434" w:name="sub_17601"/>
      <w:r>
        <w:rPr>
          <w:color w:val="000000"/>
          <w:sz w:val="16"/>
          <w:szCs w:val="16"/>
        </w:rPr>
        <w:t>Информация об изменениях:</w:t>
      </w:r>
    </w:p>
    <w:bookmarkEnd w:id="1434"/>
    <w:p w:rsidR="00000000" w:rsidRDefault="008779AD">
      <w:pPr>
        <w:pStyle w:val="aa"/>
      </w:pPr>
      <w:r>
        <w:fldChar w:fldCharType="begin"/>
      </w:r>
      <w:r>
        <w:instrText>HYPERLINK "garantF1://70273086.121</w:instrText>
      </w:r>
      <w:r>
        <w:instrText>"</w:instrText>
      </w:r>
      <w:r>
        <w:fldChar w:fldCharType="separate"/>
      </w:r>
      <w:r>
        <w:rPr>
          <w:rStyle w:val="a4"/>
        </w:rPr>
        <w:t>Федеральным законом</w:t>
      </w:r>
      <w:r>
        <w:fldChar w:fldCharType="end"/>
      </w:r>
      <w:r>
        <w:t xml:space="preserve"> от 7 мая 2013 г. N 100-ФЗ в пункт 1 статьи 176 настоящего Кодекса внесены изменения, </w:t>
      </w:r>
      <w:hyperlink r:id="rId961" w:history="1">
        <w:r>
          <w:rPr>
            <w:rStyle w:val="a4"/>
          </w:rPr>
          <w:t>вступающие в силу</w:t>
        </w:r>
      </w:hyperlink>
      <w:r>
        <w:t xml:space="preserve"> с 1 сентября 2013 г.</w:t>
      </w:r>
    </w:p>
    <w:p w:rsidR="00000000" w:rsidRDefault="008779AD">
      <w:pPr>
        <w:pStyle w:val="aa"/>
      </w:pPr>
      <w:hyperlink r:id="rId962" w:history="1">
        <w:r>
          <w:rPr>
            <w:rStyle w:val="a4"/>
          </w:rPr>
          <w:t>См. текст пункта в предыдущей реда</w:t>
        </w:r>
        <w:r>
          <w:rPr>
            <w:rStyle w:val="a4"/>
          </w:rPr>
          <w:t>кции</w:t>
        </w:r>
      </w:hyperlink>
    </w:p>
    <w:p w:rsidR="00000000" w:rsidRDefault="008779AD">
      <w:r>
        <w:t>1. Сделка по распоряжению имуществом, совершенная без согласия попечителя гражданином, ограниченным судом в дееспособности (</w:t>
      </w:r>
      <w:hyperlink w:anchor="sub_30" w:history="1">
        <w:r>
          <w:rPr>
            <w:rStyle w:val="a4"/>
          </w:rPr>
          <w:t>статья 30</w:t>
        </w:r>
      </w:hyperlink>
      <w:r>
        <w:t>), может быть признана судом недействительной по иску попечителя.</w:t>
      </w:r>
    </w:p>
    <w:p w:rsidR="00000000" w:rsidRDefault="008779AD">
      <w:bookmarkStart w:id="1435" w:name="sub_176012"/>
      <w:r>
        <w:t>Если такая сдел</w:t>
      </w:r>
      <w:r>
        <w:t xml:space="preserve">ка признана недействительной, соответственно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p w:rsidR="00000000" w:rsidRDefault="008779AD">
      <w:pPr>
        <w:pStyle w:val="a9"/>
        <w:rPr>
          <w:color w:val="000000"/>
          <w:sz w:val="16"/>
          <w:szCs w:val="16"/>
        </w:rPr>
      </w:pPr>
      <w:bookmarkStart w:id="1436" w:name="sub_17602"/>
      <w:bookmarkEnd w:id="1435"/>
      <w:r>
        <w:rPr>
          <w:color w:val="000000"/>
          <w:sz w:val="16"/>
          <w:szCs w:val="16"/>
        </w:rPr>
        <w:t>Информация об изменениях:</w:t>
      </w:r>
    </w:p>
    <w:bookmarkEnd w:id="1436"/>
    <w:p w:rsidR="00000000" w:rsidRDefault="008779AD">
      <w:pPr>
        <w:pStyle w:val="aa"/>
      </w:pPr>
      <w:r>
        <w:fldChar w:fldCharType="begin"/>
      </w:r>
      <w:r>
        <w:instrText>HYPERLINK "garantF1://70273086.1212"</w:instrText>
      </w:r>
      <w:r>
        <w:fldChar w:fldCharType="separate"/>
      </w:r>
      <w:r>
        <w:rPr>
          <w:rStyle w:val="a4"/>
        </w:rPr>
        <w:t>Федеральным законом</w:t>
      </w:r>
      <w:r>
        <w:fldChar w:fldCharType="end"/>
      </w:r>
      <w:r>
        <w:t xml:space="preserve"> от 7 мая 2013 г. N 100-ФЗ в пункт 2 статьи 176 настоящего Кодекса внесены изменения, </w:t>
      </w:r>
      <w:hyperlink r:id="rId963" w:history="1">
        <w:r>
          <w:rPr>
            <w:rStyle w:val="a4"/>
          </w:rPr>
          <w:t>вступающие в силу</w:t>
        </w:r>
      </w:hyperlink>
      <w:r>
        <w:t xml:space="preserve"> с 1 сентября 2013 г.</w:t>
      </w:r>
    </w:p>
    <w:p w:rsidR="00000000" w:rsidRDefault="008779AD">
      <w:pPr>
        <w:pStyle w:val="aa"/>
      </w:pPr>
      <w:hyperlink r:id="rId964" w:history="1">
        <w:r>
          <w:rPr>
            <w:rStyle w:val="a4"/>
          </w:rPr>
          <w:t>См. текст пункта в предыдущей редакции</w:t>
        </w:r>
      </w:hyperlink>
    </w:p>
    <w:p w:rsidR="00000000" w:rsidRDefault="008779AD">
      <w:r>
        <w:t xml:space="preserve">2. Правила настоящей статьи не распространяются на сделки, которые гражданин, ограниченный в дееспособности, вправе совершать самостоятельно в соответствии со </w:t>
      </w:r>
      <w:hyperlink w:anchor="sub_30" w:history="1">
        <w:r>
          <w:rPr>
            <w:rStyle w:val="a4"/>
          </w:rPr>
          <w:t>статьей 30</w:t>
        </w:r>
      </w:hyperlink>
      <w:r>
        <w:t xml:space="preserve"> настоящего Кодекса.</w:t>
      </w:r>
    </w:p>
    <w:p w:rsidR="00000000" w:rsidRDefault="008779AD"/>
    <w:p w:rsidR="00000000" w:rsidRDefault="008779AD">
      <w:pPr>
        <w:pStyle w:val="a5"/>
      </w:pPr>
      <w:bookmarkStart w:id="1437" w:name="sub_177"/>
      <w:r>
        <w:rPr>
          <w:rStyle w:val="a3"/>
        </w:rPr>
        <w:t>Статья 177.</w:t>
      </w:r>
      <w:r>
        <w:t xml:space="preserve"> Недействительность сделки, совершенной гражданином, не способным понимать значение своих действий или руководить ими</w:t>
      </w:r>
    </w:p>
    <w:bookmarkEnd w:id="143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65" w:history="1">
        <w:r>
          <w:rPr>
            <w:rStyle w:val="a4"/>
          </w:rPr>
          <w:t>Энциклопедии</w:t>
        </w:r>
      </w:hyperlink>
      <w:r>
        <w:t xml:space="preserve"> и другие комме</w:t>
      </w:r>
      <w:r>
        <w:t>нтарии к статье 177 ГК РФ</w:t>
      </w:r>
    </w:p>
    <w:p w:rsidR="00000000" w:rsidRDefault="008779AD">
      <w:bookmarkStart w:id="1438" w:name="sub_17701"/>
      <w:r>
        <w:t>1.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w:t>
      </w:r>
      <w:r>
        <w:t>действительной по иску этого гражданина либо иных лиц, чьи права или охраняемые законом интересы нарушены в результате ее совершения.</w:t>
      </w:r>
    </w:p>
    <w:p w:rsidR="00000000" w:rsidRDefault="008779AD">
      <w:pPr>
        <w:pStyle w:val="a9"/>
        <w:rPr>
          <w:color w:val="000000"/>
          <w:sz w:val="16"/>
          <w:szCs w:val="16"/>
        </w:rPr>
      </w:pPr>
      <w:bookmarkStart w:id="1439" w:name="sub_17702"/>
      <w:bookmarkEnd w:id="1438"/>
      <w:r>
        <w:rPr>
          <w:color w:val="000000"/>
          <w:sz w:val="16"/>
          <w:szCs w:val="16"/>
        </w:rPr>
        <w:t>Информация об изменениях:</w:t>
      </w:r>
    </w:p>
    <w:bookmarkEnd w:id="1439"/>
    <w:p w:rsidR="00000000" w:rsidRDefault="008779AD">
      <w:pPr>
        <w:pStyle w:val="aa"/>
      </w:pPr>
      <w:r>
        <w:fldChar w:fldCharType="begin"/>
      </w:r>
      <w:r>
        <w:instrText>HYPERLINK "garantF1://70273086.122"</w:instrText>
      </w:r>
      <w:r>
        <w:fldChar w:fldCharType="separate"/>
      </w:r>
      <w:r>
        <w:rPr>
          <w:rStyle w:val="a4"/>
        </w:rPr>
        <w:t>Федеральным законом</w:t>
      </w:r>
      <w:r>
        <w:fldChar w:fldCharType="end"/>
      </w:r>
      <w:r>
        <w:t xml:space="preserve"> от 7 мая 20</w:t>
      </w:r>
      <w:r>
        <w:t xml:space="preserve">13 г. N 100-ФЗ в пункт 2 статьи 177 настоящего Кодекса внесены изменения, </w:t>
      </w:r>
      <w:hyperlink r:id="rId966" w:history="1">
        <w:r>
          <w:rPr>
            <w:rStyle w:val="a4"/>
          </w:rPr>
          <w:t>вступающие в силу</w:t>
        </w:r>
      </w:hyperlink>
      <w:r>
        <w:t xml:space="preserve"> со 2 марта 2015 г.</w:t>
      </w:r>
    </w:p>
    <w:p w:rsidR="00000000" w:rsidRDefault="008779AD">
      <w:pPr>
        <w:pStyle w:val="aa"/>
      </w:pPr>
      <w:hyperlink r:id="rId967" w:history="1">
        <w:r>
          <w:rPr>
            <w:rStyle w:val="a4"/>
          </w:rPr>
          <w:t>См. текст пункта в предыдущей редакции</w:t>
        </w:r>
      </w:hyperlink>
    </w:p>
    <w:p w:rsidR="00000000" w:rsidRDefault="008779AD">
      <w:r>
        <w:t>2. Сделка, совершенная гражда</w:t>
      </w:r>
      <w:r>
        <w:t>нином,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руководить ими.</w:t>
      </w:r>
    </w:p>
    <w:p w:rsidR="00000000" w:rsidRDefault="008779AD">
      <w:bookmarkStart w:id="1440" w:name="sub_177022"/>
      <w:r>
        <w:t>Сделка, со</w:t>
      </w:r>
      <w:r>
        <w:t>вершенная гражданином,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гражданин не был способен понимать знач</w:t>
      </w:r>
      <w:r>
        <w:t>ение своих действий или руководить ими и другая сторона сделки знала или должна была знать об этом.</w:t>
      </w:r>
    </w:p>
    <w:p w:rsidR="00000000" w:rsidRDefault="008779AD">
      <w:bookmarkStart w:id="1441" w:name="sub_1773"/>
      <w:bookmarkEnd w:id="1440"/>
      <w:r>
        <w:t xml:space="preserve">3. Если сделка признана недействительной на основании настоящей статьи, соответственно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bookmarkEnd w:id="1441"/>
    <w:p w:rsidR="00000000" w:rsidRDefault="008779AD"/>
    <w:p w:rsidR="00000000" w:rsidRDefault="008779AD">
      <w:pPr>
        <w:pStyle w:val="a9"/>
        <w:rPr>
          <w:color w:val="000000"/>
          <w:sz w:val="16"/>
          <w:szCs w:val="16"/>
        </w:rPr>
      </w:pPr>
      <w:bookmarkStart w:id="1442" w:name="sub_178"/>
      <w:r>
        <w:rPr>
          <w:color w:val="000000"/>
          <w:sz w:val="16"/>
          <w:szCs w:val="16"/>
        </w:rPr>
        <w:t>Информация об изменениях:</w:t>
      </w:r>
    </w:p>
    <w:bookmarkEnd w:id="1442"/>
    <w:p w:rsidR="00000000" w:rsidRDefault="008779AD">
      <w:pPr>
        <w:pStyle w:val="aa"/>
      </w:pPr>
      <w:r>
        <w:fldChar w:fldCharType="begin"/>
      </w:r>
      <w:r>
        <w:instrText>HYPERLINK "garantF1://70273086.123"</w:instrText>
      </w:r>
      <w:r>
        <w:fldChar w:fldCharType="separate"/>
      </w:r>
      <w:r>
        <w:rPr>
          <w:rStyle w:val="a4"/>
        </w:rPr>
        <w:t>Федеральным законом</w:t>
      </w:r>
      <w:r>
        <w:fldChar w:fldCharType="end"/>
      </w:r>
      <w:r>
        <w:t xml:space="preserve"> от 7 мая 2013 г. N 100-ФЗ статья 178 наст</w:t>
      </w:r>
      <w:r>
        <w:t xml:space="preserve">оящего Кодекса изложена в новой редакции, </w:t>
      </w:r>
      <w:hyperlink r:id="rId968" w:history="1">
        <w:r>
          <w:rPr>
            <w:rStyle w:val="a4"/>
          </w:rPr>
          <w:t>вступающей в силу</w:t>
        </w:r>
      </w:hyperlink>
      <w:r>
        <w:t xml:space="preserve"> с 1 сентября 2013 г.</w:t>
      </w:r>
    </w:p>
    <w:p w:rsidR="00000000" w:rsidRDefault="008779AD">
      <w:pPr>
        <w:pStyle w:val="aa"/>
      </w:pPr>
      <w:hyperlink r:id="rId969" w:history="1">
        <w:r>
          <w:rPr>
            <w:rStyle w:val="a4"/>
          </w:rPr>
          <w:t>См. текст статьи в предыдущей редакции</w:t>
        </w:r>
      </w:hyperlink>
    </w:p>
    <w:p w:rsidR="00000000" w:rsidRDefault="008779AD">
      <w:pPr>
        <w:pStyle w:val="a5"/>
      </w:pPr>
      <w:r>
        <w:rPr>
          <w:rStyle w:val="a3"/>
        </w:rPr>
        <w:t>Статья 178.</w:t>
      </w:r>
      <w:r>
        <w:t xml:space="preserve"> Недействительность сделки, совершенной под влияни</w:t>
      </w:r>
      <w:r>
        <w:t>ем существенного заблуждения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178 ГК РФ</w:t>
      </w:r>
    </w:p>
    <w:p w:rsidR="00000000" w:rsidRDefault="008779AD">
      <w:bookmarkStart w:id="1443" w:name="sub_17801"/>
      <w:r>
        <w:t>1. Сделка, совершенная под влиянием заблуждения, может быть признана судом недействительной по иску стороны, действовавшей под влиянием заблуждения, если</w:t>
      </w:r>
      <w:r>
        <w:t xml:space="preserve">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rsidR="00000000" w:rsidRDefault="008779AD">
      <w:bookmarkStart w:id="1444" w:name="sub_17802"/>
      <w:bookmarkEnd w:id="1443"/>
      <w:r>
        <w:t xml:space="preserve">2. При наличии условий, предусмотренных </w:t>
      </w:r>
      <w:hyperlink w:anchor="sub_17801" w:history="1">
        <w:r>
          <w:rPr>
            <w:rStyle w:val="a4"/>
          </w:rPr>
          <w:t>пункт</w:t>
        </w:r>
        <w:r>
          <w:rPr>
            <w:rStyle w:val="a4"/>
          </w:rPr>
          <w:t>ом 1</w:t>
        </w:r>
      </w:hyperlink>
      <w:r>
        <w:t xml:space="preserve"> настоящей статьи, заблуждение предполагается достаточно существенным, в частности если:</w:t>
      </w:r>
    </w:p>
    <w:p w:rsidR="00000000" w:rsidRDefault="008779AD">
      <w:bookmarkStart w:id="1445" w:name="sub_178021"/>
      <w:bookmarkEnd w:id="1444"/>
      <w:r>
        <w:t>1) сторона допустила очевидные оговорку, описку, опечатку и т.п.;</w:t>
      </w:r>
    </w:p>
    <w:p w:rsidR="00000000" w:rsidRDefault="008779AD">
      <w:bookmarkStart w:id="1446" w:name="sub_178022"/>
      <w:bookmarkEnd w:id="1445"/>
      <w:r>
        <w:t xml:space="preserve">2) сторона заблуждается в отношении предмета сделки, в </w:t>
      </w:r>
      <w:r>
        <w:t>частности таких его качеств, которые в обороте рассматриваются как существенные;</w:t>
      </w:r>
    </w:p>
    <w:p w:rsidR="00000000" w:rsidRDefault="008779AD">
      <w:bookmarkStart w:id="1447" w:name="sub_178023"/>
      <w:bookmarkEnd w:id="1446"/>
      <w:r>
        <w:t>3) сторона заблуждается в отношении природы сделки;</w:t>
      </w:r>
    </w:p>
    <w:p w:rsidR="00000000" w:rsidRDefault="008779AD">
      <w:bookmarkStart w:id="1448" w:name="sub_178024"/>
      <w:bookmarkEnd w:id="1447"/>
      <w:r>
        <w:t>4) сторона заблуждается в отношении лица, с которым она вступает в сделку, или лица</w:t>
      </w:r>
      <w:r>
        <w:t>, связанного со сделкой;</w:t>
      </w:r>
    </w:p>
    <w:p w:rsidR="00000000" w:rsidRDefault="008779AD">
      <w:bookmarkStart w:id="1449" w:name="sub_178025"/>
      <w:bookmarkEnd w:id="1448"/>
      <w:r>
        <w:t>5) 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rsidR="00000000" w:rsidRDefault="008779AD">
      <w:bookmarkStart w:id="1450" w:name="sub_17803"/>
      <w:bookmarkEnd w:id="1449"/>
      <w:r>
        <w:t>3. Заблуждение относительно мотивов сделки не является достаточно существенным для признания сделки недействительной.</w:t>
      </w:r>
    </w:p>
    <w:p w:rsidR="00000000" w:rsidRDefault="008779AD">
      <w:bookmarkStart w:id="1451" w:name="sub_17804"/>
      <w:bookmarkEnd w:id="1450"/>
      <w:r>
        <w:t xml:space="preserve">4. Сделка не может быть признана недействительной по основаниям, предусмотренным настоящей статьей, если другая сторона </w:t>
      </w:r>
      <w:r>
        <w:t>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r>
        <w:t>.</w:t>
      </w:r>
    </w:p>
    <w:p w:rsidR="00000000" w:rsidRDefault="008779AD">
      <w:bookmarkStart w:id="1452" w:name="sub_17805"/>
      <w:bookmarkEnd w:id="1451"/>
      <w:r>
        <w:t>5. 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w:t>
      </w:r>
      <w:r>
        <w:t>я сделки, сопутствующих обстоятельств и особенностей сторон.</w:t>
      </w:r>
    </w:p>
    <w:p w:rsidR="00000000" w:rsidRDefault="008779AD">
      <w:bookmarkStart w:id="1453" w:name="sub_1782"/>
      <w:bookmarkEnd w:id="1452"/>
      <w:r>
        <w:lastRenderedPageBreak/>
        <w:t xml:space="preserve">6. Если сделка признана недействительной как совершенная под влиянием заблуждения, к ней применяются правила, предусмотренные </w:t>
      </w:r>
      <w:hyperlink w:anchor="sub_167" w:history="1">
        <w:r>
          <w:rPr>
            <w:rStyle w:val="a4"/>
          </w:rPr>
          <w:t>статьей 167</w:t>
        </w:r>
      </w:hyperlink>
      <w:r>
        <w:t xml:space="preserve"> настоящего Коде</w:t>
      </w:r>
      <w:r>
        <w:t>кса.</w:t>
      </w:r>
    </w:p>
    <w:p w:rsidR="00000000" w:rsidRDefault="008779AD">
      <w:bookmarkStart w:id="1454" w:name="sub_17822"/>
      <w:bookmarkEnd w:id="1453"/>
      <w: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w:t>
      </w:r>
      <w:r>
        <w:t>я, в том числе если заблуждение возникло вследствие зависящих от нее обстоятельств.</w:t>
      </w:r>
    </w:p>
    <w:p w:rsidR="00000000" w:rsidRDefault="008779AD">
      <w:bookmarkStart w:id="1455" w:name="sub_178222"/>
      <w:bookmarkEnd w:id="1454"/>
      <w: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w:t>
      </w:r>
      <w:r>
        <w:t>дение возникло вследствие обстоятельств, за которые отвечает другая сторона.</w:t>
      </w:r>
    </w:p>
    <w:bookmarkEnd w:id="145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70" w:history="1">
        <w:r>
          <w:rPr>
            <w:rStyle w:val="a4"/>
          </w:rPr>
          <w:t>Обзор</w:t>
        </w:r>
      </w:hyperlink>
      <w:r>
        <w:t xml:space="preserve"> практики применения арбитражными судами статей 178 и 179 Гражданского кодекса РФ</w:t>
      </w:r>
    </w:p>
    <w:p w:rsidR="00000000" w:rsidRDefault="008779AD">
      <w:pPr>
        <w:pStyle w:val="a9"/>
      </w:pPr>
    </w:p>
    <w:p w:rsidR="00000000" w:rsidRDefault="008779AD">
      <w:pPr>
        <w:pStyle w:val="a9"/>
        <w:rPr>
          <w:color w:val="000000"/>
          <w:sz w:val="16"/>
          <w:szCs w:val="16"/>
        </w:rPr>
      </w:pPr>
      <w:bookmarkStart w:id="1456" w:name="sub_179"/>
      <w:r>
        <w:rPr>
          <w:color w:val="000000"/>
          <w:sz w:val="16"/>
          <w:szCs w:val="16"/>
        </w:rPr>
        <w:t>Информация об изменения</w:t>
      </w:r>
      <w:r>
        <w:rPr>
          <w:color w:val="000000"/>
          <w:sz w:val="16"/>
          <w:szCs w:val="16"/>
        </w:rPr>
        <w:t>х:</w:t>
      </w:r>
    </w:p>
    <w:bookmarkEnd w:id="1456"/>
    <w:p w:rsidR="00000000" w:rsidRDefault="008779AD">
      <w:pPr>
        <w:pStyle w:val="aa"/>
      </w:pPr>
      <w:r>
        <w:fldChar w:fldCharType="begin"/>
      </w:r>
      <w:r>
        <w:instrText>HYPERLINK "garantF1://70273086.124"</w:instrText>
      </w:r>
      <w:r>
        <w:fldChar w:fldCharType="separate"/>
      </w:r>
      <w:r>
        <w:rPr>
          <w:rStyle w:val="a4"/>
        </w:rPr>
        <w:t>Федеральным законом</w:t>
      </w:r>
      <w:r>
        <w:fldChar w:fldCharType="end"/>
      </w:r>
      <w:r>
        <w:t xml:space="preserve"> от 7 мая 2013 г. N 100-ФЗ статья 179 настоящего Кодекса изложена в новой редакции, </w:t>
      </w:r>
      <w:hyperlink r:id="rId971" w:history="1">
        <w:r>
          <w:rPr>
            <w:rStyle w:val="a4"/>
          </w:rPr>
          <w:t>вступающей в силу</w:t>
        </w:r>
      </w:hyperlink>
      <w:r>
        <w:t xml:space="preserve"> с 1 сентября 2013 г.</w:t>
      </w:r>
    </w:p>
    <w:p w:rsidR="00000000" w:rsidRDefault="008779AD">
      <w:pPr>
        <w:pStyle w:val="aa"/>
      </w:pPr>
      <w:hyperlink r:id="rId972" w:history="1">
        <w:r>
          <w:rPr>
            <w:rStyle w:val="a4"/>
          </w:rPr>
          <w:t>См. текст статьи в предыдущей редакции</w:t>
        </w:r>
      </w:hyperlink>
    </w:p>
    <w:p w:rsidR="00000000" w:rsidRDefault="008779AD">
      <w:pPr>
        <w:pStyle w:val="a5"/>
      </w:pPr>
      <w:r>
        <w:rPr>
          <w:rStyle w:val="a3"/>
        </w:rPr>
        <w:t>Статья 179.</w:t>
      </w:r>
      <w:r>
        <w:t xml:space="preserve"> Недействительность сделки, совершенной под влиянием обмана, насилия, угрозы или неблагоприятных обстоятельств</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179 ГК РФ</w:t>
      </w:r>
    </w:p>
    <w:bookmarkStart w:id="1457" w:name="sub_17901"/>
    <w:p w:rsidR="00000000" w:rsidRDefault="008779AD">
      <w:r>
        <w:fldChar w:fldCharType="begin"/>
      </w:r>
      <w:r>
        <w:instrText>HYPERLINK "g</w:instrText>
      </w:r>
      <w:r>
        <w:instrText>arantF1://71000882.98"</w:instrText>
      </w:r>
      <w:r>
        <w:fldChar w:fldCharType="separate"/>
      </w:r>
      <w:r>
        <w:rPr>
          <w:rStyle w:val="a4"/>
        </w:rPr>
        <w:t>1.</w:t>
      </w:r>
      <w:r>
        <w:fldChar w:fldCharType="end"/>
      </w:r>
      <w:r>
        <w:t xml:space="preserve"> Сделка, совершенная под влиянием насилия или угрозы, может быть признана судом недействительной по иску потерпевшего.</w:t>
      </w:r>
    </w:p>
    <w:bookmarkEnd w:id="1457"/>
    <w:p w:rsidR="00000000" w:rsidRDefault="008779AD">
      <w:pPr>
        <w:pStyle w:val="a9"/>
        <w:rPr>
          <w:color w:val="000000"/>
          <w:sz w:val="16"/>
          <w:szCs w:val="16"/>
        </w:rPr>
      </w:pPr>
      <w:r>
        <w:rPr>
          <w:color w:val="000000"/>
          <w:sz w:val="16"/>
          <w:szCs w:val="16"/>
        </w:rPr>
        <w:t>ГАРАНТ:</w:t>
      </w:r>
    </w:p>
    <w:p w:rsidR="00000000" w:rsidRDefault="008779AD">
      <w:pPr>
        <w:pStyle w:val="a9"/>
      </w:pPr>
      <w:bookmarkStart w:id="1458" w:name="sub_1228"/>
      <w:r>
        <w:t>Ответственность за принуждение к совершению сделки или к отказу от ее совершения уста</w:t>
      </w:r>
      <w:r>
        <w:t xml:space="preserve">новлена </w:t>
      </w:r>
      <w:hyperlink r:id="rId973" w:history="1">
        <w:r>
          <w:rPr>
            <w:rStyle w:val="a4"/>
          </w:rPr>
          <w:t>Уголовным кодексом</w:t>
        </w:r>
      </w:hyperlink>
      <w:r>
        <w:t xml:space="preserve"> РФ от 13 июня 1996 г. N 63-ФЗ</w:t>
      </w:r>
    </w:p>
    <w:bookmarkStart w:id="1459" w:name="sub_17902"/>
    <w:bookmarkEnd w:id="1458"/>
    <w:p w:rsidR="00000000" w:rsidRDefault="008779AD">
      <w:r>
        <w:fldChar w:fldCharType="begin"/>
      </w:r>
      <w:r>
        <w:instrText>HYPERLINK "garantF1://71000882.99"</w:instrText>
      </w:r>
      <w:r>
        <w:fldChar w:fldCharType="separate"/>
      </w:r>
      <w:r>
        <w:rPr>
          <w:rStyle w:val="a4"/>
        </w:rPr>
        <w:t>2.</w:t>
      </w:r>
      <w:r>
        <w:fldChar w:fldCharType="end"/>
      </w:r>
      <w:r>
        <w:t xml:space="preserve"> Сделка, совершенная под влиянием обмана, может быть признана судом недействительной по иску потерпевшего.</w:t>
      </w:r>
    </w:p>
    <w:p w:rsidR="00000000" w:rsidRDefault="008779AD">
      <w:bookmarkStart w:id="1460" w:name="sub_179021"/>
      <w:bookmarkEnd w:id="1459"/>
      <w:r>
        <w:t>Обманом считается также намеренное умолчание об обстоятельствах, о которых лицо должно было сообщить при той добросовестности, как</w:t>
      </w:r>
      <w:r>
        <w:t>ая от него требовалась по условиям оборота.</w:t>
      </w:r>
    </w:p>
    <w:p w:rsidR="00000000" w:rsidRDefault="008779AD">
      <w:bookmarkStart w:id="1461" w:name="sub_179022"/>
      <w:bookmarkEnd w:id="1460"/>
      <w: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w:t>
      </w:r>
      <w:r>
        <w:t>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rsidR="00000000" w:rsidRDefault="008779AD">
      <w:bookmarkStart w:id="1462" w:name="sub_17903"/>
      <w:bookmarkEnd w:id="1461"/>
      <w:r>
        <w:t>3. Сде</w:t>
      </w:r>
      <w:r>
        <w:t>лка на крайне невыгодных условиях, которую лицо было вынуждено совершить вследствие стечения тяжелых обстоятельств, чем другая сторона воспользовалась (кабальная сделка), может быть признана судом недействительной по иску потерпевшего.</w:t>
      </w:r>
    </w:p>
    <w:p w:rsidR="00000000" w:rsidRDefault="008779AD">
      <w:bookmarkStart w:id="1463" w:name="sub_17904"/>
      <w:bookmarkEnd w:id="1462"/>
      <w:r>
        <w:t>4.</w:t>
      </w:r>
      <w:r>
        <w:t xml:space="preserve"> Если сделка признана недействительной по одному из оснований, указанных в </w:t>
      </w:r>
      <w:hyperlink w:anchor="sub_17901" w:history="1">
        <w:r>
          <w:rPr>
            <w:rStyle w:val="a4"/>
          </w:rPr>
          <w:t>пунктах 1 - 3</w:t>
        </w:r>
      </w:hyperlink>
      <w:r>
        <w:t xml:space="preserve"> настоящей статьи, применяются последствия недействительности сделки, установленные </w:t>
      </w:r>
      <w:hyperlink w:anchor="sub_167" w:history="1">
        <w:r>
          <w:rPr>
            <w:rStyle w:val="a4"/>
          </w:rPr>
          <w:t>статьей 167</w:t>
        </w:r>
      </w:hyperlink>
      <w:r>
        <w:t xml:space="preserve"> настоящего Кодекса. </w:t>
      </w:r>
      <w:r>
        <w:t>Кроме того, убытки, причиненные потерпевшему, возмещаются ему другой стороной. Риск случайной гибели предмета сделки несет другая сторона сделки.</w:t>
      </w:r>
    </w:p>
    <w:bookmarkEnd w:id="1463"/>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974" w:history="1">
        <w:r>
          <w:rPr>
            <w:rStyle w:val="a4"/>
          </w:rPr>
          <w:t>Обзор</w:t>
        </w:r>
      </w:hyperlink>
      <w:r>
        <w:t xml:space="preserve"> практики применения арбитражными судами стат</w:t>
      </w:r>
      <w:r>
        <w:t>ей 178 и 179 Гражданского кодекса РФ</w:t>
      </w:r>
    </w:p>
    <w:p w:rsidR="00000000" w:rsidRDefault="008779AD">
      <w:pPr>
        <w:pStyle w:val="a9"/>
      </w:pPr>
    </w:p>
    <w:p w:rsidR="00000000" w:rsidRDefault="008779AD">
      <w:pPr>
        <w:pStyle w:val="a5"/>
      </w:pPr>
      <w:bookmarkStart w:id="1464" w:name="sub_180"/>
      <w:r>
        <w:rPr>
          <w:rStyle w:val="a3"/>
        </w:rPr>
        <w:t>Статья 180.</w:t>
      </w:r>
      <w:r>
        <w:t xml:space="preserve"> Последствия недействительности части сделки</w:t>
      </w:r>
    </w:p>
    <w:bookmarkEnd w:id="146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75" w:history="1">
        <w:r>
          <w:rPr>
            <w:rStyle w:val="a4"/>
          </w:rPr>
          <w:t>Энциклопедии</w:t>
        </w:r>
      </w:hyperlink>
      <w:r>
        <w:t xml:space="preserve"> и другие комментарии к статье 180 ГК РФ</w:t>
      </w:r>
    </w:p>
    <w:p w:rsidR="00000000" w:rsidRDefault="008779AD">
      <w:pPr>
        <w:pStyle w:val="a9"/>
      </w:pPr>
      <w:r>
        <w:t xml:space="preserve">О применении судами статьи 180 настоящего Кодекса см. </w:t>
      </w:r>
      <w:hyperlink r:id="rId976" w:history="1">
        <w:r>
          <w:rPr>
            <w:rStyle w:val="a4"/>
          </w:rPr>
          <w:t>постановление</w:t>
        </w:r>
      </w:hyperlink>
      <w:r>
        <w:t xml:space="preserve"> Пленума Верховного Суда РФ от 23 июня 2015 г. N 25</w:t>
      </w:r>
    </w:p>
    <w:p w:rsidR="00000000" w:rsidRDefault="008779AD">
      <w:r>
        <w:t>Недействительность части сделки не влечет недействительности прочих ее частей, если можно предполож</w:t>
      </w:r>
      <w:r>
        <w:t>ить, что сделка была бы совершена и без включения недействительной ее части.</w:t>
      </w:r>
    </w:p>
    <w:p w:rsidR="00000000" w:rsidRDefault="008779AD"/>
    <w:p w:rsidR="00000000" w:rsidRDefault="008779AD">
      <w:pPr>
        <w:pStyle w:val="a9"/>
        <w:rPr>
          <w:color w:val="000000"/>
          <w:sz w:val="16"/>
          <w:szCs w:val="16"/>
        </w:rPr>
      </w:pPr>
      <w:bookmarkStart w:id="1465" w:name="sub_181"/>
      <w:r>
        <w:rPr>
          <w:color w:val="000000"/>
          <w:sz w:val="16"/>
          <w:szCs w:val="16"/>
        </w:rPr>
        <w:t>Информация об изменениях:</w:t>
      </w:r>
    </w:p>
    <w:bookmarkEnd w:id="1465"/>
    <w:p w:rsidR="00000000" w:rsidRDefault="008779AD">
      <w:pPr>
        <w:pStyle w:val="aa"/>
      </w:pPr>
      <w:r>
        <w:fldChar w:fldCharType="begin"/>
      </w:r>
      <w:r>
        <w:instrText>HYPERLINK "garantF1://12041165.0"</w:instrText>
      </w:r>
      <w:r>
        <w:fldChar w:fldCharType="separate"/>
      </w:r>
      <w:r>
        <w:rPr>
          <w:rStyle w:val="a4"/>
        </w:rPr>
        <w:t>Федеральным законом</w:t>
      </w:r>
      <w:r>
        <w:fldChar w:fldCharType="end"/>
      </w:r>
      <w:r>
        <w:t xml:space="preserve"> от 21 июля 2005 г. N 109-ФЗ статья 181 настоящего Кодекса изложена в новой редакци</w:t>
      </w:r>
      <w:r>
        <w:t>и</w:t>
      </w:r>
    </w:p>
    <w:p w:rsidR="00000000" w:rsidRDefault="008779AD">
      <w:pPr>
        <w:pStyle w:val="aa"/>
      </w:pPr>
      <w:hyperlink r:id="rId977" w:history="1">
        <w:r>
          <w:rPr>
            <w:rStyle w:val="a4"/>
          </w:rPr>
          <w:t>См. текст статьи 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Установленный статьей 181 настоящего Кодекса срок исковой давности по требованию о применении последствий недействительности ничтожной сделки применяется также к требован</w:t>
      </w:r>
      <w:r>
        <w:t xml:space="preserve">иям, ранее установленный настоящим Кодексом срок предъявления которых не истек до дня </w:t>
      </w:r>
      <w:hyperlink r:id="rId978" w:history="1">
        <w:r>
          <w:rPr>
            <w:rStyle w:val="a4"/>
          </w:rPr>
          <w:t>вступления в силу</w:t>
        </w:r>
      </w:hyperlink>
      <w:r>
        <w:t xml:space="preserve"> Федерального закона от 21 июля 2005 г. N 109-ФЗ</w:t>
      </w:r>
    </w:p>
    <w:p w:rsidR="00000000" w:rsidRDefault="008779AD">
      <w:pPr>
        <w:pStyle w:val="a9"/>
      </w:pPr>
    </w:p>
    <w:p w:rsidR="00000000" w:rsidRDefault="008779AD">
      <w:pPr>
        <w:pStyle w:val="a5"/>
      </w:pPr>
      <w:r>
        <w:rPr>
          <w:rStyle w:val="a3"/>
        </w:rPr>
        <w:t>Статья 181.</w:t>
      </w:r>
      <w:r>
        <w:t xml:space="preserve"> Сроки исковой давности по недействительным сделкам</w:t>
      </w:r>
    </w:p>
    <w:p w:rsidR="00000000" w:rsidRDefault="008779AD">
      <w:pPr>
        <w:pStyle w:val="a9"/>
        <w:rPr>
          <w:color w:val="000000"/>
          <w:sz w:val="16"/>
          <w:szCs w:val="16"/>
        </w:rPr>
      </w:pPr>
      <w:r>
        <w:rPr>
          <w:color w:val="000000"/>
          <w:sz w:val="16"/>
          <w:szCs w:val="16"/>
        </w:rPr>
        <w:t>ГАР</w:t>
      </w:r>
      <w:r>
        <w:rPr>
          <w:color w:val="000000"/>
          <w:sz w:val="16"/>
          <w:szCs w:val="16"/>
        </w:rPr>
        <w:t>АНТ:</w:t>
      </w:r>
    </w:p>
    <w:p w:rsidR="00000000" w:rsidRDefault="008779AD">
      <w:pPr>
        <w:pStyle w:val="a9"/>
      </w:pPr>
      <w:r>
        <w:t xml:space="preserve">См. </w:t>
      </w:r>
      <w:hyperlink r:id="rId979" w:history="1">
        <w:r>
          <w:rPr>
            <w:rStyle w:val="a4"/>
          </w:rPr>
          <w:t>Энциклопедии</w:t>
        </w:r>
      </w:hyperlink>
      <w:r>
        <w:t xml:space="preserve"> и другие комментарии к статье 181 ГК РФ</w:t>
      </w:r>
    </w:p>
    <w:p w:rsidR="00000000" w:rsidRDefault="008779AD">
      <w:pPr>
        <w:pStyle w:val="a9"/>
        <w:rPr>
          <w:color w:val="000000"/>
          <w:sz w:val="16"/>
          <w:szCs w:val="16"/>
        </w:rPr>
      </w:pPr>
      <w:bookmarkStart w:id="1466" w:name="sub_18101"/>
      <w:r>
        <w:rPr>
          <w:color w:val="000000"/>
          <w:sz w:val="16"/>
          <w:szCs w:val="16"/>
        </w:rPr>
        <w:t>Информация об изменениях:</w:t>
      </w:r>
    </w:p>
    <w:bookmarkEnd w:id="1466"/>
    <w:p w:rsidR="00000000" w:rsidRDefault="008779AD">
      <w:pPr>
        <w:pStyle w:val="aa"/>
      </w:pPr>
      <w:r>
        <w:fldChar w:fldCharType="begin"/>
      </w:r>
      <w:r>
        <w:instrText>HYPERLINK "garantF1://70273086.125"</w:instrText>
      </w:r>
      <w:r>
        <w:fldChar w:fldCharType="separate"/>
      </w:r>
      <w:r>
        <w:rPr>
          <w:rStyle w:val="a4"/>
        </w:rPr>
        <w:t>Федеральным законом</w:t>
      </w:r>
      <w:r>
        <w:fldChar w:fldCharType="end"/>
      </w:r>
      <w:r>
        <w:t xml:space="preserve"> от 7 мая 2013 г. N 100-ФЗ пункт 1 статьи 181 настоящего </w:t>
      </w:r>
      <w:r>
        <w:t xml:space="preserve">Кодекса изложен в новой редакции, </w:t>
      </w:r>
      <w:hyperlink r:id="rId980" w:history="1">
        <w:r>
          <w:rPr>
            <w:rStyle w:val="a4"/>
          </w:rPr>
          <w:t>вступающей в силу</w:t>
        </w:r>
      </w:hyperlink>
      <w:r>
        <w:t xml:space="preserve"> с 1 сентября 2013 г.</w:t>
      </w:r>
    </w:p>
    <w:p w:rsidR="00000000" w:rsidRDefault="008779AD">
      <w:pPr>
        <w:pStyle w:val="aa"/>
      </w:pPr>
      <w:hyperlink r:id="rId981" w:history="1">
        <w:r>
          <w:rPr>
            <w:rStyle w:val="a4"/>
          </w:rPr>
          <w:t>См. текст пункта 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Десятилетний срок, предусмотренный пунктом 1 статьи 181 нас</w:t>
      </w:r>
      <w:r>
        <w:t xml:space="preserve">тоящего Кодекса (в редакции </w:t>
      </w:r>
      <w:hyperlink r:id="rId982" w:history="1">
        <w:r>
          <w:rPr>
            <w:rStyle w:val="a4"/>
          </w:rPr>
          <w:t>Федерального закона</w:t>
        </w:r>
      </w:hyperlink>
      <w:r>
        <w:t xml:space="preserve"> от 7 мая 2013 г. N 100-ФЗ), </w:t>
      </w:r>
      <w:hyperlink r:id="rId983" w:history="1">
        <w:r>
          <w:rPr>
            <w:rStyle w:val="a4"/>
          </w:rPr>
          <w:t>начинает</w:t>
        </w:r>
      </w:hyperlink>
      <w:r>
        <w:t xml:space="preserve"> течь не ранее 1 сентября 2013 г. Лица, которым до дня </w:t>
      </w:r>
      <w:hyperlink r:id="rId984" w:history="1">
        <w:r>
          <w:rPr>
            <w:rStyle w:val="a4"/>
          </w:rPr>
          <w:t>вступлени</w:t>
        </w:r>
        <w:r>
          <w:rPr>
            <w:rStyle w:val="a4"/>
          </w:rPr>
          <w:t>я в силу</w:t>
        </w:r>
      </w:hyperlink>
      <w:r>
        <w:t xml:space="preserve"> Федерального закона от 28 декабря 2016 г. N 499-ФЗ судом было отказано в удовлетворении исковых требований в связи с истечением такого срока, </w:t>
      </w:r>
      <w:hyperlink r:id="rId985" w:history="1">
        <w:r>
          <w:rPr>
            <w:rStyle w:val="a4"/>
          </w:rPr>
          <w:t>вправе</w:t>
        </w:r>
      </w:hyperlink>
      <w:r>
        <w:t xml:space="preserve"> обжаловать судебные акты в порядке и сроки, которые установ</w:t>
      </w:r>
      <w:r>
        <w:t xml:space="preserve">лены </w:t>
      </w:r>
      <w:hyperlink r:id="rId986" w:history="1">
        <w:r>
          <w:rPr>
            <w:rStyle w:val="a4"/>
          </w:rPr>
          <w:t>арбитражным</w:t>
        </w:r>
      </w:hyperlink>
      <w:r>
        <w:t xml:space="preserve"> и </w:t>
      </w:r>
      <w:hyperlink r:id="rId987" w:history="1">
        <w:r>
          <w:rPr>
            <w:rStyle w:val="a4"/>
          </w:rPr>
          <w:t>гражданским процессуальным законодательством РФ</w:t>
        </w:r>
      </w:hyperlink>
    </w:p>
    <w:p w:rsidR="00000000" w:rsidRDefault="008779AD">
      <w:hyperlink r:id="rId988" w:history="1">
        <w:r>
          <w:rPr>
            <w:rStyle w:val="a4"/>
          </w:rPr>
          <w:t>1.</w:t>
        </w:r>
      </w:hyperlink>
      <w:r>
        <w:t xml:space="preserve"> Срок исковой давности по требованиям о применении последствий недействительности ничтожной сделки и о признании такой сделки недействительной (</w:t>
      </w:r>
      <w:hyperlink w:anchor="sub_16603" w:history="1">
        <w:r>
          <w:rPr>
            <w:rStyle w:val="a4"/>
          </w:rPr>
          <w:t>пункт 3 статьи 166</w:t>
        </w:r>
      </w:hyperlink>
      <w:r>
        <w:t xml:space="preserve">) составляет три года. Течение срока исковой давности по указанным </w:t>
      </w:r>
      <w:r>
        <w:t>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w:t>
      </w:r>
      <w:r>
        <w:t>ца, не являющегося стороной сделки, во всяком случае не может превышать десять лет со дня начала исполнения сделки.</w:t>
      </w:r>
    </w:p>
    <w:p w:rsidR="00000000" w:rsidRDefault="008779AD">
      <w:bookmarkStart w:id="1467" w:name="sub_18102"/>
      <w:r>
        <w:t xml:space="preserve">2. Срок исковой давности по требованию о признании оспоримой сделки </w:t>
      </w:r>
      <w:r>
        <w:lastRenderedPageBreak/>
        <w:t>недействительной и о применении последствий ее недействительнос</w:t>
      </w:r>
      <w:r>
        <w:t>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hyperlink w:anchor="sub_17901" w:history="1">
        <w:r>
          <w:rPr>
            <w:rStyle w:val="a4"/>
          </w:rPr>
          <w:t>пункт 1 статьи 179</w:t>
        </w:r>
      </w:hyperlink>
      <w:r>
        <w:t>), либо со дня, когда истец узнал или</w:t>
      </w:r>
      <w:r>
        <w:t xml:space="preserve"> должен был узнать об иных обстоятельствах, являющихся основанием для признания сделки недействительной.</w:t>
      </w:r>
    </w:p>
    <w:bookmarkEnd w:id="1467"/>
    <w:p w:rsidR="00000000" w:rsidRDefault="008779AD"/>
    <w:p w:rsidR="00000000" w:rsidRDefault="008779AD">
      <w:pPr>
        <w:pStyle w:val="a9"/>
        <w:rPr>
          <w:color w:val="000000"/>
          <w:sz w:val="16"/>
          <w:szCs w:val="16"/>
        </w:rPr>
      </w:pPr>
      <w:bookmarkStart w:id="1468" w:name="sub_10910"/>
      <w:r>
        <w:rPr>
          <w:color w:val="000000"/>
          <w:sz w:val="16"/>
          <w:szCs w:val="16"/>
        </w:rPr>
        <w:t>Информация об изменениях:</w:t>
      </w:r>
    </w:p>
    <w:bookmarkEnd w:id="1468"/>
    <w:p w:rsidR="00000000" w:rsidRDefault="008779AD">
      <w:pPr>
        <w:pStyle w:val="aa"/>
      </w:pPr>
      <w:r>
        <w:fldChar w:fldCharType="begin"/>
      </w:r>
      <w:r>
        <w:instrText>HYPERLINK "garantF1://70273086.126"</w:instrText>
      </w:r>
      <w:r>
        <w:fldChar w:fldCharType="separate"/>
      </w:r>
      <w:r>
        <w:rPr>
          <w:rStyle w:val="a4"/>
        </w:rPr>
        <w:t>Федеральным законом</w:t>
      </w:r>
      <w:r>
        <w:fldChar w:fldCharType="end"/>
      </w:r>
      <w:r>
        <w:t xml:space="preserve"> от 7 мая 2013 г. N 100-ФЗ настоящий Код</w:t>
      </w:r>
      <w:r>
        <w:t xml:space="preserve">екс дополнен главой 9.1, </w:t>
      </w:r>
      <w:hyperlink r:id="rId989" w:history="1">
        <w:r>
          <w:rPr>
            <w:rStyle w:val="a4"/>
          </w:rPr>
          <w:t>вступающей в силу</w:t>
        </w:r>
      </w:hyperlink>
      <w:r>
        <w:t xml:space="preserve"> с 1 сентября 2013 г.</w:t>
      </w:r>
    </w:p>
    <w:p w:rsidR="00000000" w:rsidRDefault="008779AD">
      <w:pPr>
        <w:pStyle w:val="1"/>
      </w:pPr>
      <w:r>
        <w:t>Глава 9.1. Решения собраний</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применении судами положений главы 9.1 настоящего Кодекса см. </w:t>
      </w:r>
      <w:hyperlink r:id="rId990" w:history="1">
        <w:r>
          <w:rPr>
            <w:rStyle w:val="a4"/>
          </w:rPr>
          <w:t>постановление</w:t>
        </w:r>
      </w:hyperlink>
      <w:r>
        <w:t xml:space="preserve"> Плен</w:t>
      </w:r>
      <w:r>
        <w:t>ума Верховного Суда РФ от 23 июня 2015 г. N 25</w:t>
      </w:r>
    </w:p>
    <w:p w:rsidR="00000000" w:rsidRDefault="008779AD">
      <w:pPr>
        <w:pStyle w:val="a5"/>
      </w:pPr>
      <w:bookmarkStart w:id="1469" w:name="sub_1811"/>
      <w:r>
        <w:rPr>
          <w:rStyle w:val="a3"/>
        </w:rPr>
        <w:t>Статья 181.1.</w:t>
      </w:r>
      <w:r>
        <w:t xml:space="preserve"> Основные положения</w:t>
      </w:r>
    </w:p>
    <w:bookmarkEnd w:id="146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91" w:history="1">
        <w:r>
          <w:rPr>
            <w:rStyle w:val="a4"/>
          </w:rPr>
          <w:t>Энциклопедии</w:t>
        </w:r>
      </w:hyperlink>
      <w:r>
        <w:t xml:space="preserve"> и другие комментарии к статье 181.1 ГК РФ</w:t>
      </w:r>
    </w:p>
    <w:p w:rsidR="00000000" w:rsidRDefault="008779AD">
      <w:bookmarkStart w:id="1470" w:name="sub_18111"/>
      <w:r>
        <w:t>1. Правила, предусмотренные настоящей главой, применяются, если законом или в установленном им порядке не предусмотрено иное.</w:t>
      </w:r>
    </w:p>
    <w:p w:rsidR="00000000" w:rsidRDefault="008779AD">
      <w:bookmarkStart w:id="1471" w:name="sub_18112"/>
      <w:bookmarkEnd w:id="1470"/>
      <w:r>
        <w:t xml:space="preserve">2. Решение собрания, с которым закон связывает гражданско-правовые последствия, порождает правовые последствия, </w:t>
      </w:r>
      <w:r>
        <w:t xml:space="preserve">на которые решение собрания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гражданско-правового сообщества), а также для иных лиц, если </w:t>
      </w:r>
      <w:r>
        <w:t>это установлено законом или вытекает из существа отношений.</w:t>
      </w:r>
    </w:p>
    <w:bookmarkEnd w:id="1471"/>
    <w:p w:rsidR="00000000" w:rsidRDefault="008779AD"/>
    <w:p w:rsidR="00000000" w:rsidRDefault="008779AD">
      <w:pPr>
        <w:pStyle w:val="a5"/>
      </w:pPr>
      <w:bookmarkStart w:id="1472" w:name="sub_1812"/>
      <w:r>
        <w:rPr>
          <w:rStyle w:val="a3"/>
        </w:rPr>
        <w:t>Статья 181.2.</w:t>
      </w:r>
      <w:r>
        <w:t xml:space="preserve"> Принятие решения собрания</w:t>
      </w:r>
    </w:p>
    <w:bookmarkEnd w:id="147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92" w:history="1">
        <w:r>
          <w:rPr>
            <w:rStyle w:val="a4"/>
          </w:rPr>
          <w:t>Энциклопедии</w:t>
        </w:r>
      </w:hyperlink>
      <w:r>
        <w:t xml:space="preserve"> и другие комментарии к статье 181.2 ГК РФ</w:t>
      </w:r>
    </w:p>
    <w:p w:rsidR="00000000" w:rsidRDefault="008779AD">
      <w:bookmarkStart w:id="1473" w:name="sub_18121"/>
      <w:r>
        <w:t>1. Решение собрани</w:t>
      </w:r>
      <w:r>
        <w:t>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rsidR="00000000" w:rsidRDefault="008779AD">
      <w:bookmarkStart w:id="1474" w:name="sub_181212"/>
      <w:bookmarkEnd w:id="1473"/>
      <w:r>
        <w:t>Решение собрани</w:t>
      </w:r>
      <w:r>
        <w:t>я может приниматься посредством заочного голосования.</w:t>
      </w:r>
    </w:p>
    <w:p w:rsidR="00000000" w:rsidRDefault="008779AD">
      <w:bookmarkStart w:id="1475" w:name="sub_18122"/>
      <w:bookmarkEnd w:id="1474"/>
      <w:r>
        <w:t>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rsidR="00000000" w:rsidRDefault="008779AD">
      <w:bookmarkStart w:id="1476" w:name="sub_18123"/>
      <w:bookmarkEnd w:id="1475"/>
      <w:r>
        <w:t>3. 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rsidR="00000000" w:rsidRDefault="008779AD">
      <w:bookmarkStart w:id="1477" w:name="sub_18124"/>
      <w:bookmarkEnd w:id="1476"/>
      <w:r>
        <w:t>4. В протоколе о результатах очного голосования должны быть указаны:</w:t>
      </w:r>
    </w:p>
    <w:p w:rsidR="00000000" w:rsidRDefault="008779AD">
      <w:bookmarkStart w:id="1478" w:name="sub_181241"/>
      <w:bookmarkEnd w:id="1477"/>
      <w:r>
        <w:t>1) дата, время и место проведения собрания;</w:t>
      </w:r>
    </w:p>
    <w:p w:rsidR="00000000" w:rsidRDefault="008779AD">
      <w:bookmarkStart w:id="1479" w:name="sub_181242"/>
      <w:bookmarkEnd w:id="1478"/>
      <w:r>
        <w:t>2) сведения о лицах, принявших участие в собрании;</w:t>
      </w:r>
    </w:p>
    <w:p w:rsidR="00000000" w:rsidRDefault="008779AD">
      <w:bookmarkStart w:id="1480" w:name="sub_181243"/>
      <w:bookmarkEnd w:id="1479"/>
      <w:r>
        <w:t>3) результаты голосования по каждому вопросу повестки дня;</w:t>
      </w:r>
    </w:p>
    <w:p w:rsidR="00000000" w:rsidRDefault="008779AD">
      <w:bookmarkStart w:id="1481" w:name="sub_181244"/>
      <w:bookmarkEnd w:id="1480"/>
      <w:r>
        <w:t>4) сведения о лицах, проводивших</w:t>
      </w:r>
      <w:r>
        <w:t xml:space="preserve"> подсчет голосов;</w:t>
      </w:r>
    </w:p>
    <w:p w:rsidR="00000000" w:rsidRDefault="008779AD">
      <w:bookmarkStart w:id="1482" w:name="sub_181245"/>
      <w:bookmarkEnd w:id="1481"/>
      <w:r>
        <w:t>5) сведения о лицах, голосовавших против принятия решения собрания и потребовавших внести запись об этом в протокол.</w:t>
      </w:r>
    </w:p>
    <w:p w:rsidR="00000000" w:rsidRDefault="008779AD">
      <w:bookmarkStart w:id="1483" w:name="sub_18125"/>
      <w:bookmarkEnd w:id="1482"/>
      <w:r>
        <w:t>5. В протоколе о результатах заочного голосования должны быть указаны:</w:t>
      </w:r>
    </w:p>
    <w:p w:rsidR="00000000" w:rsidRDefault="008779AD">
      <w:bookmarkStart w:id="1484" w:name="sub_181251"/>
      <w:bookmarkEnd w:id="1483"/>
      <w:r>
        <w:t>1) дата, до которой принимались документы, содержащие сведения о голосовании членов гражданско-правового сообщества;</w:t>
      </w:r>
    </w:p>
    <w:p w:rsidR="00000000" w:rsidRDefault="008779AD">
      <w:bookmarkStart w:id="1485" w:name="sub_181252"/>
      <w:bookmarkEnd w:id="1484"/>
      <w:r>
        <w:lastRenderedPageBreak/>
        <w:t>2) сведения о лицах, принявших участие в голосовании;</w:t>
      </w:r>
    </w:p>
    <w:p w:rsidR="00000000" w:rsidRDefault="008779AD">
      <w:bookmarkStart w:id="1486" w:name="sub_181253"/>
      <w:bookmarkEnd w:id="1485"/>
      <w:r>
        <w:t xml:space="preserve">3) результаты голосования по каждому </w:t>
      </w:r>
      <w:r>
        <w:t>вопросу повестки дня;</w:t>
      </w:r>
    </w:p>
    <w:p w:rsidR="00000000" w:rsidRDefault="008779AD">
      <w:bookmarkStart w:id="1487" w:name="sub_181254"/>
      <w:bookmarkEnd w:id="1486"/>
      <w:r>
        <w:t>4) сведения о лицах, проводивших подсчет голосов;</w:t>
      </w:r>
    </w:p>
    <w:p w:rsidR="00000000" w:rsidRDefault="008779AD">
      <w:bookmarkStart w:id="1488" w:name="sub_181255"/>
      <w:bookmarkEnd w:id="1487"/>
      <w:r>
        <w:t>5) сведения о лицах, подписавших протокол.</w:t>
      </w:r>
    </w:p>
    <w:bookmarkEnd w:id="1488"/>
    <w:p w:rsidR="00000000" w:rsidRDefault="008779AD"/>
    <w:p w:rsidR="00000000" w:rsidRDefault="008779AD">
      <w:pPr>
        <w:pStyle w:val="a5"/>
      </w:pPr>
      <w:bookmarkStart w:id="1489" w:name="sub_1813"/>
      <w:r>
        <w:rPr>
          <w:rStyle w:val="a3"/>
        </w:rPr>
        <w:t>Статья 181.3.</w:t>
      </w:r>
      <w:r>
        <w:t xml:space="preserve"> Недействительность решения собрания</w:t>
      </w:r>
    </w:p>
    <w:bookmarkEnd w:id="148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93" w:history="1">
        <w:r>
          <w:rPr>
            <w:rStyle w:val="a4"/>
          </w:rPr>
          <w:t>Энциклопедии</w:t>
        </w:r>
      </w:hyperlink>
      <w:r>
        <w:t xml:space="preserve"> и другие комментарии к статье 181.3 ГК РФ</w:t>
      </w:r>
    </w:p>
    <w:p w:rsidR="00000000" w:rsidRDefault="008779AD">
      <w:bookmarkStart w:id="1490" w:name="sub_18131"/>
      <w:r>
        <w:t>1. Решение собрания недействительно по основаниям, установленным настоящим Кодексом или иными законами, в силу признания его таковым судом (оспоримое решение) или незав</w:t>
      </w:r>
      <w:r>
        <w:t>исимо от такого признания (ничтожное решение).</w:t>
      </w:r>
    </w:p>
    <w:p w:rsidR="00000000" w:rsidRDefault="008779AD">
      <w:bookmarkStart w:id="1491" w:name="sub_181312"/>
      <w:bookmarkEnd w:id="1490"/>
      <w:r>
        <w:t>Недействительное решение собрания оспоримо, если из закона не следует, что решение ничтожно.</w:t>
      </w:r>
    </w:p>
    <w:p w:rsidR="00000000" w:rsidRDefault="008779AD">
      <w:bookmarkStart w:id="1492" w:name="sub_18132"/>
      <w:bookmarkEnd w:id="1491"/>
      <w:r>
        <w:t xml:space="preserve">2. Если решение собрания опубликовано, сообщение о признании судом решения собрания недействительным должно быть опубликовано на основании решения суда в том же издании за счет лица, на которое в соответствии с процессуальным законодательством возлагаются </w:t>
      </w:r>
      <w:r>
        <w:t>судебные расходы. Если сведения о решении собрания внесены в реестр, сведения о судебном акте, которым решение собрания признано недействительным, также должны быть внесены в соответствующий реестр.</w:t>
      </w:r>
    </w:p>
    <w:bookmarkEnd w:id="1492"/>
    <w:p w:rsidR="00000000" w:rsidRDefault="008779AD"/>
    <w:p w:rsidR="00000000" w:rsidRDefault="008779AD">
      <w:pPr>
        <w:pStyle w:val="a5"/>
      </w:pPr>
      <w:bookmarkStart w:id="1493" w:name="sub_1814"/>
      <w:r>
        <w:rPr>
          <w:rStyle w:val="a3"/>
        </w:rPr>
        <w:t>Статья 181.4.</w:t>
      </w:r>
      <w:r>
        <w:t xml:space="preserve"> Оспоримость решения собра</w:t>
      </w:r>
      <w:r>
        <w:t>ния</w:t>
      </w:r>
    </w:p>
    <w:bookmarkEnd w:id="149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994" w:history="1">
        <w:r>
          <w:rPr>
            <w:rStyle w:val="a4"/>
          </w:rPr>
          <w:t>Энциклопедии</w:t>
        </w:r>
      </w:hyperlink>
      <w:r>
        <w:t xml:space="preserve"> и другие комментарии к статье 181.4 ГК РФ</w:t>
      </w:r>
    </w:p>
    <w:p w:rsidR="00000000" w:rsidRDefault="008779AD">
      <w:pPr>
        <w:pStyle w:val="a9"/>
      </w:pPr>
      <w:bookmarkStart w:id="1494" w:name="sub_18141"/>
      <w:r>
        <w:t xml:space="preserve">О конституционно-правовом смысле пункта 1 статьи 181.4 настоящего Кодекса см. </w:t>
      </w:r>
      <w:hyperlink r:id="rId995" w:history="1">
        <w:r>
          <w:rPr>
            <w:rStyle w:val="a4"/>
          </w:rPr>
          <w:t>постановление</w:t>
        </w:r>
      </w:hyperlink>
      <w:r>
        <w:t xml:space="preserve"> Ко</w:t>
      </w:r>
      <w:r>
        <w:t>нституционного Суда РФ от 29 января 2018 г. N 5-П</w:t>
      </w:r>
    </w:p>
    <w:bookmarkEnd w:id="1494"/>
    <w:p w:rsidR="00000000" w:rsidRDefault="008779AD">
      <w:r>
        <w:fldChar w:fldCharType="begin"/>
      </w:r>
      <w:r>
        <w:instrText>HYPERLINK "garantF1://71000882.106"</w:instrText>
      </w:r>
      <w:r>
        <w:fldChar w:fldCharType="separate"/>
      </w:r>
      <w:r>
        <w:rPr>
          <w:rStyle w:val="a4"/>
        </w:rPr>
        <w:t>1.</w:t>
      </w:r>
      <w:r>
        <w:fldChar w:fldCharType="end"/>
      </w:r>
      <w:r>
        <w:t xml:space="preserve"> Решение собрания может быть признано судом недействительным при нарушении требований закона, в том числе в случае, если:</w:t>
      </w:r>
    </w:p>
    <w:p w:rsidR="00000000" w:rsidRDefault="008779AD">
      <w:bookmarkStart w:id="1495" w:name="sub_181411"/>
      <w:r>
        <w:t xml:space="preserve">1) допущено существенное </w:t>
      </w:r>
      <w:r>
        <w:t>нарушение порядка созыва, подготовки и проведения собрания, влияющее на волеизъявление участников собрания;</w:t>
      </w:r>
    </w:p>
    <w:p w:rsidR="00000000" w:rsidRDefault="008779AD">
      <w:bookmarkStart w:id="1496" w:name="sub_181412"/>
      <w:bookmarkEnd w:id="1495"/>
      <w:r>
        <w:t>2) у лица, выступавшего от имени участника собрания, отсутствовали полномочия;</w:t>
      </w:r>
    </w:p>
    <w:p w:rsidR="00000000" w:rsidRDefault="008779AD">
      <w:bookmarkStart w:id="1497" w:name="sub_181413"/>
      <w:bookmarkEnd w:id="1496"/>
      <w:r>
        <w:t>3) допущено нарушение равенст</w:t>
      </w:r>
      <w:r>
        <w:t>ва прав участников собрания при его проведении;</w:t>
      </w:r>
    </w:p>
    <w:p w:rsidR="00000000" w:rsidRDefault="008779AD">
      <w:bookmarkStart w:id="1498" w:name="sub_181414"/>
      <w:bookmarkEnd w:id="1497"/>
      <w:r>
        <w:t>4) допущено существенное нарушение правил составления протокола, в том числе правила о письменной форме протокола (</w:t>
      </w:r>
      <w:hyperlink w:anchor="sub_18123" w:history="1">
        <w:r>
          <w:rPr>
            <w:rStyle w:val="a4"/>
          </w:rPr>
          <w:t>пункт 3 статьи 181.2</w:t>
        </w:r>
      </w:hyperlink>
      <w:r>
        <w:t>).</w:t>
      </w:r>
    </w:p>
    <w:bookmarkStart w:id="1499" w:name="sub_18142"/>
    <w:bookmarkEnd w:id="1498"/>
    <w:p w:rsidR="00000000" w:rsidRDefault="008779AD">
      <w:r>
        <w:fldChar w:fldCharType="begin"/>
      </w:r>
      <w:r>
        <w:instrText>HYPE</w:instrText>
      </w:r>
      <w:r>
        <w:instrText>RLINK "garantF1://71000882.108"</w:instrText>
      </w:r>
      <w:r>
        <w:fldChar w:fldCharType="separate"/>
      </w:r>
      <w:r>
        <w:rPr>
          <w:rStyle w:val="a4"/>
        </w:rPr>
        <w:t>2.</w:t>
      </w:r>
      <w:r>
        <w:fldChar w:fldCharType="end"/>
      </w:r>
      <w:r>
        <w:t xml:space="preserve"> 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w:t>
      </w:r>
      <w:r>
        <w:t>несения решения суда.</w:t>
      </w:r>
    </w:p>
    <w:p w:rsidR="00000000" w:rsidRDefault="008779AD">
      <w:pPr>
        <w:pStyle w:val="a9"/>
        <w:rPr>
          <w:color w:val="000000"/>
          <w:sz w:val="16"/>
          <w:szCs w:val="16"/>
        </w:rPr>
      </w:pPr>
      <w:bookmarkStart w:id="1500" w:name="sub_18143"/>
      <w:bookmarkEnd w:id="1499"/>
      <w:r>
        <w:rPr>
          <w:color w:val="000000"/>
          <w:sz w:val="16"/>
          <w:szCs w:val="16"/>
        </w:rPr>
        <w:t>ГАРАНТ:</w:t>
      </w:r>
    </w:p>
    <w:bookmarkEnd w:id="1500"/>
    <w:p w:rsidR="00000000" w:rsidRDefault="008779AD">
      <w:pPr>
        <w:pStyle w:val="a9"/>
      </w:pPr>
      <w:r>
        <w:t xml:space="preserve">О конституционно-правовом смысле пункта 3 статьи 181.4 настоящего Кодекса см. </w:t>
      </w:r>
      <w:hyperlink r:id="rId996" w:history="1">
        <w:r>
          <w:rPr>
            <w:rStyle w:val="a4"/>
          </w:rPr>
          <w:t>постановление</w:t>
        </w:r>
      </w:hyperlink>
      <w:r>
        <w:t xml:space="preserve"> Конституционного Суда РФ от 29 января 2018 г. N 5-П</w:t>
      </w:r>
    </w:p>
    <w:p w:rsidR="00000000" w:rsidRDefault="008779AD">
      <w:r>
        <w:t>3. Решение собран</w:t>
      </w:r>
      <w:r>
        <w:t>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rsidR="00000000" w:rsidRDefault="008779AD">
      <w:bookmarkStart w:id="1501" w:name="sub_181432"/>
      <w:r>
        <w:t xml:space="preserve">Участник собрания, голосовавший за принятие решения или воздержавшийся </w:t>
      </w:r>
      <w:r>
        <w:t>от голосования, вправе оспорить в суде решение собрания в случаях, если его волеизъявление при голосовании было нарушено.</w:t>
      </w:r>
    </w:p>
    <w:p w:rsidR="00000000" w:rsidRDefault="008779AD">
      <w:bookmarkStart w:id="1502" w:name="sub_18144"/>
      <w:bookmarkEnd w:id="1501"/>
      <w:r>
        <w:t xml:space="preserve">4. Решение собрания не может быть признано судом недействительным, если </w:t>
      </w:r>
      <w:r>
        <w:lastRenderedPageBreak/>
        <w:t>голосование лица, права которого затрагиваю</w:t>
      </w:r>
      <w:r>
        <w:t>тся оспариваемым решением, не могло повлиять на его принятие и решение собрания не влечет существенные неблагоприятные последствия для этого лица.</w:t>
      </w:r>
    </w:p>
    <w:bookmarkStart w:id="1503" w:name="sub_18145"/>
    <w:bookmarkEnd w:id="1502"/>
    <w:p w:rsidR="00000000" w:rsidRDefault="008779AD">
      <w:r>
        <w:fldChar w:fldCharType="begin"/>
      </w:r>
      <w:r>
        <w:instrText>HYPERLINK "garantF1://71000882.120"</w:instrText>
      </w:r>
      <w:r>
        <w:fldChar w:fldCharType="separate"/>
      </w:r>
      <w:r>
        <w:rPr>
          <w:rStyle w:val="a4"/>
        </w:rPr>
        <w:t>5.</w:t>
      </w:r>
      <w:r>
        <w:fldChar w:fldCharType="end"/>
      </w:r>
      <w:r>
        <w:t xml:space="preserve"> Решение собрания может быть оспорено в суде в тече</w:t>
      </w:r>
      <w:r>
        <w:t>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общедоступными для участников соответствующего граж</w:t>
      </w:r>
      <w:r>
        <w:t>данско-правового сообщества.</w:t>
      </w:r>
    </w:p>
    <w:p w:rsidR="00000000" w:rsidRDefault="008779AD">
      <w:pPr>
        <w:pStyle w:val="a9"/>
        <w:rPr>
          <w:color w:val="000000"/>
          <w:sz w:val="16"/>
          <w:szCs w:val="16"/>
        </w:rPr>
      </w:pPr>
      <w:bookmarkStart w:id="1504" w:name="sub_18146"/>
      <w:bookmarkEnd w:id="1503"/>
      <w:r>
        <w:rPr>
          <w:color w:val="000000"/>
          <w:sz w:val="16"/>
          <w:szCs w:val="16"/>
        </w:rPr>
        <w:t>ГАРАНТ:</w:t>
      </w:r>
    </w:p>
    <w:bookmarkEnd w:id="1504"/>
    <w:p w:rsidR="00000000" w:rsidRDefault="008779AD">
      <w:pPr>
        <w:pStyle w:val="a9"/>
      </w:pPr>
      <w:r>
        <w:t xml:space="preserve">О конституционно-правовом смысле положений пункта 6 статьи 181.4 настоящего Кодекса см. </w:t>
      </w:r>
      <w:hyperlink r:id="rId997" w:history="1">
        <w:r>
          <w:rPr>
            <w:rStyle w:val="a4"/>
          </w:rPr>
          <w:t>определение</w:t>
        </w:r>
      </w:hyperlink>
      <w:r>
        <w:t xml:space="preserve"> Конституционного Суда РФ от 9 февраля 2016 г. N 220-О</w:t>
      </w:r>
    </w:p>
    <w:p w:rsidR="00000000" w:rsidRDefault="008779AD">
      <w:hyperlink r:id="rId998" w:history="1">
        <w:r>
          <w:rPr>
            <w:rStyle w:val="a4"/>
          </w:rPr>
          <w:t>6.</w:t>
        </w:r>
      </w:hyperlink>
      <w:r>
        <w:t xml:space="preserve"> Лицо, оспаривающее решение собрания, должно уведомить в письменной форме заблаговременно участников соответствующего гражданско-правового сообщества о намерении обратиться с таким иском</w:t>
      </w:r>
      <w:r>
        <w:t xml:space="preserve">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w:t>
      </w:r>
      <w:r>
        <w:t xml:space="preserve"> для оспаривания данного решения, в последующем не вправе обращаться в суд с требованиями об оспаривании данного решения, если только суд не признает причины этого обращения уважительными.</w:t>
      </w:r>
    </w:p>
    <w:p w:rsidR="00000000" w:rsidRDefault="008779AD">
      <w:pPr>
        <w:pStyle w:val="a9"/>
        <w:rPr>
          <w:color w:val="000000"/>
          <w:sz w:val="16"/>
          <w:szCs w:val="16"/>
        </w:rPr>
      </w:pPr>
      <w:bookmarkStart w:id="1505" w:name="sub_18147"/>
      <w:r>
        <w:rPr>
          <w:color w:val="000000"/>
          <w:sz w:val="16"/>
          <w:szCs w:val="16"/>
        </w:rPr>
        <w:t>ГАРАНТ:</w:t>
      </w:r>
    </w:p>
    <w:bookmarkEnd w:id="1505"/>
    <w:p w:rsidR="00000000" w:rsidRDefault="008779AD">
      <w:pPr>
        <w:pStyle w:val="a9"/>
      </w:pPr>
      <w:r>
        <w:t>О конституционно-правовом смысле пункта 7</w:t>
      </w:r>
      <w:r>
        <w:t xml:space="preserve"> статьи 181.4 настоящего Кодекса см. </w:t>
      </w:r>
      <w:hyperlink r:id="rId999" w:history="1">
        <w:r>
          <w:rPr>
            <w:rStyle w:val="a4"/>
          </w:rPr>
          <w:t>постановление</w:t>
        </w:r>
      </w:hyperlink>
      <w:r>
        <w:t xml:space="preserve"> Конституционного Суда РФ от 29 января 2018 г. N 5-П</w:t>
      </w:r>
    </w:p>
    <w:p w:rsidR="00000000" w:rsidRDefault="008779AD">
      <w:hyperlink r:id="rId1000" w:history="1">
        <w:r>
          <w:rPr>
            <w:rStyle w:val="a4"/>
          </w:rPr>
          <w:t>7.</w:t>
        </w:r>
      </w:hyperlink>
      <w:r>
        <w:t xml:space="preserve"> Оспоримое решение собрания, признанное судом недействительным, недействите</w:t>
      </w:r>
      <w:r>
        <w:t>льно с момента его принятия.</w:t>
      </w:r>
    </w:p>
    <w:p w:rsidR="00000000" w:rsidRDefault="008779AD"/>
    <w:p w:rsidR="00000000" w:rsidRDefault="008779AD">
      <w:pPr>
        <w:pStyle w:val="a9"/>
        <w:rPr>
          <w:color w:val="000000"/>
          <w:sz w:val="16"/>
          <w:szCs w:val="16"/>
        </w:rPr>
      </w:pPr>
      <w:bookmarkStart w:id="1506" w:name="sub_1815"/>
      <w:r>
        <w:rPr>
          <w:color w:val="000000"/>
          <w:sz w:val="16"/>
          <w:szCs w:val="16"/>
        </w:rPr>
        <w:t>ГАРАНТ:</w:t>
      </w:r>
    </w:p>
    <w:bookmarkEnd w:id="1506"/>
    <w:p w:rsidR="00000000" w:rsidRDefault="008779AD">
      <w:pPr>
        <w:pStyle w:val="a9"/>
      </w:pPr>
      <w:r>
        <w:t xml:space="preserve">О конституционно-правовом смысле статьи 181.5 настоящего Кодекса см. </w:t>
      </w:r>
      <w:hyperlink r:id="rId1001" w:history="1">
        <w:r>
          <w:rPr>
            <w:rStyle w:val="a4"/>
          </w:rPr>
          <w:t>постановление</w:t>
        </w:r>
      </w:hyperlink>
      <w:r>
        <w:t xml:space="preserve"> Конституционного Суда РФ от 29 января 2018 г. N 5-П</w:t>
      </w:r>
    </w:p>
    <w:p w:rsidR="00000000" w:rsidRDefault="008779AD">
      <w:pPr>
        <w:pStyle w:val="a5"/>
      </w:pPr>
      <w:r>
        <w:rPr>
          <w:rStyle w:val="a3"/>
        </w:rPr>
        <w:t>Статья 181.5.</w:t>
      </w:r>
      <w:r>
        <w:t xml:space="preserve"> Ничтожность реш</w:t>
      </w:r>
      <w:r>
        <w:t>ения собрания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02" w:history="1">
        <w:r>
          <w:rPr>
            <w:rStyle w:val="a4"/>
          </w:rPr>
          <w:t>Энциклопедии</w:t>
        </w:r>
      </w:hyperlink>
      <w:r>
        <w:t xml:space="preserve"> и другие комментарии к статье 181.5 ГК РФ</w:t>
      </w:r>
    </w:p>
    <w:p w:rsidR="00000000" w:rsidRDefault="008779AD">
      <w:r>
        <w:t>Если иное не предусмотрено законом, решение собрания ничтожно в случае, если оно:</w:t>
      </w:r>
    </w:p>
    <w:p w:rsidR="00000000" w:rsidRDefault="008779AD">
      <w:bookmarkStart w:id="1507" w:name="sub_18151"/>
      <w:r>
        <w:t>1) 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rsidR="00000000" w:rsidRDefault="008779AD">
      <w:bookmarkStart w:id="1508" w:name="sub_18152"/>
      <w:bookmarkEnd w:id="1507"/>
      <w:r>
        <w:t>2) принято при отсутствии необходимого кворума;</w:t>
      </w:r>
    </w:p>
    <w:p w:rsidR="00000000" w:rsidRDefault="008779AD">
      <w:bookmarkStart w:id="1509" w:name="sub_18153"/>
      <w:bookmarkEnd w:id="1508"/>
      <w:r>
        <w:t>3) принято по вопросу, не относящемуся к компетенции собрания;</w:t>
      </w:r>
    </w:p>
    <w:p w:rsidR="00000000" w:rsidRDefault="008779AD">
      <w:bookmarkStart w:id="1510" w:name="sub_18154"/>
      <w:bookmarkEnd w:id="1509"/>
      <w:r>
        <w:t>4) противоречит основам правопорядка или нравственности.</w:t>
      </w:r>
    </w:p>
    <w:bookmarkEnd w:id="1510"/>
    <w:p w:rsidR="00000000" w:rsidRDefault="008779AD"/>
    <w:p w:rsidR="00000000" w:rsidRDefault="008779AD">
      <w:pPr>
        <w:pStyle w:val="1"/>
      </w:pPr>
      <w:bookmarkStart w:id="1511" w:name="sub_1010"/>
      <w:r>
        <w:t>Глава 10. Представительство. Доверенность</w:t>
      </w:r>
    </w:p>
    <w:bookmarkEnd w:id="151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03" w:history="1">
        <w:r>
          <w:rPr>
            <w:rStyle w:val="a4"/>
          </w:rPr>
          <w:t>Энци</w:t>
        </w:r>
        <w:r>
          <w:rPr>
            <w:rStyle w:val="a4"/>
          </w:rPr>
          <w:t>клопедию решений</w:t>
        </w:r>
      </w:hyperlink>
      <w:r>
        <w:t>. Доверенность</w:t>
      </w:r>
    </w:p>
    <w:p w:rsidR="00000000" w:rsidRDefault="008779AD">
      <w:pPr>
        <w:pStyle w:val="a9"/>
      </w:pPr>
      <w:r>
        <w:t xml:space="preserve">См. </w:t>
      </w:r>
      <w:hyperlink r:id="rId1004" w:history="1">
        <w:r>
          <w:rPr>
            <w:rStyle w:val="a4"/>
          </w:rPr>
          <w:t>схему</w:t>
        </w:r>
      </w:hyperlink>
      <w:r>
        <w:t xml:space="preserve"> "Представительство. Доверенность"</w:t>
      </w:r>
    </w:p>
    <w:p w:rsidR="00000000" w:rsidRDefault="008779AD">
      <w:pPr>
        <w:pStyle w:val="a9"/>
      </w:pPr>
      <w:r>
        <w:t xml:space="preserve">О применении судами положений главы 10 настоящего Кодекса см. </w:t>
      </w:r>
      <w:hyperlink r:id="rId1005" w:history="1">
        <w:r>
          <w:rPr>
            <w:rStyle w:val="a4"/>
          </w:rPr>
          <w:t>постановление</w:t>
        </w:r>
      </w:hyperlink>
      <w:r>
        <w:t xml:space="preserve"> Пленума Верховного Суда РФ от</w:t>
      </w:r>
      <w:r>
        <w:t xml:space="preserve"> 23 июня 2015 г. N 25</w:t>
      </w:r>
    </w:p>
    <w:p w:rsidR="00000000" w:rsidRDefault="008779AD">
      <w:pPr>
        <w:pStyle w:val="a5"/>
      </w:pPr>
      <w:bookmarkStart w:id="1512" w:name="sub_182"/>
      <w:r>
        <w:rPr>
          <w:rStyle w:val="a3"/>
        </w:rPr>
        <w:t>Статья 182.</w:t>
      </w:r>
      <w:r>
        <w:t xml:space="preserve"> Представительство</w:t>
      </w:r>
    </w:p>
    <w:bookmarkEnd w:id="1512"/>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1006" w:history="1">
        <w:r>
          <w:rPr>
            <w:rStyle w:val="a4"/>
          </w:rPr>
          <w:t>Энциклопедии</w:t>
        </w:r>
      </w:hyperlink>
      <w:r>
        <w:t xml:space="preserve"> и другие комментарии к статье 182 ГК РФ</w:t>
      </w:r>
    </w:p>
    <w:p w:rsidR="00000000" w:rsidRDefault="008779AD">
      <w:bookmarkStart w:id="1513" w:name="sub_18201"/>
      <w:r>
        <w:t>1. Сделка, совершенная одним лицом (представителем) от имени другого лица (предс</w:t>
      </w:r>
      <w:r>
        <w:t xml:space="preserve">тавляемого) в силу полномочия, основанного на </w:t>
      </w:r>
      <w:hyperlink w:anchor="sub_185" w:history="1">
        <w:r>
          <w:rPr>
            <w:rStyle w:val="a4"/>
          </w:rPr>
          <w:t>доверенности</w:t>
        </w:r>
      </w:hyperlink>
      <w:r>
        <w:t>, указании закона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прав</w:t>
      </w:r>
      <w:r>
        <w:t>а и обязанности представляемого.</w:t>
      </w:r>
    </w:p>
    <w:p w:rsidR="00000000" w:rsidRDefault="008779AD">
      <w:bookmarkStart w:id="1514" w:name="sub_18212"/>
      <w:bookmarkEnd w:id="1513"/>
      <w:r>
        <w:t>Полномочие может также явствовать из обстановки, в которой действует представитель (продавец в розничной торговле, кассир и т.п.).</w:t>
      </w:r>
    </w:p>
    <w:p w:rsidR="00000000" w:rsidRDefault="008779AD">
      <w:pPr>
        <w:pStyle w:val="a9"/>
        <w:rPr>
          <w:color w:val="000000"/>
          <w:sz w:val="16"/>
          <w:szCs w:val="16"/>
        </w:rPr>
      </w:pPr>
      <w:bookmarkStart w:id="1515" w:name="sub_18202"/>
      <w:bookmarkEnd w:id="1514"/>
      <w:r>
        <w:rPr>
          <w:color w:val="000000"/>
          <w:sz w:val="16"/>
          <w:szCs w:val="16"/>
        </w:rPr>
        <w:t>Информация об изменениях:</w:t>
      </w:r>
    </w:p>
    <w:bookmarkEnd w:id="1515"/>
    <w:p w:rsidR="00000000" w:rsidRDefault="008779AD">
      <w:pPr>
        <w:pStyle w:val="aa"/>
      </w:pPr>
      <w:r>
        <w:fldChar w:fldCharType="begin"/>
      </w:r>
      <w:r>
        <w:instrText>HYPERLINK "garantF1:/</w:instrText>
      </w:r>
      <w:r>
        <w:instrText>/70273086.1271"</w:instrText>
      </w:r>
      <w:r>
        <w:fldChar w:fldCharType="separate"/>
      </w:r>
      <w:r>
        <w:rPr>
          <w:rStyle w:val="a4"/>
        </w:rPr>
        <w:t>Федеральным законом</w:t>
      </w:r>
      <w:r>
        <w:fldChar w:fldCharType="end"/>
      </w:r>
      <w:r>
        <w:t xml:space="preserve"> от 7 мая 2013 г. N 100-ФЗ в пункт 2 статьи 182 настоящего Кодекса внесены изменения, </w:t>
      </w:r>
      <w:hyperlink r:id="rId1007" w:history="1">
        <w:r>
          <w:rPr>
            <w:rStyle w:val="a4"/>
          </w:rPr>
          <w:t>вступающие в силу</w:t>
        </w:r>
      </w:hyperlink>
      <w:r>
        <w:t xml:space="preserve"> с 1 сентября 2013 г.</w:t>
      </w:r>
    </w:p>
    <w:p w:rsidR="00000000" w:rsidRDefault="008779AD">
      <w:pPr>
        <w:pStyle w:val="aa"/>
      </w:pPr>
      <w:hyperlink r:id="rId1008" w:history="1">
        <w:r>
          <w:rPr>
            <w:rStyle w:val="a4"/>
          </w:rPr>
          <w:t>См. текст пункта в п</w:t>
        </w:r>
        <w:r>
          <w:rPr>
            <w:rStyle w:val="a4"/>
          </w:rPr>
          <w:t>редыдущей редакции</w:t>
        </w:r>
      </w:hyperlink>
    </w:p>
    <w:p w:rsidR="00000000" w:rsidRDefault="008779AD">
      <w:r>
        <w:t>2. 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w:t>
      </w:r>
      <w:r>
        <w:t>тельно возможных в будущем сделок.</w:t>
      </w:r>
    </w:p>
    <w:p w:rsidR="00000000" w:rsidRDefault="008779AD">
      <w:pPr>
        <w:pStyle w:val="a9"/>
        <w:rPr>
          <w:color w:val="000000"/>
          <w:sz w:val="16"/>
          <w:szCs w:val="16"/>
        </w:rPr>
      </w:pPr>
      <w:bookmarkStart w:id="1516" w:name="sub_18203"/>
      <w:r>
        <w:rPr>
          <w:color w:val="000000"/>
          <w:sz w:val="16"/>
          <w:szCs w:val="16"/>
        </w:rPr>
        <w:t>Информация об изменениях:</w:t>
      </w:r>
    </w:p>
    <w:bookmarkEnd w:id="1516"/>
    <w:p w:rsidR="00000000" w:rsidRDefault="008779AD">
      <w:pPr>
        <w:pStyle w:val="aa"/>
      </w:pPr>
      <w:r>
        <w:fldChar w:fldCharType="begin"/>
      </w:r>
      <w:r>
        <w:instrText>HYPERLINK "garantF1://70273086.1272"</w:instrText>
      </w:r>
      <w:r>
        <w:fldChar w:fldCharType="separate"/>
      </w:r>
      <w:r>
        <w:rPr>
          <w:rStyle w:val="a4"/>
        </w:rPr>
        <w:t>Федеральным законом</w:t>
      </w:r>
      <w:r>
        <w:fldChar w:fldCharType="end"/>
      </w:r>
      <w:r>
        <w:t xml:space="preserve"> от 7 мая 2013 г. N 100-ФЗ пункт 3 статьи 182 настоящего Кодекса изложен в новой редакции, </w:t>
      </w:r>
      <w:hyperlink r:id="rId1009" w:history="1">
        <w:r>
          <w:rPr>
            <w:rStyle w:val="a4"/>
          </w:rPr>
          <w:t>вступающей в силу</w:t>
        </w:r>
      </w:hyperlink>
      <w:r>
        <w:t xml:space="preserve"> с 1 сентября 2013 г.</w:t>
      </w:r>
    </w:p>
    <w:p w:rsidR="00000000" w:rsidRDefault="008779AD">
      <w:pPr>
        <w:pStyle w:val="aa"/>
      </w:pPr>
      <w:hyperlink r:id="rId1010" w:history="1">
        <w:r>
          <w:rPr>
            <w:rStyle w:val="a4"/>
          </w:rPr>
          <w:t>См. текст пункта в предыдущей редакции</w:t>
        </w:r>
      </w:hyperlink>
    </w:p>
    <w:p w:rsidR="00000000" w:rsidRDefault="008779AD">
      <w:hyperlink r:id="rId1011" w:history="1">
        <w:r>
          <w:rPr>
            <w:rStyle w:val="a4"/>
          </w:rPr>
          <w:t>3.</w:t>
        </w:r>
      </w:hyperlink>
      <w:r>
        <w:t xml:space="preserve"> Представитель не может совершать сделки от имени представляемого в отношении себя лично,</w:t>
      </w:r>
      <w:r>
        <w:t xml:space="preserve"> а также в отношении другого лица, представителем которого он одновременно является, за исключением случаев, предусмотренных </w:t>
      </w:r>
      <w:hyperlink w:anchor="sub_184" w:history="1">
        <w:r>
          <w:rPr>
            <w:rStyle w:val="a4"/>
          </w:rPr>
          <w:t>законом</w:t>
        </w:r>
      </w:hyperlink>
      <w:r>
        <w:t>.</w:t>
      </w:r>
    </w:p>
    <w:p w:rsidR="00000000" w:rsidRDefault="008779AD">
      <w:bookmarkStart w:id="1517" w:name="sub_182031"/>
      <w:r>
        <w:t xml:space="preserve">Сделка, которая совершена с нарушением правил, установленных в </w:t>
      </w:r>
      <w:hyperlink w:anchor="sub_18203" w:history="1">
        <w:r>
          <w:rPr>
            <w:rStyle w:val="a4"/>
          </w:rPr>
          <w:t>абзаце первом</w:t>
        </w:r>
      </w:hyperlink>
      <w:r>
        <w:t xml:space="preserve">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rsidR="00000000" w:rsidRDefault="008779AD">
      <w:bookmarkStart w:id="1518" w:name="sub_18204"/>
      <w:bookmarkEnd w:id="1517"/>
      <w:r>
        <w:t xml:space="preserve">4. Не допускается совершение через представителя сделки, которая по своему характеру может быть совершена только </w:t>
      </w:r>
      <w:hyperlink w:anchor="sub_11183" w:history="1">
        <w:r>
          <w:rPr>
            <w:rStyle w:val="a4"/>
          </w:rPr>
          <w:t>лично</w:t>
        </w:r>
      </w:hyperlink>
      <w:r>
        <w:t>, а равно других сделок, указанных в законе.</w:t>
      </w:r>
    </w:p>
    <w:bookmarkEnd w:id="1518"/>
    <w:p w:rsidR="00000000" w:rsidRDefault="008779AD"/>
    <w:p w:rsidR="00000000" w:rsidRDefault="008779AD">
      <w:pPr>
        <w:pStyle w:val="a5"/>
      </w:pPr>
      <w:bookmarkStart w:id="1519" w:name="sub_183"/>
      <w:r>
        <w:rPr>
          <w:rStyle w:val="a3"/>
        </w:rPr>
        <w:t>Статья 183.</w:t>
      </w:r>
      <w:r>
        <w:t xml:space="preserve"> Заключение сделки неуполномоченным лицом</w:t>
      </w:r>
    </w:p>
    <w:bookmarkEnd w:id="151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12" w:history="1">
        <w:r>
          <w:rPr>
            <w:rStyle w:val="a4"/>
          </w:rPr>
          <w:t>Энциклопедии</w:t>
        </w:r>
      </w:hyperlink>
      <w:r>
        <w:t xml:space="preserve"> и другие комментарии к статье 183 ГК РФ</w:t>
      </w:r>
    </w:p>
    <w:p w:rsidR="00000000" w:rsidRDefault="008779AD">
      <w:pPr>
        <w:pStyle w:val="a9"/>
        <w:rPr>
          <w:color w:val="000000"/>
          <w:sz w:val="16"/>
          <w:szCs w:val="16"/>
        </w:rPr>
      </w:pPr>
      <w:bookmarkStart w:id="1520" w:name="sub_18301"/>
      <w:r>
        <w:rPr>
          <w:color w:val="000000"/>
          <w:sz w:val="16"/>
          <w:szCs w:val="16"/>
        </w:rPr>
        <w:t>Информация об изменениях:</w:t>
      </w:r>
    </w:p>
    <w:bookmarkEnd w:id="1520"/>
    <w:p w:rsidR="00000000" w:rsidRDefault="008779AD">
      <w:pPr>
        <w:pStyle w:val="aa"/>
      </w:pPr>
      <w:r>
        <w:fldChar w:fldCharType="begin"/>
      </w:r>
      <w:r>
        <w:instrText>HYPERLINK "garantF1://70273086.128"</w:instrText>
      </w:r>
      <w:r>
        <w:fldChar w:fldCharType="separate"/>
      </w:r>
      <w:r>
        <w:rPr>
          <w:rStyle w:val="a4"/>
        </w:rPr>
        <w:t>Федеральным законом</w:t>
      </w:r>
      <w:r>
        <w:fldChar w:fldCharType="end"/>
      </w:r>
      <w:r>
        <w:t xml:space="preserve"> от 7</w:t>
      </w:r>
      <w:r>
        <w:t xml:space="preserve"> мая 2013 г. N 100-ФЗ пункт 1 статьи 183 настоящего Кодекса изложен в новой редакции, </w:t>
      </w:r>
      <w:hyperlink r:id="rId1013" w:history="1">
        <w:r>
          <w:rPr>
            <w:rStyle w:val="a4"/>
          </w:rPr>
          <w:t>вступающей в силу</w:t>
        </w:r>
      </w:hyperlink>
      <w:r>
        <w:t xml:space="preserve"> с 1 сентября 2013 г.</w:t>
      </w:r>
    </w:p>
    <w:p w:rsidR="00000000" w:rsidRDefault="008779AD">
      <w:pPr>
        <w:pStyle w:val="aa"/>
      </w:pPr>
      <w:hyperlink r:id="rId1014" w:history="1">
        <w:r>
          <w:rPr>
            <w:rStyle w:val="a4"/>
          </w:rPr>
          <w:t>См. текст пункта в предыдущей редакции</w:t>
        </w:r>
      </w:hyperlink>
    </w:p>
    <w:p w:rsidR="00000000" w:rsidRDefault="008779AD">
      <w:hyperlink r:id="rId1015" w:history="1">
        <w:r>
          <w:rPr>
            <w:rStyle w:val="a4"/>
          </w:rPr>
          <w:t>1.</w:t>
        </w:r>
      </w:hyperlink>
      <w:r>
        <w:t xml:space="preserve">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 если только другое лицо (представляемый) впоследствии не одо</w:t>
      </w:r>
      <w:r>
        <w:t>брит данную сделку.</w:t>
      </w:r>
    </w:p>
    <w:p w:rsidR="00000000" w:rsidRDefault="008779AD">
      <w:bookmarkStart w:id="1521" w:name="sub_183012"/>
      <w:r>
        <w:t xml:space="preserve">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w:t>
      </w:r>
      <w:r>
        <w:t xml:space="preserve">должна была знать об отсутствии у совершающего сделку лица полномочий </w:t>
      </w:r>
      <w:r>
        <w:lastRenderedPageBreak/>
        <w:t>либо об их превышении.</w:t>
      </w:r>
    </w:p>
    <w:p w:rsidR="00000000" w:rsidRDefault="008779AD">
      <w:bookmarkStart w:id="1522" w:name="sub_1832"/>
      <w:bookmarkEnd w:id="1521"/>
      <w:r>
        <w:t>2. Последующее одобрение сделки представляемым создает, изменяет и прекращает для него гражданские права и обязанности по данной сделке с момента</w:t>
      </w:r>
      <w:r>
        <w:t xml:space="preserve"> ее совершения.</w:t>
      </w:r>
    </w:p>
    <w:p w:rsidR="00000000" w:rsidRDefault="008779AD">
      <w:pPr>
        <w:pStyle w:val="a9"/>
        <w:rPr>
          <w:color w:val="000000"/>
          <w:sz w:val="16"/>
          <w:szCs w:val="16"/>
        </w:rPr>
      </w:pPr>
      <w:bookmarkStart w:id="1523" w:name="sub_1833"/>
      <w:bookmarkEnd w:id="1522"/>
      <w:r>
        <w:rPr>
          <w:color w:val="000000"/>
          <w:sz w:val="16"/>
          <w:szCs w:val="16"/>
        </w:rPr>
        <w:t>Информация об изменениях:</w:t>
      </w:r>
    </w:p>
    <w:bookmarkEnd w:id="1523"/>
    <w:p w:rsidR="00000000" w:rsidRDefault="008779AD">
      <w:pPr>
        <w:pStyle w:val="aa"/>
      </w:pPr>
      <w:r>
        <w:fldChar w:fldCharType="begin"/>
      </w:r>
      <w:r>
        <w:instrText>HYPERLINK "garantF1://70273086.1282"</w:instrText>
      </w:r>
      <w:r>
        <w:fldChar w:fldCharType="separate"/>
      </w:r>
      <w:r>
        <w:rPr>
          <w:rStyle w:val="a4"/>
        </w:rPr>
        <w:t>Федеральным законом</w:t>
      </w:r>
      <w:r>
        <w:fldChar w:fldCharType="end"/>
      </w:r>
      <w:r>
        <w:t xml:space="preserve"> от 7 мая 2013 г. N 100-ФЗ статья 183 настоящего Кодекса дополнена пунктом 3, </w:t>
      </w:r>
      <w:hyperlink r:id="rId1016" w:history="1">
        <w:r>
          <w:rPr>
            <w:rStyle w:val="a4"/>
          </w:rPr>
          <w:t>вступающим в силу</w:t>
        </w:r>
      </w:hyperlink>
      <w:r>
        <w:t xml:space="preserve"> с 1 сентября 2013 г.</w:t>
      </w:r>
    </w:p>
    <w:p w:rsidR="00000000" w:rsidRDefault="008779AD">
      <w:r>
        <w:t>3. 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неуправомоченного лица, совершившего сделку, исполнения сделки либ</w:t>
      </w:r>
      <w:r>
        <w:t>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некоторых вопросах практики применения статьи 183 настоящего Кодекса см. </w:t>
      </w:r>
      <w:hyperlink r:id="rId1017" w:history="1">
        <w:r>
          <w:rPr>
            <w:rStyle w:val="a4"/>
          </w:rPr>
          <w:t>информационное письмо</w:t>
        </w:r>
      </w:hyperlink>
      <w:r>
        <w:t xml:space="preserve"> Президиума ВАС РФ от 23 октября 2000 г. N 57</w:t>
      </w:r>
    </w:p>
    <w:p w:rsidR="00000000" w:rsidRDefault="008779AD">
      <w:pPr>
        <w:pStyle w:val="a9"/>
      </w:pPr>
    </w:p>
    <w:p w:rsidR="00000000" w:rsidRDefault="008779AD">
      <w:pPr>
        <w:pStyle w:val="a9"/>
        <w:rPr>
          <w:color w:val="000000"/>
          <w:sz w:val="16"/>
          <w:szCs w:val="16"/>
        </w:rPr>
      </w:pPr>
      <w:bookmarkStart w:id="1524" w:name="sub_184"/>
      <w:r>
        <w:rPr>
          <w:color w:val="000000"/>
          <w:sz w:val="16"/>
          <w:szCs w:val="16"/>
        </w:rPr>
        <w:t>Информация об изменениях:</w:t>
      </w:r>
    </w:p>
    <w:bookmarkEnd w:id="1524"/>
    <w:p w:rsidR="00000000" w:rsidRDefault="008779AD">
      <w:pPr>
        <w:pStyle w:val="aa"/>
      </w:pPr>
      <w:r>
        <w:fldChar w:fldCharType="begin"/>
      </w:r>
      <w:r>
        <w:instrText>HYPERLINK "garantF1://70273086.129"</w:instrText>
      </w:r>
      <w:r>
        <w:fldChar w:fldCharType="separate"/>
      </w:r>
      <w:r>
        <w:rPr>
          <w:rStyle w:val="a4"/>
        </w:rPr>
        <w:t>Фе</w:t>
      </w:r>
      <w:r>
        <w:rPr>
          <w:rStyle w:val="a4"/>
        </w:rPr>
        <w:t>деральным законом</w:t>
      </w:r>
      <w:r>
        <w:fldChar w:fldCharType="end"/>
      </w:r>
      <w:r>
        <w:t xml:space="preserve"> от 7 мая 2013 г. N 100-ФЗ статья 184 настоящего Кодекса изложена в новой редакции, </w:t>
      </w:r>
      <w:hyperlink r:id="rId1018" w:history="1">
        <w:r>
          <w:rPr>
            <w:rStyle w:val="a4"/>
          </w:rPr>
          <w:t>вступающей в силу</w:t>
        </w:r>
      </w:hyperlink>
      <w:r>
        <w:t xml:space="preserve"> с 1 сентября 2013 г.</w:t>
      </w:r>
    </w:p>
    <w:p w:rsidR="00000000" w:rsidRDefault="008779AD">
      <w:pPr>
        <w:pStyle w:val="aa"/>
      </w:pPr>
      <w:hyperlink r:id="rId1019" w:history="1">
        <w:r>
          <w:rPr>
            <w:rStyle w:val="a4"/>
          </w:rPr>
          <w:t>См. текст статьи в предыдущей редакции</w:t>
        </w:r>
      </w:hyperlink>
    </w:p>
    <w:p w:rsidR="00000000" w:rsidRDefault="008779AD">
      <w:pPr>
        <w:pStyle w:val="a5"/>
      </w:pPr>
      <w:r>
        <w:rPr>
          <w:rStyle w:val="a3"/>
        </w:rPr>
        <w:t>Статья 184.</w:t>
      </w:r>
      <w:r>
        <w:t xml:space="preserve"> Коммерческое представительство</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20" w:history="1">
        <w:r>
          <w:rPr>
            <w:rStyle w:val="a4"/>
          </w:rPr>
          <w:t>Энциклопедии</w:t>
        </w:r>
      </w:hyperlink>
      <w:r>
        <w:t xml:space="preserve"> и другие комментарии к статье 184 ГК РФ</w:t>
      </w:r>
    </w:p>
    <w:p w:rsidR="00000000" w:rsidRDefault="008779AD">
      <w:bookmarkStart w:id="1525" w:name="sub_18401"/>
      <w:r>
        <w:t>1. Коммерческим представителем является лицо, постоянно и самостоятельно представительствующее от имен</w:t>
      </w:r>
      <w:r>
        <w:t>и предпринимателей при заключении ими договоров в сфере предпринимательской деятельности.</w:t>
      </w:r>
    </w:p>
    <w:p w:rsidR="00000000" w:rsidRDefault="008779AD">
      <w:bookmarkStart w:id="1526" w:name="sub_1842"/>
      <w:bookmarkEnd w:id="1525"/>
      <w:r>
        <w:t xml:space="preserve">2. Одновременное коммерческое представительство разных сторон в сделке допускается с согласия этих сторон, а также в других случаях, предусмотренных </w:t>
      </w:r>
      <w:r>
        <w:t>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rsidR="00000000" w:rsidRDefault="008779AD">
      <w:bookmarkStart w:id="1527" w:name="sub_18403"/>
      <w:bookmarkEnd w:id="1526"/>
      <w:r>
        <w:t>3. Особенности коммерческого представительства в отдельных сферах предпринимательской деятельности устанавливаются законом и иными правовыми актами.</w:t>
      </w:r>
    </w:p>
    <w:bookmarkEnd w:id="1527"/>
    <w:p w:rsidR="00000000" w:rsidRDefault="008779AD"/>
    <w:p w:rsidR="00000000" w:rsidRDefault="008779AD">
      <w:pPr>
        <w:pStyle w:val="a9"/>
        <w:rPr>
          <w:color w:val="000000"/>
          <w:sz w:val="16"/>
          <w:szCs w:val="16"/>
        </w:rPr>
      </w:pPr>
      <w:bookmarkStart w:id="1528" w:name="sub_185"/>
      <w:r>
        <w:rPr>
          <w:color w:val="000000"/>
          <w:sz w:val="16"/>
          <w:szCs w:val="16"/>
        </w:rPr>
        <w:t>Информация об изменениях:</w:t>
      </w:r>
    </w:p>
    <w:bookmarkEnd w:id="1528"/>
    <w:p w:rsidR="00000000" w:rsidRDefault="008779AD">
      <w:pPr>
        <w:pStyle w:val="aa"/>
      </w:pPr>
      <w:r>
        <w:fldChar w:fldCharType="begin"/>
      </w:r>
      <w:r>
        <w:instrText>HYPERLINK "garantF1://70273086.130"</w:instrText>
      </w:r>
      <w:r>
        <w:fldChar w:fldCharType="separate"/>
      </w:r>
      <w:r>
        <w:rPr>
          <w:rStyle w:val="a4"/>
        </w:rPr>
        <w:t>Федеральным законом</w:t>
      </w:r>
      <w:r>
        <w:fldChar w:fldCharType="end"/>
      </w:r>
      <w:r>
        <w:t xml:space="preserve"> от 7 мая 2013 г. N 100-ФЗ статья 185 настоящего Кодекса изложена в новой редакции, </w:t>
      </w:r>
      <w:hyperlink r:id="rId1021" w:history="1">
        <w:r>
          <w:rPr>
            <w:rStyle w:val="a4"/>
          </w:rPr>
          <w:t>вступающей в силу</w:t>
        </w:r>
      </w:hyperlink>
      <w:r>
        <w:t xml:space="preserve"> с 1 сентября 2013 г.</w:t>
      </w:r>
    </w:p>
    <w:p w:rsidR="00000000" w:rsidRDefault="008779AD">
      <w:pPr>
        <w:pStyle w:val="aa"/>
      </w:pPr>
      <w:hyperlink r:id="rId1022" w:history="1">
        <w:r>
          <w:rPr>
            <w:rStyle w:val="a4"/>
          </w:rPr>
          <w:t>См. текст статьи в предыдущей редакции</w:t>
        </w:r>
      </w:hyperlink>
    </w:p>
    <w:p w:rsidR="00000000" w:rsidRDefault="008779AD">
      <w:pPr>
        <w:pStyle w:val="a5"/>
      </w:pPr>
      <w:r>
        <w:rPr>
          <w:rStyle w:val="a3"/>
        </w:rPr>
        <w:t>Статья 185.</w:t>
      </w:r>
      <w:r>
        <w:t xml:space="preserve"> Общие положения о доверенности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185 ГК РФ</w:t>
      </w:r>
    </w:p>
    <w:p w:rsidR="00000000" w:rsidRDefault="008779AD">
      <w:bookmarkStart w:id="1529" w:name="sub_18501"/>
      <w:r>
        <w:t>1. Доверенностью признается письменное уполномочие, выдаваемое одним лицом другому лицу или другим лицам для представительства перед третьими лицами.</w:t>
      </w:r>
    </w:p>
    <w:p w:rsidR="00000000" w:rsidRDefault="008779AD">
      <w:bookmarkStart w:id="1530" w:name="sub_18502"/>
      <w:bookmarkEnd w:id="1529"/>
      <w:r>
        <w:t>2. Доверенности от имени малолетних (</w:t>
      </w:r>
      <w:hyperlink w:anchor="sub_28" w:history="1">
        <w:r>
          <w:rPr>
            <w:rStyle w:val="a4"/>
          </w:rPr>
          <w:t>статья 28</w:t>
        </w:r>
      </w:hyperlink>
      <w:r>
        <w:t xml:space="preserve">) и от имени недееспособных </w:t>
      </w:r>
      <w:r>
        <w:lastRenderedPageBreak/>
        <w:t>граждан (</w:t>
      </w:r>
      <w:hyperlink w:anchor="sub_29" w:history="1">
        <w:r>
          <w:rPr>
            <w:rStyle w:val="a4"/>
          </w:rPr>
          <w:t>статья 29</w:t>
        </w:r>
      </w:hyperlink>
      <w:r>
        <w:t>) выдают их законные представители.</w:t>
      </w:r>
    </w:p>
    <w:p w:rsidR="00000000" w:rsidRDefault="008779AD">
      <w:bookmarkStart w:id="1531" w:name="sub_18503"/>
      <w:bookmarkEnd w:id="1530"/>
      <w:r>
        <w:t>3. Письменное уполномочие на совершение сдел</w:t>
      </w:r>
      <w:r>
        <w:t>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rsidR="00000000" w:rsidRDefault="008779AD">
      <w:bookmarkStart w:id="1532" w:name="sub_185031"/>
      <w:bookmarkEnd w:id="1531"/>
      <w:r>
        <w:t>Письменное уполномочие на получение представителем гражданина 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w:t>
      </w:r>
      <w:r>
        <w:t>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rsidR="00000000" w:rsidRDefault="008779AD">
      <w:bookmarkStart w:id="1533" w:name="sub_18504"/>
      <w:bookmarkEnd w:id="1532"/>
      <w:r>
        <w:t>4. Правила настоящего Кодекса о доверенности применяются также в случаях, когда полно</w:t>
      </w:r>
      <w:r>
        <w:t>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rsidR="00000000" w:rsidRDefault="008779AD">
      <w:bookmarkStart w:id="1534" w:name="sub_18505"/>
      <w:bookmarkEnd w:id="1533"/>
      <w:r>
        <w:t>5. 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rsidR="00000000" w:rsidRDefault="008779AD">
      <w:bookmarkStart w:id="1535" w:name="sub_18506"/>
      <w:bookmarkEnd w:id="1534"/>
      <w:r>
        <w:t>6. Правила настоящей статьи со</w:t>
      </w:r>
      <w:r>
        <w:t>ответственно применяются также в случаях, если доверенность выдана несколькими лицами совместно.</w:t>
      </w:r>
    </w:p>
    <w:bookmarkEnd w:id="1535"/>
    <w:p w:rsidR="00000000" w:rsidRDefault="008779AD"/>
    <w:p w:rsidR="00000000" w:rsidRDefault="008779AD">
      <w:pPr>
        <w:pStyle w:val="a9"/>
        <w:rPr>
          <w:color w:val="000000"/>
          <w:sz w:val="16"/>
          <w:szCs w:val="16"/>
        </w:rPr>
      </w:pPr>
      <w:bookmarkStart w:id="1536" w:name="sub_1851"/>
      <w:r>
        <w:rPr>
          <w:color w:val="000000"/>
          <w:sz w:val="16"/>
          <w:szCs w:val="16"/>
        </w:rPr>
        <w:t>Информация об изменениях:</w:t>
      </w:r>
    </w:p>
    <w:bookmarkEnd w:id="1536"/>
    <w:p w:rsidR="00000000" w:rsidRDefault="008779AD">
      <w:pPr>
        <w:pStyle w:val="aa"/>
      </w:pPr>
      <w:r>
        <w:fldChar w:fldCharType="begin"/>
      </w:r>
      <w:r>
        <w:instrText>HYPERLINK "garantF1://70273086.131"</w:instrText>
      </w:r>
      <w:r>
        <w:fldChar w:fldCharType="separate"/>
      </w:r>
      <w:r>
        <w:rPr>
          <w:rStyle w:val="a4"/>
        </w:rPr>
        <w:t>Федеральным законом</w:t>
      </w:r>
      <w:r>
        <w:fldChar w:fldCharType="end"/>
      </w:r>
      <w:r>
        <w:t xml:space="preserve"> от 7 мая 2013 г. N 100-ФЗ настоящий Кодекс дополн</w:t>
      </w:r>
      <w:r>
        <w:t xml:space="preserve">ен статьей 185.1, </w:t>
      </w:r>
      <w:hyperlink r:id="rId1023" w:history="1">
        <w:r>
          <w:rPr>
            <w:rStyle w:val="a4"/>
          </w:rPr>
          <w:t>вступающей в силу</w:t>
        </w:r>
      </w:hyperlink>
      <w:r>
        <w:t xml:space="preserve"> с 1 сентября 2013 г.</w:t>
      </w:r>
    </w:p>
    <w:p w:rsidR="00000000" w:rsidRDefault="008779AD">
      <w:pPr>
        <w:pStyle w:val="a5"/>
      </w:pPr>
      <w:r>
        <w:rPr>
          <w:rStyle w:val="a3"/>
        </w:rPr>
        <w:t>Статья 185.1.</w:t>
      </w:r>
      <w:r>
        <w:t xml:space="preserve"> Удостоверение доверенности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185.1 ГК РФ</w:t>
      </w:r>
    </w:p>
    <w:p w:rsidR="00000000" w:rsidRDefault="008779AD">
      <w:bookmarkStart w:id="1537" w:name="sub_18511"/>
      <w:r>
        <w:t>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правами должна быть нотариально удостоверена, за и</w:t>
      </w:r>
      <w:r>
        <w:t>сключением случаев, предусмотренных законом.</w:t>
      </w:r>
    </w:p>
    <w:p w:rsidR="00000000" w:rsidRDefault="008779AD">
      <w:bookmarkStart w:id="1538" w:name="sub_18512"/>
      <w:bookmarkEnd w:id="1537"/>
      <w:r>
        <w:t>2. К нотариально удостоверенным доверенностям приравниваются:</w:t>
      </w:r>
    </w:p>
    <w:p w:rsidR="00000000" w:rsidRDefault="008779AD">
      <w:bookmarkStart w:id="1539" w:name="sub_185121"/>
      <w:bookmarkEnd w:id="1538"/>
      <w:r>
        <w:t>1) доверенности военнослужащих и других лиц, находящихся на излечении в госпиталях, санаториях и других военно-л</w:t>
      </w:r>
      <w:r>
        <w:t>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000000" w:rsidRDefault="008779AD">
      <w:bookmarkStart w:id="1540" w:name="sub_185122"/>
      <w:bookmarkEnd w:id="1539"/>
      <w:r>
        <w:t>2) доверенности военнослужащих, а в пунктах дислокации воинских частей, сое</w:t>
      </w:r>
      <w:r>
        <w:t>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w:t>
      </w:r>
      <w:r>
        <w:t>х части, соединения, учреждения или заведения;</w:t>
      </w:r>
    </w:p>
    <w:p w:rsidR="00000000" w:rsidRDefault="008779AD">
      <w:bookmarkStart w:id="1541" w:name="sub_185123"/>
      <w:bookmarkEnd w:id="1540"/>
      <w:r>
        <w:t>3) доверенности лиц, находящихся в местах лишения свободы, которые удостоверены начальником соответствующего места лишения свободы;</w:t>
      </w:r>
    </w:p>
    <w:p w:rsidR="00000000" w:rsidRDefault="008779AD">
      <w:pPr>
        <w:pStyle w:val="a9"/>
        <w:rPr>
          <w:color w:val="000000"/>
          <w:sz w:val="16"/>
          <w:szCs w:val="16"/>
        </w:rPr>
      </w:pPr>
      <w:bookmarkStart w:id="1542" w:name="sub_185124"/>
      <w:bookmarkEnd w:id="1541"/>
      <w:r>
        <w:rPr>
          <w:color w:val="000000"/>
          <w:sz w:val="16"/>
          <w:szCs w:val="16"/>
        </w:rPr>
        <w:t>Информация об изменениях:</w:t>
      </w:r>
    </w:p>
    <w:bookmarkEnd w:id="1542"/>
    <w:p w:rsidR="00000000" w:rsidRDefault="008779AD">
      <w:pPr>
        <w:pStyle w:val="aa"/>
      </w:pPr>
      <w:r>
        <w:fldChar w:fldCharType="begin"/>
      </w:r>
      <w:r>
        <w:instrText>H</w:instrText>
      </w:r>
      <w:r>
        <w:instrText>YPERLINK "garantF1://71540176.12"</w:instrText>
      </w:r>
      <w:r>
        <w:fldChar w:fldCharType="separate"/>
      </w:r>
      <w:r>
        <w:rPr>
          <w:rStyle w:val="a4"/>
        </w:rPr>
        <w:t>Федеральным законом</w:t>
      </w:r>
      <w:r>
        <w:fldChar w:fldCharType="end"/>
      </w:r>
      <w:r>
        <w:t xml:space="preserve"> от 28 марта 2017 г. N 39-ФЗ подпункт 4 пункта 2 статьи 185.1 настоящего Кодекса изложен в новой редакции</w:t>
      </w:r>
    </w:p>
    <w:p w:rsidR="00000000" w:rsidRDefault="008779AD">
      <w:pPr>
        <w:pStyle w:val="aa"/>
      </w:pPr>
      <w:hyperlink r:id="rId1024" w:history="1">
        <w:r>
          <w:rPr>
            <w:rStyle w:val="a4"/>
          </w:rPr>
          <w:t>См. текст подпункта в предыдущей редакции</w:t>
        </w:r>
      </w:hyperlink>
    </w:p>
    <w:p w:rsidR="00000000" w:rsidRDefault="008779AD">
      <w:r>
        <w:t>4) доверенно</w:t>
      </w:r>
      <w:r>
        <w:t xml:space="preserve">сти совершеннолетних дееспособных граждан, проживающих в </w:t>
      </w:r>
      <w:r>
        <w:lastRenderedPageBreak/>
        <w:t>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rsidR="00000000" w:rsidRDefault="008779AD">
      <w:bookmarkStart w:id="1543" w:name="sub_18513"/>
      <w: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w:t>
      </w:r>
      <w:r>
        <w:t xml:space="preserve"> может быть удостоверена организацией, в которой доверитель работает или учится, и администрацией стационарного лечебного учреждения, в котором он находится на излечении. Такая доверенность удостоверяется бесплатно.</w:t>
      </w:r>
    </w:p>
    <w:p w:rsidR="00000000" w:rsidRDefault="008779AD">
      <w:bookmarkStart w:id="1544" w:name="sub_18514"/>
      <w:bookmarkEnd w:id="1543"/>
      <w:r>
        <w:t>4. Доверенность от име</w:t>
      </w:r>
      <w:r>
        <w:t>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bookmarkEnd w:id="1544"/>
    <w:p w:rsidR="00000000" w:rsidRDefault="008779AD"/>
    <w:p w:rsidR="00000000" w:rsidRDefault="008779AD">
      <w:pPr>
        <w:pStyle w:val="a5"/>
      </w:pPr>
      <w:bookmarkStart w:id="1545" w:name="sub_186"/>
      <w:r>
        <w:rPr>
          <w:rStyle w:val="a3"/>
        </w:rPr>
        <w:t>Статья 186.</w:t>
      </w:r>
      <w:r>
        <w:t xml:space="preserve"> Срок доверенности</w:t>
      </w:r>
    </w:p>
    <w:bookmarkEnd w:id="1545"/>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186 ГК РФ</w:t>
      </w:r>
    </w:p>
    <w:p w:rsidR="00000000" w:rsidRDefault="008779AD">
      <w:pPr>
        <w:pStyle w:val="a9"/>
        <w:rPr>
          <w:color w:val="000000"/>
          <w:sz w:val="16"/>
          <w:szCs w:val="16"/>
        </w:rPr>
      </w:pPr>
      <w:bookmarkStart w:id="1546" w:name="sub_18601"/>
      <w:r>
        <w:rPr>
          <w:color w:val="000000"/>
          <w:sz w:val="16"/>
          <w:szCs w:val="16"/>
        </w:rPr>
        <w:t>Информация об изменениях:</w:t>
      </w:r>
    </w:p>
    <w:bookmarkEnd w:id="1546"/>
    <w:p w:rsidR="00000000" w:rsidRDefault="008779AD">
      <w:pPr>
        <w:pStyle w:val="aa"/>
      </w:pPr>
      <w:r>
        <w:fldChar w:fldCharType="begin"/>
      </w:r>
      <w:r>
        <w:instrText>HYPERLINK "garantF1://70273086.132"</w:instrText>
      </w:r>
      <w:r>
        <w:fldChar w:fldCharType="separate"/>
      </w:r>
      <w:r>
        <w:rPr>
          <w:rStyle w:val="a4"/>
        </w:rPr>
        <w:t>Федеральным законом</w:t>
      </w:r>
      <w:r>
        <w:fldChar w:fldCharType="end"/>
      </w:r>
      <w:r>
        <w:t xml:space="preserve"> от 7 мая 2013 г. N 100-ФЗ в пункт 1 статьи 186 настоящего Кодекса внесены изменения, </w:t>
      </w:r>
      <w:hyperlink r:id="rId1025" w:history="1">
        <w:r>
          <w:rPr>
            <w:rStyle w:val="a4"/>
          </w:rPr>
          <w:t>вступающие в силу</w:t>
        </w:r>
      </w:hyperlink>
      <w:r>
        <w:t xml:space="preserve"> с 1 сентября 2013 г.</w:t>
      </w:r>
    </w:p>
    <w:p w:rsidR="00000000" w:rsidRDefault="008779AD">
      <w:pPr>
        <w:pStyle w:val="aa"/>
      </w:pPr>
      <w:hyperlink r:id="rId1026" w:history="1">
        <w:r>
          <w:rPr>
            <w:rStyle w:val="a4"/>
          </w:rPr>
          <w:t>См. текст пункта в предыдущей редакции</w:t>
        </w:r>
      </w:hyperlink>
    </w:p>
    <w:p w:rsidR="00000000" w:rsidRDefault="008779AD">
      <w:r>
        <w:t>1. Если в доверенности не указан срок ее действия, она сохраняет силу в течение года со дня ее совершения.</w:t>
      </w:r>
    </w:p>
    <w:p w:rsidR="00000000" w:rsidRDefault="008779AD">
      <w:bookmarkStart w:id="1547" w:name="sub_186012"/>
      <w:r>
        <w:t>Доверенность, в которой не указана дата ее совершения, ничтожна.</w:t>
      </w:r>
    </w:p>
    <w:p w:rsidR="00000000" w:rsidRDefault="008779AD">
      <w:bookmarkStart w:id="1548" w:name="sub_18602"/>
      <w:bookmarkEnd w:id="1547"/>
      <w:r>
        <w:t>2.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r>
        <w:t xml:space="preserve"> лицом, выдавшим доверенность.</w:t>
      </w:r>
    </w:p>
    <w:bookmarkEnd w:id="1548"/>
    <w:p w:rsidR="00000000" w:rsidRDefault="008779AD"/>
    <w:p w:rsidR="00000000" w:rsidRDefault="008779AD">
      <w:pPr>
        <w:pStyle w:val="a9"/>
        <w:rPr>
          <w:color w:val="000000"/>
          <w:sz w:val="16"/>
          <w:szCs w:val="16"/>
        </w:rPr>
      </w:pPr>
      <w:bookmarkStart w:id="1549" w:name="sub_187"/>
      <w:r>
        <w:rPr>
          <w:color w:val="000000"/>
          <w:sz w:val="16"/>
          <w:szCs w:val="16"/>
        </w:rPr>
        <w:t>Информация об изменениях:</w:t>
      </w:r>
    </w:p>
    <w:bookmarkEnd w:id="1549"/>
    <w:p w:rsidR="00000000" w:rsidRDefault="008779AD">
      <w:pPr>
        <w:pStyle w:val="aa"/>
      </w:pPr>
      <w:r>
        <w:fldChar w:fldCharType="begin"/>
      </w:r>
      <w:r>
        <w:instrText>HYPERLINK "garantF1://70273086.133"</w:instrText>
      </w:r>
      <w:r>
        <w:fldChar w:fldCharType="separate"/>
      </w:r>
      <w:r>
        <w:rPr>
          <w:rStyle w:val="a4"/>
        </w:rPr>
        <w:t>Федеральным законом</w:t>
      </w:r>
      <w:r>
        <w:fldChar w:fldCharType="end"/>
      </w:r>
      <w:r>
        <w:t xml:space="preserve"> от 7 мая 2013 г. N 100-ФЗ статья 187 настоящего Кодекса изложена в новой редакции, </w:t>
      </w:r>
      <w:hyperlink r:id="rId1027" w:history="1">
        <w:r>
          <w:rPr>
            <w:rStyle w:val="a4"/>
          </w:rPr>
          <w:t>вступающей в силу</w:t>
        </w:r>
      </w:hyperlink>
      <w:r>
        <w:t xml:space="preserve"> с 1 сентября 2013 г.</w:t>
      </w:r>
    </w:p>
    <w:p w:rsidR="00000000" w:rsidRDefault="008779AD">
      <w:pPr>
        <w:pStyle w:val="aa"/>
      </w:pPr>
      <w:hyperlink r:id="rId1028" w:history="1">
        <w:r>
          <w:rPr>
            <w:rStyle w:val="a4"/>
          </w:rPr>
          <w:t>См. текст статьи в предыдущей редакции</w:t>
        </w:r>
      </w:hyperlink>
    </w:p>
    <w:p w:rsidR="00000000" w:rsidRDefault="008779AD">
      <w:pPr>
        <w:pStyle w:val="a5"/>
      </w:pPr>
      <w:r>
        <w:rPr>
          <w:rStyle w:val="a3"/>
        </w:rPr>
        <w:t>Статья 187.</w:t>
      </w:r>
      <w:r>
        <w:t xml:space="preserve"> Передоверие</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187 ГК РФ</w:t>
      </w:r>
    </w:p>
    <w:p w:rsidR="00000000" w:rsidRDefault="008779AD">
      <w:bookmarkStart w:id="1550" w:name="sub_18701"/>
      <w:r>
        <w:t xml:space="preserve">1. Лицо, которому выдана доверенность, </w:t>
      </w:r>
      <w:r>
        <w:t xml:space="preserve">должно лично совершать те действия, на которые оно уполномочено. Оно может передоверить их совершение другому лицу, если уполномочено на это доверенностью, а также если вынуждено к этому силою обстоятельств для охраны интересов выдавшего доверенность лица </w:t>
      </w:r>
      <w:r>
        <w:t>и доверенность не запрещает передоверие.</w:t>
      </w:r>
    </w:p>
    <w:p w:rsidR="00000000" w:rsidRDefault="008779AD">
      <w:bookmarkStart w:id="1551" w:name="sub_1872"/>
      <w:bookmarkEnd w:id="1550"/>
      <w:r>
        <w:t>2. Лицо, передавшее полномочия другому лицу, должно известить об этом в разумный срок выдавшее доверенность лицо и сообщить ему необходимые сведения о лице, которому переданы полномочия. Неисполнени</w:t>
      </w:r>
      <w:r>
        <w:t>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rsidR="00000000" w:rsidRDefault="008779AD">
      <w:bookmarkStart w:id="1552" w:name="sub_18703"/>
      <w:bookmarkEnd w:id="1551"/>
      <w:r>
        <w:t>3. Доверенность, выдаваемая в порядке передоверия, должна быть нотариально удостоверена</w:t>
      </w:r>
      <w:r>
        <w:t>.</w:t>
      </w:r>
    </w:p>
    <w:p w:rsidR="00000000" w:rsidRDefault="008779AD">
      <w:bookmarkStart w:id="1553" w:name="sub_187032"/>
      <w:bookmarkEnd w:id="1552"/>
      <w:r>
        <w:t xml:space="preserve">Правило о нотариальном удостоверении доверенности, выдаваемой в порядке передоверия, не применяется к доверенностям, выдаваемым в порядке передоверия </w:t>
      </w:r>
      <w:r>
        <w:lastRenderedPageBreak/>
        <w:t>юридическими лицами, руководителями филиалов и представительств юридических лиц.</w:t>
      </w:r>
    </w:p>
    <w:p w:rsidR="00000000" w:rsidRDefault="008779AD">
      <w:bookmarkStart w:id="1554" w:name="sub_1874"/>
      <w:bookmarkEnd w:id="1553"/>
      <w:r>
        <w:t>4. Срок действия доверенности, выданной в порядке передоверия, не может превышать срок действия доверенности, на основании которой она выдана.</w:t>
      </w:r>
    </w:p>
    <w:p w:rsidR="00000000" w:rsidRDefault="008779AD">
      <w:bookmarkStart w:id="1555" w:name="sub_18705"/>
      <w:bookmarkEnd w:id="1554"/>
      <w:r>
        <w:t xml:space="preserve">5. Передоверие не допускается в случаях, предусмотренных </w:t>
      </w:r>
      <w:hyperlink w:anchor="sub_18513" w:history="1">
        <w:r>
          <w:rPr>
            <w:rStyle w:val="a4"/>
          </w:rPr>
          <w:t>п</w:t>
        </w:r>
        <w:r>
          <w:rPr>
            <w:rStyle w:val="a4"/>
          </w:rPr>
          <w:t>унктом 3 статьи 185.1</w:t>
        </w:r>
      </w:hyperlink>
      <w:r>
        <w:t xml:space="preserve"> настоящего Кодекса.</w:t>
      </w:r>
    </w:p>
    <w:p w:rsidR="00000000" w:rsidRDefault="008779AD">
      <w:bookmarkStart w:id="1556" w:name="sub_18706"/>
      <w:bookmarkEnd w:id="1555"/>
      <w:r>
        <w:t>6. 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rsidR="00000000" w:rsidRDefault="008779AD">
      <w:bookmarkStart w:id="1557" w:name="sub_18707"/>
      <w:bookmarkEnd w:id="1556"/>
      <w:r>
        <w:t>7. Передача полномочий лицом, получившим эти полномочия в результате передоверия, другому лицу (последующее передоверие) не допускается, если иное не предусмотрено в первоначальной доверенности или не установлено законом.</w:t>
      </w:r>
    </w:p>
    <w:bookmarkEnd w:id="1557"/>
    <w:p w:rsidR="00000000" w:rsidRDefault="008779AD"/>
    <w:p w:rsidR="00000000" w:rsidRDefault="008779AD">
      <w:pPr>
        <w:pStyle w:val="a5"/>
      </w:pPr>
      <w:bookmarkStart w:id="1558" w:name="sub_188"/>
      <w:r>
        <w:rPr>
          <w:rStyle w:val="a3"/>
        </w:rPr>
        <w:t>Статья 188</w:t>
      </w:r>
      <w:r>
        <w:rPr>
          <w:rStyle w:val="a3"/>
        </w:rPr>
        <w:t>.</w:t>
      </w:r>
      <w:r>
        <w:t xml:space="preserve"> Прекращение доверенности</w:t>
      </w:r>
    </w:p>
    <w:bookmarkEnd w:id="1558"/>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188 ГК РФ</w:t>
      </w:r>
    </w:p>
    <w:p w:rsidR="00000000" w:rsidRDefault="008779AD">
      <w:pPr>
        <w:pStyle w:val="a9"/>
        <w:rPr>
          <w:color w:val="000000"/>
          <w:sz w:val="16"/>
          <w:szCs w:val="16"/>
        </w:rPr>
      </w:pPr>
      <w:bookmarkStart w:id="1559" w:name="sub_18801"/>
      <w:r>
        <w:rPr>
          <w:color w:val="000000"/>
          <w:sz w:val="16"/>
          <w:szCs w:val="16"/>
        </w:rPr>
        <w:t>Информация об изменениях:</w:t>
      </w:r>
    </w:p>
    <w:bookmarkEnd w:id="1559"/>
    <w:p w:rsidR="00000000" w:rsidRDefault="008779AD">
      <w:pPr>
        <w:pStyle w:val="aa"/>
      </w:pPr>
      <w:r>
        <w:fldChar w:fldCharType="begin"/>
      </w:r>
      <w:r>
        <w:instrText>HYPERLINK "garantF1://70273086.134"</w:instrText>
      </w:r>
      <w:r>
        <w:fldChar w:fldCharType="separate"/>
      </w:r>
      <w:r>
        <w:rPr>
          <w:rStyle w:val="a4"/>
        </w:rPr>
        <w:t>Федеральным законом</w:t>
      </w:r>
      <w:r>
        <w:fldChar w:fldCharType="end"/>
      </w:r>
      <w:r>
        <w:t xml:space="preserve"> от 7 мая 2013 г. N </w:t>
      </w:r>
      <w:r>
        <w:t xml:space="preserve">100-ФЗ пункт 1 статьи 188 настоящего Кодекса изложен в новой редакции, </w:t>
      </w:r>
      <w:hyperlink r:id="rId1029" w:history="1">
        <w:r>
          <w:rPr>
            <w:rStyle w:val="a4"/>
          </w:rPr>
          <w:t>вступающей в силу</w:t>
        </w:r>
      </w:hyperlink>
      <w:r>
        <w:t xml:space="preserve"> с 1 сентября 2013 г.</w:t>
      </w:r>
    </w:p>
    <w:p w:rsidR="00000000" w:rsidRDefault="008779AD">
      <w:pPr>
        <w:pStyle w:val="aa"/>
      </w:pPr>
      <w:hyperlink r:id="rId1030" w:history="1">
        <w:r>
          <w:rPr>
            <w:rStyle w:val="a4"/>
          </w:rPr>
          <w:t>См. текст пункта в предыдущей редакции</w:t>
        </w:r>
      </w:hyperlink>
    </w:p>
    <w:p w:rsidR="00000000" w:rsidRDefault="008779AD">
      <w:r>
        <w:t>1. Действие доверенности прекр</w:t>
      </w:r>
      <w:r>
        <w:t>ащается вследствие:</w:t>
      </w:r>
    </w:p>
    <w:p w:rsidR="00000000" w:rsidRDefault="008779AD">
      <w:bookmarkStart w:id="1560" w:name="sub_18811"/>
      <w:r>
        <w:t>1) истечения срока доверенности;</w:t>
      </w:r>
    </w:p>
    <w:bookmarkEnd w:id="1560"/>
    <w:p w:rsidR="00000000" w:rsidRDefault="008779AD">
      <w:pPr>
        <w:pStyle w:val="a9"/>
        <w:rPr>
          <w:color w:val="000000"/>
          <w:sz w:val="16"/>
          <w:szCs w:val="16"/>
        </w:rPr>
      </w:pPr>
      <w:r>
        <w:rPr>
          <w:color w:val="000000"/>
          <w:sz w:val="16"/>
          <w:szCs w:val="16"/>
        </w:rPr>
        <w:t>Информация об изменениях:</w:t>
      </w:r>
    </w:p>
    <w:bookmarkStart w:id="1561" w:name="sub_18812"/>
    <w:p w:rsidR="00000000" w:rsidRDefault="008779AD">
      <w:pPr>
        <w:pStyle w:val="aa"/>
      </w:pPr>
      <w:r>
        <w:fldChar w:fldCharType="begin"/>
      </w:r>
      <w:r>
        <w:instrText>HYPERLINK "garantF1://71335366.5"</w:instrText>
      </w:r>
      <w:r>
        <w:fldChar w:fldCharType="separate"/>
      </w:r>
      <w:r>
        <w:rPr>
          <w:rStyle w:val="a4"/>
        </w:rPr>
        <w:t>Федеральным законом</w:t>
      </w:r>
      <w:r>
        <w:fldChar w:fldCharType="end"/>
      </w:r>
      <w:r>
        <w:t xml:space="preserve"> от 3 июля 2016 г. N 332-ФЗ в пункт 2 части 1 статьи 188 настоящего Кодекса внесены изменения, </w:t>
      </w:r>
      <w:hyperlink r:id="rId1031" w:history="1">
        <w:r>
          <w:rPr>
            <w:rStyle w:val="a4"/>
          </w:rPr>
          <w:t>вступающие в силу</w:t>
        </w:r>
      </w:hyperlink>
      <w:r>
        <w:t xml:space="preserve"> с 1 января 2017 г.</w:t>
      </w:r>
    </w:p>
    <w:bookmarkEnd w:id="1561"/>
    <w:p w:rsidR="00000000" w:rsidRDefault="008779AD">
      <w:pPr>
        <w:pStyle w:val="aa"/>
      </w:pPr>
      <w:r>
        <w:fldChar w:fldCharType="begin"/>
      </w:r>
      <w:r>
        <w:instrText>HYPERLINK "garantF1://57308308.18812"</w:instrText>
      </w:r>
      <w:r>
        <w:fldChar w:fldCharType="separate"/>
      </w:r>
      <w:r>
        <w:rPr>
          <w:rStyle w:val="a4"/>
        </w:rPr>
        <w:t>См. текст пункта в предыдущей редакции</w:t>
      </w:r>
      <w:r>
        <w:fldChar w:fldCharType="end"/>
      </w:r>
    </w:p>
    <w:p w:rsidR="00000000" w:rsidRDefault="008779AD">
      <w:r>
        <w:t xml:space="preserve">2) отмены доверенности лицом, выдавшим ее, или одним из лиц, выдавших доверенность совместно, </w:t>
      </w:r>
      <w:r>
        <w:t>при этом отмена доверенности совершается в той же форме, в которой была выдана доверенность, либо в нотариальной форме;</w:t>
      </w:r>
    </w:p>
    <w:p w:rsidR="00000000" w:rsidRDefault="008779AD">
      <w:bookmarkStart w:id="1562" w:name="sub_18813"/>
      <w:r>
        <w:t>3) отказа лица, которому выдана доверенность, от полномочий;</w:t>
      </w:r>
    </w:p>
    <w:p w:rsidR="00000000" w:rsidRDefault="008779AD">
      <w:bookmarkStart w:id="1563" w:name="sub_18814"/>
      <w:bookmarkEnd w:id="1562"/>
      <w:r>
        <w:t>4) прекращения юридического лица, от имени котор</w:t>
      </w:r>
      <w:r>
        <w:t>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rsidR="00000000" w:rsidRDefault="008779AD">
      <w:bookmarkStart w:id="1564" w:name="sub_18815"/>
      <w:bookmarkEnd w:id="1563"/>
      <w:r>
        <w:t>5) смерти гражданина, выдавшего доверенность, признания его недееспособным, ограни</w:t>
      </w:r>
      <w:r>
        <w:t>ченно дееспособным или безвестно отсутствующим;</w:t>
      </w:r>
    </w:p>
    <w:p w:rsidR="00000000" w:rsidRDefault="008779AD">
      <w:bookmarkStart w:id="1565" w:name="sub_1886"/>
      <w:bookmarkEnd w:id="1564"/>
      <w:r>
        <w:t>6) смерти гражданина, которому выдана доверенность, признания его недееспособным, ограниченно дееспособным или безвестно отсутствующим;</w:t>
      </w:r>
    </w:p>
    <w:p w:rsidR="00000000" w:rsidRDefault="008779AD">
      <w:bookmarkStart w:id="1566" w:name="sub_1887"/>
      <w:bookmarkEnd w:id="1565"/>
      <w:r>
        <w:t>7) введения в отношении представляемого</w:t>
      </w:r>
      <w:r>
        <w:t xml:space="preserve"> или представителя такой процедуры банкротства, при которой соответствующее лицо утрачивает право самостоятельно выдавать доверенности.</w:t>
      </w:r>
    </w:p>
    <w:p w:rsidR="00000000" w:rsidRDefault="008779AD">
      <w:pPr>
        <w:pStyle w:val="a9"/>
        <w:rPr>
          <w:color w:val="000000"/>
          <w:sz w:val="16"/>
          <w:szCs w:val="16"/>
        </w:rPr>
      </w:pPr>
      <w:bookmarkStart w:id="1567" w:name="sub_18802"/>
      <w:bookmarkEnd w:id="1566"/>
      <w:r>
        <w:rPr>
          <w:color w:val="000000"/>
          <w:sz w:val="16"/>
          <w:szCs w:val="16"/>
        </w:rPr>
        <w:t>Информация об изменениях:</w:t>
      </w:r>
    </w:p>
    <w:bookmarkEnd w:id="1567"/>
    <w:p w:rsidR="00000000" w:rsidRDefault="008779AD">
      <w:pPr>
        <w:pStyle w:val="aa"/>
      </w:pPr>
      <w:r>
        <w:fldChar w:fldCharType="begin"/>
      </w:r>
      <w:r>
        <w:instrText>HYPERLINK "garantF1://70273086.134"</w:instrText>
      </w:r>
      <w:r>
        <w:fldChar w:fldCharType="separate"/>
      </w:r>
      <w:r>
        <w:rPr>
          <w:rStyle w:val="a4"/>
        </w:rPr>
        <w:t>Федеральным законом</w:t>
      </w:r>
      <w:r>
        <w:fldChar w:fldCharType="end"/>
      </w:r>
      <w:r>
        <w:t xml:space="preserve"> от 7 мая 2013 г. N 100-ФЗ пункт 2 статьи 188 настоящего Кодекса изложен в новой редакции, </w:t>
      </w:r>
      <w:hyperlink r:id="rId1032" w:history="1">
        <w:r>
          <w:rPr>
            <w:rStyle w:val="a4"/>
          </w:rPr>
          <w:t>вступающей в силу</w:t>
        </w:r>
      </w:hyperlink>
      <w:r>
        <w:t xml:space="preserve"> с 1 сентября 2013 г.</w:t>
      </w:r>
    </w:p>
    <w:p w:rsidR="00000000" w:rsidRDefault="008779AD">
      <w:pPr>
        <w:pStyle w:val="aa"/>
      </w:pPr>
      <w:hyperlink r:id="rId1033" w:history="1">
        <w:r>
          <w:rPr>
            <w:rStyle w:val="a4"/>
          </w:rPr>
          <w:t>См. текст пункта в предыдущей редакции</w:t>
        </w:r>
      </w:hyperlink>
    </w:p>
    <w:p w:rsidR="00000000" w:rsidRDefault="008779AD">
      <w:r>
        <w:t>2. Лицо, к</w:t>
      </w:r>
      <w:r>
        <w:t xml:space="preserve">оторому выдана доверенность, во всякое время может отказаться от полномочий, а лицо, выдавшее доверенность, может отменить доверенность или передоверие, за исключением случая, предусмотренного </w:t>
      </w:r>
      <w:hyperlink w:anchor="sub_1881" w:history="1">
        <w:r>
          <w:rPr>
            <w:rStyle w:val="a4"/>
          </w:rPr>
          <w:t>статьей 188.1</w:t>
        </w:r>
      </w:hyperlink>
      <w:r>
        <w:t xml:space="preserve"> настоящего Кодекса. Сог</w:t>
      </w:r>
      <w:r>
        <w:t>лашение об отказе от этих прав ничтожно.</w:t>
      </w:r>
    </w:p>
    <w:bookmarkStart w:id="1568" w:name="sub_18803"/>
    <w:p w:rsidR="00000000" w:rsidRDefault="008779AD">
      <w:r>
        <w:lastRenderedPageBreak/>
        <w:fldChar w:fldCharType="begin"/>
      </w:r>
      <w:r>
        <w:instrText>HYPERLINK "garantF1://71000882.131"</w:instrText>
      </w:r>
      <w:r>
        <w:fldChar w:fldCharType="separate"/>
      </w:r>
      <w:r>
        <w:rPr>
          <w:rStyle w:val="a4"/>
        </w:rPr>
        <w:t>3.</w:t>
      </w:r>
      <w:r>
        <w:fldChar w:fldCharType="end"/>
      </w:r>
      <w:r>
        <w:t xml:space="preserve"> С прекращением доверенности теряет силу передоверие.</w:t>
      </w:r>
    </w:p>
    <w:bookmarkEnd w:id="1568"/>
    <w:p w:rsidR="00000000" w:rsidRDefault="008779AD"/>
    <w:p w:rsidR="00000000" w:rsidRDefault="008779AD">
      <w:pPr>
        <w:pStyle w:val="a9"/>
        <w:rPr>
          <w:color w:val="000000"/>
          <w:sz w:val="16"/>
          <w:szCs w:val="16"/>
        </w:rPr>
      </w:pPr>
      <w:bookmarkStart w:id="1569" w:name="sub_1881"/>
      <w:r>
        <w:rPr>
          <w:color w:val="000000"/>
          <w:sz w:val="16"/>
          <w:szCs w:val="16"/>
        </w:rPr>
        <w:t>Информация об изменениях:</w:t>
      </w:r>
    </w:p>
    <w:bookmarkEnd w:id="1569"/>
    <w:p w:rsidR="00000000" w:rsidRDefault="008779AD">
      <w:pPr>
        <w:pStyle w:val="aa"/>
      </w:pPr>
      <w:r>
        <w:fldChar w:fldCharType="begin"/>
      </w:r>
      <w:r>
        <w:instrText>HYPERLINK "garantF1://70273086.135"</w:instrText>
      </w:r>
      <w:r>
        <w:fldChar w:fldCharType="separate"/>
      </w:r>
      <w:r>
        <w:rPr>
          <w:rStyle w:val="a4"/>
        </w:rPr>
        <w:t>Федеральным законом</w:t>
      </w:r>
      <w:r>
        <w:fldChar w:fldCharType="end"/>
      </w:r>
      <w:r>
        <w:t xml:space="preserve"> от</w:t>
      </w:r>
      <w:r>
        <w:t xml:space="preserve"> 7 мая 2013 г. N 100-ФЗ настоящий Кодекс дополнен статьей 188.1, </w:t>
      </w:r>
      <w:hyperlink r:id="rId1034" w:history="1">
        <w:r>
          <w:rPr>
            <w:rStyle w:val="a4"/>
          </w:rPr>
          <w:t>вступающей в силу</w:t>
        </w:r>
      </w:hyperlink>
      <w:r>
        <w:t xml:space="preserve"> с 1 сентября 2013 г.</w:t>
      </w:r>
    </w:p>
    <w:p w:rsidR="00000000" w:rsidRDefault="008779AD">
      <w:pPr>
        <w:pStyle w:val="a5"/>
      </w:pPr>
      <w:r>
        <w:rPr>
          <w:rStyle w:val="a3"/>
        </w:rPr>
        <w:t>Статья 188.1.</w:t>
      </w:r>
      <w:r>
        <w:t xml:space="preserve"> Безотзывная доверенность</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35" w:history="1">
        <w:r>
          <w:rPr>
            <w:rStyle w:val="a4"/>
          </w:rPr>
          <w:t>Энциклопедии</w:t>
        </w:r>
      </w:hyperlink>
      <w:r>
        <w:t xml:space="preserve"> и другие коммен</w:t>
      </w:r>
      <w:r>
        <w:t>тарии к статье 188.1 ГК РФ</w:t>
      </w:r>
    </w:p>
    <w:p w:rsidR="00000000" w:rsidRDefault="008779AD">
      <w:bookmarkStart w:id="1570" w:name="sub_188101"/>
      <w:r>
        <w:t>1. 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w:t>
      </w:r>
      <w:r>
        <w:t>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w:t>
      </w:r>
      <w:r>
        <w:t>ности случаях (безотзывная доверенность).</w:t>
      </w:r>
    </w:p>
    <w:p w:rsidR="00000000" w:rsidRDefault="008779AD">
      <w:bookmarkStart w:id="1571" w:name="sub_1881012"/>
      <w:bookmarkEnd w:id="1570"/>
      <w: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w:t>
      </w:r>
      <w:r>
        <w:t>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rsidR="00000000" w:rsidRDefault="008779AD">
      <w:bookmarkStart w:id="1572" w:name="sub_188102"/>
      <w:bookmarkEnd w:id="1571"/>
      <w:r>
        <w:t xml:space="preserve">2. Безотзывная доверенность должна быть нотариально удостоверена и содержать прямое указание на ограничение возможности ее отмены в соответствии с </w:t>
      </w:r>
      <w:hyperlink w:anchor="sub_188101" w:history="1">
        <w:r>
          <w:rPr>
            <w:rStyle w:val="a4"/>
          </w:rPr>
          <w:t>пунктом 1</w:t>
        </w:r>
      </w:hyperlink>
      <w:r>
        <w:t xml:space="preserve"> настоящей статьи.</w:t>
      </w:r>
    </w:p>
    <w:p w:rsidR="00000000" w:rsidRDefault="008779AD">
      <w:bookmarkStart w:id="1573" w:name="sub_188103"/>
      <w:bookmarkEnd w:id="1572"/>
      <w:r>
        <w:t>3. Лицо, которому выдана безотзыв</w:t>
      </w:r>
      <w:r>
        <w:t>ная доверенность, не может передоверить совершение действий, на которые оно уполномочено, другому лицу, если иное не предусмотрено в доверенности.</w:t>
      </w:r>
    </w:p>
    <w:bookmarkEnd w:id="1573"/>
    <w:p w:rsidR="00000000" w:rsidRDefault="008779AD"/>
    <w:p w:rsidR="00000000" w:rsidRDefault="008779AD">
      <w:pPr>
        <w:pStyle w:val="a5"/>
      </w:pPr>
      <w:bookmarkStart w:id="1574" w:name="sub_189"/>
      <w:r>
        <w:rPr>
          <w:rStyle w:val="a3"/>
        </w:rPr>
        <w:t>Статья 189.</w:t>
      </w:r>
      <w:r>
        <w:t xml:space="preserve"> Последствия прекращения доверенности</w:t>
      </w:r>
    </w:p>
    <w:bookmarkEnd w:id="157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36" w:history="1">
        <w:r>
          <w:rPr>
            <w:rStyle w:val="a4"/>
          </w:rPr>
          <w:t>Энциклопедии</w:t>
        </w:r>
      </w:hyperlink>
      <w:r>
        <w:t xml:space="preserve"> и другие комментарии к статье 189 ГК РФ</w:t>
      </w:r>
    </w:p>
    <w:p w:rsidR="00000000" w:rsidRDefault="008779AD">
      <w:pPr>
        <w:pStyle w:val="a9"/>
        <w:rPr>
          <w:color w:val="000000"/>
          <w:sz w:val="16"/>
          <w:szCs w:val="16"/>
        </w:rPr>
      </w:pPr>
      <w:bookmarkStart w:id="1575" w:name="sub_18901"/>
      <w:r>
        <w:rPr>
          <w:color w:val="000000"/>
          <w:sz w:val="16"/>
          <w:szCs w:val="16"/>
        </w:rPr>
        <w:t>Информация об изменениях:</w:t>
      </w:r>
    </w:p>
    <w:bookmarkEnd w:id="1575"/>
    <w:p w:rsidR="00000000" w:rsidRDefault="008779AD">
      <w:pPr>
        <w:pStyle w:val="aa"/>
      </w:pPr>
      <w:r>
        <w:fldChar w:fldCharType="begin"/>
      </w:r>
      <w:r>
        <w:instrText>HYPERLINK "garantF1://71335366.8"</w:instrText>
      </w:r>
      <w:r>
        <w:fldChar w:fldCharType="separate"/>
      </w:r>
      <w:r>
        <w:rPr>
          <w:rStyle w:val="a4"/>
        </w:rPr>
        <w:t>Федеральным законом</w:t>
      </w:r>
      <w:r>
        <w:fldChar w:fldCharType="end"/>
      </w:r>
      <w:r>
        <w:t xml:space="preserve"> от 3 июля 2016 г. N 332-ФЗ в пункт 1 статьи 189 настоящего Кодекса внесены изменения, </w:t>
      </w:r>
      <w:hyperlink r:id="rId1037" w:history="1">
        <w:r>
          <w:rPr>
            <w:rStyle w:val="a4"/>
          </w:rPr>
          <w:t>вступающие в силу</w:t>
        </w:r>
      </w:hyperlink>
      <w:r>
        <w:t xml:space="preserve"> с 1 января 2017 г.</w:t>
      </w:r>
    </w:p>
    <w:p w:rsidR="00000000" w:rsidRDefault="008779AD">
      <w:pPr>
        <w:pStyle w:val="aa"/>
      </w:pPr>
      <w:hyperlink r:id="rId1038" w:history="1">
        <w:r>
          <w:rPr>
            <w:rStyle w:val="a4"/>
          </w:rPr>
          <w:t>См. текст пункта в предыдущей редакции</w:t>
        </w:r>
      </w:hyperlink>
    </w:p>
    <w:p w:rsidR="00000000" w:rsidRDefault="008779AD">
      <w:r>
        <w:t>1. Лицо, выдавшее доверенность и впоследствии отменившее ее, обязано известить об отмене лицо, которому дов</w:t>
      </w:r>
      <w:r>
        <w:t xml:space="preserve">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w:t>
      </w:r>
      <w:hyperlink w:anchor="sub_18814" w:history="1">
        <w:r>
          <w:rPr>
            <w:rStyle w:val="a4"/>
          </w:rPr>
          <w:t>подпунктах 4</w:t>
        </w:r>
      </w:hyperlink>
      <w:r>
        <w:t xml:space="preserve"> и </w:t>
      </w:r>
      <w:hyperlink w:anchor="sub_18815" w:history="1">
        <w:r>
          <w:rPr>
            <w:rStyle w:val="a4"/>
          </w:rPr>
          <w:t>5 пункта 1 статьи 188</w:t>
        </w:r>
      </w:hyperlink>
      <w:r>
        <w:t xml:space="preserve"> настоящего Кодекса.</w:t>
      </w:r>
    </w:p>
    <w:p w:rsidR="00000000" w:rsidRDefault="008779AD">
      <w:bookmarkStart w:id="1576" w:name="sub_189012"/>
      <w:r>
        <w:t>Сведения о совершенной в нотариальной форме отмене доверенности вносятся нотариусом в реестр нотариальных действий, ведение которого осуществл</w:t>
      </w:r>
      <w:r>
        <w:t xml:space="preserve">яется в электронной форме, в порядке, установленном </w:t>
      </w:r>
      <w:hyperlink r:id="rId1039" w:history="1">
        <w:r>
          <w:rPr>
            <w:rStyle w:val="a4"/>
          </w:rPr>
          <w:t>законодательством</w:t>
        </w:r>
      </w:hyperlink>
      <w:r>
        <w:t xml:space="preserve"> о нотариате. Указанные сведения предоставляются Федеральной нотариальной палатой неограниченному кругу лиц с использованием информационно-телекомму</w:t>
      </w:r>
      <w:r>
        <w:t>никационной сети "Интернет".</w:t>
      </w:r>
    </w:p>
    <w:p w:rsidR="00000000" w:rsidRDefault="008779AD">
      <w:bookmarkStart w:id="1577" w:name="sub_189013"/>
      <w:bookmarkEnd w:id="1576"/>
      <w:r>
        <w:t>Сведения о совершенной в простой письменной форме отмене доверенности могут быть опубликованы в официальном издании, в котором опубликовываются сведения о банкротстве. В этом случае подпись на заявлении об о</w:t>
      </w:r>
      <w:r>
        <w:t xml:space="preserve">тмене доверенности </w:t>
      </w:r>
      <w:r>
        <w:lastRenderedPageBreak/>
        <w:t>должна быть нотариально засвидетельствована.</w:t>
      </w:r>
    </w:p>
    <w:p w:rsidR="00000000" w:rsidRDefault="008779AD">
      <w:bookmarkStart w:id="1578" w:name="sub_189014"/>
      <w:bookmarkEnd w:id="1577"/>
      <w:r>
        <w:t>Если третьи лица не были извещены об отмене доверенности ранее, они считаются извещенными о совершенной в нотариальной форме отмене доверенности на следующий день после вне</w:t>
      </w:r>
      <w:r>
        <w:t>сения сведений об этом в реестр нотариальных действий, а о совершенной в простой письменной форме отмене доверенности - по истечении одного месяца со дня опубликования таких сведений в официальном издании, в котором опубликовываются сведения о банкротстве.</w:t>
      </w:r>
    </w:p>
    <w:p w:rsidR="00000000" w:rsidRDefault="008779AD">
      <w:pPr>
        <w:pStyle w:val="a9"/>
        <w:rPr>
          <w:color w:val="000000"/>
          <w:sz w:val="16"/>
          <w:szCs w:val="16"/>
        </w:rPr>
      </w:pPr>
      <w:bookmarkStart w:id="1579" w:name="sub_18902"/>
      <w:bookmarkEnd w:id="1578"/>
      <w:r>
        <w:rPr>
          <w:color w:val="000000"/>
          <w:sz w:val="16"/>
          <w:szCs w:val="16"/>
        </w:rPr>
        <w:t>Информация об изменениях:</w:t>
      </w:r>
    </w:p>
    <w:bookmarkEnd w:id="1579"/>
    <w:p w:rsidR="00000000" w:rsidRDefault="008779AD">
      <w:pPr>
        <w:pStyle w:val="aa"/>
      </w:pPr>
      <w:r>
        <w:fldChar w:fldCharType="begin"/>
      </w:r>
      <w:r>
        <w:instrText>HYPERLINK "garantF1://70273086.1362"</w:instrText>
      </w:r>
      <w:r>
        <w:fldChar w:fldCharType="separate"/>
      </w:r>
      <w:r>
        <w:rPr>
          <w:rStyle w:val="a4"/>
        </w:rPr>
        <w:t>Федеральным законом</w:t>
      </w:r>
      <w:r>
        <w:fldChar w:fldCharType="end"/>
      </w:r>
      <w:r>
        <w:t xml:space="preserve"> от 7 мая 2013 г. N 100-ФЗ пункт 2 статьи 189 настоящего Кодекса изложен в новой редакции, </w:t>
      </w:r>
      <w:hyperlink r:id="rId1040" w:history="1">
        <w:r>
          <w:rPr>
            <w:rStyle w:val="a4"/>
          </w:rPr>
          <w:t>вступающей в силу</w:t>
        </w:r>
      </w:hyperlink>
      <w:r>
        <w:t xml:space="preserve"> с 1 сентября 2013 г.</w:t>
      </w:r>
    </w:p>
    <w:p w:rsidR="00000000" w:rsidRDefault="008779AD">
      <w:pPr>
        <w:pStyle w:val="aa"/>
      </w:pPr>
      <w:hyperlink r:id="rId1041" w:history="1">
        <w:r>
          <w:rPr>
            <w:rStyle w:val="a4"/>
          </w:rPr>
          <w:t>См. текст пункта в предыдущей редакции</w:t>
        </w:r>
      </w:hyperlink>
    </w:p>
    <w:p w:rsidR="00000000" w:rsidRDefault="008779AD">
      <w:r>
        <w:t>2. Если третьему лицу предъявлена доверенность, о прекращении которой оно не знало и не должно было знать, права и обязанности, приобретенные в результат</w:t>
      </w:r>
      <w:r>
        <w:t>е действий лица, полномочия которого прекращены, сохраняют силу для представляемого и его правопреемников.</w:t>
      </w:r>
    </w:p>
    <w:p w:rsidR="00000000" w:rsidRDefault="008779AD">
      <w:bookmarkStart w:id="1580" w:name="sub_18903"/>
      <w:r>
        <w:t>3. По прекращении доверенности лицо, которому она выдана, или его правопреемники обязаны немедленно вернуть доверенность.</w:t>
      </w:r>
    </w:p>
    <w:bookmarkEnd w:id="1580"/>
    <w:p w:rsidR="00000000" w:rsidRDefault="008779AD"/>
    <w:p w:rsidR="00000000" w:rsidRDefault="008779AD">
      <w:pPr>
        <w:pStyle w:val="1"/>
      </w:pPr>
      <w:bookmarkStart w:id="1581" w:name="sub_5000"/>
      <w:r>
        <w:t>Подраздел 5. Сроки. Исковая давность</w:t>
      </w:r>
    </w:p>
    <w:bookmarkEnd w:id="1581"/>
    <w:p w:rsidR="00000000" w:rsidRDefault="008779AD"/>
    <w:p w:rsidR="00000000" w:rsidRDefault="008779AD">
      <w:pPr>
        <w:pStyle w:val="1"/>
      </w:pPr>
      <w:bookmarkStart w:id="1582" w:name="sub_1011"/>
      <w:r>
        <w:t>Глава 11. Исчисление сроков</w:t>
      </w:r>
    </w:p>
    <w:bookmarkEnd w:id="158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42" w:history="1">
        <w:r>
          <w:rPr>
            <w:rStyle w:val="a4"/>
          </w:rPr>
          <w:t>схему</w:t>
        </w:r>
      </w:hyperlink>
      <w:r>
        <w:t xml:space="preserve"> "Исчисление сроков"</w:t>
      </w:r>
    </w:p>
    <w:p w:rsidR="00000000" w:rsidRDefault="008779AD">
      <w:pPr>
        <w:pStyle w:val="a9"/>
      </w:pPr>
    </w:p>
    <w:p w:rsidR="00000000" w:rsidRDefault="008779AD">
      <w:pPr>
        <w:pStyle w:val="a5"/>
      </w:pPr>
      <w:bookmarkStart w:id="1583" w:name="sub_190"/>
      <w:r>
        <w:rPr>
          <w:rStyle w:val="a3"/>
        </w:rPr>
        <w:t>Статья 190.</w:t>
      </w:r>
      <w:r>
        <w:t xml:space="preserve"> Определение срока</w:t>
      </w:r>
    </w:p>
    <w:bookmarkEnd w:id="158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43" w:history="1">
        <w:r>
          <w:rPr>
            <w:rStyle w:val="a4"/>
          </w:rPr>
          <w:t>Энциклопедии</w:t>
        </w:r>
      </w:hyperlink>
      <w:r>
        <w:t xml:space="preserve"> и другие комментарии к статье 190 ГК РФ</w:t>
      </w:r>
    </w:p>
    <w:p w:rsidR="00000000" w:rsidRDefault="008779AD">
      <w:bookmarkStart w:id="1584" w:name="sub_19001"/>
      <w:r>
        <w:t>Установленный законом, иными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000000" w:rsidRDefault="008779AD">
      <w:bookmarkStart w:id="1585" w:name="sub_190022"/>
      <w:bookmarkEnd w:id="1584"/>
      <w:r>
        <w:t>Срок может определяться та</w:t>
      </w:r>
      <w:r>
        <w:t>кже указанием на событие, которое должно неизбежно наступить.</w:t>
      </w:r>
    </w:p>
    <w:bookmarkEnd w:id="1585"/>
    <w:p w:rsidR="00000000" w:rsidRDefault="008779AD"/>
    <w:p w:rsidR="00000000" w:rsidRDefault="008779AD">
      <w:pPr>
        <w:pStyle w:val="a5"/>
      </w:pPr>
      <w:bookmarkStart w:id="1586" w:name="sub_191"/>
      <w:r>
        <w:rPr>
          <w:rStyle w:val="a3"/>
        </w:rPr>
        <w:t>Статья 191.</w:t>
      </w:r>
      <w:r>
        <w:t xml:space="preserve"> Начало срока, определенного периодом времени</w:t>
      </w:r>
    </w:p>
    <w:bookmarkEnd w:id="158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44" w:history="1">
        <w:r>
          <w:rPr>
            <w:rStyle w:val="a4"/>
          </w:rPr>
          <w:t>Энциклопедии</w:t>
        </w:r>
      </w:hyperlink>
      <w:r>
        <w:t xml:space="preserve"> и другие комментарии к статье 191 ГК РФ</w:t>
      </w:r>
    </w:p>
    <w:p w:rsidR="00000000" w:rsidRDefault="008779AD">
      <w:r>
        <w:t>Течение сро</w:t>
      </w:r>
      <w:r>
        <w:t>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000000" w:rsidRDefault="008779AD"/>
    <w:p w:rsidR="00000000" w:rsidRDefault="008779AD">
      <w:pPr>
        <w:pStyle w:val="a5"/>
      </w:pPr>
      <w:bookmarkStart w:id="1587" w:name="sub_192"/>
      <w:r>
        <w:rPr>
          <w:rStyle w:val="a3"/>
        </w:rPr>
        <w:t>Статья 192.</w:t>
      </w:r>
      <w:r>
        <w:t xml:space="preserve"> Окончание срока, определенного периодом времени</w:t>
      </w:r>
    </w:p>
    <w:bookmarkEnd w:id="158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45" w:history="1">
        <w:r>
          <w:rPr>
            <w:rStyle w:val="a4"/>
          </w:rPr>
          <w:t>Энциклопедии</w:t>
        </w:r>
      </w:hyperlink>
      <w:r>
        <w:t xml:space="preserve"> и другие комментарии к статье 192 ГК РФ</w:t>
      </w:r>
    </w:p>
    <w:p w:rsidR="00000000" w:rsidRDefault="008779AD">
      <w:bookmarkStart w:id="1588" w:name="sub_19201"/>
      <w:r>
        <w:t>1. Срок, исчисляемый годами, истекает в соответствующие месяц и число последнего года срока.</w:t>
      </w:r>
    </w:p>
    <w:bookmarkEnd w:id="1588"/>
    <w:p w:rsidR="00000000" w:rsidRDefault="008779AD">
      <w:r>
        <w:t>К сроку, определенному в полгода, применяются правила для сроков, исчисляемых ме</w:t>
      </w:r>
      <w:r>
        <w:t>сяцами.</w:t>
      </w:r>
    </w:p>
    <w:p w:rsidR="00000000" w:rsidRDefault="008779AD">
      <w:bookmarkStart w:id="1589" w:name="sub_19202"/>
      <w:r>
        <w:lastRenderedPageBreak/>
        <w:t>2. 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rsidR="00000000" w:rsidRDefault="008779AD">
      <w:bookmarkStart w:id="1590" w:name="sub_19203"/>
      <w:bookmarkEnd w:id="1589"/>
      <w:r>
        <w:t>3. Срок, исчисляемый месяцами, исте</w:t>
      </w:r>
      <w:r>
        <w:t>кает в соответствующее число последнего месяца срока.</w:t>
      </w:r>
    </w:p>
    <w:p w:rsidR="00000000" w:rsidRDefault="008779AD">
      <w:bookmarkStart w:id="1591" w:name="sub_192032"/>
      <w:bookmarkEnd w:id="1590"/>
      <w:r>
        <w:t>Срок, определенный в полмесяца, рассматривается как срок, исчисляемый днями, и считается равным пятнадцати дням.</w:t>
      </w:r>
    </w:p>
    <w:p w:rsidR="00000000" w:rsidRDefault="008779AD">
      <w:bookmarkStart w:id="1592" w:name="sub_192033"/>
      <w:bookmarkEnd w:id="1591"/>
      <w:r>
        <w:t>Если окончание срока, исчисляемого месяцами, прихо</w:t>
      </w:r>
      <w:r>
        <w:t>дится на такой месяц, в котором нет соответствующего числа, то срок истекает в последний день этого месяца.</w:t>
      </w:r>
    </w:p>
    <w:p w:rsidR="00000000" w:rsidRDefault="008779AD">
      <w:bookmarkStart w:id="1593" w:name="sub_19204"/>
      <w:bookmarkEnd w:id="1592"/>
      <w:r>
        <w:t>4. Срок, исчисляемый неделями, истекает в соответствующий день последней недели срока.</w:t>
      </w:r>
    </w:p>
    <w:bookmarkEnd w:id="1593"/>
    <w:p w:rsidR="00000000" w:rsidRDefault="008779AD"/>
    <w:p w:rsidR="00000000" w:rsidRDefault="008779AD">
      <w:pPr>
        <w:pStyle w:val="a5"/>
      </w:pPr>
      <w:bookmarkStart w:id="1594" w:name="sub_193"/>
      <w:r>
        <w:rPr>
          <w:rStyle w:val="a3"/>
        </w:rPr>
        <w:t>Статья 193.</w:t>
      </w:r>
      <w:r>
        <w:t xml:space="preserve"> Окончание сро</w:t>
      </w:r>
      <w:r>
        <w:t>ка в нерабочий день</w:t>
      </w:r>
    </w:p>
    <w:bookmarkEnd w:id="159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46" w:history="1">
        <w:r>
          <w:rPr>
            <w:rStyle w:val="a4"/>
          </w:rPr>
          <w:t>Энциклопедии</w:t>
        </w:r>
      </w:hyperlink>
      <w:r>
        <w:t xml:space="preserve"> и другие комментарии к статье 193 ГК РФ</w:t>
      </w:r>
    </w:p>
    <w:p w:rsidR="00000000" w:rsidRDefault="008779AD">
      <w:r>
        <w:t>Если последний день срока приходится на нерабочий день, днем окончания срока считается ближайший следующий за ним рабочий день.</w:t>
      </w:r>
    </w:p>
    <w:p w:rsidR="00000000" w:rsidRDefault="008779AD"/>
    <w:p w:rsidR="00000000" w:rsidRDefault="008779AD">
      <w:pPr>
        <w:pStyle w:val="a5"/>
      </w:pPr>
      <w:bookmarkStart w:id="1595" w:name="sub_194"/>
      <w:r>
        <w:rPr>
          <w:rStyle w:val="a3"/>
        </w:rPr>
        <w:t>Статья 194.</w:t>
      </w:r>
      <w:r>
        <w:t xml:space="preserve"> Порядок совершения действий в последний день срока</w:t>
      </w:r>
    </w:p>
    <w:bookmarkEnd w:id="159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47" w:history="1">
        <w:r>
          <w:rPr>
            <w:rStyle w:val="a4"/>
          </w:rPr>
          <w:t>Энциклопедии</w:t>
        </w:r>
      </w:hyperlink>
      <w:r>
        <w:t xml:space="preserve"> и другие комментарии к статье 194 ГК РФ</w:t>
      </w:r>
    </w:p>
    <w:p w:rsidR="00000000" w:rsidRDefault="008779AD">
      <w:bookmarkStart w:id="1596" w:name="sub_19401"/>
      <w:r>
        <w:t>1. Если срок установлен для совершения какого-либо действия, оно мож</w:t>
      </w:r>
      <w:r>
        <w:t>ет быть выполнено до двадцати четырех часов последнего дня срока.</w:t>
      </w:r>
    </w:p>
    <w:p w:rsidR="00000000" w:rsidRDefault="008779AD">
      <w:bookmarkStart w:id="1597" w:name="sub_19402"/>
      <w:bookmarkEnd w:id="1596"/>
      <w:r>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w:t>
      </w:r>
      <w:r>
        <w:t>ерации.</w:t>
      </w:r>
    </w:p>
    <w:p w:rsidR="00000000" w:rsidRDefault="008779AD">
      <w:bookmarkStart w:id="1598" w:name="sub_1942"/>
      <w:bookmarkEnd w:id="1597"/>
      <w:r>
        <w:t>2. Письменные заявления и извещения, сданные в организацию связи до двадцати четырех часов последнего дня срока, считаются сделанными в срок.</w:t>
      </w:r>
    </w:p>
    <w:bookmarkEnd w:id="1598"/>
    <w:p w:rsidR="00000000" w:rsidRDefault="008779AD"/>
    <w:p w:rsidR="00000000" w:rsidRDefault="008779AD">
      <w:pPr>
        <w:pStyle w:val="1"/>
      </w:pPr>
      <w:bookmarkStart w:id="1599" w:name="sub_1012"/>
      <w:r>
        <w:t>Глава 12. Исковая давность</w:t>
      </w:r>
    </w:p>
    <w:bookmarkEnd w:id="159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некоторых вопросах, связанных с применением норм Гражданского кодекса РФ об исковой давности, см. </w:t>
      </w:r>
      <w:hyperlink r:id="rId1048" w:history="1">
        <w:r>
          <w:rPr>
            <w:rStyle w:val="a4"/>
          </w:rPr>
          <w:t>Постановление</w:t>
        </w:r>
      </w:hyperlink>
      <w:r>
        <w:t xml:space="preserve"> Пленума Верховного Суда РФ от 29 сентября 2015 г. N 43 и </w:t>
      </w:r>
      <w:hyperlink r:id="rId1049" w:history="1">
        <w:r>
          <w:rPr>
            <w:rStyle w:val="a4"/>
          </w:rPr>
          <w:t>Обзор</w:t>
        </w:r>
      </w:hyperlink>
      <w:r>
        <w:t xml:space="preserve"> Президи</w:t>
      </w:r>
      <w:r>
        <w:t>ума ВАС РФ от 13 ноября 2008 г. N 126</w:t>
      </w:r>
    </w:p>
    <w:p w:rsidR="00000000" w:rsidRDefault="008779AD">
      <w:pPr>
        <w:pStyle w:val="a9"/>
      </w:pPr>
      <w:r>
        <w:t xml:space="preserve">См. </w:t>
      </w:r>
      <w:hyperlink r:id="rId1050" w:history="1">
        <w:r>
          <w:rPr>
            <w:rStyle w:val="a4"/>
          </w:rPr>
          <w:t>Энциклопедию решений</w:t>
        </w:r>
      </w:hyperlink>
      <w:r>
        <w:t>. Исковая давность</w:t>
      </w:r>
    </w:p>
    <w:p w:rsidR="00000000" w:rsidRDefault="008779AD">
      <w:pPr>
        <w:pStyle w:val="a9"/>
      </w:pPr>
      <w:r>
        <w:t xml:space="preserve">См. </w:t>
      </w:r>
      <w:hyperlink r:id="rId1051" w:history="1">
        <w:r>
          <w:rPr>
            <w:rStyle w:val="a4"/>
          </w:rPr>
          <w:t>схему</w:t>
        </w:r>
      </w:hyperlink>
      <w:r>
        <w:t xml:space="preserve"> "Срок исковой давности"</w:t>
      </w:r>
    </w:p>
    <w:p w:rsidR="00000000" w:rsidRDefault="008779AD">
      <w:pPr>
        <w:pStyle w:val="a9"/>
      </w:pPr>
    </w:p>
    <w:p w:rsidR="00000000" w:rsidRDefault="008779AD">
      <w:pPr>
        <w:pStyle w:val="a5"/>
      </w:pPr>
      <w:bookmarkStart w:id="1600" w:name="sub_195"/>
      <w:r>
        <w:rPr>
          <w:rStyle w:val="a3"/>
        </w:rPr>
        <w:t>Статья 195.</w:t>
      </w:r>
      <w:r>
        <w:t xml:space="preserve"> Понятие исковой давности</w:t>
      </w:r>
    </w:p>
    <w:bookmarkEnd w:id="1600"/>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w:t>
      </w:r>
      <w:r>
        <w:t>опедии и другие комментарии к статье 195 ГК РФ</w:t>
      </w:r>
    </w:p>
    <w:p w:rsidR="00000000" w:rsidRDefault="008779AD">
      <w:r>
        <w:t>Исковой давностью признается срок для защиты права по иску лица, право которого нарушено.</w:t>
      </w:r>
    </w:p>
    <w:p w:rsidR="00000000" w:rsidRDefault="008779AD"/>
    <w:p w:rsidR="00000000" w:rsidRDefault="008779AD">
      <w:pPr>
        <w:pStyle w:val="a9"/>
        <w:rPr>
          <w:color w:val="000000"/>
          <w:sz w:val="16"/>
          <w:szCs w:val="16"/>
        </w:rPr>
      </w:pPr>
      <w:bookmarkStart w:id="1601" w:name="sub_196"/>
      <w:r>
        <w:rPr>
          <w:color w:val="000000"/>
          <w:sz w:val="16"/>
          <w:szCs w:val="16"/>
        </w:rPr>
        <w:t>Информация об изменениях:</w:t>
      </w:r>
    </w:p>
    <w:bookmarkEnd w:id="1601"/>
    <w:p w:rsidR="00000000" w:rsidRDefault="008779AD">
      <w:pPr>
        <w:pStyle w:val="aa"/>
      </w:pPr>
      <w:r>
        <w:fldChar w:fldCharType="begin"/>
      </w:r>
      <w:r>
        <w:instrText>HYPERLINK "garantF1://70273086.137"</w:instrText>
      </w:r>
      <w:r>
        <w:fldChar w:fldCharType="separate"/>
      </w:r>
      <w:r>
        <w:rPr>
          <w:rStyle w:val="a4"/>
        </w:rPr>
        <w:t>Федеральным законом</w:t>
      </w:r>
      <w:r>
        <w:fldChar w:fldCharType="end"/>
      </w:r>
      <w:r>
        <w:t xml:space="preserve"> от 7 мая 2013 г. N 1</w:t>
      </w:r>
      <w:r>
        <w:t xml:space="preserve">00-ФЗ статья 196 настоящего Кодекса изложена в новой редакции, </w:t>
      </w:r>
      <w:hyperlink r:id="rId1052" w:history="1">
        <w:r>
          <w:rPr>
            <w:rStyle w:val="a4"/>
          </w:rPr>
          <w:t>вступающей в силу</w:t>
        </w:r>
      </w:hyperlink>
      <w:r>
        <w:t xml:space="preserve"> с 1 сентября 2013 г.</w:t>
      </w:r>
    </w:p>
    <w:p w:rsidR="00000000" w:rsidRDefault="008779AD">
      <w:pPr>
        <w:pStyle w:val="aa"/>
      </w:pPr>
      <w:hyperlink r:id="rId1053" w:history="1">
        <w:r>
          <w:rPr>
            <w:rStyle w:val="a4"/>
          </w:rPr>
          <w:t>См. текст статьи в предыдущей редакции</w:t>
        </w:r>
      </w:hyperlink>
    </w:p>
    <w:p w:rsidR="00000000" w:rsidRDefault="008779AD">
      <w:pPr>
        <w:pStyle w:val="a5"/>
      </w:pPr>
      <w:r>
        <w:rPr>
          <w:rStyle w:val="a3"/>
        </w:rPr>
        <w:lastRenderedPageBreak/>
        <w:t>Статья 196.</w:t>
      </w:r>
      <w:r>
        <w:t xml:space="preserve"> Общий срок исковой давности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54" w:history="1">
        <w:r>
          <w:rPr>
            <w:rStyle w:val="a4"/>
          </w:rPr>
          <w:t>Энциклопедии</w:t>
        </w:r>
      </w:hyperlink>
      <w:r>
        <w:t xml:space="preserve"> и другие комментарии к статье 196 ГК РФ</w:t>
      </w:r>
    </w:p>
    <w:p w:rsidR="00000000" w:rsidRDefault="008779AD">
      <w:bookmarkStart w:id="1602" w:name="sub_1961"/>
      <w:r>
        <w:t xml:space="preserve">1. Общий срок исковой давности составляет три года со дня, определяемого в соответствии со </w:t>
      </w:r>
      <w:hyperlink w:anchor="sub_200" w:history="1">
        <w:r>
          <w:rPr>
            <w:rStyle w:val="a4"/>
          </w:rPr>
          <w:t>статьей 200</w:t>
        </w:r>
      </w:hyperlink>
      <w:r>
        <w:t xml:space="preserve"> настоящего Кодекса.</w:t>
      </w:r>
    </w:p>
    <w:p w:rsidR="00000000" w:rsidRDefault="008779AD">
      <w:pPr>
        <w:pStyle w:val="a9"/>
        <w:rPr>
          <w:color w:val="000000"/>
          <w:sz w:val="16"/>
          <w:szCs w:val="16"/>
        </w:rPr>
      </w:pPr>
      <w:bookmarkStart w:id="1603" w:name="sub_1962"/>
      <w:bookmarkEnd w:id="1602"/>
      <w:r>
        <w:rPr>
          <w:color w:val="000000"/>
          <w:sz w:val="16"/>
          <w:szCs w:val="16"/>
        </w:rPr>
        <w:t>Информация об изменениях:</w:t>
      </w:r>
    </w:p>
    <w:bookmarkEnd w:id="1603"/>
    <w:p w:rsidR="00000000" w:rsidRDefault="008779AD">
      <w:pPr>
        <w:pStyle w:val="aa"/>
      </w:pPr>
      <w:r>
        <w:fldChar w:fldCharType="begin"/>
      </w:r>
      <w:r>
        <w:instrText>HYPERLINK "garantF1://70393356.11"</w:instrText>
      </w:r>
      <w:r>
        <w:fldChar w:fldCharType="separate"/>
      </w:r>
      <w:r>
        <w:rPr>
          <w:rStyle w:val="a4"/>
        </w:rPr>
        <w:t>Федеральным законом</w:t>
      </w:r>
      <w:r>
        <w:fldChar w:fldCharType="end"/>
      </w:r>
      <w:r>
        <w:t xml:space="preserve"> от 2 ноября 2013 г. N 302-ФЗ пункт 2 статьи 196 настоящего Кодекса изложен в новой редакции</w:t>
      </w:r>
    </w:p>
    <w:p w:rsidR="00000000" w:rsidRDefault="008779AD">
      <w:pPr>
        <w:pStyle w:val="aa"/>
      </w:pPr>
      <w:hyperlink r:id="rId1055" w:history="1">
        <w:r>
          <w:rPr>
            <w:rStyle w:val="a4"/>
          </w:rPr>
          <w:t>См. текст пункта в п</w:t>
        </w:r>
        <w:r>
          <w:rPr>
            <w:rStyle w:val="a4"/>
          </w:rPr>
          <w:t>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Десятилетний срок, предусмотренный пунктом 2 статьи 196 настоящего Кодекса (в редакции </w:t>
      </w:r>
      <w:hyperlink r:id="rId1056" w:history="1">
        <w:r>
          <w:rPr>
            <w:rStyle w:val="a4"/>
          </w:rPr>
          <w:t>Федерального закона</w:t>
        </w:r>
      </w:hyperlink>
      <w:r>
        <w:t xml:space="preserve"> от 7 мая 2013 г. N 100-ФЗ), </w:t>
      </w:r>
      <w:hyperlink r:id="rId1057" w:history="1">
        <w:r>
          <w:rPr>
            <w:rStyle w:val="a4"/>
          </w:rPr>
          <w:t>начинает</w:t>
        </w:r>
      </w:hyperlink>
      <w:r>
        <w:t xml:space="preserve"> течь не ранее 1 сентября 2013 г. Лица, которым до дня </w:t>
      </w:r>
      <w:hyperlink r:id="rId1058" w:history="1">
        <w:r>
          <w:rPr>
            <w:rStyle w:val="a4"/>
          </w:rPr>
          <w:t>вступления в силу</w:t>
        </w:r>
      </w:hyperlink>
      <w:r>
        <w:t xml:space="preserve"> Федерального закона от 28 декабря 2016 г. N 499-ФЗ судом было отказано в удовлетворении исковых требований в связи с истечением такого срока, </w:t>
      </w:r>
      <w:hyperlink r:id="rId1059" w:history="1">
        <w:r>
          <w:rPr>
            <w:rStyle w:val="a4"/>
          </w:rPr>
          <w:t>вправе</w:t>
        </w:r>
      </w:hyperlink>
      <w:r>
        <w:t xml:space="preserve"> обжаловать судебные акты в порядке и сроки, которые установлены </w:t>
      </w:r>
      <w:hyperlink r:id="rId1060" w:history="1">
        <w:r>
          <w:rPr>
            <w:rStyle w:val="a4"/>
          </w:rPr>
          <w:t>арбитражным</w:t>
        </w:r>
      </w:hyperlink>
      <w:r>
        <w:t xml:space="preserve"> и </w:t>
      </w:r>
      <w:hyperlink r:id="rId1061" w:history="1">
        <w:r>
          <w:rPr>
            <w:rStyle w:val="a4"/>
          </w:rPr>
          <w:t>гражданским процессуальным законодательством РФ</w:t>
        </w:r>
      </w:hyperlink>
    </w:p>
    <w:p w:rsidR="00000000" w:rsidRDefault="008779AD">
      <w:r>
        <w:t>2. Срок исковой давн</w:t>
      </w:r>
      <w:r>
        <w:t xml:space="preserve">ости не может превышать десять лет со дня нарушения права, для защиты которого этот срок установлен, за исключением случаев, установленных </w:t>
      </w:r>
      <w:hyperlink r:id="rId1062" w:history="1">
        <w:r>
          <w:rPr>
            <w:rStyle w:val="a4"/>
          </w:rPr>
          <w:t>Федеральным законом</w:t>
        </w:r>
      </w:hyperlink>
      <w:r>
        <w:t xml:space="preserve"> от 6 марта 2006 года N 35-ФЗ "О противодействии терроризму</w:t>
      </w:r>
      <w:r>
        <w:t>".</w:t>
      </w:r>
    </w:p>
    <w:p w:rsidR="00000000" w:rsidRDefault="008779AD"/>
    <w:p w:rsidR="00000000" w:rsidRDefault="008779AD">
      <w:pPr>
        <w:pStyle w:val="a5"/>
      </w:pPr>
      <w:bookmarkStart w:id="1604" w:name="sub_197"/>
      <w:r>
        <w:rPr>
          <w:rStyle w:val="a3"/>
        </w:rPr>
        <w:t>Статья 197.</w:t>
      </w:r>
      <w:r>
        <w:t xml:space="preserve"> Специальные сроки исковой давности</w:t>
      </w:r>
    </w:p>
    <w:bookmarkEnd w:id="160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63" w:history="1">
        <w:r>
          <w:rPr>
            <w:rStyle w:val="a4"/>
          </w:rPr>
          <w:t>Энциклопедии</w:t>
        </w:r>
      </w:hyperlink>
      <w:r>
        <w:t xml:space="preserve"> и другие комментарии к статье 197 ГК РФ</w:t>
      </w:r>
    </w:p>
    <w:p w:rsidR="00000000" w:rsidRDefault="008779AD">
      <w:bookmarkStart w:id="1605" w:name="sub_19701"/>
      <w:r>
        <w:t>1. Для отдельных видов требований законом могут уст</w:t>
      </w:r>
      <w:r>
        <w:t>анавливаться специальные сроки исковой давности, сокращенные или более длительные по сравнению с общим сроком.</w:t>
      </w:r>
    </w:p>
    <w:p w:rsidR="00000000" w:rsidRDefault="008779AD">
      <w:pPr>
        <w:pStyle w:val="a9"/>
        <w:rPr>
          <w:color w:val="000000"/>
          <w:sz w:val="16"/>
          <w:szCs w:val="16"/>
        </w:rPr>
      </w:pPr>
      <w:bookmarkStart w:id="1606" w:name="sub_19702"/>
      <w:bookmarkEnd w:id="1605"/>
      <w:r>
        <w:rPr>
          <w:color w:val="000000"/>
          <w:sz w:val="16"/>
          <w:szCs w:val="16"/>
        </w:rPr>
        <w:t>Информация об изменениях:</w:t>
      </w:r>
    </w:p>
    <w:bookmarkEnd w:id="1606"/>
    <w:p w:rsidR="00000000" w:rsidRDefault="008779AD">
      <w:pPr>
        <w:pStyle w:val="aa"/>
      </w:pPr>
      <w:r>
        <w:fldChar w:fldCharType="begin"/>
      </w:r>
      <w:r>
        <w:instrText>HYPERLINK "garantF1://70273086.138"</w:instrText>
      </w:r>
      <w:r>
        <w:fldChar w:fldCharType="separate"/>
      </w:r>
      <w:r>
        <w:rPr>
          <w:rStyle w:val="a4"/>
        </w:rPr>
        <w:t>Федеральным законом</w:t>
      </w:r>
      <w:r>
        <w:fldChar w:fldCharType="end"/>
      </w:r>
      <w:r>
        <w:t xml:space="preserve"> от 7 мая 2013 г. N 100-ФЗ в пункт </w:t>
      </w:r>
      <w:r>
        <w:t xml:space="preserve">2 статьи 197 настоящего Кодекса внесены изменения, </w:t>
      </w:r>
      <w:hyperlink r:id="rId1064" w:history="1">
        <w:r>
          <w:rPr>
            <w:rStyle w:val="a4"/>
          </w:rPr>
          <w:t>вступающие в силу</w:t>
        </w:r>
      </w:hyperlink>
      <w:r>
        <w:t xml:space="preserve"> с 1 сентября 2013 г.</w:t>
      </w:r>
    </w:p>
    <w:p w:rsidR="00000000" w:rsidRDefault="008779AD">
      <w:pPr>
        <w:pStyle w:val="aa"/>
      </w:pPr>
      <w:hyperlink r:id="rId1065" w:history="1">
        <w:r>
          <w:rPr>
            <w:rStyle w:val="a4"/>
          </w:rPr>
          <w:t>См. текст пункта в предыдущей редакции</w:t>
        </w:r>
      </w:hyperlink>
    </w:p>
    <w:p w:rsidR="00000000" w:rsidRDefault="008779AD">
      <w:r>
        <w:t xml:space="preserve">2. Правила </w:t>
      </w:r>
      <w:hyperlink w:anchor="sub_195" w:history="1">
        <w:r>
          <w:rPr>
            <w:rStyle w:val="a4"/>
          </w:rPr>
          <w:t>статьи 195</w:t>
        </w:r>
      </w:hyperlink>
      <w:r>
        <w:t xml:space="preserve">, </w:t>
      </w:r>
      <w:hyperlink w:anchor="sub_1962" w:history="1">
        <w:r>
          <w:rPr>
            <w:rStyle w:val="a4"/>
          </w:rPr>
          <w:t>пункта 2 статьи 196</w:t>
        </w:r>
      </w:hyperlink>
      <w:r>
        <w:t xml:space="preserve"> и </w:t>
      </w:r>
      <w:hyperlink w:anchor="sub_198" w:history="1">
        <w:r>
          <w:rPr>
            <w:rStyle w:val="a4"/>
          </w:rPr>
          <w:t>статей 198 - 207</w:t>
        </w:r>
      </w:hyperlink>
      <w:r>
        <w:t xml:space="preserve"> настоящего Кодекса распространяются также на специальные сроки давности, если законом не установлено иное.</w:t>
      </w:r>
    </w:p>
    <w:p w:rsidR="00000000" w:rsidRDefault="008779AD"/>
    <w:p w:rsidR="00000000" w:rsidRDefault="008779AD">
      <w:pPr>
        <w:pStyle w:val="a5"/>
      </w:pPr>
      <w:bookmarkStart w:id="1607" w:name="sub_198"/>
      <w:r>
        <w:rPr>
          <w:rStyle w:val="a3"/>
        </w:rPr>
        <w:t>Статья 198.</w:t>
      </w:r>
      <w:r>
        <w:t xml:space="preserve"> Недействительность соглашения об изменени</w:t>
      </w:r>
      <w:r>
        <w:t>и сроков исковой давности</w:t>
      </w:r>
    </w:p>
    <w:bookmarkEnd w:id="160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66" w:history="1">
        <w:r>
          <w:rPr>
            <w:rStyle w:val="a4"/>
          </w:rPr>
          <w:t>Энциклопедии</w:t>
        </w:r>
      </w:hyperlink>
      <w:r>
        <w:t xml:space="preserve"> и другие комментарии к статье 198 ГК РФ</w:t>
      </w:r>
    </w:p>
    <w:p w:rsidR="00000000" w:rsidRDefault="008779AD">
      <w:bookmarkStart w:id="1608" w:name="sub_19802"/>
      <w:r>
        <w:t>Сроки исковой давности и порядок их исчисления не могут быть изменены соглашением сторон.</w:t>
      </w:r>
    </w:p>
    <w:p w:rsidR="00000000" w:rsidRDefault="008779AD">
      <w:bookmarkStart w:id="1609" w:name="sub_198022"/>
      <w:bookmarkEnd w:id="1608"/>
      <w:r>
        <w:t>Осно</w:t>
      </w:r>
      <w:r>
        <w:t xml:space="preserve">вания приостановления и перерыва течения сроков исковой давности устанавливаются настоящим </w:t>
      </w:r>
      <w:hyperlink w:anchor="sub_202" w:history="1">
        <w:r>
          <w:rPr>
            <w:rStyle w:val="a4"/>
          </w:rPr>
          <w:t>Кодексом</w:t>
        </w:r>
      </w:hyperlink>
      <w:r>
        <w:t xml:space="preserve"> и иными </w:t>
      </w:r>
      <w:hyperlink r:id="rId1067" w:history="1">
        <w:r>
          <w:rPr>
            <w:rStyle w:val="a4"/>
          </w:rPr>
          <w:t>законами</w:t>
        </w:r>
      </w:hyperlink>
      <w:r>
        <w:t>.</w:t>
      </w:r>
    </w:p>
    <w:bookmarkEnd w:id="1609"/>
    <w:p w:rsidR="00000000" w:rsidRDefault="008779AD"/>
    <w:p w:rsidR="00000000" w:rsidRDefault="008779AD">
      <w:pPr>
        <w:pStyle w:val="a5"/>
      </w:pPr>
      <w:bookmarkStart w:id="1610" w:name="sub_199"/>
      <w:r>
        <w:rPr>
          <w:rStyle w:val="a3"/>
        </w:rPr>
        <w:t>Статья 199.</w:t>
      </w:r>
      <w:r>
        <w:t xml:space="preserve"> Применение исковой давности</w:t>
      </w:r>
    </w:p>
    <w:bookmarkEnd w:id="1610"/>
    <w:p w:rsidR="00000000" w:rsidRDefault="008779AD">
      <w:pPr>
        <w:pStyle w:val="a9"/>
        <w:rPr>
          <w:color w:val="000000"/>
          <w:sz w:val="16"/>
          <w:szCs w:val="16"/>
        </w:rPr>
      </w:pPr>
      <w:r>
        <w:rPr>
          <w:color w:val="000000"/>
          <w:sz w:val="16"/>
          <w:szCs w:val="16"/>
        </w:rPr>
        <w:t>ГАРАНТ:</w:t>
      </w:r>
    </w:p>
    <w:p w:rsidR="00000000" w:rsidRDefault="008779AD">
      <w:pPr>
        <w:pStyle w:val="a9"/>
      </w:pPr>
      <w:r>
        <w:t>См</w:t>
      </w:r>
      <w:r>
        <w:t>. Энциклопедии и другие комментарии к статье 199 ГК РФ</w:t>
      </w:r>
    </w:p>
    <w:p w:rsidR="00000000" w:rsidRDefault="008779AD">
      <w:bookmarkStart w:id="1611" w:name="sub_19901"/>
      <w:r>
        <w:lastRenderedPageBreak/>
        <w:t>1. Требование о защите нарушенного права принимается к рассмотрению судом независимо от истечения срока исковой давности.</w:t>
      </w:r>
    </w:p>
    <w:bookmarkStart w:id="1612" w:name="sub_1992"/>
    <w:bookmarkEnd w:id="1611"/>
    <w:p w:rsidR="00000000" w:rsidRDefault="008779AD">
      <w:r>
        <w:fldChar w:fldCharType="begin"/>
      </w:r>
      <w:r>
        <w:instrText>HYPERLINK "garantF1://71104098.10"</w:instrText>
      </w:r>
      <w:r>
        <w:fldChar w:fldCharType="separate"/>
      </w:r>
      <w:r>
        <w:rPr>
          <w:rStyle w:val="a4"/>
        </w:rPr>
        <w:t>2.</w:t>
      </w:r>
      <w:r>
        <w:fldChar w:fldCharType="end"/>
      </w:r>
      <w:r>
        <w:t xml:space="preserve"> Исковая давно</w:t>
      </w:r>
      <w:r>
        <w:t>сть применяется судом только по заявлению стороны в споре, сделанному до вынесения судом решения.</w:t>
      </w:r>
    </w:p>
    <w:p w:rsidR="00000000" w:rsidRDefault="008779AD">
      <w:bookmarkStart w:id="1613" w:name="sub_19922"/>
      <w:bookmarkEnd w:id="1612"/>
      <w:r>
        <w:t>Истечение срока исковой давности, о применении которой заявлено стороной в споре, является основанием к вынесению судом решения об отказе в и</w:t>
      </w:r>
      <w:r>
        <w:t>ске.</w:t>
      </w:r>
    </w:p>
    <w:p w:rsidR="00000000" w:rsidRDefault="008779AD">
      <w:pPr>
        <w:pStyle w:val="a9"/>
        <w:rPr>
          <w:color w:val="000000"/>
          <w:sz w:val="16"/>
          <w:szCs w:val="16"/>
        </w:rPr>
      </w:pPr>
      <w:bookmarkStart w:id="1614" w:name="sub_1993"/>
      <w:bookmarkEnd w:id="1613"/>
      <w:r>
        <w:rPr>
          <w:color w:val="000000"/>
          <w:sz w:val="16"/>
          <w:szCs w:val="16"/>
        </w:rPr>
        <w:t>Информация об изменениях:</w:t>
      </w:r>
    </w:p>
    <w:bookmarkEnd w:id="1614"/>
    <w:p w:rsidR="00000000" w:rsidRDefault="008779AD">
      <w:pPr>
        <w:pStyle w:val="aa"/>
      </w:pPr>
      <w:r>
        <w:fldChar w:fldCharType="begin"/>
      </w:r>
      <w:r>
        <w:instrText>HYPERLINK "garantF1://70273086.139"</w:instrText>
      </w:r>
      <w:r>
        <w:fldChar w:fldCharType="separate"/>
      </w:r>
      <w:r>
        <w:rPr>
          <w:rStyle w:val="a4"/>
        </w:rPr>
        <w:t>Федеральным законом</w:t>
      </w:r>
      <w:r>
        <w:fldChar w:fldCharType="end"/>
      </w:r>
      <w:r>
        <w:t xml:space="preserve"> от 7 мая 2013 г. N 100-ФЗ статья 199 настоящего Кодекса дополнена пунктом 3, </w:t>
      </w:r>
      <w:hyperlink r:id="rId1068" w:history="1">
        <w:r>
          <w:rPr>
            <w:rStyle w:val="a4"/>
          </w:rPr>
          <w:t>вступающим в силу</w:t>
        </w:r>
      </w:hyperlink>
      <w:r>
        <w:t xml:space="preserve"> с 1 сентяб</w:t>
      </w:r>
      <w:r>
        <w:t>ря 2013 г.</w:t>
      </w:r>
    </w:p>
    <w:p w:rsidR="00000000" w:rsidRDefault="008779AD">
      <w:hyperlink r:id="rId1069" w:history="1">
        <w:r>
          <w:rPr>
            <w:rStyle w:val="a4"/>
          </w:rPr>
          <w:t>3.</w:t>
        </w:r>
      </w:hyperlink>
      <w:r>
        <w:t xml:space="preserve"> Односторонние действия, направленные на осуществление права (зачет, безакцептное списание денежных средств, обращение взыскания на заложенное имущество во внесудебном порядке и т.п.), срок исковой давности</w:t>
      </w:r>
      <w:r>
        <w:t xml:space="preserve"> для защиты которого истек, не допускаются.</w:t>
      </w:r>
    </w:p>
    <w:p w:rsidR="00000000" w:rsidRDefault="008779AD"/>
    <w:p w:rsidR="00000000" w:rsidRDefault="008779AD">
      <w:pPr>
        <w:pStyle w:val="a9"/>
        <w:rPr>
          <w:color w:val="000000"/>
          <w:sz w:val="16"/>
          <w:szCs w:val="16"/>
        </w:rPr>
      </w:pPr>
      <w:bookmarkStart w:id="1615" w:name="sub_200"/>
      <w:r>
        <w:rPr>
          <w:color w:val="000000"/>
          <w:sz w:val="16"/>
          <w:szCs w:val="16"/>
        </w:rPr>
        <w:t>Информация об изменениях:</w:t>
      </w:r>
    </w:p>
    <w:bookmarkEnd w:id="1615"/>
    <w:p w:rsidR="00000000" w:rsidRDefault="008779AD">
      <w:pPr>
        <w:pStyle w:val="aa"/>
      </w:pPr>
      <w:r>
        <w:fldChar w:fldCharType="begin"/>
      </w:r>
      <w:r>
        <w:instrText>HYPERLINK "garantF1://70273086.140"</w:instrText>
      </w:r>
      <w:r>
        <w:fldChar w:fldCharType="separate"/>
      </w:r>
      <w:r>
        <w:rPr>
          <w:rStyle w:val="a4"/>
        </w:rPr>
        <w:t>Федеральным законом</w:t>
      </w:r>
      <w:r>
        <w:fldChar w:fldCharType="end"/>
      </w:r>
      <w:r>
        <w:t xml:space="preserve"> от 7 мая 2013 г. N 100-ФЗ статья 200 настоящего Кодекса изложена в новой редакции, </w:t>
      </w:r>
      <w:hyperlink r:id="rId1070" w:history="1">
        <w:r>
          <w:rPr>
            <w:rStyle w:val="a4"/>
          </w:rPr>
          <w:t>вступающей в силу</w:t>
        </w:r>
      </w:hyperlink>
      <w:r>
        <w:t xml:space="preserve"> с 1 сентября 2013 г.</w:t>
      </w:r>
    </w:p>
    <w:p w:rsidR="00000000" w:rsidRDefault="008779AD">
      <w:pPr>
        <w:pStyle w:val="aa"/>
      </w:pPr>
      <w:hyperlink r:id="rId1071" w:history="1">
        <w:r>
          <w:rPr>
            <w:rStyle w:val="a4"/>
          </w:rPr>
          <w:t>См. текст статьи в предыдущей редакции</w:t>
        </w:r>
      </w:hyperlink>
    </w:p>
    <w:p w:rsidR="00000000" w:rsidRDefault="008779AD">
      <w:pPr>
        <w:pStyle w:val="a5"/>
      </w:pPr>
      <w:r>
        <w:rPr>
          <w:rStyle w:val="a3"/>
        </w:rPr>
        <w:t>Статья 200.</w:t>
      </w:r>
      <w:r>
        <w:t xml:space="preserve"> Начало течения срока исковой давности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200 ГК РФ</w:t>
      </w:r>
    </w:p>
    <w:bookmarkStart w:id="1616" w:name="sub_200010"/>
    <w:p w:rsidR="00000000" w:rsidRDefault="008779AD">
      <w:r>
        <w:fldChar w:fldCharType="begin"/>
      </w:r>
      <w:r>
        <w:instrText>HYPERLINK "garantF1://71104098.100"</w:instrText>
      </w:r>
      <w:r>
        <w:fldChar w:fldCharType="separate"/>
      </w:r>
      <w:r>
        <w:rPr>
          <w:rStyle w:val="a4"/>
        </w:rPr>
        <w:t>1.</w:t>
      </w:r>
      <w:r>
        <w:fldChar w:fldCharType="end"/>
      </w:r>
      <w:r>
        <w:t xml:space="preserve"> Если законом не установлено иное, течение срока исковой давности начинается со дня, когда лицо узнало или должно было узнать о нарушении своего прав</w:t>
      </w:r>
      <w:r>
        <w:t>а и о том, кто является надлежащим ответчиком по иску о защите этого права.</w:t>
      </w:r>
    </w:p>
    <w:p w:rsidR="00000000" w:rsidRDefault="008779AD">
      <w:pPr>
        <w:pStyle w:val="a9"/>
        <w:rPr>
          <w:color w:val="000000"/>
          <w:sz w:val="16"/>
          <w:szCs w:val="16"/>
        </w:rPr>
      </w:pPr>
      <w:bookmarkStart w:id="1617" w:name="sub_200002"/>
      <w:bookmarkEnd w:id="1616"/>
      <w:r>
        <w:rPr>
          <w:color w:val="000000"/>
          <w:sz w:val="16"/>
          <w:szCs w:val="16"/>
        </w:rPr>
        <w:t>ГАРАНТ:</w:t>
      </w:r>
    </w:p>
    <w:bookmarkEnd w:id="1617"/>
    <w:p w:rsidR="00000000" w:rsidRDefault="008779AD">
      <w:pPr>
        <w:pStyle w:val="a9"/>
      </w:pPr>
      <w:r>
        <w:t xml:space="preserve">Десятилетний срок, предусмотренный пунктом 2 статьи 200 настоящего Кодекса (в редакции </w:t>
      </w:r>
      <w:hyperlink r:id="rId1072" w:history="1">
        <w:r>
          <w:rPr>
            <w:rStyle w:val="a4"/>
          </w:rPr>
          <w:t>Федерального закона</w:t>
        </w:r>
      </w:hyperlink>
      <w:r>
        <w:t xml:space="preserve"> от 7 мая 2013 г. N 100-ФЗ), </w:t>
      </w:r>
      <w:hyperlink r:id="rId1073" w:history="1">
        <w:r>
          <w:rPr>
            <w:rStyle w:val="a4"/>
          </w:rPr>
          <w:t>начинает</w:t>
        </w:r>
      </w:hyperlink>
      <w:r>
        <w:t xml:space="preserve"> течь не ранее 1 сентября 2013 г. Лица, которым до дня </w:t>
      </w:r>
      <w:hyperlink r:id="rId1074" w:history="1">
        <w:r>
          <w:rPr>
            <w:rStyle w:val="a4"/>
          </w:rPr>
          <w:t>вступления в силу</w:t>
        </w:r>
      </w:hyperlink>
      <w:r>
        <w:t xml:space="preserve"> Федерального закона от 28 декабря 2016 г. N 499-ФЗ судом было отказано </w:t>
      </w:r>
      <w:r>
        <w:t xml:space="preserve">в удовлетворении исковых требований в связи с истечением такого срока, </w:t>
      </w:r>
      <w:hyperlink r:id="rId1075" w:history="1">
        <w:r>
          <w:rPr>
            <w:rStyle w:val="a4"/>
          </w:rPr>
          <w:t>вправе</w:t>
        </w:r>
      </w:hyperlink>
      <w:r>
        <w:t xml:space="preserve"> обжаловать судебные акты в порядке и сроки, которые установлены </w:t>
      </w:r>
      <w:hyperlink r:id="rId1076" w:history="1">
        <w:r>
          <w:rPr>
            <w:rStyle w:val="a4"/>
          </w:rPr>
          <w:t>арбитражным</w:t>
        </w:r>
      </w:hyperlink>
      <w:r>
        <w:t xml:space="preserve"> и </w:t>
      </w:r>
      <w:hyperlink r:id="rId1077" w:history="1">
        <w:r>
          <w:rPr>
            <w:rStyle w:val="a4"/>
          </w:rPr>
          <w:t>гражданским процессуальным законодательством РФ</w:t>
        </w:r>
      </w:hyperlink>
    </w:p>
    <w:p w:rsidR="00000000" w:rsidRDefault="008779AD">
      <w:r>
        <w:t>2. По обязательствам с определенным сроком исполнения течение срока исковой давности начинается по окончании срока исполнения.</w:t>
      </w:r>
    </w:p>
    <w:p w:rsidR="00000000" w:rsidRDefault="008779AD">
      <w:bookmarkStart w:id="1618" w:name="sub_200022"/>
      <w:r>
        <w:t>По обязательствам, срок исполнения которых не определен или опр</w:t>
      </w:r>
      <w:r>
        <w:t>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w:t>
      </w:r>
      <w:r>
        <w:t xml:space="preserve">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000000" w:rsidRDefault="008779AD">
      <w:bookmarkStart w:id="1619" w:name="sub_2003"/>
      <w:bookmarkEnd w:id="1618"/>
      <w:r>
        <w:t>3. По регрессным обязательствам течение срока исковой д</w:t>
      </w:r>
      <w:r>
        <w:t>авности начинается со дня исполнения основного обязательства.</w:t>
      </w:r>
    </w:p>
    <w:bookmarkEnd w:id="1619"/>
    <w:p w:rsidR="00000000" w:rsidRDefault="008779AD"/>
    <w:p w:rsidR="00000000" w:rsidRDefault="008779AD">
      <w:pPr>
        <w:pStyle w:val="a5"/>
      </w:pPr>
      <w:bookmarkStart w:id="1620" w:name="sub_201"/>
      <w:r>
        <w:rPr>
          <w:rStyle w:val="a3"/>
        </w:rPr>
        <w:t>Статья 201.</w:t>
      </w:r>
      <w:r>
        <w:t xml:space="preserve"> Срок исковой давности при перемене лиц в обязательстве</w:t>
      </w:r>
    </w:p>
    <w:bookmarkEnd w:id="162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78" w:history="1">
        <w:r>
          <w:rPr>
            <w:rStyle w:val="a4"/>
          </w:rPr>
          <w:t>Энциклопедии</w:t>
        </w:r>
      </w:hyperlink>
      <w:r>
        <w:t xml:space="preserve"> и другие комментарии к статье 201 ГК РФ</w:t>
      </w:r>
    </w:p>
    <w:p w:rsidR="00000000" w:rsidRDefault="008779AD">
      <w:r>
        <w:t>Пер</w:t>
      </w:r>
      <w:r>
        <w:t>емена лиц в обязательстве не влечет изменения срока исковой давности и порядка его исчисления.</w:t>
      </w:r>
    </w:p>
    <w:p w:rsidR="00000000" w:rsidRDefault="008779AD"/>
    <w:p w:rsidR="00000000" w:rsidRDefault="008779AD">
      <w:pPr>
        <w:pStyle w:val="a9"/>
        <w:rPr>
          <w:color w:val="000000"/>
          <w:sz w:val="16"/>
          <w:szCs w:val="16"/>
        </w:rPr>
      </w:pPr>
      <w:bookmarkStart w:id="1621" w:name="sub_202"/>
      <w:r>
        <w:rPr>
          <w:color w:val="000000"/>
          <w:sz w:val="16"/>
          <w:szCs w:val="16"/>
        </w:rPr>
        <w:t>Информация об изменениях:</w:t>
      </w:r>
    </w:p>
    <w:bookmarkEnd w:id="1621"/>
    <w:p w:rsidR="00000000" w:rsidRDefault="008779AD">
      <w:pPr>
        <w:pStyle w:val="aa"/>
      </w:pPr>
      <w:r>
        <w:fldChar w:fldCharType="begin"/>
      </w:r>
      <w:r>
        <w:instrText>HYPERLINK "garantF1://70273086.141"</w:instrText>
      </w:r>
      <w:r>
        <w:fldChar w:fldCharType="separate"/>
      </w:r>
      <w:r>
        <w:rPr>
          <w:rStyle w:val="a4"/>
        </w:rPr>
        <w:t>Федеральным законом</w:t>
      </w:r>
      <w:r>
        <w:fldChar w:fldCharType="end"/>
      </w:r>
      <w:r>
        <w:t xml:space="preserve"> от 7 мая 2013 г. N 100-ФЗ статья 202 настоящего Кодекса изложе</w:t>
      </w:r>
      <w:r>
        <w:t xml:space="preserve">на в новой редакции, </w:t>
      </w:r>
      <w:hyperlink r:id="rId1079" w:history="1">
        <w:r>
          <w:rPr>
            <w:rStyle w:val="a4"/>
          </w:rPr>
          <w:t>вступающей в силу</w:t>
        </w:r>
      </w:hyperlink>
      <w:r>
        <w:t xml:space="preserve"> с 1 сентября 2013 г.</w:t>
      </w:r>
    </w:p>
    <w:p w:rsidR="00000000" w:rsidRDefault="008779AD">
      <w:pPr>
        <w:pStyle w:val="aa"/>
      </w:pPr>
      <w:hyperlink r:id="rId1080" w:history="1">
        <w:r>
          <w:rPr>
            <w:rStyle w:val="a4"/>
          </w:rPr>
          <w:t>См. текст статьи в предыдущей редакции</w:t>
        </w:r>
      </w:hyperlink>
    </w:p>
    <w:p w:rsidR="00000000" w:rsidRDefault="008779AD">
      <w:pPr>
        <w:pStyle w:val="a5"/>
      </w:pPr>
      <w:r>
        <w:rPr>
          <w:rStyle w:val="a3"/>
        </w:rPr>
        <w:t>Статья 202.</w:t>
      </w:r>
      <w:r>
        <w:t xml:space="preserve"> Приостановление течения срока исковой давности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w:t>
      </w:r>
      <w:r>
        <w:t>и и другие комментарии к статье 202 ГК РФ</w:t>
      </w:r>
    </w:p>
    <w:p w:rsidR="00000000" w:rsidRDefault="008779AD">
      <w:bookmarkStart w:id="1622" w:name="sub_20201"/>
      <w:r>
        <w:t>1. Течение срока исковой давности приостанавливается:</w:t>
      </w:r>
    </w:p>
    <w:p w:rsidR="00000000" w:rsidRDefault="008779AD">
      <w:bookmarkStart w:id="1623" w:name="sub_2021"/>
      <w:bookmarkEnd w:id="1622"/>
      <w:r>
        <w:t>1) если предъявлению иска препятствовало чрезвычайное и непредотвратимое при данных условиях обстоятельство (непреодолимая сила);</w:t>
      </w:r>
    </w:p>
    <w:p w:rsidR="00000000" w:rsidRDefault="008779AD">
      <w:bookmarkStart w:id="1624" w:name="sub_20022"/>
      <w:bookmarkEnd w:id="1623"/>
      <w:r>
        <w:t>2) если истец или ответчик находится в составе Вооруженных Сил Российской Федерации, переведенных на военное положение;</w:t>
      </w:r>
    </w:p>
    <w:p w:rsidR="00000000" w:rsidRDefault="008779AD">
      <w:bookmarkStart w:id="1625" w:name="sub_20023"/>
      <w:bookmarkEnd w:id="1624"/>
      <w:r>
        <w:t>3) в силу установленной на основании закона Правительством Российской Федерации отсрочки исполнения обяза</w:t>
      </w:r>
      <w:r>
        <w:t>тельств (мораторий);</w:t>
      </w:r>
    </w:p>
    <w:p w:rsidR="00000000" w:rsidRDefault="008779AD">
      <w:bookmarkStart w:id="1626" w:name="sub_20024"/>
      <w:bookmarkEnd w:id="1625"/>
      <w:r>
        <w:t>4) в силу приостановления действия закона или иного правового акта, регулирующих соответствующее отношение.</w:t>
      </w:r>
    </w:p>
    <w:p w:rsidR="00000000" w:rsidRDefault="008779AD">
      <w:bookmarkStart w:id="1627" w:name="sub_2022"/>
      <w:bookmarkEnd w:id="1626"/>
      <w:r>
        <w:t xml:space="preserve">2. Течение срока исковой давности приостанавливается при условии, что указанные в </w:t>
      </w:r>
      <w:hyperlink w:anchor="sub_20201" w:history="1">
        <w:r>
          <w:rPr>
            <w:rStyle w:val="a4"/>
          </w:rPr>
          <w:t>пункте 1</w:t>
        </w:r>
      </w:hyperlink>
      <w: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rsidR="00000000" w:rsidRDefault="008779AD">
      <w:bookmarkStart w:id="1628" w:name="sub_2023"/>
      <w:bookmarkEnd w:id="1627"/>
      <w:r>
        <w:t xml:space="preserve">3. 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т.п.), течение срока исковой давности приостанавливается на срок, установленный законом </w:t>
      </w:r>
      <w:r>
        <w:t>для проведения такой процедуры, а при отсутствии такого срока - на шесть месяцев со дня начала соответствующей процедуры.</w:t>
      </w:r>
    </w:p>
    <w:p w:rsidR="00000000" w:rsidRDefault="008779AD">
      <w:bookmarkStart w:id="1629" w:name="sub_20203"/>
      <w:bookmarkEnd w:id="1628"/>
      <w:r>
        <w:t>4. Со дня прекращения обстоятельства, послужившего основанием приостановления течения срока исковой давности, течение</w:t>
      </w:r>
      <w:r>
        <w:t xml:space="preserve">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bookmarkEnd w:id="1629"/>
    <w:p w:rsidR="00000000" w:rsidRDefault="008779AD"/>
    <w:p w:rsidR="00000000" w:rsidRDefault="008779AD">
      <w:pPr>
        <w:pStyle w:val="a9"/>
        <w:rPr>
          <w:color w:val="000000"/>
          <w:sz w:val="16"/>
          <w:szCs w:val="16"/>
        </w:rPr>
      </w:pPr>
      <w:bookmarkStart w:id="1630" w:name="sub_203"/>
      <w:r>
        <w:rPr>
          <w:color w:val="000000"/>
          <w:sz w:val="16"/>
          <w:szCs w:val="16"/>
        </w:rPr>
        <w:t>Информация об изменениях:</w:t>
      </w:r>
    </w:p>
    <w:bookmarkEnd w:id="1630"/>
    <w:p w:rsidR="00000000" w:rsidRDefault="008779AD">
      <w:pPr>
        <w:pStyle w:val="aa"/>
      </w:pPr>
      <w:r>
        <w:fldChar w:fldCharType="begin"/>
      </w:r>
      <w:r>
        <w:instrText>HYPERLINK "garantF1://70273086.142"</w:instrText>
      </w:r>
      <w:r>
        <w:fldChar w:fldCharType="separate"/>
      </w:r>
      <w:r>
        <w:rPr>
          <w:rStyle w:val="a4"/>
        </w:rPr>
        <w:t>Федеральным законом</w:t>
      </w:r>
      <w:r>
        <w:fldChar w:fldCharType="end"/>
      </w:r>
      <w:r>
        <w:t xml:space="preserve"> от 7 мая 2013 г. N 100-ФЗ в статью 203 настоящего Кодекса внесены изменения, </w:t>
      </w:r>
      <w:hyperlink r:id="rId1081" w:history="1">
        <w:r>
          <w:rPr>
            <w:rStyle w:val="a4"/>
          </w:rPr>
          <w:t>вступающие в силу</w:t>
        </w:r>
      </w:hyperlink>
      <w:r>
        <w:t xml:space="preserve"> с 1 сентября 2013 г.</w:t>
      </w:r>
    </w:p>
    <w:p w:rsidR="00000000" w:rsidRDefault="008779AD">
      <w:pPr>
        <w:pStyle w:val="aa"/>
      </w:pPr>
      <w:hyperlink r:id="rId1082" w:history="1">
        <w:r>
          <w:rPr>
            <w:rStyle w:val="a4"/>
          </w:rPr>
          <w:t>См. текст статьи в предыдущей редакции</w:t>
        </w:r>
      </w:hyperlink>
    </w:p>
    <w:p w:rsidR="00000000" w:rsidRDefault="008779AD">
      <w:pPr>
        <w:pStyle w:val="a5"/>
      </w:pPr>
      <w:r>
        <w:rPr>
          <w:rStyle w:val="a3"/>
        </w:rPr>
        <w:t>Статья 203.</w:t>
      </w:r>
      <w:r>
        <w:t xml:space="preserve"> Перерыв течения срока исковой давности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203 ГК РФ</w:t>
      </w:r>
    </w:p>
    <w:p w:rsidR="00000000" w:rsidRDefault="008779AD">
      <w:bookmarkStart w:id="1631" w:name="sub_20301"/>
      <w:r>
        <w:t>Течение срока исковой давности прерывается совершением обязанным л</w:t>
      </w:r>
      <w:r>
        <w:t>ицом действий, свидетельствующих о признании долга.</w:t>
      </w:r>
    </w:p>
    <w:p w:rsidR="00000000" w:rsidRDefault="008779AD">
      <w:bookmarkStart w:id="1632" w:name="sub_20302"/>
      <w:bookmarkEnd w:id="1631"/>
      <w:r>
        <w:t>После перерыва течение срока исковой давности начинается заново; время, истекшее до перерыва, не засчитывается в новый срок.</w:t>
      </w:r>
    </w:p>
    <w:bookmarkEnd w:id="1632"/>
    <w:p w:rsidR="00000000" w:rsidRDefault="008779AD"/>
    <w:p w:rsidR="00000000" w:rsidRDefault="008779AD">
      <w:pPr>
        <w:pStyle w:val="a9"/>
        <w:rPr>
          <w:color w:val="000000"/>
          <w:sz w:val="16"/>
          <w:szCs w:val="16"/>
        </w:rPr>
      </w:pPr>
      <w:bookmarkStart w:id="1633" w:name="sub_204"/>
      <w:r>
        <w:rPr>
          <w:color w:val="000000"/>
          <w:sz w:val="16"/>
          <w:szCs w:val="16"/>
        </w:rPr>
        <w:t>Информация об изменениях:</w:t>
      </w:r>
    </w:p>
    <w:bookmarkEnd w:id="1633"/>
    <w:p w:rsidR="00000000" w:rsidRDefault="008779AD">
      <w:pPr>
        <w:pStyle w:val="aa"/>
      </w:pPr>
      <w:r>
        <w:fldChar w:fldCharType="begin"/>
      </w:r>
      <w:r>
        <w:instrText>HYPERLINK "</w:instrText>
      </w:r>
      <w:r>
        <w:instrText>garantF1://70273086.143"</w:instrText>
      </w:r>
      <w:r>
        <w:fldChar w:fldCharType="separate"/>
      </w:r>
      <w:r>
        <w:rPr>
          <w:rStyle w:val="a4"/>
        </w:rPr>
        <w:t>Федеральным законом</w:t>
      </w:r>
      <w:r>
        <w:fldChar w:fldCharType="end"/>
      </w:r>
      <w:r>
        <w:t xml:space="preserve"> от 7 мая 2013 г. N 100-ФЗ статья 204 настоящего Кодекса изложена в новой редакции, </w:t>
      </w:r>
      <w:hyperlink r:id="rId1083" w:history="1">
        <w:r>
          <w:rPr>
            <w:rStyle w:val="a4"/>
          </w:rPr>
          <w:t>вступающей в силу</w:t>
        </w:r>
      </w:hyperlink>
      <w:r>
        <w:t xml:space="preserve"> с 1 сентября 2013 г.</w:t>
      </w:r>
    </w:p>
    <w:p w:rsidR="00000000" w:rsidRDefault="008779AD">
      <w:pPr>
        <w:pStyle w:val="aa"/>
      </w:pPr>
      <w:hyperlink r:id="rId1084" w:history="1">
        <w:r>
          <w:rPr>
            <w:rStyle w:val="a4"/>
          </w:rPr>
          <w:t>См. текст статьи в предыдущей редакции</w:t>
        </w:r>
      </w:hyperlink>
    </w:p>
    <w:p w:rsidR="00000000" w:rsidRDefault="008779AD">
      <w:pPr>
        <w:pStyle w:val="a5"/>
      </w:pPr>
      <w:r>
        <w:rPr>
          <w:rStyle w:val="a3"/>
        </w:rPr>
        <w:t>Статья 204.</w:t>
      </w:r>
      <w:r>
        <w:t xml:space="preserve"> Течение срока исковой давности при защите нарушенного права в судебном порядке</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204 ГК РФ</w:t>
      </w:r>
    </w:p>
    <w:bookmarkStart w:id="1634" w:name="sub_20410"/>
    <w:p w:rsidR="00000000" w:rsidRDefault="008779AD">
      <w:r>
        <w:fldChar w:fldCharType="begin"/>
      </w:r>
      <w:r>
        <w:instrText>HYPERLINK "garantF1://71104098.17"</w:instrText>
      </w:r>
      <w:r>
        <w:fldChar w:fldCharType="separate"/>
      </w:r>
      <w:r>
        <w:rPr>
          <w:rStyle w:val="a4"/>
        </w:rPr>
        <w:t>1.</w:t>
      </w:r>
      <w:r>
        <w:fldChar w:fldCharType="end"/>
      </w:r>
      <w:r>
        <w:t xml:space="preserve"> Срок иско</w:t>
      </w:r>
      <w:r>
        <w:t>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000000" w:rsidRDefault="008779AD">
      <w:bookmarkStart w:id="1635" w:name="sub_20401"/>
      <w:bookmarkEnd w:id="1634"/>
      <w:r>
        <w:t>2. При оставлении судом иска без рассмотрения течение ср</w:t>
      </w:r>
      <w:r>
        <w:t>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000000" w:rsidRDefault="008779AD">
      <w:bookmarkStart w:id="1636" w:name="sub_20402"/>
      <w:bookmarkEnd w:id="1635"/>
      <w:r>
        <w:t xml:space="preserve">Если судом оставлен без рассмотрения иск, предъявленный в </w:t>
      </w:r>
      <w:r>
        <w:t>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000000" w:rsidRDefault="008779AD">
      <w:bookmarkStart w:id="1637" w:name="sub_20430"/>
      <w:bookmarkEnd w:id="1636"/>
      <w:r>
        <w:t>3. Если после оставления иска без рассмотрения неистекшая ча</w:t>
      </w:r>
      <w:r>
        <w:t>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bookmarkEnd w:id="1637"/>
    <w:p w:rsidR="00000000" w:rsidRDefault="008779AD"/>
    <w:p w:rsidR="00000000" w:rsidRDefault="008779AD">
      <w:pPr>
        <w:pStyle w:val="a5"/>
      </w:pPr>
      <w:bookmarkStart w:id="1638" w:name="sub_205"/>
      <w:r>
        <w:rPr>
          <w:rStyle w:val="a3"/>
        </w:rPr>
        <w:t>Статья 205.</w:t>
      </w:r>
      <w:r>
        <w:t xml:space="preserve"> Восстановление срока и</w:t>
      </w:r>
      <w:r>
        <w:t>сковой давности</w:t>
      </w:r>
    </w:p>
    <w:bookmarkEnd w:id="1638"/>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205 ГК РФ</w:t>
      </w:r>
    </w:p>
    <w:p w:rsidR="00000000" w:rsidRDefault="008779AD">
      <w:bookmarkStart w:id="1639" w:name="sub_20501"/>
      <w: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w:t>
      </w:r>
      <w:r>
        <w:t xml:space="preserve">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w:t>
      </w:r>
      <w:r>
        <w:t>шести месяцам или менее шести месяцев - в течение срока давности.</w:t>
      </w:r>
    </w:p>
    <w:bookmarkEnd w:id="163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возможности восстановления срока исковой давности в отношении юридических лиц и предпринимателей см. </w:t>
      </w:r>
      <w:hyperlink r:id="rId1085" w:history="1">
        <w:r>
          <w:rPr>
            <w:rStyle w:val="a4"/>
          </w:rPr>
          <w:t>Определение</w:t>
        </w:r>
      </w:hyperlink>
      <w:r>
        <w:t xml:space="preserve"> Конституционного Суда Р</w:t>
      </w:r>
      <w:r>
        <w:t>Ф от 20 марта 2008 г. N 159-О-О</w:t>
      </w:r>
    </w:p>
    <w:p w:rsidR="00000000" w:rsidRDefault="008779AD">
      <w:pPr>
        <w:pStyle w:val="a9"/>
      </w:pPr>
    </w:p>
    <w:p w:rsidR="00000000" w:rsidRDefault="008779AD">
      <w:pPr>
        <w:pStyle w:val="a9"/>
        <w:rPr>
          <w:color w:val="000000"/>
          <w:sz w:val="16"/>
          <w:szCs w:val="16"/>
        </w:rPr>
      </w:pPr>
      <w:bookmarkStart w:id="1640" w:name="sub_206"/>
      <w:r>
        <w:rPr>
          <w:color w:val="000000"/>
          <w:sz w:val="16"/>
          <w:szCs w:val="16"/>
        </w:rPr>
        <w:t>Информация об изменениях:</w:t>
      </w:r>
    </w:p>
    <w:bookmarkEnd w:id="1640"/>
    <w:p w:rsidR="00000000" w:rsidRDefault="008779AD">
      <w:pPr>
        <w:pStyle w:val="aa"/>
      </w:pPr>
      <w:r>
        <w:fldChar w:fldCharType="begin"/>
      </w:r>
      <w:r>
        <w:instrText>HYPERLINK "garantF1://70785222.12"</w:instrText>
      </w:r>
      <w:r>
        <w:fldChar w:fldCharType="separate"/>
      </w:r>
      <w:r>
        <w:rPr>
          <w:rStyle w:val="a4"/>
        </w:rPr>
        <w:t>Федеральным законом</w:t>
      </w:r>
      <w:r>
        <w:fldChar w:fldCharType="end"/>
      </w:r>
      <w:r>
        <w:t xml:space="preserve"> от 8 марта 2015 г. N 42-ФЗ в статью 206 настоящего Кодекса внесены изменения, </w:t>
      </w:r>
      <w:hyperlink r:id="rId1086" w:history="1">
        <w:r>
          <w:rPr>
            <w:rStyle w:val="a4"/>
          </w:rPr>
          <w:t>вступающие в силу</w:t>
        </w:r>
      </w:hyperlink>
      <w:r>
        <w:t xml:space="preserve"> с 1 июня 2015 г.</w:t>
      </w:r>
    </w:p>
    <w:p w:rsidR="00000000" w:rsidRDefault="008779AD">
      <w:pPr>
        <w:pStyle w:val="aa"/>
      </w:pPr>
      <w:hyperlink r:id="rId1087" w:history="1">
        <w:r>
          <w:rPr>
            <w:rStyle w:val="a4"/>
          </w:rPr>
          <w:t>См. текст статьи в предыдущей редакции</w:t>
        </w:r>
      </w:hyperlink>
    </w:p>
    <w:p w:rsidR="00000000" w:rsidRDefault="008779AD">
      <w:pPr>
        <w:pStyle w:val="a5"/>
      </w:pPr>
      <w:r>
        <w:rPr>
          <w:rStyle w:val="a3"/>
        </w:rPr>
        <w:t>Статья 206.</w:t>
      </w:r>
      <w:r>
        <w:t xml:space="preserve"> Исполнение обязанности по истечении срока исковой давности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88" w:history="1">
        <w:r>
          <w:rPr>
            <w:rStyle w:val="a4"/>
          </w:rPr>
          <w:t>Энциклопедии</w:t>
        </w:r>
      </w:hyperlink>
      <w:r>
        <w:t xml:space="preserve"> и другие </w:t>
      </w:r>
      <w:r>
        <w:t>комментарии к статье 206 ГК РФ</w:t>
      </w:r>
    </w:p>
    <w:p w:rsidR="00000000" w:rsidRDefault="008779AD">
      <w:bookmarkStart w:id="1641" w:name="sub_2061"/>
      <w:r>
        <w:t>1.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rsidR="00000000" w:rsidRDefault="008779AD">
      <w:bookmarkStart w:id="1642" w:name="sub_2062"/>
      <w:bookmarkEnd w:id="1641"/>
      <w:r>
        <w:t>2. 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bookmarkEnd w:id="1642"/>
    <w:p w:rsidR="00000000" w:rsidRDefault="008779AD"/>
    <w:p w:rsidR="00000000" w:rsidRDefault="008779AD">
      <w:pPr>
        <w:pStyle w:val="a9"/>
        <w:rPr>
          <w:color w:val="000000"/>
          <w:sz w:val="16"/>
          <w:szCs w:val="16"/>
        </w:rPr>
      </w:pPr>
      <w:bookmarkStart w:id="1643" w:name="sub_207"/>
      <w:r>
        <w:rPr>
          <w:color w:val="000000"/>
          <w:sz w:val="16"/>
          <w:szCs w:val="16"/>
        </w:rPr>
        <w:t>Информация об изменениях:</w:t>
      </w:r>
    </w:p>
    <w:bookmarkEnd w:id="1643"/>
    <w:p w:rsidR="00000000" w:rsidRDefault="008779AD">
      <w:pPr>
        <w:pStyle w:val="aa"/>
      </w:pPr>
      <w:r>
        <w:fldChar w:fldCharType="begin"/>
      </w:r>
      <w:r>
        <w:instrText>HYPERLINK "garantF1://70273086.144</w:instrText>
      </w:r>
      <w:r>
        <w:instrText>"</w:instrText>
      </w:r>
      <w:r>
        <w:fldChar w:fldCharType="separate"/>
      </w:r>
      <w:r>
        <w:rPr>
          <w:rStyle w:val="a4"/>
        </w:rPr>
        <w:t>Федеральным законом</w:t>
      </w:r>
      <w:r>
        <w:fldChar w:fldCharType="end"/>
      </w:r>
      <w:r>
        <w:t xml:space="preserve"> от 7 мая 2013 г. N 100-ФЗ статья 207 настоящего Кодекса изложена в новой редакции, </w:t>
      </w:r>
      <w:hyperlink r:id="rId1089" w:history="1">
        <w:r>
          <w:rPr>
            <w:rStyle w:val="a4"/>
          </w:rPr>
          <w:t>вступающей в силу</w:t>
        </w:r>
      </w:hyperlink>
      <w:r>
        <w:t xml:space="preserve"> с 1 сентября 2013 г.</w:t>
      </w:r>
    </w:p>
    <w:p w:rsidR="00000000" w:rsidRDefault="008779AD">
      <w:pPr>
        <w:pStyle w:val="aa"/>
      </w:pPr>
      <w:hyperlink r:id="rId1090" w:history="1">
        <w:r>
          <w:rPr>
            <w:rStyle w:val="a4"/>
          </w:rPr>
          <w:t>См. текст статьи в предыдущей редакции</w:t>
        </w:r>
      </w:hyperlink>
    </w:p>
    <w:p w:rsidR="00000000" w:rsidRDefault="008779AD">
      <w:pPr>
        <w:pStyle w:val="a5"/>
      </w:pPr>
      <w:r>
        <w:rPr>
          <w:rStyle w:val="a3"/>
        </w:rPr>
        <w:t>Статья 207.</w:t>
      </w:r>
      <w:r>
        <w:t xml:space="preserve"> Применение исковой давности к дополнительным требованиям</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207 ГК РФ</w:t>
      </w:r>
    </w:p>
    <w:bookmarkStart w:id="1644" w:name="sub_2071"/>
    <w:p w:rsidR="00000000" w:rsidRDefault="008779AD">
      <w:r>
        <w:fldChar w:fldCharType="begin"/>
      </w:r>
      <w:r>
        <w:instrText>HYPERLINK "garantF1://71104098.26"</w:instrText>
      </w:r>
      <w:r>
        <w:fldChar w:fldCharType="separate"/>
      </w:r>
      <w:r>
        <w:rPr>
          <w:rStyle w:val="a4"/>
        </w:rPr>
        <w:t>1</w:t>
      </w:r>
      <w:r>
        <w:fldChar w:fldCharType="end"/>
      </w:r>
      <w:r>
        <w:t>. С истечением срока исковой давности по главному требованию считается и</w:t>
      </w:r>
      <w:r>
        <w:t>стекшим срок исковой давности и по дополнительным требованиям (проценты, неустойка, залог, поручительство и т.п.), в том числе возникшим после истечения срока исковой давности по главному требованию.</w:t>
      </w:r>
    </w:p>
    <w:p w:rsidR="00000000" w:rsidRDefault="008779AD">
      <w:bookmarkStart w:id="1645" w:name="sub_2072"/>
      <w:bookmarkEnd w:id="1644"/>
      <w:r>
        <w:t xml:space="preserve">2. В случае пропуска срока предъявления </w:t>
      </w:r>
      <w:r>
        <w:t>к исполнению исполнительного документа по главному требованию срок исковой давности по дополнительным требованиям считается истекшим.</w:t>
      </w:r>
    </w:p>
    <w:bookmarkEnd w:id="1645"/>
    <w:p w:rsidR="00000000" w:rsidRDefault="008779AD"/>
    <w:p w:rsidR="00000000" w:rsidRDefault="008779AD">
      <w:pPr>
        <w:pStyle w:val="a9"/>
        <w:rPr>
          <w:color w:val="000000"/>
          <w:sz w:val="16"/>
          <w:szCs w:val="16"/>
        </w:rPr>
      </w:pPr>
      <w:bookmarkStart w:id="1646" w:name="sub_208"/>
      <w:r>
        <w:rPr>
          <w:color w:val="000000"/>
          <w:sz w:val="16"/>
          <w:szCs w:val="16"/>
        </w:rPr>
        <w:t>Информация об изменениях:</w:t>
      </w:r>
    </w:p>
    <w:bookmarkEnd w:id="1646"/>
    <w:p w:rsidR="00000000" w:rsidRDefault="008779AD">
      <w:pPr>
        <w:pStyle w:val="aa"/>
      </w:pPr>
      <w:r>
        <w:fldChar w:fldCharType="begin"/>
      </w:r>
      <w:r>
        <w:instrText>HYPERLINK "garantF1://70393356.12"</w:instrText>
      </w:r>
      <w:r>
        <w:fldChar w:fldCharType="separate"/>
      </w:r>
      <w:r>
        <w:rPr>
          <w:rStyle w:val="a4"/>
        </w:rPr>
        <w:t>Федеральным законом</w:t>
      </w:r>
      <w:r>
        <w:fldChar w:fldCharType="end"/>
      </w:r>
      <w:r>
        <w:t xml:space="preserve"> от 2 ноября 2013</w:t>
      </w:r>
      <w:r>
        <w:t> г. N 302-ФЗ в статью 208 настоящего Кодекса внесены изменения</w:t>
      </w:r>
    </w:p>
    <w:p w:rsidR="00000000" w:rsidRDefault="008779AD">
      <w:pPr>
        <w:pStyle w:val="aa"/>
      </w:pPr>
      <w:hyperlink r:id="rId1091" w:history="1">
        <w:r>
          <w:rPr>
            <w:rStyle w:val="a4"/>
          </w:rPr>
          <w:t>См. текст пункта в предыдущей редакции</w:t>
        </w:r>
      </w:hyperlink>
    </w:p>
    <w:p w:rsidR="00000000" w:rsidRDefault="008779AD">
      <w:pPr>
        <w:pStyle w:val="a5"/>
      </w:pPr>
      <w:r>
        <w:rPr>
          <w:rStyle w:val="a3"/>
        </w:rPr>
        <w:t>Статья 208.</w:t>
      </w:r>
      <w:r>
        <w:t xml:space="preserve"> Требования, на которые исковая давность не распространяется</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w:t>
      </w:r>
      <w:r>
        <w:t>и к статье 208 ГК РФ</w:t>
      </w:r>
    </w:p>
    <w:p w:rsidR="00000000" w:rsidRDefault="008779AD">
      <w:bookmarkStart w:id="1647" w:name="sub_2082"/>
      <w:r>
        <w:t>Исковая давность не распространяется на:</w:t>
      </w:r>
    </w:p>
    <w:p w:rsidR="00000000" w:rsidRDefault="008779AD">
      <w:bookmarkStart w:id="1648" w:name="sub_20802"/>
      <w:bookmarkEnd w:id="1647"/>
      <w:r>
        <w:t>требования о защите личных неимущественных прав и других нематериальных благ, кроме случаев, предусмотренных законом;</w:t>
      </w:r>
    </w:p>
    <w:p w:rsidR="00000000" w:rsidRDefault="008779AD">
      <w:bookmarkStart w:id="1649" w:name="sub_2083"/>
      <w:bookmarkEnd w:id="1648"/>
      <w:r>
        <w:t>требования вкладчиков к банку о вы</w:t>
      </w:r>
      <w:r>
        <w:t>даче вкладов;</w:t>
      </w:r>
    </w:p>
    <w:p w:rsidR="00000000" w:rsidRDefault="008779AD">
      <w:bookmarkStart w:id="1650" w:name="sub_2084"/>
      <w:bookmarkEnd w:id="1649"/>
      <w:r>
        <w:t>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 права на возмещение такого вреда, удовлетворяются за прошлое время не бо</w:t>
      </w:r>
      <w:r>
        <w:t xml:space="preserve">лее чем за три года, предшествовавшие предъявлению иска, за исключением случаев, предусмотренных </w:t>
      </w:r>
      <w:hyperlink r:id="rId1092" w:history="1">
        <w:r>
          <w:rPr>
            <w:rStyle w:val="a4"/>
          </w:rPr>
          <w:t>Федеральным законом</w:t>
        </w:r>
      </w:hyperlink>
      <w:r>
        <w:t xml:space="preserve"> от 6 марта 2006 года N 35-ФЗ "О противодействии терроризму";</w:t>
      </w:r>
    </w:p>
    <w:p w:rsidR="00000000" w:rsidRDefault="008779AD">
      <w:bookmarkStart w:id="1651" w:name="sub_2085"/>
      <w:bookmarkEnd w:id="1650"/>
      <w:r>
        <w:t>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w:anchor="sub_304" w:history="1">
        <w:r>
          <w:rPr>
            <w:rStyle w:val="a4"/>
          </w:rPr>
          <w:t>статья 304</w:t>
        </w:r>
      </w:hyperlink>
      <w:r>
        <w:t>);</w:t>
      </w:r>
    </w:p>
    <w:p w:rsidR="00000000" w:rsidRDefault="008779AD">
      <w:bookmarkStart w:id="1652" w:name="sub_2086"/>
      <w:bookmarkEnd w:id="1651"/>
      <w:r>
        <w:t>другие требования в случаях, установленных законом.</w:t>
      </w:r>
    </w:p>
    <w:bookmarkEnd w:id="1652"/>
    <w:p w:rsidR="00000000" w:rsidRDefault="008779AD"/>
    <w:p w:rsidR="00000000" w:rsidRDefault="008779AD">
      <w:pPr>
        <w:ind w:firstLine="698"/>
        <w:jc w:val="center"/>
      </w:pPr>
      <w:bookmarkStart w:id="1653" w:name="sub_20000"/>
      <w:r>
        <w:rPr>
          <w:rStyle w:val="a3"/>
        </w:rPr>
        <w:t>Раздел II. Право собственности и другие вещные прав</w:t>
      </w:r>
      <w:r>
        <w:t>а</w:t>
      </w:r>
    </w:p>
    <w:bookmarkEnd w:id="1653"/>
    <w:p w:rsidR="00000000" w:rsidRDefault="008779AD">
      <w:pPr>
        <w:pStyle w:val="a9"/>
        <w:rPr>
          <w:color w:val="000000"/>
          <w:sz w:val="16"/>
          <w:szCs w:val="16"/>
        </w:rPr>
      </w:pPr>
      <w:r>
        <w:rPr>
          <w:color w:val="000000"/>
          <w:sz w:val="16"/>
          <w:szCs w:val="16"/>
        </w:rPr>
        <w:t>ГАРАНТ:</w:t>
      </w:r>
    </w:p>
    <w:p w:rsidR="00000000" w:rsidRDefault="008779AD">
      <w:pPr>
        <w:pStyle w:val="a9"/>
      </w:pPr>
      <w:r>
        <w:t>О некоторых вопросах практики разрешения споров, связанных с защитой права собственности и других вещных прав, см.:</w:t>
      </w:r>
    </w:p>
    <w:p w:rsidR="00000000" w:rsidRDefault="008779AD">
      <w:pPr>
        <w:pStyle w:val="a9"/>
      </w:pPr>
      <w:hyperlink r:id="rId1093" w:history="1">
        <w:r>
          <w:rPr>
            <w:rStyle w:val="a4"/>
          </w:rPr>
          <w:t>Постановление</w:t>
        </w:r>
      </w:hyperlink>
      <w:r>
        <w:t xml:space="preserve"> Пленум</w:t>
      </w:r>
      <w:r>
        <w:t>а Верховного Суда РФ и Пленума ВАС РФ от 29 апреля 2010 г. N 10/22</w:t>
      </w:r>
    </w:p>
    <w:p w:rsidR="00000000" w:rsidRDefault="008779AD">
      <w:pPr>
        <w:pStyle w:val="a9"/>
      </w:pPr>
      <w:hyperlink r:id="rId1094" w:history="1">
        <w:r>
          <w:rPr>
            <w:rStyle w:val="a4"/>
          </w:rPr>
          <w:t>Информационное письмо</w:t>
        </w:r>
      </w:hyperlink>
      <w:r>
        <w:t xml:space="preserve"> Президиума ВАС РФ от 28 апреля 1997 г. N 13</w:t>
      </w:r>
    </w:p>
    <w:p w:rsidR="00000000" w:rsidRDefault="008779AD">
      <w:pPr>
        <w:pStyle w:val="a9"/>
      </w:pPr>
      <w:r>
        <w:t xml:space="preserve">См. </w:t>
      </w:r>
      <w:hyperlink r:id="rId1095" w:history="1">
        <w:r>
          <w:rPr>
            <w:rStyle w:val="a4"/>
          </w:rPr>
          <w:t>схему</w:t>
        </w:r>
      </w:hyperlink>
      <w:r>
        <w:t xml:space="preserve"> "Право собственности и другие вещные права"</w:t>
      </w:r>
    </w:p>
    <w:p w:rsidR="00000000" w:rsidRDefault="008779AD">
      <w:pPr>
        <w:pStyle w:val="a9"/>
      </w:pPr>
    </w:p>
    <w:p w:rsidR="00000000" w:rsidRDefault="008779AD">
      <w:pPr>
        <w:pStyle w:val="1"/>
      </w:pPr>
      <w:bookmarkStart w:id="1654" w:name="sub_1013"/>
      <w:r>
        <w:lastRenderedPageBreak/>
        <w:t>Глава 13. Общие положения</w:t>
      </w:r>
    </w:p>
    <w:bookmarkEnd w:id="1654"/>
    <w:p w:rsidR="00000000" w:rsidRDefault="008779AD"/>
    <w:p w:rsidR="00000000" w:rsidRDefault="008779AD">
      <w:pPr>
        <w:pStyle w:val="a5"/>
      </w:pPr>
      <w:bookmarkStart w:id="1655" w:name="sub_209"/>
      <w:r>
        <w:rPr>
          <w:rStyle w:val="a3"/>
        </w:rPr>
        <w:t>Статья 209.</w:t>
      </w:r>
      <w:r>
        <w:t xml:space="preserve"> Содержание права собственности</w:t>
      </w:r>
    </w:p>
    <w:bookmarkEnd w:id="165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96" w:history="1">
        <w:r>
          <w:rPr>
            <w:rStyle w:val="a4"/>
          </w:rPr>
          <w:t>Энциклопедии</w:t>
        </w:r>
      </w:hyperlink>
      <w:r>
        <w:t xml:space="preserve"> и другие комментарии к статье 209 ГК РФ</w:t>
      </w:r>
    </w:p>
    <w:p w:rsidR="00000000" w:rsidRDefault="008779AD">
      <w:bookmarkStart w:id="1656" w:name="sub_20901"/>
      <w:r>
        <w:t>1. Собственнику принадлежат права владения, пользования и распоряжения своим имуществом.</w:t>
      </w:r>
    </w:p>
    <w:p w:rsidR="00000000" w:rsidRDefault="008779AD">
      <w:bookmarkStart w:id="1657" w:name="sub_20902"/>
      <w:bookmarkEnd w:id="1656"/>
      <w:r>
        <w:t>2. Собственник вправе по своему усмотрению совершать в отношении принадлежащего ему имущества любые действия, не противоречащие закону и иным правовы</w:t>
      </w:r>
      <w:r>
        <w:t>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w:t>
      </w:r>
      <w:r>
        <w:t>алог и обременять его другими способами, распоряжаться им иным образом.</w:t>
      </w:r>
    </w:p>
    <w:p w:rsidR="00000000" w:rsidRDefault="008779AD">
      <w:bookmarkStart w:id="1658" w:name="sub_20903"/>
      <w:bookmarkEnd w:id="1657"/>
      <w:r>
        <w:t>3. Владение, пользование и распоряжение землей и другими природными ресурсами в той мере, в какой их оборот допускается законом (</w:t>
      </w:r>
      <w:hyperlink w:anchor="sub_129" w:history="1">
        <w:r>
          <w:rPr>
            <w:rStyle w:val="a4"/>
          </w:rPr>
          <w:t>статья 129</w:t>
        </w:r>
      </w:hyperlink>
      <w:r>
        <w:t>),</w:t>
      </w:r>
      <w:r>
        <w:t xml:space="preserve"> осуществляются их собственником свободно, если это не наносит ущерба окружающей среде и не нарушает прав и законных интересов других лиц.</w:t>
      </w:r>
    </w:p>
    <w:p w:rsidR="00000000" w:rsidRDefault="008779AD">
      <w:bookmarkStart w:id="1659" w:name="sub_2094"/>
      <w:bookmarkEnd w:id="1658"/>
      <w:r>
        <w:t>4. Собственник может передать свое имущество в доверительное управление другому лицу (доверительному</w:t>
      </w:r>
      <w:r>
        <w:t xml:space="preserve">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bookmarkEnd w:id="165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Согласно </w:t>
      </w:r>
      <w:hyperlink r:id="rId1097" w:history="1">
        <w:r>
          <w:rPr>
            <w:rStyle w:val="a4"/>
          </w:rPr>
          <w:t>Федеральному закону</w:t>
        </w:r>
      </w:hyperlink>
      <w:r>
        <w:t xml:space="preserve"> от 2 декабря 1990 г. N 395-I кредитная организация вправе осуществлять доверительное управление денежными средствами и иным имуществом по договору с физическими и юридическими лицами</w:t>
      </w:r>
    </w:p>
    <w:p w:rsidR="00000000" w:rsidRDefault="008779AD">
      <w:pPr>
        <w:pStyle w:val="a9"/>
      </w:pPr>
    </w:p>
    <w:p w:rsidR="00000000" w:rsidRDefault="008779AD">
      <w:pPr>
        <w:pStyle w:val="a5"/>
      </w:pPr>
      <w:bookmarkStart w:id="1660" w:name="sub_210"/>
      <w:r>
        <w:rPr>
          <w:rStyle w:val="a3"/>
        </w:rPr>
        <w:t>Статья 210.</w:t>
      </w:r>
      <w:r>
        <w:t xml:space="preserve"> Бремя содержания имущества</w:t>
      </w:r>
    </w:p>
    <w:bookmarkEnd w:id="166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98" w:history="1">
        <w:r>
          <w:rPr>
            <w:rStyle w:val="a4"/>
          </w:rPr>
          <w:t>Энциклопедии</w:t>
        </w:r>
      </w:hyperlink>
      <w:r>
        <w:t xml:space="preserve"> и другие комментарии к статье 210 ГК РФ</w:t>
      </w:r>
    </w:p>
    <w:p w:rsidR="00000000" w:rsidRDefault="008779AD">
      <w:r>
        <w:t>Собственник несет бремя содержания принадлежащего ему имущества, если иное не предусмотрено законом или до</w:t>
      </w:r>
      <w:r>
        <w:t>говором.</w:t>
      </w:r>
    </w:p>
    <w:p w:rsidR="00000000" w:rsidRDefault="008779AD"/>
    <w:p w:rsidR="00000000" w:rsidRDefault="008779AD">
      <w:pPr>
        <w:pStyle w:val="a5"/>
      </w:pPr>
      <w:bookmarkStart w:id="1661" w:name="sub_211"/>
      <w:r>
        <w:rPr>
          <w:rStyle w:val="a3"/>
        </w:rPr>
        <w:t>Статья 211.</w:t>
      </w:r>
      <w:r>
        <w:t xml:space="preserve"> Риск случайной гибели имущества</w:t>
      </w:r>
    </w:p>
    <w:bookmarkEnd w:id="166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099" w:history="1">
        <w:r>
          <w:rPr>
            <w:rStyle w:val="a4"/>
          </w:rPr>
          <w:t>Энциклопедии</w:t>
        </w:r>
      </w:hyperlink>
      <w:r>
        <w:t xml:space="preserve"> и другие комментарии к статье 211 ГК РФ</w:t>
      </w:r>
    </w:p>
    <w:p w:rsidR="00000000" w:rsidRDefault="008779AD">
      <w:r>
        <w:t>Риск случайной гибели или случайного повреждения имущества несет его собственник, если иное не предусмотрено законом или договором.</w:t>
      </w:r>
    </w:p>
    <w:p w:rsidR="00000000" w:rsidRDefault="008779AD"/>
    <w:p w:rsidR="00000000" w:rsidRDefault="008779AD">
      <w:pPr>
        <w:pStyle w:val="a5"/>
      </w:pPr>
      <w:bookmarkStart w:id="1662" w:name="sub_212"/>
      <w:r>
        <w:rPr>
          <w:rStyle w:val="a3"/>
        </w:rPr>
        <w:t>Статья 212.</w:t>
      </w:r>
      <w:r>
        <w:t xml:space="preserve"> Субъекты права собственности</w:t>
      </w:r>
    </w:p>
    <w:bookmarkEnd w:id="166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00" w:history="1">
        <w:r>
          <w:rPr>
            <w:rStyle w:val="a4"/>
          </w:rPr>
          <w:t>Энциклопедии</w:t>
        </w:r>
      </w:hyperlink>
      <w:r>
        <w:t xml:space="preserve"> и други</w:t>
      </w:r>
      <w:r>
        <w:t>е комментарии к статье 212 ГК РФ</w:t>
      </w:r>
    </w:p>
    <w:p w:rsidR="00000000" w:rsidRDefault="008779AD">
      <w:bookmarkStart w:id="1663" w:name="sub_21201"/>
      <w:r>
        <w:t>1. В Российской Федерации признаются частная, государственная, муниципальная и иные формы собственности.</w:t>
      </w:r>
    </w:p>
    <w:p w:rsidR="00000000" w:rsidRDefault="008779AD">
      <w:bookmarkStart w:id="1664" w:name="sub_2122"/>
      <w:bookmarkEnd w:id="1663"/>
      <w:r>
        <w:t xml:space="preserve">2. Имущество может находиться в собственности граждан и юридических лиц, а также Российской </w:t>
      </w:r>
      <w:r>
        <w:t>Федерации, субъектов Российской Федерации, муниципальных образований.</w:t>
      </w:r>
    </w:p>
    <w:p w:rsidR="00000000" w:rsidRDefault="008779AD">
      <w:bookmarkStart w:id="1665" w:name="sub_1123"/>
      <w:bookmarkEnd w:id="1664"/>
      <w:r>
        <w:lastRenderedPageBreak/>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w:t>
      </w:r>
      <w:r>
        <w:t>ости гражданина или юридического лица, в собственности Российской Федерации, субъекта Российской Федерации или муниципального образования, могут устанавливаться лишь законом.</w:t>
      </w:r>
    </w:p>
    <w:p w:rsidR="00000000" w:rsidRDefault="008779AD">
      <w:bookmarkStart w:id="1666" w:name="sub_212032"/>
      <w:bookmarkEnd w:id="1665"/>
      <w:r>
        <w:t>Законом определяются виды имущества, которые могут находиться т</w:t>
      </w:r>
      <w:r>
        <w:t>олько в государственной или муниципальной собственности.</w:t>
      </w:r>
    </w:p>
    <w:p w:rsidR="00000000" w:rsidRDefault="008779AD">
      <w:bookmarkStart w:id="1667" w:name="sub_1124"/>
      <w:bookmarkEnd w:id="1666"/>
      <w:r>
        <w:t>4. Права всех собственников защищаются равным образом.</w:t>
      </w:r>
    </w:p>
    <w:bookmarkEnd w:id="1667"/>
    <w:p w:rsidR="00000000" w:rsidRDefault="008779AD"/>
    <w:p w:rsidR="00000000" w:rsidRDefault="008779AD">
      <w:pPr>
        <w:pStyle w:val="a5"/>
      </w:pPr>
      <w:bookmarkStart w:id="1668" w:name="sub_213"/>
      <w:r>
        <w:rPr>
          <w:rStyle w:val="a3"/>
        </w:rPr>
        <w:t>Статья 213.</w:t>
      </w:r>
      <w:r>
        <w:t xml:space="preserve"> Право собственности граждан и юридических лиц</w:t>
      </w:r>
    </w:p>
    <w:bookmarkEnd w:id="166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01" w:history="1">
        <w:r>
          <w:rPr>
            <w:rStyle w:val="a4"/>
          </w:rPr>
          <w:t>Энциклопедии</w:t>
        </w:r>
      </w:hyperlink>
      <w:r>
        <w:t xml:space="preserve"> и другие комментарии к статье 213 ГК РФ</w:t>
      </w:r>
    </w:p>
    <w:p w:rsidR="00000000" w:rsidRDefault="008779AD">
      <w:bookmarkStart w:id="1669" w:name="sub_21301"/>
      <w:r>
        <w:t>1. В собственности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принадлежать гражданам или ю</w:t>
      </w:r>
      <w:r>
        <w:t>ридическим лицам.</w:t>
      </w:r>
    </w:p>
    <w:p w:rsidR="00000000" w:rsidRDefault="008779AD">
      <w:bookmarkStart w:id="1670" w:name="sub_2132"/>
      <w:bookmarkEnd w:id="1669"/>
      <w:r>
        <w:t xml:space="preserve">2. Количество и стоимость имущества, находящегося в собственности граждан и юридических лиц, не ограничиваются, за исключением случаев, когда такие ограничения установлены </w:t>
      </w:r>
      <w:hyperlink r:id="rId1102" w:history="1">
        <w:r>
          <w:rPr>
            <w:rStyle w:val="a4"/>
          </w:rPr>
          <w:t>законом</w:t>
        </w:r>
      </w:hyperlink>
      <w:r>
        <w:t xml:space="preserve"> в це</w:t>
      </w:r>
      <w:r>
        <w:t xml:space="preserve">лях, предусмотренных </w:t>
      </w:r>
      <w:hyperlink w:anchor="sub_199922" w:history="1">
        <w:r>
          <w:rPr>
            <w:rStyle w:val="a4"/>
          </w:rPr>
          <w:t>пунктом 2 статьи 1</w:t>
        </w:r>
      </w:hyperlink>
      <w:r>
        <w:t xml:space="preserve"> настоящего Кодекса.</w:t>
      </w:r>
    </w:p>
    <w:bookmarkEnd w:id="1670"/>
    <w:p w:rsidR="00000000" w:rsidRDefault="008779AD"/>
    <w:p w:rsidR="00000000" w:rsidRDefault="008779AD">
      <w:pPr>
        <w:pStyle w:val="a9"/>
        <w:rPr>
          <w:color w:val="000000"/>
          <w:sz w:val="16"/>
          <w:szCs w:val="16"/>
        </w:rPr>
      </w:pPr>
      <w:bookmarkStart w:id="1671" w:name="sub_2133"/>
      <w:r>
        <w:rPr>
          <w:color w:val="000000"/>
          <w:sz w:val="16"/>
          <w:szCs w:val="16"/>
        </w:rPr>
        <w:t>Информация об изменениях:</w:t>
      </w:r>
    </w:p>
    <w:bookmarkEnd w:id="1671"/>
    <w:p w:rsidR="00000000" w:rsidRDefault="008779AD">
      <w:pPr>
        <w:pStyle w:val="aa"/>
      </w:pPr>
      <w:r>
        <w:fldChar w:fldCharType="begin"/>
      </w:r>
      <w:r>
        <w:instrText>HYPERLINK "garantF1://12050427.306"</w:instrText>
      </w:r>
      <w:r>
        <w:fldChar w:fldCharType="separate"/>
      </w:r>
      <w:r>
        <w:rPr>
          <w:rStyle w:val="a4"/>
        </w:rPr>
        <w:t>Федеральным законом</w:t>
      </w:r>
      <w:r>
        <w:fldChar w:fldCharType="end"/>
      </w:r>
      <w:r>
        <w:t xml:space="preserve"> от 3 ноября 2006 г. N 175-ФЗ в пункт 3 статьи 213 настоящег</w:t>
      </w:r>
      <w:r>
        <w:t xml:space="preserve">о Кодекса внесены изменения, </w:t>
      </w:r>
      <w:hyperlink r:id="rId1103" w:history="1">
        <w:r>
          <w:rPr>
            <w:rStyle w:val="a4"/>
          </w:rPr>
          <w:t>вступающие в силу</w:t>
        </w:r>
      </w:hyperlink>
      <w:r>
        <w:t xml:space="preserve"> по истечении шестидесяти дней после дня </w:t>
      </w:r>
      <w:hyperlink r:id="rId1104"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1105" w:history="1">
        <w:r>
          <w:rPr>
            <w:rStyle w:val="a4"/>
          </w:rPr>
          <w:t>См.</w:t>
        </w:r>
        <w:r>
          <w:rPr>
            <w:rStyle w:val="a4"/>
          </w:rPr>
          <w:t xml:space="preserve"> текст пункта в предыдущей редакции</w:t>
        </w:r>
      </w:hyperlink>
    </w:p>
    <w:p w:rsidR="00000000" w:rsidRDefault="008779AD">
      <w:pPr>
        <w:pStyle w:val="aa"/>
      </w:pPr>
    </w:p>
    <w:p w:rsidR="00000000" w:rsidRDefault="008779AD">
      <w:r>
        <w:t>3. Коммерческие и некоммерческие организации, кроме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w:t>
      </w:r>
      <w:r>
        <w:t>стниками, членами), а также имущества, приобретенного этими юридическими лицами по иным основаниям.</w:t>
      </w:r>
    </w:p>
    <w:p w:rsidR="00000000" w:rsidRDefault="008779AD">
      <w:bookmarkStart w:id="1672" w:name="sub_2134"/>
      <w:r>
        <w:t>4. Общественные и религиозные организации (объединения), благотворительные и иные фонды являются собственниками приобретенного ими имущества и могут</w:t>
      </w:r>
      <w:r>
        <w:t xml:space="preserve">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w:t>
      </w:r>
      <w:r>
        <w:t>организации ее имущество, оставшееся после удовлетворения требований кредиторов, используется в целях, указанных в ее учредительных документах.</w:t>
      </w:r>
    </w:p>
    <w:bookmarkEnd w:id="1672"/>
    <w:p w:rsidR="00000000" w:rsidRDefault="008779AD"/>
    <w:p w:rsidR="00000000" w:rsidRDefault="008779AD">
      <w:pPr>
        <w:pStyle w:val="a5"/>
      </w:pPr>
      <w:bookmarkStart w:id="1673" w:name="sub_214"/>
      <w:r>
        <w:rPr>
          <w:rStyle w:val="a3"/>
        </w:rPr>
        <w:t>Статья 214.</w:t>
      </w:r>
      <w:r>
        <w:t xml:space="preserve"> Право государственной собственности</w:t>
      </w:r>
    </w:p>
    <w:bookmarkEnd w:id="167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06" w:history="1">
        <w:r>
          <w:rPr>
            <w:rStyle w:val="a4"/>
          </w:rPr>
          <w:t>Энциклопедии</w:t>
        </w:r>
      </w:hyperlink>
      <w:r>
        <w:t xml:space="preserve"> и другие комментарии к статье 214 ГК РФ</w:t>
      </w:r>
    </w:p>
    <w:p w:rsidR="00000000" w:rsidRDefault="008779AD">
      <w:bookmarkStart w:id="1674" w:name="sub_21401"/>
      <w:r>
        <w:t>1. Государственной собственностью в Российской Федерации является имущество, принадлежащее на праве собственности Российской Федерации (федеральная собственно</w:t>
      </w:r>
      <w:r>
        <w:t xml:space="preserve">сть), и имущество, принадлежащее на праве собственности субъектам Российской Федерации - республикам, краям, областям, городам федерального значения, автономной области, автономным округам (собственность </w:t>
      </w:r>
      <w:r>
        <w:lastRenderedPageBreak/>
        <w:t>субъекта Российской Федерации).</w:t>
      </w:r>
    </w:p>
    <w:p w:rsidR="00000000" w:rsidRDefault="008779AD">
      <w:bookmarkStart w:id="1675" w:name="sub_2142"/>
      <w:bookmarkEnd w:id="1674"/>
      <w:r>
        <w:t xml:space="preserve">2. </w:t>
      </w:r>
      <w:r>
        <w:t>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000000" w:rsidRDefault="008779AD">
      <w:bookmarkStart w:id="1676" w:name="sub_2143"/>
      <w:bookmarkEnd w:id="1675"/>
      <w:r>
        <w:t>3. От имени Российской Федерации и субъектов Российской Федерации права собст</w:t>
      </w:r>
      <w:r>
        <w:t xml:space="preserve">венника осуществляют органы и лица, указанные в </w:t>
      </w:r>
      <w:hyperlink w:anchor="sub_125" w:history="1">
        <w:r>
          <w:rPr>
            <w:rStyle w:val="a4"/>
          </w:rPr>
          <w:t>статье 125</w:t>
        </w:r>
      </w:hyperlink>
      <w:r>
        <w:t xml:space="preserve"> настоящего Кодекса.</w:t>
      </w:r>
    </w:p>
    <w:p w:rsidR="00000000" w:rsidRDefault="008779AD">
      <w:bookmarkStart w:id="1677" w:name="sub_2144"/>
      <w:bookmarkEnd w:id="1676"/>
      <w:r>
        <w:t>4. Имущество, находящееся в государственной собственности, закрепляется за государственными предприятиями и учреждениями во владение, по</w:t>
      </w:r>
      <w:r>
        <w:t>льзование и распоряжение в соответствии с настоящим Кодексом (</w:t>
      </w:r>
      <w:hyperlink w:anchor="sub_294" w:history="1">
        <w:r>
          <w:rPr>
            <w:rStyle w:val="a4"/>
          </w:rPr>
          <w:t>статьи 294</w:t>
        </w:r>
      </w:hyperlink>
      <w:r>
        <w:t xml:space="preserve">, </w:t>
      </w:r>
      <w:hyperlink w:anchor="sub_296" w:history="1">
        <w:r>
          <w:rPr>
            <w:rStyle w:val="a4"/>
          </w:rPr>
          <w:t>296</w:t>
        </w:r>
      </w:hyperlink>
      <w:r>
        <w:t>).</w:t>
      </w:r>
    </w:p>
    <w:p w:rsidR="00000000" w:rsidRDefault="008779AD">
      <w:bookmarkStart w:id="1678" w:name="sub_21442"/>
      <w:bookmarkEnd w:id="1677"/>
      <w:r>
        <w:t>Средства соответствующего бюджета и иное государственное имущество, не закрепленное за государственными предприятиями и учреждениями, составляют государственную казну Российской Федерации, казну республики в составе Российской Федерации, казну края, област</w:t>
      </w:r>
      <w:r>
        <w:t>и, города федерального значения, автономной области, автономного округа.</w:t>
      </w:r>
    </w:p>
    <w:p w:rsidR="00000000" w:rsidRDefault="008779AD">
      <w:bookmarkStart w:id="1679" w:name="sub_2145"/>
      <w:bookmarkEnd w:id="1678"/>
      <w:r>
        <w:t>5. Отнесение государственного имущества к федеральной собственности и к собственности субъектов Российской Федерации осуществляется в порядке, установленном законом.</w:t>
      </w:r>
    </w:p>
    <w:bookmarkEnd w:id="1679"/>
    <w:p w:rsidR="00000000" w:rsidRDefault="008779AD">
      <w:pPr>
        <w:pStyle w:val="a9"/>
        <w:rPr>
          <w:color w:val="000000"/>
          <w:sz w:val="16"/>
          <w:szCs w:val="16"/>
        </w:rPr>
      </w:pPr>
      <w:r>
        <w:rPr>
          <w:color w:val="000000"/>
          <w:sz w:val="16"/>
          <w:szCs w:val="16"/>
        </w:rPr>
        <w:t>ГАРАНТ:</w:t>
      </w:r>
    </w:p>
    <w:p w:rsidR="00000000" w:rsidRDefault="008779AD">
      <w:pPr>
        <w:pStyle w:val="a9"/>
      </w:pPr>
      <w:r>
        <w:t>О разграничении государственной собственности в РФ на федеральную собственность, государственную собственность республик в составе РФ, краев, областей, автономной области, автономных округов, городов Москвы и Санкт-Петербурга и муниципальну</w:t>
      </w:r>
      <w:r>
        <w:t xml:space="preserve">ю собственность см. </w:t>
      </w:r>
      <w:hyperlink r:id="rId1107" w:history="1">
        <w:r>
          <w:rPr>
            <w:rStyle w:val="a4"/>
          </w:rPr>
          <w:t>постановление</w:t>
        </w:r>
      </w:hyperlink>
      <w:r>
        <w:t xml:space="preserve"> ВС РФ от 27 декабря 1991 г. N 3020-1</w:t>
      </w:r>
    </w:p>
    <w:p w:rsidR="00000000" w:rsidRDefault="008779AD">
      <w:pPr>
        <w:pStyle w:val="a9"/>
      </w:pPr>
    </w:p>
    <w:p w:rsidR="00000000" w:rsidRDefault="008779AD">
      <w:pPr>
        <w:pStyle w:val="a5"/>
      </w:pPr>
      <w:bookmarkStart w:id="1680" w:name="sub_215"/>
      <w:r>
        <w:rPr>
          <w:rStyle w:val="a3"/>
        </w:rPr>
        <w:t>Статья 215.</w:t>
      </w:r>
      <w:r>
        <w:t xml:space="preserve"> Право муниципальной собственности</w:t>
      </w:r>
    </w:p>
    <w:bookmarkEnd w:id="168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08" w:history="1">
        <w:r>
          <w:rPr>
            <w:rStyle w:val="a4"/>
          </w:rPr>
          <w:t>Энциклопедии</w:t>
        </w:r>
      </w:hyperlink>
      <w:r>
        <w:t xml:space="preserve"> и другие комментарии к стат</w:t>
      </w:r>
      <w:r>
        <w:t>ье 215 ГК РФ</w:t>
      </w:r>
    </w:p>
    <w:p w:rsidR="00000000" w:rsidRDefault="008779AD">
      <w:bookmarkStart w:id="1681" w:name="sub_21501"/>
      <w:r>
        <w:t>1. Имущество,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w:t>
      </w:r>
    </w:p>
    <w:p w:rsidR="00000000" w:rsidRDefault="008779AD">
      <w:bookmarkStart w:id="1682" w:name="sub_2152"/>
      <w:bookmarkEnd w:id="1681"/>
      <w:r>
        <w:t>2. От имени муниципального образования права собств</w:t>
      </w:r>
      <w:r>
        <w:t xml:space="preserve">енника осуществляют органы местного самоуправления и лица, указанные в </w:t>
      </w:r>
      <w:hyperlink w:anchor="sub_125" w:history="1">
        <w:r>
          <w:rPr>
            <w:rStyle w:val="a4"/>
          </w:rPr>
          <w:t>статье 125</w:t>
        </w:r>
      </w:hyperlink>
      <w:r>
        <w:t xml:space="preserve"> настоящего Кодекса.</w:t>
      </w:r>
    </w:p>
    <w:p w:rsidR="00000000" w:rsidRDefault="008779AD">
      <w:bookmarkStart w:id="1683" w:name="sub_2153"/>
      <w:bookmarkEnd w:id="1682"/>
      <w:r>
        <w:t>3. Имущество, находящееся в муниципальной собственности, закрепляется за муниципальными предприятиями и учреждени</w:t>
      </w:r>
      <w:r>
        <w:t>ями во владение, пользование и распоряжение в соответствии с настоящим Кодексом (</w:t>
      </w:r>
      <w:hyperlink w:anchor="sub_294" w:history="1">
        <w:r>
          <w:rPr>
            <w:rStyle w:val="a4"/>
          </w:rPr>
          <w:t>статьи 294</w:t>
        </w:r>
      </w:hyperlink>
      <w:r>
        <w:t xml:space="preserve">, </w:t>
      </w:r>
      <w:hyperlink w:anchor="sub_296" w:history="1">
        <w:r>
          <w:rPr>
            <w:rStyle w:val="a4"/>
          </w:rPr>
          <w:t>296</w:t>
        </w:r>
      </w:hyperlink>
      <w:r>
        <w:t>).</w:t>
      </w:r>
    </w:p>
    <w:p w:rsidR="00000000" w:rsidRDefault="008779AD">
      <w:bookmarkStart w:id="1684" w:name="sub_21532"/>
      <w:bookmarkEnd w:id="1683"/>
      <w:r>
        <w:t>Средства местного бюджета и иное муниципальное имущество, не закрепленное за муниципальным</w:t>
      </w:r>
      <w:r>
        <w:t>и предприятиями и учреждениями, составляют муниципальную казну соответствующего городского, сельского поселения или другого муниципального образования.</w:t>
      </w:r>
    </w:p>
    <w:bookmarkEnd w:id="1684"/>
    <w:p w:rsidR="00000000" w:rsidRDefault="008779AD"/>
    <w:p w:rsidR="00000000" w:rsidRDefault="008779AD">
      <w:pPr>
        <w:pStyle w:val="a5"/>
      </w:pPr>
      <w:bookmarkStart w:id="1685" w:name="sub_216"/>
      <w:r>
        <w:rPr>
          <w:rStyle w:val="a3"/>
        </w:rPr>
        <w:t>Статья 216.</w:t>
      </w:r>
      <w:r>
        <w:t xml:space="preserve"> Вещные права лиц, не являющихся собственниками</w:t>
      </w:r>
    </w:p>
    <w:bookmarkEnd w:id="168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09" w:history="1">
        <w:r>
          <w:rPr>
            <w:rStyle w:val="a4"/>
          </w:rPr>
          <w:t>Энциклопедии</w:t>
        </w:r>
      </w:hyperlink>
      <w:r>
        <w:t xml:space="preserve"> и другие комментарии к статье 216 ГК РФ</w:t>
      </w:r>
    </w:p>
    <w:p w:rsidR="00000000" w:rsidRDefault="008779AD">
      <w:bookmarkStart w:id="1686" w:name="sub_21601"/>
      <w:r>
        <w:t>1. Вещными правами наряду с правом собственности, в частности, являются:</w:t>
      </w:r>
    </w:p>
    <w:bookmarkEnd w:id="1686"/>
    <w:p w:rsidR="00000000" w:rsidRDefault="008779AD">
      <w:r>
        <w:t>право пожизненного наследуемого владения земельным участком (</w:t>
      </w:r>
      <w:hyperlink w:anchor="sub_265" w:history="1">
        <w:r>
          <w:rPr>
            <w:rStyle w:val="a4"/>
          </w:rPr>
          <w:t>ст</w:t>
        </w:r>
        <w:r>
          <w:rPr>
            <w:rStyle w:val="a4"/>
          </w:rPr>
          <w:t>атья 265</w:t>
        </w:r>
      </w:hyperlink>
      <w:r>
        <w:t>);</w:t>
      </w:r>
    </w:p>
    <w:p w:rsidR="00000000" w:rsidRDefault="008779AD">
      <w:bookmarkStart w:id="1687" w:name="sub_216013"/>
      <w:r>
        <w:t>право постоянного (бессрочного) пользования земельным участком (</w:t>
      </w:r>
      <w:hyperlink w:anchor="sub_268" w:history="1">
        <w:r>
          <w:rPr>
            <w:rStyle w:val="a4"/>
          </w:rPr>
          <w:t>статья 268</w:t>
        </w:r>
      </w:hyperlink>
      <w:r>
        <w:t>);</w:t>
      </w:r>
    </w:p>
    <w:p w:rsidR="00000000" w:rsidRDefault="008779AD">
      <w:bookmarkStart w:id="1688" w:name="sub_216014"/>
      <w:bookmarkEnd w:id="1687"/>
      <w:r>
        <w:t>сервитуты (</w:t>
      </w:r>
      <w:hyperlink w:anchor="sub_274" w:history="1">
        <w:r>
          <w:rPr>
            <w:rStyle w:val="a4"/>
          </w:rPr>
          <w:t>статьи 274</w:t>
        </w:r>
      </w:hyperlink>
      <w:r>
        <w:t xml:space="preserve">, </w:t>
      </w:r>
      <w:hyperlink w:anchor="sub_277" w:history="1">
        <w:r>
          <w:rPr>
            <w:rStyle w:val="a4"/>
          </w:rPr>
          <w:t>277</w:t>
        </w:r>
      </w:hyperlink>
      <w:r>
        <w:t>);</w:t>
      </w:r>
    </w:p>
    <w:p w:rsidR="00000000" w:rsidRDefault="008779AD">
      <w:bookmarkStart w:id="1689" w:name="sub_216015"/>
      <w:bookmarkEnd w:id="1688"/>
      <w:r>
        <w:t>право хозяй</w:t>
      </w:r>
      <w:r>
        <w:t>ственного ведения имуществом (</w:t>
      </w:r>
      <w:hyperlink w:anchor="sub_294" w:history="1">
        <w:r>
          <w:rPr>
            <w:rStyle w:val="a4"/>
          </w:rPr>
          <w:t>статья 294</w:t>
        </w:r>
      </w:hyperlink>
      <w:r>
        <w:t xml:space="preserve">) и право оперативного </w:t>
      </w:r>
      <w:r>
        <w:lastRenderedPageBreak/>
        <w:t>управления имуществом (</w:t>
      </w:r>
      <w:hyperlink w:anchor="sub_296" w:history="1">
        <w:r>
          <w:rPr>
            <w:rStyle w:val="a4"/>
          </w:rPr>
          <w:t>статья 296</w:t>
        </w:r>
      </w:hyperlink>
      <w:r>
        <w:t>).</w:t>
      </w:r>
    </w:p>
    <w:p w:rsidR="00000000" w:rsidRDefault="008779AD">
      <w:bookmarkStart w:id="1690" w:name="sub_21602"/>
      <w:bookmarkEnd w:id="1689"/>
      <w:r>
        <w:t>2. Вещные права на имущество могут принадлежать лицам, не являющимся собственниками этог</w:t>
      </w:r>
      <w:r>
        <w:t>о имущества.</w:t>
      </w:r>
    </w:p>
    <w:p w:rsidR="00000000" w:rsidRDefault="008779AD">
      <w:bookmarkStart w:id="1691" w:name="sub_2163"/>
      <w:bookmarkEnd w:id="1690"/>
      <w:r>
        <w:t>3. Переход права собственности на имущество к другому лицу не является основанием для прекращения иных вещных прав на это имущество.</w:t>
      </w:r>
    </w:p>
    <w:p w:rsidR="00000000" w:rsidRDefault="008779AD">
      <w:bookmarkStart w:id="1692" w:name="sub_21604"/>
      <w:bookmarkEnd w:id="1691"/>
      <w:r>
        <w:t xml:space="preserve">4. Вещные права лица, не являющегося собственником, защищаются от их нарушения любым лицом в порядке, предусмотренном </w:t>
      </w:r>
      <w:hyperlink w:anchor="sub_305" w:history="1">
        <w:r>
          <w:rPr>
            <w:rStyle w:val="a4"/>
          </w:rPr>
          <w:t>статьей 305</w:t>
        </w:r>
      </w:hyperlink>
      <w:r>
        <w:t xml:space="preserve"> настоящего Кодекса.</w:t>
      </w:r>
    </w:p>
    <w:bookmarkEnd w:id="1692"/>
    <w:p w:rsidR="00000000" w:rsidRDefault="008779AD"/>
    <w:p w:rsidR="00000000" w:rsidRDefault="008779AD">
      <w:pPr>
        <w:pStyle w:val="a5"/>
      </w:pPr>
      <w:bookmarkStart w:id="1693" w:name="sub_217"/>
      <w:r>
        <w:rPr>
          <w:rStyle w:val="a3"/>
        </w:rPr>
        <w:t>Статья 217.</w:t>
      </w:r>
      <w:r>
        <w:t xml:space="preserve"> Приватизация государственного и муниципального имуще</w:t>
      </w:r>
      <w:r>
        <w:t>ства</w:t>
      </w:r>
    </w:p>
    <w:bookmarkEnd w:id="169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10" w:history="1">
        <w:r>
          <w:rPr>
            <w:rStyle w:val="a4"/>
          </w:rPr>
          <w:t>Энциклопедии</w:t>
        </w:r>
      </w:hyperlink>
      <w:r>
        <w:t xml:space="preserve"> и другие комментарии к статье 217 ГК РФ</w:t>
      </w:r>
    </w:p>
    <w:p w:rsidR="00000000" w:rsidRDefault="008779AD">
      <w:bookmarkStart w:id="1694" w:name="sub_21701"/>
      <w:r>
        <w:t>Имущество, находящееся в государственной или муниципальной собственности, может быть передано его собственником в собственность гражда</w:t>
      </w:r>
      <w:r>
        <w:t>н и юридических лиц в порядке, предусмотренном законами о приватизации государственного и муниципального имущества.</w:t>
      </w:r>
    </w:p>
    <w:p w:rsidR="00000000" w:rsidRDefault="008779AD">
      <w:bookmarkStart w:id="1695" w:name="sub_2172"/>
      <w:bookmarkEnd w:id="1694"/>
      <w:r>
        <w:t>При приватизации государственного и муниципального имущества предусмотренные настоящим Кодексом положения, регулирующие пор</w:t>
      </w:r>
      <w:r>
        <w:t>ядок приобретения и прекращения права собственности, применяются, если законами о приватизации не предусмотрено иное.</w:t>
      </w:r>
    </w:p>
    <w:bookmarkEnd w:id="1695"/>
    <w:p w:rsidR="00000000" w:rsidRDefault="008779AD"/>
    <w:p w:rsidR="00000000" w:rsidRDefault="008779AD">
      <w:pPr>
        <w:pStyle w:val="1"/>
      </w:pPr>
      <w:bookmarkStart w:id="1696" w:name="sub_1014"/>
      <w:r>
        <w:t>Глава 14. Приобретение права собственности</w:t>
      </w:r>
    </w:p>
    <w:bookmarkEnd w:id="1696"/>
    <w:p w:rsidR="00000000" w:rsidRDefault="008779AD"/>
    <w:p w:rsidR="00000000" w:rsidRDefault="008779AD">
      <w:pPr>
        <w:pStyle w:val="a5"/>
      </w:pPr>
      <w:bookmarkStart w:id="1697" w:name="sub_218"/>
      <w:r>
        <w:rPr>
          <w:rStyle w:val="a3"/>
        </w:rPr>
        <w:t>Статья 218.</w:t>
      </w:r>
      <w:r>
        <w:t xml:space="preserve"> Основания приобретения права собственности</w:t>
      </w:r>
    </w:p>
    <w:bookmarkEnd w:id="169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11" w:history="1">
        <w:r>
          <w:rPr>
            <w:rStyle w:val="a4"/>
          </w:rPr>
          <w:t>Энциклопедии</w:t>
        </w:r>
      </w:hyperlink>
      <w:r>
        <w:t xml:space="preserve"> и другие комментарии к статье 218 ГК РФ</w:t>
      </w:r>
    </w:p>
    <w:p w:rsidR="00000000" w:rsidRDefault="008779AD">
      <w:bookmarkStart w:id="1698" w:name="sub_218011"/>
      <w:r>
        <w:t>1. Право собственности на новую вещь, изготовленную или созданную лицом для себя с соблюдением закона и иных правовых актов, приобретается этим л</w:t>
      </w:r>
      <w:r>
        <w:t>ицом.</w:t>
      </w:r>
    </w:p>
    <w:p w:rsidR="00000000" w:rsidRDefault="008779AD">
      <w:bookmarkStart w:id="1699" w:name="sub_218012"/>
      <w:bookmarkEnd w:id="1698"/>
      <w:r>
        <w:t xml:space="preserve">Право собственности на плоды, продукцию, доходы, полученные в результате использования имущества, приобретается по основаниям, предусмотренным </w:t>
      </w:r>
      <w:hyperlink w:anchor="sub_136" w:history="1">
        <w:r>
          <w:rPr>
            <w:rStyle w:val="a4"/>
          </w:rPr>
          <w:t>статьей 136</w:t>
        </w:r>
      </w:hyperlink>
      <w:r>
        <w:t xml:space="preserve"> настоящего Кодекса.</w:t>
      </w:r>
    </w:p>
    <w:p w:rsidR="00000000" w:rsidRDefault="008779AD">
      <w:bookmarkStart w:id="1700" w:name="sub_21802"/>
      <w:bookmarkEnd w:id="1699"/>
      <w:r>
        <w:t>2. Право со</w:t>
      </w:r>
      <w:r>
        <w:t>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rsidR="00000000" w:rsidRDefault="008779AD">
      <w:bookmarkStart w:id="1701" w:name="sub_21822"/>
      <w:bookmarkEnd w:id="1700"/>
      <w:r>
        <w:t xml:space="preserve">В случае смерти гражданина право собственности на </w:t>
      </w:r>
      <w:r>
        <w:t xml:space="preserve">принадлежавшее ему имущество переходит по наследству к другим лицам в соответствии с </w:t>
      </w:r>
      <w:hyperlink w:anchor="sub_3062" w:history="1">
        <w:r>
          <w:rPr>
            <w:rStyle w:val="a4"/>
          </w:rPr>
          <w:t>завещанием</w:t>
        </w:r>
      </w:hyperlink>
      <w:r>
        <w:t xml:space="preserve"> или </w:t>
      </w:r>
      <w:hyperlink w:anchor="sub_3063" w:history="1">
        <w:r>
          <w:rPr>
            <w:rStyle w:val="a4"/>
          </w:rPr>
          <w:t>законом</w:t>
        </w:r>
      </w:hyperlink>
      <w:r>
        <w:t>.</w:t>
      </w:r>
    </w:p>
    <w:p w:rsidR="00000000" w:rsidRDefault="008779AD">
      <w:bookmarkStart w:id="1702" w:name="sub_21823"/>
      <w:bookmarkEnd w:id="1701"/>
      <w:r>
        <w:t>В случае реорганизации юридического лица право собственности на принадлежавше</w:t>
      </w:r>
      <w:r>
        <w:t>е ему имущество переходит к юридическим лицам - правопреемникам реорганизованного юридического лица.</w:t>
      </w:r>
    </w:p>
    <w:p w:rsidR="00000000" w:rsidRDefault="008779AD">
      <w:bookmarkStart w:id="1703" w:name="sub_21803"/>
      <w:bookmarkEnd w:id="1702"/>
      <w:r>
        <w:t>3. В случаях и в порядке, предусмотренных настоящим Кодексом, лицо может приобрести право собственности на имущество, не имеющее собствен</w:t>
      </w:r>
      <w:r>
        <w:t>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bookmarkStart w:id="1704" w:name="sub_21804"/>
    <w:bookmarkEnd w:id="1703"/>
    <w:p w:rsidR="00000000" w:rsidRDefault="008779AD">
      <w:r>
        <w:fldChar w:fldCharType="begin"/>
      </w:r>
      <w:r>
        <w:instrText>HYPERLINK "garantF1://71172822.0"</w:instrText>
      </w:r>
      <w:r>
        <w:fldChar w:fldCharType="separate"/>
      </w:r>
      <w:r>
        <w:rPr>
          <w:rStyle w:val="a4"/>
        </w:rPr>
        <w:t>4.</w:t>
      </w:r>
      <w:r>
        <w:fldChar w:fldCharType="end"/>
      </w:r>
      <w:r>
        <w:t xml:space="preserve"> Чл</w:t>
      </w:r>
      <w:r>
        <w:t>ен жилищного, жилищно-строительного, дачного, гаражного или иного потребительского кооператива, другие лица, имеющие право на паенакопления, полностью внесшие свой паевой взнос за квартиру, дачу, гараж, иное помещение, предоставленное этим лицам кооператив</w:t>
      </w:r>
      <w:r>
        <w:t xml:space="preserve">ом, приобретают право собственности на </w:t>
      </w:r>
      <w:r>
        <w:lastRenderedPageBreak/>
        <w:t>указанное имущество.</w:t>
      </w:r>
    </w:p>
    <w:bookmarkEnd w:id="170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12" w:history="1">
        <w:r>
          <w:rPr>
            <w:rStyle w:val="a4"/>
          </w:rPr>
          <w:t>схему</w:t>
        </w:r>
      </w:hyperlink>
      <w:r>
        <w:t xml:space="preserve"> "Приобретение права собственности"</w:t>
      </w:r>
    </w:p>
    <w:p w:rsidR="00000000" w:rsidRDefault="008779AD">
      <w:pPr>
        <w:pStyle w:val="a9"/>
      </w:pPr>
    </w:p>
    <w:p w:rsidR="00000000" w:rsidRDefault="008779AD">
      <w:pPr>
        <w:pStyle w:val="a5"/>
      </w:pPr>
      <w:bookmarkStart w:id="1705" w:name="sub_219"/>
      <w:r>
        <w:rPr>
          <w:rStyle w:val="a3"/>
        </w:rPr>
        <w:t>Статья 219.</w:t>
      </w:r>
      <w:r>
        <w:t xml:space="preserve"> Возникновение права собственности на вновь создаваемое недвижимое имущество</w:t>
      </w:r>
    </w:p>
    <w:bookmarkEnd w:id="170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13" w:history="1">
        <w:r>
          <w:rPr>
            <w:rStyle w:val="a4"/>
          </w:rPr>
          <w:t>Энциклопедии</w:t>
        </w:r>
      </w:hyperlink>
      <w:r>
        <w:t xml:space="preserve"> и другие комментарии к статье 219 ГК РФ</w:t>
      </w:r>
    </w:p>
    <w:p w:rsidR="00000000" w:rsidRDefault="008779AD">
      <w:r>
        <w:t>Право собственности на здания, сооружения и другое вновь создаваемое недвижимое имущество, подлежащее гос</w:t>
      </w:r>
      <w:r>
        <w:t>ударственной регистрации, возникает с момента такой регистрации.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государственной регистрации права на вновь создаваемый объект недвижимого имущества см. </w:t>
      </w:r>
      <w:hyperlink r:id="rId1114" w:history="1">
        <w:r>
          <w:rPr>
            <w:rStyle w:val="a4"/>
          </w:rPr>
          <w:t>Федеральный закон</w:t>
        </w:r>
      </w:hyperlink>
      <w:r>
        <w:t xml:space="preserve"> от 13 июля 2015 г. N 218-ФЗ</w:t>
      </w:r>
    </w:p>
    <w:p w:rsidR="00000000" w:rsidRDefault="008779AD">
      <w:pPr>
        <w:pStyle w:val="a9"/>
      </w:pPr>
    </w:p>
    <w:p w:rsidR="00000000" w:rsidRDefault="008779AD">
      <w:pPr>
        <w:pStyle w:val="a5"/>
      </w:pPr>
      <w:bookmarkStart w:id="1706" w:name="sub_220"/>
      <w:r>
        <w:rPr>
          <w:rStyle w:val="a3"/>
        </w:rPr>
        <w:t>Статья 220.</w:t>
      </w:r>
      <w:r>
        <w:t xml:space="preserve"> Переработка</w:t>
      </w:r>
    </w:p>
    <w:bookmarkEnd w:id="170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15" w:history="1">
        <w:r>
          <w:rPr>
            <w:rStyle w:val="a4"/>
          </w:rPr>
          <w:t>Энциклопедии</w:t>
        </w:r>
      </w:hyperlink>
      <w:r>
        <w:t xml:space="preserve"> и другие комментарии к статье 220 ГК РФ</w:t>
      </w:r>
    </w:p>
    <w:p w:rsidR="00000000" w:rsidRDefault="008779AD">
      <w:bookmarkStart w:id="1707" w:name="sub_22001"/>
      <w:r>
        <w:t>1. Если иное не предусмотрено договором, право собственности на новую движимую вещь, изготовленную лицом путем пере</w:t>
      </w:r>
      <w:r>
        <w:t>работки не принадлежащих ему материалов, приобретается собственником материалов.</w:t>
      </w:r>
    </w:p>
    <w:p w:rsidR="00000000" w:rsidRDefault="008779AD">
      <w:bookmarkStart w:id="1708" w:name="sub_220012"/>
      <w:bookmarkEnd w:id="1707"/>
      <w:r>
        <w:t>Однако если стоимость переработки существенно превышает стоимость материалов, право собственности на новую вещь приобретает лицо, которое, действуя добросов</w:t>
      </w:r>
      <w:r>
        <w:t>естно, осуществило переработку для себя.</w:t>
      </w:r>
    </w:p>
    <w:p w:rsidR="00000000" w:rsidRDefault="008779AD">
      <w:bookmarkStart w:id="1709" w:name="sub_22002"/>
      <w:bookmarkEnd w:id="1708"/>
      <w:r>
        <w:t>2. 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w:t>
      </w:r>
      <w:r>
        <w:t>лучае приобретения права собственности на новую вещь этим лицом последнее обязано возместить собственнику материалов их стоимость.</w:t>
      </w:r>
    </w:p>
    <w:p w:rsidR="00000000" w:rsidRDefault="008779AD">
      <w:bookmarkStart w:id="1710" w:name="sub_22003"/>
      <w:bookmarkEnd w:id="1709"/>
      <w:r>
        <w:t>3. Собственник материалов, утративший их в результате недобросовестных действий лица, осуществившего перера</w:t>
      </w:r>
      <w:r>
        <w:t>ботку, вправе требовать передачи новой вещи в его собственность и возмещения причиненных ему убытков.</w:t>
      </w:r>
    </w:p>
    <w:bookmarkEnd w:id="1710"/>
    <w:p w:rsidR="00000000" w:rsidRDefault="008779AD"/>
    <w:p w:rsidR="00000000" w:rsidRDefault="008779AD">
      <w:pPr>
        <w:pStyle w:val="a9"/>
        <w:rPr>
          <w:color w:val="000000"/>
          <w:sz w:val="16"/>
          <w:szCs w:val="16"/>
        </w:rPr>
      </w:pPr>
      <w:bookmarkStart w:id="1711" w:name="sub_221"/>
      <w:r>
        <w:rPr>
          <w:color w:val="000000"/>
          <w:sz w:val="16"/>
          <w:szCs w:val="16"/>
        </w:rPr>
        <w:t>Информация об изменениях:</w:t>
      </w:r>
    </w:p>
    <w:bookmarkEnd w:id="1711"/>
    <w:p w:rsidR="00000000" w:rsidRDefault="008779AD">
      <w:pPr>
        <w:pStyle w:val="aa"/>
      </w:pPr>
      <w:r>
        <w:fldChar w:fldCharType="begin"/>
      </w:r>
      <w:r>
        <w:instrText>HYPERLINK "garantF1://12057600.2"</w:instrText>
      </w:r>
      <w:r>
        <w:fldChar w:fldCharType="separate"/>
      </w:r>
      <w:r>
        <w:rPr>
          <w:rStyle w:val="a4"/>
        </w:rPr>
        <w:t>Федеральным законом</w:t>
      </w:r>
      <w:r>
        <w:fldChar w:fldCharType="end"/>
      </w:r>
      <w:r>
        <w:t xml:space="preserve"> от 6 декабря 2007 г. N 333-ФЗ в статью 221 насто</w:t>
      </w:r>
      <w:r>
        <w:t xml:space="preserve">ящего Кодекса внесены изменения, </w:t>
      </w:r>
      <w:hyperlink r:id="rId1116" w:history="1">
        <w:r>
          <w:rPr>
            <w:rStyle w:val="a4"/>
          </w:rPr>
          <w:t>вступающие в силу</w:t>
        </w:r>
      </w:hyperlink>
      <w:r>
        <w:t xml:space="preserve"> с 1 января 2008 г.</w:t>
      </w:r>
    </w:p>
    <w:p w:rsidR="00000000" w:rsidRDefault="008779AD">
      <w:pPr>
        <w:pStyle w:val="aa"/>
      </w:pPr>
      <w:hyperlink r:id="rId1117"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221.</w:t>
      </w:r>
      <w:r>
        <w:t xml:space="preserve"> Обращение в собственность общедоступных для сбора вещей</w:t>
      </w:r>
    </w:p>
    <w:p w:rsidR="00000000" w:rsidRDefault="008779AD">
      <w:pPr>
        <w:pStyle w:val="a9"/>
        <w:rPr>
          <w:color w:val="000000"/>
          <w:sz w:val="16"/>
          <w:szCs w:val="16"/>
        </w:rPr>
      </w:pPr>
      <w:r>
        <w:rPr>
          <w:color w:val="000000"/>
          <w:sz w:val="16"/>
          <w:szCs w:val="16"/>
        </w:rPr>
        <w:t>ГА</w:t>
      </w:r>
      <w:r>
        <w:rPr>
          <w:color w:val="000000"/>
          <w:sz w:val="16"/>
          <w:szCs w:val="16"/>
        </w:rPr>
        <w:t>РАНТ:</w:t>
      </w:r>
    </w:p>
    <w:p w:rsidR="00000000" w:rsidRDefault="008779AD">
      <w:pPr>
        <w:pStyle w:val="a9"/>
      </w:pPr>
      <w:r>
        <w:t xml:space="preserve">См. </w:t>
      </w:r>
      <w:hyperlink r:id="rId1118" w:history="1">
        <w:r>
          <w:rPr>
            <w:rStyle w:val="a4"/>
          </w:rPr>
          <w:t>Энциклопедии</w:t>
        </w:r>
      </w:hyperlink>
      <w:r>
        <w:t xml:space="preserve"> и другие комментарии к статье 221 ГК РФ</w:t>
      </w:r>
    </w:p>
    <w:p w:rsidR="00000000" w:rsidRDefault="008779AD">
      <w: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w:t>
      </w:r>
      <w:r>
        <w:t>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осуществившее их сбор или добычу.</w:t>
      </w:r>
    </w:p>
    <w:p w:rsidR="00000000" w:rsidRDefault="008779AD"/>
    <w:p w:rsidR="00000000" w:rsidRDefault="008779AD">
      <w:pPr>
        <w:pStyle w:val="a5"/>
      </w:pPr>
      <w:bookmarkStart w:id="1712" w:name="sub_222"/>
      <w:r>
        <w:rPr>
          <w:rStyle w:val="a3"/>
        </w:rPr>
        <w:t>Статья 222.</w:t>
      </w:r>
      <w:r>
        <w:t xml:space="preserve"> Самовольная</w:t>
      </w:r>
      <w:r>
        <w:t xml:space="preserve"> постройка</w:t>
      </w:r>
    </w:p>
    <w:bookmarkEnd w:id="1712"/>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См. Энциклопедии и другие комментарии к статье 222 ГК РФ</w:t>
      </w:r>
    </w:p>
    <w:p w:rsidR="00000000" w:rsidRDefault="008779AD">
      <w:pPr>
        <w:pStyle w:val="a9"/>
        <w:rPr>
          <w:color w:val="000000"/>
          <w:sz w:val="16"/>
          <w:szCs w:val="16"/>
        </w:rPr>
      </w:pPr>
      <w:bookmarkStart w:id="1713" w:name="sub_22201"/>
      <w:r>
        <w:rPr>
          <w:color w:val="000000"/>
          <w:sz w:val="16"/>
          <w:szCs w:val="16"/>
        </w:rPr>
        <w:t>Информация об изменениях:</w:t>
      </w:r>
    </w:p>
    <w:bookmarkEnd w:id="1713"/>
    <w:p w:rsidR="00000000" w:rsidRDefault="008779AD">
      <w:pPr>
        <w:pStyle w:val="aa"/>
      </w:pPr>
      <w:r>
        <w:fldChar w:fldCharType="begin"/>
      </w:r>
      <w:r>
        <w:instrText>HYPERLINK "garantF1://71027916.1"</w:instrText>
      </w:r>
      <w:r>
        <w:fldChar w:fldCharType="separate"/>
      </w:r>
      <w:r>
        <w:rPr>
          <w:rStyle w:val="a4"/>
        </w:rPr>
        <w:t>Федеральным законом</w:t>
      </w:r>
      <w:r>
        <w:fldChar w:fldCharType="end"/>
      </w:r>
      <w:r>
        <w:t xml:space="preserve"> от 13 июля 2015 г. N 258-ФЗ пункт 1 статьи 222 настоящего Кодекса изложен</w:t>
      </w:r>
      <w:r>
        <w:t xml:space="preserve"> в новой редакции, </w:t>
      </w:r>
      <w:hyperlink r:id="rId1119" w:history="1">
        <w:r>
          <w:rPr>
            <w:rStyle w:val="a4"/>
          </w:rPr>
          <w:t>вступающей в силу</w:t>
        </w:r>
      </w:hyperlink>
      <w:r>
        <w:t xml:space="preserve"> с 1 сентября 2015 г.</w:t>
      </w:r>
    </w:p>
    <w:p w:rsidR="00000000" w:rsidRDefault="008779AD">
      <w:pPr>
        <w:pStyle w:val="aa"/>
      </w:pPr>
      <w:hyperlink r:id="rId1120" w:history="1">
        <w:r>
          <w:rPr>
            <w:rStyle w:val="a4"/>
          </w:rPr>
          <w:t>См. текст пункта в предыдущей редакции</w:t>
        </w:r>
      </w:hyperlink>
    </w:p>
    <w:p w:rsidR="00000000" w:rsidRDefault="008779AD">
      <w:hyperlink r:id="rId1121" w:history="1">
        <w:r>
          <w:rPr>
            <w:rStyle w:val="a4"/>
          </w:rPr>
          <w:t>1</w:t>
        </w:r>
      </w:hyperlink>
      <w:r>
        <w:t>. Самовольной постройкой является здание, соор</w:t>
      </w:r>
      <w:r>
        <w:t>ужение или другое строение, возведенные,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созданные</w:t>
      </w:r>
      <w:r>
        <w:t xml:space="preserve"> без получения на это необходимых разрешений или с нарушением градостроительных и строительных норм и правил.</w:t>
      </w:r>
    </w:p>
    <w:p w:rsidR="00000000" w:rsidRDefault="008779AD">
      <w:pPr>
        <w:pStyle w:val="a9"/>
        <w:rPr>
          <w:color w:val="000000"/>
          <w:sz w:val="16"/>
          <w:szCs w:val="16"/>
        </w:rPr>
      </w:pPr>
      <w:r>
        <w:rPr>
          <w:color w:val="000000"/>
          <w:sz w:val="16"/>
          <w:szCs w:val="16"/>
        </w:rPr>
        <w:t>ГАРАНТ:</w:t>
      </w:r>
    </w:p>
    <w:p w:rsidR="00000000" w:rsidRDefault="008779AD">
      <w:pPr>
        <w:pStyle w:val="a9"/>
      </w:pPr>
      <w:r>
        <w:t>Об ответственности за нарушение установленного порядка строительства, реконструкции, капитального ремонта объекта капитального строительст</w:t>
      </w:r>
      <w:r>
        <w:t xml:space="preserve">ва, ввода его в эксплуатацию см. </w:t>
      </w:r>
      <w:hyperlink r:id="rId1122" w:history="1">
        <w:r>
          <w:rPr>
            <w:rStyle w:val="a4"/>
          </w:rPr>
          <w:t>Кодекс</w:t>
        </w:r>
      </w:hyperlink>
      <w:r>
        <w:t xml:space="preserve"> РФ об административных правонарушениях</w:t>
      </w:r>
    </w:p>
    <w:p w:rsidR="00000000" w:rsidRDefault="008779AD">
      <w:pPr>
        <w:pStyle w:val="a9"/>
      </w:pPr>
    </w:p>
    <w:p w:rsidR="00000000" w:rsidRDefault="008779AD">
      <w:pPr>
        <w:pStyle w:val="a9"/>
        <w:rPr>
          <w:color w:val="000000"/>
          <w:sz w:val="16"/>
          <w:szCs w:val="16"/>
        </w:rPr>
      </w:pPr>
      <w:bookmarkStart w:id="1714" w:name="sub_22202"/>
      <w:r>
        <w:rPr>
          <w:color w:val="000000"/>
          <w:sz w:val="16"/>
          <w:szCs w:val="16"/>
        </w:rPr>
        <w:t>Информация об изменениях:</w:t>
      </w:r>
    </w:p>
    <w:bookmarkEnd w:id="1714"/>
    <w:p w:rsidR="00000000" w:rsidRDefault="008779AD">
      <w:pPr>
        <w:pStyle w:val="aa"/>
      </w:pPr>
      <w:r>
        <w:fldChar w:fldCharType="begin"/>
      </w:r>
      <w:r>
        <w:instrText>HYPERLINK "garantF1://71027916.12"</w:instrText>
      </w:r>
      <w:r>
        <w:fldChar w:fldCharType="separate"/>
      </w:r>
      <w:r>
        <w:rPr>
          <w:rStyle w:val="a4"/>
        </w:rPr>
        <w:t>Федеральным законом</w:t>
      </w:r>
      <w:r>
        <w:fldChar w:fldCharType="end"/>
      </w:r>
      <w:r>
        <w:t xml:space="preserve"> от 13 июля 2015 г. N 258-ФЗ в пункт </w:t>
      </w:r>
      <w:r>
        <w:t xml:space="preserve">2 статьи 222 настоящего Кодекса внесены изменения, </w:t>
      </w:r>
      <w:hyperlink r:id="rId1123" w:history="1">
        <w:r>
          <w:rPr>
            <w:rStyle w:val="a4"/>
          </w:rPr>
          <w:t>вступающие в силу</w:t>
        </w:r>
      </w:hyperlink>
      <w:r>
        <w:t xml:space="preserve"> с 1 сентября 2015 г.</w:t>
      </w:r>
    </w:p>
    <w:p w:rsidR="00000000" w:rsidRDefault="008779AD">
      <w:pPr>
        <w:pStyle w:val="aa"/>
      </w:pPr>
      <w:hyperlink r:id="rId1124" w:history="1">
        <w:r>
          <w:rPr>
            <w:rStyle w:val="a4"/>
          </w:rPr>
          <w:t>См. текст пункта в предыдущей редакции</w:t>
        </w:r>
      </w:hyperlink>
    </w:p>
    <w:p w:rsidR="00000000" w:rsidRDefault="008779AD">
      <w:r>
        <w:t>2. Лицо, осуществившее самовольную постройку, не пр</w:t>
      </w:r>
      <w:r>
        <w:t>иобретает на нее право собственности. Оно не вправе распоряжаться постройкой - продавать, дарить, сдавать в аренду, совершать другие сделки.</w:t>
      </w:r>
    </w:p>
    <w:p w:rsidR="00000000" w:rsidRDefault="008779AD">
      <w:bookmarkStart w:id="1715" w:name="sub_2002"/>
      <w:r>
        <w:t>Самовольная постройка подлежит сносу осуществившим ее лицом либо за его счет, кроме случаев, предусмотренны</w:t>
      </w:r>
      <w:r>
        <w:t xml:space="preserve">х </w:t>
      </w:r>
      <w:hyperlink w:anchor="sub_2223" w:history="1">
        <w:r>
          <w:rPr>
            <w:rStyle w:val="a4"/>
          </w:rPr>
          <w:t>пунктами 3</w:t>
        </w:r>
      </w:hyperlink>
      <w:r>
        <w:t xml:space="preserve"> и </w:t>
      </w:r>
      <w:hyperlink w:anchor="sub_2224" w:history="1">
        <w:r>
          <w:rPr>
            <w:rStyle w:val="a4"/>
          </w:rPr>
          <w:t>4</w:t>
        </w:r>
      </w:hyperlink>
      <w:r>
        <w:t xml:space="preserve"> настоящей статьи.</w:t>
      </w:r>
    </w:p>
    <w:bookmarkEnd w:id="171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Согласно правовой позиции Конституционного Суда РФ, изложенной в </w:t>
      </w:r>
      <w:hyperlink r:id="rId1125" w:history="1">
        <w:r>
          <w:rPr>
            <w:rStyle w:val="a4"/>
          </w:rPr>
          <w:t>Определении</w:t>
        </w:r>
      </w:hyperlink>
      <w:r>
        <w:t xml:space="preserve"> от 3 июля 2007 г. N 595-О-П, содержащаяс</w:t>
      </w:r>
      <w:r>
        <w:t>я в абзаце втором пункта 2 статьи 222 ГК РФ норма, являясь санкцией за совершенное правонарушение, не исключает установление вины лица, осуществившего самовольную постройку, и допускает возложение на него бремени сноса постройки при наличии такой вины</w:t>
      </w:r>
    </w:p>
    <w:p w:rsidR="00000000" w:rsidRDefault="008779AD">
      <w:pPr>
        <w:pStyle w:val="a9"/>
        <w:rPr>
          <w:color w:val="000000"/>
          <w:sz w:val="16"/>
          <w:szCs w:val="16"/>
        </w:rPr>
      </w:pPr>
      <w:bookmarkStart w:id="1716" w:name="sub_2223"/>
      <w:r>
        <w:rPr>
          <w:color w:val="000000"/>
          <w:sz w:val="16"/>
          <w:szCs w:val="16"/>
        </w:rPr>
        <w:t>Информация об изменениях:</w:t>
      </w:r>
    </w:p>
    <w:bookmarkEnd w:id="1716"/>
    <w:p w:rsidR="00000000" w:rsidRDefault="008779AD">
      <w:pPr>
        <w:pStyle w:val="aa"/>
      </w:pPr>
      <w:r>
        <w:fldChar w:fldCharType="begin"/>
      </w:r>
      <w:r>
        <w:instrText>HYPERLINK "garantF1://71027916.13"</w:instrText>
      </w:r>
      <w:r>
        <w:fldChar w:fldCharType="separate"/>
      </w:r>
      <w:r>
        <w:rPr>
          <w:rStyle w:val="a4"/>
        </w:rPr>
        <w:t>Федеральным законом</w:t>
      </w:r>
      <w:r>
        <w:fldChar w:fldCharType="end"/>
      </w:r>
      <w:r>
        <w:t xml:space="preserve"> от 13 июля 2015 г. N 258-ФЗ пункт 3 статьи 222 настоящего Кодекса изложен в новой редакции, </w:t>
      </w:r>
      <w:hyperlink r:id="rId1126" w:history="1">
        <w:r>
          <w:rPr>
            <w:rStyle w:val="a4"/>
          </w:rPr>
          <w:t>вступающей в силу</w:t>
        </w:r>
      </w:hyperlink>
      <w:r>
        <w:t xml:space="preserve"> с 1 сентября 2015 г.</w:t>
      </w:r>
    </w:p>
    <w:p w:rsidR="00000000" w:rsidRDefault="008779AD">
      <w:pPr>
        <w:pStyle w:val="aa"/>
      </w:pPr>
      <w:hyperlink r:id="rId1127" w:history="1">
        <w:r>
          <w:rPr>
            <w:rStyle w:val="a4"/>
          </w:rPr>
          <w:t>См. текст пункта в предыдущей редакции</w:t>
        </w:r>
      </w:hyperlink>
    </w:p>
    <w:p w:rsidR="00000000" w:rsidRDefault="008779AD">
      <w:bookmarkStart w:id="1717" w:name="sub_22232"/>
      <w:r>
        <w:t xml:space="preserve">3. Право собственности на самовольную постройку может быть </w:t>
      </w:r>
      <w:hyperlink r:id="rId1128" w:history="1">
        <w:r>
          <w:rPr>
            <w:rStyle w:val="a4"/>
          </w:rPr>
          <w:t>признано судом</w:t>
        </w:r>
      </w:hyperlink>
      <w:r>
        <w:t>, а в предусмотренных законом случаях</w:t>
      </w:r>
      <w:r>
        <w:t xml:space="preserve">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000000" w:rsidRDefault="008779AD">
      <w:bookmarkStart w:id="1718" w:name="sub_2220232"/>
      <w:bookmarkEnd w:id="1717"/>
      <w:r>
        <w:t>если в отношении земельного участка лицо, осуществившее постройку, имеет права, допускающие строительство на нем данного объекта;</w:t>
      </w:r>
    </w:p>
    <w:p w:rsidR="00000000" w:rsidRDefault="008779AD">
      <w:bookmarkStart w:id="1719" w:name="sub_222302"/>
      <w:bookmarkEnd w:id="1718"/>
      <w:r>
        <w:t>если на день обращения в суд постройка соответствует параметрам, установленным документаци</w:t>
      </w:r>
      <w:r>
        <w:t xml:space="preserve">ей по планировке территории, правилами землепользования и застройки или обязательными требованиями к параметрам </w:t>
      </w:r>
      <w:r>
        <w:lastRenderedPageBreak/>
        <w:t>постройки, содержащимися в иных документах;</w:t>
      </w:r>
    </w:p>
    <w:p w:rsidR="00000000" w:rsidRDefault="008779AD">
      <w:bookmarkStart w:id="1720" w:name="sub_22234"/>
      <w:bookmarkEnd w:id="1719"/>
      <w:r>
        <w:t xml:space="preserve">если сохранение постройки не нарушает права и охраняемые законом интересы других </w:t>
      </w:r>
      <w:r>
        <w:t>лиц и не создает угрозу жизни и здоровью граждан.</w:t>
      </w:r>
    </w:p>
    <w:p w:rsidR="00000000" w:rsidRDefault="008779AD">
      <w:bookmarkStart w:id="1721" w:name="sub_22235"/>
      <w:bookmarkEnd w:id="1720"/>
      <w: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000000" w:rsidRDefault="008779AD">
      <w:pPr>
        <w:pStyle w:val="a9"/>
        <w:rPr>
          <w:color w:val="000000"/>
          <w:sz w:val="16"/>
          <w:szCs w:val="16"/>
        </w:rPr>
      </w:pPr>
      <w:bookmarkStart w:id="1722" w:name="sub_2224"/>
      <w:bookmarkEnd w:id="1721"/>
      <w:r>
        <w:rPr>
          <w:color w:val="000000"/>
          <w:sz w:val="16"/>
          <w:szCs w:val="16"/>
        </w:rPr>
        <w:t>Информация о</w:t>
      </w:r>
      <w:r>
        <w:rPr>
          <w:color w:val="000000"/>
          <w:sz w:val="16"/>
          <w:szCs w:val="16"/>
        </w:rPr>
        <w:t>б изменениях:</w:t>
      </w:r>
    </w:p>
    <w:bookmarkEnd w:id="1722"/>
    <w:p w:rsidR="00000000" w:rsidRDefault="008779AD">
      <w:pPr>
        <w:pStyle w:val="aa"/>
      </w:pPr>
      <w:r>
        <w:fldChar w:fldCharType="begin"/>
      </w:r>
      <w:r>
        <w:instrText>HYPERLINK "garantF1://71027916.14"</w:instrText>
      </w:r>
      <w:r>
        <w:fldChar w:fldCharType="separate"/>
      </w:r>
      <w:r>
        <w:rPr>
          <w:rStyle w:val="a4"/>
        </w:rPr>
        <w:t>Федеральным законом</w:t>
      </w:r>
      <w:r>
        <w:fldChar w:fldCharType="end"/>
      </w:r>
      <w:r>
        <w:t xml:space="preserve"> от 13 июля 2015 г. N 258-ФЗ статья 222 настоящего Кодекса дополнена пунктом 4, </w:t>
      </w:r>
      <w:hyperlink r:id="rId1129" w:history="1">
        <w:r>
          <w:rPr>
            <w:rStyle w:val="a4"/>
          </w:rPr>
          <w:t>вступающим в силу</w:t>
        </w:r>
      </w:hyperlink>
      <w:r>
        <w:t xml:space="preserve"> с 1 сентября 2015 г.</w:t>
      </w:r>
    </w:p>
    <w:p w:rsidR="00000000" w:rsidRDefault="008779AD">
      <w:pPr>
        <w:pStyle w:val="a9"/>
        <w:rPr>
          <w:color w:val="000000"/>
          <w:sz w:val="16"/>
          <w:szCs w:val="16"/>
        </w:rPr>
      </w:pPr>
      <w:r>
        <w:rPr>
          <w:color w:val="000000"/>
          <w:sz w:val="16"/>
          <w:szCs w:val="16"/>
        </w:rPr>
        <w:t>ГАРАНТ:</w:t>
      </w:r>
    </w:p>
    <w:p w:rsidR="00000000" w:rsidRDefault="008779AD">
      <w:pPr>
        <w:pStyle w:val="a9"/>
      </w:pPr>
      <w:r>
        <w:t>Положения пункт</w:t>
      </w:r>
      <w:r>
        <w:t xml:space="preserve">а 4 статьи 222 настоящего Кодекса </w:t>
      </w:r>
      <w:hyperlink r:id="rId1130" w:history="1">
        <w:r>
          <w:rPr>
            <w:rStyle w:val="a4"/>
          </w:rPr>
          <w:t>не распространяются</w:t>
        </w:r>
      </w:hyperlink>
      <w:r>
        <w:t xml:space="preserve"> на самовольные постройки, относящиеся в соответствии с </w:t>
      </w:r>
      <w:hyperlink r:id="rId1131" w:history="1">
        <w:r>
          <w:rPr>
            <w:rStyle w:val="a4"/>
          </w:rPr>
          <w:t>федеральным законом</w:t>
        </w:r>
      </w:hyperlink>
      <w:r>
        <w:t xml:space="preserve"> к имуществу религиозного назначения, а также предназн</w:t>
      </w:r>
      <w:r>
        <w:t>аченные для обслуживания имущества религиозного назначения и (или) образующие с ним единый монастырский, храмовый или иной культовый комплекс</w:t>
      </w:r>
    </w:p>
    <w:p w:rsidR="00000000" w:rsidRDefault="008779AD">
      <w:r>
        <w:t>4. Органы местного самоуправления городского округа (муниципального района в случае, если самовольная постройка ра</w:t>
      </w:r>
      <w:r>
        <w:t>сположена на межселенной территории) вправе принять решение о сносе самовольной постройки в случае создания или возведения ее на земельном участке, не предоставленном в установленном порядке для этих целей, если этот земельный участок расположен в зоне с о</w:t>
      </w:r>
      <w:r>
        <w:t>собыми условиями использования территорий (за исключением зоны охраны объектов культурного наследия (памятников истории и культуры) народов Российской Федерации) или на территории общего пользования либо в полосе отвода инженерных сетей федерального, регио</w:t>
      </w:r>
      <w:r>
        <w:t>нального или местного значения.</w:t>
      </w:r>
    </w:p>
    <w:p w:rsidR="00000000" w:rsidRDefault="008779AD">
      <w:bookmarkStart w:id="1723" w:name="sub_22242"/>
      <w:r>
        <w:t>В течение семи дней со дня принятия решения о сносе самовольной постройки орган местного самоуправления, принявший такое решение, направляет лицу, осуществившему самовольную постройку, копию данного решения, содержа</w:t>
      </w:r>
      <w:r>
        <w:t>щего срок для сноса самовольной постройки, который устанавливается с учетом характера самовольной постройки, но не может составлять более чем 12 месяцев.</w:t>
      </w:r>
    </w:p>
    <w:bookmarkEnd w:id="1723"/>
    <w:p w:rsidR="00000000" w:rsidRDefault="008779AD">
      <w:r>
        <w:t>В случае, если лицо, осуществившее самовольную постройку, не было выявлено, орган местного са</w:t>
      </w:r>
      <w:r>
        <w:t>моуправления, принявший решение о сносе самовольной постройки, в течение семи дней со дня принятия такого решения обязан:</w:t>
      </w:r>
    </w:p>
    <w:p w:rsidR="00000000" w:rsidRDefault="008779AD">
      <w:r>
        <w:t>обеспечить опубликование в порядке, установленном уставом городского округа (муниципального района в случае, если самовольная постройк</w:t>
      </w:r>
      <w:r>
        <w:t>а расположена на межселенной территории) для официального опубликования (обнародования) муниципальных правовых актов, сообщения о планируемом сносе самовольной постройки;</w:t>
      </w:r>
    </w:p>
    <w:p w:rsidR="00000000" w:rsidRDefault="008779AD">
      <w:r>
        <w:t>обеспечить размещение на официальном сайте уполномоченного органа местного самоуправл</w:t>
      </w:r>
      <w:r>
        <w:t>ения в информационно-телекоммуникационной сети "Интернет" сообщения о планируемом сносе самовольной постройки;</w:t>
      </w:r>
    </w:p>
    <w:p w:rsidR="00000000" w:rsidRDefault="008779AD">
      <w:r>
        <w:t>обеспечить размещение на информационном щите в границах земельного участка, на котором создана самовольная постройка, сообщения о планируемом сно</w:t>
      </w:r>
      <w:r>
        <w:t>се самовольной постройки.</w:t>
      </w:r>
    </w:p>
    <w:p w:rsidR="00000000" w:rsidRDefault="008779AD">
      <w:bookmarkStart w:id="1724" w:name="sub_222407"/>
      <w:r>
        <w:t>В случае, если лицо, осуществившее самовольную постройку, не было выявлено, снос самовольной постройки может быть организован органом, принявшим соответствующее решение, не ранее чем по истечении двух месяцев после дня р</w:t>
      </w:r>
      <w:r>
        <w:t>азмещения на официальном сайте уполномоченного органа местного самоуправления в информационно-телекоммуникационной сети "Интернет" сообщения о планируемом сносе такой постройки.</w:t>
      </w:r>
    </w:p>
    <w:bookmarkEnd w:id="1724"/>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1132" w:history="1">
        <w:r>
          <w:rPr>
            <w:rStyle w:val="a4"/>
          </w:rPr>
          <w:t>Обзор</w:t>
        </w:r>
      </w:hyperlink>
      <w:r>
        <w:t xml:space="preserve"> судебной практ</w:t>
      </w:r>
      <w:r>
        <w:t>ики по делам, связанным с самовольным строительством, утвержденный Президиумом Верховного Суда РФ 19 марта 2014 г.</w:t>
      </w:r>
    </w:p>
    <w:p w:rsidR="00000000" w:rsidRDefault="008779AD">
      <w:pPr>
        <w:pStyle w:val="a9"/>
      </w:pPr>
      <w:r>
        <w:t xml:space="preserve">См. </w:t>
      </w:r>
      <w:hyperlink r:id="rId1133" w:history="1">
        <w:r>
          <w:rPr>
            <w:rStyle w:val="a4"/>
          </w:rPr>
          <w:t>Обзор</w:t>
        </w:r>
      </w:hyperlink>
      <w:r>
        <w:t xml:space="preserve"> судебной практики по некоторым вопросам применения арбитражными судами статьи </w:t>
      </w:r>
      <w:r>
        <w:t>222 настоящего Кодекса</w:t>
      </w:r>
    </w:p>
    <w:p w:rsidR="00000000" w:rsidRDefault="008779AD">
      <w:pPr>
        <w:pStyle w:val="a9"/>
      </w:pPr>
    </w:p>
    <w:p w:rsidR="00000000" w:rsidRDefault="008779AD">
      <w:pPr>
        <w:pStyle w:val="a5"/>
      </w:pPr>
      <w:bookmarkStart w:id="1725" w:name="sub_223"/>
      <w:r>
        <w:rPr>
          <w:rStyle w:val="a3"/>
        </w:rPr>
        <w:t>Статья 223.</w:t>
      </w:r>
      <w:r>
        <w:t xml:space="preserve"> Момент возникновения права собственности у приобретателя по договору</w:t>
      </w:r>
    </w:p>
    <w:bookmarkEnd w:id="172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34" w:history="1">
        <w:r>
          <w:rPr>
            <w:rStyle w:val="a4"/>
          </w:rPr>
          <w:t>Энциклопедии</w:t>
        </w:r>
      </w:hyperlink>
      <w:r>
        <w:t xml:space="preserve"> и другие комментарии к статье 223 ГК РФ</w:t>
      </w:r>
    </w:p>
    <w:p w:rsidR="00000000" w:rsidRDefault="008779AD">
      <w:bookmarkStart w:id="1726" w:name="sub_2231"/>
      <w:r>
        <w:t>1. Право собственности у при</w:t>
      </w:r>
      <w:r>
        <w:t>обретателя вещи по договору возникает с момента ее передачи, если иное не предусмотрено законом или договором.</w:t>
      </w:r>
    </w:p>
    <w:bookmarkEnd w:id="1726"/>
    <w:p w:rsidR="00000000" w:rsidRDefault="008779AD"/>
    <w:p w:rsidR="00000000" w:rsidRDefault="008779AD">
      <w:pPr>
        <w:pStyle w:val="a9"/>
        <w:rPr>
          <w:color w:val="000000"/>
          <w:sz w:val="16"/>
          <w:szCs w:val="16"/>
        </w:rPr>
      </w:pPr>
      <w:bookmarkStart w:id="1727" w:name="sub_22302"/>
      <w:r>
        <w:rPr>
          <w:color w:val="000000"/>
          <w:sz w:val="16"/>
          <w:szCs w:val="16"/>
        </w:rPr>
        <w:t>Информация об изменениях:</w:t>
      </w:r>
    </w:p>
    <w:bookmarkEnd w:id="1727"/>
    <w:p w:rsidR="00000000" w:rsidRDefault="008779AD">
      <w:pPr>
        <w:pStyle w:val="aa"/>
      </w:pPr>
      <w:r>
        <w:fldChar w:fldCharType="begin"/>
      </w:r>
      <w:r>
        <w:instrText>HYPERLINK "garantF1://12038283.1"</w:instrText>
      </w:r>
      <w:r>
        <w:fldChar w:fldCharType="separate"/>
      </w:r>
      <w:r>
        <w:rPr>
          <w:rStyle w:val="a4"/>
        </w:rPr>
        <w:t>Федеральным законом</w:t>
      </w:r>
      <w:r>
        <w:fldChar w:fldCharType="end"/>
      </w:r>
      <w:r>
        <w:t xml:space="preserve"> от 30 декабря 2004 г. N 217-ФЗ в пун</w:t>
      </w:r>
      <w:r>
        <w:t xml:space="preserve">кт 2 статьи 223 настоящего Кодекса внесены изменения, </w:t>
      </w:r>
      <w:hyperlink r:id="rId1135" w:history="1">
        <w:r>
          <w:rPr>
            <w:rStyle w:val="a4"/>
          </w:rPr>
          <w:t>вступающие в силу</w:t>
        </w:r>
      </w:hyperlink>
      <w:r>
        <w:t xml:space="preserve"> с 1 января 2005 г.</w:t>
      </w:r>
    </w:p>
    <w:p w:rsidR="00000000" w:rsidRDefault="008779AD">
      <w:pPr>
        <w:pStyle w:val="aa"/>
      </w:pPr>
      <w:hyperlink r:id="rId1136" w:history="1">
        <w:r>
          <w:rPr>
            <w:rStyle w:val="a4"/>
          </w:rPr>
          <w:t>См. текст пункта в предыдущей редакции</w:t>
        </w:r>
      </w:hyperlink>
    </w:p>
    <w:p w:rsidR="00000000" w:rsidRDefault="008779AD">
      <w:pPr>
        <w:pStyle w:val="aa"/>
      </w:pPr>
    </w:p>
    <w:p w:rsidR="00000000" w:rsidRDefault="008779AD">
      <w:r>
        <w:t xml:space="preserve">2. В случаях, когда отчуждение имущества подлежит </w:t>
      </w:r>
      <w:r>
        <w:t>государственной регистрации, право собственности у приобретателя возникает с момента такой регистрации, если иное не установлено законом.</w:t>
      </w:r>
    </w:p>
    <w:p w:rsidR="00000000" w:rsidRDefault="008779AD">
      <w:bookmarkStart w:id="1728" w:name="sub_223022"/>
      <w:r>
        <w:t>Недвижимое имущество признается принадлежащим добросовестному приобретателю (</w:t>
      </w:r>
      <w:hyperlink w:anchor="sub_3021" w:history="1">
        <w:r>
          <w:rPr>
            <w:rStyle w:val="a4"/>
          </w:rPr>
          <w:t xml:space="preserve">пункт 1 </w:t>
        </w:r>
        <w:r>
          <w:rPr>
            <w:rStyle w:val="a4"/>
          </w:rPr>
          <w:t>статьи 302</w:t>
        </w:r>
      </w:hyperlink>
      <w:r>
        <w:t xml:space="preserve">) на праве собственности с момента такой регистрации, за исключением предусмотренных </w:t>
      </w:r>
      <w:hyperlink w:anchor="sub_302" w:history="1">
        <w:r>
          <w:rPr>
            <w:rStyle w:val="a4"/>
          </w:rPr>
          <w:t>статьей 302</w:t>
        </w:r>
      </w:hyperlink>
      <w:r>
        <w:t xml:space="preserve"> настоящего Кодекса случаев, когда собственник вправе истребовать такое имущество от добросовестного приобретателя.</w:t>
      </w:r>
    </w:p>
    <w:bookmarkEnd w:id="1728"/>
    <w:p w:rsidR="00000000" w:rsidRDefault="008779AD"/>
    <w:p w:rsidR="00000000" w:rsidRDefault="008779AD">
      <w:pPr>
        <w:pStyle w:val="a5"/>
      </w:pPr>
      <w:bookmarkStart w:id="1729" w:name="sub_224"/>
      <w:r>
        <w:rPr>
          <w:rStyle w:val="a3"/>
        </w:rPr>
        <w:t>Статья 224.</w:t>
      </w:r>
      <w:r>
        <w:t xml:space="preserve"> Передача вещи</w:t>
      </w:r>
    </w:p>
    <w:bookmarkEnd w:id="172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37" w:history="1">
        <w:r>
          <w:rPr>
            <w:rStyle w:val="a4"/>
          </w:rPr>
          <w:t>Энциклопедии</w:t>
        </w:r>
      </w:hyperlink>
      <w:r>
        <w:t xml:space="preserve"> и другие комментарии к статье 224 ГК РФ</w:t>
      </w:r>
    </w:p>
    <w:p w:rsidR="00000000" w:rsidRDefault="008779AD">
      <w:bookmarkStart w:id="1730" w:name="sub_2241"/>
      <w:r>
        <w:t>1. Передачей признается вручение вещи приобретателю, а равно сдача перевозчику для отправки приобретат</w:t>
      </w:r>
      <w:r>
        <w:t>елю или сдача в организацию связи для пересылки приобретателю вещей, отчужденных без обязательства доставки.</w:t>
      </w:r>
    </w:p>
    <w:p w:rsidR="00000000" w:rsidRDefault="008779AD">
      <w:bookmarkStart w:id="1731" w:name="sub_224012"/>
      <w:bookmarkEnd w:id="1730"/>
      <w:r>
        <w:t>Вещь считается врученной приобретателю с момента ее фактического поступления во владение приобретателя или указанного им лица.</w:t>
      </w:r>
    </w:p>
    <w:p w:rsidR="00000000" w:rsidRDefault="008779AD">
      <w:bookmarkStart w:id="1732" w:name="sub_22402"/>
      <w:bookmarkEnd w:id="1731"/>
      <w:r>
        <w:t>2. 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rsidR="00000000" w:rsidRDefault="008779AD">
      <w:bookmarkStart w:id="1733" w:name="sub_22403"/>
      <w:bookmarkEnd w:id="1732"/>
      <w:r>
        <w:t xml:space="preserve">3. К передаче вещи приравнивается передача </w:t>
      </w:r>
      <w:hyperlink r:id="rId1138" w:history="1">
        <w:r>
          <w:rPr>
            <w:rStyle w:val="a4"/>
          </w:rPr>
          <w:t>коносамента</w:t>
        </w:r>
      </w:hyperlink>
      <w:r>
        <w:t xml:space="preserve"> или иного товарораспорядительного документа на нее.</w:t>
      </w:r>
    </w:p>
    <w:bookmarkEnd w:id="1733"/>
    <w:p w:rsidR="00000000" w:rsidRDefault="008779AD"/>
    <w:p w:rsidR="00000000" w:rsidRDefault="008779AD">
      <w:pPr>
        <w:pStyle w:val="a5"/>
      </w:pPr>
      <w:bookmarkStart w:id="1734" w:name="sub_225"/>
      <w:r>
        <w:rPr>
          <w:rStyle w:val="a3"/>
        </w:rPr>
        <w:t>Статья 225.</w:t>
      </w:r>
      <w:r>
        <w:t xml:space="preserve"> Бесхозяйные вещи</w:t>
      </w:r>
    </w:p>
    <w:bookmarkEnd w:id="173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39" w:history="1">
        <w:r>
          <w:rPr>
            <w:rStyle w:val="a4"/>
          </w:rPr>
          <w:t>Энциклопедии</w:t>
        </w:r>
      </w:hyperlink>
      <w:r>
        <w:t xml:space="preserve"> и другие комментарии к статье 225 ГК РФ</w:t>
      </w:r>
    </w:p>
    <w:p w:rsidR="00000000" w:rsidRDefault="008779AD">
      <w:pPr>
        <w:pStyle w:val="a9"/>
        <w:rPr>
          <w:color w:val="000000"/>
          <w:sz w:val="16"/>
          <w:szCs w:val="16"/>
        </w:rPr>
      </w:pPr>
      <w:bookmarkStart w:id="1735" w:name="sub_2251"/>
      <w:r>
        <w:rPr>
          <w:color w:val="000000"/>
          <w:sz w:val="16"/>
          <w:szCs w:val="16"/>
        </w:rPr>
        <w:t>Информация об измен</w:t>
      </w:r>
      <w:r>
        <w:rPr>
          <w:color w:val="000000"/>
          <w:sz w:val="16"/>
          <w:szCs w:val="16"/>
        </w:rPr>
        <w:t>ениях:</w:t>
      </w:r>
    </w:p>
    <w:bookmarkEnd w:id="1735"/>
    <w:p w:rsidR="00000000" w:rsidRDefault="008779AD">
      <w:pPr>
        <w:pStyle w:val="aa"/>
      </w:pPr>
      <w:r>
        <w:fldChar w:fldCharType="begin"/>
      </w:r>
      <w:r>
        <w:instrText>HYPERLINK "garantF1://12061604.1"</w:instrText>
      </w:r>
      <w:r>
        <w:fldChar w:fldCharType="separate"/>
      </w:r>
      <w:r>
        <w:rPr>
          <w:rStyle w:val="a4"/>
        </w:rPr>
        <w:t>Федеральным законом</w:t>
      </w:r>
      <w:r>
        <w:fldChar w:fldCharType="end"/>
      </w:r>
      <w:r>
        <w:t xml:space="preserve"> от 22 июля 2008 г. N 141-ФЗ пункт 1 статьи 225 настоящего Кодекса изложен в новой редакции, </w:t>
      </w:r>
      <w:hyperlink r:id="rId1140" w:history="1">
        <w:r>
          <w:rPr>
            <w:rStyle w:val="a4"/>
          </w:rPr>
          <w:t>вступающей в силу</w:t>
        </w:r>
      </w:hyperlink>
      <w:r>
        <w:t xml:space="preserve"> по истечении девяноста дней после дня </w:t>
      </w:r>
      <w:hyperlink r:id="rId1141"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1142" w:history="1">
        <w:r>
          <w:rPr>
            <w:rStyle w:val="a4"/>
          </w:rPr>
          <w:t>См. текст пункта в предыдущей редакции</w:t>
        </w:r>
      </w:hyperlink>
    </w:p>
    <w:p w:rsidR="00000000" w:rsidRDefault="008779AD">
      <w:pPr>
        <w:pStyle w:val="aa"/>
      </w:pPr>
    </w:p>
    <w:p w:rsidR="00000000" w:rsidRDefault="008779AD">
      <w:r>
        <w:t>1.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rsidR="00000000" w:rsidRDefault="008779AD">
      <w:bookmarkStart w:id="1736" w:name="sub_2252"/>
      <w:r>
        <w:t>2. Если это не исключается правилами настоящего Кодек</w:t>
      </w:r>
      <w:r>
        <w:t>са о приобретении права собственности на вещи, от которых собственник отказался (</w:t>
      </w:r>
      <w:hyperlink w:anchor="sub_226" w:history="1">
        <w:r>
          <w:rPr>
            <w:rStyle w:val="a4"/>
          </w:rPr>
          <w:t>статья 226</w:t>
        </w:r>
      </w:hyperlink>
      <w:r>
        <w:t>), о находке (</w:t>
      </w:r>
      <w:hyperlink w:anchor="sub_227" w:history="1">
        <w:r>
          <w:rPr>
            <w:rStyle w:val="a4"/>
          </w:rPr>
          <w:t>статьи 227</w:t>
        </w:r>
      </w:hyperlink>
      <w:r>
        <w:t xml:space="preserve"> и </w:t>
      </w:r>
      <w:hyperlink w:anchor="sub_228" w:history="1">
        <w:r>
          <w:rPr>
            <w:rStyle w:val="a4"/>
          </w:rPr>
          <w:t>228</w:t>
        </w:r>
      </w:hyperlink>
      <w:r>
        <w:t>), о безнадзорных животных (</w:t>
      </w:r>
      <w:hyperlink w:anchor="sub_230" w:history="1">
        <w:r>
          <w:rPr>
            <w:rStyle w:val="a4"/>
          </w:rPr>
          <w:t>статьи 230</w:t>
        </w:r>
      </w:hyperlink>
      <w:r>
        <w:t xml:space="preserve"> и </w:t>
      </w:r>
      <w:hyperlink w:anchor="sub_231" w:history="1">
        <w:r>
          <w:rPr>
            <w:rStyle w:val="a4"/>
          </w:rPr>
          <w:t>231</w:t>
        </w:r>
      </w:hyperlink>
      <w:r>
        <w:t>) и кладе (</w:t>
      </w:r>
      <w:hyperlink w:anchor="sub_233" w:history="1">
        <w:r>
          <w:rPr>
            <w:rStyle w:val="a4"/>
          </w:rPr>
          <w:t>статья 233</w:t>
        </w:r>
      </w:hyperlink>
      <w:r>
        <w:t>), право собственности на бесхозяйные движимые вещи может быть приобретено в силу приобретательной давности.</w:t>
      </w:r>
    </w:p>
    <w:p w:rsidR="00000000" w:rsidRDefault="008779AD">
      <w:bookmarkStart w:id="1737" w:name="sub_2253"/>
      <w:bookmarkEnd w:id="1736"/>
      <w:r>
        <w:t xml:space="preserve">3. Бесхозяйные недвижимые вещи принимаются на учет </w:t>
      </w:r>
      <w:r>
        <w:t>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bookmarkEnd w:id="173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43" w:history="1">
        <w:r>
          <w:rPr>
            <w:rStyle w:val="a4"/>
          </w:rPr>
          <w:t>Порядок</w:t>
        </w:r>
      </w:hyperlink>
      <w:r>
        <w:t xml:space="preserve"> принятия на учет бесхоз</w:t>
      </w:r>
      <w:r>
        <w:t xml:space="preserve">яйных недвижимых вещей, утвержденный </w:t>
      </w:r>
      <w:hyperlink r:id="rId1144" w:history="1">
        <w:r>
          <w:rPr>
            <w:rStyle w:val="a4"/>
          </w:rPr>
          <w:t>приказом</w:t>
        </w:r>
      </w:hyperlink>
      <w:r>
        <w:t xml:space="preserve"> Минэкономразвития России от 10 декабря 2015 г. N 931</w:t>
      </w:r>
    </w:p>
    <w:p w:rsidR="00000000" w:rsidRDefault="008779AD">
      <w:bookmarkStart w:id="1738" w:name="sub_225302"/>
      <w:r>
        <w:t>По истечении года со дня постановки бесхозяйной недвижимой вещи на учет орган, уполномоченный управлять муницип</w:t>
      </w:r>
      <w:r>
        <w:t>альным имуществом, может обратиться в суд с требованием о признании права муниципальной собственности на эту вещь.</w:t>
      </w:r>
    </w:p>
    <w:bookmarkEnd w:id="173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государственной регистрации прав на недвижимое имущество, установленных решением суда, см. </w:t>
      </w:r>
      <w:hyperlink r:id="rId1145" w:history="1">
        <w:r>
          <w:rPr>
            <w:rStyle w:val="a4"/>
          </w:rPr>
          <w:t>Федеральный закон</w:t>
        </w:r>
      </w:hyperlink>
      <w:r>
        <w:t xml:space="preserve"> от 13 июля 2015 г. N 218-ФЗ</w:t>
      </w:r>
    </w:p>
    <w:p w:rsidR="00000000" w:rsidRDefault="008779AD">
      <w:bookmarkStart w:id="1739" w:name="sub_22533"/>
      <w: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w:t>
      </w:r>
      <w:r>
        <w:t xml:space="preserve"> либо приобретена в собственность в силу приобретательной давности.</w:t>
      </w:r>
    </w:p>
    <w:p w:rsidR="00000000" w:rsidRDefault="008779AD">
      <w:pPr>
        <w:pStyle w:val="a9"/>
        <w:rPr>
          <w:color w:val="000000"/>
          <w:sz w:val="16"/>
          <w:szCs w:val="16"/>
        </w:rPr>
      </w:pPr>
      <w:bookmarkStart w:id="1740" w:name="sub_2254"/>
      <w:bookmarkEnd w:id="1739"/>
      <w:r>
        <w:rPr>
          <w:color w:val="000000"/>
          <w:sz w:val="16"/>
          <w:szCs w:val="16"/>
        </w:rPr>
        <w:t>Информация об изменениях:</w:t>
      </w:r>
    </w:p>
    <w:bookmarkEnd w:id="1740"/>
    <w:p w:rsidR="00000000" w:rsidRDefault="008779AD">
      <w:pPr>
        <w:pStyle w:val="aa"/>
      </w:pPr>
      <w:r>
        <w:fldChar w:fldCharType="begin"/>
      </w:r>
      <w:r>
        <w:instrText>HYPERLINK "garantF1://71335394.1"</w:instrText>
      </w:r>
      <w:r>
        <w:fldChar w:fldCharType="separate"/>
      </w:r>
      <w:r>
        <w:rPr>
          <w:rStyle w:val="a4"/>
        </w:rPr>
        <w:t>Федеральным законом</w:t>
      </w:r>
      <w:r>
        <w:fldChar w:fldCharType="end"/>
      </w:r>
      <w:r>
        <w:t xml:space="preserve"> от 3 июля 2016 г. N 333-ФЗ в пункт 4 статьи 225 настоящего Кодекса внесены измене</w:t>
      </w:r>
      <w:r>
        <w:t>ния</w:t>
      </w:r>
    </w:p>
    <w:p w:rsidR="00000000" w:rsidRDefault="008779AD">
      <w:pPr>
        <w:pStyle w:val="aa"/>
      </w:pPr>
      <w:hyperlink r:id="rId1146" w:history="1">
        <w:r>
          <w:rPr>
            <w:rStyle w:val="a4"/>
          </w:rPr>
          <w:t>См. текст пункта в предыдущей редакции</w:t>
        </w:r>
      </w:hyperlink>
    </w:p>
    <w:p w:rsidR="00000000" w:rsidRDefault="008779AD">
      <w:r>
        <w:t xml:space="preserve">4. В городах федерального значения Москве, Санкт-Петербурге и Севастополе бесхозяйные недвижимые вещи, находящиеся на территориях этих городов, принимаются на учет органами, </w:t>
      </w:r>
      <w:r>
        <w:t>осуществляющими государственную регистрацию права на недвижимое имущество, по заявлениям уполномоченных государственных органов этих городов.</w:t>
      </w:r>
    </w:p>
    <w:p w:rsidR="00000000" w:rsidRDefault="008779AD">
      <w:bookmarkStart w:id="1741" w:name="sub_22542"/>
      <w:r>
        <w:t>По истечении года со дня постановки бесхозяйной недвижимой вещи на учет уполномоченный государственный ор</w:t>
      </w:r>
      <w:r>
        <w:t>ган города федерального значения Москвы, Санкт-Петербурга или Севастополя может обратиться в суд с требованием о признании права собственности города федерального значения Москвы, Санкт-Петербурга или Севастополя на данную вещь.</w:t>
      </w:r>
    </w:p>
    <w:p w:rsidR="00000000" w:rsidRDefault="008779AD">
      <w:bookmarkStart w:id="1742" w:name="sub_22543"/>
      <w:bookmarkEnd w:id="1741"/>
      <w:r>
        <w:t>Бесхозяйн</w:t>
      </w:r>
      <w:r>
        <w:t>ая недвижимая вещь, не признанная по решению суда поступившей в собственность города федерального значения Москвы, Санкт-Петербурга или Севастополя, может быть вновь принята во владение, в пользование и в распоряжение оставившим ее собственником либо приоб</w:t>
      </w:r>
      <w:r>
        <w:t xml:space="preserve">ретена в собственность в силу </w:t>
      </w:r>
      <w:hyperlink w:anchor="sub_234" w:history="1">
        <w:r>
          <w:rPr>
            <w:rStyle w:val="a4"/>
          </w:rPr>
          <w:t>приобретательной давности</w:t>
        </w:r>
      </w:hyperlink>
      <w:r>
        <w:t>.</w:t>
      </w:r>
    </w:p>
    <w:bookmarkEnd w:id="1742"/>
    <w:p w:rsidR="00000000" w:rsidRDefault="008779AD"/>
    <w:p w:rsidR="00000000" w:rsidRDefault="008779AD">
      <w:pPr>
        <w:pStyle w:val="a5"/>
      </w:pPr>
      <w:bookmarkStart w:id="1743" w:name="sub_226"/>
      <w:r>
        <w:rPr>
          <w:rStyle w:val="a3"/>
        </w:rPr>
        <w:t>Статья 226.</w:t>
      </w:r>
      <w:r>
        <w:t xml:space="preserve"> Движимые вещи, от которых собственник отказался</w:t>
      </w:r>
    </w:p>
    <w:bookmarkEnd w:id="174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47" w:history="1">
        <w:r>
          <w:rPr>
            <w:rStyle w:val="a4"/>
          </w:rPr>
          <w:t>Энциклопедии</w:t>
        </w:r>
      </w:hyperlink>
      <w:r>
        <w:t xml:space="preserve"> и другие комментарии к статье</w:t>
      </w:r>
      <w:r>
        <w:t xml:space="preserve"> 226 ГК РФ</w:t>
      </w:r>
    </w:p>
    <w:p w:rsidR="00000000" w:rsidRDefault="008779AD">
      <w:bookmarkStart w:id="1744" w:name="sub_2261"/>
      <w:r>
        <w:t xml:space="preserve">1. Движимые вещи, брошенные собственником или иным образом оставленные </w:t>
      </w:r>
      <w:r>
        <w:lastRenderedPageBreak/>
        <w:t xml:space="preserve">им с целью отказа от права собственности на них (брошенные вещи), могут быть обращены другими лицами в свою собственность в порядке, предусмотренном </w:t>
      </w:r>
      <w:hyperlink w:anchor="sub_22602" w:history="1">
        <w:r>
          <w:rPr>
            <w:rStyle w:val="a4"/>
          </w:rPr>
          <w:t>пунктом 2</w:t>
        </w:r>
      </w:hyperlink>
      <w:r>
        <w:t xml:space="preserve"> настоящей статьи.</w:t>
      </w:r>
    </w:p>
    <w:bookmarkEnd w:id="174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случайно поднятом затонувшем имуществе при осуществлении операций, связанных с судоходством и торговым мореплаванием, см. </w:t>
      </w:r>
      <w:hyperlink r:id="rId1148" w:history="1">
        <w:r>
          <w:rPr>
            <w:rStyle w:val="a4"/>
          </w:rPr>
          <w:t>Кодекс</w:t>
        </w:r>
      </w:hyperlink>
      <w:r>
        <w:t xml:space="preserve"> торгового мореплавания РФ от 30 а</w:t>
      </w:r>
      <w:r>
        <w:t xml:space="preserve">преля 1999 г. N 81-ФЗ и </w:t>
      </w:r>
      <w:hyperlink r:id="rId1149" w:history="1">
        <w:r>
          <w:rPr>
            <w:rStyle w:val="a4"/>
          </w:rPr>
          <w:t>Кодекс</w:t>
        </w:r>
      </w:hyperlink>
      <w:r>
        <w:t xml:space="preserve"> внутреннего водного транспорта РФ от 7 марта 2001 г. N 24-ФЗ</w:t>
      </w:r>
    </w:p>
    <w:p w:rsidR="00000000" w:rsidRDefault="008779AD">
      <w:pPr>
        <w:pStyle w:val="a9"/>
      </w:pPr>
    </w:p>
    <w:p w:rsidR="00000000" w:rsidRDefault="008779AD">
      <w:pPr>
        <w:pStyle w:val="a9"/>
        <w:rPr>
          <w:color w:val="000000"/>
          <w:sz w:val="16"/>
          <w:szCs w:val="16"/>
        </w:rPr>
      </w:pPr>
      <w:bookmarkStart w:id="1745" w:name="sub_22602"/>
      <w:r>
        <w:rPr>
          <w:color w:val="000000"/>
          <w:sz w:val="16"/>
          <w:szCs w:val="16"/>
        </w:rPr>
        <w:t>Информация об изменениях:</w:t>
      </w:r>
    </w:p>
    <w:bookmarkEnd w:id="1745"/>
    <w:p w:rsidR="00000000" w:rsidRDefault="008779AD">
      <w:pPr>
        <w:pStyle w:val="aa"/>
      </w:pPr>
      <w:r>
        <w:fldChar w:fldCharType="begin"/>
      </w:r>
      <w:r>
        <w:instrText>HYPERLINK "garantF1://12047593.93"</w:instrText>
      </w:r>
      <w:r>
        <w:fldChar w:fldCharType="separate"/>
      </w:r>
      <w:r>
        <w:rPr>
          <w:rStyle w:val="a4"/>
        </w:rPr>
        <w:t>Федеральным законом</w:t>
      </w:r>
      <w:r>
        <w:fldChar w:fldCharType="end"/>
      </w:r>
      <w:r>
        <w:t xml:space="preserve"> от 3 июня 2006 г. N 73-ФЗ</w:t>
      </w:r>
      <w:r>
        <w:t xml:space="preserve"> в пункт 2 статьи 226 настоящего Кодекса внесены изменения</w:t>
      </w:r>
    </w:p>
    <w:p w:rsidR="00000000" w:rsidRDefault="008779AD">
      <w:pPr>
        <w:pStyle w:val="aa"/>
      </w:pPr>
      <w:hyperlink r:id="rId1150" w:history="1">
        <w:r>
          <w:rPr>
            <w:rStyle w:val="a4"/>
          </w:rPr>
          <w:t>См. текст пункта в предыдущей редакции</w:t>
        </w:r>
      </w:hyperlink>
    </w:p>
    <w:p w:rsidR="00000000" w:rsidRDefault="008779AD">
      <w:r>
        <w:t>2. Лицо, в собственности, владении или пользовании которого находится земельный участок, водный объект или иной объект,</w:t>
      </w:r>
      <w:r>
        <w:t xml:space="preserve"> где находится брошенная вещь, стоимость которой явно ниже суммы, соответствующей пятикратному </w:t>
      </w:r>
      <w:hyperlink r:id="rId1151" w:history="1">
        <w:r>
          <w:rPr>
            <w:rStyle w:val="a4"/>
          </w:rPr>
          <w:t>минимальному размеру оплаты труда</w:t>
        </w:r>
      </w:hyperlink>
      <w:r>
        <w:t>, либо брошенные лом металлов, бракованная продукция, топляк от сплава, отвалы и сливы, обра</w:t>
      </w:r>
      <w:r>
        <w:t>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p w:rsidR="00000000" w:rsidRDefault="008779AD">
      <w:bookmarkStart w:id="1746" w:name="sub_226022"/>
      <w:r>
        <w:t>Другие брошенные вещи поступают в собственность лица, вступившего во владение ими, если по заявлению этого лица они признаны судом бесхозяйными.</w:t>
      </w:r>
    </w:p>
    <w:bookmarkEnd w:id="1746"/>
    <w:p w:rsidR="00000000" w:rsidRDefault="008779AD"/>
    <w:p w:rsidR="00000000" w:rsidRDefault="008779AD">
      <w:pPr>
        <w:pStyle w:val="a5"/>
      </w:pPr>
      <w:bookmarkStart w:id="1747" w:name="sub_227"/>
      <w:r>
        <w:rPr>
          <w:rStyle w:val="a3"/>
        </w:rPr>
        <w:t>Статья 227.</w:t>
      </w:r>
      <w:r>
        <w:t xml:space="preserve"> Находка</w:t>
      </w:r>
    </w:p>
    <w:bookmarkEnd w:id="174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52" w:history="1">
        <w:r>
          <w:rPr>
            <w:rStyle w:val="a4"/>
          </w:rPr>
          <w:t>Энциклопедии</w:t>
        </w:r>
      </w:hyperlink>
      <w:r>
        <w:t xml:space="preserve"> и другие комментарии к статье 227 ГК РФ</w:t>
      </w:r>
    </w:p>
    <w:p w:rsidR="00000000" w:rsidRDefault="008779AD">
      <w:bookmarkStart w:id="1748" w:name="sub_2271"/>
      <w:r>
        <w:t>1. 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w:t>
      </w:r>
      <w:r>
        <w:t>тому лицу.</w:t>
      </w:r>
    </w:p>
    <w:p w:rsidR="00000000" w:rsidRDefault="008779AD">
      <w:bookmarkStart w:id="1749" w:name="sub_227012"/>
      <w:bookmarkEnd w:id="1748"/>
      <w:r>
        <w:t>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находка, приобретает права и несет обязанности лица</w:t>
      </w:r>
      <w:r>
        <w:t>, нашедшего вещь.</w:t>
      </w:r>
    </w:p>
    <w:p w:rsidR="00000000" w:rsidRDefault="008779AD">
      <w:pPr>
        <w:pStyle w:val="a9"/>
        <w:rPr>
          <w:color w:val="000000"/>
          <w:sz w:val="16"/>
          <w:szCs w:val="16"/>
        </w:rPr>
      </w:pPr>
      <w:bookmarkStart w:id="1750" w:name="sub_22702"/>
      <w:bookmarkEnd w:id="1749"/>
      <w:r>
        <w:rPr>
          <w:color w:val="000000"/>
          <w:sz w:val="16"/>
          <w:szCs w:val="16"/>
        </w:rPr>
        <w:t>Информация об изменениях:</w:t>
      </w:r>
    </w:p>
    <w:bookmarkEnd w:id="1750"/>
    <w:p w:rsidR="00000000" w:rsidRDefault="008779AD">
      <w:pPr>
        <w:pStyle w:val="aa"/>
      </w:pPr>
      <w:r>
        <w:fldChar w:fldCharType="begin"/>
      </w:r>
      <w:r>
        <w:instrText>HYPERLINK "garantF1://12082529.811"</w:instrText>
      </w:r>
      <w:r>
        <w:fldChar w:fldCharType="separate"/>
      </w:r>
      <w:r>
        <w:rPr>
          <w:rStyle w:val="a4"/>
        </w:rPr>
        <w:t>Федеральным законом</w:t>
      </w:r>
      <w:r>
        <w:fldChar w:fldCharType="end"/>
      </w:r>
      <w:r>
        <w:t xml:space="preserve"> от 7 февраля 2011 г. N 4-ФЗ в пункт 2 статьи 227 настоящего Кодекса внесены изменения, </w:t>
      </w:r>
      <w:hyperlink r:id="rId1153" w:history="1">
        <w:r>
          <w:rPr>
            <w:rStyle w:val="a4"/>
          </w:rPr>
          <w:t>всту</w:t>
        </w:r>
        <w:r>
          <w:rPr>
            <w:rStyle w:val="a4"/>
          </w:rPr>
          <w:t>пающие в силу</w:t>
        </w:r>
      </w:hyperlink>
      <w:r>
        <w:t xml:space="preserve"> с 1 марта 2011 г.</w:t>
      </w:r>
    </w:p>
    <w:p w:rsidR="00000000" w:rsidRDefault="008779AD">
      <w:pPr>
        <w:pStyle w:val="aa"/>
      </w:pPr>
      <w:hyperlink r:id="rId1154" w:history="1">
        <w:r>
          <w:rPr>
            <w:rStyle w:val="a4"/>
          </w:rPr>
          <w:t>См. текст пункта в предыдущей редакции</w:t>
        </w:r>
      </w:hyperlink>
    </w:p>
    <w:p w:rsidR="00000000" w:rsidRDefault="008779AD">
      <w:r>
        <w:t xml:space="preserve">2. Если лицо, имеющее право потребовать возврата найденной вещи, или место его пребывания неизвестны, нашедший вещь обязан заявить о находке в </w:t>
      </w:r>
      <w:r>
        <w:t>полицию или в орган местного самоуправления.</w:t>
      </w:r>
    </w:p>
    <w:p w:rsidR="00000000" w:rsidRDefault="008779AD">
      <w:pPr>
        <w:pStyle w:val="a9"/>
        <w:rPr>
          <w:color w:val="000000"/>
          <w:sz w:val="16"/>
          <w:szCs w:val="16"/>
        </w:rPr>
      </w:pPr>
      <w:bookmarkStart w:id="1751" w:name="sub_22703"/>
      <w:r>
        <w:rPr>
          <w:color w:val="000000"/>
          <w:sz w:val="16"/>
          <w:szCs w:val="16"/>
        </w:rPr>
        <w:t>Информация об изменениях:</w:t>
      </w:r>
    </w:p>
    <w:bookmarkEnd w:id="1751"/>
    <w:p w:rsidR="00000000" w:rsidRDefault="008779AD">
      <w:pPr>
        <w:pStyle w:val="aa"/>
      </w:pPr>
      <w:r>
        <w:fldChar w:fldCharType="begin"/>
      </w:r>
      <w:r>
        <w:instrText>HYPERLINK "garantF1://12082529.812"</w:instrText>
      </w:r>
      <w:r>
        <w:fldChar w:fldCharType="separate"/>
      </w:r>
      <w:r>
        <w:rPr>
          <w:rStyle w:val="a4"/>
        </w:rPr>
        <w:t>Федеральным законом</w:t>
      </w:r>
      <w:r>
        <w:fldChar w:fldCharType="end"/>
      </w:r>
      <w:r>
        <w:t xml:space="preserve"> от 7 февраля 2011 г. N 4-ФЗ в пункт 3 статьи 227 настоящего Кодекса внесены изменения, </w:t>
      </w:r>
      <w:hyperlink r:id="rId1155" w:history="1">
        <w:r>
          <w:rPr>
            <w:rStyle w:val="a4"/>
          </w:rPr>
          <w:t>вступающие в силу</w:t>
        </w:r>
      </w:hyperlink>
      <w:r>
        <w:t xml:space="preserve"> с 1 марта 2011 г.</w:t>
      </w:r>
    </w:p>
    <w:p w:rsidR="00000000" w:rsidRDefault="008779AD">
      <w:pPr>
        <w:pStyle w:val="aa"/>
      </w:pPr>
      <w:hyperlink r:id="rId1156" w:history="1">
        <w:r>
          <w:rPr>
            <w:rStyle w:val="a4"/>
          </w:rPr>
          <w:t>См. текст пункта в предыдущей редакции</w:t>
        </w:r>
      </w:hyperlink>
    </w:p>
    <w:p w:rsidR="00000000" w:rsidRDefault="008779AD">
      <w:r>
        <w:t>3. Нашедший вещь вправе хранить ее у себя либо сдать на хранение в полицию, орган местного самоуправления или указанному ими л</w:t>
      </w:r>
      <w:r>
        <w:t>ицу.</w:t>
      </w:r>
    </w:p>
    <w:p w:rsidR="00000000" w:rsidRDefault="008779AD">
      <w:bookmarkStart w:id="1752" w:name="sub_22732"/>
      <w:r>
        <w:t xml:space="preserve">Скоропортящаяся вещь или вещь, издержки по хранению которой несоизмеримо </w:t>
      </w:r>
      <w:r>
        <w:lastRenderedPageBreak/>
        <w:t>велики по сравнению с ее стоимостью, может быть реализована нашедшим вещь с получением письменных доказательств, удостоверяющих сумму выручки. Деньги, вырученные от прод</w:t>
      </w:r>
      <w:r>
        <w:t>ажи найденной вещи, подлежат возврату лицу, управомоченному на ее получение.</w:t>
      </w:r>
    </w:p>
    <w:p w:rsidR="00000000" w:rsidRDefault="008779AD">
      <w:bookmarkStart w:id="1753" w:name="sub_22704"/>
      <w:bookmarkEnd w:id="1752"/>
      <w:r>
        <w:t>4. Нашедший вещь отвечает за ее утрату или повреждение лишь в случае умысла или грубой неосторожности и в пределах стоимости вещи.</w:t>
      </w:r>
    </w:p>
    <w:bookmarkEnd w:id="1753"/>
    <w:p w:rsidR="00000000" w:rsidRDefault="008779AD"/>
    <w:p w:rsidR="00000000" w:rsidRDefault="008779AD">
      <w:pPr>
        <w:pStyle w:val="a5"/>
      </w:pPr>
      <w:bookmarkStart w:id="1754" w:name="sub_228"/>
      <w:r>
        <w:rPr>
          <w:rStyle w:val="a3"/>
        </w:rPr>
        <w:t>Статья 228.</w:t>
      </w:r>
      <w:r>
        <w:t xml:space="preserve"> П</w:t>
      </w:r>
      <w:r>
        <w:t>риобретение права собственности на находку</w:t>
      </w:r>
    </w:p>
    <w:bookmarkEnd w:id="175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57" w:history="1">
        <w:r>
          <w:rPr>
            <w:rStyle w:val="a4"/>
          </w:rPr>
          <w:t>Энциклопедии</w:t>
        </w:r>
      </w:hyperlink>
      <w:r>
        <w:t xml:space="preserve"> и другие комментарии к статье 228 ГК РФ</w:t>
      </w:r>
    </w:p>
    <w:p w:rsidR="00000000" w:rsidRDefault="008779AD">
      <w:pPr>
        <w:pStyle w:val="a9"/>
        <w:rPr>
          <w:color w:val="000000"/>
          <w:sz w:val="16"/>
          <w:szCs w:val="16"/>
        </w:rPr>
      </w:pPr>
      <w:bookmarkStart w:id="1755" w:name="sub_22801"/>
      <w:r>
        <w:rPr>
          <w:color w:val="000000"/>
          <w:sz w:val="16"/>
          <w:szCs w:val="16"/>
        </w:rPr>
        <w:t>Информация об изменениях:</w:t>
      </w:r>
    </w:p>
    <w:bookmarkEnd w:id="1755"/>
    <w:p w:rsidR="00000000" w:rsidRDefault="008779AD">
      <w:pPr>
        <w:pStyle w:val="aa"/>
      </w:pPr>
      <w:r>
        <w:fldChar w:fldCharType="begin"/>
      </w:r>
      <w:r>
        <w:instrText>HYPERLINK "garantF1://12082529.802"</w:instrText>
      </w:r>
      <w:r>
        <w:fldChar w:fldCharType="separate"/>
      </w:r>
      <w:r>
        <w:rPr>
          <w:rStyle w:val="a4"/>
        </w:rPr>
        <w:t>Федеральным законом</w:t>
      </w:r>
      <w:r>
        <w:fldChar w:fldCharType="end"/>
      </w:r>
      <w:r>
        <w:t xml:space="preserve"> от </w:t>
      </w:r>
      <w:r>
        <w:t xml:space="preserve">7 февраля 2011 г. N 4-ФЗ в пункт 1 статьи 228 настоящего Кодекса внесены изменения, </w:t>
      </w:r>
      <w:hyperlink r:id="rId1158" w:history="1">
        <w:r>
          <w:rPr>
            <w:rStyle w:val="a4"/>
          </w:rPr>
          <w:t>вступающие в силу</w:t>
        </w:r>
      </w:hyperlink>
      <w:r>
        <w:t xml:space="preserve"> с 1 марта 2011 г.</w:t>
      </w:r>
    </w:p>
    <w:p w:rsidR="00000000" w:rsidRDefault="008779AD">
      <w:pPr>
        <w:pStyle w:val="aa"/>
      </w:pPr>
      <w:hyperlink r:id="rId1159" w:history="1">
        <w:r>
          <w:rPr>
            <w:rStyle w:val="a4"/>
          </w:rPr>
          <w:t>См. текст пункта в предыдущей редакции</w:t>
        </w:r>
      </w:hyperlink>
    </w:p>
    <w:p w:rsidR="00000000" w:rsidRDefault="008779AD">
      <w:r>
        <w:t>1. Если в течение ше</w:t>
      </w:r>
      <w:r>
        <w:t>сти месяцев с момента заявления о находке в полицию или в орган местного самоуправления (</w:t>
      </w:r>
      <w:hyperlink w:anchor="sub_22702" w:history="1">
        <w:r>
          <w:rPr>
            <w:rStyle w:val="a4"/>
          </w:rPr>
          <w:t>пункт 2 статьи 227</w:t>
        </w:r>
      </w:hyperlink>
      <w:r>
        <w:t>) лицо, управомоченное получить найденную вещь, не будет установлено или само не заявит о своем праве на вещь нашедшему ее</w:t>
      </w:r>
      <w:r>
        <w:t xml:space="preserve"> лицу либо в полицию или в орган местного самоуправления, нашедший вещь приобретает право собственности на нее.</w:t>
      </w:r>
    </w:p>
    <w:p w:rsidR="00000000" w:rsidRDefault="008779AD">
      <w:bookmarkStart w:id="1756" w:name="sub_22802"/>
      <w:r>
        <w:t>2. Если нашедший вещь откажется от приобретения найденной вещи в собственность, она поступает в муниципальную собственность.</w:t>
      </w:r>
    </w:p>
    <w:bookmarkEnd w:id="1756"/>
    <w:p w:rsidR="00000000" w:rsidRDefault="008779AD"/>
    <w:p w:rsidR="00000000" w:rsidRDefault="008779AD">
      <w:pPr>
        <w:pStyle w:val="a5"/>
      </w:pPr>
      <w:bookmarkStart w:id="1757" w:name="sub_229"/>
      <w:r>
        <w:rPr>
          <w:rStyle w:val="a3"/>
        </w:rPr>
        <w:t>Статья 229.</w:t>
      </w:r>
      <w:r>
        <w:t xml:space="preserve"> Возмещение расходов, связанных с находкой, и вознаграждение нашедшему вещь</w:t>
      </w:r>
    </w:p>
    <w:bookmarkEnd w:id="175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229 ГК РФ</w:t>
      </w:r>
    </w:p>
    <w:p w:rsidR="00000000" w:rsidRDefault="008779AD">
      <w:bookmarkStart w:id="1758" w:name="sub_2291"/>
      <w:r>
        <w:t xml:space="preserve">1. Нашедший и возвративший вещь лицу, управомоченному на ее получение, вправе получить от этого лица, а в случаях перехода вещи в муниципальную собственность - от соответствующего органа местного самоуправления возмещение необходимых расходов, связанных с </w:t>
      </w:r>
      <w:r>
        <w:t>хранением, сдачей или реализацией вещи, а также затрат на обнаружение лица, управомоченного получить вещь.</w:t>
      </w:r>
    </w:p>
    <w:p w:rsidR="00000000" w:rsidRDefault="008779AD">
      <w:bookmarkStart w:id="1759" w:name="sub_22902"/>
      <w:bookmarkEnd w:id="1758"/>
      <w:r>
        <w:t>2. Нашедший вещь вправе потребовать от лица, управомоченного на получение вещи, вознаграждение за находку в размере до двадцати проц</w:t>
      </w:r>
      <w:r>
        <w:t>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rsidR="00000000" w:rsidRDefault="008779AD">
      <w:bookmarkStart w:id="1760" w:name="sub_229022"/>
      <w:bookmarkEnd w:id="1759"/>
      <w:r>
        <w:t xml:space="preserve">Право на вознаграждение не возникает, если нашедший вещь не </w:t>
      </w:r>
      <w:r>
        <w:t>заявил о находке или пытался ее утаить.</w:t>
      </w:r>
    </w:p>
    <w:bookmarkEnd w:id="1760"/>
    <w:p w:rsidR="00000000" w:rsidRDefault="008779AD"/>
    <w:p w:rsidR="00000000" w:rsidRDefault="008779AD">
      <w:pPr>
        <w:pStyle w:val="a5"/>
      </w:pPr>
      <w:bookmarkStart w:id="1761" w:name="sub_230"/>
      <w:r>
        <w:rPr>
          <w:rStyle w:val="a3"/>
        </w:rPr>
        <w:t>Статья 230.</w:t>
      </w:r>
      <w:r>
        <w:t xml:space="preserve"> Безнадзорные животные</w:t>
      </w:r>
    </w:p>
    <w:bookmarkEnd w:id="176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60" w:history="1">
        <w:r>
          <w:rPr>
            <w:rStyle w:val="a4"/>
          </w:rPr>
          <w:t>Энциклопедии</w:t>
        </w:r>
      </w:hyperlink>
      <w:r>
        <w:t xml:space="preserve"> и другие комментарии к статье 230 ГК РФ</w:t>
      </w:r>
    </w:p>
    <w:p w:rsidR="00000000" w:rsidRDefault="008779AD">
      <w:pPr>
        <w:pStyle w:val="a9"/>
        <w:rPr>
          <w:color w:val="000000"/>
          <w:sz w:val="16"/>
          <w:szCs w:val="16"/>
        </w:rPr>
      </w:pPr>
      <w:bookmarkStart w:id="1762" w:name="sub_23010"/>
      <w:r>
        <w:rPr>
          <w:color w:val="000000"/>
          <w:sz w:val="16"/>
          <w:szCs w:val="16"/>
        </w:rPr>
        <w:t>Информация об изменениях:</w:t>
      </w:r>
    </w:p>
    <w:bookmarkEnd w:id="1762"/>
    <w:p w:rsidR="00000000" w:rsidRDefault="008779AD">
      <w:pPr>
        <w:pStyle w:val="aa"/>
      </w:pPr>
      <w:r>
        <w:fldChar w:fldCharType="begin"/>
      </w:r>
      <w:r>
        <w:instrText>HYPERLINK "g</w:instrText>
      </w:r>
      <w:r>
        <w:instrText>arantF1://12082529.831"</w:instrText>
      </w:r>
      <w:r>
        <w:fldChar w:fldCharType="separate"/>
      </w:r>
      <w:r>
        <w:rPr>
          <w:rStyle w:val="a4"/>
        </w:rPr>
        <w:t>Федеральным законом</w:t>
      </w:r>
      <w:r>
        <w:fldChar w:fldCharType="end"/>
      </w:r>
      <w:r>
        <w:t xml:space="preserve"> от 7 февраля 2011 г. N 4-ФЗ в пункт 1 статьи 230 настоящего Кодекса внесены изменения, </w:t>
      </w:r>
      <w:hyperlink r:id="rId1161" w:history="1">
        <w:r>
          <w:rPr>
            <w:rStyle w:val="a4"/>
          </w:rPr>
          <w:t>вступающие в силу</w:t>
        </w:r>
      </w:hyperlink>
      <w:r>
        <w:t xml:space="preserve"> с 1 марта 2011 г.</w:t>
      </w:r>
    </w:p>
    <w:p w:rsidR="00000000" w:rsidRDefault="008779AD">
      <w:pPr>
        <w:pStyle w:val="aa"/>
      </w:pPr>
      <w:hyperlink r:id="rId1162" w:history="1">
        <w:r>
          <w:rPr>
            <w:rStyle w:val="a4"/>
          </w:rPr>
          <w:t>См. текст пун</w:t>
        </w:r>
        <w:r>
          <w:rPr>
            <w:rStyle w:val="a4"/>
          </w:rPr>
          <w:t>кта в предыдущей редакции</w:t>
        </w:r>
      </w:hyperlink>
    </w:p>
    <w:p w:rsidR="00000000" w:rsidRDefault="008779AD">
      <w:r>
        <w:t xml:space="preserve">1. 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w:t>
      </w:r>
      <w:r>
        <w:lastRenderedPageBreak/>
        <w:t>момент</w:t>
      </w:r>
      <w:r>
        <w:t>а задержания заявить об обнаруженных животных в полицию или в орган местного самоуправления, которые принимают меры к розыску собственника.</w:t>
      </w:r>
    </w:p>
    <w:p w:rsidR="00000000" w:rsidRDefault="008779AD">
      <w:pPr>
        <w:pStyle w:val="a9"/>
        <w:rPr>
          <w:color w:val="000000"/>
          <w:sz w:val="16"/>
          <w:szCs w:val="16"/>
        </w:rPr>
      </w:pPr>
      <w:bookmarkStart w:id="1763" w:name="sub_23022"/>
      <w:r>
        <w:rPr>
          <w:color w:val="000000"/>
          <w:sz w:val="16"/>
          <w:szCs w:val="16"/>
        </w:rPr>
        <w:t>Информация об изменениях:</w:t>
      </w:r>
    </w:p>
    <w:bookmarkEnd w:id="1763"/>
    <w:p w:rsidR="00000000" w:rsidRDefault="008779AD">
      <w:pPr>
        <w:pStyle w:val="aa"/>
      </w:pPr>
      <w:r>
        <w:fldChar w:fldCharType="begin"/>
      </w:r>
      <w:r>
        <w:instrText>HYPERLINK "garantF1://12082529.832"</w:instrText>
      </w:r>
      <w:r>
        <w:fldChar w:fldCharType="separate"/>
      </w:r>
      <w:r>
        <w:rPr>
          <w:rStyle w:val="a4"/>
        </w:rPr>
        <w:t>Федеральным законом</w:t>
      </w:r>
      <w:r>
        <w:fldChar w:fldCharType="end"/>
      </w:r>
      <w:r>
        <w:t xml:space="preserve"> от 7 февраля 2</w:t>
      </w:r>
      <w:r>
        <w:t xml:space="preserve">011 г. N 4-ФЗ в пункт 2 статьи 230 настоящего Кодекса внесены изменения, </w:t>
      </w:r>
      <w:hyperlink r:id="rId1163" w:history="1">
        <w:r>
          <w:rPr>
            <w:rStyle w:val="a4"/>
          </w:rPr>
          <w:t>вступающие в силу</w:t>
        </w:r>
      </w:hyperlink>
      <w:r>
        <w:t xml:space="preserve"> с 1 марта 2011 г.</w:t>
      </w:r>
    </w:p>
    <w:p w:rsidR="00000000" w:rsidRDefault="008779AD">
      <w:pPr>
        <w:pStyle w:val="aa"/>
      </w:pPr>
      <w:hyperlink r:id="rId1164" w:history="1">
        <w:r>
          <w:rPr>
            <w:rStyle w:val="a4"/>
          </w:rPr>
          <w:t>См. текст пункта в предыдущей редакции</w:t>
        </w:r>
      </w:hyperlink>
    </w:p>
    <w:p w:rsidR="00000000" w:rsidRDefault="008779AD">
      <w:r>
        <w:t>2. На время розыска собственник</w:t>
      </w:r>
      <w:r>
        <w:t>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w:t>
      </w:r>
      <w:r>
        <w:t>ица, имеющего необходимые условия для их содержания, и передачу ему животных осуществляют полиция или орган местного самоуправления.</w:t>
      </w:r>
    </w:p>
    <w:p w:rsidR="00000000" w:rsidRDefault="008779AD">
      <w:bookmarkStart w:id="1764" w:name="sub_23033"/>
      <w:r>
        <w:t>3. Лицо, задержавшее безнадзорных животных, и лицо, которому они переданы на содержание и в пользование, обязаны и</w:t>
      </w:r>
      <w:r>
        <w:t>х надлежаще содержать и при наличии вины отвечают за гибель и порчу животных в пределах их стоимости.</w:t>
      </w:r>
    </w:p>
    <w:bookmarkEnd w:id="1764"/>
    <w:p w:rsidR="00000000" w:rsidRDefault="008779AD"/>
    <w:p w:rsidR="00000000" w:rsidRDefault="008779AD">
      <w:pPr>
        <w:pStyle w:val="a5"/>
      </w:pPr>
      <w:bookmarkStart w:id="1765" w:name="sub_231"/>
      <w:r>
        <w:rPr>
          <w:rStyle w:val="a3"/>
        </w:rPr>
        <w:t>Статья 231.</w:t>
      </w:r>
      <w:r>
        <w:t xml:space="preserve"> Приобретение права собственности на безнадзорных животных</w:t>
      </w:r>
    </w:p>
    <w:bookmarkEnd w:id="176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65" w:history="1">
        <w:r>
          <w:rPr>
            <w:rStyle w:val="a4"/>
          </w:rPr>
          <w:t>Энциклопедии</w:t>
        </w:r>
      </w:hyperlink>
      <w:r>
        <w:t xml:space="preserve"> и другие комментарии к статье 231 ГК РФ</w:t>
      </w:r>
    </w:p>
    <w:p w:rsidR="00000000" w:rsidRDefault="008779AD">
      <w:bookmarkStart w:id="1766" w:name="sub_2311"/>
      <w:r>
        <w:t xml:space="preserve">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w:t>
      </w:r>
      <w:r>
        <w:t>на содержании и в пользовании, приобретает право собственности на них.</w:t>
      </w:r>
    </w:p>
    <w:p w:rsidR="00000000" w:rsidRDefault="008779AD">
      <w:bookmarkStart w:id="1767" w:name="sub_23111"/>
      <w:bookmarkEnd w:id="1766"/>
      <w: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w:t>
      </w:r>
      <w:r>
        <w:t>рганом местного самоуправления.</w:t>
      </w:r>
    </w:p>
    <w:p w:rsidR="00000000" w:rsidRDefault="008779AD">
      <w:bookmarkStart w:id="1768" w:name="sub_23102"/>
      <w:bookmarkEnd w:id="1767"/>
      <w:r>
        <w:t>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w:t>
      </w:r>
      <w:r>
        <w:t>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недостижении соглашения - судом.</w:t>
      </w:r>
    </w:p>
    <w:bookmarkEnd w:id="1768"/>
    <w:p w:rsidR="00000000" w:rsidRDefault="008779AD"/>
    <w:p w:rsidR="00000000" w:rsidRDefault="008779AD">
      <w:pPr>
        <w:pStyle w:val="a5"/>
      </w:pPr>
      <w:bookmarkStart w:id="1769" w:name="sub_232"/>
      <w:r>
        <w:rPr>
          <w:rStyle w:val="a3"/>
        </w:rPr>
        <w:t>Статья 232.</w:t>
      </w:r>
      <w:r>
        <w:t xml:space="preserve"> Возме</w:t>
      </w:r>
      <w:r>
        <w:t>щение расходов на содержание безнадзорных животных и вознаграждение за них</w:t>
      </w:r>
    </w:p>
    <w:bookmarkEnd w:id="176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66" w:history="1">
        <w:r>
          <w:rPr>
            <w:rStyle w:val="a4"/>
          </w:rPr>
          <w:t>Энциклопедии</w:t>
        </w:r>
      </w:hyperlink>
      <w:r>
        <w:t xml:space="preserve"> и другие комментарии к статье 232 ГК РФ</w:t>
      </w:r>
    </w:p>
    <w:p w:rsidR="00000000" w:rsidRDefault="008779AD">
      <w:r>
        <w:t xml:space="preserve">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w:t>
      </w:r>
      <w:r>
        <w:t>зачетом выгод, извлеченных от пользования ими.</w:t>
      </w:r>
    </w:p>
    <w:p w:rsidR="00000000" w:rsidRDefault="008779AD">
      <w:bookmarkStart w:id="1770" w:name="sub_23202"/>
      <w:r>
        <w:t xml:space="preserve">Лицо, задержавшее безнадзорных домашних животных, имеет право на вознаграждение в соответствии с </w:t>
      </w:r>
      <w:hyperlink w:anchor="sub_22902" w:history="1">
        <w:r>
          <w:rPr>
            <w:rStyle w:val="a4"/>
          </w:rPr>
          <w:t>пунктом 2 статьи 229</w:t>
        </w:r>
      </w:hyperlink>
      <w:r>
        <w:t xml:space="preserve"> настоящего Кодекса.</w:t>
      </w:r>
    </w:p>
    <w:bookmarkEnd w:id="1770"/>
    <w:p w:rsidR="00000000" w:rsidRDefault="008779AD"/>
    <w:p w:rsidR="00000000" w:rsidRDefault="008779AD">
      <w:pPr>
        <w:pStyle w:val="a5"/>
      </w:pPr>
      <w:bookmarkStart w:id="1771" w:name="sub_233"/>
      <w:r>
        <w:rPr>
          <w:rStyle w:val="a3"/>
        </w:rPr>
        <w:t>Статья 233.</w:t>
      </w:r>
      <w:r>
        <w:t xml:space="preserve"> Клад</w:t>
      </w:r>
    </w:p>
    <w:bookmarkEnd w:id="177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233 ГК РФ</w:t>
      </w:r>
    </w:p>
    <w:p w:rsidR="00000000" w:rsidRDefault="008779AD">
      <w:bookmarkStart w:id="1772" w:name="sub_2331"/>
      <w:r>
        <w:t xml:space="preserve">1. Клад, то есть зарытые в земле или сокрытые иным способом деньги или </w:t>
      </w:r>
      <w:r>
        <w:lastRenderedPageBreak/>
        <w:t>ценные предметы, собственник которых не может быть установлен либо в силу закона утратил на них право, поступает в собственность</w:t>
      </w:r>
      <w:r>
        <w:t xml:space="preserve"> лица, которому принадлежит имущество (земельный участок, строение и т.п.), где клад был сокрыт, и лица, обнаружившего клад, в равных долях, если соглашением между ними не установлено иное.</w:t>
      </w:r>
    </w:p>
    <w:p w:rsidR="00000000" w:rsidRDefault="008779AD">
      <w:bookmarkStart w:id="1773" w:name="sub_233012"/>
      <w:bookmarkEnd w:id="1772"/>
      <w:r>
        <w:t>При обнаружении клада лицом, производившим раско</w:t>
      </w:r>
      <w:r>
        <w:t>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000000" w:rsidRDefault="008779AD">
      <w:pPr>
        <w:pStyle w:val="a9"/>
        <w:rPr>
          <w:color w:val="000000"/>
          <w:sz w:val="16"/>
          <w:szCs w:val="16"/>
        </w:rPr>
      </w:pPr>
      <w:bookmarkStart w:id="1774" w:name="sub_2332"/>
      <w:bookmarkEnd w:id="1773"/>
      <w:r>
        <w:rPr>
          <w:color w:val="000000"/>
          <w:sz w:val="16"/>
          <w:szCs w:val="16"/>
        </w:rPr>
        <w:t>Информация об измене</w:t>
      </w:r>
      <w:r>
        <w:rPr>
          <w:color w:val="000000"/>
          <w:sz w:val="16"/>
          <w:szCs w:val="16"/>
        </w:rPr>
        <w:t>ниях:</w:t>
      </w:r>
    </w:p>
    <w:bookmarkEnd w:id="1774"/>
    <w:p w:rsidR="00000000" w:rsidRDefault="008779AD">
      <w:pPr>
        <w:pStyle w:val="aa"/>
      </w:pPr>
      <w:r>
        <w:fldChar w:fldCharType="begin"/>
      </w:r>
      <w:r>
        <w:instrText>HYPERLINK "garantF1://70319172.2"</w:instrText>
      </w:r>
      <w:r>
        <w:fldChar w:fldCharType="separate"/>
      </w:r>
      <w:r>
        <w:rPr>
          <w:rStyle w:val="a4"/>
        </w:rPr>
        <w:t>Федеральным законом</w:t>
      </w:r>
      <w:r>
        <w:fldChar w:fldCharType="end"/>
      </w:r>
      <w:r>
        <w:t xml:space="preserve"> от 23 июля 2013 г. N 245-ФЗ в пункт 2 статьи 233 настоящего Кодекса внесены изменения, </w:t>
      </w:r>
      <w:hyperlink r:id="rId1167" w:history="1">
        <w:r>
          <w:rPr>
            <w:rStyle w:val="a4"/>
          </w:rPr>
          <w:t>вступающие в силу</w:t>
        </w:r>
      </w:hyperlink>
      <w:r>
        <w:t xml:space="preserve"> по истечении тридцати дней после дня </w:t>
      </w:r>
      <w:hyperlink r:id="rId1168"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1169" w:history="1">
        <w:r>
          <w:rPr>
            <w:rStyle w:val="a4"/>
          </w:rPr>
          <w:t>См. текст пункта в предыдущей редакции</w:t>
        </w:r>
      </w:hyperlink>
    </w:p>
    <w:p w:rsidR="00000000" w:rsidRDefault="008779AD">
      <w:r>
        <w:t>2. В случае обнаружения клада, содержащего вещи, которые относятся к культурным ценностям и</w:t>
      </w:r>
      <w:r>
        <w:t xml:space="preserve">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w:t>
      </w:r>
      <w:r>
        <w:t xml:space="preserve">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70" w:history="1">
        <w:r>
          <w:rPr>
            <w:rStyle w:val="a4"/>
          </w:rPr>
          <w:t>Поло</w:t>
        </w:r>
        <w:r>
          <w:rPr>
            <w:rStyle w:val="a4"/>
          </w:rPr>
          <w:t>жение</w:t>
        </w:r>
      </w:hyperlink>
      <w:r>
        <w:t xml:space="preserve"> об учете, оценке и распоряжении имуществом, обращенным в собственность государства, утвержденное </w:t>
      </w:r>
      <w:hyperlink r:id="rId1171" w:history="1">
        <w:r>
          <w:rPr>
            <w:rStyle w:val="a4"/>
          </w:rPr>
          <w:t>постановлением</w:t>
        </w:r>
      </w:hyperlink>
      <w:r>
        <w:t xml:space="preserve"> Правительства РФ от 29 мая 2003 г. N 311</w:t>
      </w:r>
    </w:p>
    <w:p w:rsidR="00000000" w:rsidRDefault="008779AD">
      <w:pPr>
        <w:pStyle w:val="a9"/>
      </w:pPr>
    </w:p>
    <w:p w:rsidR="00000000" w:rsidRDefault="008779AD">
      <w:r>
        <w:t>При обнаружении такого клада лицом, производившим раскопк</w:t>
      </w:r>
      <w:r>
        <w:t>и или поиски ценностей без согласия собственника имущества, где клад был сокрыт, вознаграждение этому лицу не выплачивается и полностью поступает собственнику.</w:t>
      </w:r>
    </w:p>
    <w:p w:rsidR="00000000" w:rsidRDefault="008779AD">
      <w:bookmarkStart w:id="1775" w:name="sub_2333"/>
      <w:r>
        <w:t>3. Правила настоящей статьи не применяются к лицам, в круг трудовых или служебных обязан</w:t>
      </w:r>
      <w:r>
        <w:t>ностей которых входило проведение раскопок и поиска, направленных на обнаружение клада.</w:t>
      </w:r>
    </w:p>
    <w:bookmarkEnd w:id="1775"/>
    <w:p w:rsidR="00000000" w:rsidRDefault="008779AD"/>
    <w:p w:rsidR="00000000" w:rsidRDefault="008779AD">
      <w:pPr>
        <w:pStyle w:val="a5"/>
      </w:pPr>
      <w:bookmarkStart w:id="1776" w:name="sub_234"/>
      <w:r>
        <w:rPr>
          <w:rStyle w:val="a3"/>
        </w:rPr>
        <w:t>Статья 234.</w:t>
      </w:r>
      <w:r>
        <w:t xml:space="preserve"> Приобретательная давность</w:t>
      </w:r>
    </w:p>
    <w:bookmarkEnd w:id="177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72" w:history="1">
        <w:r>
          <w:rPr>
            <w:rStyle w:val="a4"/>
          </w:rPr>
          <w:t>Энциклопедии</w:t>
        </w:r>
      </w:hyperlink>
      <w:r>
        <w:t xml:space="preserve"> и другие комментарии к статье 234 ГК РФ</w:t>
      </w:r>
    </w:p>
    <w:bookmarkStart w:id="1777" w:name="sub_2341"/>
    <w:p w:rsidR="00000000" w:rsidRDefault="008779AD">
      <w:r>
        <w:fldChar w:fldCharType="begin"/>
      </w:r>
      <w:r>
        <w:instrText>HYPERLINK "garantF1://70004752.0"</w:instrText>
      </w:r>
      <w:r>
        <w:fldChar w:fldCharType="separate"/>
      </w:r>
      <w:r>
        <w:rPr>
          <w:rStyle w:val="a4"/>
        </w:rPr>
        <w:t>1.</w:t>
      </w:r>
      <w:r>
        <w:fldChar w:fldCharType="end"/>
      </w:r>
      <w:r>
        <w:t xml:space="preserve"> Лицо - гражданин или юридическое лицо, -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w:t>
      </w:r>
      <w:r>
        <w:t>вом в течение пяти лет, приобретает право собственности на это имущество (приобретательная давность).</w:t>
      </w:r>
    </w:p>
    <w:p w:rsidR="00000000" w:rsidRDefault="008779AD">
      <w:bookmarkStart w:id="1778" w:name="sub_234012"/>
      <w:bookmarkEnd w:id="1777"/>
      <w:r>
        <w:t>Право собственности на недвижимое и иное имущество, подлежащее государственной регистрации, возникает у лица, приобретшего это имущество</w:t>
      </w:r>
      <w:r>
        <w:t xml:space="preserve"> в силу приобретательной давности, с момента такой </w:t>
      </w:r>
      <w:hyperlink w:anchor="sub_131" w:history="1">
        <w:r>
          <w:rPr>
            <w:rStyle w:val="a4"/>
          </w:rPr>
          <w:t>регистрации</w:t>
        </w:r>
      </w:hyperlink>
      <w:r>
        <w:t>.</w:t>
      </w:r>
    </w:p>
    <w:p w:rsidR="00000000" w:rsidRDefault="008779AD">
      <w:bookmarkStart w:id="1779" w:name="sub_23402"/>
      <w:bookmarkEnd w:id="1778"/>
      <w:r>
        <w:t>2. До приобретения на имущество права собственности в силу приобретательной давности лицо, владеющее имуществом как своим собственным, имеет право н</w:t>
      </w:r>
      <w:r>
        <w:t xml:space="preserve">а защиту своего владения против третьих лиц, не являющихся собственниками </w:t>
      </w:r>
      <w:r>
        <w:lastRenderedPageBreak/>
        <w:t>имущества, а также не имеющих прав на владение им в силу иного предусмотренного законом или договором основания.</w:t>
      </w:r>
    </w:p>
    <w:p w:rsidR="00000000" w:rsidRDefault="008779AD">
      <w:bookmarkStart w:id="1780" w:name="sub_23403"/>
      <w:bookmarkEnd w:id="1779"/>
      <w:r>
        <w:t>3. Лицо, ссылающееся на давность владения, может пр</w:t>
      </w:r>
      <w:r>
        <w:t>исоединить ко времени своего владения все время, в течение которого этим имуществом владел тот, чьим правопреемником это лицо является.</w:t>
      </w:r>
    </w:p>
    <w:p w:rsidR="00000000" w:rsidRDefault="008779AD">
      <w:bookmarkStart w:id="1781" w:name="sub_23404"/>
      <w:bookmarkEnd w:id="1780"/>
      <w:r>
        <w:t>4. Течение срока приобретательной давности в отношении вещей, находящихся у лица, из владения которого</w:t>
      </w:r>
      <w:r>
        <w:t xml:space="preserve"> они могли быть истребованы в соответствии со </w:t>
      </w:r>
      <w:hyperlink w:anchor="sub_301" w:history="1">
        <w:r>
          <w:rPr>
            <w:rStyle w:val="a4"/>
          </w:rPr>
          <w:t>статьями 301</w:t>
        </w:r>
      </w:hyperlink>
      <w:r>
        <w:t xml:space="preserve"> и </w:t>
      </w:r>
      <w:hyperlink w:anchor="sub_305" w:history="1">
        <w:r>
          <w:rPr>
            <w:rStyle w:val="a4"/>
          </w:rPr>
          <w:t>305</w:t>
        </w:r>
      </w:hyperlink>
      <w:r>
        <w:t xml:space="preserve"> настоящего Кодекса, начинается не ранее истечения срока исковой давности по соответствующим требованиям.</w:t>
      </w:r>
    </w:p>
    <w:bookmarkEnd w:id="1781"/>
    <w:p w:rsidR="00000000" w:rsidRDefault="008779AD"/>
    <w:p w:rsidR="00000000" w:rsidRDefault="008779AD">
      <w:pPr>
        <w:pStyle w:val="1"/>
      </w:pPr>
      <w:bookmarkStart w:id="1782" w:name="sub_1015"/>
      <w:r>
        <w:t>Глава 15. Прекращение права собственности</w:t>
      </w:r>
    </w:p>
    <w:bookmarkEnd w:id="178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73" w:history="1">
        <w:r>
          <w:rPr>
            <w:rStyle w:val="a4"/>
          </w:rPr>
          <w:t>схему</w:t>
        </w:r>
      </w:hyperlink>
      <w:r>
        <w:t xml:space="preserve"> "Прекращение права собственности"</w:t>
      </w:r>
    </w:p>
    <w:p w:rsidR="00000000" w:rsidRDefault="008779AD">
      <w:pPr>
        <w:pStyle w:val="a9"/>
      </w:pPr>
    </w:p>
    <w:p w:rsidR="00000000" w:rsidRDefault="008779AD">
      <w:pPr>
        <w:pStyle w:val="a5"/>
      </w:pPr>
      <w:bookmarkStart w:id="1783" w:name="sub_235"/>
      <w:r>
        <w:rPr>
          <w:rStyle w:val="a3"/>
        </w:rPr>
        <w:t>Статья 235.</w:t>
      </w:r>
      <w:r>
        <w:t xml:space="preserve"> Основания прекращения права собственности</w:t>
      </w:r>
    </w:p>
    <w:bookmarkEnd w:id="178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74" w:history="1">
        <w:r>
          <w:rPr>
            <w:rStyle w:val="a4"/>
          </w:rPr>
          <w:t>Энцик</w:t>
        </w:r>
        <w:r>
          <w:rPr>
            <w:rStyle w:val="a4"/>
          </w:rPr>
          <w:t>лопедии</w:t>
        </w:r>
      </w:hyperlink>
      <w:r>
        <w:t xml:space="preserve"> и другие комментарии к статье 235 ГК РФ</w:t>
      </w:r>
    </w:p>
    <w:p w:rsidR="00000000" w:rsidRDefault="008779AD">
      <w:bookmarkStart w:id="1784" w:name="sub_2351"/>
      <w:r>
        <w:t>1.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w:t>
      </w:r>
      <w:r>
        <w:t>венности на имущество в иных случаях, предусмотренных законом.</w:t>
      </w:r>
    </w:p>
    <w:p w:rsidR="00000000" w:rsidRDefault="008779AD">
      <w:bookmarkStart w:id="1785" w:name="sub_2352"/>
      <w:bookmarkEnd w:id="1784"/>
      <w:r>
        <w:t>2. Принудительное изъятие у собственника имущества не допускается, кроме случаев, когда по основаниям, предусмотренным законом, производятся:</w:t>
      </w:r>
    </w:p>
    <w:p w:rsidR="00000000" w:rsidRDefault="008779AD">
      <w:bookmarkStart w:id="1786" w:name="sub_23521"/>
      <w:bookmarkEnd w:id="1785"/>
      <w:r>
        <w:t>1) обращение взыск</w:t>
      </w:r>
      <w:r>
        <w:t>ания на имущество по обязательствам (</w:t>
      </w:r>
      <w:hyperlink w:anchor="sub_237" w:history="1">
        <w:r>
          <w:rPr>
            <w:rStyle w:val="a4"/>
          </w:rPr>
          <w:t>статья 237</w:t>
        </w:r>
      </w:hyperlink>
      <w:r>
        <w:t>);</w:t>
      </w:r>
    </w:p>
    <w:p w:rsidR="00000000" w:rsidRDefault="008779AD">
      <w:bookmarkStart w:id="1787" w:name="sub_235022"/>
      <w:bookmarkEnd w:id="1786"/>
      <w:r>
        <w:t>2) отчуждение имущества, которое в силу закона не может принадлежать данному лицу (</w:t>
      </w:r>
      <w:hyperlink w:anchor="sub_238" w:history="1">
        <w:r>
          <w:rPr>
            <w:rStyle w:val="a4"/>
          </w:rPr>
          <w:t>статья 238</w:t>
        </w:r>
      </w:hyperlink>
      <w:r>
        <w:t>);</w:t>
      </w:r>
    </w:p>
    <w:bookmarkEnd w:id="1787"/>
    <w:p w:rsidR="00000000" w:rsidRDefault="008779AD">
      <w:pPr>
        <w:pStyle w:val="a9"/>
        <w:rPr>
          <w:color w:val="000000"/>
          <w:sz w:val="16"/>
          <w:szCs w:val="16"/>
        </w:rPr>
      </w:pPr>
      <w:r>
        <w:rPr>
          <w:color w:val="000000"/>
          <w:sz w:val="16"/>
          <w:szCs w:val="16"/>
        </w:rPr>
        <w:t>Информация об изменениях:</w:t>
      </w:r>
    </w:p>
    <w:bookmarkStart w:id="1788" w:name="sub_23523"/>
    <w:p w:rsidR="00000000" w:rsidRDefault="008779AD">
      <w:pPr>
        <w:pStyle w:val="aa"/>
      </w:pPr>
      <w:r>
        <w:fldChar w:fldCharType="begin"/>
      </w:r>
      <w:r>
        <w:instrText>HYPERLINK "garantF1://70733160.311"</w:instrText>
      </w:r>
      <w:r>
        <w:fldChar w:fldCharType="separate"/>
      </w:r>
      <w:r>
        <w:rPr>
          <w:rStyle w:val="a4"/>
        </w:rPr>
        <w:t>Федеральным законом</w:t>
      </w:r>
      <w:r>
        <w:fldChar w:fldCharType="end"/>
      </w:r>
      <w:r>
        <w:t xml:space="preserve"> от 31 декабря 2014 г. N 499-ФЗ подпункт 3 пункта 2 статьи 235 настоящего Кодекса изложен в новой редакции, </w:t>
      </w:r>
      <w:hyperlink r:id="rId1175" w:history="1">
        <w:r>
          <w:rPr>
            <w:rStyle w:val="a4"/>
          </w:rPr>
          <w:t>вступающей в силу</w:t>
        </w:r>
      </w:hyperlink>
      <w:r>
        <w:t xml:space="preserve"> с 1 апреля 2015 г.</w:t>
      </w:r>
    </w:p>
    <w:bookmarkEnd w:id="1788"/>
    <w:p w:rsidR="00000000" w:rsidRDefault="008779AD">
      <w:pPr>
        <w:pStyle w:val="aa"/>
      </w:pPr>
      <w:r>
        <w:fldChar w:fldCharType="begin"/>
      </w:r>
      <w:r>
        <w:instrText>HYPERLINK "garantF1://57401156.23523"</w:instrText>
      </w:r>
      <w:r>
        <w:fldChar w:fldCharType="separate"/>
      </w:r>
      <w:r>
        <w:rPr>
          <w:rStyle w:val="a4"/>
        </w:rPr>
        <w:t>См. текст подпункта в предыдущей редакции</w:t>
      </w:r>
      <w:r>
        <w:fldChar w:fldCharType="end"/>
      </w:r>
    </w:p>
    <w:p w:rsidR="00000000" w:rsidRDefault="008779AD">
      <w:r>
        <w:t>3) отчуждение недвижимого имущества в связи с изъятием земельного участка ввиду его ненадлежащего использования (</w:t>
      </w:r>
      <w:hyperlink w:anchor="sub_239" w:history="1">
        <w:r>
          <w:rPr>
            <w:rStyle w:val="a4"/>
          </w:rPr>
          <w:t>статья 239</w:t>
        </w:r>
      </w:hyperlink>
      <w:r>
        <w:t>);</w:t>
      </w:r>
    </w:p>
    <w:p w:rsidR="00000000" w:rsidRDefault="008779AD">
      <w:pPr>
        <w:pStyle w:val="a9"/>
        <w:rPr>
          <w:color w:val="000000"/>
          <w:sz w:val="16"/>
          <w:szCs w:val="16"/>
        </w:rPr>
      </w:pPr>
      <w:r>
        <w:rPr>
          <w:color w:val="000000"/>
          <w:sz w:val="16"/>
          <w:szCs w:val="16"/>
        </w:rPr>
        <w:t>Информация об изменения</w:t>
      </w:r>
      <w:r>
        <w:rPr>
          <w:color w:val="000000"/>
          <w:sz w:val="16"/>
          <w:szCs w:val="16"/>
        </w:rPr>
        <w:t>х:</w:t>
      </w:r>
    </w:p>
    <w:bookmarkStart w:id="1789" w:name="sub_235231"/>
    <w:p w:rsidR="00000000" w:rsidRDefault="008779AD">
      <w:pPr>
        <w:pStyle w:val="aa"/>
      </w:pPr>
      <w:r>
        <w:fldChar w:fldCharType="begin"/>
      </w:r>
      <w:r>
        <w:instrText>HYPERLINK "garantF1://70581110.311"</w:instrText>
      </w:r>
      <w:r>
        <w:fldChar w:fldCharType="separate"/>
      </w:r>
      <w:r>
        <w:rPr>
          <w:rStyle w:val="a4"/>
        </w:rPr>
        <w:t>Федеральным законом</w:t>
      </w:r>
      <w:r>
        <w:fldChar w:fldCharType="end"/>
      </w:r>
      <w:r>
        <w:t xml:space="preserve"> от 23 июня 2014 г. N 171-ФЗ пункт 2 статьи 235 настоящего Кодекса дополнен подпунктом 3.1, </w:t>
      </w:r>
      <w:hyperlink r:id="rId1176" w:history="1">
        <w:r>
          <w:rPr>
            <w:rStyle w:val="a4"/>
          </w:rPr>
          <w:t>вступающим в силу</w:t>
        </w:r>
      </w:hyperlink>
      <w:r>
        <w:t xml:space="preserve"> с 1 марта 2015 г.</w:t>
      </w:r>
    </w:p>
    <w:bookmarkEnd w:id="1789"/>
    <w:p w:rsidR="00000000" w:rsidRDefault="008779AD">
      <w:r>
        <w:t>3.1) отчуж</w:t>
      </w:r>
      <w:r>
        <w:t>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муниципальной собственности (</w:t>
      </w:r>
      <w:hyperlink w:anchor="sub_23910" w:history="1">
        <w:r>
          <w:rPr>
            <w:rStyle w:val="a4"/>
          </w:rPr>
          <w:t>статья 239.1</w:t>
        </w:r>
      </w:hyperlink>
      <w:r>
        <w:t>);</w:t>
      </w:r>
    </w:p>
    <w:p w:rsidR="00000000" w:rsidRDefault="008779AD">
      <w:pPr>
        <w:pStyle w:val="a9"/>
        <w:rPr>
          <w:color w:val="000000"/>
          <w:sz w:val="16"/>
          <w:szCs w:val="16"/>
        </w:rPr>
      </w:pPr>
      <w:r>
        <w:rPr>
          <w:color w:val="000000"/>
          <w:sz w:val="16"/>
          <w:szCs w:val="16"/>
        </w:rPr>
        <w:t>Информация об изменениях:</w:t>
      </w:r>
    </w:p>
    <w:bookmarkStart w:id="1790" w:name="sub_235232"/>
    <w:p w:rsidR="00000000" w:rsidRDefault="008779AD">
      <w:pPr>
        <w:pStyle w:val="aa"/>
      </w:pPr>
      <w:r>
        <w:fldChar w:fldCharType="begin"/>
      </w:r>
      <w:r>
        <w:instrText>HYP</w:instrText>
      </w:r>
      <w:r>
        <w:instrText>ERLINK "garantF1://70733160.312"</w:instrText>
      </w:r>
      <w:r>
        <w:fldChar w:fldCharType="separate"/>
      </w:r>
      <w:r>
        <w:rPr>
          <w:rStyle w:val="a4"/>
        </w:rPr>
        <w:t>Федеральным законом</w:t>
      </w:r>
      <w:r>
        <w:fldChar w:fldCharType="end"/>
      </w:r>
      <w:r>
        <w:t xml:space="preserve"> от 31 декабря 2014 г. N 499-ФЗ пункт 2 статьи 235 настоящего Кодекса дополнен подпунктом 3.2, </w:t>
      </w:r>
      <w:hyperlink r:id="rId1177" w:history="1">
        <w:r>
          <w:rPr>
            <w:rStyle w:val="a4"/>
          </w:rPr>
          <w:t>вступающим в силу</w:t>
        </w:r>
      </w:hyperlink>
      <w:r>
        <w:t xml:space="preserve"> с 1 апреля 2015 г.</w:t>
      </w:r>
    </w:p>
    <w:bookmarkEnd w:id="1790"/>
    <w:p w:rsidR="00000000" w:rsidRDefault="008779AD">
      <w:r>
        <w:t>3.2) отчуждение недвижи</w:t>
      </w:r>
      <w:r>
        <w:t>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муниципальных нужд (</w:t>
      </w:r>
      <w:hyperlink w:anchor="sub_23920" w:history="1">
        <w:r>
          <w:rPr>
            <w:rStyle w:val="a4"/>
          </w:rPr>
          <w:t>статья 239.2</w:t>
        </w:r>
      </w:hyperlink>
      <w:r>
        <w:t>);</w:t>
      </w:r>
    </w:p>
    <w:p w:rsidR="00000000" w:rsidRDefault="008779AD">
      <w:bookmarkStart w:id="1791" w:name="sub_23524"/>
      <w:r>
        <w:t>4) выкуп бесхозяйс</w:t>
      </w:r>
      <w:r>
        <w:t xml:space="preserve">твенно содержимых культурных ценностей, домашних </w:t>
      </w:r>
      <w:r>
        <w:lastRenderedPageBreak/>
        <w:t>животных (</w:t>
      </w:r>
      <w:hyperlink w:anchor="sub_240" w:history="1">
        <w:r>
          <w:rPr>
            <w:rStyle w:val="a4"/>
          </w:rPr>
          <w:t>статьи 240</w:t>
        </w:r>
      </w:hyperlink>
      <w:r>
        <w:t xml:space="preserve"> и </w:t>
      </w:r>
      <w:hyperlink w:anchor="sub_241" w:history="1">
        <w:r>
          <w:rPr>
            <w:rStyle w:val="a4"/>
          </w:rPr>
          <w:t>241</w:t>
        </w:r>
      </w:hyperlink>
      <w:r>
        <w:t>);</w:t>
      </w:r>
    </w:p>
    <w:p w:rsidR="00000000" w:rsidRDefault="008779AD">
      <w:bookmarkStart w:id="1792" w:name="sub_23525"/>
      <w:bookmarkEnd w:id="1791"/>
      <w:r>
        <w:t>5) реквизиция (</w:t>
      </w:r>
      <w:hyperlink w:anchor="sub_242" w:history="1">
        <w:r>
          <w:rPr>
            <w:rStyle w:val="a4"/>
          </w:rPr>
          <w:t>статья 242</w:t>
        </w:r>
      </w:hyperlink>
      <w:r>
        <w:t>);</w:t>
      </w:r>
    </w:p>
    <w:p w:rsidR="00000000" w:rsidRDefault="008779AD">
      <w:bookmarkStart w:id="1793" w:name="sub_23526"/>
      <w:bookmarkEnd w:id="1792"/>
      <w:r>
        <w:t>6) конфискация (</w:t>
      </w:r>
      <w:hyperlink w:anchor="sub_243" w:history="1">
        <w:r>
          <w:rPr>
            <w:rStyle w:val="a4"/>
          </w:rPr>
          <w:t>с</w:t>
        </w:r>
        <w:r>
          <w:rPr>
            <w:rStyle w:val="a4"/>
          </w:rPr>
          <w:t>татья 243</w:t>
        </w:r>
      </w:hyperlink>
      <w:r>
        <w:t>);</w:t>
      </w:r>
    </w:p>
    <w:bookmarkEnd w:id="1793"/>
    <w:p w:rsidR="00000000" w:rsidRDefault="008779AD">
      <w:pPr>
        <w:pStyle w:val="a9"/>
        <w:rPr>
          <w:color w:val="000000"/>
          <w:sz w:val="16"/>
          <w:szCs w:val="16"/>
        </w:rPr>
      </w:pPr>
      <w:r>
        <w:rPr>
          <w:color w:val="000000"/>
          <w:sz w:val="16"/>
          <w:szCs w:val="16"/>
        </w:rPr>
        <w:t>Информация об изменениях:</w:t>
      </w:r>
    </w:p>
    <w:bookmarkStart w:id="1794" w:name="sub_23527"/>
    <w:p w:rsidR="00000000" w:rsidRDefault="008779AD">
      <w:pPr>
        <w:pStyle w:val="aa"/>
      </w:pPr>
      <w:r>
        <w:fldChar w:fldCharType="begin"/>
      </w:r>
      <w:r>
        <w:instrText>HYPERLINK "garantF1://70733160.313"</w:instrText>
      </w:r>
      <w:r>
        <w:fldChar w:fldCharType="separate"/>
      </w:r>
      <w:r>
        <w:rPr>
          <w:rStyle w:val="a4"/>
        </w:rPr>
        <w:t>Федеральным законом</w:t>
      </w:r>
      <w:r>
        <w:fldChar w:fldCharType="end"/>
      </w:r>
      <w:r>
        <w:t xml:space="preserve"> от 31 декабря 2014 г. N 499-ФЗ в подпункт 7 пункта 2 статьи 235 настоящего Кодекса внесены изменения, </w:t>
      </w:r>
      <w:hyperlink r:id="rId1178" w:history="1">
        <w:r>
          <w:rPr>
            <w:rStyle w:val="a4"/>
          </w:rPr>
          <w:t>вст</w:t>
        </w:r>
        <w:r>
          <w:rPr>
            <w:rStyle w:val="a4"/>
          </w:rPr>
          <w:t>упающие в силу</w:t>
        </w:r>
      </w:hyperlink>
      <w:r>
        <w:t xml:space="preserve"> с 1 апреля 2015 г.</w:t>
      </w:r>
    </w:p>
    <w:bookmarkEnd w:id="1794"/>
    <w:p w:rsidR="00000000" w:rsidRDefault="008779AD">
      <w:pPr>
        <w:pStyle w:val="aa"/>
      </w:pPr>
      <w:r>
        <w:fldChar w:fldCharType="begin"/>
      </w:r>
      <w:r>
        <w:instrText>HYPERLINK "garantF1://57401156.23527"</w:instrText>
      </w:r>
      <w:r>
        <w:fldChar w:fldCharType="separate"/>
      </w:r>
      <w:r>
        <w:rPr>
          <w:rStyle w:val="a4"/>
        </w:rPr>
        <w:t>См. текст подпункта в предыдущей редакции</w:t>
      </w:r>
      <w:r>
        <w:fldChar w:fldCharType="end"/>
      </w:r>
    </w:p>
    <w:p w:rsidR="00000000" w:rsidRDefault="008779AD">
      <w:r>
        <w:t xml:space="preserve">7) отчуждение имущества в случаях, предусмотренных </w:t>
      </w:r>
      <w:hyperlink w:anchor="sub_23920" w:history="1">
        <w:r>
          <w:rPr>
            <w:rStyle w:val="a4"/>
          </w:rPr>
          <w:t>статьей 239.2</w:t>
        </w:r>
      </w:hyperlink>
      <w:r>
        <w:t xml:space="preserve">, </w:t>
      </w:r>
      <w:hyperlink w:anchor="sub_25204" w:history="1">
        <w:r>
          <w:rPr>
            <w:rStyle w:val="a4"/>
          </w:rPr>
          <w:t>пунктом 4 с</w:t>
        </w:r>
        <w:r>
          <w:rPr>
            <w:rStyle w:val="a4"/>
          </w:rPr>
          <w:t>татьи 252</w:t>
        </w:r>
      </w:hyperlink>
      <w:r>
        <w:t xml:space="preserve">, </w:t>
      </w:r>
      <w:hyperlink w:anchor="sub_27202" w:history="1">
        <w:r>
          <w:rPr>
            <w:rStyle w:val="a4"/>
          </w:rPr>
          <w:t>пунктом 2 статьи 272</w:t>
        </w:r>
      </w:hyperlink>
      <w:r>
        <w:t xml:space="preserve">, </w:t>
      </w:r>
      <w:hyperlink w:anchor="sub_282" w:history="1">
        <w:r>
          <w:rPr>
            <w:rStyle w:val="a4"/>
          </w:rPr>
          <w:t>статьями 282</w:t>
        </w:r>
      </w:hyperlink>
      <w:r>
        <w:t xml:space="preserve">, </w:t>
      </w:r>
      <w:hyperlink w:anchor="sub_285" w:history="1">
        <w:r>
          <w:rPr>
            <w:rStyle w:val="a4"/>
          </w:rPr>
          <w:t>285</w:t>
        </w:r>
      </w:hyperlink>
      <w:r>
        <w:t xml:space="preserve">, </w:t>
      </w:r>
      <w:hyperlink w:anchor="sub_293" w:history="1">
        <w:r>
          <w:rPr>
            <w:rStyle w:val="a4"/>
          </w:rPr>
          <w:t>293</w:t>
        </w:r>
      </w:hyperlink>
      <w:r>
        <w:t xml:space="preserve">, </w:t>
      </w:r>
      <w:hyperlink w:anchor="sub_412524" w:history="1">
        <w:r>
          <w:rPr>
            <w:rStyle w:val="a4"/>
          </w:rPr>
          <w:t>пунктами 4</w:t>
        </w:r>
      </w:hyperlink>
      <w:r>
        <w:t xml:space="preserve"> и </w:t>
      </w:r>
      <w:hyperlink w:anchor="sub_412525" w:history="1">
        <w:r>
          <w:rPr>
            <w:rStyle w:val="a4"/>
          </w:rPr>
          <w:t>5 статьи 1252</w:t>
        </w:r>
      </w:hyperlink>
      <w:r>
        <w:t xml:space="preserve"> настоящего </w:t>
      </w:r>
      <w:r>
        <w:t>Кодекса;</w:t>
      </w:r>
    </w:p>
    <w:p w:rsidR="00000000" w:rsidRDefault="008779AD">
      <w:pPr>
        <w:pStyle w:val="a9"/>
        <w:rPr>
          <w:color w:val="000000"/>
          <w:sz w:val="16"/>
          <w:szCs w:val="16"/>
        </w:rPr>
      </w:pPr>
      <w:bookmarkStart w:id="1795" w:name="sub_23528"/>
      <w:r>
        <w:rPr>
          <w:color w:val="000000"/>
          <w:sz w:val="16"/>
          <w:szCs w:val="16"/>
        </w:rPr>
        <w:t>Информация об изменениях:</w:t>
      </w:r>
    </w:p>
    <w:bookmarkEnd w:id="1795"/>
    <w:p w:rsidR="00000000" w:rsidRDefault="008779AD">
      <w:pPr>
        <w:pStyle w:val="aa"/>
      </w:pPr>
      <w:r>
        <w:fldChar w:fldCharType="begin"/>
      </w:r>
      <w:r>
        <w:instrText>HYPERLINK "garantF1://70171696.6"</w:instrText>
      </w:r>
      <w:r>
        <w:fldChar w:fldCharType="separate"/>
      </w:r>
      <w:r>
        <w:rPr>
          <w:rStyle w:val="a4"/>
        </w:rPr>
        <w:t>Федеральным законом</w:t>
      </w:r>
      <w:r>
        <w:fldChar w:fldCharType="end"/>
      </w:r>
      <w:r>
        <w:t xml:space="preserve"> от 3 декабря 2012 г. N 231-ФЗ пункт 2 статьи 235 настоящего Кодекса дополнен подпунктом 8, </w:t>
      </w:r>
      <w:hyperlink r:id="rId1179" w:history="1">
        <w:r>
          <w:rPr>
            <w:rStyle w:val="a4"/>
          </w:rPr>
          <w:t>вступающим в силу</w:t>
        </w:r>
      </w:hyperlink>
      <w:r>
        <w:t xml:space="preserve"> с 1 января 2013 г.</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конституционно-правовом смысле положений подпункта 8 пункта 2 статьи 235 настоящего Кодекса см. </w:t>
      </w:r>
      <w:hyperlink r:id="rId1180" w:history="1">
        <w:r>
          <w:rPr>
            <w:rStyle w:val="a4"/>
          </w:rPr>
          <w:t>Постановление</w:t>
        </w:r>
      </w:hyperlink>
      <w:r>
        <w:t xml:space="preserve"> Конституционного Суда РФ от 29 ноября 2016 г. N 26-П и </w:t>
      </w:r>
      <w:hyperlink r:id="rId1181" w:history="1">
        <w:r>
          <w:rPr>
            <w:rStyle w:val="a4"/>
          </w:rPr>
          <w:t>Определение</w:t>
        </w:r>
      </w:hyperlink>
      <w:r>
        <w:t xml:space="preserve"> Конституционного Суда РФ от 6 июня 2017 г. N 1163-О</w:t>
      </w:r>
    </w:p>
    <w:p w:rsidR="00000000" w:rsidRDefault="008779AD">
      <w:pPr>
        <w:pStyle w:val="a9"/>
      </w:pPr>
      <w:bookmarkStart w:id="1796" w:name="sub_415472832"/>
      <w:r>
        <w:t xml:space="preserve">См. </w:t>
      </w:r>
      <w:hyperlink r:id="rId1182" w:history="1">
        <w:r>
          <w:rPr>
            <w:rStyle w:val="a4"/>
          </w:rPr>
          <w:t>Обзор</w:t>
        </w:r>
      </w:hyperlink>
      <w:r>
        <w:t xml:space="preserve"> судебной практики по делам по заявлениям прокуроров об обращении в доход Российской Федерации имущества, в отношении</w:t>
      </w:r>
      <w:r>
        <w:t xml:space="preserve"> которого не представлены в соответствии с законодательством о противодействии коррупции доказательства его приобретения на законные доходы, утвержденный Президиумом Верховного Суда РФ 30 июня 2017 г.</w:t>
      </w:r>
    </w:p>
    <w:bookmarkEnd w:id="1796"/>
    <w:p w:rsidR="00000000" w:rsidRDefault="008779AD">
      <w:r>
        <w:t>8) обращение по решению суда в доход Росси</w:t>
      </w:r>
      <w:r>
        <w:t>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w:t>
      </w:r>
    </w:p>
    <w:p w:rsidR="00000000" w:rsidRDefault="008779AD">
      <w:pPr>
        <w:pStyle w:val="a9"/>
        <w:rPr>
          <w:color w:val="000000"/>
          <w:sz w:val="16"/>
          <w:szCs w:val="16"/>
        </w:rPr>
      </w:pPr>
      <w:r>
        <w:rPr>
          <w:color w:val="000000"/>
          <w:sz w:val="16"/>
          <w:szCs w:val="16"/>
        </w:rPr>
        <w:t>Информация об изменениях:</w:t>
      </w:r>
    </w:p>
    <w:bookmarkStart w:id="1797" w:name="sub_23529"/>
    <w:p w:rsidR="00000000" w:rsidRDefault="008779AD">
      <w:pPr>
        <w:pStyle w:val="aa"/>
      </w:pPr>
      <w:r>
        <w:fldChar w:fldCharType="begin"/>
      </w:r>
      <w:r>
        <w:instrText>HYPERLINK "garantF1:/</w:instrText>
      </w:r>
      <w:r>
        <w:instrText>/70393356.13"</w:instrText>
      </w:r>
      <w:r>
        <w:fldChar w:fldCharType="separate"/>
      </w:r>
      <w:r>
        <w:rPr>
          <w:rStyle w:val="a4"/>
        </w:rPr>
        <w:t>Федеральным законом</w:t>
      </w:r>
      <w:r>
        <w:fldChar w:fldCharType="end"/>
      </w:r>
      <w:r>
        <w:t xml:space="preserve"> от 2 ноября 2013 г. N 302-ФЗ пункт 2 статьи 235 настоящего Кодекса дополнен подпунктом 9</w:t>
      </w:r>
    </w:p>
    <w:bookmarkEnd w:id="1797"/>
    <w:p w:rsidR="00000000" w:rsidRDefault="008779AD">
      <w:r>
        <w:t xml:space="preserve">9) обращение по решению суда в доход Российской Федерации денег, ценностей, иного имущества и доходов от них, в отношении </w:t>
      </w:r>
      <w:r>
        <w:t xml:space="preserve">которых в соответствии с </w:t>
      </w:r>
      <w:hyperlink r:id="rId1183" w:history="1">
        <w:r>
          <w:rPr>
            <w:rStyle w:val="a4"/>
          </w:rPr>
          <w:t>законодательством</w:t>
        </w:r>
      </w:hyperlink>
      <w:r>
        <w:t xml:space="preserve"> Российской Федерации о противодействии терроризму лицом не представлены сведения, подтверждающие законность их приобретения.</w:t>
      </w:r>
    </w:p>
    <w:p w:rsidR="00000000" w:rsidRDefault="008779AD">
      <w:bookmarkStart w:id="1798" w:name="sub_235271"/>
      <w:r>
        <w:t>По решению собственника в порядке, предусм</w:t>
      </w:r>
      <w:r>
        <w:t>отренном законами о 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000000" w:rsidRDefault="008779AD">
      <w:bookmarkStart w:id="1799" w:name="sub_23522"/>
      <w:bookmarkEnd w:id="1798"/>
      <w:r>
        <w:t>Обращение в государственную собственность имущества, находящегося в собств</w:t>
      </w:r>
      <w:r>
        <w:t xml:space="preserve">енности граждан 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hyperlink w:anchor="sub_306" w:history="1">
        <w:r>
          <w:rPr>
            <w:rStyle w:val="a4"/>
          </w:rPr>
          <w:t>статьей 306</w:t>
        </w:r>
      </w:hyperlink>
      <w:r>
        <w:t xml:space="preserve"> настоящего Кодекса.</w:t>
      </w:r>
    </w:p>
    <w:bookmarkEnd w:id="1799"/>
    <w:p w:rsidR="00000000" w:rsidRDefault="008779AD"/>
    <w:p w:rsidR="00000000" w:rsidRDefault="008779AD">
      <w:pPr>
        <w:pStyle w:val="a5"/>
      </w:pPr>
      <w:bookmarkStart w:id="1800" w:name="sub_236"/>
      <w:r>
        <w:rPr>
          <w:rStyle w:val="a3"/>
        </w:rPr>
        <w:t>Статья 236.</w:t>
      </w:r>
      <w:r>
        <w:t xml:space="preserve"> Отк</w:t>
      </w:r>
      <w:r>
        <w:t>аз от права собственности</w:t>
      </w:r>
    </w:p>
    <w:bookmarkEnd w:id="180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84" w:history="1">
        <w:r>
          <w:rPr>
            <w:rStyle w:val="a4"/>
          </w:rPr>
          <w:t>Энциклопедии</w:t>
        </w:r>
      </w:hyperlink>
      <w:r>
        <w:t xml:space="preserve"> и другие комментарии к статье 236 ГК РФ</w:t>
      </w:r>
    </w:p>
    <w:p w:rsidR="00000000" w:rsidRDefault="008779AD">
      <w:bookmarkStart w:id="1801" w:name="sub_23601"/>
      <w:r>
        <w:t>Гражданин или юридическое лицо может отказаться от права собственности на принадлежащее ему имущество, объявив об</w:t>
      </w:r>
      <w:r>
        <w:t xml:space="preserve"> этом либо совершив другие действия, определенно свидетельствующие о его устранении от владения, пользования и </w:t>
      </w:r>
      <w:r>
        <w:lastRenderedPageBreak/>
        <w:t>распоряжения имуществом без намерения сохранить какие-либо права на это имущество.</w:t>
      </w:r>
    </w:p>
    <w:p w:rsidR="00000000" w:rsidRDefault="008779AD">
      <w:bookmarkStart w:id="1802" w:name="sub_23602"/>
      <w:bookmarkEnd w:id="1801"/>
      <w:r>
        <w:t>Отказ от права собственности не влечет прекр</w:t>
      </w:r>
      <w:r>
        <w:t>ащения прав и обязанностей собственника в отношении соответствующего имущества до приобретения права собственности на него другим лицом.</w:t>
      </w:r>
    </w:p>
    <w:bookmarkEnd w:id="1802"/>
    <w:p w:rsidR="00000000" w:rsidRDefault="008779AD"/>
    <w:p w:rsidR="00000000" w:rsidRDefault="008779AD">
      <w:pPr>
        <w:pStyle w:val="a5"/>
      </w:pPr>
      <w:bookmarkStart w:id="1803" w:name="sub_237"/>
      <w:r>
        <w:rPr>
          <w:rStyle w:val="a3"/>
        </w:rPr>
        <w:t>Статья 237.</w:t>
      </w:r>
      <w:r>
        <w:t xml:space="preserve"> Обращение взыскания на имущество по обязательствам собственника</w:t>
      </w:r>
    </w:p>
    <w:bookmarkEnd w:id="180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85" w:history="1">
        <w:r>
          <w:rPr>
            <w:rStyle w:val="a4"/>
          </w:rPr>
          <w:t>Энциклопедии</w:t>
        </w:r>
      </w:hyperlink>
      <w:r>
        <w:t xml:space="preserve"> и другие комментарии к статье 237 ГК РФ</w:t>
      </w:r>
    </w:p>
    <w:p w:rsidR="00000000" w:rsidRDefault="008779AD">
      <w:bookmarkStart w:id="1804" w:name="sub_2371"/>
      <w:r>
        <w:t>1. 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w:t>
      </w:r>
      <w:r>
        <w:t xml:space="preserve"> предусмотрен законом или договором.</w:t>
      </w:r>
    </w:p>
    <w:p w:rsidR="00000000" w:rsidRDefault="008779AD">
      <w:bookmarkStart w:id="1805" w:name="sub_23702"/>
      <w:bookmarkEnd w:id="1804"/>
      <w:r>
        <w:t>2. 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w:t>
      </w:r>
      <w:r>
        <w:t>тво.</w:t>
      </w:r>
    </w:p>
    <w:bookmarkEnd w:id="180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государственной регистрации прав на недвижимое имущество, установленных решением суда, см. </w:t>
      </w:r>
      <w:hyperlink r:id="rId1186" w:history="1">
        <w:r>
          <w:rPr>
            <w:rStyle w:val="a4"/>
          </w:rPr>
          <w:t>Федеральный закон</w:t>
        </w:r>
      </w:hyperlink>
      <w:r>
        <w:t xml:space="preserve"> от 13 июля 2015 г. N 218-ФЗ</w:t>
      </w:r>
    </w:p>
    <w:p w:rsidR="00000000" w:rsidRDefault="008779AD">
      <w:pPr>
        <w:pStyle w:val="a9"/>
      </w:pPr>
    </w:p>
    <w:p w:rsidR="00000000" w:rsidRDefault="008779AD">
      <w:pPr>
        <w:pStyle w:val="a5"/>
      </w:pPr>
      <w:bookmarkStart w:id="1806" w:name="sub_238"/>
      <w:r>
        <w:rPr>
          <w:rStyle w:val="a3"/>
        </w:rPr>
        <w:t>Статья 238.</w:t>
      </w:r>
      <w:r>
        <w:t xml:space="preserve"> Прекращение права собственности лица н</w:t>
      </w:r>
      <w:r>
        <w:t>а имущество, которое не может ему принадлежать</w:t>
      </w:r>
    </w:p>
    <w:bookmarkEnd w:id="180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87" w:history="1">
        <w:r>
          <w:rPr>
            <w:rStyle w:val="a4"/>
          </w:rPr>
          <w:t>Энциклопедии</w:t>
        </w:r>
      </w:hyperlink>
      <w:r>
        <w:t xml:space="preserve"> и другие комментарии к статье 238 ГК РФ</w:t>
      </w:r>
    </w:p>
    <w:p w:rsidR="00000000" w:rsidRDefault="008779AD">
      <w:bookmarkStart w:id="1807" w:name="sub_2381"/>
      <w:r>
        <w:t xml:space="preserve">1. Если по основаниям, допускаемым </w:t>
      </w:r>
      <w:hyperlink w:anchor="sub_12902" w:history="1">
        <w:r>
          <w:rPr>
            <w:rStyle w:val="a4"/>
          </w:rPr>
          <w:t>законом</w:t>
        </w:r>
      </w:hyperlink>
      <w:r>
        <w:t>, в собственности лица оказалось имущество, которое в силу закона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rsidR="00000000" w:rsidRDefault="008779AD">
      <w:bookmarkStart w:id="1808" w:name="sub_2382"/>
      <w:bookmarkEnd w:id="1807"/>
      <w:r>
        <w:t xml:space="preserve">2. В случаях, когда имущество не отчуждено собственником в сроки, указанные в </w:t>
      </w:r>
      <w:hyperlink w:anchor="sub_2381" w:history="1">
        <w:r>
          <w:rPr>
            <w:rStyle w:val="a4"/>
          </w:rPr>
          <w:t>пункте 1</w:t>
        </w:r>
      </w:hyperlink>
      <w:r>
        <w:t xml:space="preserve"> настоящей статьи, такое имущество, с учетом его характера и назначения, по решению суда, вынесенному по заявлению государственног</w:t>
      </w:r>
      <w:r>
        <w:t>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w:t>
      </w:r>
      <w:r>
        <w:t>ной судом. При этом вычитаются затраты на отчуждение имущества.</w:t>
      </w:r>
    </w:p>
    <w:p w:rsidR="00000000" w:rsidRDefault="008779AD">
      <w:bookmarkStart w:id="1809" w:name="sub_2383"/>
      <w:bookmarkEnd w:id="1808"/>
      <w:r>
        <w:t>3. Если в собственности гражданина или юридического лица по основаниям, допускаемым законом, окажется вещь, на приобретение которой необходимо особое разрешение, а в его выдаче</w:t>
      </w:r>
      <w:r>
        <w:t xml:space="preserve"> собственнику отказано, эта вещь подлежит отчуждению в порядке, установленном для имущества, которое не может принадлежать данному собственнику.</w:t>
      </w:r>
    </w:p>
    <w:bookmarkEnd w:id="1809"/>
    <w:p w:rsidR="00000000" w:rsidRDefault="008779AD"/>
    <w:p w:rsidR="00000000" w:rsidRDefault="008779AD">
      <w:pPr>
        <w:pStyle w:val="a5"/>
      </w:pPr>
      <w:bookmarkStart w:id="1810" w:name="sub_239"/>
      <w:r>
        <w:rPr>
          <w:rStyle w:val="a3"/>
        </w:rPr>
        <w:t>Статья 239.</w:t>
      </w:r>
      <w:r>
        <w:t xml:space="preserve"> Отчуждение недвижимого имущества в связи с изъятием участка, на котором оно находит</w:t>
      </w:r>
      <w:r>
        <w:t>ся</w:t>
      </w:r>
    </w:p>
    <w:bookmarkEnd w:id="181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188" w:history="1">
        <w:r>
          <w:rPr>
            <w:rStyle w:val="a4"/>
          </w:rPr>
          <w:t>Энциклопедии</w:t>
        </w:r>
      </w:hyperlink>
      <w:r>
        <w:t xml:space="preserve"> и другие комментарии к статье 239 ГК РФ</w:t>
      </w:r>
    </w:p>
    <w:p w:rsidR="00000000" w:rsidRDefault="008779AD">
      <w:pPr>
        <w:pStyle w:val="a9"/>
        <w:rPr>
          <w:color w:val="000000"/>
          <w:sz w:val="16"/>
          <w:szCs w:val="16"/>
        </w:rPr>
      </w:pPr>
      <w:bookmarkStart w:id="1811" w:name="sub_2391"/>
      <w:r>
        <w:rPr>
          <w:color w:val="000000"/>
          <w:sz w:val="16"/>
          <w:szCs w:val="16"/>
        </w:rPr>
        <w:t>Информация об изменениях:</w:t>
      </w:r>
    </w:p>
    <w:bookmarkEnd w:id="1811"/>
    <w:p w:rsidR="00000000" w:rsidRDefault="008779AD">
      <w:pPr>
        <w:pStyle w:val="aa"/>
      </w:pPr>
      <w:r>
        <w:fldChar w:fldCharType="begin"/>
      </w:r>
      <w:r>
        <w:instrText>HYPERLINK "garantF1://70733160.321"</w:instrText>
      </w:r>
      <w:r>
        <w:fldChar w:fldCharType="separate"/>
      </w:r>
      <w:r>
        <w:rPr>
          <w:rStyle w:val="a4"/>
        </w:rPr>
        <w:t>Федеральным законом</w:t>
      </w:r>
      <w:r>
        <w:fldChar w:fldCharType="end"/>
      </w:r>
      <w:r>
        <w:t xml:space="preserve"> от 31 декабря 2014 г. N </w:t>
      </w:r>
      <w:r>
        <w:t xml:space="preserve">499-ФЗ в пункт 1 статьи 239 настоящего Кодекса внесены изменения, </w:t>
      </w:r>
      <w:hyperlink r:id="rId1189" w:history="1">
        <w:r>
          <w:rPr>
            <w:rStyle w:val="a4"/>
          </w:rPr>
          <w:t>вступающие в силу</w:t>
        </w:r>
      </w:hyperlink>
      <w:r>
        <w:t xml:space="preserve"> с 1 апреля 2015 г.</w:t>
      </w:r>
    </w:p>
    <w:p w:rsidR="00000000" w:rsidRDefault="008779AD">
      <w:pPr>
        <w:pStyle w:val="aa"/>
      </w:pPr>
      <w:hyperlink r:id="rId1190" w:history="1">
        <w:r>
          <w:rPr>
            <w:rStyle w:val="a4"/>
          </w:rPr>
          <w:t>См. текст пункта в предыдущей редакции</w:t>
        </w:r>
      </w:hyperlink>
    </w:p>
    <w:p w:rsidR="00000000" w:rsidRDefault="008779AD">
      <w:r>
        <w:t>1. В случаях, когда изъятие земельного</w:t>
      </w:r>
      <w:r>
        <w:t xml:space="preserve">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w:t>
      </w:r>
      <w:r>
        <w:t xml:space="preserve">оргов в порядке, предусмотренном </w:t>
      </w:r>
      <w:hyperlink w:anchor="sub_284" w:history="1">
        <w:r>
          <w:rPr>
            <w:rStyle w:val="a4"/>
          </w:rPr>
          <w:t>статьями 284 - 286</w:t>
        </w:r>
      </w:hyperlink>
      <w:r>
        <w:t xml:space="preserve"> настоящего Кодекса.</w:t>
      </w:r>
    </w:p>
    <w:p w:rsidR="00000000" w:rsidRDefault="008779AD">
      <w:bookmarkStart w:id="1812" w:name="sub_23912"/>
      <w:r>
        <w:t xml:space="preserve">Абзац второй </w:t>
      </w:r>
      <w:hyperlink r:id="rId1191" w:history="1">
        <w:r>
          <w:rPr>
            <w:rStyle w:val="a4"/>
          </w:rPr>
          <w:t>утратил силу</w:t>
        </w:r>
      </w:hyperlink>
      <w:r>
        <w:t xml:space="preserve"> с 1 апреля 2015 г.</w:t>
      </w:r>
    </w:p>
    <w:bookmarkEnd w:id="1812"/>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1192" w:history="1">
        <w:r>
          <w:rPr>
            <w:rStyle w:val="a4"/>
          </w:rPr>
          <w:t>абзаца второго пункта 1 статьи 239</w:t>
        </w:r>
      </w:hyperlink>
    </w:p>
    <w:p w:rsidR="00000000" w:rsidRDefault="008779AD">
      <w:bookmarkStart w:id="1813" w:name="sub_2392"/>
      <w:r>
        <w:t xml:space="preserve">2. </w:t>
      </w:r>
      <w:hyperlink r:id="rId1193" w:history="1">
        <w:r>
          <w:rPr>
            <w:rStyle w:val="a4"/>
          </w:rPr>
          <w:t>Утратил силу</w:t>
        </w:r>
      </w:hyperlink>
      <w:r>
        <w:t xml:space="preserve"> с 1 апреля 2015 г.</w:t>
      </w:r>
    </w:p>
    <w:bookmarkEnd w:id="1813"/>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1194" w:history="1">
        <w:r>
          <w:rPr>
            <w:rStyle w:val="a4"/>
          </w:rPr>
          <w:t>пункта 2 статьи 239</w:t>
        </w:r>
      </w:hyperlink>
    </w:p>
    <w:p w:rsidR="00000000" w:rsidRDefault="008779AD">
      <w:pPr>
        <w:pStyle w:val="aa"/>
      </w:pPr>
    </w:p>
    <w:bookmarkStart w:id="1814" w:name="sub_23910"/>
    <w:p w:rsidR="00000000" w:rsidRDefault="008779AD">
      <w:pPr>
        <w:pStyle w:val="aa"/>
      </w:pPr>
      <w:r>
        <w:fldChar w:fldCharType="begin"/>
      </w:r>
      <w:r>
        <w:instrText>HYPERLIN</w:instrText>
      </w:r>
      <w:r>
        <w:instrText>K "garantF1://70581110.312"</w:instrText>
      </w:r>
      <w:r>
        <w:fldChar w:fldCharType="separate"/>
      </w:r>
      <w:r>
        <w:rPr>
          <w:rStyle w:val="a4"/>
        </w:rPr>
        <w:t>Федеральным законом</w:t>
      </w:r>
      <w:r>
        <w:fldChar w:fldCharType="end"/>
      </w:r>
      <w:r>
        <w:t xml:space="preserve"> от 23 июня 2014 г. N 171-ФЗ настоящий Кодекс дополнен статьей 239.1, </w:t>
      </w:r>
      <w:hyperlink r:id="rId1195" w:history="1">
        <w:r>
          <w:rPr>
            <w:rStyle w:val="a4"/>
          </w:rPr>
          <w:t>вступающей в силу</w:t>
        </w:r>
      </w:hyperlink>
      <w:r>
        <w:t xml:space="preserve"> с 1 марта 2015 г.</w:t>
      </w:r>
    </w:p>
    <w:bookmarkEnd w:id="1814"/>
    <w:p w:rsidR="00000000" w:rsidRDefault="008779AD">
      <w:pPr>
        <w:pStyle w:val="a5"/>
      </w:pPr>
      <w:r>
        <w:rPr>
          <w:rStyle w:val="a3"/>
        </w:rPr>
        <w:t>Статья 239.1</w:t>
      </w:r>
      <w:r>
        <w:t>. Отчуждение объекта незавершенного строит</w:t>
      </w:r>
      <w:r>
        <w:t>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rsidR="00000000" w:rsidRDefault="008779AD">
      <w:bookmarkStart w:id="1815" w:name="sub_239101"/>
      <w:r>
        <w:t>1. Если иное не предусмотрено законом, в случае прекращения дей</w:t>
      </w:r>
      <w:r>
        <w:t>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w:t>
      </w:r>
      <w:r>
        <w:t>нника по решению суда путем продажи с публичных торгов.</w:t>
      </w:r>
    </w:p>
    <w:bookmarkStart w:id="1816" w:name="sub_472833"/>
    <w:bookmarkEnd w:id="1815"/>
    <w:p w:rsidR="00000000" w:rsidRDefault="008779AD">
      <w:r>
        <w:fldChar w:fldCharType="begin"/>
      </w:r>
      <w:r>
        <w:instrText>HYPERLINK "garantF1://70715012.41"</w:instrText>
      </w:r>
      <w:r>
        <w:fldChar w:fldCharType="separate"/>
      </w:r>
      <w:r>
        <w:rPr>
          <w:rStyle w:val="a4"/>
        </w:rPr>
        <w:t>Порядок</w:t>
      </w:r>
      <w:r>
        <w:fldChar w:fldCharType="end"/>
      </w:r>
      <w:r>
        <w:t xml:space="preserve"> проведения публичных торгов по продаже объектов незавершенного строительства устанавливается Правительством Российской Федерации.</w:t>
      </w:r>
    </w:p>
    <w:p w:rsidR="00000000" w:rsidRDefault="008779AD">
      <w:bookmarkStart w:id="1817" w:name="sub_239102"/>
      <w:bookmarkEnd w:id="1816"/>
      <w:r>
        <w:t>2. Требование в суд о продаже объекта незавершенного строительства с публичных торгов вправе заявить исполнительный орган государственной власти или орган местного самоуправления, уполномоченные на распоряжение земельным участком, который на</w:t>
      </w:r>
      <w:r>
        <w:t>ходится в государственной или муниципальной собственности и на котором расположен этот объект.</w:t>
      </w:r>
    </w:p>
    <w:p w:rsidR="00000000" w:rsidRDefault="008779AD">
      <w:bookmarkStart w:id="1818" w:name="sub_239103"/>
      <w:bookmarkEnd w:id="1817"/>
      <w:r>
        <w:t>3. Требование о продаже объекта незавершенного строительства не подлежит удовлетворению, если собственник этого объекта докажет, что нарушени</w:t>
      </w:r>
      <w:r>
        <w:t>е срока строительства объекта связано с действиями (бездействием) органов государственной власти,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w:t>
      </w:r>
      <w:r>
        <w:t xml:space="preserve"> присоединен) объект.</w:t>
      </w:r>
    </w:p>
    <w:p w:rsidR="00000000" w:rsidRDefault="008779AD">
      <w:bookmarkStart w:id="1819" w:name="sub_239104"/>
      <w:bookmarkEnd w:id="1818"/>
      <w:r>
        <w:t>4. Начальная цена продажи объекта незавершенного строительства определяется на основании оценки его рыночной стоимости.</w:t>
      </w:r>
    </w:p>
    <w:p w:rsidR="00000000" w:rsidRDefault="008779AD">
      <w:bookmarkStart w:id="1820" w:name="sub_2391042"/>
      <w:bookmarkEnd w:id="1819"/>
      <w:r>
        <w:t>Если публичные торги по продаже объекта незавершенного строительства приз</w:t>
      </w:r>
      <w:r>
        <w:t>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000000" w:rsidRDefault="008779AD">
      <w:bookmarkStart w:id="1821" w:name="sub_239105"/>
      <w:bookmarkEnd w:id="1820"/>
      <w:r>
        <w:t>5. Средства, вырученные от прода</w:t>
      </w:r>
      <w:r>
        <w:t>жи объекта незавершенного строительства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rsidR="00000000" w:rsidRDefault="008779AD">
      <w:bookmarkStart w:id="1822" w:name="sub_239106"/>
      <w:bookmarkEnd w:id="1821"/>
      <w:r>
        <w:t xml:space="preserve">6. Правила настоящей статьи применяются также в случае прекращения действия договора аренды земельного участка, находящегося в государственной или </w:t>
      </w:r>
      <w:r>
        <w:lastRenderedPageBreak/>
        <w:t>муниципальной собственности, который заключен без проведения торгов в целях завершения ст</w:t>
      </w:r>
      <w:r>
        <w:t>роительства объекта незавершенного строительства, при условии, что строительство этого объекта не было завершено.</w:t>
      </w:r>
    </w:p>
    <w:bookmarkEnd w:id="1822"/>
    <w:p w:rsidR="00000000" w:rsidRDefault="008779AD"/>
    <w:p w:rsidR="00000000" w:rsidRDefault="008779AD">
      <w:pPr>
        <w:pStyle w:val="a9"/>
        <w:rPr>
          <w:color w:val="000000"/>
          <w:sz w:val="16"/>
          <w:szCs w:val="16"/>
        </w:rPr>
      </w:pPr>
      <w:bookmarkStart w:id="1823" w:name="sub_23920"/>
      <w:r>
        <w:rPr>
          <w:color w:val="000000"/>
          <w:sz w:val="16"/>
          <w:szCs w:val="16"/>
        </w:rPr>
        <w:t>Информация об изменениях:</w:t>
      </w:r>
    </w:p>
    <w:bookmarkEnd w:id="1823"/>
    <w:p w:rsidR="00000000" w:rsidRDefault="008779AD">
      <w:pPr>
        <w:pStyle w:val="aa"/>
      </w:pPr>
      <w:r>
        <w:fldChar w:fldCharType="begin"/>
      </w:r>
      <w:r>
        <w:instrText>HYPERLINK "garantF1://70733160.33"</w:instrText>
      </w:r>
      <w:r>
        <w:fldChar w:fldCharType="separate"/>
      </w:r>
      <w:r>
        <w:rPr>
          <w:rStyle w:val="a4"/>
        </w:rPr>
        <w:t>Федеральным законом</w:t>
      </w:r>
      <w:r>
        <w:fldChar w:fldCharType="end"/>
      </w:r>
      <w:r>
        <w:t xml:space="preserve"> от 31 декабря 2014 г. N 499-ФЗ</w:t>
      </w:r>
      <w:r>
        <w:t xml:space="preserve"> настоящий Кодекс дополнен статьей 239.2, </w:t>
      </w:r>
      <w:hyperlink r:id="rId1196" w:history="1">
        <w:r>
          <w:rPr>
            <w:rStyle w:val="a4"/>
          </w:rPr>
          <w:t>вступающей в силу</w:t>
        </w:r>
      </w:hyperlink>
      <w:r>
        <w:t xml:space="preserve"> с 1 апреля 2015 г.</w:t>
      </w:r>
    </w:p>
    <w:p w:rsidR="00000000" w:rsidRDefault="008779AD">
      <w:pPr>
        <w:pStyle w:val="a5"/>
      </w:pPr>
      <w:r>
        <w:rPr>
          <w:rStyle w:val="a3"/>
        </w:rPr>
        <w:t>Статья 239.2.</w:t>
      </w:r>
      <w:r>
        <w:t xml:space="preserve"> Отчуждение недвижимого имущества в связи с изъятием земельного участка для государственных или муниципальных нужд</w:t>
      </w:r>
    </w:p>
    <w:p w:rsidR="00000000" w:rsidRDefault="008779AD">
      <w:pPr>
        <w:pStyle w:val="a9"/>
        <w:rPr>
          <w:color w:val="000000"/>
          <w:sz w:val="16"/>
          <w:szCs w:val="16"/>
        </w:rPr>
      </w:pPr>
      <w:bookmarkStart w:id="1824" w:name="sub_23921"/>
      <w:r>
        <w:rPr>
          <w:color w:val="000000"/>
          <w:sz w:val="16"/>
          <w:szCs w:val="16"/>
        </w:rPr>
        <w:t>Инф</w:t>
      </w:r>
      <w:r>
        <w:rPr>
          <w:color w:val="000000"/>
          <w:sz w:val="16"/>
          <w:szCs w:val="16"/>
        </w:rPr>
        <w:t>ормация об изменениях:</w:t>
      </w:r>
    </w:p>
    <w:bookmarkEnd w:id="1824"/>
    <w:p w:rsidR="00000000" w:rsidRDefault="008779AD">
      <w:pPr>
        <w:pStyle w:val="aa"/>
      </w:pPr>
      <w:r>
        <w:fldChar w:fldCharType="begin"/>
      </w:r>
      <w:r>
        <w:instrText>HYPERLINK "garantF1://71335342.12"</w:instrText>
      </w:r>
      <w:r>
        <w:fldChar w:fldCharType="separate"/>
      </w:r>
      <w:r>
        <w:rPr>
          <w:rStyle w:val="a4"/>
        </w:rPr>
        <w:t>Федеральным законом</w:t>
      </w:r>
      <w:r>
        <w:fldChar w:fldCharType="end"/>
      </w:r>
      <w:r>
        <w:t xml:space="preserve"> от 3 июля 2016 г. N 315-ФЗ в пункт 1 статьи 239.2 настоящего Кодекса внесены изменения, </w:t>
      </w:r>
      <w:hyperlink r:id="rId1197" w:history="1">
        <w:r>
          <w:rPr>
            <w:rStyle w:val="a4"/>
          </w:rPr>
          <w:t>вступающие в силу</w:t>
        </w:r>
      </w:hyperlink>
      <w:r>
        <w:t xml:space="preserve"> с 1 января 2017 г.</w:t>
      </w:r>
    </w:p>
    <w:p w:rsidR="00000000" w:rsidRDefault="008779AD">
      <w:pPr>
        <w:pStyle w:val="aa"/>
      </w:pPr>
      <w:hyperlink r:id="rId1198" w:history="1">
        <w:r>
          <w:rPr>
            <w:rStyle w:val="a4"/>
          </w:rPr>
          <w:t>См. текст пункта в предыдущей редакции</w:t>
        </w:r>
      </w:hyperlink>
    </w:p>
    <w:p w:rsidR="00000000" w:rsidRDefault="008779AD">
      <w:r>
        <w:t>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маш</w:t>
      </w:r>
      <w:r>
        <w:t>ино-мест,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w:t>
      </w:r>
      <w:r>
        <w:t xml:space="preserve"> земельного участка, на котором расположены такие здания, сооружения, объекты незавершенного строительства.</w:t>
      </w:r>
    </w:p>
    <w:p w:rsidR="00000000" w:rsidRDefault="008779AD">
      <w:bookmarkStart w:id="1825" w:name="sub_23922"/>
      <w:r>
        <w:t>2. В случае, если собственнику земельного участка, подлежащего изъятию для государственных или муниципальных нужд, или лицу, которому такой</w:t>
      </w:r>
      <w:r>
        <w:t xml:space="preserve">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000000" w:rsidRDefault="008779AD">
      <w:bookmarkStart w:id="1826" w:name="sub_23923"/>
      <w:bookmarkEnd w:id="1825"/>
      <w:r>
        <w:t>3. 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правилам, пр</w:t>
      </w:r>
      <w:r>
        <w:t>едусмотренным для изъятия земельных участков для государственных или муниципальных нужд.</w:t>
      </w:r>
    </w:p>
    <w:bookmarkEnd w:id="1826"/>
    <w:p w:rsidR="00000000" w:rsidRDefault="008779AD"/>
    <w:p w:rsidR="00000000" w:rsidRDefault="008779AD">
      <w:pPr>
        <w:pStyle w:val="a9"/>
        <w:rPr>
          <w:color w:val="000000"/>
          <w:sz w:val="16"/>
          <w:szCs w:val="16"/>
        </w:rPr>
      </w:pPr>
      <w:bookmarkStart w:id="1827" w:name="sub_240"/>
      <w:r>
        <w:rPr>
          <w:color w:val="000000"/>
          <w:sz w:val="16"/>
          <w:szCs w:val="16"/>
        </w:rPr>
        <w:t>Информация об изменениях:</w:t>
      </w:r>
    </w:p>
    <w:bookmarkEnd w:id="1827"/>
    <w:p w:rsidR="00000000" w:rsidRDefault="008779AD">
      <w:pPr>
        <w:pStyle w:val="aa"/>
      </w:pPr>
      <w:r>
        <w:fldChar w:fldCharType="begin"/>
      </w:r>
      <w:r>
        <w:instrText>HYPERLINK "garantF1://70671758.2"</w:instrText>
      </w:r>
      <w:r>
        <w:fldChar w:fldCharType="separate"/>
      </w:r>
      <w:r>
        <w:rPr>
          <w:rStyle w:val="a4"/>
        </w:rPr>
        <w:t>Федеральным законом</w:t>
      </w:r>
      <w:r>
        <w:fldChar w:fldCharType="end"/>
      </w:r>
      <w:r>
        <w:t xml:space="preserve"> от 22 октября 2014 г. N 315-ФЗ в статью 240 настоящего Кодекс</w:t>
      </w:r>
      <w:r>
        <w:t xml:space="preserve">а внесены изменения, </w:t>
      </w:r>
      <w:hyperlink r:id="rId1199" w:history="1">
        <w:r>
          <w:rPr>
            <w:rStyle w:val="a4"/>
          </w:rPr>
          <w:t>вступающие в силу</w:t>
        </w:r>
      </w:hyperlink>
      <w:r>
        <w:t xml:space="preserve"> по истечении девяноста дней после дня </w:t>
      </w:r>
      <w:hyperlink r:id="rId1200"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1201" w:history="1">
        <w:r>
          <w:rPr>
            <w:rStyle w:val="a4"/>
          </w:rPr>
          <w:t>См. текст ст</w:t>
        </w:r>
        <w:r>
          <w:rPr>
            <w:rStyle w:val="a4"/>
          </w:rPr>
          <w:t>атьи в предыдущей редакции</w:t>
        </w:r>
      </w:hyperlink>
    </w:p>
    <w:p w:rsidR="00000000" w:rsidRDefault="008779AD">
      <w:pPr>
        <w:pStyle w:val="a5"/>
      </w:pPr>
      <w:r>
        <w:rPr>
          <w:rStyle w:val="a3"/>
        </w:rPr>
        <w:t>Статья 240.</w:t>
      </w:r>
      <w:r>
        <w:t xml:space="preserve"> Выкуп бесхозяйственно содержимых культурных ценностей</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02" w:history="1">
        <w:r>
          <w:rPr>
            <w:rStyle w:val="a4"/>
          </w:rPr>
          <w:t>Энциклопедии</w:t>
        </w:r>
      </w:hyperlink>
      <w:r>
        <w:t xml:space="preserve"> и другие комментарии к статье 240 ГК РФ</w:t>
      </w:r>
    </w:p>
    <w:p w:rsidR="00000000" w:rsidRDefault="008779AD">
      <w:bookmarkStart w:id="1828" w:name="sub_240001"/>
      <w:r>
        <w:t xml:space="preserve">В случаях, когда собственник культурных ценностей, отнесенных в соответствии с </w:t>
      </w:r>
      <w:hyperlink r:id="rId1203" w:history="1">
        <w:r>
          <w:rPr>
            <w:rStyle w:val="a4"/>
          </w:rPr>
          <w:t>законом</w:t>
        </w:r>
      </w:hyperlink>
      <w:r>
        <w:t xml:space="preserve"> к особо ценным и охраняемым государством, бесхозяйственно содержит эти ценности, что грозит утратой ими своего значения, такие цен</w:t>
      </w:r>
      <w:r>
        <w:t>ности по решению суда могут быть изъяты у собственника путем выкупа государством или продажи с публичных торгов.</w:t>
      </w:r>
    </w:p>
    <w:p w:rsidR="00000000" w:rsidRDefault="008779AD">
      <w:bookmarkStart w:id="1829" w:name="sub_2402"/>
      <w:bookmarkEnd w:id="1828"/>
      <w:r>
        <w:t>При выкупе культурных ценностей собственнику возмещается их стоимость в размере, установленном соглашением сторон, а в случае</w:t>
      </w:r>
      <w:r>
        <w:t xml:space="preserve"> спора - судом. При продаже с публичных торгов собственнику передается вырученная от продажи сумма за вычетом </w:t>
      </w:r>
      <w:r>
        <w:lastRenderedPageBreak/>
        <w:t>расходов на проведение торгов, а также стоимости восстановительных работ в отношении объекта культурного наследия, или стоимости мероприятий, необ</w:t>
      </w:r>
      <w:r>
        <w:t xml:space="preserve">ходимых для сохранения объекта археологического наследия, указанных в </w:t>
      </w:r>
      <w:hyperlink r:id="rId1204" w:history="1">
        <w:r>
          <w:rPr>
            <w:rStyle w:val="a4"/>
          </w:rPr>
          <w:t>статье 40</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w:t>
      </w:r>
      <w:r>
        <w:t>ации".</w:t>
      </w:r>
    </w:p>
    <w:bookmarkEnd w:id="1829"/>
    <w:p w:rsidR="00000000" w:rsidRDefault="008779AD"/>
    <w:p w:rsidR="00000000" w:rsidRDefault="008779AD">
      <w:pPr>
        <w:pStyle w:val="a5"/>
      </w:pPr>
      <w:bookmarkStart w:id="1830" w:name="sub_241"/>
      <w:r>
        <w:rPr>
          <w:rStyle w:val="a3"/>
        </w:rPr>
        <w:t>Статья 241.</w:t>
      </w:r>
      <w:r>
        <w:t xml:space="preserve"> Выкуп домашних животных при ненадлежащем обращении с ними</w:t>
      </w:r>
    </w:p>
    <w:bookmarkEnd w:id="183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05" w:history="1">
        <w:r>
          <w:rPr>
            <w:rStyle w:val="a4"/>
          </w:rPr>
          <w:t>Энциклопедии</w:t>
        </w:r>
      </w:hyperlink>
      <w:r>
        <w:t xml:space="preserve"> и другие комментарии к статье 241 ГК РФ</w:t>
      </w:r>
    </w:p>
    <w:p w:rsidR="00000000" w:rsidRDefault="008779AD">
      <w:r>
        <w:t>В случаях, когда собственник домашних животных обращает</w:t>
      </w:r>
      <w:r>
        <w:t>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w:t>
      </w:r>
      <w:r>
        <w:t xml:space="preserve"> Цена выкупа определяется соглашением сторон, а в случае спора - судом.</w:t>
      </w:r>
    </w:p>
    <w:p w:rsidR="00000000" w:rsidRDefault="008779AD"/>
    <w:p w:rsidR="00000000" w:rsidRDefault="008779AD">
      <w:pPr>
        <w:pStyle w:val="a5"/>
      </w:pPr>
      <w:bookmarkStart w:id="1831" w:name="sub_242"/>
      <w:r>
        <w:rPr>
          <w:rStyle w:val="a3"/>
        </w:rPr>
        <w:t>Статья 242.</w:t>
      </w:r>
      <w:r>
        <w:t xml:space="preserve"> Реквизиция</w:t>
      </w:r>
    </w:p>
    <w:bookmarkEnd w:id="183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06" w:history="1">
        <w:r>
          <w:rPr>
            <w:rStyle w:val="a4"/>
          </w:rPr>
          <w:t>Энциклопедии</w:t>
        </w:r>
      </w:hyperlink>
      <w:r>
        <w:t xml:space="preserve"> и другие комментарии к статье 242 ГК РФ</w:t>
      </w:r>
    </w:p>
    <w:p w:rsidR="00000000" w:rsidRDefault="008779AD">
      <w:bookmarkStart w:id="1832" w:name="sub_2421"/>
      <w:r>
        <w:t>1. 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w:t>
      </w:r>
      <w:r>
        <w:t>х законом, с выплатой ему стоимости имущества (реквизиция).</w:t>
      </w:r>
    </w:p>
    <w:p w:rsidR="00000000" w:rsidRDefault="008779AD">
      <w:bookmarkStart w:id="1833" w:name="sub_2422"/>
      <w:bookmarkEnd w:id="1832"/>
      <w:r>
        <w:t>2. Оценка, по которой собственнику возмещается стоимость реквизированного имущества, может быть оспорена им в суде.</w:t>
      </w:r>
    </w:p>
    <w:p w:rsidR="00000000" w:rsidRDefault="008779AD">
      <w:bookmarkStart w:id="1834" w:name="sub_2423"/>
      <w:bookmarkEnd w:id="1833"/>
      <w:r>
        <w:t>3. Лицо, имущество которого реквизировано, вправ</w:t>
      </w:r>
      <w:r>
        <w:t>е при прекращении действия обстоятельств, в связи с которыми произведена реквизиция, требовать по суду возврата ему сохранившегося имущества.</w:t>
      </w:r>
    </w:p>
    <w:bookmarkEnd w:id="1834"/>
    <w:p w:rsidR="00000000" w:rsidRDefault="008779AD"/>
    <w:p w:rsidR="00000000" w:rsidRDefault="008779AD">
      <w:pPr>
        <w:pStyle w:val="a5"/>
      </w:pPr>
      <w:bookmarkStart w:id="1835" w:name="sub_243"/>
      <w:r>
        <w:rPr>
          <w:rStyle w:val="a3"/>
        </w:rPr>
        <w:t>Статья 243.</w:t>
      </w:r>
      <w:r>
        <w:t xml:space="preserve"> Конфискация</w:t>
      </w:r>
    </w:p>
    <w:bookmarkEnd w:id="183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07" w:history="1">
        <w:r>
          <w:rPr>
            <w:rStyle w:val="a4"/>
          </w:rPr>
          <w:t>Энциклопедии</w:t>
        </w:r>
      </w:hyperlink>
      <w:r>
        <w:t xml:space="preserve"> и друг</w:t>
      </w:r>
      <w:r>
        <w:t>ие комментарии к статье 243 ГК РФ</w:t>
      </w:r>
    </w:p>
    <w:p w:rsidR="00000000" w:rsidRDefault="008779AD">
      <w:bookmarkStart w:id="1836" w:name="sub_2431"/>
      <w:r>
        <w:t>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bookmarkEnd w:id="1836"/>
    <w:p w:rsidR="00000000" w:rsidRDefault="008779AD"/>
    <w:p w:rsidR="00000000" w:rsidRDefault="008779AD">
      <w:pPr>
        <w:pStyle w:val="a9"/>
        <w:rPr>
          <w:color w:val="000000"/>
          <w:sz w:val="16"/>
          <w:szCs w:val="16"/>
        </w:rPr>
      </w:pPr>
      <w:bookmarkStart w:id="1837" w:name="sub_24302"/>
      <w:r>
        <w:rPr>
          <w:color w:val="000000"/>
          <w:sz w:val="16"/>
          <w:szCs w:val="16"/>
        </w:rPr>
        <w:t>Инф</w:t>
      </w:r>
      <w:r>
        <w:rPr>
          <w:color w:val="000000"/>
          <w:sz w:val="16"/>
          <w:szCs w:val="16"/>
        </w:rPr>
        <w:t>ормация об изменениях:</w:t>
      </w:r>
    </w:p>
    <w:bookmarkEnd w:id="1837"/>
    <w:p w:rsidR="00000000" w:rsidRDefault="008779AD">
      <w:pPr>
        <w:pStyle w:val="aa"/>
      </w:pPr>
      <w:r>
        <w:fldChar w:fldCharType="begin"/>
      </w:r>
      <w:r>
        <w:instrText>HYPERLINK "garantF1://12051067.1715"</w:instrText>
      </w:r>
      <w:r>
        <w:fldChar w:fldCharType="separate"/>
      </w:r>
      <w:r>
        <w:rPr>
          <w:rStyle w:val="a4"/>
        </w:rPr>
        <w:t>Федеральным законом</w:t>
      </w:r>
      <w:r>
        <w:fldChar w:fldCharType="end"/>
      </w:r>
      <w:r>
        <w:t xml:space="preserve"> от 18 декабря 2006 г. N 231-ФЗ в пункт 2 статьи 243 настоящего Кодекса внесены изменения, </w:t>
      </w:r>
      <w:hyperlink r:id="rId1208" w:history="1">
        <w:r>
          <w:rPr>
            <w:rStyle w:val="a4"/>
          </w:rPr>
          <w:t>вступающие в силу</w:t>
        </w:r>
      </w:hyperlink>
      <w:r>
        <w:t xml:space="preserve"> с 1 января 2008 г.</w:t>
      </w:r>
    </w:p>
    <w:p w:rsidR="00000000" w:rsidRDefault="008779AD">
      <w:pPr>
        <w:pStyle w:val="aa"/>
      </w:pPr>
      <w:hyperlink r:id="rId1209" w:history="1">
        <w:r>
          <w:rPr>
            <w:rStyle w:val="a4"/>
          </w:rPr>
          <w:t>См. текст пункта в предыдущей редакции</w:t>
        </w:r>
      </w:hyperlink>
    </w:p>
    <w:p w:rsidR="00000000" w:rsidRDefault="008779AD">
      <w:pPr>
        <w:pStyle w:val="aa"/>
      </w:pPr>
    </w:p>
    <w:p w:rsidR="00000000" w:rsidRDefault="008779AD">
      <w:r>
        <w:t>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w:t>
      </w:r>
      <w:r>
        <w:t>рено в суде.</w:t>
      </w:r>
    </w:p>
    <w:p w:rsidR="00000000" w:rsidRDefault="008779AD"/>
    <w:p w:rsidR="00000000" w:rsidRDefault="008779AD">
      <w:pPr>
        <w:pStyle w:val="1"/>
      </w:pPr>
      <w:bookmarkStart w:id="1838" w:name="sub_1016"/>
      <w:r>
        <w:t>Глава 16. Общая собственность</w:t>
      </w:r>
    </w:p>
    <w:bookmarkEnd w:id="183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10" w:history="1">
        <w:r>
          <w:rPr>
            <w:rStyle w:val="a4"/>
          </w:rPr>
          <w:t>схему</w:t>
        </w:r>
      </w:hyperlink>
      <w:r>
        <w:t xml:space="preserve"> "Общая собственность"</w:t>
      </w:r>
    </w:p>
    <w:p w:rsidR="00000000" w:rsidRDefault="008779AD">
      <w:pPr>
        <w:pStyle w:val="a9"/>
      </w:pPr>
    </w:p>
    <w:p w:rsidR="00000000" w:rsidRDefault="008779AD">
      <w:pPr>
        <w:pStyle w:val="a5"/>
      </w:pPr>
      <w:bookmarkStart w:id="1839" w:name="sub_244"/>
      <w:r>
        <w:rPr>
          <w:rStyle w:val="a3"/>
        </w:rPr>
        <w:t>Статья 244.</w:t>
      </w:r>
      <w:r>
        <w:t xml:space="preserve"> Понятие и основания возникновения общей собственности</w:t>
      </w:r>
    </w:p>
    <w:bookmarkEnd w:id="183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11" w:history="1">
        <w:r>
          <w:rPr>
            <w:rStyle w:val="a4"/>
          </w:rPr>
          <w:t>Энциклопедии</w:t>
        </w:r>
      </w:hyperlink>
      <w:r>
        <w:t xml:space="preserve"> и другие комментарии к статье 244 ГК РФ</w:t>
      </w:r>
    </w:p>
    <w:p w:rsidR="00000000" w:rsidRDefault="008779AD">
      <w:bookmarkStart w:id="1840" w:name="sub_2441"/>
      <w:r>
        <w:t>1. Имущество, находящееся в собственности двух или нескольких лиц, принадлежит им на праве общей собственности.</w:t>
      </w:r>
    </w:p>
    <w:p w:rsidR="00000000" w:rsidRDefault="008779AD">
      <w:bookmarkStart w:id="1841" w:name="sub_2442"/>
      <w:bookmarkEnd w:id="1840"/>
      <w:r>
        <w:t>2. Имущество может находиться в общей собственности с опред</w:t>
      </w:r>
      <w:r>
        <w:t>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000000" w:rsidRDefault="008779AD">
      <w:bookmarkStart w:id="1842" w:name="sub_2443"/>
      <w:bookmarkEnd w:id="1841"/>
      <w:r>
        <w:t>3. Общая собственность на имущество является долевой, за исключением случаев, когда законом пред</w:t>
      </w:r>
      <w:r>
        <w:t>усмотрено образование совместной собственности на это имущество.</w:t>
      </w:r>
    </w:p>
    <w:p w:rsidR="00000000" w:rsidRDefault="008779AD">
      <w:bookmarkStart w:id="1843" w:name="sub_2444"/>
      <w:bookmarkEnd w:id="1842"/>
      <w: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w:t>
      </w:r>
      <w:r>
        <w:t>и) либо не подлежит разделу в силу закона.</w:t>
      </w:r>
    </w:p>
    <w:p w:rsidR="00000000" w:rsidRDefault="008779AD">
      <w:bookmarkStart w:id="1844" w:name="sub_24441"/>
      <w:bookmarkEnd w:id="1843"/>
      <w:r>
        <w:t>Общая собственность на делимое имущество возникает в случаях, предусмотренных законом или договором.</w:t>
      </w:r>
    </w:p>
    <w:p w:rsidR="00000000" w:rsidRDefault="008779AD">
      <w:bookmarkStart w:id="1845" w:name="sub_2445"/>
      <w:bookmarkEnd w:id="1844"/>
      <w: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bookmarkEnd w:id="1845"/>
    <w:p w:rsidR="00000000" w:rsidRDefault="008779AD"/>
    <w:p w:rsidR="00000000" w:rsidRDefault="008779AD">
      <w:pPr>
        <w:pStyle w:val="a5"/>
      </w:pPr>
      <w:bookmarkStart w:id="1846" w:name="sub_245"/>
      <w:r>
        <w:rPr>
          <w:rStyle w:val="a3"/>
        </w:rPr>
        <w:t>Статья 245.</w:t>
      </w:r>
      <w:r>
        <w:t xml:space="preserve"> Определение долей в праве долевой собственности</w:t>
      </w:r>
    </w:p>
    <w:bookmarkEnd w:id="1846"/>
    <w:p w:rsidR="00000000" w:rsidRDefault="008779AD">
      <w:pPr>
        <w:pStyle w:val="a9"/>
        <w:rPr>
          <w:color w:val="000000"/>
          <w:sz w:val="16"/>
          <w:szCs w:val="16"/>
        </w:rPr>
      </w:pPr>
      <w:r>
        <w:rPr>
          <w:color w:val="000000"/>
          <w:sz w:val="16"/>
          <w:szCs w:val="16"/>
        </w:rPr>
        <w:t>Г</w:t>
      </w:r>
      <w:r>
        <w:rPr>
          <w:color w:val="000000"/>
          <w:sz w:val="16"/>
          <w:szCs w:val="16"/>
        </w:rPr>
        <w:t>АРАНТ:</w:t>
      </w:r>
    </w:p>
    <w:p w:rsidR="00000000" w:rsidRDefault="008779AD">
      <w:pPr>
        <w:pStyle w:val="a9"/>
      </w:pPr>
      <w:r>
        <w:t xml:space="preserve">См. </w:t>
      </w:r>
      <w:hyperlink r:id="rId1212" w:history="1">
        <w:r>
          <w:rPr>
            <w:rStyle w:val="a4"/>
          </w:rPr>
          <w:t>Энциклопедии</w:t>
        </w:r>
      </w:hyperlink>
      <w:r>
        <w:t xml:space="preserve"> и другие комментарии к статье 245 ГК РФ</w:t>
      </w:r>
    </w:p>
    <w:p w:rsidR="00000000" w:rsidRDefault="008779AD">
      <w:bookmarkStart w:id="1847" w:name="sub_2451"/>
      <w:r>
        <w:t>1. Если доли участников долевой собственности не могут быть определены на основании закона и не установлены соглашением всех ее участников, доли счи</w:t>
      </w:r>
      <w:r>
        <w:t>таются равными.</w:t>
      </w:r>
    </w:p>
    <w:p w:rsidR="00000000" w:rsidRDefault="008779AD">
      <w:bookmarkStart w:id="1848" w:name="sub_2452"/>
      <w:bookmarkEnd w:id="1847"/>
      <w: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rsidR="00000000" w:rsidRDefault="008779AD">
      <w:bookmarkStart w:id="1849" w:name="sub_2453"/>
      <w:bookmarkEnd w:id="1848"/>
      <w:r>
        <w:t>3. Участ</w:t>
      </w:r>
      <w:r>
        <w:t>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000000" w:rsidRDefault="008779AD">
      <w:bookmarkStart w:id="1850" w:name="sub_24503"/>
      <w:bookmarkEnd w:id="1849"/>
      <w:r>
        <w:t>Отделимые улучшения общего имущества, если иное не предусмотрено соглашением участников долевой собственности, поступают в собственность того из участников, который их произвел.</w:t>
      </w:r>
    </w:p>
    <w:bookmarkEnd w:id="185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13" w:history="1">
        <w:r>
          <w:rPr>
            <w:rStyle w:val="a4"/>
          </w:rPr>
          <w:t>схему</w:t>
        </w:r>
      </w:hyperlink>
      <w:r>
        <w:t xml:space="preserve"> "Общая долева</w:t>
      </w:r>
      <w:r>
        <w:t>я собственность (с определением долей)"</w:t>
      </w:r>
    </w:p>
    <w:p w:rsidR="00000000" w:rsidRDefault="008779AD">
      <w:pPr>
        <w:pStyle w:val="a9"/>
      </w:pPr>
    </w:p>
    <w:p w:rsidR="00000000" w:rsidRDefault="008779AD">
      <w:pPr>
        <w:pStyle w:val="a5"/>
      </w:pPr>
      <w:bookmarkStart w:id="1851" w:name="sub_246"/>
      <w:r>
        <w:rPr>
          <w:rStyle w:val="a3"/>
        </w:rPr>
        <w:t>Статья 246.</w:t>
      </w:r>
      <w:r>
        <w:t xml:space="preserve"> Распоряжение имуществом, находящимся в долевой собственности</w:t>
      </w:r>
    </w:p>
    <w:bookmarkEnd w:id="185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14" w:history="1">
        <w:r>
          <w:rPr>
            <w:rStyle w:val="a4"/>
          </w:rPr>
          <w:t>Энциклопедии</w:t>
        </w:r>
      </w:hyperlink>
      <w:r>
        <w:t xml:space="preserve"> и другие комментарии к статье 246 ГК РФ</w:t>
      </w:r>
    </w:p>
    <w:p w:rsidR="00000000" w:rsidRDefault="008779AD">
      <w:bookmarkStart w:id="1852" w:name="sub_2461"/>
      <w:r>
        <w:t>1. Распоряжение иму</w:t>
      </w:r>
      <w:r>
        <w:t>ществом, находящимся в долевой собственности, осуществляется по соглашению всех ее участников.</w:t>
      </w:r>
    </w:p>
    <w:p w:rsidR="00000000" w:rsidRDefault="008779AD">
      <w:bookmarkStart w:id="1853" w:name="sub_2462"/>
      <w:bookmarkEnd w:id="1852"/>
      <w:r>
        <w:t>2. Участник долевой собственности вправе по своему усмотрению продать, подарить, завещать, отдать в залог свою долю либо распорядиться ею иным об</w:t>
      </w:r>
      <w:r>
        <w:t xml:space="preserve">разом с соблюдением при ее возмездном отчуждении правил, предусмотренных </w:t>
      </w:r>
      <w:hyperlink w:anchor="sub_250" w:history="1">
        <w:r>
          <w:rPr>
            <w:rStyle w:val="a4"/>
          </w:rPr>
          <w:t>статьей 250</w:t>
        </w:r>
      </w:hyperlink>
      <w:r>
        <w:t xml:space="preserve"> настоящего Кодекса.</w:t>
      </w:r>
    </w:p>
    <w:bookmarkEnd w:id="1853"/>
    <w:p w:rsidR="00000000" w:rsidRDefault="008779AD"/>
    <w:p w:rsidR="00000000" w:rsidRDefault="008779AD">
      <w:pPr>
        <w:pStyle w:val="a5"/>
      </w:pPr>
      <w:bookmarkStart w:id="1854" w:name="sub_247"/>
      <w:r>
        <w:rPr>
          <w:rStyle w:val="a3"/>
        </w:rPr>
        <w:t>Статья 247.</w:t>
      </w:r>
      <w:r>
        <w:t xml:space="preserve"> Владение и пользование имуществом, находящимся в долевой собственности</w:t>
      </w:r>
    </w:p>
    <w:bookmarkEnd w:id="185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15" w:history="1">
        <w:r>
          <w:rPr>
            <w:rStyle w:val="a4"/>
          </w:rPr>
          <w:t>Энциклопедии</w:t>
        </w:r>
      </w:hyperlink>
      <w:r>
        <w:t xml:space="preserve"> и другие комментарии к статье 247 ГК РФ</w:t>
      </w:r>
    </w:p>
    <w:p w:rsidR="00000000" w:rsidRDefault="008779AD">
      <w:bookmarkStart w:id="1855" w:name="sub_2471"/>
      <w:r>
        <w:t>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w:t>
      </w:r>
      <w:r>
        <w:t>ядке, устанавливаемом судом.</w:t>
      </w:r>
    </w:p>
    <w:p w:rsidR="00000000" w:rsidRDefault="008779AD">
      <w:bookmarkStart w:id="1856" w:name="sub_2472"/>
      <w:bookmarkEnd w:id="1855"/>
      <w:r>
        <w:t>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w:t>
      </w:r>
      <w:r>
        <w:t>их и пользующихся имуществом, приходящимся на его долю, соответствующей компенсации.</w:t>
      </w:r>
    </w:p>
    <w:bookmarkEnd w:id="1856"/>
    <w:p w:rsidR="00000000" w:rsidRDefault="008779AD"/>
    <w:p w:rsidR="00000000" w:rsidRDefault="008779AD">
      <w:pPr>
        <w:pStyle w:val="a5"/>
      </w:pPr>
      <w:bookmarkStart w:id="1857" w:name="sub_248"/>
      <w:r>
        <w:rPr>
          <w:rStyle w:val="a3"/>
        </w:rPr>
        <w:t>Статья 248.</w:t>
      </w:r>
      <w:r>
        <w:t xml:space="preserve"> Плоды, продукция и доходы от использования имущества, находящегося в долевой собственности</w:t>
      </w:r>
    </w:p>
    <w:bookmarkEnd w:id="185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16" w:history="1">
        <w:r>
          <w:rPr>
            <w:rStyle w:val="a4"/>
          </w:rPr>
          <w:t>Энциклопедии</w:t>
        </w:r>
      </w:hyperlink>
      <w:r>
        <w:t xml:space="preserve"> и другие комментарии к статье 248 ГК РФ</w:t>
      </w:r>
    </w:p>
    <w:p w:rsidR="00000000" w:rsidRDefault="008779AD">
      <w: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w:t>
      </w:r>
      <w:r>
        <w:t>олям, если иное не предусмотрено соглашением между ними.</w:t>
      </w:r>
    </w:p>
    <w:p w:rsidR="00000000" w:rsidRDefault="008779AD"/>
    <w:p w:rsidR="00000000" w:rsidRDefault="008779AD">
      <w:pPr>
        <w:pStyle w:val="a5"/>
      </w:pPr>
      <w:bookmarkStart w:id="1858" w:name="sub_249"/>
      <w:r>
        <w:rPr>
          <w:rStyle w:val="a3"/>
        </w:rPr>
        <w:t>Статья 249.</w:t>
      </w:r>
      <w:r>
        <w:t xml:space="preserve"> Расходы по содержанию имущества, находящегося в долевой собственности</w:t>
      </w:r>
    </w:p>
    <w:bookmarkEnd w:id="185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17" w:history="1">
        <w:r>
          <w:rPr>
            <w:rStyle w:val="a4"/>
          </w:rPr>
          <w:t>Энциклопедии</w:t>
        </w:r>
      </w:hyperlink>
      <w:r>
        <w:t xml:space="preserve"> и другие комментарии к статье 249 ГК РФ</w:t>
      </w:r>
    </w:p>
    <w:p w:rsidR="00000000" w:rsidRDefault="008779AD">
      <w:r>
        <w:t>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rsidR="00000000" w:rsidRDefault="008779AD"/>
    <w:p w:rsidR="00000000" w:rsidRDefault="008779AD">
      <w:pPr>
        <w:pStyle w:val="a5"/>
      </w:pPr>
      <w:bookmarkStart w:id="1859" w:name="sub_250"/>
      <w:r>
        <w:rPr>
          <w:rStyle w:val="a3"/>
        </w:rPr>
        <w:t>Статья 250.</w:t>
      </w:r>
      <w:r>
        <w:t xml:space="preserve"> Преимущественное право покупки</w:t>
      </w:r>
    </w:p>
    <w:bookmarkEnd w:id="1859"/>
    <w:p w:rsidR="00000000" w:rsidRDefault="008779AD">
      <w:pPr>
        <w:pStyle w:val="a9"/>
        <w:rPr>
          <w:color w:val="000000"/>
          <w:sz w:val="16"/>
          <w:szCs w:val="16"/>
        </w:rPr>
      </w:pPr>
      <w:r>
        <w:rPr>
          <w:color w:val="000000"/>
          <w:sz w:val="16"/>
          <w:szCs w:val="16"/>
        </w:rPr>
        <w:t>Г</w:t>
      </w:r>
      <w:r>
        <w:rPr>
          <w:color w:val="000000"/>
          <w:sz w:val="16"/>
          <w:szCs w:val="16"/>
        </w:rPr>
        <w:t>АРАНТ:</w:t>
      </w:r>
    </w:p>
    <w:p w:rsidR="00000000" w:rsidRDefault="008779AD">
      <w:pPr>
        <w:pStyle w:val="a9"/>
      </w:pPr>
      <w:r>
        <w:t xml:space="preserve">См. </w:t>
      </w:r>
      <w:hyperlink r:id="rId1218" w:history="1">
        <w:r>
          <w:rPr>
            <w:rStyle w:val="a4"/>
          </w:rPr>
          <w:t>Энциклопедии</w:t>
        </w:r>
      </w:hyperlink>
      <w:r>
        <w:t xml:space="preserve"> и другие комментарии к статье 250 ГК РФ</w:t>
      </w:r>
    </w:p>
    <w:p w:rsidR="00000000" w:rsidRDefault="008779AD">
      <w:pPr>
        <w:pStyle w:val="a9"/>
        <w:rPr>
          <w:color w:val="000000"/>
          <w:sz w:val="16"/>
          <w:szCs w:val="16"/>
        </w:rPr>
      </w:pPr>
      <w:bookmarkStart w:id="1860" w:name="sub_25001"/>
      <w:r>
        <w:rPr>
          <w:color w:val="000000"/>
          <w:sz w:val="16"/>
          <w:szCs w:val="16"/>
        </w:rPr>
        <w:t>Информация об изменениях:</w:t>
      </w:r>
    </w:p>
    <w:bookmarkEnd w:id="1860"/>
    <w:p w:rsidR="00000000" w:rsidRDefault="008779AD">
      <w:pPr>
        <w:pStyle w:val="aa"/>
      </w:pPr>
      <w:r>
        <w:fldChar w:fldCharType="begin"/>
      </w:r>
      <w:r>
        <w:instrText>HYPERLINK "garantF1://70581110.313"</w:instrText>
      </w:r>
      <w:r>
        <w:fldChar w:fldCharType="separate"/>
      </w:r>
      <w:r>
        <w:rPr>
          <w:rStyle w:val="a4"/>
        </w:rPr>
        <w:t>Федеральным законом</w:t>
      </w:r>
      <w:r>
        <w:fldChar w:fldCharType="end"/>
      </w:r>
      <w:r>
        <w:t xml:space="preserve"> от 23 июня 2014 г. N 171-ФЗ в пункт 1 статьи 250 насто</w:t>
      </w:r>
      <w:r>
        <w:t xml:space="preserve">ящего Кодекса внесены изменения, </w:t>
      </w:r>
      <w:hyperlink r:id="rId1219" w:history="1">
        <w:r>
          <w:rPr>
            <w:rStyle w:val="a4"/>
          </w:rPr>
          <w:t>вступающие в силу</w:t>
        </w:r>
      </w:hyperlink>
      <w:r>
        <w:t xml:space="preserve"> с 1 марта 2015 г.</w:t>
      </w:r>
    </w:p>
    <w:p w:rsidR="00000000" w:rsidRDefault="008779AD">
      <w:pPr>
        <w:pStyle w:val="aa"/>
      </w:pPr>
      <w:hyperlink r:id="rId1220" w:history="1">
        <w:r>
          <w:rPr>
            <w:rStyle w:val="a4"/>
          </w:rPr>
          <w:t>См. текст пункта в предыдущей редакции</w:t>
        </w:r>
      </w:hyperlink>
    </w:p>
    <w:p w:rsidR="00000000" w:rsidRDefault="008779AD">
      <w:r>
        <w:t>1. При продаже доли в праве общей собственности постороннему лицу оста</w:t>
      </w:r>
      <w:r>
        <w:t>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w:t>
      </w:r>
      <w:r>
        <w:t xml:space="preserve">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rsidR="00000000" w:rsidRDefault="008779AD">
      <w:bookmarkStart w:id="1861" w:name="sub_25000102"/>
      <w:r>
        <w:t>Публичные торги для продажи доли в праве общей собственности при отсутствии с</w:t>
      </w:r>
      <w:r>
        <w:t xml:space="preserve">огласия на это всех участников долевой собственности могут проводиться в случаях, предусмотренных </w:t>
      </w:r>
      <w:hyperlink w:anchor="sub_2552" w:history="1">
        <w:r>
          <w:rPr>
            <w:rStyle w:val="a4"/>
          </w:rPr>
          <w:t>частью второй статьи 255</w:t>
        </w:r>
      </w:hyperlink>
      <w:r>
        <w:t xml:space="preserve"> настоящего Кодекса, и в иных случаях, предусмотренных законом.</w:t>
      </w:r>
    </w:p>
    <w:p w:rsidR="00000000" w:rsidRDefault="008779AD">
      <w:pPr>
        <w:pStyle w:val="a9"/>
        <w:rPr>
          <w:color w:val="000000"/>
          <w:sz w:val="16"/>
          <w:szCs w:val="16"/>
        </w:rPr>
      </w:pPr>
      <w:bookmarkStart w:id="1862" w:name="sub_2502"/>
      <w:bookmarkEnd w:id="1861"/>
      <w:r>
        <w:rPr>
          <w:color w:val="000000"/>
          <w:sz w:val="16"/>
          <w:szCs w:val="16"/>
        </w:rPr>
        <w:lastRenderedPageBreak/>
        <w:t>Информация об изменениях</w:t>
      </w:r>
      <w:r>
        <w:rPr>
          <w:color w:val="000000"/>
          <w:sz w:val="16"/>
          <w:szCs w:val="16"/>
        </w:rPr>
        <w:t>:</w:t>
      </w:r>
    </w:p>
    <w:bookmarkEnd w:id="1862"/>
    <w:p w:rsidR="00000000" w:rsidRDefault="008779AD">
      <w:pPr>
        <w:pStyle w:val="aa"/>
      </w:pPr>
      <w:r>
        <w:fldChar w:fldCharType="begin"/>
      </w:r>
      <w:r>
        <w:instrText>HYPERLINK "garantF1://71335342.13"</w:instrText>
      </w:r>
      <w:r>
        <w:fldChar w:fldCharType="separate"/>
      </w:r>
      <w:r>
        <w:rPr>
          <w:rStyle w:val="a4"/>
        </w:rPr>
        <w:t>Федеральным законом</w:t>
      </w:r>
      <w:r>
        <w:fldChar w:fldCharType="end"/>
      </w:r>
      <w:r>
        <w:t xml:space="preserve"> от 3 июля 2016 г. N 315-ФЗ пункт 2 статьи 250 настоящего Кодекса изложен в новой редакции, </w:t>
      </w:r>
      <w:hyperlink r:id="rId1221" w:history="1">
        <w:r>
          <w:rPr>
            <w:rStyle w:val="a4"/>
          </w:rPr>
          <w:t>вступающей в силу</w:t>
        </w:r>
      </w:hyperlink>
      <w:r>
        <w:t xml:space="preserve"> с 1 января 2017 г.</w:t>
      </w:r>
    </w:p>
    <w:p w:rsidR="00000000" w:rsidRDefault="008779AD">
      <w:pPr>
        <w:pStyle w:val="aa"/>
      </w:pPr>
      <w:hyperlink r:id="rId1222" w:history="1">
        <w:r>
          <w:rPr>
            <w:rStyle w:val="a4"/>
          </w:rPr>
          <w:t>См. текст пункта в предыдущей редакции</w:t>
        </w:r>
      </w:hyperlink>
    </w:p>
    <w:p w:rsidR="00000000" w:rsidRDefault="008779AD">
      <w:r>
        <w:t xml:space="preserve">2. Продавец доли обязан известить в </w:t>
      </w:r>
      <w:hyperlink r:id="rId1223" w:history="1">
        <w:r>
          <w:rPr>
            <w:rStyle w:val="a4"/>
          </w:rPr>
          <w:t>письменной форме</w:t>
        </w:r>
      </w:hyperlink>
      <w:r>
        <w:t xml:space="preserve"> остальных участников долевой собственности о намерении продать свою долю постороннему лицу с указанием цены и </w:t>
      </w:r>
      <w:r>
        <w:t>других условий, на которых продает ее.</w:t>
      </w:r>
    </w:p>
    <w:p w:rsidR="00000000" w:rsidRDefault="008779AD">
      <w:r>
        <w:t xml:space="preserve">Если остальные участники долевой собственности не приобретут продаваемую долю в праве собственности на недвижимое имущество в течение </w:t>
      </w:r>
      <w:hyperlink r:id="rId1224" w:history="1">
        <w:r>
          <w:rPr>
            <w:rStyle w:val="a4"/>
          </w:rPr>
          <w:t>месяца</w:t>
        </w:r>
      </w:hyperlink>
      <w:r>
        <w:t xml:space="preserve">, а в праве собственности на движимое </w:t>
      </w:r>
      <w:r>
        <w:t xml:space="preserve">имущество в течение десяти дней со дня извещения, продавец вправе продать свою долю любому лицу. В случае, если все остальные участники долевой собственности в письменной форме </w:t>
      </w:r>
      <w:hyperlink r:id="rId1225" w:history="1">
        <w:r>
          <w:rPr>
            <w:rStyle w:val="a4"/>
          </w:rPr>
          <w:t>откажутся</w:t>
        </w:r>
      </w:hyperlink>
      <w:r>
        <w:t xml:space="preserve"> от реализации преимущественног</w:t>
      </w:r>
      <w:r>
        <w:t>о права покупки продаваемой доли, такая доля может быть продана постороннему лицу ранее указанных сроков.</w:t>
      </w:r>
    </w:p>
    <w:p w:rsidR="00000000" w:rsidRDefault="008779AD">
      <w:r>
        <w:t>Особенности извещения участников долевой собственности о намерении продавца доли в праве общей собственности продать свою долю постороннему лицу могут</w:t>
      </w:r>
      <w:r>
        <w:t xml:space="preserve"> быть установлены </w:t>
      </w:r>
      <w:hyperlink r:id="rId1226" w:history="1">
        <w:r>
          <w:rPr>
            <w:rStyle w:val="a4"/>
          </w:rPr>
          <w:t>федеральным законом</w:t>
        </w:r>
      </w:hyperlink>
      <w:r>
        <w:t>.</w:t>
      </w:r>
    </w:p>
    <w:p w:rsidR="00000000" w:rsidRDefault="008779AD">
      <w:bookmarkStart w:id="1863" w:name="sub_2503"/>
      <w: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w:t>
      </w:r>
      <w:r>
        <w:t>ке перевода на него прав и обязанностей покупателя.</w:t>
      </w:r>
    </w:p>
    <w:p w:rsidR="00000000" w:rsidRDefault="008779AD">
      <w:bookmarkStart w:id="1864" w:name="sub_25004"/>
      <w:bookmarkEnd w:id="1863"/>
      <w:r>
        <w:t>4. Уступка преимущественного права покупки доли не допускается.</w:t>
      </w:r>
    </w:p>
    <w:p w:rsidR="00000000" w:rsidRDefault="008779AD">
      <w:bookmarkStart w:id="1865" w:name="sub_25005"/>
      <w:bookmarkEnd w:id="1864"/>
      <w:r>
        <w:t>5. Правила настоящей статьи применяются также при отчуждении доли по договору мены.</w:t>
      </w:r>
    </w:p>
    <w:bookmarkEnd w:id="1865"/>
    <w:p w:rsidR="00000000" w:rsidRDefault="008779AD"/>
    <w:p w:rsidR="00000000" w:rsidRDefault="008779AD">
      <w:pPr>
        <w:pStyle w:val="a5"/>
      </w:pPr>
      <w:bookmarkStart w:id="1866" w:name="sub_251"/>
      <w:r>
        <w:rPr>
          <w:rStyle w:val="a3"/>
        </w:rPr>
        <w:t>Стат</w:t>
      </w:r>
      <w:r>
        <w:rPr>
          <w:rStyle w:val="a3"/>
        </w:rPr>
        <w:t>ья 251.</w:t>
      </w:r>
      <w:r>
        <w:t xml:space="preserve"> Момент перехода доли в праве общей собственности к приобретателю по договору</w:t>
      </w:r>
    </w:p>
    <w:bookmarkEnd w:id="186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27" w:history="1">
        <w:r>
          <w:rPr>
            <w:rStyle w:val="a4"/>
          </w:rPr>
          <w:t>Энциклопедии</w:t>
        </w:r>
      </w:hyperlink>
      <w:r>
        <w:t xml:space="preserve"> и другие комментарии к статье 251 ГК РФ</w:t>
      </w:r>
    </w:p>
    <w:p w:rsidR="00000000" w:rsidRDefault="008779AD">
      <w:bookmarkStart w:id="1867" w:name="sub_725101"/>
      <w:r>
        <w:t>Доля в праве общей собственности переходит к приобрет</w:t>
      </w:r>
      <w:r>
        <w:t>ателю по договору с момента заключения договора, если соглашением сторон не предусмотрено иное.</w:t>
      </w:r>
    </w:p>
    <w:p w:rsidR="00000000" w:rsidRDefault="008779AD">
      <w:bookmarkStart w:id="1868" w:name="sub_725102"/>
      <w:bookmarkEnd w:id="1867"/>
      <w:r>
        <w:t xml:space="preserve">Момент перехода доли в праве общей собственности по договору, подлежащему государственной регистрации, определяется в соответствии с </w:t>
      </w:r>
      <w:hyperlink w:anchor="sub_22302" w:history="1">
        <w:r>
          <w:rPr>
            <w:rStyle w:val="a4"/>
          </w:rPr>
          <w:t>пунктом 2 статьи 223</w:t>
        </w:r>
      </w:hyperlink>
      <w:r>
        <w:t xml:space="preserve"> настоящего Кодекса.</w:t>
      </w:r>
    </w:p>
    <w:bookmarkEnd w:id="1868"/>
    <w:p w:rsidR="00000000" w:rsidRDefault="008779AD"/>
    <w:p w:rsidR="00000000" w:rsidRDefault="008779AD">
      <w:pPr>
        <w:pStyle w:val="a5"/>
      </w:pPr>
      <w:bookmarkStart w:id="1869" w:name="sub_252"/>
      <w:r>
        <w:rPr>
          <w:rStyle w:val="a3"/>
        </w:rPr>
        <w:t>Статья 252.</w:t>
      </w:r>
      <w:r>
        <w:t xml:space="preserve"> Раздел имущества, находящегося в долевой собственности, и выдел из него доли</w:t>
      </w:r>
    </w:p>
    <w:bookmarkEnd w:id="186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28" w:history="1">
        <w:r>
          <w:rPr>
            <w:rStyle w:val="a4"/>
          </w:rPr>
          <w:t>Энциклопедии</w:t>
        </w:r>
      </w:hyperlink>
      <w:r>
        <w:t xml:space="preserve"> и другие комментарии к статье 252 ГК РФ</w:t>
      </w:r>
    </w:p>
    <w:p w:rsidR="00000000" w:rsidRDefault="008779AD">
      <w:bookmarkStart w:id="1870" w:name="sub_2521"/>
      <w:r>
        <w:t>1. Имущество, находящееся в долевой собственности, может быть разделено между ее участниками по соглашению между ними.</w:t>
      </w:r>
    </w:p>
    <w:p w:rsidR="00000000" w:rsidRDefault="008779AD">
      <w:bookmarkStart w:id="1871" w:name="sub_2522"/>
      <w:bookmarkEnd w:id="1870"/>
      <w:r>
        <w:t xml:space="preserve">2. Участник долевой собственности вправе требовать выдела своей доли из </w:t>
      </w:r>
      <w:r>
        <w:t>общего имущества.</w:t>
      </w:r>
    </w:p>
    <w:bookmarkStart w:id="1872" w:name="sub_2523"/>
    <w:bookmarkEnd w:id="1871"/>
    <w:p w:rsidR="00000000" w:rsidRDefault="008779AD">
      <w:r>
        <w:fldChar w:fldCharType="begin"/>
      </w:r>
      <w:r>
        <w:instrText>HYPERLINK "garantF1://10035675.35"</w:instrText>
      </w:r>
      <w:r>
        <w:fldChar w:fldCharType="separate"/>
      </w:r>
      <w:r>
        <w:rPr>
          <w:rStyle w:val="a4"/>
        </w:rPr>
        <w:t>3.</w:t>
      </w:r>
      <w:r>
        <w:fldChar w:fldCharType="end"/>
      </w:r>
      <w:r>
        <w:t xml:space="preserve">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w:t>
      </w:r>
      <w:r>
        <w:t>бном порядке требовать выдела в натуре своей доли из общего имущества.</w:t>
      </w:r>
    </w:p>
    <w:p w:rsidR="00000000" w:rsidRDefault="008779AD">
      <w:bookmarkStart w:id="1873" w:name="sub_25232"/>
      <w:bookmarkEnd w:id="1872"/>
      <w:r>
        <w:t>Если выдел доли в натуре не допускается законом или невозможен без несоразмерного ущерба имуществу, находящемуся в общей собственности, выделяющийся собственник имеет п</w:t>
      </w:r>
      <w:r>
        <w:t xml:space="preserve">раво на выплату ему стоимости его доли другими </w:t>
      </w:r>
      <w:r>
        <w:lastRenderedPageBreak/>
        <w:t>участниками долевой собственности.</w:t>
      </w:r>
    </w:p>
    <w:p w:rsidR="00000000" w:rsidRDefault="008779AD">
      <w:bookmarkStart w:id="1874" w:name="sub_25204"/>
      <w:bookmarkEnd w:id="1873"/>
      <w: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w:t>
      </w:r>
      <w:r>
        <w:t xml:space="preserve"> выплатой соответствующей денежной суммы или иной компенсацией.</w:t>
      </w:r>
    </w:p>
    <w:p w:rsidR="00000000" w:rsidRDefault="008779AD">
      <w:bookmarkStart w:id="1875" w:name="sub_252042"/>
      <w:bookmarkEnd w:id="1874"/>
      <w:r>
        <w:t xml:space="preserve">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w:t>
      </w:r>
      <w:r>
        <w:t>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rsidR="00000000" w:rsidRDefault="008779AD">
      <w:bookmarkStart w:id="1876" w:name="sub_2525"/>
      <w:bookmarkEnd w:id="1875"/>
      <w:r>
        <w:t>5. С получением компенсации в соответствии с настоящей статьей собственник утрачивает право на долю в общем имуществе.</w:t>
      </w:r>
    </w:p>
    <w:bookmarkEnd w:id="1876"/>
    <w:p w:rsidR="00000000" w:rsidRDefault="008779AD"/>
    <w:p w:rsidR="00000000" w:rsidRDefault="008779AD">
      <w:pPr>
        <w:pStyle w:val="a5"/>
      </w:pPr>
      <w:bookmarkStart w:id="1877" w:name="sub_253"/>
      <w:r>
        <w:rPr>
          <w:rStyle w:val="a3"/>
        </w:rPr>
        <w:t>Статья 253.</w:t>
      </w:r>
      <w:r>
        <w:t xml:space="preserve"> Владение, пользование и распоряжение имуществом, находящимся в совместной собственности</w:t>
      </w:r>
    </w:p>
    <w:bookmarkEnd w:id="187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29" w:history="1">
        <w:r>
          <w:rPr>
            <w:rStyle w:val="a4"/>
          </w:rPr>
          <w:t>Энциклопедии</w:t>
        </w:r>
      </w:hyperlink>
      <w:r>
        <w:t xml:space="preserve"> и другие комментарии к статье 253 ГК РФ</w:t>
      </w:r>
    </w:p>
    <w:p w:rsidR="00000000" w:rsidRDefault="008779AD">
      <w:bookmarkStart w:id="1878" w:name="sub_2531"/>
      <w:r>
        <w:t>1. Участники совместной собственности, если иное не предусмотрено соглашением между ними, сообща владеют и пользуются общим имуществом.</w:t>
      </w:r>
    </w:p>
    <w:p w:rsidR="00000000" w:rsidRDefault="008779AD">
      <w:bookmarkStart w:id="1879" w:name="sub_25302"/>
      <w:bookmarkEnd w:id="1878"/>
      <w: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rsidR="00000000" w:rsidRDefault="008779AD">
      <w:bookmarkStart w:id="1880" w:name="sub_25303"/>
      <w:bookmarkEnd w:id="1879"/>
      <w:r>
        <w:t>3. Каждый из</w:t>
      </w:r>
      <w:r>
        <w:t xml:space="preserve">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w:t>
      </w:r>
      <w:r>
        <w:t xml:space="preserve">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r>
        <w:t>.</w:t>
      </w:r>
    </w:p>
    <w:p w:rsidR="00000000" w:rsidRDefault="008779AD">
      <w:bookmarkStart w:id="1881" w:name="sub_2534"/>
      <w:bookmarkEnd w:id="1880"/>
      <w: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bookmarkEnd w:id="1881"/>
    <w:p w:rsidR="00000000" w:rsidRDefault="008779AD">
      <w:pPr>
        <w:pStyle w:val="a9"/>
        <w:rPr>
          <w:color w:val="000000"/>
          <w:sz w:val="16"/>
          <w:szCs w:val="16"/>
        </w:rPr>
      </w:pPr>
      <w:r>
        <w:rPr>
          <w:color w:val="000000"/>
          <w:sz w:val="16"/>
          <w:szCs w:val="16"/>
        </w:rPr>
        <w:t>ГАРАНТ:</w:t>
      </w:r>
    </w:p>
    <w:p w:rsidR="00000000" w:rsidRDefault="008779AD">
      <w:pPr>
        <w:pStyle w:val="a9"/>
      </w:pPr>
      <w:r>
        <w:t>О владении, пользовании и распоряжении совместной собс</w:t>
      </w:r>
      <w:r>
        <w:t xml:space="preserve">твенностью супругов см. </w:t>
      </w:r>
      <w:hyperlink r:id="rId1230" w:history="1">
        <w:r>
          <w:rPr>
            <w:rStyle w:val="a4"/>
          </w:rPr>
          <w:t>Семейный кодекс</w:t>
        </w:r>
      </w:hyperlink>
      <w:r>
        <w:t xml:space="preserve"> РФ от 29 декабря 1995 г. N 223-ФЗ</w:t>
      </w:r>
    </w:p>
    <w:p w:rsidR="00000000" w:rsidRDefault="008779AD">
      <w:pPr>
        <w:pStyle w:val="a9"/>
      </w:pPr>
    </w:p>
    <w:p w:rsidR="00000000" w:rsidRDefault="008779AD">
      <w:pPr>
        <w:pStyle w:val="a5"/>
      </w:pPr>
      <w:bookmarkStart w:id="1882" w:name="sub_254"/>
      <w:r>
        <w:rPr>
          <w:rStyle w:val="a3"/>
        </w:rPr>
        <w:t>Статья 254.</w:t>
      </w:r>
      <w:r>
        <w:t xml:space="preserve"> Раздел имущества, находящегося в совместной собственности, и выдел из него доли</w:t>
      </w:r>
    </w:p>
    <w:bookmarkEnd w:id="188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31" w:history="1">
        <w:r>
          <w:rPr>
            <w:rStyle w:val="a4"/>
          </w:rPr>
          <w:t>Энциклопедии</w:t>
        </w:r>
      </w:hyperlink>
      <w:r>
        <w:t xml:space="preserve"> и другие комментарии к статье 254 ГК РФ</w:t>
      </w:r>
    </w:p>
    <w:p w:rsidR="00000000" w:rsidRDefault="008779AD">
      <w:bookmarkStart w:id="1883" w:name="sub_2541"/>
      <w: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w:t>
      </w:r>
      <w:r>
        <w:t>иков в праве на общее имущество.</w:t>
      </w:r>
    </w:p>
    <w:p w:rsidR="00000000" w:rsidRDefault="008779AD">
      <w:bookmarkStart w:id="1884" w:name="sub_25402"/>
      <w:bookmarkEnd w:id="1883"/>
      <w:r>
        <w:t xml:space="preserve">2. При разделе общего имущества и выделе из него доли, если иное не предусмотрено </w:t>
      </w:r>
      <w:hyperlink r:id="rId1232" w:history="1">
        <w:r>
          <w:rPr>
            <w:rStyle w:val="a4"/>
          </w:rPr>
          <w:t>законом</w:t>
        </w:r>
      </w:hyperlink>
      <w:r>
        <w:t xml:space="preserve"> или соглашением участников, их доли признаются равными.</w:t>
      </w:r>
    </w:p>
    <w:p w:rsidR="00000000" w:rsidRDefault="008779AD">
      <w:bookmarkStart w:id="1885" w:name="sub_2543"/>
      <w:bookmarkEnd w:id="1884"/>
      <w:r>
        <w:t>3. О</w:t>
      </w:r>
      <w:r>
        <w:t xml:space="preserve">снования и порядок раздела общего имущества и выдела из него доли определяются по правилам </w:t>
      </w:r>
      <w:hyperlink w:anchor="sub_252" w:history="1">
        <w:r>
          <w:rPr>
            <w:rStyle w:val="a4"/>
          </w:rPr>
          <w:t>статьи 252</w:t>
        </w:r>
      </w:hyperlink>
      <w:r>
        <w:t xml:space="preserve"> настоящего Кодекса постольку, поскольку иное для отдельных видов совместной собственности не установлено настоящим Кодексом, друг</w:t>
      </w:r>
      <w:r>
        <w:t xml:space="preserve">ими законами и не вытекает из существа отношений участников совместной </w:t>
      </w:r>
      <w:r>
        <w:lastRenderedPageBreak/>
        <w:t>собственности.</w:t>
      </w:r>
    </w:p>
    <w:bookmarkEnd w:id="1885"/>
    <w:p w:rsidR="00000000" w:rsidRDefault="008779AD"/>
    <w:p w:rsidR="00000000" w:rsidRDefault="008779AD">
      <w:pPr>
        <w:pStyle w:val="a5"/>
      </w:pPr>
      <w:bookmarkStart w:id="1886" w:name="sub_255"/>
      <w:r>
        <w:rPr>
          <w:rStyle w:val="a3"/>
        </w:rPr>
        <w:t>Статья 255.</w:t>
      </w:r>
      <w:r>
        <w:t xml:space="preserve"> Обращение взыскания на долю в общем имуществе</w:t>
      </w:r>
    </w:p>
    <w:bookmarkEnd w:id="188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33" w:history="1">
        <w:r>
          <w:rPr>
            <w:rStyle w:val="a4"/>
          </w:rPr>
          <w:t>Энциклопедии</w:t>
        </w:r>
      </w:hyperlink>
      <w:r>
        <w:t xml:space="preserve"> и другие комментарии к статье 255 ГК РФ</w:t>
      </w:r>
    </w:p>
    <w:p w:rsidR="00000000" w:rsidRDefault="008779AD">
      <w:bookmarkStart w:id="1887" w:name="sub_25501"/>
      <w:r>
        <w:t>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w:t>
      </w:r>
      <w:r>
        <w:t>ния.</w:t>
      </w:r>
    </w:p>
    <w:p w:rsidR="00000000" w:rsidRDefault="008779AD">
      <w:bookmarkStart w:id="1888" w:name="sub_2552"/>
      <w:bookmarkEnd w:id="1887"/>
      <w:r>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w:t>
      </w:r>
      <w:r>
        <w:t>сти по цене, соразмерной рыночной стоимости этой доли, с обращением вырученных от продажи средств в погашение долга.</w:t>
      </w:r>
    </w:p>
    <w:p w:rsidR="00000000" w:rsidRDefault="008779AD">
      <w:bookmarkStart w:id="1889" w:name="sub_2553"/>
      <w:bookmarkEnd w:id="1888"/>
      <w:r>
        <w:t>В случае отказа остальных участников общей собственности от приобретения доли должника кредитор вправе требовать по суду об</w:t>
      </w:r>
      <w:r>
        <w:t>ращения взыскания на долю должника в праве общей собственности путем продажи этой доли с публичных торгов.</w:t>
      </w:r>
    </w:p>
    <w:bookmarkEnd w:id="1889"/>
    <w:p w:rsidR="00000000" w:rsidRDefault="008779AD"/>
    <w:p w:rsidR="00000000" w:rsidRDefault="008779AD">
      <w:pPr>
        <w:pStyle w:val="a5"/>
      </w:pPr>
      <w:bookmarkStart w:id="1890" w:name="sub_256"/>
      <w:r>
        <w:rPr>
          <w:rStyle w:val="a3"/>
        </w:rPr>
        <w:t>Статья 256.</w:t>
      </w:r>
      <w:r>
        <w:t xml:space="preserve"> Общая собственность супругов</w:t>
      </w:r>
    </w:p>
    <w:bookmarkEnd w:id="189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34" w:history="1">
        <w:r>
          <w:rPr>
            <w:rStyle w:val="a4"/>
          </w:rPr>
          <w:t>Энциклопедии</w:t>
        </w:r>
      </w:hyperlink>
      <w:r>
        <w:t xml:space="preserve"> и другие комментарии к с</w:t>
      </w:r>
      <w:r>
        <w:t>татье 256 ГК РФ</w:t>
      </w:r>
    </w:p>
    <w:p w:rsidR="00000000" w:rsidRDefault="008779AD">
      <w:bookmarkStart w:id="1891" w:name="sub_2561"/>
      <w:r>
        <w:t>1. Имущество, нажитое супругами во время брака, является их совместной собственностью, если договором между ними не установлен иной режим этого имущества.</w:t>
      </w:r>
    </w:p>
    <w:bookmarkEnd w:id="1891"/>
    <w:p w:rsidR="00000000" w:rsidRDefault="008779AD"/>
    <w:p w:rsidR="00000000" w:rsidRDefault="008779AD">
      <w:pPr>
        <w:pStyle w:val="a9"/>
        <w:rPr>
          <w:color w:val="000000"/>
          <w:sz w:val="16"/>
          <w:szCs w:val="16"/>
        </w:rPr>
      </w:pPr>
      <w:bookmarkStart w:id="1892" w:name="sub_256002"/>
      <w:r>
        <w:rPr>
          <w:color w:val="000000"/>
          <w:sz w:val="16"/>
          <w:szCs w:val="16"/>
        </w:rPr>
        <w:t>Информация об изменениях:</w:t>
      </w:r>
    </w:p>
    <w:bookmarkEnd w:id="1892"/>
    <w:p w:rsidR="00000000" w:rsidRDefault="008779AD">
      <w:pPr>
        <w:pStyle w:val="aa"/>
      </w:pPr>
      <w:r>
        <w:fldChar w:fldCharType="begin"/>
      </w:r>
      <w:r>
        <w:instrText>HYPERLINK "garantF1://</w:instrText>
      </w:r>
      <w:r>
        <w:instrText>71196024.20"</w:instrText>
      </w:r>
      <w:r>
        <w:fldChar w:fldCharType="separate"/>
      </w:r>
      <w:r>
        <w:rPr>
          <w:rStyle w:val="a4"/>
        </w:rPr>
        <w:t>Федеральным законом</w:t>
      </w:r>
      <w:r>
        <w:fldChar w:fldCharType="end"/>
      </w:r>
      <w:r>
        <w:t xml:space="preserve"> от 30 декабря 2015 г. N 457-ФЗ в пункт 2 статьи 256 настоящего Кодекса внесены изменения</w:t>
      </w:r>
    </w:p>
    <w:p w:rsidR="00000000" w:rsidRDefault="008779AD">
      <w:pPr>
        <w:pStyle w:val="aa"/>
      </w:pPr>
      <w:hyperlink r:id="rId1235" w:history="1">
        <w:r>
          <w:rPr>
            <w:rStyle w:val="a4"/>
          </w:rPr>
          <w:t>См. текст пункта в предыдущей редакции</w:t>
        </w:r>
      </w:hyperlink>
    </w:p>
    <w:p w:rsidR="00000000" w:rsidRDefault="008779AD">
      <w:r>
        <w:t xml:space="preserve">2. Имущество, принадлежавшее каждому из супругов до </w:t>
      </w:r>
      <w:r>
        <w:t>вступления в брак, а также полученное одним из супругов во время брака в дар или в порядке наследования, является его собственностью.</w:t>
      </w:r>
    </w:p>
    <w:p w:rsidR="00000000" w:rsidRDefault="008779AD">
      <w:bookmarkStart w:id="1893" w:name="sub_2560022"/>
      <w:r>
        <w:t>Вещи индивидуального пользования (одежда, обувь и т.п.), за исключением драгоценностей и других предметов роско</w:t>
      </w:r>
      <w:r>
        <w:t>ши, хотя и приобретенные во время брака за счет общих средств супругов, признаются собственностью того супруга, который ими пользовался.</w:t>
      </w:r>
    </w:p>
    <w:p w:rsidR="00000000" w:rsidRDefault="008779AD">
      <w:bookmarkStart w:id="1894" w:name="sub_2560213"/>
      <w:bookmarkEnd w:id="1893"/>
      <w:r>
        <w:t xml:space="preserve">Имущество каждого из супругов может быть признано судом их совместной собственностью, если будет </w:t>
      </w:r>
      <w:r>
        <w:t xml:space="preserve">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переоборудование и т.п.). Настоящее </w:t>
      </w:r>
      <w:r>
        <w:t>правило не применяется, если договором между супругами предусмотрено иное.</w:t>
      </w:r>
    </w:p>
    <w:p w:rsidR="00000000" w:rsidRDefault="008779AD">
      <w:bookmarkStart w:id="1895" w:name="sub_256204"/>
      <w:bookmarkEnd w:id="1894"/>
      <w:r>
        <w:t>Исключительное право на результат интеллектуальной деятельности, принадлежащее автору такого результата (</w:t>
      </w:r>
      <w:hyperlink w:anchor="sub_41228" w:history="1">
        <w:r>
          <w:rPr>
            <w:rStyle w:val="a4"/>
          </w:rPr>
          <w:t>статья 1228</w:t>
        </w:r>
      </w:hyperlink>
      <w:r>
        <w:t>), не входит в об</w:t>
      </w:r>
      <w:r>
        <w:t>щее имущество супругов. Однако доходы, полученные от использования такого результата, являются совместной собственностью супругов, если договором между ними не предусмотрено иное.</w:t>
      </w:r>
    </w:p>
    <w:p w:rsidR="00000000" w:rsidRDefault="008779AD">
      <w:bookmarkStart w:id="1896" w:name="sub_2563"/>
      <w:bookmarkEnd w:id="1895"/>
      <w:r>
        <w:t>3. По обязательствам одного из супругов взыскание может бы</w:t>
      </w:r>
      <w:r>
        <w:t>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bookmarkEnd w:id="1896"/>
    <w:p w:rsidR="00000000" w:rsidRDefault="008779AD"/>
    <w:p w:rsidR="00000000" w:rsidRDefault="008779AD">
      <w:pPr>
        <w:pStyle w:val="a9"/>
        <w:rPr>
          <w:color w:val="000000"/>
          <w:sz w:val="16"/>
          <w:szCs w:val="16"/>
        </w:rPr>
      </w:pPr>
      <w:bookmarkStart w:id="1897" w:name="sub_2564"/>
      <w:r>
        <w:rPr>
          <w:color w:val="000000"/>
          <w:sz w:val="16"/>
          <w:szCs w:val="16"/>
        </w:rPr>
        <w:t>Информация об изменениях:</w:t>
      </w:r>
    </w:p>
    <w:bookmarkEnd w:id="1897"/>
    <w:p w:rsidR="00000000" w:rsidRDefault="008779AD">
      <w:pPr>
        <w:pStyle w:val="aa"/>
      </w:pPr>
      <w:r>
        <w:fldChar w:fldCharType="begin"/>
      </w:r>
      <w:r>
        <w:instrText>HYPERLINK "garantF1://12060033.18"</w:instrText>
      </w:r>
      <w:r>
        <w:fldChar w:fldCharType="separate"/>
      </w:r>
      <w:r>
        <w:rPr>
          <w:rStyle w:val="a4"/>
        </w:rPr>
        <w:t>Фед</w:t>
      </w:r>
      <w:r>
        <w:rPr>
          <w:rStyle w:val="a4"/>
        </w:rPr>
        <w:t>еральным законом</w:t>
      </w:r>
      <w:r>
        <w:fldChar w:fldCharType="end"/>
      </w:r>
      <w:r>
        <w:t xml:space="preserve"> от 24 апреля 2008 г. N 49-ФЗ в пункт 4 статьи 256 настоящего Кодекса внесены изменения, </w:t>
      </w:r>
      <w:hyperlink r:id="rId1236" w:history="1">
        <w:r>
          <w:rPr>
            <w:rStyle w:val="a4"/>
          </w:rPr>
          <w:t>вступающие в силу</w:t>
        </w:r>
      </w:hyperlink>
      <w:r>
        <w:t xml:space="preserve"> с 1 сентября 2008 г.</w:t>
      </w:r>
    </w:p>
    <w:p w:rsidR="00000000" w:rsidRDefault="008779AD">
      <w:pPr>
        <w:pStyle w:val="aa"/>
      </w:pPr>
      <w:hyperlink r:id="rId1237" w:history="1">
        <w:r>
          <w:rPr>
            <w:rStyle w:val="a4"/>
          </w:rPr>
          <w:t>См. текст пункта в предыдущей редакци</w:t>
        </w:r>
        <w:r>
          <w:rPr>
            <w:rStyle w:val="a4"/>
          </w:rPr>
          <w:t>и</w:t>
        </w:r>
      </w:hyperlink>
    </w:p>
    <w:p w:rsidR="00000000" w:rsidRDefault="008779AD">
      <w:pPr>
        <w:pStyle w:val="aa"/>
      </w:pPr>
    </w:p>
    <w:p w:rsidR="00000000" w:rsidRDefault="008779AD">
      <w:r>
        <w:t xml:space="preserve">4. Правила определения долей супругов в общем имуществе при его разделе и порядок такого раздела устанавливаются </w:t>
      </w:r>
      <w:hyperlink r:id="rId1238" w:history="1">
        <w:r>
          <w:rPr>
            <w:rStyle w:val="a4"/>
          </w:rPr>
          <w:t>семейным законодательством</w:t>
        </w:r>
      </w:hyperlink>
      <w:r>
        <w:t>.</w:t>
      </w:r>
    </w:p>
    <w:p w:rsidR="00000000" w:rsidRDefault="008779AD"/>
    <w:p w:rsidR="00000000" w:rsidRDefault="008779AD">
      <w:pPr>
        <w:pStyle w:val="a5"/>
      </w:pPr>
      <w:bookmarkStart w:id="1898" w:name="sub_257"/>
      <w:r>
        <w:rPr>
          <w:rStyle w:val="a3"/>
        </w:rPr>
        <w:t>Статья 257.</w:t>
      </w:r>
      <w:r>
        <w:t xml:space="preserve"> Собственность крестьянского (фермерского) хозяйства</w:t>
      </w:r>
    </w:p>
    <w:bookmarkEnd w:id="189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39" w:history="1">
        <w:r>
          <w:rPr>
            <w:rStyle w:val="a4"/>
          </w:rPr>
          <w:t>Энциклопедии</w:t>
        </w:r>
      </w:hyperlink>
      <w:r>
        <w:t xml:space="preserve"> и другие комментарии к статье 257 ГК РФ</w:t>
      </w:r>
    </w:p>
    <w:p w:rsidR="00000000" w:rsidRDefault="008779AD">
      <w:bookmarkStart w:id="1899" w:name="sub_2571"/>
      <w:r>
        <w:t>1. Имущество крестьянского (фермерского) хозяйства принадлежит его членам на праве совместной собственности, если законом или договором межд</w:t>
      </w:r>
      <w:r>
        <w:t>у ними не установлено иное.</w:t>
      </w:r>
    </w:p>
    <w:bookmarkEnd w:id="1899"/>
    <w:p w:rsidR="00000000" w:rsidRDefault="008779AD"/>
    <w:p w:rsidR="00000000" w:rsidRDefault="008779AD">
      <w:pPr>
        <w:pStyle w:val="a9"/>
        <w:rPr>
          <w:color w:val="000000"/>
          <w:sz w:val="16"/>
          <w:szCs w:val="16"/>
        </w:rPr>
      </w:pPr>
      <w:bookmarkStart w:id="1900" w:name="sub_2572"/>
      <w:r>
        <w:rPr>
          <w:color w:val="000000"/>
          <w:sz w:val="16"/>
          <w:szCs w:val="16"/>
        </w:rPr>
        <w:t>Информация об изменениях:</w:t>
      </w:r>
    </w:p>
    <w:bookmarkEnd w:id="1900"/>
    <w:p w:rsidR="00000000" w:rsidRDefault="008779AD">
      <w:pPr>
        <w:pStyle w:val="aa"/>
      </w:pPr>
      <w:r>
        <w:fldChar w:fldCharType="begin"/>
      </w:r>
      <w:r>
        <w:instrText>HYPERLINK "garantF1://12050843.163"</w:instrText>
      </w:r>
      <w:r>
        <w:fldChar w:fldCharType="separate"/>
      </w:r>
      <w:r>
        <w:rPr>
          <w:rStyle w:val="a4"/>
        </w:rPr>
        <w:t>Федеральным законом</w:t>
      </w:r>
      <w:r>
        <w:fldChar w:fldCharType="end"/>
      </w:r>
      <w:r>
        <w:t xml:space="preserve"> от 4 декабря 2006 г. N 201-ФЗ в пункт 2 статьи 257 настоящего Кодекса внесены изменения</w:t>
      </w:r>
    </w:p>
    <w:p w:rsidR="00000000" w:rsidRDefault="008779AD">
      <w:pPr>
        <w:pStyle w:val="aa"/>
      </w:pPr>
      <w:hyperlink r:id="rId1240" w:history="1">
        <w:r>
          <w:rPr>
            <w:rStyle w:val="a4"/>
          </w:rPr>
          <w:t>См. текст пункта в предыдущей редакции</w:t>
        </w:r>
      </w:hyperlink>
    </w:p>
    <w:p w:rsidR="00000000" w:rsidRDefault="008779AD">
      <w:pPr>
        <w:pStyle w:val="aa"/>
      </w:pPr>
    </w:p>
    <w:p w:rsidR="00000000" w:rsidRDefault="008779AD">
      <w:r>
        <w:t>2. В совместной собственности членов крестьянского (фермерского) хозяйства находятся предоставленный в собственность этому хозяйству или приобретенный земельный участок, хозяйственные и иные постройки, мелиора</w:t>
      </w:r>
      <w:r>
        <w:t>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rsidR="00000000" w:rsidRDefault="008779AD">
      <w:bookmarkStart w:id="1901" w:name="sub_2573"/>
      <w:r>
        <w:t>3. Плоды, продукция и</w:t>
      </w:r>
      <w:r>
        <w:t xml:space="preserve"> доходы, полученные в результате деятельности крестьянского (фермерского) хозяйства, являются общим имуществом членов крестьянского (фермерского) хозяйства и используются по соглашению между ними.</w:t>
      </w:r>
    </w:p>
    <w:bookmarkEnd w:id="190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41" w:history="1">
        <w:r>
          <w:rPr>
            <w:rStyle w:val="a4"/>
          </w:rPr>
          <w:t>Феде</w:t>
        </w:r>
        <w:r>
          <w:rPr>
            <w:rStyle w:val="a4"/>
          </w:rPr>
          <w:t>ральный закон</w:t>
        </w:r>
      </w:hyperlink>
      <w:r>
        <w:t xml:space="preserve"> от 11 июня 2003 г. N 74-ФЗ "О крестьянском (фермерском) хозяйстве"</w:t>
      </w:r>
    </w:p>
    <w:p w:rsidR="00000000" w:rsidRDefault="008779AD">
      <w:pPr>
        <w:pStyle w:val="a9"/>
      </w:pPr>
    </w:p>
    <w:p w:rsidR="00000000" w:rsidRDefault="008779AD">
      <w:pPr>
        <w:pStyle w:val="a5"/>
      </w:pPr>
      <w:bookmarkStart w:id="1902" w:name="sub_258"/>
      <w:r>
        <w:rPr>
          <w:rStyle w:val="a3"/>
        </w:rPr>
        <w:t>Статья 258.</w:t>
      </w:r>
      <w:r>
        <w:t xml:space="preserve"> Раздел имущества крестьянского (фермерского) хозяйства</w:t>
      </w:r>
    </w:p>
    <w:bookmarkEnd w:id="190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42" w:history="1">
        <w:r>
          <w:rPr>
            <w:rStyle w:val="a4"/>
          </w:rPr>
          <w:t>Энциклопедии</w:t>
        </w:r>
      </w:hyperlink>
      <w:r>
        <w:t xml:space="preserve"> и другие комментарии к статье 258 ГК РФ</w:t>
      </w:r>
    </w:p>
    <w:p w:rsidR="00000000" w:rsidRDefault="008779AD">
      <w:bookmarkStart w:id="1903" w:name="sub_2581"/>
      <w:r>
        <w:t xml:space="preserve">1. При прекращении крестьянского (фермерского) хозяйства в связи с выходом из него всех его членов или по иным основаниям общее имущество подлежит разделу по правилам, предусмотренным </w:t>
      </w:r>
      <w:hyperlink w:anchor="sub_252" w:history="1">
        <w:r>
          <w:rPr>
            <w:rStyle w:val="a4"/>
          </w:rPr>
          <w:t>с</w:t>
        </w:r>
        <w:r>
          <w:rPr>
            <w:rStyle w:val="a4"/>
          </w:rPr>
          <w:t>татьями 252</w:t>
        </w:r>
      </w:hyperlink>
      <w:r>
        <w:t xml:space="preserve"> и </w:t>
      </w:r>
      <w:hyperlink w:anchor="sub_254" w:history="1">
        <w:r>
          <w:rPr>
            <w:rStyle w:val="a4"/>
          </w:rPr>
          <w:t>254</w:t>
        </w:r>
      </w:hyperlink>
      <w:r>
        <w:t xml:space="preserve"> настоящего Кодекса.</w:t>
      </w:r>
    </w:p>
    <w:p w:rsidR="00000000" w:rsidRDefault="008779AD">
      <w:bookmarkStart w:id="1904" w:name="sub_25812"/>
      <w:bookmarkEnd w:id="1903"/>
      <w:r>
        <w:t xml:space="preserve">Земельный участок в таких случаях делится по правилам, установленным настоящим Кодексом и </w:t>
      </w:r>
      <w:hyperlink r:id="rId1243" w:history="1">
        <w:r>
          <w:rPr>
            <w:rStyle w:val="a4"/>
          </w:rPr>
          <w:t>земельным законодательством</w:t>
        </w:r>
      </w:hyperlink>
      <w:r>
        <w:t>.</w:t>
      </w:r>
    </w:p>
    <w:p w:rsidR="00000000" w:rsidRDefault="008779AD">
      <w:bookmarkStart w:id="1905" w:name="sub_25802"/>
      <w:bookmarkEnd w:id="1904"/>
      <w:r>
        <w:t>2. 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w:t>
      </w:r>
      <w:r>
        <w:t>ле в общей собственности на это имущество.</w:t>
      </w:r>
    </w:p>
    <w:p w:rsidR="00000000" w:rsidRDefault="008779AD">
      <w:bookmarkStart w:id="1906" w:name="sub_25803"/>
      <w:bookmarkEnd w:id="1905"/>
      <w:r>
        <w:t xml:space="preserve">3. В случаях, предусмотренных настоящей статьей, доли членов крестьянского (фермерского) хозяйства в праве совместной собственности на имущество хозяйства </w:t>
      </w:r>
      <w:r>
        <w:lastRenderedPageBreak/>
        <w:t>признаются равными, если соглашением меж</w:t>
      </w:r>
      <w:r>
        <w:t>ду ними не установлено иное.</w:t>
      </w:r>
    </w:p>
    <w:bookmarkEnd w:id="1906"/>
    <w:p w:rsidR="00000000" w:rsidRDefault="008779AD"/>
    <w:p w:rsidR="00000000" w:rsidRDefault="008779AD">
      <w:pPr>
        <w:pStyle w:val="a5"/>
      </w:pPr>
      <w:bookmarkStart w:id="1907" w:name="sub_259"/>
      <w:r>
        <w:rPr>
          <w:rStyle w:val="a3"/>
        </w:rPr>
        <w:t>Статья 259.</w:t>
      </w:r>
      <w:r>
        <w:t xml:space="preserve"> Собственность хозяйственного товарищества или кооператива, образованного на базе имущества крестьянского (фермерского) хозяйства</w:t>
      </w:r>
    </w:p>
    <w:bookmarkEnd w:id="190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44" w:history="1">
        <w:r>
          <w:rPr>
            <w:rStyle w:val="a4"/>
          </w:rPr>
          <w:t>Энциклопедии</w:t>
        </w:r>
      </w:hyperlink>
      <w:r>
        <w:t xml:space="preserve"> и</w:t>
      </w:r>
      <w:r>
        <w:t xml:space="preserve"> другие комментарии к статье 259 ГК РФ</w:t>
      </w:r>
    </w:p>
    <w:p w:rsidR="00000000" w:rsidRDefault="008779AD">
      <w:bookmarkStart w:id="1908" w:name="sub_2591"/>
      <w:r>
        <w:t>1. Членами крестьянского (фермерского)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кооператив как ю</w:t>
      </w:r>
      <w:r>
        <w:t>ридическое лицо обладает правом собственности на имущество,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приобретенное по иным основаниям, допускаемым законо</w:t>
      </w:r>
      <w:r>
        <w:t>м.</w:t>
      </w:r>
    </w:p>
    <w:bookmarkEnd w:id="190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В соответствии с </w:t>
      </w:r>
      <w:hyperlink r:id="rId1245" w:history="1">
        <w:r>
          <w:rPr>
            <w:rStyle w:val="a4"/>
          </w:rPr>
          <w:t>Федеральным законом</w:t>
        </w:r>
      </w:hyperlink>
      <w:r>
        <w:t xml:space="preserve"> от 11 июня 2003 г. N 74-ФЗ в случае создания на базе имущества фермерского хозяйства производственного кооператива или хозяйственного товарищества фермерское хозяй</w:t>
      </w:r>
      <w:r>
        <w:t>ство прекращается</w:t>
      </w:r>
    </w:p>
    <w:p w:rsidR="00000000" w:rsidRDefault="008779AD">
      <w:pPr>
        <w:pStyle w:val="a9"/>
      </w:pPr>
    </w:p>
    <w:p w:rsidR="00000000" w:rsidRDefault="008779AD">
      <w:bookmarkStart w:id="1909" w:name="sub_2592"/>
      <w:r>
        <w:t>2. Размер вкладов участников товарищ</w:t>
      </w:r>
      <w:r>
        <w:t xml:space="preserve">ества или членов кооператива, созданного на базе имущества крестьянского (фермерского) хозяйства, устанавливается исходя из их долей в праве общей собственности на имущество хозяйства, определяемых в соответствии с </w:t>
      </w:r>
      <w:hyperlink w:anchor="sub_25803" w:history="1">
        <w:r>
          <w:rPr>
            <w:rStyle w:val="a4"/>
          </w:rPr>
          <w:t xml:space="preserve">пунктом 3 статьи </w:t>
        </w:r>
        <w:r>
          <w:rPr>
            <w:rStyle w:val="a4"/>
          </w:rPr>
          <w:t>258</w:t>
        </w:r>
      </w:hyperlink>
      <w:r>
        <w:t xml:space="preserve"> настоящего Кодекса.</w:t>
      </w:r>
    </w:p>
    <w:bookmarkEnd w:id="1909"/>
    <w:p w:rsidR="00000000" w:rsidRDefault="008779AD"/>
    <w:p w:rsidR="00000000" w:rsidRDefault="008779AD">
      <w:pPr>
        <w:pStyle w:val="a9"/>
        <w:rPr>
          <w:color w:val="000000"/>
          <w:sz w:val="16"/>
          <w:szCs w:val="16"/>
        </w:rPr>
      </w:pPr>
      <w:bookmarkStart w:id="1910" w:name="sub_1017"/>
      <w:r>
        <w:rPr>
          <w:color w:val="000000"/>
          <w:sz w:val="16"/>
          <w:szCs w:val="16"/>
        </w:rPr>
        <w:t>Информация об изменениях:</w:t>
      </w:r>
    </w:p>
    <w:bookmarkEnd w:id="1910"/>
    <w:p w:rsidR="00000000" w:rsidRDefault="008779AD">
      <w:pPr>
        <w:pStyle w:val="aa"/>
      </w:pPr>
      <w:r>
        <w:fldChar w:fldCharType="begin"/>
      </w:r>
      <w:r>
        <w:instrText>HYPERLINK "garantF1://12022640.2"</w:instrText>
      </w:r>
      <w:r>
        <w:fldChar w:fldCharType="separate"/>
      </w:r>
      <w:r>
        <w:rPr>
          <w:rStyle w:val="a4"/>
        </w:rPr>
        <w:t>Федеральным законом</w:t>
      </w:r>
      <w:r>
        <w:fldChar w:fldCharType="end"/>
      </w:r>
      <w:r>
        <w:t xml:space="preserve"> от 16 апреля 2001 г. N 45-ФЗ наименование главы 17 настоящего Кодекса изложено в новой редакции</w:t>
      </w:r>
    </w:p>
    <w:p w:rsidR="00000000" w:rsidRDefault="008779AD">
      <w:pPr>
        <w:pStyle w:val="aa"/>
      </w:pPr>
      <w:hyperlink r:id="rId1246" w:history="1">
        <w:r>
          <w:rPr>
            <w:rStyle w:val="a4"/>
          </w:rPr>
          <w:t>См. текст наименования 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Нормы главы 17 части первой настоящего Кодекса в части, касающейся сделок с земельными участками сельскохозяйственных угодий, </w:t>
      </w:r>
      <w:hyperlink r:id="rId1247" w:history="1">
        <w:r>
          <w:rPr>
            <w:rStyle w:val="a4"/>
          </w:rPr>
          <w:t>вводятся в действие</w:t>
        </w:r>
      </w:hyperlink>
      <w:r>
        <w:t xml:space="preserve"> со дня в</w:t>
      </w:r>
      <w:r>
        <w:t xml:space="preserve">ведения в действие </w:t>
      </w:r>
      <w:hyperlink r:id="rId1248" w:history="1">
        <w:r>
          <w:rPr>
            <w:rStyle w:val="a4"/>
          </w:rPr>
          <w:t>Земельного кодекса</w:t>
        </w:r>
      </w:hyperlink>
      <w:r>
        <w:t xml:space="preserve"> РФ и </w:t>
      </w:r>
      <w:hyperlink r:id="rId1249" w:history="1">
        <w:r>
          <w:rPr>
            <w:rStyle w:val="a4"/>
          </w:rPr>
          <w:t>закона</w:t>
        </w:r>
      </w:hyperlink>
      <w:r>
        <w:t xml:space="preserve"> об обороте земель сельскохозяйственного назначения</w:t>
      </w:r>
    </w:p>
    <w:p w:rsidR="00000000" w:rsidRDefault="008779AD">
      <w:pPr>
        <w:pStyle w:val="a9"/>
      </w:pPr>
    </w:p>
    <w:p w:rsidR="00000000" w:rsidRDefault="008779AD">
      <w:pPr>
        <w:pStyle w:val="1"/>
      </w:pPr>
      <w:r>
        <w:t>Глава 17. Право собственности и другие вещные права на землю</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50" w:history="1">
        <w:r>
          <w:rPr>
            <w:rStyle w:val="a4"/>
          </w:rPr>
          <w:t>схему</w:t>
        </w:r>
      </w:hyperlink>
      <w:r>
        <w:t xml:space="preserve"> "Право собственности и другие вещные права на землю"</w:t>
      </w:r>
    </w:p>
    <w:p w:rsidR="00000000" w:rsidRDefault="008779AD">
      <w:pPr>
        <w:pStyle w:val="a9"/>
      </w:pPr>
    </w:p>
    <w:p w:rsidR="00000000" w:rsidRDefault="008779AD">
      <w:pPr>
        <w:pStyle w:val="a5"/>
      </w:pPr>
      <w:bookmarkStart w:id="1911" w:name="sub_260"/>
      <w:r>
        <w:rPr>
          <w:rStyle w:val="a3"/>
        </w:rPr>
        <w:t>Статья 260.</w:t>
      </w:r>
      <w:r>
        <w:t xml:space="preserve"> Общие положения о праве собственности на землю</w:t>
      </w:r>
    </w:p>
    <w:bookmarkEnd w:id="191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51" w:history="1">
        <w:r>
          <w:rPr>
            <w:rStyle w:val="a4"/>
          </w:rPr>
          <w:t>Энциклопедии</w:t>
        </w:r>
      </w:hyperlink>
      <w:r>
        <w:t xml:space="preserve"> и другие комментарии к статье 260 ГК</w:t>
      </w:r>
      <w:r>
        <w:t xml:space="preserve"> РФ</w:t>
      </w:r>
    </w:p>
    <w:p w:rsidR="00000000" w:rsidRDefault="008779AD">
      <w:bookmarkStart w:id="1912" w:name="sub_26001"/>
      <w:r>
        <w:t>1. Лица, имеющие в собственности земельный участок, вправе продавать его, дарить, отдавать в залог или сдавать в аренду и распоряжаться им иным образом (</w:t>
      </w:r>
      <w:hyperlink w:anchor="sub_209" w:history="1">
        <w:r>
          <w:rPr>
            <w:rStyle w:val="a4"/>
          </w:rPr>
          <w:t>статья 209</w:t>
        </w:r>
      </w:hyperlink>
      <w:r>
        <w:t>) постольку, поскольку соответствующие земли на основан</w:t>
      </w:r>
      <w:r>
        <w:t xml:space="preserve">ии </w:t>
      </w:r>
      <w:hyperlink r:id="rId1252" w:history="1">
        <w:r>
          <w:rPr>
            <w:rStyle w:val="a4"/>
          </w:rPr>
          <w:t>закона</w:t>
        </w:r>
      </w:hyperlink>
      <w:r>
        <w:t xml:space="preserve"> не исключены из оборота или не ограничены в обороте.</w:t>
      </w:r>
    </w:p>
    <w:bookmarkEnd w:id="1912"/>
    <w:p w:rsidR="00000000" w:rsidRDefault="008779AD"/>
    <w:p w:rsidR="00000000" w:rsidRDefault="008779AD">
      <w:pPr>
        <w:pStyle w:val="a9"/>
        <w:rPr>
          <w:color w:val="000000"/>
          <w:sz w:val="16"/>
          <w:szCs w:val="16"/>
        </w:rPr>
      </w:pPr>
      <w:bookmarkStart w:id="1913" w:name="sub_26002"/>
      <w:r>
        <w:rPr>
          <w:color w:val="000000"/>
          <w:sz w:val="16"/>
          <w:szCs w:val="16"/>
        </w:rPr>
        <w:t>Информация об изменениях:</w:t>
      </w:r>
    </w:p>
    <w:bookmarkEnd w:id="1913"/>
    <w:p w:rsidR="00000000" w:rsidRDefault="008779AD">
      <w:pPr>
        <w:pStyle w:val="aa"/>
      </w:pPr>
      <w:r>
        <w:lastRenderedPageBreak/>
        <w:fldChar w:fldCharType="begin"/>
      </w:r>
      <w:r>
        <w:instrText>HYPERLINK "garantF1://12054329.1301"</w:instrText>
      </w:r>
      <w:r>
        <w:fldChar w:fldCharType="separate"/>
      </w:r>
      <w:r>
        <w:rPr>
          <w:rStyle w:val="a4"/>
        </w:rPr>
        <w:t>Федеральным законом</w:t>
      </w:r>
      <w:r>
        <w:fldChar w:fldCharType="end"/>
      </w:r>
      <w:r>
        <w:t xml:space="preserve"> от 26 июня 2007 г. N 118-ФЗ в пункт 2 ста</w:t>
      </w:r>
      <w:r>
        <w:t>тьи 260 настоящего Кодекса внесены изменения</w:t>
      </w:r>
    </w:p>
    <w:p w:rsidR="00000000" w:rsidRDefault="008779AD">
      <w:pPr>
        <w:pStyle w:val="aa"/>
      </w:pPr>
      <w:hyperlink r:id="rId1253" w:history="1">
        <w:r>
          <w:rPr>
            <w:rStyle w:val="a4"/>
          </w:rPr>
          <w:t>См. текст пункта в предыдущей редакции</w:t>
        </w:r>
      </w:hyperlink>
    </w:p>
    <w:p w:rsidR="00000000" w:rsidRDefault="008779AD">
      <w:pPr>
        <w:pStyle w:val="aa"/>
      </w:pPr>
    </w:p>
    <w:p w:rsidR="00000000" w:rsidRDefault="008779AD">
      <w:r>
        <w:t xml:space="preserve">2. На основании </w:t>
      </w:r>
      <w:hyperlink r:id="rId1254" w:history="1">
        <w:r>
          <w:rPr>
            <w:rStyle w:val="a4"/>
          </w:rPr>
          <w:t>закона</w:t>
        </w:r>
      </w:hyperlink>
      <w:r>
        <w:t xml:space="preserve"> и в установленном им порядке определяются земли сельскохозяйственного и ино</w:t>
      </w:r>
      <w:r>
        <w:t>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rsidR="00000000" w:rsidRDefault="008779AD"/>
    <w:p w:rsidR="00000000" w:rsidRDefault="008779AD">
      <w:pPr>
        <w:pStyle w:val="a5"/>
      </w:pPr>
      <w:bookmarkStart w:id="1914" w:name="sub_261"/>
      <w:r>
        <w:rPr>
          <w:rStyle w:val="a3"/>
        </w:rPr>
        <w:t>Статья 261.</w:t>
      </w:r>
      <w:r>
        <w:t xml:space="preserve"> Земельны</w:t>
      </w:r>
      <w:r>
        <w:t>й участок как объект права собственности</w:t>
      </w:r>
    </w:p>
    <w:bookmarkEnd w:id="191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55" w:history="1">
        <w:r>
          <w:rPr>
            <w:rStyle w:val="a4"/>
          </w:rPr>
          <w:t>Энциклопедии</w:t>
        </w:r>
      </w:hyperlink>
      <w:r>
        <w:t xml:space="preserve"> и другие комментарии к статье 261 ГК РФ</w:t>
      </w:r>
    </w:p>
    <w:p w:rsidR="00000000" w:rsidRDefault="008779AD">
      <w:bookmarkStart w:id="1915" w:name="sub_26101"/>
      <w:r>
        <w:t xml:space="preserve">1. </w:t>
      </w:r>
      <w:hyperlink r:id="rId1256" w:history="1">
        <w:r>
          <w:rPr>
            <w:rStyle w:val="a4"/>
          </w:rPr>
          <w:t>Утратил силу</w:t>
        </w:r>
      </w:hyperlink>
      <w:r>
        <w:t>.</w:t>
      </w:r>
    </w:p>
    <w:bookmarkEnd w:id="1915"/>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1257" w:history="1">
        <w:r>
          <w:rPr>
            <w:rStyle w:val="a4"/>
          </w:rPr>
          <w:t>пункта 1 статьи 261</w:t>
        </w:r>
      </w:hyperlink>
    </w:p>
    <w:p w:rsidR="00000000" w:rsidRDefault="008779AD">
      <w:pPr>
        <w:pStyle w:val="aa"/>
      </w:pPr>
    </w:p>
    <w:bookmarkStart w:id="1916" w:name="sub_26102"/>
    <w:p w:rsidR="00000000" w:rsidRDefault="008779AD">
      <w:pPr>
        <w:pStyle w:val="aa"/>
      </w:pPr>
      <w:r>
        <w:fldChar w:fldCharType="begin"/>
      </w:r>
      <w:r>
        <w:instrText>HYPERLINK "garantF1://12050843.1642"</w:instrText>
      </w:r>
      <w:r>
        <w:fldChar w:fldCharType="separate"/>
      </w:r>
      <w:r>
        <w:rPr>
          <w:rStyle w:val="a4"/>
        </w:rPr>
        <w:t>Федеральным законом</w:t>
      </w:r>
      <w:r>
        <w:fldChar w:fldCharType="end"/>
      </w:r>
      <w:r>
        <w:t xml:space="preserve"> от 4 декабря 2006 г. N 201-ФЗ в пункт 2 статьи 261 настоящего Кодекса внесены изменения</w:t>
      </w:r>
    </w:p>
    <w:bookmarkEnd w:id="1916"/>
    <w:p w:rsidR="00000000" w:rsidRDefault="008779AD">
      <w:pPr>
        <w:pStyle w:val="aa"/>
      </w:pPr>
      <w:r>
        <w:fldChar w:fldCharType="begin"/>
      </w:r>
      <w:r>
        <w:instrText>HYPERLINK "garantF1:/</w:instrText>
      </w:r>
      <w:r>
        <w:instrText>/5123438.26102"</w:instrText>
      </w:r>
      <w:r>
        <w:fldChar w:fldCharType="separate"/>
      </w:r>
      <w:r>
        <w:rPr>
          <w:rStyle w:val="a4"/>
        </w:rPr>
        <w:t>См. текст пункта в предыдущей редакции</w:t>
      </w:r>
      <w:r>
        <w:fldChar w:fldCharType="end"/>
      </w:r>
    </w:p>
    <w:p w:rsidR="00000000" w:rsidRDefault="008779AD">
      <w:pPr>
        <w:pStyle w:val="aa"/>
      </w:pPr>
    </w:p>
    <w:p w:rsidR="00000000" w:rsidRDefault="008779AD">
      <w:r>
        <w:t xml:space="preserve">2. Если иное не установлено </w:t>
      </w:r>
      <w:hyperlink r:id="rId1258" w:history="1">
        <w:r>
          <w:rPr>
            <w:rStyle w:val="a4"/>
          </w:rPr>
          <w:t>законом</w:t>
        </w:r>
      </w:hyperlink>
      <w:r>
        <w:t>, право собственности на земельный участок распространяется на находящиеся в границах этого участка поверхностный (почвенный) с</w:t>
      </w:r>
      <w:r>
        <w:t>лой и водные объекты, находящиеся на нем растения.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также </w:t>
      </w:r>
      <w:hyperlink r:id="rId1259" w:history="1">
        <w:r>
          <w:rPr>
            <w:rStyle w:val="a4"/>
          </w:rPr>
          <w:t>Лесной кодекс</w:t>
        </w:r>
      </w:hyperlink>
      <w:r>
        <w:t xml:space="preserve"> Российской Федерации от 4 декабря 2006 г. N 200-ФЗ</w:t>
      </w:r>
    </w:p>
    <w:p w:rsidR="00000000" w:rsidRDefault="008779AD">
      <w:pPr>
        <w:pStyle w:val="a9"/>
      </w:pPr>
    </w:p>
    <w:p w:rsidR="00000000" w:rsidRDefault="008779AD">
      <w:bookmarkStart w:id="1917" w:name="sub_26103"/>
      <w:r>
        <w:t>3. Собственник земельного участка вправе использовать по своему усмотрению в</w:t>
      </w:r>
      <w:r>
        <w:t xml:space="preserve">се, что находится над и под поверхностью этого участка, если иное не предусмотрено законами </w:t>
      </w:r>
      <w:hyperlink r:id="rId1260" w:history="1">
        <w:r>
          <w:rPr>
            <w:rStyle w:val="a4"/>
          </w:rPr>
          <w:t>о недрах</w:t>
        </w:r>
      </w:hyperlink>
      <w:r>
        <w:t xml:space="preserve">, </w:t>
      </w:r>
      <w:hyperlink r:id="rId1261" w:history="1">
        <w:r>
          <w:rPr>
            <w:rStyle w:val="a4"/>
          </w:rPr>
          <w:t>об использовании воздушного пространства</w:t>
        </w:r>
      </w:hyperlink>
      <w:r>
        <w:t xml:space="preserve">, иными </w:t>
      </w:r>
      <w:hyperlink r:id="rId1262" w:history="1">
        <w:r>
          <w:rPr>
            <w:rStyle w:val="a4"/>
          </w:rPr>
          <w:t>законами</w:t>
        </w:r>
      </w:hyperlink>
      <w:r>
        <w:t xml:space="preserve"> и не нарушает прав других лиц.</w:t>
      </w:r>
    </w:p>
    <w:bookmarkEnd w:id="1917"/>
    <w:p w:rsidR="00000000" w:rsidRDefault="008779AD"/>
    <w:p w:rsidR="00000000" w:rsidRDefault="008779AD">
      <w:pPr>
        <w:pStyle w:val="a5"/>
      </w:pPr>
      <w:bookmarkStart w:id="1918" w:name="sub_262"/>
      <w:r>
        <w:rPr>
          <w:rStyle w:val="a3"/>
        </w:rPr>
        <w:t>Статья 262.</w:t>
      </w:r>
      <w:r>
        <w:t xml:space="preserve"> Земельные участки общего пользования. Доступ на земельный участок</w:t>
      </w:r>
    </w:p>
    <w:bookmarkEnd w:id="191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63" w:history="1">
        <w:r>
          <w:rPr>
            <w:rStyle w:val="a4"/>
          </w:rPr>
          <w:t>Энциклопедии</w:t>
        </w:r>
      </w:hyperlink>
      <w:r>
        <w:t xml:space="preserve"> и другие комментарии к статье 262 ГК РФ</w:t>
      </w:r>
    </w:p>
    <w:p w:rsidR="00000000" w:rsidRDefault="008779AD">
      <w:bookmarkStart w:id="1919" w:name="sub_2621"/>
      <w:r>
        <w:t>1</w:t>
      </w:r>
      <w:r>
        <w:t>.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w:t>
      </w:r>
      <w:r>
        <w:t>х, допускаемых законом и иными правовыми актами, а также собственником соответствующего земельного участка.</w:t>
      </w:r>
    </w:p>
    <w:p w:rsidR="00000000" w:rsidRDefault="008779AD">
      <w:bookmarkStart w:id="1920" w:name="sub_2622"/>
      <w:bookmarkEnd w:id="1919"/>
      <w:r>
        <w:t>2. Если земельный участок не огорожен либо его собственник иным способом ясно не обозначил, что вход на участок без его разрешения н</w:t>
      </w:r>
      <w:r>
        <w:t>е допускается, любое лицо может пройти через участок при условии, что это не причиняет ущерба или беспокойства собственнику.</w:t>
      </w:r>
    </w:p>
    <w:bookmarkEnd w:id="1920"/>
    <w:p w:rsidR="00000000" w:rsidRDefault="008779AD"/>
    <w:p w:rsidR="00000000" w:rsidRDefault="008779AD">
      <w:pPr>
        <w:pStyle w:val="a5"/>
      </w:pPr>
      <w:bookmarkStart w:id="1921" w:name="sub_263"/>
      <w:r>
        <w:rPr>
          <w:rStyle w:val="a3"/>
        </w:rPr>
        <w:t>Статья 263.</w:t>
      </w:r>
      <w:r>
        <w:t xml:space="preserve"> Застройка земельного участка</w:t>
      </w:r>
    </w:p>
    <w:bookmarkEnd w:id="1921"/>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1264" w:history="1">
        <w:r>
          <w:rPr>
            <w:rStyle w:val="a4"/>
          </w:rPr>
          <w:t>Энциклопедии</w:t>
        </w:r>
      </w:hyperlink>
      <w:r>
        <w:t xml:space="preserve"> и друг</w:t>
      </w:r>
      <w:r>
        <w:t>ие комментарии к статье 263 ГК РФ</w:t>
      </w:r>
    </w:p>
    <w:p w:rsidR="00000000" w:rsidRDefault="008779AD">
      <w:pPr>
        <w:pStyle w:val="a9"/>
        <w:rPr>
          <w:color w:val="000000"/>
          <w:sz w:val="16"/>
          <w:szCs w:val="16"/>
        </w:rPr>
      </w:pPr>
      <w:bookmarkStart w:id="1922" w:name="sub_2631"/>
      <w:r>
        <w:rPr>
          <w:color w:val="000000"/>
          <w:sz w:val="16"/>
          <w:szCs w:val="16"/>
        </w:rPr>
        <w:t>Информация об изменениях:</w:t>
      </w:r>
    </w:p>
    <w:bookmarkEnd w:id="1922"/>
    <w:p w:rsidR="00000000" w:rsidRDefault="008779AD">
      <w:pPr>
        <w:pStyle w:val="aa"/>
      </w:pPr>
      <w:r>
        <w:fldChar w:fldCharType="begin"/>
      </w:r>
      <w:r>
        <w:instrText>HYPERLINK "garantF1://12054329.1302"</w:instrText>
      </w:r>
      <w:r>
        <w:fldChar w:fldCharType="separate"/>
      </w:r>
      <w:r>
        <w:rPr>
          <w:rStyle w:val="a4"/>
        </w:rPr>
        <w:t>Федеральным законом</w:t>
      </w:r>
      <w:r>
        <w:fldChar w:fldCharType="end"/>
      </w:r>
      <w:r>
        <w:t xml:space="preserve"> от 26 июня 2007 г. N 118-ФЗ в пункт 1 статьи 263 настоящего Кодекса внесены изменения</w:t>
      </w:r>
    </w:p>
    <w:p w:rsidR="00000000" w:rsidRDefault="008779AD">
      <w:pPr>
        <w:pStyle w:val="aa"/>
      </w:pPr>
      <w:hyperlink r:id="rId1265" w:history="1">
        <w:r>
          <w:rPr>
            <w:rStyle w:val="a4"/>
          </w:rPr>
          <w:t>См. текст пункта в предыдущей редакции</w:t>
        </w:r>
      </w:hyperlink>
    </w:p>
    <w:p w:rsidR="00000000" w:rsidRDefault="008779AD">
      <w:pPr>
        <w:pStyle w:val="aa"/>
      </w:pPr>
    </w:p>
    <w:p w:rsidR="00000000" w:rsidRDefault="008779AD">
      <w:r>
        <w:t>1.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w:t>
      </w:r>
      <w:r>
        <w:t>дения градостроительных и строительных норм и правил, а также требований о целевом назначении земельного участка (</w:t>
      </w:r>
      <w:hyperlink w:anchor="sub_26002" w:history="1">
        <w:r>
          <w:rPr>
            <w:rStyle w:val="a4"/>
          </w:rPr>
          <w:t>пункт 2 статьи 260</w:t>
        </w:r>
      </w:hyperlink>
      <w:r>
        <w:t>).</w:t>
      </w:r>
    </w:p>
    <w:p w:rsidR="00000000" w:rsidRDefault="008779AD">
      <w:bookmarkStart w:id="1923" w:name="sub_26302"/>
      <w:r>
        <w:t>2. Если иное не предусмотрено законом или договором, собственник земельного участка п</w:t>
      </w:r>
      <w:r>
        <w:t>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bookmarkEnd w:id="1923"/>
    <w:p w:rsidR="00000000" w:rsidRDefault="008779AD">
      <w:r>
        <w:t>Последствия самовольной постройки, произведенной собственником на принадлежащем ему земельном уча</w:t>
      </w:r>
      <w:r>
        <w:t xml:space="preserve">стке, определяются </w:t>
      </w:r>
      <w:hyperlink w:anchor="sub_222" w:history="1">
        <w:r>
          <w:rPr>
            <w:rStyle w:val="a4"/>
          </w:rPr>
          <w:t>статьей 222</w:t>
        </w:r>
      </w:hyperlink>
      <w:r>
        <w:t xml:space="preserve"> настоящего Кодекса.</w:t>
      </w:r>
    </w:p>
    <w:p w:rsidR="00000000" w:rsidRDefault="008779AD"/>
    <w:p w:rsidR="00000000" w:rsidRDefault="008779AD">
      <w:pPr>
        <w:pStyle w:val="a9"/>
        <w:rPr>
          <w:color w:val="000000"/>
          <w:sz w:val="16"/>
          <w:szCs w:val="16"/>
        </w:rPr>
      </w:pPr>
      <w:bookmarkStart w:id="1924" w:name="sub_264"/>
      <w:r>
        <w:rPr>
          <w:color w:val="000000"/>
          <w:sz w:val="16"/>
          <w:szCs w:val="16"/>
        </w:rPr>
        <w:t>Информация об изменениях:</w:t>
      </w:r>
    </w:p>
    <w:bookmarkEnd w:id="1924"/>
    <w:p w:rsidR="00000000" w:rsidRDefault="008779AD">
      <w:pPr>
        <w:pStyle w:val="aa"/>
      </w:pPr>
      <w:r>
        <w:fldChar w:fldCharType="begin"/>
      </w:r>
      <w:r>
        <w:instrText>HYPERLINK "garantF1://12054329.133"</w:instrText>
      </w:r>
      <w:r>
        <w:fldChar w:fldCharType="separate"/>
      </w:r>
      <w:r>
        <w:rPr>
          <w:rStyle w:val="a4"/>
        </w:rPr>
        <w:t>Федеральным законом</w:t>
      </w:r>
      <w:r>
        <w:fldChar w:fldCharType="end"/>
      </w:r>
      <w:r>
        <w:t xml:space="preserve"> от 26 июня 2007 г. N 118-ФЗ в статью 264 настоящего Кодекса внесены изменения</w:t>
      </w:r>
    </w:p>
    <w:p w:rsidR="00000000" w:rsidRDefault="008779AD">
      <w:pPr>
        <w:pStyle w:val="aa"/>
      </w:pPr>
      <w:hyperlink r:id="rId1266" w:history="1">
        <w:r>
          <w:rPr>
            <w:rStyle w:val="a4"/>
          </w:rPr>
          <w:t>См. текст статьи в предыдущей редакции</w:t>
        </w:r>
      </w:hyperlink>
    </w:p>
    <w:p w:rsidR="00000000" w:rsidRDefault="008779AD">
      <w:pPr>
        <w:pStyle w:val="a5"/>
      </w:pPr>
      <w:r>
        <w:rPr>
          <w:rStyle w:val="a3"/>
        </w:rPr>
        <w:t>Статья 264.</w:t>
      </w:r>
      <w:r>
        <w:t xml:space="preserve"> Права на землю лиц, не являющихся собственниками земельных участков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67" w:history="1">
        <w:r>
          <w:rPr>
            <w:rStyle w:val="a4"/>
          </w:rPr>
          <w:t>Энциклопедии</w:t>
        </w:r>
      </w:hyperlink>
      <w:r>
        <w:t xml:space="preserve"> и другие комментарии к статье 264 ГК РФ</w:t>
      </w:r>
    </w:p>
    <w:p w:rsidR="00000000" w:rsidRDefault="008779AD">
      <w:bookmarkStart w:id="1925" w:name="sub_2641"/>
      <w:r>
        <w:t xml:space="preserve">1. Земельные участки могут предоставляться их собственниками другим лицам на условиях и в порядке, которые предусмотрены гражданским и </w:t>
      </w:r>
      <w:hyperlink r:id="rId1268" w:history="1">
        <w:r>
          <w:rPr>
            <w:rStyle w:val="a4"/>
          </w:rPr>
          <w:t>земельным законодательством</w:t>
        </w:r>
      </w:hyperlink>
      <w:r>
        <w:t>.</w:t>
      </w:r>
    </w:p>
    <w:p w:rsidR="00000000" w:rsidRDefault="008779AD">
      <w:bookmarkStart w:id="1926" w:name="sub_26402"/>
      <w:bookmarkEnd w:id="1925"/>
      <w:r>
        <w:t>2. Лицо, не являющееся собс</w:t>
      </w:r>
      <w:r>
        <w:t xml:space="preserve">твенником земельного участка, осуществляет принадлежащие ему права владения и пользования участком на условиях и в пределах, установленных </w:t>
      </w:r>
      <w:hyperlink r:id="rId1269" w:history="1">
        <w:r>
          <w:rPr>
            <w:rStyle w:val="a4"/>
          </w:rPr>
          <w:t>законом</w:t>
        </w:r>
      </w:hyperlink>
      <w:r>
        <w:t xml:space="preserve"> или договором с собственником.</w:t>
      </w:r>
    </w:p>
    <w:p w:rsidR="00000000" w:rsidRDefault="008779AD">
      <w:bookmarkStart w:id="1927" w:name="sub_26403"/>
      <w:bookmarkEnd w:id="1926"/>
      <w:r>
        <w:t xml:space="preserve">3. Владелец земельного </w:t>
      </w:r>
      <w:r>
        <w:t>участка, не являющийся собственником, не вправе распоряжаться этим участком, если иное не предусмотрено законом.</w:t>
      </w:r>
    </w:p>
    <w:bookmarkEnd w:id="1927"/>
    <w:p w:rsidR="00000000" w:rsidRDefault="008779AD"/>
    <w:p w:rsidR="00000000" w:rsidRDefault="008779AD">
      <w:pPr>
        <w:pStyle w:val="a5"/>
      </w:pPr>
      <w:bookmarkStart w:id="1928" w:name="sub_265"/>
      <w:r>
        <w:rPr>
          <w:rStyle w:val="a3"/>
        </w:rPr>
        <w:t>Статья 265.</w:t>
      </w:r>
      <w:r>
        <w:t xml:space="preserve"> Основания приобретения права пожизненного наследуемого владения земельным участком</w:t>
      </w:r>
    </w:p>
    <w:bookmarkEnd w:id="192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70" w:history="1">
        <w:r>
          <w:rPr>
            <w:rStyle w:val="a4"/>
          </w:rPr>
          <w:t>Энциклопедии</w:t>
        </w:r>
      </w:hyperlink>
      <w:r>
        <w:t xml:space="preserve"> и другие комментарии к статье 265 ГК РФ</w:t>
      </w:r>
    </w:p>
    <w:p w:rsidR="00000000" w:rsidRDefault="008779AD">
      <w:r>
        <w:t>Право пожизненного наследуемого владения земельным участком, находящимся в государственной или муниципальной собственности, приобретается гражданами по основаниям и в порядке, кот</w:t>
      </w:r>
      <w:r>
        <w:t xml:space="preserve">орые предусмотрены </w:t>
      </w:r>
      <w:hyperlink r:id="rId1271" w:history="1">
        <w:r>
          <w:rPr>
            <w:rStyle w:val="a4"/>
          </w:rPr>
          <w:t>земельным законодательством</w:t>
        </w:r>
      </w:hyperlink>
      <w:r>
        <w:t>.</w:t>
      </w:r>
    </w:p>
    <w:p w:rsidR="00000000" w:rsidRDefault="008779AD"/>
    <w:p w:rsidR="00000000" w:rsidRDefault="008779AD">
      <w:pPr>
        <w:pStyle w:val="a5"/>
      </w:pPr>
      <w:bookmarkStart w:id="1929" w:name="sub_266"/>
      <w:r>
        <w:rPr>
          <w:rStyle w:val="a3"/>
        </w:rPr>
        <w:t>Статья 266.</w:t>
      </w:r>
      <w:r>
        <w:t xml:space="preserve"> Владение и пользование земельным участком на праве пожизненного наследуемого владения</w:t>
      </w:r>
    </w:p>
    <w:bookmarkEnd w:id="192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72" w:history="1">
        <w:r>
          <w:rPr>
            <w:rStyle w:val="a4"/>
          </w:rPr>
          <w:t>Энциклопедии</w:t>
        </w:r>
      </w:hyperlink>
      <w:r>
        <w:t xml:space="preserve"> и другие комментарии к статье 266 ГК РФ</w:t>
      </w:r>
    </w:p>
    <w:p w:rsidR="00000000" w:rsidRDefault="008779AD">
      <w:bookmarkStart w:id="1930" w:name="sub_2661"/>
      <w:r>
        <w:lastRenderedPageBreak/>
        <w:t xml:space="preserve">1. Гражданин, обладающий правом пожизненного наследуемого владения (владелец земельного участка), имеет </w:t>
      </w:r>
      <w:hyperlink r:id="rId1273" w:history="1">
        <w:r>
          <w:rPr>
            <w:rStyle w:val="a4"/>
          </w:rPr>
          <w:t>права владения и пользования</w:t>
        </w:r>
      </w:hyperlink>
      <w:r>
        <w:t xml:space="preserve"> земельным участком, передаваемые по</w:t>
      </w:r>
      <w:r>
        <w:t xml:space="preserve"> наследству.</w:t>
      </w:r>
    </w:p>
    <w:p w:rsidR="00000000" w:rsidRDefault="008779AD">
      <w:bookmarkStart w:id="1931" w:name="sub_2662"/>
      <w:bookmarkEnd w:id="1930"/>
      <w: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w:t>
      </w:r>
      <w:r>
        <w:t>о собственности.</w:t>
      </w:r>
    </w:p>
    <w:bookmarkEnd w:id="1931"/>
    <w:p w:rsidR="00000000" w:rsidRDefault="008779AD"/>
    <w:p w:rsidR="00000000" w:rsidRDefault="008779AD">
      <w:pPr>
        <w:pStyle w:val="a9"/>
        <w:rPr>
          <w:color w:val="000000"/>
          <w:sz w:val="16"/>
          <w:szCs w:val="16"/>
        </w:rPr>
      </w:pPr>
      <w:bookmarkStart w:id="1932" w:name="sub_267"/>
      <w:r>
        <w:rPr>
          <w:color w:val="000000"/>
          <w:sz w:val="16"/>
          <w:szCs w:val="16"/>
        </w:rPr>
        <w:t>Информация об изменениях:</w:t>
      </w:r>
    </w:p>
    <w:bookmarkEnd w:id="1932"/>
    <w:p w:rsidR="00000000" w:rsidRDefault="008779AD">
      <w:pPr>
        <w:pStyle w:val="aa"/>
      </w:pPr>
      <w:r>
        <w:fldChar w:fldCharType="begin"/>
      </w:r>
      <w:r>
        <w:instrText>HYPERLINK "garantF1://12054329.134"</w:instrText>
      </w:r>
      <w:r>
        <w:fldChar w:fldCharType="separate"/>
      </w:r>
      <w:r>
        <w:rPr>
          <w:rStyle w:val="a4"/>
        </w:rPr>
        <w:t>Федеральным законом</w:t>
      </w:r>
      <w:r>
        <w:fldChar w:fldCharType="end"/>
      </w:r>
      <w:r>
        <w:t xml:space="preserve"> от 26 июня 2007 г. N 118-ФЗ статья 267 настоящего Кодекса изложена в новой редакции</w:t>
      </w:r>
    </w:p>
    <w:p w:rsidR="00000000" w:rsidRDefault="008779AD">
      <w:pPr>
        <w:pStyle w:val="aa"/>
      </w:pPr>
      <w:hyperlink r:id="rId1274" w:history="1">
        <w:r>
          <w:rPr>
            <w:rStyle w:val="a4"/>
          </w:rPr>
          <w:t>См. текст стат</w:t>
        </w:r>
        <w:r>
          <w:rPr>
            <w:rStyle w:val="a4"/>
          </w:rPr>
          <w:t>ьи в предыдущей редакции</w:t>
        </w:r>
      </w:hyperlink>
    </w:p>
    <w:p w:rsidR="00000000" w:rsidRDefault="008779AD">
      <w:pPr>
        <w:pStyle w:val="a5"/>
      </w:pPr>
      <w:r>
        <w:rPr>
          <w:rStyle w:val="a3"/>
        </w:rPr>
        <w:t>Статья 267.</w:t>
      </w:r>
      <w:r>
        <w:t xml:space="preserve"> Распоряжение земельным участком, находящимся в пожизненном наследуемом владении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75" w:history="1">
        <w:r>
          <w:rPr>
            <w:rStyle w:val="a4"/>
          </w:rPr>
          <w:t>Энциклопедии</w:t>
        </w:r>
      </w:hyperlink>
      <w:r>
        <w:t xml:space="preserve"> и другие комментарии к статье 267 ГК РФ</w:t>
      </w:r>
    </w:p>
    <w:p w:rsidR="00000000" w:rsidRDefault="008779AD">
      <w:r>
        <w:t>Распоряжение земельным участком, на</w:t>
      </w:r>
      <w:r>
        <w:t>ходящимся в пожизненном наследуемом владении, не допускается, за исключением случая перехода права на земельный участок по наследству.</w:t>
      </w:r>
    </w:p>
    <w:p w:rsidR="00000000" w:rsidRDefault="008779AD"/>
    <w:p w:rsidR="00000000" w:rsidRDefault="008779AD">
      <w:pPr>
        <w:pStyle w:val="a9"/>
        <w:rPr>
          <w:color w:val="000000"/>
          <w:sz w:val="16"/>
          <w:szCs w:val="16"/>
        </w:rPr>
      </w:pPr>
      <w:bookmarkStart w:id="1933" w:name="sub_268"/>
      <w:r>
        <w:rPr>
          <w:color w:val="000000"/>
          <w:sz w:val="16"/>
          <w:szCs w:val="16"/>
        </w:rPr>
        <w:t>Информация об изменениях:</w:t>
      </w:r>
    </w:p>
    <w:bookmarkEnd w:id="1933"/>
    <w:p w:rsidR="00000000" w:rsidRDefault="008779AD">
      <w:pPr>
        <w:pStyle w:val="aa"/>
      </w:pPr>
      <w:r>
        <w:fldChar w:fldCharType="begin"/>
      </w:r>
      <w:r>
        <w:instrText>HYPERLINK "garantF1://12054329.135"</w:instrText>
      </w:r>
      <w:r>
        <w:fldChar w:fldCharType="separate"/>
      </w:r>
      <w:r>
        <w:rPr>
          <w:rStyle w:val="a4"/>
        </w:rPr>
        <w:t>Федеральным законом</w:t>
      </w:r>
      <w:r>
        <w:fldChar w:fldCharType="end"/>
      </w:r>
      <w:r>
        <w:t xml:space="preserve"> от 26 июня 2007 г. N </w:t>
      </w:r>
      <w:r>
        <w:t>118-ФЗ в статью 268 настоящего Кодекса внесены изменения</w:t>
      </w:r>
    </w:p>
    <w:p w:rsidR="00000000" w:rsidRDefault="008779AD">
      <w:pPr>
        <w:pStyle w:val="aa"/>
      </w:pPr>
      <w:hyperlink r:id="rId1276" w:history="1">
        <w:r>
          <w:rPr>
            <w:rStyle w:val="a4"/>
          </w:rPr>
          <w:t>См. текст статьи в предыдущей редакции</w:t>
        </w:r>
      </w:hyperlink>
    </w:p>
    <w:p w:rsidR="00000000" w:rsidRDefault="008779AD">
      <w:pPr>
        <w:pStyle w:val="a5"/>
      </w:pPr>
      <w:r>
        <w:rPr>
          <w:rStyle w:val="a3"/>
        </w:rPr>
        <w:t>Статья 268.</w:t>
      </w:r>
      <w:r>
        <w:t xml:space="preserve"> Основания приобретения права постоянного (бессрочного) пользования земельным участком</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77" w:history="1">
        <w:r>
          <w:rPr>
            <w:rStyle w:val="a4"/>
          </w:rPr>
          <w:t>Энциклопедии</w:t>
        </w:r>
      </w:hyperlink>
      <w:r>
        <w:t xml:space="preserve"> и другие комментарии к статье 268 ГК РФ</w:t>
      </w:r>
    </w:p>
    <w:p w:rsidR="00000000" w:rsidRDefault="008779AD">
      <w:pPr>
        <w:pStyle w:val="a9"/>
        <w:rPr>
          <w:color w:val="000000"/>
          <w:sz w:val="16"/>
          <w:szCs w:val="16"/>
        </w:rPr>
      </w:pPr>
      <w:bookmarkStart w:id="1934" w:name="sub_2681"/>
      <w:r>
        <w:rPr>
          <w:color w:val="000000"/>
          <w:sz w:val="16"/>
          <w:szCs w:val="16"/>
        </w:rPr>
        <w:t>Информация об изменениях:</w:t>
      </w:r>
    </w:p>
    <w:bookmarkEnd w:id="1934"/>
    <w:p w:rsidR="00000000" w:rsidRDefault="008779AD">
      <w:pPr>
        <w:pStyle w:val="aa"/>
      </w:pPr>
      <w:r>
        <w:fldChar w:fldCharType="begin"/>
      </w:r>
      <w:r>
        <w:instrText>HYPERLINK "garantF1://70581110.314"</w:instrText>
      </w:r>
      <w:r>
        <w:fldChar w:fldCharType="separate"/>
      </w:r>
      <w:r>
        <w:rPr>
          <w:rStyle w:val="a4"/>
        </w:rPr>
        <w:t>Федеральным законом</w:t>
      </w:r>
      <w:r>
        <w:fldChar w:fldCharType="end"/>
      </w:r>
      <w:r>
        <w:t xml:space="preserve"> от 23 июня 2014 г. N 171-ФЗ пункт 1 статьи 268 настоящего Кодекса изложен в ново</w:t>
      </w:r>
      <w:r>
        <w:t xml:space="preserve">й редакции, </w:t>
      </w:r>
      <w:hyperlink r:id="rId1278" w:history="1">
        <w:r>
          <w:rPr>
            <w:rStyle w:val="a4"/>
          </w:rPr>
          <w:t>вступающей в силу</w:t>
        </w:r>
      </w:hyperlink>
      <w:r>
        <w:t xml:space="preserve"> с 1 марта 2015 г.</w:t>
      </w:r>
    </w:p>
    <w:p w:rsidR="00000000" w:rsidRDefault="008779AD">
      <w:pPr>
        <w:pStyle w:val="aa"/>
      </w:pPr>
      <w:hyperlink r:id="rId1279" w:history="1">
        <w:r>
          <w:rPr>
            <w:rStyle w:val="a4"/>
          </w:rPr>
          <w:t>См. текст пункта в предыдущей редакции</w:t>
        </w:r>
      </w:hyperlink>
    </w:p>
    <w:p w:rsidR="00000000" w:rsidRDefault="008779AD">
      <w:r>
        <w:t>1. Право постоянного (бессрочного) пользования земельным участком, находящимся в государстве</w:t>
      </w:r>
      <w:r>
        <w:t xml:space="preserve">нной или муниципальной собственности, предоставляется лицам, указанным в </w:t>
      </w:r>
      <w:hyperlink r:id="rId1280" w:history="1">
        <w:r>
          <w:rPr>
            <w:rStyle w:val="a4"/>
          </w:rPr>
          <w:t>Земельном кодексе</w:t>
        </w:r>
      </w:hyperlink>
      <w:r>
        <w:t xml:space="preserve"> Российской Федерации.</w:t>
      </w:r>
    </w:p>
    <w:p w:rsidR="00000000" w:rsidRDefault="008779AD">
      <w:bookmarkStart w:id="1935" w:name="sub_2682"/>
      <w:r>
        <w:t xml:space="preserve">2. </w:t>
      </w:r>
      <w:hyperlink r:id="rId1281" w:history="1">
        <w:r>
          <w:rPr>
            <w:rStyle w:val="a4"/>
          </w:rPr>
          <w:t>Утратил силу.</w:t>
        </w:r>
      </w:hyperlink>
    </w:p>
    <w:bookmarkEnd w:id="1935"/>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См. те</w:t>
      </w:r>
      <w:r>
        <w:t xml:space="preserve">кст </w:t>
      </w:r>
      <w:hyperlink r:id="rId1282" w:history="1">
        <w:r>
          <w:rPr>
            <w:rStyle w:val="a4"/>
          </w:rPr>
          <w:t>пункта 2 статьи 268</w:t>
        </w:r>
      </w:hyperlink>
    </w:p>
    <w:p w:rsidR="00000000" w:rsidRDefault="008779AD">
      <w:bookmarkStart w:id="1936" w:name="sub_26803"/>
      <w:r>
        <w:t>3.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bookmarkEnd w:id="1936"/>
    <w:p w:rsidR="00000000" w:rsidRDefault="008779AD"/>
    <w:p w:rsidR="00000000" w:rsidRDefault="008779AD">
      <w:pPr>
        <w:pStyle w:val="a9"/>
        <w:rPr>
          <w:color w:val="000000"/>
          <w:sz w:val="16"/>
          <w:szCs w:val="16"/>
        </w:rPr>
      </w:pPr>
      <w:bookmarkStart w:id="1937" w:name="sub_269"/>
      <w:r>
        <w:rPr>
          <w:color w:val="000000"/>
          <w:sz w:val="16"/>
          <w:szCs w:val="16"/>
        </w:rPr>
        <w:t>Информа</w:t>
      </w:r>
      <w:r>
        <w:rPr>
          <w:color w:val="000000"/>
          <w:sz w:val="16"/>
          <w:szCs w:val="16"/>
        </w:rPr>
        <w:t>ция об изменениях:</w:t>
      </w:r>
    </w:p>
    <w:bookmarkEnd w:id="1937"/>
    <w:p w:rsidR="00000000" w:rsidRDefault="008779AD">
      <w:pPr>
        <w:pStyle w:val="aa"/>
      </w:pPr>
      <w:r>
        <w:fldChar w:fldCharType="begin"/>
      </w:r>
      <w:r>
        <w:instrText>HYPERLINK "garantF1://12054329.136"</w:instrText>
      </w:r>
      <w:r>
        <w:fldChar w:fldCharType="separate"/>
      </w:r>
      <w:r>
        <w:rPr>
          <w:rStyle w:val="a4"/>
        </w:rPr>
        <w:t>Федеральным законом</w:t>
      </w:r>
      <w:r>
        <w:fldChar w:fldCharType="end"/>
      </w:r>
      <w:r>
        <w:t xml:space="preserve"> от 26 июня 2007 г. N 118-ФЗ в статью 269 настоящего Кодекса внесены изменения</w:t>
      </w:r>
    </w:p>
    <w:p w:rsidR="00000000" w:rsidRDefault="008779AD">
      <w:pPr>
        <w:pStyle w:val="aa"/>
      </w:pPr>
      <w:hyperlink r:id="rId1283" w:history="1">
        <w:r>
          <w:rPr>
            <w:rStyle w:val="a4"/>
          </w:rPr>
          <w:t>См. текст статьи в предыдущей редакции</w:t>
        </w:r>
      </w:hyperlink>
    </w:p>
    <w:p w:rsidR="00000000" w:rsidRDefault="008779AD">
      <w:pPr>
        <w:pStyle w:val="a5"/>
      </w:pPr>
      <w:r>
        <w:rPr>
          <w:rStyle w:val="a3"/>
        </w:rPr>
        <w:lastRenderedPageBreak/>
        <w:t>Статья 269.</w:t>
      </w:r>
      <w:r>
        <w:t xml:space="preserve"> Владение и пользование землей на праве постоянного (бессрочного) пользования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84" w:history="1">
        <w:r>
          <w:rPr>
            <w:rStyle w:val="a4"/>
          </w:rPr>
          <w:t>Энциклопедии</w:t>
        </w:r>
      </w:hyperlink>
      <w:r>
        <w:t xml:space="preserve"> и другие комментарии к статье 269 ГК РФ</w:t>
      </w:r>
    </w:p>
    <w:p w:rsidR="00000000" w:rsidRDefault="008779AD">
      <w:bookmarkStart w:id="1938" w:name="sub_2691"/>
      <w:r>
        <w:t>1. Лицо, которому земельный участок предоставлен в постоянное (бессро</w:t>
      </w:r>
      <w:r>
        <w:t>чное) пользование, осуществляет владение и пользование этим участком в пределах, установленных законом, иными правовыми актами и актом о предоставлении участка в пользование.</w:t>
      </w:r>
    </w:p>
    <w:p w:rsidR="00000000" w:rsidRDefault="008779AD">
      <w:bookmarkStart w:id="1939" w:name="sub_2692"/>
      <w:bookmarkEnd w:id="1938"/>
      <w:r>
        <w:t>2. Лицо, которому земельный участок предоставлен в постоянное (бе</w:t>
      </w:r>
      <w:r>
        <w:t>ссрочное) пользование, вправе, если иное не предусмотрено законом, самостоятельно использовать участок в целях, для которых он предоставлен, включая возведение для этих целей на участке зданий, сооружений и другого недвижимого имущества. Здания, сооружения</w:t>
      </w:r>
      <w:r>
        <w:t>, иное недвижимое имущество, созданные этим лицом для себя, являются его собственностью.</w:t>
      </w:r>
    </w:p>
    <w:p w:rsidR="00000000" w:rsidRDefault="008779AD">
      <w:pPr>
        <w:pStyle w:val="a9"/>
        <w:rPr>
          <w:color w:val="000000"/>
          <w:sz w:val="16"/>
          <w:szCs w:val="16"/>
        </w:rPr>
      </w:pPr>
      <w:bookmarkStart w:id="1940" w:name="sub_2693"/>
      <w:bookmarkEnd w:id="1939"/>
      <w:r>
        <w:rPr>
          <w:color w:val="000000"/>
          <w:sz w:val="16"/>
          <w:szCs w:val="16"/>
        </w:rPr>
        <w:t>Информация об изменениях:</w:t>
      </w:r>
    </w:p>
    <w:bookmarkEnd w:id="1940"/>
    <w:p w:rsidR="00000000" w:rsidRDefault="008779AD">
      <w:pPr>
        <w:pStyle w:val="aa"/>
      </w:pPr>
      <w:r>
        <w:fldChar w:fldCharType="begin"/>
      </w:r>
      <w:r>
        <w:instrText>HYPERLINK "garantF1://70581110.315"</w:instrText>
      </w:r>
      <w:r>
        <w:fldChar w:fldCharType="separate"/>
      </w:r>
      <w:r>
        <w:rPr>
          <w:rStyle w:val="a4"/>
        </w:rPr>
        <w:t>Федеральным законом</w:t>
      </w:r>
      <w:r>
        <w:fldChar w:fldCharType="end"/>
      </w:r>
      <w:r>
        <w:t xml:space="preserve"> от 23 июня 2014 г. N 171-ФЗ статья 269 настоящего Кодекса д</w:t>
      </w:r>
      <w:r>
        <w:t xml:space="preserve">ополнена пунктом 3, </w:t>
      </w:r>
      <w:hyperlink r:id="rId1285" w:history="1">
        <w:r>
          <w:rPr>
            <w:rStyle w:val="a4"/>
          </w:rPr>
          <w:t>вступающим в силу</w:t>
        </w:r>
      </w:hyperlink>
      <w:r>
        <w:t xml:space="preserve"> с 1 марта 2015 г.</w:t>
      </w:r>
    </w:p>
    <w:p w:rsidR="00000000" w:rsidRDefault="008779AD">
      <w:r>
        <w:t>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w:t>
      </w:r>
      <w:r>
        <w:t xml:space="preserve">в заключения соглашения об установлении сервитута и передачи земельного участка в безвозмездное пользование гражданину в виде служебного надела в соответствии с </w:t>
      </w:r>
      <w:hyperlink r:id="rId1286" w:history="1">
        <w:r>
          <w:rPr>
            <w:rStyle w:val="a4"/>
          </w:rPr>
          <w:t>Земельным кодексом</w:t>
        </w:r>
      </w:hyperlink>
      <w:r>
        <w:t xml:space="preserve"> Российской Федерации.</w:t>
      </w:r>
    </w:p>
    <w:p w:rsidR="00000000" w:rsidRDefault="008779AD"/>
    <w:p w:rsidR="00000000" w:rsidRDefault="008779AD">
      <w:pPr>
        <w:pStyle w:val="a5"/>
      </w:pPr>
      <w:bookmarkStart w:id="1941" w:name="sub_270"/>
      <w:r>
        <w:rPr>
          <w:rStyle w:val="a3"/>
        </w:rPr>
        <w:t>Статья 270.</w:t>
      </w:r>
      <w:r>
        <w:t xml:space="preserve"> </w:t>
      </w:r>
      <w:hyperlink r:id="rId1287" w:history="1">
        <w:r>
          <w:rPr>
            <w:rStyle w:val="a4"/>
          </w:rPr>
          <w:t>Утратила силу</w:t>
        </w:r>
      </w:hyperlink>
      <w:r>
        <w:t>.</w:t>
      </w:r>
    </w:p>
    <w:bookmarkEnd w:id="1941"/>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1288" w:history="1">
        <w:r>
          <w:rPr>
            <w:rStyle w:val="a4"/>
          </w:rPr>
          <w:t>статьи 270</w:t>
        </w:r>
      </w:hyperlink>
    </w:p>
    <w:p w:rsidR="00000000" w:rsidRDefault="008779AD">
      <w:pPr>
        <w:pStyle w:val="aa"/>
      </w:pPr>
    </w:p>
    <w:bookmarkStart w:id="1942" w:name="sub_271"/>
    <w:p w:rsidR="00000000" w:rsidRDefault="008779AD">
      <w:pPr>
        <w:pStyle w:val="aa"/>
      </w:pPr>
      <w:r>
        <w:fldChar w:fldCharType="begin"/>
      </w:r>
      <w:r>
        <w:instrText>HYPERLINK "garantF1://12054329.137"</w:instrText>
      </w:r>
      <w:r>
        <w:fldChar w:fldCharType="separate"/>
      </w:r>
      <w:r>
        <w:rPr>
          <w:rStyle w:val="a4"/>
        </w:rPr>
        <w:t>Федеральным законом</w:t>
      </w:r>
      <w:r>
        <w:fldChar w:fldCharType="end"/>
      </w:r>
      <w:r>
        <w:t xml:space="preserve"> от 26 июня 2007 г. N 118-ФЗ в стат</w:t>
      </w:r>
      <w:r>
        <w:t>ью 271 настоящего Кодекса внесены изменения</w:t>
      </w:r>
    </w:p>
    <w:bookmarkEnd w:id="1942"/>
    <w:p w:rsidR="00000000" w:rsidRDefault="008779AD">
      <w:pPr>
        <w:pStyle w:val="aa"/>
      </w:pPr>
      <w:r>
        <w:fldChar w:fldCharType="begin"/>
      </w:r>
      <w:r>
        <w:instrText>HYPERLINK "garantF1://5081586.271"</w:instrText>
      </w:r>
      <w:r>
        <w:fldChar w:fldCharType="separate"/>
      </w:r>
      <w:r>
        <w:rPr>
          <w:rStyle w:val="a4"/>
        </w:rPr>
        <w:t>См. текст статьи в предыдущей редакции</w:t>
      </w:r>
      <w:r>
        <w:fldChar w:fldCharType="end"/>
      </w:r>
    </w:p>
    <w:p w:rsidR="00000000" w:rsidRDefault="008779AD">
      <w:pPr>
        <w:pStyle w:val="a5"/>
      </w:pPr>
      <w:r>
        <w:rPr>
          <w:rStyle w:val="a3"/>
        </w:rPr>
        <w:t>Статья 271.</w:t>
      </w:r>
      <w:r>
        <w:t xml:space="preserve"> Право пользования земельным участком собственником недвижимости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89" w:history="1">
        <w:r>
          <w:rPr>
            <w:rStyle w:val="a4"/>
          </w:rPr>
          <w:t>Энциклоп</w:t>
        </w:r>
        <w:r>
          <w:rPr>
            <w:rStyle w:val="a4"/>
          </w:rPr>
          <w:t>едии</w:t>
        </w:r>
      </w:hyperlink>
      <w:r>
        <w:t xml:space="preserve"> и другие комментарии к статье 271 ГК РФ</w:t>
      </w:r>
    </w:p>
    <w:p w:rsidR="00000000" w:rsidRDefault="008779AD">
      <w:bookmarkStart w:id="1943" w:name="sub_2711"/>
      <w:r>
        <w:t>1. 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w:t>
      </w:r>
      <w:r>
        <w:t>м участком.</w:t>
      </w:r>
    </w:p>
    <w:p w:rsidR="00000000" w:rsidRDefault="008779AD">
      <w:bookmarkStart w:id="1944" w:name="sub_271102"/>
      <w:bookmarkEnd w:id="1943"/>
      <w:r>
        <w:t xml:space="preserve">Абзац второй </w:t>
      </w:r>
      <w:hyperlink r:id="rId1290" w:history="1">
        <w:r>
          <w:rPr>
            <w:rStyle w:val="a4"/>
          </w:rPr>
          <w:t>утратил силу</w:t>
        </w:r>
      </w:hyperlink>
      <w:r>
        <w:t>.</w:t>
      </w:r>
    </w:p>
    <w:bookmarkEnd w:id="1944"/>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1291" w:history="1">
        <w:r>
          <w:rPr>
            <w:rStyle w:val="a4"/>
          </w:rPr>
          <w:t>абзаца второго пункта 1 статьи 271</w:t>
        </w:r>
      </w:hyperlink>
    </w:p>
    <w:p w:rsidR="00000000" w:rsidRDefault="008779AD">
      <w:bookmarkStart w:id="1945" w:name="sub_27102"/>
      <w:r>
        <w:t>2. При переходе права собственно</w:t>
      </w:r>
      <w:r>
        <w:t>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bookmarkEnd w:id="1945"/>
    <w:p w:rsidR="00000000" w:rsidRDefault="008779AD">
      <w:pPr>
        <w:pStyle w:val="a9"/>
        <w:rPr>
          <w:color w:val="000000"/>
          <w:sz w:val="16"/>
          <w:szCs w:val="16"/>
        </w:rPr>
      </w:pPr>
      <w:r>
        <w:rPr>
          <w:color w:val="000000"/>
          <w:sz w:val="16"/>
          <w:szCs w:val="16"/>
        </w:rPr>
        <w:t>ГАРАНТ:</w:t>
      </w:r>
    </w:p>
    <w:p w:rsidR="00000000" w:rsidRDefault="008779AD">
      <w:pPr>
        <w:pStyle w:val="a9"/>
      </w:pPr>
      <w:r>
        <w:t>О переходе права</w:t>
      </w:r>
      <w:r>
        <w:t xml:space="preserve"> на земельный участок при переходе права собственности на здание, строение, сооружение см. </w:t>
      </w:r>
      <w:hyperlink r:id="rId1292" w:history="1">
        <w:r>
          <w:rPr>
            <w:rStyle w:val="a4"/>
          </w:rPr>
          <w:t>Земельный кодекс</w:t>
        </w:r>
      </w:hyperlink>
      <w:r>
        <w:t xml:space="preserve"> РФ от 25 октября 2001 г. N 136-ФЗ</w:t>
      </w:r>
    </w:p>
    <w:p w:rsidR="00000000" w:rsidRDefault="008779AD">
      <w:pPr>
        <w:pStyle w:val="a9"/>
      </w:pPr>
    </w:p>
    <w:p w:rsidR="00000000" w:rsidRDefault="008779AD">
      <w:bookmarkStart w:id="1946" w:name="sub_271022"/>
      <w:r>
        <w:t>Переход права собственности на земельный участок не является основ</w:t>
      </w:r>
      <w:r>
        <w:t>анием прекращения или изменения принадлежащего собственнику недвижимости права пользования этим участком.</w:t>
      </w:r>
    </w:p>
    <w:p w:rsidR="00000000" w:rsidRDefault="008779AD">
      <w:bookmarkStart w:id="1947" w:name="sub_27103"/>
      <w:bookmarkEnd w:id="1946"/>
      <w:r>
        <w:t>3. Собственник недвижимости, находящейся на чужом земельном участке, имеет право владеть, пользоваться и распоряжаться этой недвижи</w:t>
      </w:r>
      <w:r>
        <w:t>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установленным законом или договором.</w:t>
      </w:r>
    </w:p>
    <w:bookmarkEnd w:id="1947"/>
    <w:p w:rsidR="00000000" w:rsidRDefault="008779AD"/>
    <w:p w:rsidR="00000000" w:rsidRDefault="008779AD">
      <w:pPr>
        <w:pStyle w:val="a5"/>
      </w:pPr>
      <w:bookmarkStart w:id="1948" w:name="sub_272"/>
      <w:r>
        <w:rPr>
          <w:rStyle w:val="a3"/>
        </w:rPr>
        <w:t>Статья 272.</w:t>
      </w:r>
      <w:r>
        <w:t xml:space="preserve"> Последствия утраты собств</w:t>
      </w:r>
      <w:r>
        <w:t>енником недвижимости права пользования земельным участком</w:t>
      </w:r>
    </w:p>
    <w:bookmarkEnd w:id="194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93" w:history="1">
        <w:r>
          <w:rPr>
            <w:rStyle w:val="a4"/>
          </w:rPr>
          <w:t>Энциклопедии</w:t>
        </w:r>
      </w:hyperlink>
      <w:r>
        <w:t xml:space="preserve"> и другие комментарии к статье 272 ГК РФ</w:t>
      </w:r>
    </w:p>
    <w:p w:rsidR="00000000" w:rsidRDefault="008779AD">
      <w:bookmarkStart w:id="1949" w:name="sub_2721"/>
      <w:r>
        <w:t>1. При прекращении права пользования земельным участком, предоставленного собствен</w:t>
      </w:r>
      <w:r>
        <w:t>нику находящегося на этом участке недвижимого имущества (</w:t>
      </w:r>
      <w:hyperlink w:anchor="sub_271" w:history="1">
        <w:r>
          <w:rPr>
            <w:rStyle w:val="a4"/>
          </w:rPr>
          <w:t>статья 271</w:t>
        </w:r>
      </w:hyperlink>
      <w:r>
        <w:t>), права на недвижимость, оставленную ее собственником на земельном участке, определяются в соответствии с соглашением между собственником участка и собственником с</w:t>
      </w:r>
      <w:r>
        <w:t>оответствующего недвижимого имущества.</w:t>
      </w:r>
    </w:p>
    <w:p w:rsidR="00000000" w:rsidRDefault="008779AD">
      <w:bookmarkStart w:id="1950" w:name="sub_27202"/>
      <w:bookmarkEnd w:id="1949"/>
      <w:r>
        <w:t xml:space="preserve">2. При отсутствии или недостижении соглашения, указанного в </w:t>
      </w:r>
      <w:hyperlink w:anchor="sub_2721" w:history="1">
        <w:r>
          <w:rPr>
            <w:rStyle w:val="a4"/>
          </w:rPr>
          <w:t>пункте 1</w:t>
        </w:r>
      </w:hyperlink>
      <w:r>
        <w:t xml:space="preserve"> настоящей статьи, последствия прекращения права пользования земельным участком определяются судом по треб</w:t>
      </w:r>
      <w:r>
        <w:t>ованию собственника земельного участка или собственника недвижимости.</w:t>
      </w:r>
    </w:p>
    <w:p w:rsidR="00000000" w:rsidRDefault="008779AD">
      <w:bookmarkStart w:id="1951" w:name="sub_272022"/>
      <w:bookmarkEnd w:id="1950"/>
      <w:r>
        <w:t>Собственник земельного участка вправе требовать по суду, чтобы собственник недвижимости после прекращения права пользования участком освободил его от недвижимости и пр</w:t>
      </w:r>
      <w:r>
        <w:t>ивел участок в первоначальное состояние.</w:t>
      </w:r>
    </w:p>
    <w:p w:rsidR="00000000" w:rsidRDefault="008779AD">
      <w:bookmarkStart w:id="1952" w:name="sub_272023"/>
      <w:bookmarkEnd w:id="1951"/>
      <w:r>
        <w:t xml:space="preserve">В случаях, когда снос здания или сооружения, находящегося на земельном участке, запрещен в соответствии с законом и иными </w:t>
      </w:r>
      <w:hyperlink r:id="rId1294" w:history="1">
        <w:r>
          <w:rPr>
            <w:rStyle w:val="a4"/>
          </w:rPr>
          <w:t>правовыми актами</w:t>
        </w:r>
      </w:hyperlink>
      <w:r>
        <w:t xml:space="preserve"> (жилые дома, памятни</w:t>
      </w:r>
      <w:r>
        <w:t>ки истории и культуры и т.п.)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w:t>
      </w:r>
      <w:r>
        <w:t>лении соответствующих требований сторонами может:</w:t>
      </w:r>
    </w:p>
    <w:bookmarkEnd w:id="1952"/>
    <w:p w:rsidR="00000000" w:rsidRDefault="008779AD">
      <w: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w:t>
      </w:r>
      <w:r>
        <w:t>ейся на нем недвижимости, либо</w:t>
      </w:r>
    </w:p>
    <w:p w:rsidR="00000000" w:rsidRDefault="008779AD">
      <w:r>
        <w:t>установить условия пользования земельным участком собственником недвижимости на новый срок.</w:t>
      </w:r>
    </w:p>
    <w:p w:rsidR="00000000" w:rsidRDefault="008779AD">
      <w:pPr>
        <w:pStyle w:val="a9"/>
        <w:rPr>
          <w:color w:val="000000"/>
          <w:sz w:val="16"/>
          <w:szCs w:val="16"/>
        </w:rPr>
      </w:pPr>
      <w:bookmarkStart w:id="1953" w:name="sub_27203"/>
      <w:r>
        <w:rPr>
          <w:color w:val="000000"/>
          <w:sz w:val="16"/>
          <w:szCs w:val="16"/>
        </w:rPr>
        <w:t>Информация об изменениях:</w:t>
      </w:r>
    </w:p>
    <w:bookmarkEnd w:id="1953"/>
    <w:p w:rsidR="00000000" w:rsidRDefault="008779AD">
      <w:pPr>
        <w:pStyle w:val="aa"/>
      </w:pPr>
      <w:r>
        <w:fldChar w:fldCharType="begin"/>
      </w:r>
      <w:r>
        <w:instrText>HYPERLINK "garantF1://71335436.11"</w:instrText>
      </w:r>
      <w:r>
        <w:fldChar w:fldCharType="separate"/>
      </w:r>
      <w:r>
        <w:rPr>
          <w:rStyle w:val="a4"/>
        </w:rPr>
        <w:t>Федеральным законом</w:t>
      </w:r>
      <w:r>
        <w:fldChar w:fldCharType="end"/>
      </w:r>
      <w:r>
        <w:t xml:space="preserve"> от 3 июля 2016 г. N </w:t>
      </w:r>
      <w:r>
        <w:t>354-ФЗ в пункт 3 статьи 272 настоящего Кодекса внесены изменения</w:t>
      </w:r>
    </w:p>
    <w:p w:rsidR="00000000" w:rsidRDefault="008779AD">
      <w:pPr>
        <w:pStyle w:val="aa"/>
      </w:pPr>
      <w:hyperlink r:id="rId1295" w:history="1">
        <w:r>
          <w:rPr>
            <w:rStyle w:val="a4"/>
          </w:rPr>
          <w:t>См. текст пункта в предыдущей редакции</w:t>
        </w:r>
      </w:hyperlink>
    </w:p>
    <w:p w:rsidR="00000000" w:rsidRDefault="008779AD">
      <w:r>
        <w:t xml:space="preserve">3. Правила настоящей статьи не применяются при прекращении действия договора аренды земельного участка, который </w:t>
      </w:r>
      <w:r>
        <w:t>находится в государственной или муниципальной собственности и на котором расположен объект незавершенного строительства (</w:t>
      </w:r>
      <w:hyperlink w:anchor="sub_23910" w:history="1">
        <w:r>
          <w:rPr>
            <w:rStyle w:val="a4"/>
          </w:rPr>
          <w:t>статья 239.1</w:t>
        </w:r>
      </w:hyperlink>
      <w:r>
        <w:t>), при изъятии земельного участка для государственных или муниципальных нужд (</w:t>
      </w:r>
      <w:hyperlink w:anchor="sub_279" w:history="1">
        <w:r>
          <w:rPr>
            <w:rStyle w:val="a4"/>
          </w:rPr>
          <w:t>статья 279</w:t>
        </w:r>
      </w:hyperlink>
      <w:r>
        <w:t>), а также прекращении прав на земельный участок ввиду его неиспользования по целевому назначению или использования с нарушением законодательства Российской Федерации.</w:t>
      </w:r>
    </w:p>
    <w:p w:rsidR="00000000" w:rsidRDefault="008779AD"/>
    <w:p w:rsidR="00000000" w:rsidRDefault="008779AD">
      <w:pPr>
        <w:pStyle w:val="a9"/>
        <w:rPr>
          <w:color w:val="000000"/>
          <w:sz w:val="16"/>
          <w:szCs w:val="16"/>
        </w:rPr>
      </w:pPr>
      <w:bookmarkStart w:id="1954" w:name="sub_273"/>
      <w:r>
        <w:rPr>
          <w:color w:val="000000"/>
          <w:sz w:val="16"/>
          <w:szCs w:val="16"/>
        </w:rPr>
        <w:t>Информация об изменениях:</w:t>
      </w:r>
    </w:p>
    <w:bookmarkEnd w:id="1954"/>
    <w:p w:rsidR="00000000" w:rsidRDefault="008779AD">
      <w:pPr>
        <w:pStyle w:val="aa"/>
      </w:pPr>
      <w:r>
        <w:fldChar w:fldCharType="begin"/>
      </w:r>
      <w:r>
        <w:instrText>HYPERLINK "garantF1://12054329</w:instrText>
      </w:r>
      <w:r>
        <w:instrText>.138"</w:instrText>
      </w:r>
      <w:r>
        <w:fldChar w:fldCharType="separate"/>
      </w:r>
      <w:r>
        <w:rPr>
          <w:rStyle w:val="a4"/>
        </w:rPr>
        <w:t>Федеральным законом</w:t>
      </w:r>
      <w:r>
        <w:fldChar w:fldCharType="end"/>
      </w:r>
      <w:r>
        <w:t xml:space="preserve"> от 26 июня 2007 г. N 118-ФЗ в статью 273 настоящего Кодекса внесены изменения</w:t>
      </w:r>
    </w:p>
    <w:p w:rsidR="00000000" w:rsidRDefault="008779AD">
      <w:pPr>
        <w:pStyle w:val="aa"/>
      </w:pPr>
      <w:hyperlink r:id="rId1296" w:history="1">
        <w:r>
          <w:rPr>
            <w:rStyle w:val="a4"/>
          </w:rPr>
          <w:t>См. текст статьи в предыдущей редакции</w:t>
        </w:r>
      </w:hyperlink>
    </w:p>
    <w:p w:rsidR="00000000" w:rsidRDefault="008779AD">
      <w:pPr>
        <w:pStyle w:val="a5"/>
      </w:pPr>
      <w:r>
        <w:rPr>
          <w:rStyle w:val="a3"/>
        </w:rPr>
        <w:t>Статья 273.</w:t>
      </w:r>
      <w:r>
        <w:t xml:space="preserve"> Переход права на земельный участок при отчуждении находящихся </w:t>
      </w:r>
      <w:r>
        <w:t>на нем зданий или сооружений</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297" w:history="1">
        <w:r>
          <w:rPr>
            <w:rStyle w:val="a4"/>
          </w:rPr>
          <w:t>Энциклопедии</w:t>
        </w:r>
      </w:hyperlink>
      <w:r>
        <w:t xml:space="preserve"> и другие комментарии к статье 273 ГК РФ</w:t>
      </w:r>
    </w:p>
    <w:p w:rsidR="00000000" w:rsidRDefault="008779AD">
      <w:bookmarkStart w:id="1955" w:name="sub_2731"/>
      <w:r>
        <w:t xml:space="preserve">При переходе права собственности на здание или сооружение, принадлежавшее собственнику земельного участка, на котором </w:t>
      </w:r>
      <w:r>
        <w:t xml:space="preserve">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1298" w:history="1">
        <w:r>
          <w:rPr>
            <w:rStyle w:val="a4"/>
          </w:rPr>
          <w:t>законом</w:t>
        </w:r>
      </w:hyperlink>
      <w:r>
        <w:t>.</w:t>
      </w:r>
    </w:p>
    <w:p w:rsidR="00000000" w:rsidRDefault="008779AD">
      <w:bookmarkStart w:id="1956" w:name="sub_27302"/>
      <w:bookmarkEnd w:id="1955"/>
      <w:r>
        <w:t xml:space="preserve">Часть вторая </w:t>
      </w:r>
      <w:hyperlink r:id="rId1299" w:history="1">
        <w:r>
          <w:rPr>
            <w:rStyle w:val="a4"/>
          </w:rPr>
          <w:t>утратила силу</w:t>
        </w:r>
      </w:hyperlink>
      <w:r>
        <w:t>.</w:t>
      </w:r>
    </w:p>
    <w:bookmarkEnd w:id="1956"/>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1300" w:history="1">
        <w:r>
          <w:rPr>
            <w:rStyle w:val="a4"/>
          </w:rPr>
          <w:t>части второй статьи 273</w:t>
        </w:r>
      </w:hyperlink>
    </w:p>
    <w:p w:rsidR="00000000" w:rsidRDefault="008779AD">
      <w:pPr>
        <w:pStyle w:val="aa"/>
      </w:pPr>
    </w:p>
    <w:p w:rsidR="00000000" w:rsidRDefault="008779AD">
      <w:pPr>
        <w:pStyle w:val="a5"/>
      </w:pPr>
      <w:bookmarkStart w:id="1957" w:name="sub_274"/>
      <w:r>
        <w:rPr>
          <w:rStyle w:val="a3"/>
        </w:rPr>
        <w:t>Статья 274.</w:t>
      </w:r>
      <w:r>
        <w:t xml:space="preserve"> Право ограниченного пользования чужим земельным учас</w:t>
      </w:r>
      <w:r>
        <w:t>тком (сервитут)</w:t>
      </w:r>
    </w:p>
    <w:bookmarkEnd w:id="195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01" w:history="1">
        <w:r>
          <w:rPr>
            <w:rStyle w:val="a4"/>
          </w:rPr>
          <w:t>Обзор</w:t>
        </w:r>
      </w:hyperlink>
      <w:r>
        <w:t xml:space="preserve"> судебной практики по делам об установлении сервитута на земельный участок, утвержденный Президиумом Верховного Суда РФ 26 апреля 2017 г.</w:t>
      </w:r>
    </w:p>
    <w:p w:rsidR="00000000" w:rsidRDefault="008779AD">
      <w:pPr>
        <w:pStyle w:val="a9"/>
      </w:pPr>
      <w:r>
        <w:t xml:space="preserve">См. </w:t>
      </w:r>
      <w:hyperlink r:id="rId1302" w:history="1">
        <w:r>
          <w:rPr>
            <w:rStyle w:val="a4"/>
          </w:rPr>
          <w:t>Энцик</w:t>
        </w:r>
        <w:r>
          <w:rPr>
            <w:rStyle w:val="a4"/>
          </w:rPr>
          <w:t>лопедии</w:t>
        </w:r>
      </w:hyperlink>
      <w:r>
        <w:t xml:space="preserve"> и другие комментарии к статье 274 ГК РФ</w:t>
      </w:r>
    </w:p>
    <w:p w:rsidR="00000000" w:rsidRDefault="008779AD">
      <w:pPr>
        <w:pStyle w:val="a9"/>
        <w:rPr>
          <w:color w:val="000000"/>
          <w:sz w:val="16"/>
          <w:szCs w:val="16"/>
        </w:rPr>
      </w:pPr>
      <w:bookmarkStart w:id="1958" w:name="sub_2741"/>
      <w:r>
        <w:rPr>
          <w:color w:val="000000"/>
          <w:sz w:val="16"/>
          <w:szCs w:val="16"/>
        </w:rPr>
        <w:t>Информация об изменениях:</w:t>
      </w:r>
    </w:p>
    <w:bookmarkEnd w:id="1958"/>
    <w:p w:rsidR="00000000" w:rsidRDefault="008779AD">
      <w:pPr>
        <w:pStyle w:val="aa"/>
      </w:pPr>
      <w:r>
        <w:fldChar w:fldCharType="begin"/>
      </w:r>
      <w:r>
        <w:instrText>HYPERLINK "garantF1://70581110.317"</w:instrText>
      </w:r>
      <w:r>
        <w:fldChar w:fldCharType="separate"/>
      </w:r>
      <w:r>
        <w:rPr>
          <w:rStyle w:val="a4"/>
        </w:rPr>
        <w:t>Федеральным законом</w:t>
      </w:r>
      <w:r>
        <w:fldChar w:fldCharType="end"/>
      </w:r>
      <w:r>
        <w:t xml:space="preserve"> от 23 июня 2014 г. N 171-ФЗ в пункт 1 статьи 274 настоящего Кодекса внесены изменения, </w:t>
      </w:r>
      <w:hyperlink r:id="rId1303" w:history="1">
        <w:r>
          <w:rPr>
            <w:rStyle w:val="a4"/>
          </w:rPr>
          <w:t>вступающие в силу</w:t>
        </w:r>
      </w:hyperlink>
      <w:r>
        <w:t xml:space="preserve"> с 1 марта 2015 г.</w:t>
      </w:r>
    </w:p>
    <w:p w:rsidR="00000000" w:rsidRDefault="008779AD">
      <w:pPr>
        <w:pStyle w:val="aa"/>
      </w:pPr>
      <w:hyperlink r:id="rId1304" w:history="1">
        <w:r>
          <w:rPr>
            <w:rStyle w:val="a4"/>
          </w:rPr>
          <w:t>См. текст пункта в предыдущей редакции</w:t>
        </w:r>
      </w:hyperlink>
    </w:p>
    <w:p w:rsidR="00000000" w:rsidRDefault="008779AD">
      <w:r>
        <w:t xml:space="preserve">1. Собственник недвижимого имущества (земельного участка, другой недвижимости) вправе требовать от собственника соседнего </w:t>
      </w:r>
      <w:r>
        <w:t>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w:t>
      </w:r>
      <w:hyperlink r:id="rId1305" w:history="1">
        <w:r>
          <w:rPr>
            <w:rStyle w:val="a4"/>
          </w:rPr>
          <w:t>сервитута</w:t>
        </w:r>
      </w:hyperlink>
      <w:r>
        <w:t>).</w:t>
      </w:r>
    </w:p>
    <w:p w:rsidR="00000000" w:rsidRDefault="008779AD">
      <w:bookmarkStart w:id="1959" w:name="sub_27412"/>
      <w:r>
        <w:t>Сервитут может устанавл</w:t>
      </w:r>
      <w:r>
        <w:t xml:space="preserve">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w:t>
      </w:r>
      <w:r>
        <w:t>нужд собственника недвижимого имущества, которые не могут быть обеспечены без установления сервитута.</w:t>
      </w:r>
    </w:p>
    <w:p w:rsidR="00000000" w:rsidRDefault="008779AD">
      <w:bookmarkStart w:id="1960" w:name="sub_2742"/>
      <w:bookmarkEnd w:id="1959"/>
      <w:r>
        <w:t>2. Обременение земельного участка сервитутом не лишает собственника участка прав владения, пользования и распоряжения этим участком.</w:t>
      </w:r>
    </w:p>
    <w:p w:rsidR="00000000" w:rsidRDefault="008779AD">
      <w:bookmarkStart w:id="1961" w:name="sub_2743"/>
      <w:bookmarkEnd w:id="1960"/>
      <w:r>
        <w:t xml:space="preserve">3. Сервитут устанавливается по соглашению между лицом, требующим установления сервитута, и собственником соседнего участка и подлежит регистрации в </w:t>
      </w:r>
      <w:hyperlink r:id="rId1306" w:history="1">
        <w:r>
          <w:rPr>
            <w:rStyle w:val="a4"/>
          </w:rPr>
          <w:t>порядке</w:t>
        </w:r>
      </w:hyperlink>
      <w:r>
        <w:t>, установленном для регистрации прав на недвижимое и</w:t>
      </w:r>
      <w:r>
        <w:t>мущество. В случае недостижения соглашения об установлении или условиях сервитута спор разрешается судом по иску лица, требующего установления сервитута.</w:t>
      </w:r>
    </w:p>
    <w:p w:rsidR="00000000" w:rsidRDefault="008779AD">
      <w:pPr>
        <w:pStyle w:val="a9"/>
        <w:rPr>
          <w:color w:val="000000"/>
          <w:sz w:val="16"/>
          <w:szCs w:val="16"/>
        </w:rPr>
      </w:pPr>
      <w:bookmarkStart w:id="1962" w:name="sub_2744"/>
      <w:bookmarkEnd w:id="1961"/>
      <w:r>
        <w:rPr>
          <w:color w:val="000000"/>
          <w:sz w:val="16"/>
          <w:szCs w:val="16"/>
        </w:rPr>
        <w:t>Информация об изменениях:</w:t>
      </w:r>
    </w:p>
    <w:bookmarkEnd w:id="1962"/>
    <w:p w:rsidR="00000000" w:rsidRDefault="008779AD">
      <w:pPr>
        <w:pStyle w:val="aa"/>
      </w:pPr>
      <w:r>
        <w:fldChar w:fldCharType="begin"/>
      </w:r>
      <w:r>
        <w:instrText>HYPERLINK "garantF1://12064276.1"</w:instrText>
      </w:r>
      <w:r>
        <w:fldChar w:fldCharType="separate"/>
      </w:r>
      <w:r>
        <w:rPr>
          <w:rStyle w:val="a4"/>
        </w:rPr>
        <w:t>Федеральным законом</w:t>
      </w:r>
      <w:r>
        <w:fldChar w:fldCharType="end"/>
      </w:r>
      <w:r>
        <w:t xml:space="preserve"> от 30 декабря 2008 г. N 311-ФЗ в пункт 4 статьи 274 </w:t>
      </w:r>
      <w:r>
        <w:lastRenderedPageBreak/>
        <w:t>настоящего Кодекса внесены изменения</w:t>
      </w:r>
    </w:p>
    <w:p w:rsidR="00000000" w:rsidRDefault="008779AD">
      <w:pPr>
        <w:pStyle w:val="aa"/>
      </w:pPr>
      <w:hyperlink r:id="rId1307" w:history="1">
        <w:r>
          <w:rPr>
            <w:rStyle w:val="a4"/>
          </w:rPr>
          <w:t>См. текст пункта в предыдущей редакции</w:t>
        </w:r>
      </w:hyperlink>
    </w:p>
    <w:p w:rsidR="00000000" w:rsidRDefault="008779AD">
      <w:r>
        <w:t xml:space="preserve">4. На условиях и в порядке, предусмотренных </w:t>
      </w:r>
      <w:hyperlink w:anchor="sub_2741" w:history="1">
        <w:r>
          <w:rPr>
            <w:rStyle w:val="a4"/>
          </w:rPr>
          <w:t>пунктами 1</w:t>
        </w:r>
      </w:hyperlink>
      <w:r>
        <w:t xml:space="preserve"> и </w:t>
      </w:r>
      <w:hyperlink w:anchor="sub_2743" w:history="1">
        <w:r>
          <w:rPr>
            <w:rStyle w:val="a4"/>
          </w:rPr>
          <w:t>3</w:t>
        </w:r>
      </w:hyperlink>
      <w:r>
        <w:t xml:space="preserve"> настоящей статьи, сервитут может быть установлен также в интересах и по требованию лица, которому участок предоставлен на праве пожизненного наследуемого владения или праве постоянного (бессрочного) пользования, и иных лиц в случая</w:t>
      </w:r>
      <w:r>
        <w:t>х, предусмотренных федеральными законами.</w:t>
      </w:r>
    </w:p>
    <w:p w:rsidR="00000000" w:rsidRDefault="008779AD">
      <w:bookmarkStart w:id="1963" w:name="sub_2745"/>
      <w:r>
        <w:t>5. 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плату за пользование участком.</w:t>
      </w:r>
    </w:p>
    <w:p w:rsidR="00000000" w:rsidRDefault="008779AD">
      <w:pPr>
        <w:pStyle w:val="a9"/>
        <w:rPr>
          <w:color w:val="000000"/>
          <w:sz w:val="16"/>
          <w:szCs w:val="16"/>
        </w:rPr>
      </w:pPr>
      <w:bookmarkStart w:id="1964" w:name="sub_27460"/>
      <w:bookmarkEnd w:id="1963"/>
      <w:r>
        <w:rPr>
          <w:color w:val="000000"/>
          <w:sz w:val="16"/>
          <w:szCs w:val="16"/>
        </w:rPr>
        <w:t>Информация об изменениях:</w:t>
      </w:r>
    </w:p>
    <w:bookmarkEnd w:id="1964"/>
    <w:p w:rsidR="00000000" w:rsidRDefault="008779AD">
      <w:pPr>
        <w:pStyle w:val="aa"/>
      </w:pPr>
      <w:r>
        <w:fldChar w:fldCharType="begin"/>
      </w:r>
      <w:r>
        <w:instrText>HYPERLINK "garantF1://70581110.3172"</w:instrText>
      </w:r>
      <w:r>
        <w:fldChar w:fldCharType="separate"/>
      </w:r>
      <w:r>
        <w:rPr>
          <w:rStyle w:val="a4"/>
        </w:rPr>
        <w:t>Федеральным законом</w:t>
      </w:r>
      <w:r>
        <w:fldChar w:fldCharType="end"/>
      </w:r>
      <w:r>
        <w:t xml:space="preserve"> от 23 июня 2014 г. N 171-ФЗ статья 274 настоящего Кодекса дополнена пунктом 6, </w:t>
      </w:r>
      <w:hyperlink r:id="rId1308" w:history="1">
        <w:r>
          <w:rPr>
            <w:rStyle w:val="a4"/>
          </w:rPr>
          <w:t>вступающим в силу</w:t>
        </w:r>
      </w:hyperlink>
      <w:r>
        <w:t xml:space="preserve"> с 1 марта 2015 г.</w:t>
      </w:r>
    </w:p>
    <w:p w:rsidR="00000000" w:rsidRDefault="008779AD">
      <w:r>
        <w:t xml:space="preserve">6. В случаях, предусмотренных </w:t>
      </w:r>
      <w:hyperlink r:id="rId1309" w:history="1">
        <w:r>
          <w:rPr>
            <w:rStyle w:val="a4"/>
          </w:rPr>
          <w:t>законом</w:t>
        </w:r>
      </w:hyperlink>
      <w:r>
        <w:t>,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w:t>
      </w:r>
      <w:r>
        <w:t xml:space="preserve">льной собственности, если это допускается </w:t>
      </w:r>
      <w:hyperlink r:id="rId1310" w:history="1">
        <w:r>
          <w:rPr>
            <w:rStyle w:val="a4"/>
          </w:rPr>
          <w:t>земельным законодательством</w:t>
        </w:r>
      </w:hyperlink>
      <w:r>
        <w:t>. В этом случае к лицу, которому предоставлен земельный участок, в отношении которого устанавливается сервитут, применяются правила, предусмотренны</w:t>
      </w:r>
      <w:r>
        <w:t xml:space="preserve">е настоящей статьей и </w:t>
      </w:r>
      <w:hyperlink w:anchor="sub_275" w:history="1">
        <w:r>
          <w:rPr>
            <w:rStyle w:val="a4"/>
          </w:rPr>
          <w:t>статьями 275</w:t>
        </w:r>
      </w:hyperlink>
      <w:r>
        <w:t xml:space="preserve"> и </w:t>
      </w:r>
      <w:hyperlink w:anchor="sub_276" w:history="1">
        <w:r>
          <w:rPr>
            <w:rStyle w:val="a4"/>
          </w:rPr>
          <w:t>276</w:t>
        </w:r>
      </w:hyperlink>
      <w:r>
        <w:t xml:space="preserve"> настоящего Кодекса для собственника такого земельного участка.</w:t>
      </w:r>
    </w:p>
    <w:p w:rsidR="00000000" w:rsidRDefault="008779AD"/>
    <w:p w:rsidR="00000000" w:rsidRDefault="008779AD">
      <w:pPr>
        <w:pStyle w:val="a5"/>
      </w:pPr>
      <w:bookmarkStart w:id="1965" w:name="sub_275"/>
      <w:r>
        <w:rPr>
          <w:rStyle w:val="a3"/>
        </w:rPr>
        <w:t>Статья 275.</w:t>
      </w:r>
      <w:r>
        <w:t xml:space="preserve"> Сохранение сервитута при переходе прав на земельный участок</w:t>
      </w:r>
    </w:p>
    <w:bookmarkEnd w:id="196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11" w:history="1">
        <w:r>
          <w:rPr>
            <w:rStyle w:val="a4"/>
          </w:rPr>
          <w:t>Энциклопедии</w:t>
        </w:r>
      </w:hyperlink>
      <w:r>
        <w:t xml:space="preserve"> и другие комментарии к статье 275 ГК РФ</w:t>
      </w:r>
    </w:p>
    <w:p w:rsidR="00000000" w:rsidRDefault="008779AD">
      <w:pPr>
        <w:pStyle w:val="a9"/>
        <w:rPr>
          <w:color w:val="000000"/>
          <w:sz w:val="16"/>
          <w:szCs w:val="16"/>
        </w:rPr>
      </w:pPr>
      <w:bookmarkStart w:id="1966" w:name="sub_2751"/>
      <w:r>
        <w:rPr>
          <w:color w:val="000000"/>
          <w:sz w:val="16"/>
          <w:szCs w:val="16"/>
        </w:rPr>
        <w:t>Информация об изменениях:</w:t>
      </w:r>
    </w:p>
    <w:bookmarkEnd w:id="1966"/>
    <w:p w:rsidR="00000000" w:rsidRDefault="008779AD">
      <w:pPr>
        <w:pStyle w:val="aa"/>
      </w:pPr>
      <w:r>
        <w:fldChar w:fldCharType="begin"/>
      </w:r>
      <w:r>
        <w:instrText>HYPERLINK "garantF1://70733160.35"</w:instrText>
      </w:r>
      <w:r>
        <w:fldChar w:fldCharType="separate"/>
      </w:r>
      <w:r>
        <w:rPr>
          <w:rStyle w:val="a4"/>
        </w:rPr>
        <w:t>Федеральным законом</w:t>
      </w:r>
      <w:r>
        <w:fldChar w:fldCharType="end"/>
      </w:r>
      <w:r>
        <w:t xml:space="preserve"> от 31 декабря 2014 г. N 499-ФЗ в пункт 1 статьи 275 настоящего Кодекса </w:t>
      </w:r>
      <w:r>
        <w:t xml:space="preserve">внесены изменения, </w:t>
      </w:r>
      <w:hyperlink r:id="rId1312" w:history="1">
        <w:r>
          <w:rPr>
            <w:rStyle w:val="a4"/>
          </w:rPr>
          <w:t>вступающие в силу</w:t>
        </w:r>
      </w:hyperlink>
      <w:r>
        <w:t xml:space="preserve"> с 1 апреля 2015 г.</w:t>
      </w:r>
    </w:p>
    <w:p w:rsidR="00000000" w:rsidRDefault="008779AD">
      <w:pPr>
        <w:pStyle w:val="aa"/>
      </w:pPr>
      <w:hyperlink r:id="rId1313" w:history="1">
        <w:r>
          <w:rPr>
            <w:rStyle w:val="a4"/>
          </w:rPr>
          <w:t>См. текст пункта в предыдущей редакции</w:t>
        </w:r>
      </w:hyperlink>
    </w:p>
    <w:p w:rsidR="00000000" w:rsidRDefault="008779AD">
      <w:r>
        <w:t>1. Сервитут сохраняется в случае перехода прав на земельный участок, который обремене</w:t>
      </w:r>
      <w:r>
        <w:t xml:space="preserve">н этим сервитутом, к другому лицу, если иное не предусмотрено настоящим </w:t>
      </w:r>
      <w:hyperlink w:anchor="sub_27904" w:history="1">
        <w:r>
          <w:rPr>
            <w:rStyle w:val="a4"/>
          </w:rPr>
          <w:t>Кодексом</w:t>
        </w:r>
      </w:hyperlink>
      <w:r>
        <w:t>.</w:t>
      </w:r>
    </w:p>
    <w:p w:rsidR="00000000" w:rsidRDefault="008779AD">
      <w:bookmarkStart w:id="1967" w:name="sub_2752"/>
      <w:r>
        <w:t xml:space="preserve">2. Сервитут не может быть самостоятельным предметом купли-продажи, залога и не может передаваться каким-либо способом лицам, не являющимся </w:t>
      </w:r>
      <w:r>
        <w:t>собственниками недвижимого имущества, для обеспечения использования которого сервитут установлен.</w:t>
      </w:r>
    </w:p>
    <w:bookmarkEnd w:id="1967"/>
    <w:p w:rsidR="00000000" w:rsidRDefault="008779AD"/>
    <w:p w:rsidR="00000000" w:rsidRDefault="008779AD">
      <w:pPr>
        <w:pStyle w:val="a5"/>
      </w:pPr>
      <w:bookmarkStart w:id="1968" w:name="sub_276"/>
      <w:r>
        <w:rPr>
          <w:rStyle w:val="a3"/>
        </w:rPr>
        <w:t>Статья 276.</w:t>
      </w:r>
      <w:r>
        <w:t xml:space="preserve"> Прекращение сервитута</w:t>
      </w:r>
    </w:p>
    <w:bookmarkEnd w:id="196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14" w:history="1">
        <w:r>
          <w:rPr>
            <w:rStyle w:val="a4"/>
          </w:rPr>
          <w:t>Энциклопедии</w:t>
        </w:r>
      </w:hyperlink>
      <w:r>
        <w:t xml:space="preserve"> и другие комментарии к статье 276 ГК РФ</w:t>
      </w:r>
    </w:p>
    <w:p w:rsidR="00000000" w:rsidRDefault="008779AD">
      <w:bookmarkStart w:id="1969" w:name="sub_2761"/>
      <w:r>
        <w:t>1.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000000" w:rsidRDefault="008779AD">
      <w:pPr>
        <w:pStyle w:val="a9"/>
        <w:rPr>
          <w:color w:val="000000"/>
          <w:sz w:val="16"/>
          <w:szCs w:val="16"/>
        </w:rPr>
      </w:pPr>
      <w:bookmarkStart w:id="1970" w:name="sub_2762"/>
      <w:bookmarkEnd w:id="1969"/>
      <w:r>
        <w:rPr>
          <w:color w:val="000000"/>
          <w:sz w:val="16"/>
          <w:szCs w:val="16"/>
        </w:rPr>
        <w:t>Информация об изменениях:</w:t>
      </w:r>
    </w:p>
    <w:bookmarkEnd w:id="1970"/>
    <w:p w:rsidR="00000000" w:rsidRDefault="008779AD">
      <w:pPr>
        <w:pStyle w:val="aa"/>
      </w:pPr>
      <w:r>
        <w:fldChar w:fldCharType="begin"/>
      </w:r>
      <w:r>
        <w:instrText>HYPERLINK "garantF1://12054329.1310</w:instrText>
      </w:r>
      <w:r>
        <w:instrText>"</w:instrText>
      </w:r>
      <w:r>
        <w:fldChar w:fldCharType="separate"/>
      </w:r>
      <w:r>
        <w:rPr>
          <w:rStyle w:val="a4"/>
        </w:rPr>
        <w:t>Федеральным законом</w:t>
      </w:r>
      <w:r>
        <w:fldChar w:fldCharType="end"/>
      </w:r>
      <w:r>
        <w:t xml:space="preserve"> от 26 июня 2007 г. N 118-ФЗ в пункт 2 статьи 276 настоящего Кодекса внесены изменения</w:t>
      </w:r>
    </w:p>
    <w:p w:rsidR="00000000" w:rsidRDefault="008779AD">
      <w:pPr>
        <w:pStyle w:val="aa"/>
      </w:pPr>
      <w:hyperlink r:id="rId1315" w:history="1">
        <w:r>
          <w:rPr>
            <w:rStyle w:val="a4"/>
          </w:rPr>
          <w:t>См. текст пункта в предыдущей редакции</w:t>
        </w:r>
      </w:hyperlink>
    </w:p>
    <w:p w:rsidR="00000000" w:rsidRDefault="008779AD">
      <w:r>
        <w:t>2. В случаях, когда земельный участок, принадлежащий гражданину или ю</w:t>
      </w:r>
      <w:r>
        <w:t xml:space="preserve">ридическому лицу, в результате обременения сервитутом не может использоваться в </w:t>
      </w:r>
      <w:r>
        <w:lastRenderedPageBreak/>
        <w:t>соответствии с целевым назначением участка, собственник вправе требовать по суду прекращения сервитута.</w:t>
      </w:r>
    </w:p>
    <w:p w:rsidR="00000000" w:rsidRDefault="008779AD"/>
    <w:p w:rsidR="00000000" w:rsidRDefault="008779AD">
      <w:pPr>
        <w:pStyle w:val="a5"/>
      </w:pPr>
      <w:bookmarkStart w:id="1971" w:name="sub_277"/>
      <w:r>
        <w:rPr>
          <w:rStyle w:val="a3"/>
        </w:rPr>
        <w:t>Статья 277.</w:t>
      </w:r>
      <w:r>
        <w:t xml:space="preserve"> Обременение сервитутом зданий и сооружений</w:t>
      </w:r>
    </w:p>
    <w:bookmarkEnd w:id="197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16" w:history="1">
        <w:r>
          <w:rPr>
            <w:rStyle w:val="a4"/>
          </w:rPr>
          <w:t>Энциклопедии</w:t>
        </w:r>
      </w:hyperlink>
      <w:r>
        <w:t xml:space="preserve"> и другие комментарии к статье 277 ГК РФ</w:t>
      </w:r>
    </w:p>
    <w:p w:rsidR="00000000" w:rsidRDefault="008779AD">
      <w:r>
        <w:t xml:space="preserve">Применительно к правилам, предусмотренным </w:t>
      </w:r>
      <w:hyperlink w:anchor="sub_274" w:history="1">
        <w:r>
          <w:rPr>
            <w:rStyle w:val="a4"/>
          </w:rPr>
          <w:t>статьями 274 - 276</w:t>
        </w:r>
      </w:hyperlink>
      <w:r>
        <w:t xml:space="preserve"> настоящего Кодекса, сервитутом могут обременяться здания, сооружения </w:t>
      </w:r>
      <w:r>
        <w:t>и другое недвижимое имущество, ограниченное пользование которым необходимо вне связи с пользованием земельным участком.</w:t>
      </w:r>
    </w:p>
    <w:p w:rsidR="00000000" w:rsidRDefault="008779AD"/>
    <w:p w:rsidR="00000000" w:rsidRDefault="008779AD">
      <w:pPr>
        <w:pStyle w:val="a5"/>
      </w:pPr>
      <w:bookmarkStart w:id="1972" w:name="sub_278"/>
      <w:r>
        <w:rPr>
          <w:rStyle w:val="a3"/>
        </w:rPr>
        <w:t>Статья 278.</w:t>
      </w:r>
      <w:r>
        <w:t xml:space="preserve"> Обращение взыскания на земельный участок</w:t>
      </w:r>
    </w:p>
    <w:bookmarkEnd w:id="197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17" w:history="1">
        <w:r>
          <w:rPr>
            <w:rStyle w:val="a4"/>
          </w:rPr>
          <w:t>Энциклопедии</w:t>
        </w:r>
      </w:hyperlink>
      <w:r>
        <w:t xml:space="preserve"> и други</w:t>
      </w:r>
      <w:r>
        <w:t>е комментарии к статье 278 ГК РФ</w:t>
      </w:r>
    </w:p>
    <w:p w:rsidR="00000000" w:rsidRDefault="008779AD">
      <w:r>
        <w:t>Обращение взыскания на земельный участок по обязательствам его собственника допускается только на основании решения суда.</w:t>
      </w:r>
    </w:p>
    <w:p w:rsidR="00000000" w:rsidRDefault="008779AD"/>
    <w:p w:rsidR="00000000" w:rsidRDefault="008779AD">
      <w:pPr>
        <w:pStyle w:val="a9"/>
        <w:rPr>
          <w:color w:val="000000"/>
          <w:sz w:val="16"/>
          <w:szCs w:val="16"/>
        </w:rPr>
      </w:pPr>
      <w:bookmarkStart w:id="1973" w:name="sub_279"/>
      <w:r>
        <w:rPr>
          <w:color w:val="000000"/>
          <w:sz w:val="16"/>
          <w:szCs w:val="16"/>
        </w:rPr>
        <w:t>Информация об изменениях:</w:t>
      </w:r>
    </w:p>
    <w:bookmarkEnd w:id="1973"/>
    <w:p w:rsidR="00000000" w:rsidRDefault="008779AD">
      <w:pPr>
        <w:pStyle w:val="aa"/>
      </w:pPr>
      <w:r>
        <w:fldChar w:fldCharType="begin"/>
      </w:r>
      <w:r>
        <w:instrText>HYPERLINK "garantF1://70733160.36"</w:instrText>
      </w:r>
      <w:r>
        <w:fldChar w:fldCharType="separate"/>
      </w:r>
      <w:r>
        <w:rPr>
          <w:rStyle w:val="a4"/>
        </w:rPr>
        <w:t>Федеральным законом</w:t>
      </w:r>
      <w:r>
        <w:fldChar w:fldCharType="end"/>
      </w:r>
      <w:r>
        <w:t xml:space="preserve"> от </w:t>
      </w:r>
      <w:r>
        <w:t xml:space="preserve">31 декабря 2014 г. N 499-ФЗ статья 279 настоящего Кодекса изложена в новой редакции, </w:t>
      </w:r>
      <w:hyperlink r:id="rId1318" w:history="1">
        <w:r>
          <w:rPr>
            <w:rStyle w:val="a4"/>
          </w:rPr>
          <w:t>вступающей в силу</w:t>
        </w:r>
      </w:hyperlink>
      <w:r>
        <w:t xml:space="preserve"> с 1 апреля 2015 г.</w:t>
      </w:r>
    </w:p>
    <w:p w:rsidR="00000000" w:rsidRDefault="008779AD">
      <w:pPr>
        <w:pStyle w:val="aa"/>
      </w:pPr>
      <w:hyperlink r:id="rId1319" w:history="1">
        <w:r>
          <w:rPr>
            <w:rStyle w:val="a4"/>
          </w:rPr>
          <w:t>См. текст статьи в предыдущей редакции</w:t>
        </w:r>
      </w:hyperlink>
    </w:p>
    <w:p w:rsidR="00000000" w:rsidRDefault="008779AD">
      <w:pPr>
        <w:pStyle w:val="a5"/>
      </w:pPr>
      <w:r>
        <w:rPr>
          <w:rStyle w:val="a3"/>
        </w:rPr>
        <w:t>Статья 279.</w:t>
      </w:r>
      <w:r>
        <w:t xml:space="preserve"> Изъятие земельного участка для государственных или муниципальных нужд</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20" w:history="1">
        <w:r>
          <w:rPr>
            <w:rStyle w:val="a4"/>
          </w:rPr>
          <w:t>Энциклопедии</w:t>
        </w:r>
      </w:hyperlink>
      <w:r>
        <w:t xml:space="preserve"> и другие комментарии к статье 279 ГК РФ</w:t>
      </w:r>
    </w:p>
    <w:p w:rsidR="00000000" w:rsidRDefault="008779AD">
      <w:pPr>
        <w:pStyle w:val="a9"/>
      </w:pPr>
      <w:r>
        <w:t xml:space="preserve">См. </w:t>
      </w:r>
      <w:hyperlink r:id="rId1321" w:history="1">
        <w:r>
          <w:rPr>
            <w:rStyle w:val="a4"/>
          </w:rPr>
          <w:t>Обзор</w:t>
        </w:r>
      </w:hyperlink>
      <w:r>
        <w:t xml:space="preserve"> судебной практики по делам, связанным </w:t>
      </w:r>
      <w:r>
        <w:t>с изъятием для государственных или муниципальных нужд земельных участков в целях размещения объектов транспорта, утвержденный Президиумом Верховного Суда РФ 10 декабря 2015 г.</w:t>
      </w:r>
    </w:p>
    <w:p w:rsidR="00000000" w:rsidRDefault="008779AD">
      <w:bookmarkStart w:id="1974" w:name="sub_2791"/>
      <w:r>
        <w:t>1. Изъятие земельного участка для государственных или муниципальных нужд</w:t>
      </w:r>
      <w:r>
        <w:t xml:space="preserve"> осуществляется в </w:t>
      </w:r>
      <w:hyperlink r:id="rId1322" w:history="1">
        <w:r>
          <w:rPr>
            <w:rStyle w:val="a4"/>
          </w:rPr>
          <w:t>случаях</w:t>
        </w:r>
      </w:hyperlink>
      <w:r>
        <w:t xml:space="preserve"> и в порядке, которые предусмотрены </w:t>
      </w:r>
      <w:hyperlink r:id="rId1323" w:history="1">
        <w:r>
          <w:rPr>
            <w:rStyle w:val="a4"/>
          </w:rPr>
          <w:t>земельным законодательством</w:t>
        </w:r>
      </w:hyperlink>
      <w:r>
        <w:t>.</w:t>
      </w:r>
    </w:p>
    <w:p w:rsidR="00000000" w:rsidRDefault="008779AD">
      <w:bookmarkStart w:id="1975" w:name="sub_27902"/>
      <w:bookmarkEnd w:id="1974"/>
      <w:r>
        <w:t>2. В результате изъятия земельного участка для государственных или муни</w:t>
      </w:r>
      <w:r>
        <w:t>ципальных нужд осуществляется:</w:t>
      </w:r>
    </w:p>
    <w:p w:rsidR="00000000" w:rsidRDefault="008779AD">
      <w:bookmarkStart w:id="1976" w:name="sub_27921"/>
      <w:bookmarkEnd w:id="1975"/>
      <w:r>
        <w:t>1) прекращение права собственности гражданина или юридического лица на такой земельный участок;</w:t>
      </w:r>
    </w:p>
    <w:p w:rsidR="00000000" w:rsidRDefault="008779AD">
      <w:bookmarkStart w:id="1977" w:name="sub_27922"/>
      <w:bookmarkEnd w:id="1976"/>
      <w:r>
        <w:t>2) прекращение права постоянного (бессрочного) пользования, пожизненного наследуемого владени</w:t>
      </w:r>
      <w:r>
        <w:t>я земельным участком, находящимся в государственной или муниципальной собственности;</w:t>
      </w:r>
    </w:p>
    <w:p w:rsidR="00000000" w:rsidRDefault="008779AD">
      <w:bookmarkStart w:id="1978" w:name="sub_27923"/>
      <w:bookmarkEnd w:id="1977"/>
      <w:r>
        <w:t xml:space="preserve">3) 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w:t>
      </w:r>
      <w:r>
        <w:t>пользования таким земельным участком.</w:t>
      </w:r>
    </w:p>
    <w:p w:rsidR="00000000" w:rsidRDefault="008779AD">
      <w:bookmarkStart w:id="1979" w:name="sub_27903"/>
      <w:bookmarkEnd w:id="1978"/>
      <w:r>
        <w:t>3. Решение об изъятии земельного участка для государственных или муниципальных нужд принимается федеральными органами исполнительной власти, органами исполнительной власти субъектов Российской Федерац</w:t>
      </w:r>
      <w:r>
        <w:t xml:space="preserve">ии или органами местного самоуправления, определяемыми в соответствии с </w:t>
      </w:r>
      <w:hyperlink r:id="rId1324" w:history="1">
        <w:r>
          <w:rPr>
            <w:rStyle w:val="a4"/>
          </w:rPr>
          <w:t>земельным законодательством</w:t>
        </w:r>
      </w:hyperlink>
      <w:r>
        <w:t>.</w:t>
      </w:r>
    </w:p>
    <w:p w:rsidR="00000000" w:rsidRDefault="008779AD">
      <w:bookmarkStart w:id="1980" w:name="sub_27904"/>
      <w:bookmarkEnd w:id="1979"/>
      <w:r>
        <w:t>4. Со дня прекращения прав на изъятый земельный участок прежнего правообладателя прекращаются серв</w:t>
      </w:r>
      <w:r>
        <w:t xml:space="preserve">итут, залог, установленные в отношении такого земельного участка, а также договоры, заключенные данным правообладателем в </w:t>
      </w:r>
      <w:r>
        <w:lastRenderedPageBreak/>
        <w:t>отношении такого земельного участка. Сервитуты, установленные в отношении изъятого земельного участка, сохраняются в случае, если испо</w:t>
      </w:r>
      <w:r>
        <w:t>льзование такого земельного участка на условиях сервитута не противоречит целям, для которых осуществляется изъятие земельного участка.</w:t>
      </w:r>
    </w:p>
    <w:bookmarkEnd w:id="1980"/>
    <w:p w:rsidR="00000000" w:rsidRDefault="008779AD">
      <w:r>
        <w:t>В случае, если изъятие земельного участка для государственных или муниципальных нужд делает невозможным исполне</w:t>
      </w:r>
      <w:r>
        <w:t>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w:t>
      </w:r>
      <w:r>
        <w:t>и муниципальных нужд является основанием для прекращения этих обязательств.</w:t>
      </w:r>
    </w:p>
    <w:p w:rsidR="00000000" w:rsidRDefault="008779AD">
      <w:bookmarkStart w:id="1981" w:name="sub_2795"/>
      <w:r>
        <w:t xml:space="preserve">5. 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w:t>
      </w:r>
      <w:hyperlink r:id="rId1325" w:history="1">
        <w:r>
          <w:rPr>
            <w:rStyle w:val="a4"/>
          </w:rPr>
          <w:t>земельным законодательством</w:t>
        </w:r>
      </w:hyperlink>
      <w:r>
        <w:t>.</w:t>
      </w:r>
    </w:p>
    <w:p w:rsidR="00000000" w:rsidRDefault="008779AD">
      <w:bookmarkStart w:id="1982" w:name="sub_2796"/>
      <w:bookmarkEnd w:id="1981"/>
      <w:r>
        <w:t>6. 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w:t>
      </w:r>
      <w:r>
        <w:t>ъятии земельного участка и расположенных на нем объектов недвижимости для государственных или муниципальных нужд (далее - соглашение об изъятии). В случае принудительного изъятия такие условия определяются судом.</w:t>
      </w:r>
    </w:p>
    <w:bookmarkEnd w:id="198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26" w:history="1">
        <w:r>
          <w:rPr>
            <w:rStyle w:val="a4"/>
          </w:rPr>
          <w:t>схему</w:t>
        </w:r>
      </w:hyperlink>
      <w:r>
        <w:t xml:space="preserve"> "Изъятие земельного участка"</w:t>
      </w:r>
    </w:p>
    <w:p w:rsidR="00000000" w:rsidRDefault="008779AD">
      <w:pPr>
        <w:pStyle w:val="a9"/>
      </w:pPr>
    </w:p>
    <w:p w:rsidR="00000000" w:rsidRDefault="008779AD">
      <w:pPr>
        <w:pStyle w:val="a9"/>
        <w:rPr>
          <w:color w:val="000000"/>
          <w:sz w:val="16"/>
          <w:szCs w:val="16"/>
        </w:rPr>
      </w:pPr>
      <w:bookmarkStart w:id="1983" w:name="sub_280"/>
      <w:r>
        <w:rPr>
          <w:color w:val="000000"/>
          <w:sz w:val="16"/>
          <w:szCs w:val="16"/>
        </w:rPr>
        <w:t>Информация об изменениях:</w:t>
      </w:r>
    </w:p>
    <w:bookmarkEnd w:id="1983"/>
    <w:p w:rsidR="00000000" w:rsidRDefault="008779AD">
      <w:pPr>
        <w:pStyle w:val="aa"/>
      </w:pPr>
      <w:r>
        <w:fldChar w:fldCharType="begin"/>
      </w:r>
      <w:r>
        <w:instrText>HYPERLINK "garantF1://70733160.37"</w:instrText>
      </w:r>
      <w:r>
        <w:fldChar w:fldCharType="separate"/>
      </w:r>
      <w:r>
        <w:rPr>
          <w:rStyle w:val="a4"/>
        </w:rPr>
        <w:t>Федеральным законом</w:t>
      </w:r>
      <w:r>
        <w:fldChar w:fldCharType="end"/>
      </w:r>
      <w:r>
        <w:t xml:space="preserve"> от 31 декабря 2014 г. N 499-ФЗ статья 280 настоящего Кодекса изложена в новой редакции, </w:t>
      </w:r>
      <w:hyperlink r:id="rId1327" w:history="1">
        <w:r>
          <w:rPr>
            <w:rStyle w:val="a4"/>
          </w:rPr>
          <w:t>вступающей в силу</w:t>
        </w:r>
      </w:hyperlink>
      <w:r>
        <w:t xml:space="preserve"> с 1 апреля 2015 г.</w:t>
      </w:r>
    </w:p>
    <w:p w:rsidR="00000000" w:rsidRDefault="008779AD">
      <w:pPr>
        <w:pStyle w:val="aa"/>
      </w:pPr>
      <w:hyperlink r:id="rId1328" w:history="1">
        <w:r>
          <w:rPr>
            <w:rStyle w:val="a4"/>
          </w:rPr>
          <w:t>См. текст статьи в предыдущей редакции</w:t>
        </w:r>
      </w:hyperlink>
    </w:p>
    <w:p w:rsidR="00000000" w:rsidRDefault="008779AD">
      <w:pPr>
        <w:pStyle w:val="a5"/>
      </w:pPr>
      <w:r>
        <w:rPr>
          <w:rStyle w:val="a3"/>
        </w:rPr>
        <w:t>Статья 280.</w:t>
      </w:r>
      <w:r>
        <w:t xml:space="preserve"> Пользование и распоряжение земельным участком, подлежащим изъятию для государственных или мун</w:t>
      </w:r>
      <w:r>
        <w:t>иципальных нужд</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29" w:history="1">
        <w:r>
          <w:rPr>
            <w:rStyle w:val="a4"/>
          </w:rPr>
          <w:t>Энциклопедии</w:t>
        </w:r>
      </w:hyperlink>
      <w:r>
        <w:t xml:space="preserve"> и другие комментарии к статье 280 ГК РФ</w:t>
      </w:r>
    </w:p>
    <w:p w:rsidR="00000000" w:rsidRDefault="008779AD">
      <w:r>
        <w:t>Лица, права которых на земельный участок прекращаются в силу его изъятия для государственных или муниципальных нужд, до дня прекращения дан</w:t>
      </w:r>
      <w:r>
        <w:t>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w:t>
      </w:r>
      <w:r>
        <w:t xml:space="preserve">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w:t>
      </w:r>
      <w:hyperlink r:id="rId1330" w:history="1">
        <w:r>
          <w:rPr>
            <w:rStyle w:val="a4"/>
          </w:rPr>
          <w:t>земельным законодательством</w:t>
        </w:r>
      </w:hyperlink>
      <w:r>
        <w:t>.</w:t>
      </w:r>
    </w:p>
    <w:p w:rsidR="00000000" w:rsidRDefault="008779AD"/>
    <w:p w:rsidR="00000000" w:rsidRDefault="008779AD">
      <w:pPr>
        <w:pStyle w:val="a9"/>
        <w:rPr>
          <w:color w:val="000000"/>
          <w:sz w:val="16"/>
          <w:szCs w:val="16"/>
        </w:rPr>
      </w:pPr>
      <w:bookmarkStart w:id="1984" w:name="sub_281"/>
      <w:r>
        <w:rPr>
          <w:color w:val="000000"/>
          <w:sz w:val="16"/>
          <w:szCs w:val="16"/>
        </w:rPr>
        <w:t>Информация об изменениях:</w:t>
      </w:r>
    </w:p>
    <w:bookmarkEnd w:id="1984"/>
    <w:p w:rsidR="00000000" w:rsidRDefault="008779AD">
      <w:pPr>
        <w:pStyle w:val="aa"/>
      </w:pPr>
      <w:r>
        <w:fldChar w:fldCharType="begin"/>
      </w:r>
      <w:r>
        <w:instrText>HYPERLINK "garantF1://70733160.38"</w:instrText>
      </w:r>
      <w:r>
        <w:fldChar w:fldCharType="separate"/>
      </w:r>
      <w:r>
        <w:rPr>
          <w:rStyle w:val="a4"/>
        </w:rPr>
        <w:t>Федеральным законом</w:t>
      </w:r>
      <w:r>
        <w:fldChar w:fldCharType="end"/>
      </w:r>
      <w:r>
        <w:t xml:space="preserve"> от 31 декабря 2014 г. N 499-ФЗ статья 281 настоящего Кодекса изложена в новой редакции, </w:t>
      </w:r>
      <w:hyperlink r:id="rId1331" w:history="1">
        <w:r>
          <w:rPr>
            <w:rStyle w:val="a4"/>
          </w:rPr>
          <w:t>вступающей в силу</w:t>
        </w:r>
      </w:hyperlink>
      <w:r>
        <w:t xml:space="preserve"> с 1 апреля 2015</w:t>
      </w:r>
      <w:r>
        <w:t> г.</w:t>
      </w:r>
    </w:p>
    <w:p w:rsidR="00000000" w:rsidRDefault="008779AD">
      <w:pPr>
        <w:pStyle w:val="aa"/>
      </w:pPr>
      <w:hyperlink r:id="rId1332" w:history="1">
        <w:r>
          <w:rPr>
            <w:rStyle w:val="a4"/>
          </w:rPr>
          <w:t>См. текст статьи в предыдущей редакции</w:t>
        </w:r>
      </w:hyperlink>
    </w:p>
    <w:p w:rsidR="00000000" w:rsidRDefault="008779AD">
      <w:pPr>
        <w:pStyle w:val="a5"/>
      </w:pPr>
      <w:r>
        <w:rPr>
          <w:rStyle w:val="a3"/>
        </w:rPr>
        <w:t>Статья 281.</w:t>
      </w:r>
      <w:r>
        <w:t xml:space="preserve"> Возмещение за изымаемый земельный участок</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33" w:history="1">
        <w:r>
          <w:rPr>
            <w:rStyle w:val="a4"/>
          </w:rPr>
          <w:t>Энциклопедии</w:t>
        </w:r>
      </w:hyperlink>
      <w:r>
        <w:t xml:space="preserve"> и другие комментарии к статье 281 ГК РФ</w:t>
      </w:r>
    </w:p>
    <w:p w:rsidR="00000000" w:rsidRDefault="008779AD">
      <w:bookmarkStart w:id="1985" w:name="sub_2811"/>
      <w:r>
        <w:t>1. За земель</w:t>
      </w:r>
      <w:r>
        <w:t>ный участок, изымаемый для государственных или муниципальных нужд, его правообладателю предоставляется возмещение.</w:t>
      </w:r>
    </w:p>
    <w:p w:rsidR="00000000" w:rsidRDefault="008779AD">
      <w:bookmarkStart w:id="1986" w:name="sub_2812"/>
      <w:bookmarkEnd w:id="1985"/>
      <w:r>
        <w:lastRenderedPageBreak/>
        <w:t>2. При определении размера возмещения при изъятии земельного участка для государственных или муниципальных нужд в него включа</w:t>
      </w:r>
      <w:r>
        <w:t xml:space="preserve">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w:t>
      </w:r>
      <w:r>
        <w:t>выгода, и определяемые в соответствии с федеральным законодательством.</w:t>
      </w:r>
    </w:p>
    <w:bookmarkEnd w:id="1986"/>
    <w:p w:rsidR="00000000" w:rsidRDefault="008779AD">
      <w:r>
        <w:t>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w:t>
      </w:r>
      <w:r>
        <w:t>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w:t>
      </w:r>
      <w:r>
        <w:t>х прав на объекты недвижимого имущества, подлежащих прекращению.</w:t>
      </w:r>
    </w:p>
    <w:p w:rsidR="00000000" w:rsidRDefault="008779AD">
      <w:bookmarkStart w:id="1987" w:name="sub_28103"/>
      <w:r>
        <w:t>3. 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w:t>
      </w:r>
      <w:r>
        <w:t>о недвижимого имущества на условиях и в порядке, которые определены законодательством,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000000" w:rsidRDefault="008779AD">
      <w:bookmarkStart w:id="1988" w:name="sub_2814"/>
      <w:bookmarkEnd w:id="1987"/>
      <w:r>
        <w:t>4.</w:t>
      </w:r>
      <w:r>
        <w:t xml:space="preserve"> Принудительное изъятие земельного участка для государственных или муниципальных нужд допускается при условии предварительного и равноценного возмещения.</w:t>
      </w:r>
    </w:p>
    <w:bookmarkEnd w:id="1988"/>
    <w:p w:rsidR="00000000" w:rsidRDefault="008779AD"/>
    <w:p w:rsidR="00000000" w:rsidRDefault="008779AD">
      <w:pPr>
        <w:pStyle w:val="a9"/>
        <w:rPr>
          <w:color w:val="000000"/>
          <w:sz w:val="16"/>
          <w:szCs w:val="16"/>
        </w:rPr>
      </w:pPr>
      <w:bookmarkStart w:id="1989" w:name="sub_282"/>
      <w:r>
        <w:rPr>
          <w:color w:val="000000"/>
          <w:sz w:val="16"/>
          <w:szCs w:val="16"/>
        </w:rPr>
        <w:t>Информация об изменениях:</w:t>
      </w:r>
    </w:p>
    <w:bookmarkEnd w:id="1989"/>
    <w:p w:rsidR="00000000" w:rsidRDefault="008779AD">
      <w:pPr>
        <w:pStyle w:val="aa"/>
      </w:pPr>
      <w:r>
        <w:fldChar w:fldCharType="begin"/>
      </w:r>
      <w:r>
        <w:instrText>HYPERLINK "garantF1://70733160.39"</w:instrText>
      </w:r>
      <w:r>
        <w:fldChar w:fldCharType="separate"/>
      </w:r>
      <w:r>
        <w:rPr>
          <w:rStyle w:val="a4"/>
        </w:rPr>
        <w:t>Федеральным законом</w:t>
      </w:r>
      <w:r>
        <w:fldChar w:fldCharType="end"/>
      </w:r>
      <w:r>
        <w:t xml:space="preserve"> от 31 декабря 2014 г. N 499-ФЗ статья 282 настоящего Кодекса изложена в новой редакции, </w:t>
      </w:r>
      <w:hyperlink r:id="rId1334" w:history="1">
        <w:r>
          <w:rPr>
            <w:rStyle w:val="a4"/>
          </w:rPr>
          <w:t>вступающей в силу</w:t>
        </w:r>
      </w:hyperlink>
      <w:r>
        <w:t xml:space="preserve"> с 1 апреля 2015 г.</w:t>
      </w:r>
    </w:p>
    <w:p w:rsidR="00000000" w:rsidRDefault="008779AD">
      <w:pPr>
        <w:pStyle w:val="aa"/>
      </w:pPr>
      <w:hyperlink r:id="rId1335" w:history="1">
        <w:r>
          <w:rPr>
            <w:rStyle w:val="a4"/>
          </w:rPr>
          <w:t>См. текст статьи в предыдущей редакции</w:t>
        </w:r>
      </w:hyperlink>
    </w:p>
    <w:p w:rsidR="00000000" w:rsidRDefault="008779AD">
      <w:pPr>
        <w:pStyle w:val="a5"/>
      </w:pPr>
      <w:r>
        <w:rPr>
          <w:rStyle w:val="a3"/>
        </w:rPr>
        <w:t>Статья 282.</w:t>
      </w:r>
      <w:r>
        <w:t xml:space="preserve"> И</w:t>
      </w:r>
      <w:r>
        <w:t>зъятие земельного участка для государственных или муниципальных нужд по решению суда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36" w:history="1">
        <w:r>
          <w:rPr>
            <w:rStyle w:val="a4"/>
          </w:rPr>
          <w:t>Энциклопедии</w:t>
        </w:r>
      </w:hyperlink>
      <w:r>
        <w:t xml:space="preserve"> и другие комментарии к статье 282 ГК РФ</w:t>
      </w:r>
    </w:p>
    <w:p w:rsidR="00000000" w:rsidRDefault="008779AD">
      <w:bookmarkStart w:id="1990" w:name="sub_2821"/>
      <w:r>
        <w:t>1. Если правообладатель изымаемого земельного участка не заключил соглашение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w:t>
      </w:r>
      <w:r>
        <w:t>пальных нужд.</w:t>
      </w:r>
    </w:p>
    <w:p w:rsidR="00000000" w:rsidRDefault="008779AD">
      <w:bookmarkStart w:id="1991" w:name="sub_2822"/>
      <w:bookmarkEnd w:id="1990"/>
      <w:r>
        <w:t>2. Принудительное изъятие земе</w:t>
      </w:r>
      <w:r>
        <w:t>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срока действия решения об изъятии зем</w:t>
      </w:r>
      <w:r>
        <w:t>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проекта соглашения об изъятии.</w:t>
      </w:r>
    </w:p>
    <w:bookmarkEnd w:id="1991"/>
    <w:p w:rsidR="00000000" w:rsidRDefault="008779AD"/>
    <w:p w:rsidR="00000000" w:rsidRDefault="008779AD">
      <w:pPr>
        <w:pStyle w:val="a5"/>
      </w:pPr>
      <w:bookmarkStart w:id="1992" w:name="sub_283"/>
      <w:r>
        <w:rPr>
          <w:rStyle w:val="a3"/>
        </w:rPr>
        <w:t>Статья 2</w:t>
      </w:r>
      <w:r>
        <w:rPr>
          <w:rStyle w:val="a3"/>
        </w:rPr>
        <w:t>83.</w:t>
      </w:r>
      <w:r>
        <w:t xml:space="preserve"> </w:t>
      </w:r>
      <w:hyperlink r:id="rId1337" w:history="1">
        <w:r>
          <w:rPr>
            <w:rStyle w:val="a4"/>
          </w:rPr>
          <w:t>Утратила силу</w:t>
        </w:r>
      </w:hyperlink>
      <w:r>
        <w:t xml:space="preserve"> с 1 апреля 2015 г.</w:t>
      </w:r>
    </w:p>
    <w:bookmarkEnd w:id="1992"/>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1338" w:history="1">
        <w:r>
          <w:rPr>
            <w:rStyle w:val="a4"/>
          </w:rPr>
          <w:t>статьи 283</w:t>
        </w:r>
      </w:hyperlink>
    </w:p>
    <w:p w:rsidR="00000000" w:rsidRDefault="008779AD">
      <w:pPr>
        <w:pStyle w:val="aa"/>
      </w:pPr>
    </w:p>
    <w:bookmarkStart w:id="1993" w:name="sub_284"/>
    <w:p w:rsidR="00000000" w:rsidRDefault="008779AD">
      <w:pPr>
        <w:pStyle w:val="aa"/>
      </w:pPr>
      <w:r>
        <w:fldChar w:fldCharType="begin"/>
      </w:r>
      <w:r>
        <w:instrText>HYPERLINK "garantF1://71335436.12"</w:instrText>
      </w:r>
      <w:r>
        <w:fldChar w:fldCharType="separate"/>
      </w:r>
      <w:r>
        <w:rPr>
          <w:rStyle w:val="a4"/>
        </w:rPr>
        <w:t>Федеральным законом</w:t>
      </w:r>
      <w:r>
        <w:fldChar w:fldCharType="end"/>
      </w:r>
      <w:r>
        <w:t xml:space="preserve"> от 3 июля 2016 г. N 354-</w:t>
      </w:r>
      <w:r>
        <w:t xml:space="preserve">ФЗ статья 284 настоящего Кодекса </w:t>
      </w:r>
      <w:r>
        <w:lastRenderedPageBreak/>
        <w:t>изложена в новой редакции</w:t>
      </w:r>
    </w:p>
    <w:bookmarkEnd w:id="1993"/>
    <w:p w:rsidR="00000000" w:rsidRDefault="008779AD">
      <w:pPr>
        <w:pStyle w:val="aa"/>
      </w:pPr>
      <w:r>
        <w:fldChar w:fldCharType="begin"/>
      </w:r>
      <w:r>
        <w:instrText>HYPERLINK "garantF1://57314130.284"</w:instrText>
      </w:r>
      <w:r>
        <w:fldChar w:fldCharType="separate"/>
      </w:r>
      <w:r>
        <w:rPr>
          <w:rStyle w:val="a4"/>
        </w:rPr>
        <w:t>См. текст статьи в предыдущей редакции</w:t>
      </w:r>
      <w:r>
        <w:fldChar w:fldCharType="end"/>
      </w:r>
    </w:p>
    <w:p w:rsidR="00000000" w:rsidRDefault="008779AD">
      <w:pPr>
        <w:pStyle w:val="a5"/>
      </w:pPr>
      <w:r>
        <w:rPr>
          <w:rStyle w:val="a3"/>
        </w:rPr>
        <w:t>Статья 284.</w:t>
      </w:r>
      <w:r>
        <w:t xml:space="preserve"> Изъятие земельного участка, который не используется по целевому назначению</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39" w:history="1">
        <w:r>
          <w:rPr>
            <w:rStyle w:val="a4"/>
          </w:rPr>
          <w:t>Энциклопедии</w:t>
        </w:r>
      </w:hyperlink>
      <w:r>
        <w:t xml:space="preserve"> и другие комментарии к статье 284 ГК РФ</w:t>
      </w:r>
    </w:p>
    <w:p w:rsidR="00000000" w:rsidRDefault="008779AD">
      <w:r>
        <w:t>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w:t>
      </w:r>
      <w:r>
        <w:t>елевому назначению в течение трех лет, если более длительный 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w:t>
      </w:r>
      <w:r>
        <w:t xml:space="preserve">я, оборот которых регулируется </w:t>
      </w:r>
      <w:hyperlink r:id="rId1340" w:history="1">
        <w:r>
          <w:rPr>
            <w:rStyle w:val="a4"/>
          </w:rPr>
          <w:t>Федеральным законом</w:t>
        </w:r>
      </w:hyperlink>
      <w:r>
        <w:t xml:space="preserve"> от 24 июля 2002 года N 101-ФЗ "Об обороте земель сельскохозяйственного назначения", а также время, в течение которого участок не мог быть использован по целевому назначе</w:t>
      </w:r>
      <w:r>
        <w:t>нию из-за стихийных бедствий или ввиду иных обстоятельств, исключающих такое использование.</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41" w:history="1">
        <w:r>
          <w:rPr>
            <w:rStyle w:val="a4"/>
          </w:rPr>
          <w:t>схему</w:t>
        </w:r>
      </w:hyperlink>
      <w:r>
        <w:t xml:space="preserve"> "Изъятие земельного участка"</w:t>
      </w:r>
    </w:p>
    <w:p w:rsidR="00000000" w:rsidRDefault="008779AD">
      <w:pPr>
        <w:pStyle w:val="a9"/>
      </w:pPr>
    </w:p>
    <w:p w:rsidR="00000000" w:rsidRDefault="008779AD">
      <w:pPr>
        <w:pStyle w:val="a9"/>
        <w:rPr>
          <w:color w:val="000000"/>
          <w:sz w:val="16"/>
          <w:szCs w:val="16"/>
        </w:rPr>
      </w:pPr>
      <w:bookmarkStart w:id="1994" w:name="sub_285"/>
      <w:r>
        <w:rPr>
          <w:color w:val="000000"/>
          <w:sz w:val="16"/>
          <w:szCs w:val="16"/>
        </w:rPr>
        <w:t>Информация об изменениях:</w:t>
      </w:r>
    </w:p>
    <w:bookmarkEnd w:id="1994"/>
    <w:p w:rsidR="00000000" w:rsidRDefault="008779AD">
      <w:pPr>
        <w:pStyle w:val="aa"/>
      </w:pPr>
      <w:r>
        <w:fldChar w:fldCharType="begin"/>
      </w:r>
      <w:r>
        <w:instrText>HYPERLINK "garantF1://71335436.130"</w:instrText>
      </w:r>
      <w:r>
        <w:fldChar w:fldCharType="separate"/>
      </w:r>
      <w:r>
        <w:rPr>
          <w:rStyle w:val="a4"/>
        </w:rPr>
        <w:t>Федера</w:t>
      </w:r>
      <w:r>
        <w:rPr>
          <w:rStyle w:val="a4"/>
        </w:rPr>
        <w:t>льным законом</w:t>
      </w:r>
      <w:r>
        <w:fldChar w:fldCharType="end"/>
      </w:r>
      <w:r>
        <w:t xml:space="preserve"> от 3 июля 2016 г. N 354-ФЗ статья 285 настоящего Кодекса изложена в новой редакции</w:t>
      </w:r>
    </w:p>
    <w:p w:rsidR="00000000" w:rsidRDefault="008779AD">
      <w:pPr>
        <w:pStyle w:val="aa"/>
      </w:pPr>
      <w:hyperlink r:id="rId1342" w:history="1">
        <w:r>
          <w:rPr>
            <w:rStyle w:val="a4"/>
          </w:rPr>
          <w:t>См. текст статьи в предыдущей редакции</w:t>
        </w:r>
      </w:hyperlink>
    </w:p>
    <w:p w:rsidR="00000000" w:rsidRDefault="008779AD">
      <w:pPr>
        <w:pStyle w:val="a5"/>
      </w:pPr>
      <w:r>
        <w:rPr>
          <w:rStyle w:val="a3"/>
        </w:rPr>
        <w:t>Статья 285.</w:t>
      </w:r>
      <w:r>
        <w:t xml:space="preserve"> Изъятие земельного участка, используемого с нарушением законодатель</w:t>
      </w:r>
      <w:r>
        <w:t>ства Российской Федерации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43" w:history="1">
        <w:r>
          <w:rPr>
            <w:rStyle w:val="a4"/>
          </w:rPr>
          <w:t>Энциклопедии</w:t>
        </w:r>
      </w:hyperlink>
      <w:r>
        <w:t xml:space="preserve"> и другие комментарии к статье 285 ГК РФ</w:t>
      </w:r>
    </w:p>
    <w:p w:rsidR="00000000" w:rsidRDefault="008779AD">
      <w:r>
        <w:t>Земельный участок может быть изъят у собственника, если использование участка осуществляется с нарушением требований законодатель</w:t>
      </w:r>
      <w:r>
        <w:t>ства Российской Федерации, в частности, если участок используется не по целевому назначению или его использование приводит к существенному снижению плодородия земель сельскохозяйственного назначения либо причинению вреда окружающей среде.</w:t>
      </w:r>
    </w:p>
    <w:p w:rsidR="00000000" w:rsidRDefault="008779AD"/>
    <w:p w:rsidR="00000000" w:rsidRDefault="008779AD">
      <w:pPr>
        <w:pStyle w:val="a9"/>
        <w:rPr>
          <w:color w:val="000000"/>
          <w:sz w:val="16"/>
          <w:szCs w:val="16"/>
        </w:rPr>
      </w:pPr>
      <w:bookmarkStart w:id="1995" w:name="sub_286"/>
      <w:r>
        <w:rPr>
          <w:color w:val="000000"/>
          <w:sz w:val="16"/>
          <w:szCs w:val="16"/>
        </w:rPr>
        <w:t>Информаци</w:t>
      </w:r>
      <w:r>
        <w:rPr>
          <w:color w:val="000000"/>
          <w:sz w:val="16"/>
          <w:szCs w:val="16"/>
        </w:rPr>
        <w:t>я об изменениях:</w:t>
      </w:r>
    </w:p>
    <w:bookmarkEnd w:id="1995"/>
    <w:p w:rsidR="00000000" w:rsidRDefault="008779AD">
      <w:pPr>
        <w:pStyle w:val="aa"/>
      </w:pPr>
      <w:r>
        <w:fldChar w:fldCharType="begin"/>
      </w:r>
      <w:r>
        <w:instrText>HYPERLINK "garantF1://71335436.14"</w:instrText>
      </w:r>
      <w:r>
        <w:fldChar w:fldCharType="separate"/>
      </w:r>
      <w:r>
        <w:rPr>
          <w:rStyle w:val="a4"/>
        </w:rPr>
        <w:t>Федеральным законом</w:t>
      </w:r>
      <w:r>
        <w:fldChar w:fldCharType="end"/>
      </w:r>
      <w:r>
        <w:t xml:space="preserve"> от 3 июля 2016 г. N 354-ФЗ наименование статьи 286 настоящего Кодекса изложено в новой редакции</w:t>
      </w:r>
    </w:p>
    <w:p w:rsidR="00000000" w:rsidRDefault="008779AD">
      <w:pPr>
        <w:pStyle w:val="aa"/>
      </w:pPr>
      <w:hyperlink r:id="rId1344" w:history="1">
        <w:r>
          <w:rPr>
            <w:rStyle w:val="a4"/>
          </w:rPr>
          <w:t>См. текст наименования в предыдущей редакции</w:t>
        </w:r>
      </w:hyperlink>
    </w:p>
    <w:p w:rsidR="00000000" w:rsidRDefault="008779AD">
      <w:pPr>
        <w:pStyle w:val="a5"/>
      </w:pPr>
      <w:r>
        <w:rPr>
          <w:rStyle w:val="a3"/>
        </w:rPr>
        <w:t>Статья 286.</w:t>
      </w:r>
      <w:r>
        <w:t xml:space="preserve"> Порядок изъятия земельного участка, не используемого по целевому назначению или используемого с нарушением законодательства Российской Федерации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45" w:history="1">
        <w:r>
          <w:rPr>
            <w:rStyle w:val="a4"/>
          </w:rPr>
          <w:t>Энциклопедии</w:t>
        </w:r>
      </w:hyperlink>
      <w:r>
        <w:t xml:space="preserve"> и другие комментарии к статье 286 ГК РФ</w:t>
      </w:r>
    </w:p>
    <w:p w:rsidR="00000000" w:rsidRDefault="008779AD">
      <w:bookmarkStart w:id="1996" w:name="sub_2861"/>
      <w:r>
        <w:t xml:space="preserve">1. Орган государственной власти или местного самоуправления, уполномоченный принимать решения об изъятии земельных участков по основаниям, предусмотренным </w:t>
      </w:r>
      <w:hyperlink w:anchor="sub_284" w:history="1">
        <w:r>
          <w:rPr>
            <w:rStyle w:val="a4"/>
          </w:rPr>
          <w:t>статьями 284</w:t>
        </w:r>
      </w:hyperlink>
      <w:r>
        <w:t xml:space="preserve"> и </w:t>
      </w:r>
      <w:hyperlink w:anchor="sub_285" w:history="1">
        <w:r>
          <w:rPr>
            <w:rStyle w:val="a4"/>
          </w:rPr>
          <w:t>285</w:t>
        </w:r>
      </w:hyperlink>
      <w: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w:t>
      </w:r>
      <w:hyperlink r:id="rId1346" w:history="1">
        <w:r>
          <w:rPr>
            <w:rStyle w:val="a4"/>
          </w:rPr>
          <w:t>земельным законодательством</w:t>
        </w:r>
      </w:hyperlink>
      <w:r>
        <w:t>.</w:t>
      </w:r>
    </w:p>
    <w:p w:rsidR="00000000" w:rsidRDefault="008779AD">
      <w:bookmarkStart w:id="1997" w:name="sub_2862"/>
      <w:bookmarkEnd w:id="1996"/>
      <w:r>
        <w:t>2. Если собст</w:t>
      </w:r>
      <w:r>
        <w:t xml:space="preserve">венник земельного участка письменно уведомит орган, принявший </w:t>
      </w:r>
      <w:r>
        <w:lastRenderedPageBreak/>
        <w:t>решение об изъятии земельного участка, о своем согласии исполнить это решение, участок подлежит продаже с публичных торгов.</w:t>
      </w:r>
    </w:p>
    <w:p w:rsidR="00000000" w:rsidRDefault="008779AD">
      <w:bookmarkStart w:id="1998" w:name="sub_2863"/>
      <w:bookmarkEnd w:id="1997"/>
      <w:r>
        <w:t>3. Если собственник земельного участка не согласен с р</w:t>
      </w:r>
      <w:r>
        <w:t>ешением об изъятии у него участка, орган, принявший решение об изъятии участка, может предъявить требование о продаже участка в суд.</w:t>
      </w:r>
    </w:p>
    <w:bookmarkEnd w:id="1998"/>
    <w:p w:rsidR="00000000" w:rsidRDefault="008779AD"/>
    <w:p w:rsidR="00000000" w:rsidRDefault="008779AD">
      <w:pPr>
        <w:pStyle w:val="a5"/>
      </w:pPr>
      <w:bookmarkStart w:id="1999" w:name="sub_287"/>
      <w:r>
        <w:rPr>
          <w:rStyle w:val="a3"/>
        </w:rPr>
        <w:t>Статья 287.</w:t>
      </w:r>
      <w:r>
        <w:t xml:space="preserve"> Прекращение прав на земельный участок, принадлежащих лицам, не являющимся его собственниками</w:t>
      </w:r>
    </w:p>
    <w:bookmarkEnd w:id="199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47" w:history="1">
        <w:r>
          <w:rPr>
            <w:rStyle w:val="a4"/>
          </w:rPr>
          <w:t>Энциклопедии</w:t>
        </w:r>
      </w:hyperlink>
      <w:r>
        <w:t xml:space="preserve"> и другие комментарии к статье 287 ГК РФ</w:t>
      </w:r>
    </w:p>
    <w:p w:rsidR="00000000" w:rsidRDefault="008779AD">
      <w:r>
        <w:t xml:space="preserve">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установлены </w:t>
      </w:r>
      <w:hyperlink r:id="rId1348" w:history="1">
        <w:r>
          <w:rPr>
            <w:rStyle w:val="a4"/>
          </w:rPr>
          <w:t>земельным законодательством</w:t>
        </w:r>
      </w:hyperlink>
      <w:r>
        <w:t>.</w:t>
      </w:r>
    </w:p>
    <w:p w:rsidR="00000000" w:rsidRDefault="008779AD"/>
    <w:p w:rsidR="00000000" w:rsidRDefault="008779AD">
      <w:pPr>
        <w:pStyle w:val="ac"/>
        <w:rPr>
          <w:sz w:val="22"/>
          <w:szCs w:val="22"/>
        </w:rPr>
      </w:pPr>
      <w:bookmarkStart w:id="2000" w:name="sub_1111"/>
      <w:r>
        <w:rPr>
          <w:sz w:val="22"/>
          <w:szCs w:val="22"/>
        </w:rPr>
        <w:t>──────────────────────────────────</w:t>
      </w:r>
    </w:p>
    <w:bookmarkEnd w:id="2000"/>
    <w:p w:rsidR="00000000" w:rsidRDefault="008779AD">
      <w:r>
        <w:t xml:space="preserve">* </w:t>
      </w:r>
      <w:hyperlink r:id="rId1349" w:history="1">
        <w:r>
          <w:rPr>
            <w:rStyle w:val="a4"/>
          </w:rPr>
          <w:t>Исключена</w:t>
        </w:r>
      </w:hyperlink>
      <w:r>
        <w:t>.</w:t>
      </w:r>
    </w:p>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1350" w:history="1">
        <w:r>
          <w:rPr>
            <w:rStyle w:val="a4"/>
          </w:rPr>
          <w:t>сноски</w:t>
        </w:r>
      </w:hyperlink>
    </w:p>
    <w:p w:rsidR="00000000" w:rsidRDefault="008779AD">
      <w:pPr>
        <w:pStyle w:val="aa"/>
      </w:pPr>
    </w:p>
    <w:p w:rsidR="00000000" w:rsidRDefault="008779AD">
      <w:pPr>
        <w:pStyle w:val="1"/>
      </w:pPr>
      <w:bookmarkStart w:id="2001" w:name="sub_1018"/>
      <w:r>
        <w:t>Глава 18. Право собстве</w:t>
      </w:r>
      <w:r>
        <w:t>нности и другие вещные права на жилые помещения</w:t>
      </w:r>
    </w:p>
    <w:bookmarkEnd w:id="200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праве собственности и других вещных правах на жилые помещения см. </w:t>
      </w:r>
      <w:hyperlink r:id="rId1351" w:history="1">
        <w:r>
          <w:rPr>
            <w:rStyle w:val="a4"/>
          </w:rPr>
          <w:t>Жилищный кодекс</w:t>
        </w:r>
      </w:hyperlink>
      <w:r>
        <w:t xml:space="preserve"> Российской Федерации</w:t>
      </w:r>
    </w:p>
    <w:p w:rsidR="00000000" w:rsidRDefault="008779AD">
      <w:pPr>
        <w:pStyle w:val="a9"/>
      </w:pPr>
      <w:r>
        <w:t xml:space="preserve">См. </w:t>
      </w:r>
      <w:hyperlink r:id="rId1352" w:history="1">
        <w:r>
          <w:rPr>
            <w:rStyle w:val="a4"/>
          </w:rPr>
          <w:t>схему</w:t>
        </w:r>
      </w:hyperlink>
      <w:r>
        <w:t xml:space="preserve"> "Пр</w:t>
      </w:r>
      <w:r>
        <w:t>аво собственности и другие вещные права на жилое помещение"</w:t>
      </w:r>
    </w:p>
    <w:p w:rsidR="00000000" w:rsidRDefault="008779AD">
      <w:pPr>
        <w:pStyle w:val="a9"/>
      </w:pPr>
    </w:p>
    <w:p w:rsidR="00000000" w:rsidRDefault="008779AD">
      <w:pPr>
        <w:pStyle w:val="a5"/>
      </w:pPr>
      <w:bookmarkStart w:id="2002" w:name="sub_288"/>
      <w:r>
        <w:rPr>
          <w:rStyle w:val="a3"/>
        </w:rPr>
        <w:t>Статья 288.</w:t>
      </w:r>
      <w:r>
        <w:t xml:space="preserve"> Собственность на жилое помещение</w:t>
      </w:r>
    </w:p>
    <w:bookmarkEnd w:id="200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53" w:history="1">
        <w:r>
          <w:rPr>
            <w:rStyle w:val="a4"/>
          </w:rPr>
          <w:t>Энциклопедии</w:t>
        </w:r>
      </w:hyperlink>
      <w:r>
        <w:t xml:space="preserve"> и другие комментарии к статье 288 ГК РФ</w:t>
      </w:r>
    </w:p>
    <w:p w:rsidR="00000000" w:rsidRDefault="008779AD">
      <w:bookmarkStart w:id="2003" w:name="sub_2881"/>
      <w:r>
        <w:t>1. Собственник осуществляет</w:t>
      </w:r>
      <w:r>
        <w:t xml:space="preserve"> права владения, пользования и распоряжения принадлежащим ему жилым помещением в соответствии с его назначением.</w:t>
      </w:r>
    </w:p>
    <w:p w:rsidR="00000000" w:rsidRDefault="008779AD">
      <w:bookmarkStart w:id="2004" w:name="sub_28802"/>
      <w:bookmarkEnd w:id="2003"/>
      <w:r>
        <w:t>2. Жилые помещения предназначены для проживания граждан.</w:t>
      </w:r>
    </w:p>
    <w:p w:rsidR="00000000" w:rsidRDefault="008779AD">
      <w:bookmarkStart w:id="2005" w:name="sub_288022"/>
      <w:bookmarkEnd w:id="2004"/>
      <w:r>
        <w:t>Гражданин - собственник жилого помещения может исп</w:t>
      </w:r>
      <w:r>
        <w:t>ользовать его для личного проживания и проживания членов его семьи.</w:t>
      </w:r>
    </w:p>
    <w:p w:rsidR="00000000" w:rsidRDefault="008779AD">
      <w:bookmarkStart w:id="2006" w:name="sub_288023"/>
      <w:bookmarkEnd w:id="2005"/>
      <w:r>
        <w:t>Жилые помещения могут сдаваться их собственниками для проживания на основании договора.</w:t>
      </w:r>
    </w:p>
    <w:p w:rsidR="00000000" w:rsidRDefault="008779AD">
      <w:bookmarkStart w:id="2007" w:name="sub_2883"/>
      <w:bookmarkEnd w:id="2006"/>
      <w:r>
        <w:t>3. Размещение в жилых домах промышленных производств не допуск</w:t>
      </w:r>
      <w:r>
        <w:t>ается.</w:t>
      </w:r>
    </w:p>
    <w:p w:rsidR="00000000" w:rsidRDefault="008779AD">
      <w:bookmarkStart w:id="2008" w:name="sub_288302"/>
      <w:bookmarkEnd w:id="2007"/>
      <w:r>
        <w:t xml:space="preserve">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производится в порядке, определяемом </w:t>
      </w:r>
      <w:hyperlink r:id="rId1354" w:history="1">
        <w:r>
          <w:rPr>
            <w:rStyle w:val="a4"/>
          </w:rPr>
          <w:t>жилищным законодательством</w:t>
        </w:r>
      </w:hyperlink>
      <w:r>
        <w:t>.</w:t>
      </w:r>
    </w:p>
    <w:bookmarkEnd w:id="2008"/>
    <w:p w:rsidR="00000000" w:rsidRDefault="008779AD"/>
    <w:p w:rsidR="00000000" w:rsidRDefault="008779AD">
      <w:pPr>
        <w:pStyle w:val="a5"/>
      </w:pPr>
      <w:bookmarkStart w:id="2009" w:name="sub_289"/>
      <w:r>
        <w:rPr>
          <w:rStyle w:val="a3"/>
        </w:rPr>
        <w:t>Статья 289.</w:t>
      </w:r>
      <w:r>
        <w:t xml:space="preserve"> Квартира как объект права собственности</w:t>
      </w:r>
    </w:p>
    <w:bookmarkEnd w:id="200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55" w:history="1">
        <w:r>
          <w:rPr>
            <w:rStyle w:val="a4"/>
          </w:rPr>
          <w:t>Энциклопедии</w:t>
        </w:r>
      </w:hyperlink>
      <w:r>
        <w:t xml:space="preserve"> и другие комментарии к статье 289 ГК РФ</w:t>
      </w:r>
    </w:p>
    <w:p w:rsidR="00000000" w:rsidRDefault="008779AD">
      <w:r>
        <w:t>Собственнику квартиры в многокварт</w:t>
      </w:r>
      <w:r>
        <w:t xml:space="preserve">ирном доме наряду с принадлежащим ему помещением, занимаемым под квартиру, принадлежит также доля в праве </w:t>
      </w:r>
      <w:r>
        <w:lastRenderedPageBreak/>
        <w:t>собственности на общее имущество дома (</w:t>
      </w:r>
      <w:hyperlink w:anchor="sub_290" w:history="1">
        <w:r>
          <w:rPr>
            <w:rStyle w:val="a4"/>
          </w:rPr>
          <w:t>статья 290</w:t>
        </w:r>
      </w:hyperlink>
      <w:r>
        <w:t>).</w:t>
      </w:r>
    </w:p>
    <w:p w:rsidR="00000000" w:rsidRDefault="008779AD"/>
    <w:p w:rsidR="00000000" w:rsidRDefault="008779AD">
      <w:pPr>
        <w:pStyle w:val="a5"/>
      </w:pPr>
      <w:bookmarkStart w:id="2010" w:name="sub_290"/>
      <w:r>
        <w:rPr>
          <w:rStyle w:val="a3"/>
        </w:rPr>
        <w:t>Статья 290.</w:t>
      </w:r>
      <w:r>
        <w:t xml:space="preserve"> Общее имущество собственников квартир в многоквартирн</w:t>
      </w:r>
      <w:r>
        <w:t>ом доме</w:t>
      </w:r>
    </w:p>
    <w:bookmarkEnd w:id="201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56" w:history="1">
        <w:r>
          <w:rPr>
            <w:rStyle w:val="a4"/>
          </w:rPr>
          <w:t>Энциклопедии</w:t>
        </w:r>
      </w:hyperlink>
      <w:r>
        <w:t xml:space="preserve"> и другие комментарии к статье 290 ГК РФ</w:t>
      </w:r>
    </w:p>
    <w:p w:rsidR="00000000" w:rsidRDefault="008779AD">
      <w:pPr>
        <w:pStyle w:val="a9"/>
      </w:pPr>
      <w:r>
        <w:t xml:space="preserve">О некоторых вопросах практики рассмотрения споров о правах собственников помещений на общее имущество здания см. </w:t>
      </w:r>
      <w:hyperlink r:id="rId1357" w:history="1">
        <w:r>
          <w:rPr>
            <w:rStyle w:val="a4"/>
          </w:rPr>
          <w:t>Постановление</w:t>
        </w:r>
      </w:hyperlink>
      <w:r>
        <w:t xml:space="preserve"> Пленума Высшего Арбитражного Суда РФ от 23 июля 2009 г. N 64</w:t>
      </w:r>
    </w:p>
    <w:p w:rsidR="00000000" w:rsidRDefault="008779AD">
      <w:pPr>
        <w:pStyle w:val="a9"/>
      </w:pPr>
    </w:p>
    <w:bookmarkStart w:id="2011" w:name="sub_29001"/>
    <w:p w:rsidR="00000000" w:rsidRDefault="008779AD">
      <w:r>
        <w:fldChar w:fldCharType="begin"/>
      </w:r>
      <w:r>
        <w:instrText>HYPERLINK "garantF1://12086895.1"</w:instrText>
      </w:r>
      <w:r>
        <w:fldChar w:fldCharType="separate"/>
      </w:r>
      <w:r>
        <w:rPr>
          <w:rStyle w:val="a4"/>
        </w:rPr>
        <w:t>1</w:t>
      </w:r>
      <w:r>
        <w:fldChar w:fldCharType="end"/>
      </w:r>
      <w:r>
        <w:t>. Собственникам квартир в многоквартирном доме принадлежат на праве общей долевой собственности общие помещения дома, несущие</w:t>
      </w:r>
      <w:r>
        <w:t xml:space="preserve">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rsidR="00000000" w:rsidRDefault="008779AD">
      <w:bookmarkStart w:id="2012" w:name="sub_29002"/>
      <w:bookmarkEnd w:id="2011"/>
      <w:r>
        <w:t>2. Собственник квартиры не вправе отчуждать свою долю в праве собственности на</w:t>
      </w:r>
      <w:r>
        <w:t xml:space="preserve"> общее имущество жилого дома, а также совершать иные действия, влекущие передачу этой доли отдельно от права собственности на квартиру.</w:t>
      </w:r>
    </w:p>
    <w:bookmarkEnd w:id="2012"/>
    <w:p w:rsidR="00000000" w:rsidRDefault="008779AD"/>
    <w:p w:rsidR="00000000" w:rsidRDefault="008779AD">
      <w:pPr>
        <w:pStyle w:val="a5"/>
      </w:pPr>
      <w:bookmarkStart w:id="2013" w:name="sub_291"/>
      <w:r>
        <w:rPr>
          <w:rStyle w:val="a3"/>
        </w:rPr>
        <w:t>Статья 291.</w:t>
      </w:r>
      <w:r>
        <w:t xml:space="preserve"> Товарищество собственников жилья</w:t>
      </w:r>
    </w:p>
    <w:bookmarkEnd w:id="201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58" w:history="1">
        <w:r>
          <w:rPr>
            <w:rStyle w:val="a4"/>
          </w:rPr>
          <w:t>Энцикл</w:t>
        </w:r>
        <w:r>
          <w:rPr>
            <w:rStyle w:val="a4"/>
          </w:rPr>
          <w:t>опедии</w:t>
        </w:r>
      </w:hyperlink>
      <w:r>
        <w:t xml:space="preserve"> и другие комментарии к статье 291 ГК РФ</w:t>
      </w:r>
    </w:p>
    <w:p w:rsidR="00000000" w:rsidRDefault="008779AD">
      <w:pPr>
        <w:pStyle w:val="a9"/>
      </w:pPr>
      <w:r>
        <w:t xml:space="preserve">К созданным до 1 сентября 2014 г. товариществам собственников жилья </w:t>
      </w:r>
      <w:hyperlink r:id="rId1359" w:history="1">
        <w:r>
          <w:rPr>
            <w:rStyle w:val="a4"/>
          </w:rPr>
          <w:t>применяются</w:t>
        </w:r>
      </w:hyperlink>
      <w:r>
        <w:t xml:space="preserve"> также </w:t>
      </w:r>
      <w:hyperlink r:id="rId1360" w:history="1">
        <w:r>
          <w:rPr>
            <w:rStyle w:val="a4"/>
          </w:rPr>
          <w:t>нормы</w:t>
        </w:r>
      </w:hyperlink>
      <w:r>
        <w:t xml:space="preserve"> настоящего Кодекса о товариществах </w:t>
      </w:r>
      <w:r>
        <w:t>собственников недвижимости</w:t>
      </w:r>
    </w:p>
    <w:p w:rsidR="00000000" w:rsidRDefault="008779AD">
      <w:pPr>
        <w:pStyle w:val="a9"/>
        <w:rPr>
          <w:color w:val="000000"/>
          <w:sz w:val="16"/>
          <w:szCs w:val="16"/>
        </w:rPr>
      </w:pPr>
      <w:bookmarkStart w:id="2014" w:name="sub_2911"/>
      <w:r>
        <w:rPr>
          <w:color w:val="000000"/>
          <w:sz w:val="16"/>
          <w:szCs w:val="16"/>
        </w:rPr>
        <w:t>Информация об изменениях:</w:t>
      </w:r>
    </w:p>
    <w:bookmarkEnd w:id="2014"/>
    <w:p w:rsidR="00000000" w:rsidRDefault="008779AD">
      <w:pPr>
        <w:pStyle w:val="aa"/>
      </w:pPr>
      <w:r>
        <w:fldChar w:fldCharType="begin"/>
      </w:r>
      <w:r>
        <w:instrText>HYPERLINK "garantF1://71216682.1"</w:instrText>
      </w:r>
      <w:r>
        <w:fldChar w:fldCharType="separate"/>
      </w:r>
      <w:r>
        <w:rPr>
          <w:rStyle w:val="a4"/>
        </w:rPr>
        <w:t>Федеральным законом</w:t>
      </w:r>
      <w:r>
        <w:fldChar w:fldCharType="end"/>
      </w:r>
      <w:r>
        <w:t xml:space="preserve"> от 31 января 2016 г. N 7-ФЗ пункт 1 статьи 291 настоящего Кодекса изложен в новой редакции</w:t>
      </w:r>
    </w:p>
    <w:p w:rsidR="00000000" w:rsidRDefault="008779AD">
      <w:pPr>
        <w:pStyle w:val="aa"/>
      </w:pPr>
      <w:hyperlink r:id="rId1361" w:history="1">
        <w:r>
          <w:rPr>
            <w:rStyle w:val="a4"/>
          </w:rPr>
          <w:t>См. текст пункта в предыдущей редакции</w:t>
        </w:r>
      </w:hyperlink>
    </w:p>
    <w:p w:rsidR="00000000" w:rsidRDefault="008779AD">
      <w:r>
        <w:t>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w:t>
      </w:r>
      <w:r>
        <w:t>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w:t>
      </w:r>
      <w:r>
        <w:t>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w:t>
      </w:r>
      <w:r>
        <w:t>тва собственников жилья.</w:t>
      </w:r>
    </w:p>
    <w:p w:rsidR="00000000" w:rsidRDefault="008779AD">
      <w:bookmarkStart w:id="2015" w:name="sub_2912"/>
      <w:r>
        <w:t xml:space="preserve">2. Товарищество собственников жилья является некоммерческой организацией, создаваемой и действующей в соответствии с </w:t>
      </w:r>
      <w:hyperlink r:id="rId1362" w:history="1">
        <w:r>
          <w:rPr>
            <w:rStyle w:val="a4"/>
          </w:rPr>
          <w:t>законом</w:t>
        </w:r>
      </w:hyperlink>
      <w:r>
        <w:t xml:space="preserve"> о товариществах собственников жилья.</w:t>
      </w:r>
    </w:p>
    <w:bookmarkEnd w:id="201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63" w:history="1">
        <w:r>
          <w:rPr>
            <w:rStyle w:val="a4"/>
          </w:rPr>
          <w:t>раздел VI</w:t>
        </w:r>
      </w:hyperlink>
      <w:r>
        <w:t xml:space="preserve"> "Товарищество собственников жилья" Жилищного кодекса РФ</w:t>
      </w:r>
    </w:p>
    <w:p w:rsidR="00000000" w:rsidRDefault="008779AD">
      <w:pPr>
        <w:pStyle w:val="a9"/>
      </w:pPr>
    </w:p>
    <w:p w:rsidR="00000000" w:rsidRDefault="008779AD">
      <w:pPr>
        <w:pStyle w:val="a9"/>
        <w:rPr>
          <w:color w:val="000000"/>
          <w:sz w:val="16"/>
          <w:szCs w:val="16"/>
        </w:rPr>
      </w:pPr>
      <w:bookmarkStart w:id="2016" w:name="sub_292"/>
      <w:r>
        <w:rPr>
          <w:color w:val="000000"/>
          <w:sz w:val="16"/>
          <w:szCs w:val="16"/>
        </w:rPr>
        <w:t>Информация об изменениях:</w:t>
      </w:r>
    </w:p>
    <w:bookmarkEnd w:id="2016"/>
    <w:p w:rsidR="00000000" w:rsidRDefault="008779AD">
      <w:pPr>
        <w:pStyle w:val="aa"/>
      </w:pPr>
      <w:r>
        <w:fldChar w:fldCharType="begin"/>
      </w:r>
      <w:r>
        <w:instrText>HYPERLINK "garantF1://12038282.102"</w:instrText>
      </w:r>
      <w:r>
        <w:fldChar w:fldCharType="separate"/>
      </w:r>
      <w:r>
        <w:rPr>
          <w:rStyle w:val="a4"/>
        </w:rPr>
        <w:t>Федеральным законом</w:t>
      </w:r>
      <w:r>
        <w:fldChar w:fldCharType="end"/>
      </w:r>
      <w:r>
        <w:t xml:space="preserve"> от 30 декабря 2004 г. N </w:t>
      </w:r>
      <w:r>
        <w:t xml:space="preserve">213-ФЗ в статью 292 настоящего Кодекса внесены изменения, </w:t>
      </w:r>
      <w:hyperlink r:id="rId1364" w:history="1">
        <w:r>
          <w:rPr>
            <w:rStyle w:val="a4"/>
          </w:rPr>
          <w:t>вступающие в силу</w:t>
        </w:r>
      </w:hyperlink>
      <w:r>
        <w:t xml:space="preserve"> с 1 января 2005 г.</w:t>
      </w:r>
    </w:p>
    <w:p w:rsidR="00000000" w:rsidRDefault="008779AD">
      <w:pPr>
        <w:pStyle w:val="aa"/>
      </w:pPr>
      <w:hyperlink r:id="rId1365"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292.</w:t>
      </w:r>
      <w:r>
        <w:t xml:space="preserve"> Права членов семьи собственников жил</w:t>
      </w:r>
      <w:r>
        <w:t>ого помещения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66" w:history="1">
        <w:r>
          <w:rPr>
            <w:rStyle w:val="a4"/>
          </w:rPr>
          <w:t>Энциклопедии</w:t>
        </w:r>
      </w:hyperlink>
      <w:r>
        <w:t xml:space="preserve"> и другие комментарии к статье 292 ГК РФ</w:t>
      </w:r>
    </w:p>
    <w:p w:rsidR="00000000" w:rsidRDefault="008779AD">
      <w:pPr>
        <w:pStyle w:val="a9"/>
        <w:rPr>
          <w:color w:val="000000"/>
          <w:sz w:val="16"/>
          <w:szCs w:val="16"/>
        </w:rPr>
      </w:pPr>
      <w:bookmarkStart w:id="2017" w:name="sub_2921"/>
      <w:r>
        <w:rPr>
          <w:color w:val="000000"/>
          <w:sz w:val="16"/>
          <w:szCs w:val="16"/>
        </w:rPr>
        <w:t>Информация об изменениях:</w:t>
      </w:r>
    </w:p>
    <w:bookmarkEnd w:id="2017"/>
    <w:p w:rsidR="00000000" w:rsidRDefault="008779AD">
      <w:pPr>
        <w:pStyle w:val="aa"/>
      </w:pPr>
      <w:r>
        <w:fldChar w:fldCharType="begin"/>
      </w:r>
      <w:r>
        <w:instrText>HYPERLINK "garantF1://12060033.19"</w:instrText>
      </w:r>
      <w:r>
        <w:fldChar w:fldCharType="separate"/>
      </w:r>
      <w:r>
        <w:rPr>
          <w:rStyle w:val="a4"/>
        </w:rPr>
        <w:t>Федеральным законом</w:t>
      </w:r>
      <w:r>
        <w:fldChar w:fldCharType="end"/>
      </w:r>
      <w:r>
        <w:t xml:space="preserve"> от 24 апреля 2008 г. N 49-ФЗ в пункт 1 ста</w:t>
      </w:r>
      <w:r>
        <w:t xml:space="preserve">тьи 292 настоящего Кодекса внесены изменения, </w:t>
      </w:r>
      <w:hyperlink r:id="rId1367" w:history="1">
        <w:r>
          <w:rPr>
            <w:rStyle w:val="a4"/>
          </w:rPr>
          <w:t>вступающие в силу</w:t>
        </w:r>
      </w:hyperlink>
      <w:r>
        <w:t xml:space="preserve"> с 1 сентября 2008 г.</w:t>
      </w:r>
    </w:p>
    <w:p w:rsidR="00000000" w:rsidRDefault="008779AD">
      <w:pPr>
        <w:pStyle w:val="aa"/>
      </w:pPr>
      <w:hyperlink r:id="rId1368" w:history="1">
        <w:r>
          <w:rPr>
            <w:rStyle w:val="a4"/>
          </w:rPr>
          <w:t>См. текст пункта в предыдущей редакции</w:t>
        </w:r>
      </w:hyperlink>
    </w:p>
    <w:p w:rsidR="00000000" w:rsidRDefault="008779AD">
      <w:pPr>
        <w:pStyle w:val="aa"/>
      </w:pPr>
    </w:p>
    <w:p w:rsidR="00000000" w:rsidRDefault="008779AD">
      <w:r>
        <w:t>1. Члены семьи собственника, проживающие в принадлежащем</w:t>
      </w:r>
      <w:r>
        <w:t xml:space="preserve"> ему жилом помещении, имеют право пользования этим помещением на условиях, предусмотренных </w:t>
      </w:r>
      <w:hyperlink r:id="rId1369" w:history="1">
        <w:r>
          <w:rPr>
            <w:rStyle w:val="a4"/>
          </w:rPr>
          <w:t>жилищным законодательством</w:t>
        </w:r>
      </w:hyperlink>
      <w:r>
        <w:t>.</w:t>
      </w:r>
    </w:p>
    <w:p w:rsidR="00000000" w:rsidRDefault="008779AD">
      <w:bookmarkStart w:id="2018" w:name="sub_292102"/>
      <w:r>
        <w:t>Дееспособные и ограниченные судом в дееспособности члены семьи собственника, проживающие в</w:t>
      </w:r>
      <w:r>
        <w:t xml:space="preserve">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bookmarkStart w:id="2019" w:name="sub_2922"/>
    <w:bookmarkEnd w:id="2018"/>
    <w:p w:rsidR="00000000" w:rsidRDefault="008779AD">
      <w:r>
        <w:fldChar w:fldCharType="begin"/>
      </w:r>
      <w:r>
        <w:instrText>HYPERLINK "garantF1://1691634.1803"</w:instrText>
      </w:r>
      <w:r>
        <w:fldChar w:fldCharType="separate"/>
      </w:r>
      <w:r>
        <w:rPr>
          <w:rStyle w:val="a4"/>
        </w:rPr>
        <w:t>2.</w:t>
      </w:r>
      <w:r>
        <w:fldChar w:fldCharType="end"/>
      </w:r>
      <w:r>
        <w:t xml:space="preserve"> Переход права собственности на жилой дом или квар</w:t>
      </w:r>
      <w:r>
        <w:t xml:space="preserve">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w:t>
      </w:r>
      <w:hyperlink r:id="rId1370" w:history="1">
        <w:r>
          <w:rPr>
            <w:rStyle w:val="a4"/>
          </w:rPr>
          <w:t>законом</w:t>
        </w:r>
      </w:hyperlink>
      <w:r>
        <w:t>.</w:t>
      </w:r>
    </w:p>
    <w:p w:rsidR="00000000" w:rsidRDefault="008779AD">
      <w:bookmarkStart w:id="2020" w:name="sub_2923"/>
      <w:bookmarkEnd w:id="2019"/>
      <w:r>
        <w:t>3. Члены семьи собственника жилого поме</w:t>
      </w:r>
      <w:r>
        <w:t>щения могут требовать устранения нарушений их прав на жилое помещение от любых лиц, включая собственника помещения.</w:t>
      </w:r>
    </w:p>
    <w:p w:rsidR="00000000" w:rsidRDefault="008779AD">
      <w:pPr>
        <w:pStyle w:val="a9"/>
        <w:rPr>
          <w:color w:val="000000"/>
          <w:sz w:val="16"/>
          <w:szCs w:val="16"/>
        </w:rPr>
      </w:pPr>
      <w:bookmarkStart w:id="2021" w:name="sub_2924"/>
      <w:bookmarkEnd w:id="2020"/>
      <w:r>
        <w:rPr>
          <w:color w:val="000000"/>
          <w:sz w:val="16"/>
          <w:szCs w:val="16"/>
        </w:rPr>
        <w:t>ГАРАНТ:</w:t>
      </w:r>
    </w:p>
    <w:bookmarkEnd w:id="2021"/>
    <w:p w:rsidR="00000000" w:rsidRDefault="008779AD">
      <w:pPr>
        <w:pStyle w:val="a9"/>
      </w:pPr>
      <w:r>
        <w:fldChar w:fldCharType="begin"/>
      </w:r>
      <w:r>
        <w:instrText>HYPERLINK "garantF1://12076462.101"</w:instrText>
      </w:r>
      <w:r>
        <w:fldChar w:fldCharType="separate"/>
      </w:r>
      <w:r>
        <w:rPr>
          <w:rStyle w:val="a4"/>
        </w:rPr>
        <w:t>Постановлением</w:t>
      </w:r>
      <w:r>
        <w:fldChar w:fldCharType="end"/>
      </w:r>
      <w:r>
        <w:t xml:space="preserve"> Конституционного Суда РФ от 8 июня 2010 г. N 13-П пункт</w:t>
      </w:r>
      <w:r>
        <w:t> 4 статьи 292 настоящего Кодекса признан не противоречащим Конституции РФ в той мере, в какой содержащееся в нем регулирование направлено на обеспечение гарантий прав несовершеннолетних, а также признан не соответствующим Конституции РФ в той мере, в какой</w:t>
      </w:r>
      <w:r>
        <w:t xml:space="preserve"> содержащееся в нем регулирование - по смыслу, придаваемому ему сложившейся правоприменительной практикой, - не позволяет при разрешении конкретных дел, связанных с отчуждением жилых помещений, в которых проживают несовершеннолетние, обеспечивать эффективн</w:t>
      </w:r>
      <w:r>
        <w:t>ую государственную, в том числе судебную, защиту прав тех из них, кто формально не отнесен к находящимся под опекой или попечительством или к оставшимся (по данным органа опеки и попечительства на момент совершения сделки) без родительского попечения, но л</w:t>
      </w:r>
      <w:r>
        <w:t>ибо фактически лишен его на момент совершения сделки по отчуждению жилого помещения, либо считается находящимся на попечении родителей, при том, однако, что такая сделка - вопреки установленным законом обязанностям родителей - нарушает права и охраняемые з</w:t>
      </w:r>
      <w:r>
        <w:t>аконом интересы несовершеннолетнего</w:t>
      </w:r>
    </w:p>
    <w:p w:rsidR="00000000" w:rsidRDefault="008779AD">
      <w:r>
        <w:t xml:space="preserve">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w:t>
      </w:r>
      <w:r>
        <w:t>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согласия органа опеки и попечительства.</w:t>
      </w:r>
    </w:p>
    <w:p w:rsidR="00000000" w:rsidRDefault="008779AD"/>
    <w:p w:rsidR="00000000" w:rsidRDefault="008779AD">
      <w:pPr>
        <w:pStyle w:val="a5"/>
      </w:pPr>
      <w:bookmarkStart w:id="2022" w:name="sub_293"/>
      <w:r>
        <w:rPr>
          <w:rStyle w:val="a3"/>
        </w:rPr>
        <w:t>Статья 293.</w:t>
      </w:r>
      <w:r>
        <w:t xml:space="preserve"> Прекращение права собственности на бесхо</w:t>
      </w:r>
      <w:r>
        <w:t>зяйственно содержимое жилое помещение</w:t>
      </w:r>
    </w:p>
    <w:bookmarkEnd w:id="202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71" w:history="1">
        <w:r>
          <w:rPr>
            <w:rStyle w:val="a4"/>
          </w:rPr>
          <w:t>Энциклопедии</w:t>
        </w:r>
      </w:hyperlink>
      <w:r>
        <w:t xml:space="preserve"> и другие комментарии к статье 293 ГК РФ</w:t>
      </w:r>
    </w:p>
    <w:p w:rsidR="00000000" w:rsidRDefault="008779AD">
      <w:bookmarkStart w:id="2023" w:name="sub_2931"/>
      <w:r>
        <w:lastRenderedPageBreak/>
        <w:t>Если собственник жилого помещения использует его не по назначению, систематически нарушает права и инт</w:t>
      </w:r>
      <w:r>
        <w:t>ересы соседей либо бесхозяйственно 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w:t>
      </w:r>
      <w:r>
        <w:t>ерный срок для ремонта помещения.</w:t>
      </w:r>
    </w:p>
    <w:p w:rsidR="00000000" w:rsidRDefault="008779AD">
      <w:bookmarkStart w:id="2024" w:name="sub_29302"/>
      <w:bookmarkEnd w:id="2023"/>
      <w:r>
        <w:t>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w:t>
      </w:r>
      <w:r>
        <w:t>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bookmarkEnd w:id="2024"/>
    <w:p w:rsidR="00000000" w:rsidRDefault="008779AD"/>
    <w:p w:rsidR="00000000" w:rsidRDefault="008779AD">
      <w:pPr>
        <w:pStyle w:val="1"/>
      </w:pPr>
      <w:bookmarkStart w:id="2025" w:name="sub_1019"/>
      <w:r>
        <w:t>Глава 19. Право хозяйс</w:t>
      </w:r>
      <w:r>
        <w:t>твенного ведения, право оперативного управления</w:t>
      </w:r>
    </w:p>
    <w:bookmarkEnd w:id="2025"/>
    <w:p w:rsidR="00000000" w:rsidRDefault="008779AD"/>
    <w:p w:rsidR="00000000" w:rsidRDefault="008779AD">
      <w:pPr>
        <w:pStyle w:val="a5"/>
      </w:pPr>
      <w:bookmarkStart w:id="2026" w:name="sub_294"/>
      <w:r>
        <w:rPr>
          <w:rStyle w:val="a3"/>
        </w:rPr>
        <w:t>Статья 294.</w:t>
      </w:r>
      <w:r>
        <w:t xml:space="preserve"> Право хозяйственного ведения</w:t>
      </w:r>
    </w:p>
    <w:bookmarkEnd w:id="202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72" w:history="1">
        <w:r>
          <w:rPr>
            <w:rStyle w:val="a4"/>
          </w:rPr>
          <w:t>Энциклопедии</w:t>
        </w:r>
      </w:hyperlink>
      <w:r>
        <w:t xml:space="preserve"> и другие комментарии к статье 294 ГК РФ</w:t>
      </w:r>
    </w:p>
    <w:p w:rsidR="00000000" w:rsidRDefault="008779AD">
      <w:r>
        <w:t xml:space="preserve">Государственное или муниципальное </w:t>
      </w:r>
      <w:hyperlink r:id="rId1373" w:history="1">
        <w:r>
          <w:rPr>
            <w:rStyle w:val="a4"/>
          </w:rPr>
          <w:t>унитарное предприятие</w:t>
        </w:r>
      </w:hyperlink>
      <w:r>
        <w:t>,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rsidR="00000000" w:rsidRDefault="008779AD"/>
    <w:p w:rsidR="00000000" w:rsidRDefault="008779AD">
      <w:pPr>
        <w:pStyle w:val="a5"/>
      </w:pPr>
      <w:bookmarkStart w:id="2027" w:name="sub_295"/>
      <w:r>
        <w:rPr>
          <w:rStyle w:val="a3"/>
        </w:rPr>
        <w:t>Статья 295.</w:t>
      </w:r>
      <w:r>
        <w:t xml:space="preserve"> Права</w:t>
      </w:r>
      <w:r>
        <w:t xml:space="preserve"> собственника в отношении имущества, находящегося в хозяйственном ведении</w:t>
      </w:r>
    </w:p>
    <w:bookmarkEnd w:id="202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74" w:history="1">
        <w:r>
          <w:rPr>
            <w:rStyle w:val="a4"/>
          </w:rPr>
          <w:t>Энциклопедии</w:t>
        </w:r>
      </w:hyperlink>
      <w:r>
        <w:t xml:space="preserve"> и другие комментарии к статье 295 ГК РФ</w:t>
      </w:r>
    </w:p>
    <w:p w:rsidR="00000000" w:rsidRDefault="008779AD">
      <w:bookmarkStart w:id="2028" w:name="sub_2951"/>
      <w:r>
        <w:t xml:space="preserve">1. Собственник имущества, находящегося в хозяйственном ведении, в соответствии с </w:t>
      </w:r>
      <w:hyperlink r:id="rId1375" w:history="1">
        <w:r>
          <w:rPr>
            <w:rStyle w:val="a4"/>
          </w:rPr>
          <w:t>законом</w:t>
        </w:r>
      </w:hyperlink>
      <w:r>
        <w:t xml:space="preserve"> решает вопросы создания предприятия, определения предмета и целей его деятельности, его реорганизации и ликвидации, назначает дире</w:t>
      </w:r>
      <w:r>
        <w:t>ктора (руководителя) предприятия, осуществляет контроль за использованием по назначению и сохранностью принадлежащего предприятию имущества.</w:t>
      </w:r>
    </w:p>
    <w:p w:rsidR="00000000" w:rsidRDefault="008779AD">
      <w:bookmarkStart w:id="2029" w:name="sub_295012"/>
      <w:bookmarkEnd w:id="2028"/>
      <w:r>
        <w:t>Собственник имеет право на получение части прибыли от использования имущества, находящегося в хоз</w:t>
      </w:r>
      <w:r>
        <w:t>яйственном ведении предприятия.</w:t>
      </w:r>
    </w:p>
    <w:p w:rsidR="00000000" w:rsidRDefault="008779AD">
      <w:bookmarkStart w:id="2030" w:name="sub_29502"/>
      <w:bookmarkEnd w:id="2029"/>
      <w:r>
        <w:t xml:space="preserve">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w:t>
      </w:r>
      <w:r>
        <w:t>хозяйственных обществ и товариществ или иным способом распоряжаться этим имуществом без согласия собственника.</w:t>
      </w:r>
    </w:p>
    <w:p w:rsidR="00000000" w:rsidRDefault="008779AD">
      <w:bookmarkStart w:id="2031" w:name="sub_295022"/>
      <w:bookmarkEnd w:id="2030"/>
      <w:r>
        <w:t xml:space="preserve">Остальным имуществом, принадлежащим предприятию, оно распоряжается самостоятельно, за исключением случаев, установленных </w:t>
      </w:r>
      <w:hyperlink r:id="rId1376" w:history="1">
        <w:r>
          <w:rPr>
            <w:rStyle w:val="a4"/>
          </w:rPr>
          <w:t>законом</w:t>
        </w:r>
      </w:hyperlink>
      <w:r>
        <w:t xml:space="preserve"> или иными правовыми актами.</w:t>
      </w:r>
    </w:p>
    <w:bookmarkEnd w:id="2031"/>
    <w:p w:rsidR="00000000" w:rsidRDefault="008779AD"/>
    <w:p w:rsidR="00000000" w:rsidRDefault="008779AD">
      <w:pPr>
        <w:pStyle w:val="a9"/>
        <w:rPr>
          <w:color w:val="000000"/>
          <w:sz w:val="16"/>
          <w:szCs w:val="16"/>
        </w:rPr>
      </w:pPr>
      <w:bookmarkStart w:id="2032" w:name="sub_296"/>
      <w:r>
        <w:rPr>
          <w:color w:val="000000"/>
          <w:sz w:val="16"/>
          <w:szCs w:val="16"/>
        </w:rPr>
        <w:t>Информация об изменениях:</w:t>
      </w:r>
    </w:p>
    <w:bookmarkEnd w:id="2032"/>
    <w:p w:rsidR="00000000" w:rsidRDefault="008779AD">
      <w:pPr>
        <w:pStyle w:val="aa"/>
      </w:pPr>
      <w:r>
        <w:fldChar w:fldCharType="begin"/>
      </w:r>
      <w:r>
        <w:instrText>HYPERLINK "garantF1://12075589.54"</w:instrText>
      </w:r>
      <w:r>
        <w:fldChar w:fldCharType="separate"/>
      </w:r>
      <w:r>
        <w:rPr>
          <w:rStyle w:val="a4"/>
        </w:rPr>
        <w:t>Федеральным законом</w:t>
      </w:r>
      <w:r>
        <w:fldChar w:fldCharType="end"/>
      </w:r>
      <w:r>
        <w:t xml:space="preserve"> от 8 мая 2010 г. N 83-ФЗ в статью 296 настоящего Кодекса внесены изменения, </w:t>
      </w:r>
      <w:hyperlink r:id="rId1377" w:history="1">
        <w:r>
          <w:rPr>
            <w:rStyle w:val="a4"/>
          </w:rPr>
          <w:t>вступающие в силу</w:t>
        </w:r>
      </w:hyperlink>
      <w:r>
        <w:t xml:space="preserve"> с 1 января 2011 г.</w:t>
      </w:r>
    </w:p>
    <w:p w:rsidR="00000000" w:rsidRDefault="008779AD">
      <w:pPr>
        <w:pStyle w:val="aa"/>
      </w:pPr>
      <w:hyperlink r:id="rId1378"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lastRenderedPageBreak/>
        <w:t xml:space="preserve">Статья 296. </w:t>
      </w:r>
      <w:r>
        <w:t>Право оперативного управления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79" w:history="1">
        <w:r>
          <w:rPr>
            <w:rStyle w:val="a4"/>
          </w:rPr>
          <w:t>Энциклопедии</w:t>
        </w:r>
      </w:hyperlink>
      <w:r>
        <w:t xml:space="preserve"> и </w:t>
      </w:r>
      <w:r>
        <w:t>другие комментарии к статье 296 ГК РФ</w:t>
      </w:r>
    </w:p>
    <w:p w:rsidR="00000000" w:rsidRDefault="008779AD">
      <w:bookmarkStart w:id="2033" w:name="sub_2961"/>
      <w:r>
        <w:t>1.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w:t>
      </w:r>
      <w:r>
        <w:t xml:space="preserve">ельности, назначением этого имущества и, если иное не установлено законом, распоряжаются этим имуществом с </w:t>
      </w:r>
      <w:hyperlink r:id="rId1380" w:history="1">
        <w:r>
          <w:rPr>
            <w:rStyle w:val="a4"/>
          </w:rPr>
          <w:t>согласия</w:t>
        </w:r>
      </w:hyperlink>
      <w:r>
        <w:t xml:space="preserve"> собственника этого имущества.</w:t>
      </w:r>
    </w:p>
    <w:p w:rsidR="00000000" w:rsidRDefault="008779AD">
      <w:bookmarkStart w:id="2034" w:name="sub_2962"/>
      <w:bookmarkEnd w:id="2033"/>
      <w:r>
        <w:t>2. Собственник имущества вправе изъять излишнее, неиспо</w:t>
      </w:r>
      <w:r>
        <w:t>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w:t>
      </w:r>
      <w:r>
        <w:t>м, изъятым у учреждения или казенного предприятия, собственник этого имущества вправе распорядиться по своему усмотрению.</w:t>
      </w:r>
    </w:p>
    <w:bookmarkEnd w:id="203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высвобождении и реализации движимого имущества, находящегося в оперативном управлении некоторых органов, учреждений </w:t>
      </w:r>
      <w:r>
        <w:t xml:space="preserve">и предприятий см. </w:t>
      </w:r>
      <w:hyperlink r:id="rId1381" w:history="1">
        <w:r>
          <w:rPr>
            <w:rStyle w:val="a4"/>
          </w:rPr>
          <w:t>Указ</w:t>
        </w:r>
      </w:hyperlink>
      <w:r>
        <w:t xml:space="preserve"> Президента РФ от 18 октября 2002 г. N 1205</w:t>
      </w:r>
    </w:p>
    <w:p w:rsidR="00000000" w:rsidRDefault="008779AD">
      <w:pPr>
        <w:pStyle w:val="a9"/>
      </w:pPr>
    </w:p>
    <w:p w:rsidR="00000000" w:rsidRDefault="008779AD">
      <w:pPr>
        <w:pStyle w:val="a5"/>
      </w:pPr>
      <w:bookmarkStart w:id="2035" w:name="sub_297"/>
      <w:r>
        <w:rPr>
          <w:rStyle w:val="a3"/>
        </w:rPr>
        <w:t>Статья 297.</w:t>
      </w:r>
      <w:r>
        <w:t xml:space="preserve"> Распоряжение имуществом казенного предприятия</w:t>
      </w:r>
    </w:p>
    <w:bookmarkEnd w:id="203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82" w:history="1">
        <w:r>
          <w:rPr>
            <w:rStyle w:val="a4"/>
          </w:rPr>
          <w:t>Энциклопедии</w:t>
        </w:r>
      </w:hyperlink>
      <w:r>
        <w:t xml:space="preserve"> и другие комментарии к </w:t>
      </w:r>
      <w:r>
        <w:t>статье 297 ГК РФ</w:t>
      </w:r>
    </w:p>
    <w:p w:rsidR="00000000" w:rsidRDefault="008779AD">
      <w:bookmarkStart w:id="2036" w:name="sub_2971"/>
      <w:r>
        <w:t>1. Казенное предприятие вправе отчуждать или иным способом распоряжаться закрепленным за ним имуществом лишь с согласия собственника этого имущества.</w:t>
      </w:r>
    </w:p>
    <w:p w:rsidR="00000000" w:rsidRDefault="008779AD">
      <w:bookmarkStart w:id="2037" w:name="sub_29712"/>
      <w:bookmarkEnd w:id="2036"/>
      <w:r>
        <w:t>Казенное предприятие самостоятельно реализует производимую им пр</w:t>
      </w:r>
      <w:r>
        <w:t xml:space="preserve">одукцию, если иное не установлено </w:t>
      </w:r>
      <w:hyperlink r:id="rId1383" w:history="1">
        <w:r>
          <w:rPr>
            <w:rStyle w:val="a4"/>
          </w:rPr>
          <w:t>законом</w:t>
        </w:r>
      </w:hyperlink>
      <w:r>
        <w:t xml:space="preserve"> или иными правовыми актами.</w:t>
      </w:r>
    </w:p>
    <w:p w:rsidR="00000000" w:rsidRDefault="008779AD">
      <w:bookmarkStart w:id="2038" w:name="sub_2972"/>
      <w:bookmarkEnd w:id="2037"/>
      <w:r>
        <w:t>2. Порядок распределения доходов казенного предприятия определяется собственником его имущества.</w:t>
      </w:r>
    </w:p>
    <w:bookmarkEnd w:id="2038"/>
    <w:p w:rsidR="00000000" w:rsidRDefault="008779AD"/>
    <w:p w:rsidR="00000000" w:rsidRDefault="008779AD">
      <w:pPr>
        <w:pStyle w:val="a9"/>
        <w:rPr>
          <w:color w:val="000000"/>
          <w:sz w:val="16"/>
          <w:szCs w:val="16"/>
        </w:rPr>
      </w:pPr>
      <w:bookmarkStart w:id="2039" w:name="sub_298"/>
      <w:r>
        <w:rPr>
          <w:color w:val="000000"/>
          <w:sz w:val="16"/>
          <w:szCs w:val="16"/>
        </w:rPr>
        <w:t>Информация об изменениях:</w:t>
      </w:r>
    </w:p>
    <w:bookmarkEnd w:id="2039"/>
    <w:p w:rsidR="00000000" w:rsidRDefault="008779AD">
      <w:pPr>
        <w:pStyle w:val="aa"/>
      </w:pPr>
      <w:r>
        <w:fldChar w:fldCharType="begin"/>
      </w:r>
      <w:r>
        <w:instrText>HYPERLINK "garantF1://12075589.55"</w:instrText>
      </w:r>
      <w:r>
        <w:fldChar w:fldCharType="separate"/>
      </w:r>
      <w:r>
        <w:rPr>
          <w:rStyle w:val="a4"/>
        </w:rPr>
        <w:t>Федеральным законом</w:t>
      </w:r>
      <w:r>
        <w:fldChar w:fldCharType="end"/>
      </w:r>
      <w:r>
        <w:t xml:space="preserve"> от 8 мая 2010 г. N 83-ФЗ статья 298 настоящего Кодекса изложена в новой редакции, </w:t>
      </w:r>
      <w:hyperlink r:id="rId1384" w:history="1">
        <w:r>
          <w:rPr>
            <w:rStyle w:val="a4"/>
          </w:rPr>
          <w:t>вступающей в силу</w:t>
        </w:r>
      </w:hyperlink>
      <w:r>
        <w:t xml:space="preserve"> с 1 января 2011 г.</w:t>
      </w:r>
    </w:p>
    <w:p w:rsidR="00000000" w:rsidRDefault="008779AD">
      <w:pPr>
        <w:pStyle w:val="aa"/>
      </w:pPr>
      <w:hyperlink r:id="rId1385"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298.</w:t>
      </w:r>
      <w:r>
        <w:t xml:space="preserve"> Распоряжение имуществом учреждения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86" w:history="1">
        <w:r>
          <w:rPr>
            <w:rStyle w:val="a4"/>
          </w:rPr>
          <w:t>Энциклопедии</w:t>
        </w:r>
      </w:hyperlink>
      <w:r>
        <w:t xml:space="preserve"> и другие комментарии к статье 298 ГК РФ</w:t>
      </w:r>
    </w:p>
    <w:p w:rsidR="00000000" w:rsidRDefault="008779AD">
      <w:bookmarkStart w:id="2040" w:name="sub_2981"/>
      <w:r>
        <w:t>1. Частное учреждение не вправ</w:t>
      </w:r>
      <w:r>
        <w:t>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rsidR="00000000" w:rsidRDefault="008779AD">
      <w:bookmarkStart w:id="2041" w:name="sub_29820"/>
      <w:bookmarkEnd w:id="2040"/>
      <w:r>
        <w:t>Частное учреждение вправе осущест</w:t>
      </w:r>
      <w:r>
        <w:t>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w:t>
      </w:r>
      <w:r>
        <w:t>чреждения.</w:t>
      </w:r>
    </w:p>
    <w:p w:rsidR="00000000" w:rsidRDefault="008779AD">
      <w:bookmarkStart w:id="2042" w:name="sub_29812"/>
      <w:bookmarkStart w:id="2043" w:name="sub_2982"/>
      <w:bookmarkEnd w:id="2041"/>
      <w:r>
        <w:t>2. 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w:t>
      </w:r>
      <w:r>
        <w:t xml:space="preserve">редств, </w:t>
      </w:r>
      <w:r>
        <w:lastRenderedPageBreak/>
        <w:t xml:space="preserve">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w:t>
      </w:r>
      <w:hyperlink r:id="rId1387" w:history="1">
        <w:r>
          <w:rPr>
            <w:rStyle w:val="a4"/>
          </w:rPr>
          <w:t>законом</w:t>
        </w:r>
      </w:hyperlink>
      <w:r>
        <w:t>.</w:t>
      </w:r>
    </w:p>
    <w:p w:rsidR="00000000" w:rsidRDefault="008779AD">
      <w:bookmarkStart w:id="2044" w:name="sub_298122"/>
      <w:bookmarkEnd w:id="2042"/>
      <w:bookmarkEnd w:id="2043"/>
      <w: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w:t>
      </w:r>
      <w:r>
        <w:t>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000000" w:rsidRDefault="008779AD">
      <w:bookmarkStart w:id="2045" w:name="sub_2983"/>
      <w:bookmarkEnd w:id="2044"/>
      <w:r>
        <w:t>3. Бюджетное учреждение без согласия</w:t>
      </w:r>
      <w:r>
        <w:t xml:space="preserve">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w:t>
      </w:r>
      <w:r>
        <w:t xml:space="preserve">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000000" w:rsidRDefault="008779AD">
      <w:bookmarkStart w:id="2046" w:name="sub_29832"/>
      <w:bookmarkEnd w:id="2045"/>
      <w:r>
        <w:t>Бюджетное учреждение вправе осуществлять приносящую доходы деятельность</w:t>
      </w:r>
      <w:r>
        <w:t xml:space="preserve">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w:t>
      </w:r>
      <w:r>
        <w:t>их доходов имущество поступают в самостоятельное распоряжение бюджетного учреждения.</w:t>
      </w:r>
    </w:p>
    <w:p w:rsidR="00000000" w:rsidRDefault="008779AD">
      <w:bookmarkStart w:id="2047" w:name="sub_2984"/>
      <w:bookmarkEnd w:id="2046"/>
      <w:r>
        <w:t>4. Казенное учреждение не вправе отчуждать либо иным способом распоряжаться имуществом без согласия собственника имущества.</w:t>
      </w:r>
    </w:p>
    <w:bookmarkEnd w:id="2047"/>
    <w:p w:rsidR="00000000" w:rsidRDefault="008779AD">
      <w:pPr>
        <w:pStyle w:val="a9"/>
        <w:rPr>
          <w:color w:val="000000"/>
          <w:sz w:val="16"/>
          <w:szCs w:val="16"/>
        </w:rPr>
      </w:pPr>
      <w:r>
        <w:rPr>
          <w:color w:val="000000"/>
          <w:sz w:val="16"/>
          <w:szCs w:val="16"/>
        </w:rPr>
        <w:t>ГАРАНТ:</w:t>
      </w:r>
    </w:p>
    <w:p w:rsidR="00000000" w:rsidRDefault="008779AD">
      <w:pPr>
        <w:pStyle w:val="a9"/>
      </w:pPr>
      <w:bookmarkStart w:id="2048" w:name="sub_29842"/>
      <w:r>
        <w:t>Полож</w:t>
      </w:r>
      <w:r>
        <w:t xml:space="preserve">ения абзаца второго пункта 4 статьи 298 настоящего Кодекса (в редакции </w:t>
      </w:r>
      <w:hyperlink r:id="rId1388" w:history="1">
        <w:r>
          <w:rPr>
            <w:rStyle w:val="a4"/>
          </w:rPr>
          <w:t>Федерального закона</w:t>
        </w:r>
      </w:hyperlink>
      <w:r>
        <w:t xml:space="preserve"> от 8 мая 2010 г. N 83-ФЗ) в части зачисления в федеральный бюджет доходов от оказания федеральными казенными учреждениями платны</w:t>
      </w:r>
      <w:r>
        <w:t xml:space="preserve">х услуг и осуществления иной приносящей доход деятельности </w:t>
      </w:r>
      <w:hyperlink r:id="rId1389" w:history="1">
        <w:r>
          <w:rPr>
            <w:rStyle w:val="a4"/>
          </w:rPr>
          <w:t>применяются</w:t>
        </w:r>
      </w:hyperlink>
      <w:r>
        <w:t xml:space="preserve"> с 1 января 2012 г.</w:t>
      </w:r>
    </w:p>
    <w:bookmarkEnd w:id="2048"/>
    <w:p w:rsidR="00000000" w:rsidRDefault="008779AD">
      <w:pPr>
        <w:pStyle w:val="a9"/>
      </w:pPr>
      <w:r>
        <w:t xml:space="preserve">Положения абзаца второго пункта 4 статьи 298 настоящего Кодекса (в редакции </w:t>
      </w:r>
      <w:hyperlink r:id="rId1390" w:history="1">
        <w:r>
          <w:rPr>
            <w:rStyle w:val="a4"/>
          </w:rPr>
          <w:t>Федерал</w:t>
        </w:r>
        <w:r>
          <w:rPr>
            <w:rStyle w:val="a4"/>
          </w:rPr>
          <w:t>ьного закона</w:t>
        </w:r>
      </w:hyperlink>
      <w:r>
        <w:t xml:space="preserve"> от 8 мая 2010 г. N 83-ФЗ) в части зачисления в бюджет субъекта РФ или местный бюджет доходов от оказания платных услуг и осуществления иной приносящей доход деятельности соответственно казенными учреждениями субъекта РФ или муниципальными к</w:t>
      </w:r>
      <w:r>
        <w:t xml:space="preserve">азенными учреждениями со дня </w:t>
      </w:r>
      <w:hyperlink r:id="rId1391" w:history="1">
        <w:r>
          <w:rPr>
            <w:rStyle w:val="a4"/>
          </w:rPr>
          <w:t>вступления в силу</w:t>
        </w:r>
      </w:hyperlink>
      <w:r>
        <w:t xml:space="preserve"> названного Федерального закона и до 1 января 2012 г. </w:t>
      </w:r>
      <w:hyperlink r:id="rId1392" w:history="1">
        <w:r>
          <w:rPr>
            <w:rStyle w:val="a4"/>
          </w:rPr>
          <w:t>применяются</w:t>
        </w:r>
      </w:hyperlink>
      <w:r>
        <w:t xml:space="preserve"> к правоотношениям, возникающим в соответствии с законом субъекта РФ или нормативным правовым актом уполномоченного органа местного самоуправления, указанными в </w:t>
      </w:r>
      <w:hyperlink r:id="rId1393" w:history="1">
        <w:r>
          <w:rPr>
            <w:rStyle w:val="a4"/>
          </w:rPr>
          <w:t>части 16 статьи 33</w:t>
        </w:r>
      </w:hyperlink>
      <w:r>
        <w:t xml:space="preserve"> Федерального закона от 8 мая 2010 г.</w:t>
      </w:r>
      <w:r>
        <w:t xml:space="preserve"> N 83-ФЗ</w:t>
      </w:r>
    </w:p>
    <w:p w:rsidR="00000000" w:rsidRDefault="008779AD">
      <w:pPr>
        <w:pStyle w:val="a9"/>
      </w:pPr>
    </w:p>
    <w:p w:rsidR="00000000" w:rsidRDefault="008779AD">
      <w: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000000" w:rsidRDefault="008779AD"/>
    <w:p w:rsidR="00000000" w:rsidRDefault="008779AD">
      <w:pPr>
        <w:pStyle w:val="a5"/>
      </w:pPr>
      <w:bookmarkStart w:id="2049" w:name="sub_299"/>
      <w:r>
        <w:rPr>
          <w:rStyle w:val="a3"/>
        </w:rPr>
        <w:t>Статья 299.</w:t>
      </w:r>
      <w:r>
        <w:t xml:space="preserve"> Приобретение и прекращение права хозяйственного ведения и права оперативного управления</w:t>
      </w:r>
    </w:p>
    <w:bookmarkEnd w:id="204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394" w:history="1">
        <w:r>
          <w:rPr>
            <w:rStyle w:val="a4"/>
          </w:rPr>
          <w:t>Энциклопедии</w:t>
        </w:r>
      </w:hyperlink>
      <w:r>
        <w:t xml:space="preserve"> и другие комментарии к статье 299 ГК РФ</w:t>
      </w:r>
    </w:p>
    <w:p w:rsidR="00000000" w:rsidRDefault="008779AD">
      <w:bookmarkStart w:id="2050" w:name="sub_2991"/>
      <w:r>
        <w:lastRenderedPageBreak/>
        <w:t>1. Право хозяйственного ведения ил</w:t>
      </w:r>
      <w:r>
        <w:t>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w:t>
      </w:r>
      <w:r>
        <w:t>ном и иными правовыми актами или решением собственника.</w:t>
      </w:r>
    </w:p>
    <w:bookmarkEnd w:id="2050"/>
    <w:p w:rsidR="00000000" w:rsidRDefault="008779AD"/>
    <w:p w:rsidR="00000000" w:rsidRDefault="008779AD">
      <w:pPr>
        <w:pStyle w:val="a9"/>
        <w:rPr>
          <w:color w:val="000000"/>
          <w:sz w:val="16"/>
          <w:szCs w:val="16"/>
        </w:rPr>
      </w:pPr>
      <w:bookmarkStart w:id="2051" w:name="sub_2992"/>
      <w:r>
        <w:rPr>
          <w:color w:val="000000"/>
          <w:sz w:val="16"/>
          <w:szCs w:val="16"/>
        </w:rPr>
        <w:t>Информация об изменениях:</w:t>
      </w:r>
    </w:p>
    <w:bookmarkEnd w:id="2051"/>
    <w:p w:rsidR="00000000" w:rsidRDefault="008779AD">
      <w:pPr>
        <w:pStyle w:val="aa"/>
      </w:pPr>
      <w:r>
        <w:fldChar w:fldCharType="begin"/>
      </w:r>
      <w:r>
        <w:instrText>HYPERLINK "garantF1://12075589.56"</w:instrText>
      </w:r>
      <w:r>
        <w:fldChar w:fldCharType="separate"/>
      </w:r>
      <w:r>
        <w:rPr>
          <w:rStyle w:val="a4"/>
        </w:rPr>
        <w:t>Федеральным законом</w:t>
      </w:r>
      <w:r>
        <w:fldChar w:fldCharType="end"/>
      </w:r>
      <w:r>
        <w:t xml:space="preserve"> от 8 мая 2010 г. N 83-ФЗ пункт 2 статьи 299 настоящего Кодекса изложен в новой редакции, </w:t>
      </w:r>
      <w:hyperlink r:id="rId1395" w:history="1">
        <w:r>
          <w:rPr>
            <w:rStyle w:val="a4"/>
          </w:rPr>
          <w:t>вступающей в силу</w:t>
        </w:r>
      </w:hyperlink>
      <w:r>
        <w:t xml:space="preserve"> с 1 января 2011 г.</w:t>
      </w:r>
    </w:p>
    <w:p w:rsidR="00000000" w:rsidRDefault="008779AD">
      <w:pPr>
        <w:pStyle w:val="aa"/>
      </w:pPr>
      <w:hyperlink r:id="rId1396" w:history="1">
        <w:r>
          <w:rPr>
            <w:rStyle w:val="a4"/>
          </w:rPr>
          <w:t>См. текст пункта в предыдущей редакции</w:t>
        </w:r>
      </w:hyperlink>
    </w:p>
    <w:p w:rsidR="00000000" w:rsidRDefault="008779AD">
      <w:pPr>
        <w:pStyle w:val="aa"/>
      </w:pPr>
    </w:p>
    <w:p w:rsidR="00000000" w:rsidRDefault="008779AD">
      <w:r>
        <w:t>2. Плоды, продукция и доходы от использования имущества, находящегося в хозяйственном ведении или опе</w:t>
      </w:r>
      <w:r>
        <w:t>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w:t>
      </w:r>
      <w:r>
        <w:t xml:space="preserve">рядке, установленном настоящим </w:t>
      </w:r>
      <w:hyperlink w:anchor="sub_1014" w:history="1">
        <w:r>
          <w:rPr>
            <w:rStyle w:val="a4"/>
          </w:rPr>
          <w:t>Кодексом</w:t>
        </w:r>
      </w:hyperlink>
      <w:r>
        <w:t>, другими законами и иными правовыми актами для приобретения права собственности.</w:t>
      </w:r>
    </w:p>
    <w:p w:rsidR="00000000" w:rsidRDefault="008779AD">
      <w:pPr>
        <w:pStyle w:val="a9"/>
        <w:rPr>
          <w:color w:val="000000"/>
          <w:sz w:val="16"/>
          <w:szCs w:val="16"/>
        </w:rPr>
      </w:pPr>
      <w:bookmarkStart w:id="2052" w:name="sub_2993"/>
      <w:r>
        <w:rPr>
          <w:color w:val="000000"/>
          <w:sz w:val="16"/>
          <w:szCs w:val="16"/>
        </w:rPr>
        <w:t>Информация об изменениях:</w:t>
      </w:r>
    </w:p>
    <w:bookmarkEnd w:id="2052"/>
    <w:p w:rsidR="00000000" w:rsidRDefault="008779AD">
      <w:pPr>
        <w:pStyle w:val="aa"/>
      </w:pPr>
      <w:r>
        <w:fldChar w:fldCharType="begin"/>
      </w:r>
      <w:r>
        <w:instrText>HYPERLINK "garantF1://70733160.3011"</w:instrText>
      </w:r>
      <w:r>
        <w:fldChar w:fldCharType="separate"/>
      </w:r>
      <w:r>
        <w:rPr>
          <w:rStyle w:val="a4"/>
        </w:rPr>
        <w:t>Федеральным законом</w:t>
      </w:r>
      <w:r>
        <w:fldChar w:fldCharType="end"/>
      </w:r>
      <w:r>
        <w:t xml:space="preserve"> от 31 де</w:t>
      </w:r>
      <w:r>
        <w:t xml:space="preserve">кабря 2014 г. N 499-ФЗ в пункт 3 статьи 299 настоящего Кодекса внесены изменения, </w:t>
      </w:r>
      <w:hyperlink r:id="rId1397" w:history="1">
        <w:r>
          <w:rPr>
            <w:rStyle w:val="a4"/>
          </w:rPr>
          <w:t>вступающие в силу</w:t>
        </w:r>
      </w:hyperlink>
      <w:r>
        <w:t xml:space="preserve"> с 1 апреля 2015 г.</w:t>
      </w:r>
    </w:p>
    <w:p w:rsidR="00000000" w:rsidRDefault="008779AD">
      <w:pPr>
        <w:pStyle w:val="aa"/>
      </w:pPr>
      <w:hyperlink r:id="rId1398" w:history="1">
        <w:r>
          <w:rPr>
            <w:rStyle w:val="a4"/>
          </w:rPr>
          <w:t>См. текст пункта в предыдущей редакции</w:t>
        </w:r>
      </w:hyperlink>
    </w:p>
    <w:p w:rsidR="00000000" w:rsidRDefault="008779AD">
      <w:r>
        <w:t>3. Право хозяйственног</w:t>
      </w:r>
      <w:r>
        <w:t xml:space="preserve">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Кодексом, другими </w:t>
      </w:r>
      <w:hyperlink r:id="rId1399" w:history="1">
        <w:r>
          <w:rPr>
            <w:rStyle w:val="a4"/>
          </w:rPr>
          <w:t>законами</w:t>
        </w:r>
      </w:hyperlink>
      <w:r>
        <w:t xml:space="preserve"> и иными правовыми акта</w:t>
      </w:r>
      <w:r>
        <w:t>ми для прекращения права собственности, а также в случаях правомерного изъятия имущества у предприятия или учреждения по решению собственника.</w:t>
      </w:r>
    </w:p>
    <w:p w:rsidR="00000000" w:rsidRDefault="008779AD"/>
    <w:p w:rsidR="00000000" w:rsidRDefault="008779AD">
      <w:pPr>
        <w:pStyle w:val="a9"/>
        <w:rPr>
          <w:color w:val="000000"/>
          <w:sz w:val="16"/>
          <w:szCs w:val="16"/>
        </w:rPr>
      </w:pPr>
      <w:bookmarkStart w:id="2053" w:name="sub_300"/>
      <w:r>
        <w:rPr>
          <w:color w:val="000000"/>
          <w:sz w:val="16"/>
          <w:szCs w:val="16"/>
        </w:rPr>
        <w:t>Информация об изменениях:</w:t>
      </w:r>
    </w:p>
    <w:bookmarkEnd w:id="2053"/>
    <w:p w:rsidR="00000000" w:rsidRDefault="008779AD">
      <w:pPr>
        <w:pStyle w:val="aa"/>
      </w:pPr>
      <w:r>
        <w:fldChar w:fldCharType="begin"/>
      </w:r>
      <w:r>
        <w:instrText>HYPERLINK "garantF1://12028965.3806"</w:instrText>
      </w:r>
      <w:r>
        <w:fldChar w:fldCharType="separate"/>
      </w:r>
      <w:r>
        <w:rPr>
          <w:rStyle w:val="a4"/>
        </w:rPr>
        <w:t>Федеральным законом</w:t>
      </w:r>
      <w:r>
        <w:fldChar w:fldCharType="end"/>
      </w:r>
      <w:r>
        <w:t xml:space="preserve"> от 14 ноября </w:t>
      </w:r>
      <w:r>
        <w:t>2002 г. N 161-ФЗ в статью 300 настоящего Кодекса внесены изменения</w:t>
      </w:r>
    </w:p>
    <w:p w:rsidR="00000000" w:rsidRDefault="008779AD">
      <w:pPr>
        <w:pStyle w:val="aa"/>
      </w:pPr>
      <w:hyperlink r:id="rId1400"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300.</w:t>
      </w:r>
      <w:r>
        <w:t xml:space="preserve"> Сохранение прав на имущество при переходе предприятия или учреждения к другому собственнику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01" w:history="1">
        <w:r>
          <w:rPr>
            <w:rStyle w:val="a4"/>
          </w:rPr>
          <w:t>Энциклопедии</w:t>
        </w:r>
      </w:hyperlink>
      <w:r>
        <w:t xml:space="preserve"> и другие комментарии к статье 300 ГК РФ</w:t>
      </w:r>
    </w:p>
    <w:p w:rsidR="00000000" w:rsidRDefault="008779AD">
      <w:bookmarkStart w:id="2054" w:name="sub_30010"/>
      <w:r>
        <w:t>1. При переходе права собственности на государственное или муниципальное предприятие как имущественный комплекс к другому собственнику государственного ил</w:t>
      </w:r>
      <w:r>
        <w:t>и муниципального имущества такое предприятие сохраняет право хозяйственного ведения или право оперативного управления на принадлежащее ему имущество.</w:t>
      </w:r>
    </w:p>
    <w:p w:rsidR="00000000" w:rsidRDefault="008779AD">
      <w:bookmarkStart w:id="2055" w:name="sub_3002"/>
      <w:bookmarkEnd w:id="2054"/>
      <w:r>
        <w:t>2. При переходе права собственности на учреждение к другому лицу это учреждение сохраняет</w:t>
      </w:r>
      <w:r>
        <w:t xml:space="preserve"> право оперативного управления на принадлежащее ему имущество.</w:t>
      </w:r>
    </w:p>
    <w:bookmarkEnd w:id="2055"/>
    <w:p w:rsidR="00000000" w:rsidRDefault="008779AD"/>
    <w:p w:rsidR="00000000" w:rsidRDefault="008779AD">
      <w:pPr>
        <w:pStyle w:val="1"/>
      </w:pPr>
      <w:bookmarkStart w:id="2056" w:name="sub_1020"/>
      <w:r>
        <w:t>Глава 20. Защита права собственности и других вещных прав</w:t>
      </w:r>
    </w:p>
    <w:bookmarkEnd w:id="2056"/>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См. Обзор судебной практики по некоторым вопросам, связанным с истребованием имущества из чужого незак</w:t>
      </w:r>
      <w:r>
        <w:t>онного владения</w:t>
      </w:r>
    </w:p>
    <w:p w:rsidR="00000000" w:rsidRDefault="008779AD">
      <w:pPr>
        <w:pStyle w:val="a9"/>
      </w:pPr>
      <w:r>
        <w:t xml:space="preserve">См. </w:t>
      </w:r>
      <w:hyperlink r:id="rId1402" w:history="1">
        <w:r>
          <w:rPr>
            <w:rStyle w:val="a4"/>
          </w:rPr>
          <w:t>схему</w:t>
        </w:r>
      </w:hyperlink>
      <w:r>
        <w:t xml:space="preserve"> "Защита права собственности"</w:t>
      </w:r>
    </w:p>
    <w:p w:rsidR="00000000" w:rsidRDefault="008779AD">
      <w:pPr>
        <w:pStyle w:val="a9"/>
      </w:pPr>
    </w:p>
    <w:p w:rsidR="00000000" w:rsidRDefault="008779AD">
      <w:pPr>
        <w:pStyle w:val="a5"/>
      </w:pPr>
      <w:bookmarkStart w:id="2057" w:name="sub_301"/>
      <w:r>
        <w:rPr>
          <w:rStyle w:val="a3"/>
        </w:rPr>
        <w:t>Статья 301.</w:t>
      </w:r>
      <w:r>
        <w:t xml:space="preserve"> Истребование имущества из чужого незаконного владения</w:t>
      </w:r>
    </w:p>
    <w:bookmarkEnd w:id="205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03" w:history="1">
        <w:r>
          <w:rPr>
            <w:rStyle w:val="a4"/>
          </w:rPr>
          <w:t>Энциклопедии</w:t>
        </w:r>
      </w:hyperlink>
      <w:r>
        <w:t xml:space="preserve"> и другие комментарии к с</w:t>
      </w:r>
      <w:r>
        <w:t>татье 301 ГК РФ</w:t>
      </w:r>
    </w:p>
    <w:p w:rsidR="00000000" w:rsidRDefault="008779AD">
      <w:r>
        <w:t>Собственник вправе истребовать свое имущество из чужого незаконного владения.</w:t>
      </w:r>
    </w:p>
    <w:p w:rsidR="00000000" w:rsidRDefault="008779AD"/>
    <w:p w:rsidR="00000000" w:rsidRDefault="008779AD">
      <w:pPr>
        <w:pStyle w:val="a5"/>
      </w:pPr>
      <w:bookmarkStart w:id="2058" w:name="sub_302"/>
      <w:r>
        <w:rPr>
          <w:rStyle w:val="a3"/>
        </w:rPr>
        <w:t>Статья 302.</w:t>
      </w:r>
      <w:r>
        <w:t xml:space="preserve"> Истребование имущества от добросовестного приобретателя</w:t>
      </w:r>
    </w:p>
    <w:bookmarkEnd w:id="205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04" w:history="1">
        <w:r>
          <w:rPr>
            <w:rStyle w:val="a4"/>
          </w:rPr>
          <w:t>Обзор</w:t>
        </w:r>
      </w:hyperlink>
      <w:r>
        <w:t xml:space="preserve"> судебной практики по делам, связанным с истребованием жилых помещений от граждан по искам государственных органов и органов местного самоуправления, утвержденный Президиумом Верховного Суда РФ 25 ноября 2015 г.</w:t>
      </w:r>
    </w:p>
    <w:p w:rsidR="00000000" w:rsidRDefault="008779AD">
      <w:pPr>
        <w:pStyle w:val="a9"/>
      </w:pPr>
      <w:r>
        <w:t xml:space="preserve">См. </w:t>
      </w:r>
      <w:hyperlink r:id="rId1405" w:history="1">
        <w:r>
          <w:rPr>
            <w:rStyle w:val="a4"/>
          </w:rPr>
          <w:t>Обзор</w:t>
        </w:r>
      </w:hyperlink>
      <w:r>
        <w:t xml:space="preserve"> судебной практики по делам, связанным с истребованием жилых помещений от добросовестных приобретателей, по искам государственных органов и органов местного самоуправления, утвержденный Президиумом Верховного Суда РФ 1 октября 2014 г.</w:t>
      </w:r>
    </w:p>
    <w:p w:rsidR="00000000" w:rsidRDefault="008779AD">
      <w:pPr>
        <w:pStyle w:val="a9"/>
      </w:pPr>
      <w:r>
        <w:t xml:space="preserve">См. </w:t>
      </w:r>
      <w:hyperlink r:id="rId1406" w:history="1">
        <w:r>
          <w:rPr>
            <w:rStyle w:val="a4"/>
          </w:rPr>
          <w:t>Энциклопедии</w:t>
        </w:r>
      </w:hyperlink>
      <w:r>
        <w:t xml:space="preserve"> и другие комментарии к статье 302 ГК РФ</w:t>
      </w:r>
    </w:p>
    <w:bookmarkStart w:id="2059" w:name="sub_3021"/>
    <w:p w:rsidR="00000000" w:rsidRDefault="008779AD">
      <w:pPr>
        <w:pStyle w:val="a9"/>
      </w:pPr>
      <w:r>
        <w:fldChar w:fldCharType="begin"/>
      </w:r>
      <w:r>
        <w:instrText>HYPERLINK "garantF1://71605124.11"</w:instrText>
      </w:r>
      <w:r>
        <w:fldChar w:fldCharType="separate"/>
      </w:r>
      <w:r>
        <w:rPr>
          <w:rStyle w:val="a4"/>
        </w:rPr>
        <w:t>Постановлением</w:t>
      </w:r>
      <w:r>
        <w:fldChar w:fldCharType="end"/>
      </w:r>
      <w:r>
        <w:t xml:space="preserve"> Конституционного Суда РФ от 22 июня 2017 г. N 16-П положение пункта 1 статьи 302 настоящего Кодекса признано:</w:t>
      </w:r>
    </w:p>
    <w:bookmarkEnd w:id="2059"/>
    <w:p w:rsidR="00000000" w:rsidRDefault="008779AD">
      <w:pPr>
        <w:pStyle w:val="a9"/>
      </w:pPr>
      <w:r>
        <w:t>- соо</w:t>
      </w:r>
      <w:r>
        <w:t>тветствующим Конституции РФ в той мере, в какой им предусматривается право собственника истребовать принадлежащее ему имущество от добросовестного приобретателя в случае, когда это имущество выбыло из владения собственника помимо его воли;</w:t>
      </w:r>
    </w:p>
    <w:p w:rsidR="00000000" w:rsidRDefault="008779AD">
      <w:pPr>
        <w:pStyle w:val="a9"/>
      </w:pPr>
      <w:r>
        <w:t>- не соответству</w:t>
      </w:r>
      <w:r>
        <w:t>ющим Конституции РФ в той мере, в какой оно допускает истребование как из чужого незаконного владения жилого помещения, являвшегося выморочным имуществом, от его добросовестного приобретателя, который при возмездном приобретении этого жилого помещения пола</w:t>
      </w:r>
      <w:r>
        <w:t>гался на данные Единого государственного реестра недвижимости и в установленном законом порядке зарегистрировал право собственности на него, по иску соответствующего публично-правового образования в случае, когда данное публично-правовое образование не пре</w:t>
      </w:r>
      <w:r>
        <w:t>дприняло - в соответствии с требованиями разумности и осмотрительности при контроле над выморочным имуществом - своевременных мер по его установлению и надлежащему оформлению своего права собственности на это имущество</w:t>
      </w:r>
    </w:p>
    <w:p w:rsidR="00000000" w:rsidRDefault="008779AD">
      <w:r>
        <w:t>1. Если имущество возмездно приобрете</w:t>
      </w:r>
      <w:r>
        <w:t>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w:t>
      </w:r>
      <w:r>
        <w:t xml:space="preserve"> имущество было передано собственником во владение, либо похищено у того или другого, либо выбыло из их владения иным путем помимо их воли.</w:t>
      </w:r>
    </w:p>
    <w:p w:rsidR="00000000" w:rsidRDefault="008779AD">
      <w:bookmarkStart w:id="2060" w:name="sub_30202"/>
      <w:r>
        <w:t>2. Если имущество приобретено безвозмездно от лица, которое не имело права его отчуждать, собственник вправ</w:t>
      </w:r>
      <w:r>
        <w:t>е истребовать имущество во всех случаях.</w:t>
      </w:r>
    </w:p>
    <w:p w:rsidR="00000000" w:rsidRDefault="008779AD">
      <w:bookmarkStart w:id="2061" w:name="sub_30203"/>
      <w:bookmarkEnd w:id="2060"/>
      <w:r>
        <w:t>3. Деньги, а также ценные бумаги на предъявителя не могут быть истребованы от добросовестного приобретателя.</w:t>
      </w:r>
    </w:p>
    <w:bookmarkEnd w:id="2061"/>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В соответствии с </w:t>
      </w:r>
      <w:hyperlink r:id="rId1407" w:history="1">
        <w:r>
          <w:rPr>
            <w:rStyle w:val="a4"/>
          </w:rPr>
          <w:t>Постановлением</w:t>
        </w:r>
      </w:hyperlink>
      <w:r>
        <w:t xml:space="preserve"> Кон</w:t>
      </w:r>
      <w:r>
        <w:t xml:space="preserve">ституционного Суда РФ от 21 апреля 2003 г. N 6-П права лица, считающего себя собственником имущества, не подлежат защите путем удовлетворения иска к добросовестному приобретателю с использованием правового механизма, установленного </w:t>
      </w:r>
      <w:hyperlink w:anchor="sub_167" w:history="1">
        <w:r>
          <w:rPr>
            <w:rStyle w:val="a4"/>
          </w:rPr>
          <w:t>пу</w:t>
        </w:r>
        <w:r>
          <w:rPr>
            <w:rStyle w:val="a4"/>
          </w:rPr>
          <w:t>нктами 1</w:t>
        </w:r>
      </w:hyperlink>
      <w:r>
        <w:t xml:space="preserve"> и </w:t>
      </w:r>
      <w:hyperlink w:anchor="sub_16702" w:history="1">
        <w:r>
          <w:rPr>
            <w:rStyle w:val="a4"/>
          </w:rPr>
          <w:t>2 статьи 167</w:t>
        </w:r>
      </w:hyperlink>
      <w:r>
        <w:t xml:space="preserve"> настоящего Кодекса. Такая защита возможна лишь путем удовлетворения виндикационного иска, если для этого имеются те предусмотренные статьей 302 настоящего Кодекса основания, которые дают право истребова</w:t>
      </w:r>
      <w:r>
        <w:t>ть имущество и у добросовестного приобретателя</w:t>
      </w:r>
    </w:p>
    <w:p w:rsidR="00000000" w:rsidRDefault="008779AD">
      <w:pPr>
        <w:pStyle w:val="a9"/>
      </w:pPr>
    </w:p>
    <w:p w:rsidR="00000000" w:rsidRDefault="008779AD">
      <w:pPr>
        <w:pStyle w:val="a5"/>
      </w:pPr>
      <w:bookmarkStart w:id="2062" w:name="sub_303"/>
      <w:r>
        <w:rPr>
          <w:rStyle w:val="a3"/>
        </w:rPr>
        <w:t>Статья 303.</w:t>
      </w:r>
      <w:r>
        <w:t xml:space="preserve"> Расчеты при возврате имущества из незаконного владения</w:t>
      </w:r>
    </w:p>
    <w:bookmarkEnd w:id="206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08" w:history="1">
        <w:r>
          <w:rPr>
            <w:rStyle w:val="a4"/>
          </w:rPr>
          <w:t>Энциклопедии</w:t>
        </w:r>
      </w:hyperlink>
      <w:r>
        <w:t xml:space="preserve"> и другие комментарии к статье 303 ГК РФ</w:t>
      </w:r>
    </w:p>
    <w:p w:rsidR="00000000" w:rsidRDefault="008779AD">
      <w:bookmarkStart w:id="2063" w:name="sub_3031"/>
      <w:r>
        <w:t>При истребовании и</w:t>
      </w:r>
      <w:r>
        <w:t>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w:t>
      </w:r>
      <w:r>
        <w:t>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неправомерности владения или получил повестку по иску собственн</w:t>
      </w:r>
      <w:r>
        <w:t>ика о возврате имущества.</w:t>
      </w:r>
    </w:p>
    <w:p w:rsidR="00000000" w:rsidRDefault="008779AD">
      <w:bookmarkStart w:id="2064" w:name="sub_30302"/>
      <w:bookmarkEnd w:id="2063"/>
      <w: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w:t>
      </w:r>
      <w:r>
        <w:t xml:space="preserve"> доходы от имущества.</w:t>
      </w:r>
    </w:p>
    <w:p w:rsidR="00000000" w:rsidRDefault="008779AD">
      <w:bookmarkStart w:id="2065" w:name="sub_30303"/>
      <w:bookmarkEnd w:id="2064"/>
      <w:r>
        <w:t>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w:t>
      </w:r>
      <w:r>
        <w:t>овать возмещения произведенных на улучшение затрат, но не свыше размера увеличения стоимости имущества.</w:t>
      </w:r>
    </w:p>
    <w:bookmarkEnd w:id="2065"/>
    <w:p w:rsidR="00000000" w:rsidRDefault="008779AD"/>
    <w:p w:rsidR="00000000" w:rsidRDefault="008779AD">
      <w:pPr>
        <w:pStyle w:val="a5"/>
      </w:pPr>
      <w:bookmarkStart w:id="2066" w:name="sub_304"/>
      <w:r>
        <w:rPr>
          <w:rStyle w:val="a3"/>
        </w:rPr>
        <w:t>Статья 304.</w:t>
      </w:r>
      <w:r>
        <w:t xml:space="preserve"> Защита прав собственника от нарушений, не связанных с лишением владения</w:t>
      </w:r>
    </w:p>
    <w:bookmarkEnd w:id="206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09" w:history="1">
        <w:r>
          <w:rPr>
            <w:rStyle w:val="a4"/>
          </w:rPr>
          <w:t>Энциклопедии</w:t>
        </w:r>
      </w:hyperlink>
      <w:r>
        <w:t xml:space="preserve"> и другие комментарии к статье 304 ГК РФ</w:t>
      </w:r>
    </w:p>
    <w:p w:rsidR="00000000" w:rsidRDefault="008779AD">
      <w:r>
        <w:t>Собственник может требовать устранения всяких нарушений его права, хотя бы эти нарушения и не были соединены с лишением владения.</w:t>
      </w:r>
    </w:p>
    <w:p w:rsidR="00000000" w:rsidRDefault="008779AD"/>
    <w:p w:rsidR="00000000" w:rsidRDefault="008779AD">
      <w:pPr>
        <w:pStyle w:val="a5"/>
      </w:pPr>
      <w:bookmarkStart w:id="2067" w:name="sub_305"/>
      <w:r>
        <w:rPr>
          <w:rStyle w:val="a3"/>
        </w:rPr>
        <w:t>Статья 305.</w:t>
      </w:r>
      <w:r>
        <w:t xml:space="preserve"> Защита прав владельца, не являющегося собственник</w:t>
      </w:r>
      <w:r>
        <w:t>ом</w:t>
      </w:r>
    </w:p>
    <w:bookmarkEnd w:id="206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10" w:history="1">
        <w:r>
          <w:rPr>
            <w:rStyle w:val="a4"/>
          </w:rPr>
          <w:t>Энциклопедии</w:t>
        </w:r>
      </w:hyperlink>
      <w:r>
        <w:t xml:space="preserve"> и другие комментарии к статье 305 ГК РФ</w:t>
      </w:r>
    </w:p>
    <w:p w:rsidR="00000000" w:rsidRDefault="008779AD">
      <w:r>
        <w:t xml:space="preserve">Права, предусмотренные </w:t>
      </w:r>
      <w:hyperlink w:anchor="sub_301" w:history="1">
        <w:r>
          <w:rPr>
            <w:rStyle w:val="a4"/>
          </w:rPr>
          <w:t>статьями 301 - 304</w:t>
        </w:r>
      </w:hyperlink>
      <w:r>
        <w:t xml:space="preserve"> настоящего Кодекса, принадлежат также лицу, хотя и не являющемуся собственником, но владеющему имуществом на праве пожизненного наследуемого владения, хозяйственного ведения, оперативного управления либо по иному основанию, предусмотренному законом или до</w:t>
      </w:r>
      <w:r>
        <w:t>говором. Это лицо имеет право на защиту его владения также против собственника.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11" w:history="1">
        <w:r>
          <w:rPr>
            <w:rStyle w:val="a4"/>
          </w:rPr>
          <w:t>Обзор</w:t>
        </w:r>
      </w:hyperlink>
      <w:r>
        <w:t xml:space="preserve"> практики разрешения споров, связанных с арендой</w:t>
      </w:r>
    </w:p>
    <w:p w:rsidR="00000000" w:rsidRDefault="008779AD">
      <w:pPr>
        <w:pStyle w:val="a9"/>
      </w:pPr>
    </w:p>
    <w:p w:rsidR="00000000" w:rsidRDefault="008779AD">
      <w:pPr>
        <w:pStyle w:val="a5"/>
      </w:pPr>
      <w:bookmarkStart w:id="2068" w:name="sub_306"/>
      <w:r>
        <w:rPr>
          <w:rStyle w:val="a3"/>
        </w:rPr>
        <w:t>Статья 306.</w:t>
      </w:r>
      <w:r>
        <w:t xml:space="preserve"> Последствия прекращения права собственности в силу </w:t>
      </w:r>
      <w:r>
        <w:t>закона</w:t>
      </w:r>
    </w:p>
    <w:bookmarkEnd w:id="2068"/>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1412" w:history="1">
        <w:r>
          <w:rPr>
            <w:rStyle w:val="a4"/>
          </w:rPr>
          <w:t>Энциклопедии</w:t>
        </w:r>
      </w:hyperlink>
      <w:r>
        <w:t xml:space="preserve"> и другие комментарии к статье 306 ГК РФ</w:t>
      </w:r>
    </w:p>
    <w:p w:rsidR="00000000" w:rsidRDefault="008779AD">
      <w:r>
        <w:t>В случае принятия Российской Федерацией закона, прекращающего право собственности, убытки, причиненные собственнику в результате принятия это</w:t>
      </w:r>
      <w:r>
        <w:t>го акта, в том числе стоимость имущества, возмещаются государством. Споры о возмещении убытков разрешаются судом.</w:t>
      </w:r>
    </w:p>
    <w:p w:rsidR="00000000" w:rsidRDefault="008779AD"/>
    <w:p w:rsidR="00000000" w:rsidRDefault="008779AD">
      <w:pPr>
        <w:ind w:firstLine="698"/>
        <w:jc w:val="center"/>
      </w:pPr>
      <w:bookmarkStart w:id="2069" w:name="sub_30000"/>
      <w:r>
        <w:rPr>
          <w:rStyle w:val="a3"/>
        </w:rPr>
        <w:t>Раздел III. Общая часть обязательственного прав</w:t>
      </w:r>
      <w:r>
        <w:t>а</w:t>
      </w:r>
    </w:p>
    <w:bookmarkEnd w:id="206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13" w:history="1">
        <w:r>
          <w:rPr>
            <w:rStyle w:val="a4"/>
          </w:rPr>
          <w:t>справку</w:t>
        </w:r>
      </w:hyperlink>
      <w:r>
        <w:t xml:space="preserve"> о некоторых вопрос</w:t>
      </w:r>
      <w:r>
        <w:t>ах применения норм раздела III "Общая часть обязательственного права" части первой настоящего Кодекса, за исключением главы 23, утвержденную постановлением президиума Суда по интеллектуальным правам от 3 сентября 2015 г. N СП-23/24</w:t>
      </w:r>
    </w:p>
    <w:p w:rsidR="00000000" w:rsidRDefault="008779AD">
      <w:pPr>
        <w:pStyle w:val="a9"/>
      </w:pPr>
    </w:p>
    <w:p w:rsidR="00000000" w:rsidRDefault="008779AD">
      <w:pPr>
        <w:pStyle w:val="a9"/>
      </w:pPr>
    </w:p>
    <w:p w:rsidR="00000000" w:rsidRDefault="008779AD">
      <w:pPr>
        <w:pStyle w:val="a9"/>
      </w:pPr>
    </w:p>
    <w:p w:rsidR="00000000" w:rsidRDefault="008779AD">
      <w:pPr>
        <w:pStyle w:val="a9"/>
      </w:pPr>
    </w:p>
    <w:p w:rsidR="00000000" w:rsidRDefault="008779AD">
      <w:pPr>
        <w:pStyle w:val="a9"/>
      </w:pPr>
      <w:r>
        <w:t>О некоторых вопросах</w:t>
      </w:r>
      <w:r>
        <w:t xml:space="preserve"> применения общих положений настоящего Кодекса об обязательствах и их исполнении см. </w:t>
      </w:r>
      <w:hyperlink r:id="rId1414" w:history="1">
        <w:r>
          <w:rPr>
            <w:rStyle w:val="a4"/>
          </w:rPr>
          <w:t>постановление</w:t>
        </w:r>
      </w:hyperlink>
      <w:r>
        <w:t xml:space="preserve"> Пленума Верховного Суда РФ от 22 ноября 2016 г. N 54</w:t>
      </w:r>
    </w:p>
    <w:p w:rsidR="00000000" w:rsidRDefault="008779AD">
      <w:pPr>
        <w:pStyle w:val="a9"/>
      </w:pPr>
    </w:p>
    <w:p w:rsidR="00000000" w:rsidRDefault="008779AD">
      <w:pPr>
        <w:pStyle w:val="1"/>
      </w:pPr>
      <w:bookmarkStart w:id="2070" w:name="sub_3100"/>
      <w:r>
        <w:t>Подраздел 1. Общие положения об обязательствах</w:t>
      </w:r>
    </w:p>
    <w:bookmarkEnd w:id="2070"/>
    <w:p w:rsidR="00000000" w:rsidRDefault="008779AD">
      <w:pPr>
        <w:pStyle w:val="a9"/>
        <w:rPr>
          <w:color w:val="000000"/>
          <w:sz w:val="16"/>
          <w:szCs w:val="16"/>
        </w:rPr>
      </w:pPr>
      <w:r>
        <w:rPr>
          <w:color w:val="000000"/>
          <w:sz w:val="16"/>
          <w:szCs w:val="16"/>
        </w:rPr>
        <w:t>ГАРА</w:t>
      </w:r>
      <w:r>
        <w:rPr>
          <w:color w:val="000000"/>
          <w:sz w:val="16"/>
          <w:szCs w:val="16"/>
        </w:rPr>
        <w:t>НТ:</w:t>
      </w:r>
    </w:p>
    <w:p w:rsidR="00000000" w:rsidRDefault="008779AD">
      <w:pPr>
        <w:pStyle w:val="a9"/>
      </w:pPr>
      <w:r>
        <w:t xml:space="preserve">См. </w:t>
      </w:r>
      <w:hyperlink r:id="rId1415" w:history="1">
        <w:r>
          <w:rPr>
            <w:rStyle w:val="a4"/>
          </w:rPr>
          <w:t>схему</w:t>
        </w:r>
      </w:hyperlink>
      <w:r>
        <w:t xml:space="preserve"> "Общие положения об обязательствах"</w:t>
      </w:r>
    </w:p>
    <w:p w:rsidR="00000000" w:rsidRDefault="008779AD">
      <w:pPr>
        <w:pStyle w:val="a9"/>
      </w:pPr>
    </w:p>
    <w:p w:rsidR="00000000" w:rsidRDefault="008779AD">
      <w:pPr>
        <w:pStyle w:val="a9"/>
        <w:rPr>
          <w:color w:val="000000"/>
          <w:sz w:val="16"/>
          <w:szCs w:val="16"/>
        </w:rPr>
      </w:pPr>
      <w:bookmarkStart w:id="2071" w:name="sub_1021"/>
      <w:r>
        <w:rPr>
          <w:color w:val="000000"/>
          <w:sz w:val="16"/>
          <w:szCs w:val="16"/>
        </w:rPr>
        <w:t>Информация об изменениях:</w:t>
      </w:r>
    </w:p>
    <w:bookmarkEnd w:id="2071"/>
    <w:p w:rsidR="00000000" w:rsidRDefault="008779AD">
      <w:pPr>
        <w:pStyle w:val="aa"/>
      </w:pPr>
      <w:r>
        <w:fldChar w:fldCharType="begin"/>
      </w:r>
      <w:r>
        <w:instrText>HYPERLINK "garantF1://70785222.13"</w:instrText>
      </w:r>
      <w:r>
        <w:fldChar w:fldCharType="separate"/>
      </w:r>
      <w:r>
        <w:rPr>
          <w:rStyle w:val="a4"/>
        </w:rPr>
        <w:t>Федеральным законом</w:t>
      </w:r>
      <w:r>
        <w:fldChar w:fldCharType="end"/>
      </w:r>
      <w:r>
        <w:t xml:space="preserve"> от 8 марта 2015 г. N 42-ФЗ в наименование главы 21 настоящего Кодекса в</w:t>
      </w:r>
      <w:r>
        <w:t xml:space="preserve">несены изменения, </w:t>
      </w:r>
      <w:hyperlink r:id="rId1416" w:history="1">
        <w:r>
          <w:rPr>
            <w:rStyle w:val="a4"/>
          </w:rPr>
          <w:t>вступающие в силу</w:t>
        </w:r>
      </w:hyperlink>
      <w:r>
        <w:t xml:space="preserve"> с 1 июня 2015 г.</w:t>
      </w:r>
    </w:p>
    <w:p w:rsidR="00000000" w:rsidRDefault="008779AD">
      <w:pPr>
        <w:pStyle w:val="aa"/>
      </w:pPr>
      <w:hyperlink r:id="rId1417" w:history="1">
        <w:r>
          <w:rPr>
            <w:rStyle w:val="a4"/>
          </w:rPr>
          <w:t>См. текст наименования в предыдущей редакции</w:t>
        </w:r>
      </w:hyperlink>
    </w:p>
    <w:p w:rsidR="00000000" w:rsidRDefault="008779AD">
      <w:pPr>
        <w:ind w:firstLine="698"/>
        <w:jc w:val="center"/>
      </w:pPr>
      <w:r>
        <w:rPr>
          <w:rStyle w:val="a3"/>
        </w:rPr>
        <w:t>Глава 21. Понятие обязательств</w:t>
      </w:r>
      <w:r>
        <w:t>а</w:t>
      </w:r>
    </w:p>
    <w:p w:rsidR="00000000" w:rsidRDefault="008779AD"/>
    <w:p w:rsidR="00000000" w:rsidRDefault="008779AD">
      <w:pPr>
        <w:pStyle w:val="a9"/>
        <w:rPr>
          <w:color w:val="000000"/>
          <w:sz w:val="16"/>
          <w:szCs w:val="16"/>
        </w:rPr>
      </w:pPr>
      <w:bookmarkStart w:id="2072" w:name="sub_307"/>
      <w:r>
        <w:rPr>
          <w:color w:val="000000"/>
          <w:sz w:val="16"/>
          <w:szCs w:val="16"/>
        </w:rPr>
        <w:t>Информация об изменениях:</w:t>
      </w:r>
    </w:p>
    <w:bookmarkEnd w:id="2072"/>
    <w:p w:rsidR="00000000" w:rsidRDefault="008779AD">
      <w:pPr>
        <w:pStyle w:val="aa"/>
      </w:pPr>
      <w:r>
        <w:fldChar w:fldCharType="begin"/>
      </w:r>
      <w:r>
        <w:instrText>HYPERLINK "garantF1://70785222.14"</w:instrText>
      </w:r>
      <w:r>
        <w:fldChar w:fldCharType="separate"/>
      </w:r>
      <w:r>
        <w:rPr>
          <w:rStyle w:val="a4"/>
        </w:rPr>
        <w:t>Федеральным законом</w:t>
      </w:r>
      <w:r>
        <w:fldChar w:fldCharType="end"/>
      </w:r>
      <w:r>
        <w:t xml:space="preserve"> от 8 марта 2015 г. N 42-ФЗ статья 307 настоящего Кодекса изложена в новой редакции, </w:t>
      </w:r>
      <w:hyperlink r:id="rId1418" w:history="1">
        <w:r>
          <w:rPr>
            <w:rStyle w:val="a4"/>
          </w:rPr>
          <w:t>вступающей в силу</w:t>
        </w:r>
      </w:hyperlink>
      <w:r>
        <w:t xml:space="preserve"> с 1 июня 2015 г.</w:t>
      </w:r>
    </w:p>
    <w:p w:rsidR="00000000" w:rsidRDefault="008779AD">
      <w:pPr>
        <w:pStyle w:val="aa"/>
      </w:pPr>
      <w:hyperlink r:id="rId1419" w:history="1">
        <w:r>
          <w:rPr>
            <w:rStyle w:val="a4"/>
          </w:rPr>
          <w:t>См. текс</w:t>
        </w:r>
        <w:r>
          <w:rPr>
            <w:rStyle w:val="a4"/>
          </w:rPr>
          <w:t>т статьи в предыдущей редакции</w:t>
        </w:r>
      </w:hyperlink>
    </w:p>
    <w:p w:rsidR="00000000" w:rsidRDefault="008779AD">
      <w:pPr>
        <w:pStyle w:val="a5"/>
      </w:pPr>
      <w:r>
        <w:rPr>
          <w:rStyle w:val="a3"/>
        </w:rPr>
        <w:t>Статья 307.</w:t>
      </w:r>
      <w:r>
        <w:t xml:space="preserve"> Понятие обязательства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20" w:history="1">
        <w:r>
          <w:rPr>
            <w:rStyle w:val="a4"/>
          </w:rPr>
          <w:t>Энциклопедии</w:t>
        </w:r>
      </w:hyperlink>
      <w:r>
        <w:t xml:space="preserve"> и другие комментарии к статье 307 ГК РФ</w:t>
      </w:r>
    </w:p>
    <w:p w:rsidR="00000000" w:rsidRDefault="008779AD">
      <w:bookmarkStart w:id="2073" w:name="sub_3071"/>
      <w:r>
        <w:t xml:space="preserve">1. В силу обязательства одно лицо (должник) обязано совершить в пользу другого </w:t>
      </w:r>
      <w:r>
        <w:t xml:space="preserve">лица (кредитора) определенное действие, как то: передать имущество, выполнить работу, оказать услугу, внести вклад в совместную деятельность, уплатить деньги и т.п., либо воздержаться от определенного действия, а кредитор имеет право требовать от должника </w:t>
      </w:r>
      <w:r>
        <w:t>исполнения его обязанности.</w:t>
      </w:r>
    </w:p>
    <w:p w:rsidR="00000000" w:rsidRDefault="008779AD">
      <w:bookmarkStart w:id="2074" w:name="sub_3072"/>
      <w:bookmarkEnd w:id="2073"/>
      <w:r>
        <w:t xml:space="preserve">2.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w:t>
      </w:r>
      <w:hyperlink w:anchor="sub_8" w:history="1">
        <w:r>
          <w:rPr>
            <w:rStyle w:val="a4"/>
          </w:rPr>
          <w:t>Кодексе</w:t>
        </w:r>
      </w:hyperlink>
      <w:r>
        <w:t>.</w:t>
      </w:r>
    </w:p>
    <w:p w:rsidR="00000000" w:rsidRDefault="008779AD">
      <w:bookmarkStart w:id="2075" w:name="sub_3073"/>
      <w:bookmarkEnd w:id="2074"/>
      <w:r>
        <w:t xml:space="preserve">3. При установлении, исполнении обязательства и после его прекращения </w:t>
      </w:r>
      <w:r>
        <w:lastRenderedPageBreak/>
        <w:t>стороны обязаны действовать добросовестно, учитывая права и законные интересы друг друга, взаимно оказывая необходимое содействие для достижения цели обязательства, а также пр</w:t>
      </w:r>
      <w:r>
        <w:t>едоставляя друг другу необходимую информацию.</w:t>
      </w:r>
    </w:p>
    <w:bookmarkEnd w:id="2075"/>
    <w:p w:rsidR="00000000" w:rsidRDefault="008779AD"/>
    <w:p w:rsidR="00000000" w:rsidRDefault="008779AD">
      <w:pPr>
        <w:pStyle w:val="a9"/>
        <w:rPr>
          <w:color w:val="000000"/>
          <w:sz w:val="16"/>
          <w:szCs w:val="16"/>
        </w:rPr>
      </w:pPr>
      <w:bookmarkStart w:id="2076" w:name="sub_30071"/>
      <w:r>
        <w:rPr>
          <w:color w:val="000000"/>
          <w:sz w:val="16"/>
          <w:szCs w:val="16"/>
        </w:rPr>
        <w:t>Информация об изменениях:</w:t>
      </w:r>
    </w:p>
    <w:bookmarkEnd w:id="2076"/>
    <w:p w:rsidR="00000000" w:rsidRDefault="008779AD">
      <w:pPr>
        <w:pStyle w:val="aa"/>
      </w:pPr>
      <w:r>
        <w:fldChar w:fldCharType="begin"/>
      </w:r>
      <w:r>
        <w:instrText>HYPERLINK "garantF1://70785222.15"</w:instrText>
      </w:r>
      <w:r>
        <w:fldChar w:fldCharType="separate"/>
      </w:r>
      <w:r>
        <w:rPr>
          <w:rStyle w:val="a4"/>
        </w:rPr>
        <w:t>Федеральным законом</w:t>
      </w:r>
      <w:r>
        <w:fldChar w:fldCharType="end"/>
      </w:r>
      <w:r>
        <w:t xml:space="preserve"> от 8 марта 2015 г. N 42-ФЗ глава 21 настоящего Кодекса дополнена статьей 307.1, </w:t>
      </w:r>
      <w:hyperlink r:id="rId1421" w:history="1">
        <w:r>
          <w:rPr>
            <w:rStyle w:val="a4"/>
          </w:rPr>
          <w:t>вступающей в силу</w:t>
        </w:r>
      </w:hyperlink>
      <w:r>
        <w:t xml:space="preserve"> с 1 июня 2015 г.</w:t>
      </w:r>
    </w:p>
    <w:p w:rsidR="00000000" w:rsidRDefault="008779AD">
      <w:pPr>
        <w:pStyle w:val="a5"/>
      </w:pPr>
      <w:r>
        <w:rPr>
          <w:rStyle w:val="a3"/>
        </w:rPr>
        <w:t>Статья 307.1.</w:t>
      </w:r>
      <w:r>
        <w:t xml:space="preserve"> Применение общих положений об обязательствах</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22" w:history="1">
        <w:r>
          <w:rPr>
            <w:rStyle w:val="a4"/>
          </w:rPr>
          <w:t>комментарии</w:t>
        </w:r>
      </w:hyperlink>
      <w:r>
        <w:t xml:space="preserve"> к статье 307.1 ГК РФ</w:t>
      </w:r>
    </w:p>
    <w:p w:rsidR="00000000" w:rsidRDefault="008779AD">
      <w:bookmarkStart w:id="2077" w:name="sub_300711"/>
      <w:r>
        <w:t>1. К обязательствам, возникшим из договора (догово</w:t>
      </w:r>
      <w:r>
        <w:t>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Кодексе и иных законах, а при отсутствии таких специальных правил - общи</w:t>
      </w:r>
      <w:r>
        <w:t>ми положениями о договоре (</w:t>
      </w:r>
      <w:hyperlink w:anchor="sub_3200" w:history="1">
        <w:r>
          <w:rPr>
            <w:rStyle w:val="a4"/>
          </w:rPr>
          <w:t>подраздел 2 раздела III</w:t>
        </w:r>
      </w:hyperlink>
      <w:r>
        <w:t>).</w:t>
      </w:r>
    </w:p>
    <w:p w:rsidR="00000000" w:rsidRDefault="008779AD">
      <w:bookmarkStart w:id="2078" w:name="sub_300712"/>
      <w:bookmarkEnd w:id="2077"/>
      <w:r>
        <w:t>2. 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w:t>
      </w:r>
      <w:r>
        <w:t xml:space="preserve">дел) применяются, если иное не предусмотрено соответственно правилами </w:t>
      </w:r>
      <w:hyperlink w:anchor="sub_2059" w:history="1">
        <w:r>
          <w:rPr>
            <w:rStyle w:val="a4"/>
          </w:rPr>
          <w:t>глав 59</w:t>
        </w:r>
      </w:hyperlink>
      <w:r>
        <w:t xml:space="preserve"> и </w:t>
      </w:r>
      <w:hyperlink w:anchor="sub_2060" w:history="1">
        <w:r>
          <w:rPr>
            <w:rStyle w:val="a4"/>
          </w:rPr>
          <w:t>60</w:t>
        </w:r>
      </w:hyperlink>
      <w:r>
        <w:t xml:space="preserve"> настоящего Кодекса или не вытекает из существа соответствующих отношений.</w:t>
      </w:r>
    </w:p>
    <w:p w:rsidR="00000000" w:rsidRDefault="008779AD">
      <w:bookmarkStart w:id="2079" w:name="sub_300713"/>
      <w:bookmarkEnd w:id="2078"/>
      <w:r>
        <w:t>3. Поскольку иное не устано</w:t>
      </w:r>
      <w:r>
        <w:t>влено настоящим Кодексом, иными 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rsidR="00000000" w:rsidRDefault="008779AD">
      <w:bookmarkStart w:id="2080" w:name="sub_307131"/>
      <w:bookmarkEnd w:id="2079"/>
      <w:r>
        <w:t>1) возникшим из корпоративных отношений (</w:t>
      </w:r>
      <w:hyperlink w:anchor="sub_1004" w:history="1">
        <w:r>
          <w:rPr>
            <w:rStyle w:val="a4"/>
          </w:rPr>
          <w:t>глава 4</w:t>
        </w:r>
      </w:hyperlink>
      <w:r>
        <w:t>);</w:t>
      </w:r>
    </w:p>
    <w:p w:rsidR="00000000" w:rsidRDefault="008779AD">
      <w:bookmarkStart w:id="2081" w:name="sub_307132"/>
      <w:bookmarkEnd w:id="2080"/>
      <w:r>
        <w:t>2) связанным с применением последствий недействительности сделки (</w:t>
      </w:r>
      <w:hyperlink w:anchor="sub_10092" w:history="1">
        <w:r>
          <w:rPr>
            <w:rStyle w:val="a4"/>
          </w:rPr>
          <w:t>параграф 2 главы 9</w:t>
        </w:r>
      </w:hyperlink>
      <w:r>
        <w:t>).</w:t>
      </w:r>
    </w:p>
    <w:bookmarkEnd w:id="2081"/>
    <w:p w:rsidR="00000000" w:rsidRDefault="008779AD"/>
    <w:p w:rsidR="00000000" w:rsidRDefault="008779AD">
      <w:pPr>
        <w:pStyle w:val="a5"/>
      </w:pPr>
      <w:bookmarkStart w:id="2082" w:name="sub_308"/>
      <w:r>
        <w:rPr>
          <w:rStyle w:val="a3"/>
        </w:rPr>
        <w:t>Статья 308.</w:t>
      </w:r>
      <w:r>
        <w:t xml:space="preserve"> Стороны обязательства</w:t>
      </w:r>
    </w:p>
    <w:bookmarkEnd w:id="208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23" w:history="1">
        <w:r>
          <w:rPr>
            <w:rStyle w:val="a4"/>
          </w:rPr>
          <w:t>Энциклопедии</w:t>
        </w:r>
      </w:hyperlink>
      <w:r>
        <w:t xml:space="preserve"> и другие комментарии к статье 308 ГК РФ</w:t>
      </w:r>
    </w:p>
    <w:p w:rsidR="00000000" w:rsidRDefault="008779AD">
      <w:bookmarkStart w:id="2083" w:name="sub_3081"/>
      <w:r>
        <w:t>1. В обязательстве в качестве каждой из его сторон - кредитора или должника - могут участвовать одно или одновременно несколько лиц.</w:t>
      </w:r>
    </w:p>
    <w:p w:rsidR="00000000" w:rsidRDefault="008779AD">
      <w:bookmarkStart w:id="2084" w:name="sub_30812"/>
      <w:bookmarkEnd w:id="2083"/>
      <w:r>
        <w:t xml:space="preserve">Недействительность требований кредитора </w:t>
      </w:r>
      <w:r>
        <w:t>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rsidR="00000000" w:rsidRDefault="008779AD">
      <w:bookmarkStart w:id="2085" w:name="sub_3082"/>
      <w:bookmarkEnd w:id="2084"/>
      <w:r>
        <w:t>2. 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rsidR="00000000" w:rsidRDefault="008779AD">
      <w:bookmarkStart w:id="2086" w:name="sub_3083"/>
      <w:bookmarkEnd w:id="2085"/>
      <w:r>
        <w:t>3. Обязател</w:t>
      </w:r>
      <w:r>
        <w:t>ьство не создает обязанностей для лиц, не участвующих в нем в качестве сторон (для третьих лиц).</w:t>
      </w:r>
    </w:p>
    <w:p w:rsidR="00000000" w:rsidRDefault="008779AD">
      <w:bookmarkStart w:id="2087" w:name="sub_308302"/>
      <w:bookmarkEnd w:id="2086"/>
      <w:r>
        <w:t>В случаях, предусмотренных законом, иными правовыми актами или соглашением сторон, обязательство может создавать для третьих лиц права в отно</w:t>
      </w:r>
      <w:r>
        <w:t>шении одной или обеих сторон обязательства.</w:t>
      </w:r>
    </w:p>
    <w:bookmarkEnd w:id="2087"/>
    <w:p w:rsidR="00000000" w:rsidRDefault="008779AD"/>
    <w:p w:rsidR="00000000" w:rsidRDefault="008779AD">
      <w:pPr>
        <w:pStyle w:val="a9"/>
        <w:rPr>
          <w:color w:val="000000"/>
          <w:sz w:val="16"/>
          <w:szCs w:val="16"/>
        </w:rPr>
      </w:pPr>
      <w:bookmarkStart w:id="2088" w:name="sub_30081"/>
      <w:r>
        <w:rPr>
          <w:color w:val="000000"/>
          <w:sz w:val="16"/>
          <w:szCs w:val="16"/>
        </w:rPr>
        <w:t>Информация об изменениях:</w:t>
      </w:r>
    </w:p>
    <w:bookmarkEnd w:id="2088"/>
    <w:p w:rsidR="00000000" w:rsidRDefault="008779AD">
      <w:pPr>
        <w:pStyle w:val="aa"/>
      </w:pPr>
      <w:r>
        <w:fldChar w:fldCharType="begin"/>
      </w:r>
      <w:r>
        <w:instrText>HYPERLINK "garantF1://70785222.16"</w:instrText>
      </w:r>
      <w:r>
        <w:fldChar w:fldCharType="separate"/>
      </w:r>
      <w:r>
        <w:rPr>
          <w:rStyle w:val="a4"/>
        </w:rPr>
        <w:t>Федеральным законом</w:t>
      </w:r>
      <w:r>
        <w:fldChar w:fldCharType="end"/>
      </w:r>
      <w:r>
        <w:t xml:space="preserve"> от 8 марта 2015 г. N 42-ФЗ глава 21 настоящего Кодекса дополнена статьей 308.1, </w:t>
      </w:r>
      <w:hyperlink r:id="rId1424" w:history="1">
        <w:r>
          <w:rPr>
            <w:rStyle w:val="a4"/>
          </w:rPr>
          <w:t>вступающей в силу</w:t>
        </w:r>
      </w:hyperlink>
      <w:r>
        <w:t xml:space="preserve"> с 1 июня 2015 г.</w:t>
      </w:r>
    </w:p>
    <w:p w:rsidR="00000000" w:rsidRDefault="008779AD">
      <w:pPr>
        <w:pStyle w:val="a5"/>
      </w:pPr>
      <w:r>
        <w:rPr>
          <w:rStyle w:val="a3"/>
        </w:rPr>
        <w:t>Статья 308.1.</w:t>
      </w:r>
      <w:r>
        <w:t xml:space="preserve"> Альтернативное обязательство</w:t>
      </w:r>
    </w:p>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Энциклопедии и другие </w:t>
      </w:r>
      <w:hyperlink r:id="rId1425" w:history="1">
        <w:r>
          <w:rPr>
            <w:rStyle w:val="a4"/>
          </w:rPr>
          <w:t>комментарии</w:t>
        </w:r>
      </w:hyperlink>
      <w:r>
        <w:t xml:space="preserve"> к статье 308.1 ГК РФ</w:t>
      </w:r>
    </w:p>
    <w:bookmarkStart w:id="2089" w:name="sub_300811"/>
    <w:p w:rsidR="00000000" w:rsidRDefault="008779AD">
      <w:r>
        <w:fldChar w:fldCharType="begin"/>
      </w:r>
      <w:r>
        <w:instrText>HYPERLINK "garantF1://71447148.42"</w:instrText>
      </w:r>
      <w:r>
        <w:fldChar w:fldCharType="separate"/>
      </w:r>
      <w:r>
        <w:rPr>
          <w:rStyle w:val="a4"/>
        </w:rPr>
        <w:t>1.</w:t>
      </w:r>
      <w:r>
        <w:fldChar w:fldCharType="end"/>
      </w:r>
      <w:r>
        <w:t xml:space="preserve"> 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правовыми актами или договором право в</w:t>
      </w:r>
      <w:r>
        <w:t>ыбора не предоставлено кредитору или третьему лицу.</w:t>
      </w:r>
    </w:p>
    <w:p w:rsidR="00000000" w:rsidRDefault="008779AD">
      <w:bookmarkStart w:id="2090" w:name="sub_300812"/>
      <w:bookmarkEnd w:id="2089"/>
      <w:r>
        <w:t>2. С момента, когда должник (кредитор, третье лицо) осуществил выбор, обязательство перестает быть альтернативным.</w:t>
      </w:r>
    </w:p>
    <w:bookmarkEnd w:id="2090"/>
    <w:p w:rsidR="00000000" w:rsidRDefault="008779AD"/>
    <w:p w:rsidR="00000000" w:rsidRDefault="008779AD">
      <w:pPr>
        <w:pStyle w:val="a9"/>
        <w:rPr>
          <w:color w:val="000000"/>
          <w:sz w:val="16"/>
          <w:szCs w:val="16"/>
        </w:rPr>
      </w:pPr>
      <w:bookmarkStart w:id="2091" w:name="sub_30082"/>
      <w:r>
        <w:rPr>
          <w:color w:val="000000"/>
          <w:sz w:val="16"/>
          <w:szCs w:val="16"/>
        </w:rPr>
        <w:t>Информация об изменениях:</w:t>
      </w:r>
    </w:p>
    <w:bookmarkEnd w:id="2091"/>
    <w:p w:rsidR="00000000" w:rsidRDefault="008779AD">
      <w:pPr>
        <w:pStyle w:val="aa"/>
      </w:pPr>
      <w:r>
        <w:fldChar w:fldCharType="begin"/>
      </w:r>
      <w:r>
        <w:instrText>HYPERLINK "gar</w:instrText>
      </w:r>
      <w:r>
        <w:instrText>antF1://70785222.16"</w:instrText>
      </w:r>
      <w:r>
        <w:fldChar w:fldCharType="separate"/>
      </w:r>
      <w:r>
        <w:rPr>
          <w:rStyle w:val="a4"/>
        </w:rPr>
        <w:t>Федеральным законом</w:t>
      </w:r>
      <w:r>
        <w:fldChar w:fldCharType="end"/>
      </w:r>
      <w:r>
        <w:t xml:space="preserve"> от 8 марта 2015 г. N 42-ФЗ глава 21 настоящего Кодекса дополнена статьей 308.2, </w:t>
      </w:r>
      <w:hyperlink r:id="rId1426" w:history="1">
        <w:r>
          <w:rPr>
            <w:rStyle w:val="a4"/>
          </w:rPr>
          <w:t>вступающей в силу</w:t>
        </w:r>
      </w:hyperlink>
      <w:r>
        <w:t xml:space="preserve"> с 1 июня 2015 г.</w:t>
      </w:r>
    </w:p>
    <w:p w:rsidR="00000000" w:rsidRDefault="008779AD">
      <w:pPr>
        <w:pStyle w:val="a5"/>
      </w:pPr>
      <w:r>
        <w:rPr>
          <w:rStyle w:val="a3"/>
        </w:rPr>
        <w:t>Статья 308.2.</w:t>
      </w:r>
      <w:r>
        <w:t xml:space="preserve"> Факультативное обязательство</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w:t>
      </w:r>
      <w:r>
        <w:t xml:space="preserve">опедии и другие </w:t>
      </w:r>
      <w:hyperlink r:id="rId1427" w:history="1">
        <w:r>
          <w:rPr>
            <w:rStyle w:val="a4"/>
          </w:rPr>
          <w:t>комментарии</w:t>
        </w:r>
      </w:hyperlink>
      <w:r>
        <w:t xml:space="preserve"> к статье 308.2 ГК РФ</w:t>
      </w:r>
    </w:p>
    <w:p w:rsidR="00000000" w:rsidRDefault="008779AD">
      <w: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w:t>
      </w:r>
      <w:r>
        <w:t>словиями обязательства. В случае,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rsidR="00000000" w:rsidRDefault="008779AD"/>
    <w:p w:rsidR="00000000" w:rsidRDefault="008779AD">
      <w:pPr>
        <w:pStyle w:val="a9"/>
        <w:rPr>
          <w:color w:val="000000"/>
          <w:sz w:val="16"/>
          <w:szCs w:val="16"/>
        </w:rPr>
      </w:pPr>
      <w:bookmarkStart w:id="2092" w:name="sub_30083"/>
      <w:r>
        <w:rPr>
          <w:color w:val="000000"/>
          <w:sz w:val="16"/>
          <w:szCs w:val="16"/>
        </w:rPr>
        <w:t>Информация об изменениях:</w:t>
      </w:r>
    </w:p>
    <w:bookmarkEnd w:id="2092"/>
    <w:p w:rsidR="00000000" w:rsidRDefault="008779AD">
      <w:pPr>
        <w:pStyle w:val="aa"/>
      </w:pPr>
      <w:r>
        <w:fldChar w:fldCharType="begin"/>
      </w:r>
      <w:r>
        <w:instrText>HYPERLINK "garantF1://70785222.16"</w:instrText>
      </w:r>
      <w:r>
        <w:fldChar w:fldCharType="separate"/>
      </w:r>
      <w:r>
        <w:rPr>
          <w:rStyle w:val="a4"/>
        </w:rPr>
        <w:t>Федеральным законом</w:t>
      </w:r>
      <w:r>
        <w:fldChar w:fldCharType="end"/>
      </w:r>
      <w:r>
        <w:t xml:space="preserve"> от 8 марта 2015 г. N 42-ФЗ глава 21 настоящего Кодекса дополнена статьей 308.3, </w:t>
      </w:r>
      <w:hyperlink r:id="rId1428" w:history="1">
        <w:r>
          <w:rPr>
            <w:rStyle w:val="a4"/>
          </w:rPr>
          <w:t>вступающей в силу</w:t>
        </w:r>
      </w:hyperlink>
      <w:r>
        <w:t xml:space="preserve"> с 1 июня 2015 г.</w:t>
      </w:r>
    </w:p>
    <w:p w:rsidR="00000000" w:rsidRDefault="008779AD">
      <w:pPr>
        <w:pStyle w:val="a5"/>
      </w:pPr>
      <w:r>
        <w:rPr>
          <w:rStyle w:val="a3"/>
        </w:rPr>
        <w:t>Статья 308.3.</w:t>
      </w:r>
      <w:r>
        <w:t xml:space="preserve"> Защита прав кредитора по обя</w:t>
      </w:r>
      <w:r>
        <w:t>зательству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Энциклопедии и другие </w:t>
      </w:r>
      <w:hyperlink r:id="rId1429" w:history="1">
        <w:r>
          <w:rPr>
            <w:rStyle w:val="a4"/>
          </w:rPr>
          <w:t>комментарии</w:t>
        </w:r>
      </w:hyperlink>
      <w:r>
        <w:t xml:space="preserve"> к статье 308.3 ГК РФ</w:t>
      </w:r>
    </w:p>
    <w:p w:rsidR="00000000" w:rsidRDefault="008779AD">
      <w:bookmarkStart w:id="2093" w:name="sub_300831"/>
      <w:r>
        <w:t xml:space="preserve">1. В случае неисполнения должником обязательства кредитор вправе требовать по суду исполнения обязательства в натуре, если иное </w:t>
      </w:r>
      <w:r>
        <w:t>не предусмотрено настоящим Кодексом, иными законами или договором либо не вытекает из существа обязательства. Суд по требованию кредитора вправе присудить в его пользу денежную сумму (</w:t>
      </w:r>
      <w:hyperlink w:anchor="sub_33001" w:history="1">
        <w:r>
          <w:rPr>
            <w:rStyle w:val="a4"/>
          </w:rPr>
          <w:t>пункт 1 статьи 330</w:t>
        </w:r>
      </w:hyperlink>
      <w:r>
        <w:t>) на случай неисполнения ук</w:t>
      </w:r>
      <w:r>
        <w:t>азанного судебного акта 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w:t>
      </w:r>
      <w:hyperlink w:anchor="sub_1444" w:history="1">
        <w:r>
          <w:rPr>
            <w:rStyle w:val="a4"/>
          </w:rPr>
          <w:t>пункт 4 статьи 1</w:t>
        </w:r>
      </w:hyperlink>
      <w:r>
        <w:t>).</w:t>
      </w:r>
    </w:p>
    <w:p w:rsidR="00000000" w:rsidRDefault="008779AD">
      <w:bookmarkStart w:id="2094" w:name="sub_300832"/>
      <w:bookmarkEnd w:id="2093"/>
      <w:r>
        <w:t>2. З</w:t>
      </w:r>
      <w:r>
        <w:t xml:space="preserve">ащита кредитором своих прав в соответствии с </w:t>
      </w:r>
      <w:hyperlink w:anchor="sub_300831" w:history="1">
        <w:r>
          <w:rPr>
            <w:rStyle w:val="a4"/>
          </w:rPr>
          <w:t>пунктом 1</w:t>
        </w:r>
      </w:hyperlink>
      <w:r>
        <w:t xml:space="preserve"> настоящей статьи не освобождает должника от ответственности за неисполнение или ненадлежащее исполнение обязательства (</w:t>
      </w:r>
      <w:hyperlink w:anchor="sub_1025" w:history="1">
        <w:r>
          <w:rPr>
            <w:rStyle w:val="a4"/>
          </w:rPr>
          <w:t>глава 25</w:t>
        </w:r>
      </w:hyperlink>
      <w:r>
        <w:t>).</w:t>
      </w:r>
    </w:p>
    <w:bookmarkEnd w:id="209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Об ответственности за неисполнение обязательства в натуре см. </w:t>
      </w:r>
      <w:hyperlink r:id="rId1430" w:history="1">
        <w:r>
          <w:rPr>
            <w:rStyle w:val="a4"/>
          </w:rPr>
          <w:t>постановление</w:t>
        </w:r>
      </w:hyperlink>
      <w:r>
        <w:t xml:space="preserve"> Пленума Верховного Суда РФ от 24 марта 2016 г. N 7</w:t>
      </w:r>
    </w:p>
    <w:p w:rsidR="00000000" w:rsidRDefault="008779AD">
      <w:pPr>
        <w:pStyle w:val="a9"/>
      </w:pPr>
    </w:p>
    <w:p w:rsidR="00000000" w:rsidRDefault="008779AD">
      <w:pPr>
        <w:pStyle w:val="1"/>
      </w:pPr>
      <w:bookmarkStart w:id="2095" w:name="sub_1022"/>
      <w:r>
        <w:t>Глава 22. Исполнение обязательств</w:t>
      </w:r>
    </w:p>
    <w:bookmarkEnd w:id="209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31" w:history="1">
        <w:r>
          <w:rPr>
            <w:rStyle w:val="a4"/>
          </w:rPr>
          <w:t>Энциклопедию решений</w:t>
        </w:r>
      </w:hyperlink>
      <w:r>
        <w:t>. Исполнение обязательств</w:t>
      </w:r>
    </w:p>
    <w:p w:rsidR="00000000" w:rsidRDefault="008779AD">
      <w:pPr>
        <w:pStyle w:val="a9"/>
      </w:pPr>
      <w:r>
        <w:lastRenderedPageBreak/>
        <w:t xml:space="preserve">См. </w:t>
      </w:r>
      <w:hyperlink r:id="rId1432" w:history="1">
        <w:r>
          <w:rPr>
            <w:rStyle w:val="a4"/>
          </w:rPr>
          <w:t>схему</w:t>
        </w:r>
      </w:hyperlink>
      <w:r>
        <w:t xml:space="preserve"> "Исполнение обязательств"</w:t>
      </w:r>
    </w:p>
    <w:p w:rsidR="00000000" w:rsidRDefault="008779AD">
      <w:pPr>
        <w:pStyle w:val="a9"/>
      </w:pPr>
      <w:r>
        <w:t>О некоторых вопросах применения общих положений настоящего Кодекса об обязательствах и их исполнении см</w:t>
      </w:r>
      <w:r>
        <w:t xml:space="preserve">. </w:t>
      </w:r>
      <w:hyperlink r:id="rId1433" w:history="1">
        <w:r>
          <w:rPr>
            <w:rStyle w:val="a4"/>
          </w:rPr>
          <w:t>постановление</w:t>
        </w:r>
      </w:hyperlink>
      <w:r>
        <w:t xml:space="preserve"> Пленума Верховного Суда РФ от 22 ноября 2016 г. N 54</w:t>
      </w:r>
    </w:p>
    <w:p w:rsidR="00000000" w:rsidRDefault="008779AD">
      <w:pPr>
        <w:pStyle w:val="a9"/>
        <w:rPr>
          <w:color w:val="000000"/>
          <w:sz w:val="16"/>
          <w:szCs w:val="16"/>
        </w:rPr>
      </w:pPr>
      <w:bookmarkStart w:id="2096" w:name="sub_309"/>
      <w:r>
        <w:rPr>
          <w:color w:val="000000"/>
          <w:sz w:val="16"/>
          <w:szCs w:val="16"/>
        </w:rPr>
        <w:t>Информация об изменениях:</w:t>
      </w:r>
    </w:p>
    <w:bookmarkEnd w:id="2096"/>
    <w:p w:rsidR="00000000" w:rsidRDefault="008779AD">
      <w:pPr>
        <w:pStyle w:val="aa"/>
      </w:pPr>
      <w:r>
        <w:fldChar w:fldCharType="begin"/>
      </w:r>
      <w:r>
        <w:instrText>HYPERLINK "garantF1://70785222.17"</w:instrText>
      </w:r>
      <w:r>
        <w:fldChar w:fldCharType="separate"/>
      </w:r>
      <w:r>
        <w:rPr>
          <w:rStyle w:val="a4"/>
        </w:rPr>
        <w:t>Федеральным законом</w:t>
      </w:r>
      <w:r>
        <w:fldChar w:fldCharType="end"/>
      </w:r>
      <w:r>
        <w:t xml:space="preserve"> от 8 марта 2015 г. N 42-ФЗ в статью 309 настоящего Код</w:t>
      </w:r>
      <w:r>
        <w:t xml:space="preserve">екса внесены изменения, </w:t>
      </w:r>
      <w:hyperlink r:id="rId1434" w:history="1">
        <w:r>
          <w:rPr>
            <w:rStyle w:val="a4"/>
          </w:rPr>
          <w:t>вступающие в силу</w:t>
        </w:r>
      </w:hyperlink>
      <w:r>
        <w:t xml:space="preserve"> с 1 июня 2015 г.</w:t>
      </w:r>
    </w:p>
    <w:p w:rsidR="00000000" w:rsidRDefault="008779AD">
      <w:pPr>
        <w:pStyle w:val="aa"/>
      </w:pPr>
      <w:hyperlink r:id="rId1435" w:history="1">
        <w:r>
          <w:rPr>
            <w:rStyle w:val="a4"/>
          </w:rPr>
          <w:t>См. текст статьи в предыдущей редакции</w:t>
        </w:r>
      </w:hyperlink>
    </w:p>
    <w:p w:rsidR="00000000" w:rsidRDefault="008779AD">
      <w:pPr>
        <w:pStyle w:val="a5"/>
      </w:pPr>
      <w:r>
        <w:rPr>
          <w:rStyle w:val="a3"/>
        </w:rPr>
        <w:t>Статья 309.</w:t>
      </w:r>
      <w:r>
        <w:t xml:space="preserve"> Общие положения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Энциклопедии и другие комментарии к статье </w:t>
      </w:r>
      <w:r>
        <w:t>309 ГК РФ</w:t>
      </w:r>
    </w:p>
    <w:p w:rsidR="00000000" w:rsidRDefault="008779AD">
      <w:bookmarkStart w:id="2097" w:name="sub_3091"/>
      <w:r>
        <w:t xml:space="preserve">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hyperlink w:anchor="sub_5" w:history="1">
        <w:r>
          <w:rPr>
            <w:rStyle w:val="a4"/>
          </w:rPr>
          <w:t>обычаями</w:t>
        </w:r>
      </w:hyperlink>
      <w:r>
        <w:t xml:space="preserve"> или ин</w:t>
      </w:r>
      <w:r>
        <w:t>ыми обычно предъявляемыми требованиями.</w:t>
      </w:r>
    </w:p>
    <w:bookmarkEnd w:id="2097"/>
    <w:p w:rsidR="00000000" w:rsidRDefault="008779AD"/>
    <w:p w:rsidR="00000000" w:rsidRDefault="008779AD">
      <w:pPr>
        <w:pStyle w:val="a9"/>
        <w:rPr>
          <w:color w:val="000000"/>
          <w:sz w:val="16"/>
          <w:szCs w:val="16"/>
        </w:rPr>
      </w:pPr>
      <w:bookmarkStart w:id="2098" w:name="sub_30091"/>
      <w:r>
        <w:rPr>
          <w:color w:val="000000"/>
          <w:sz w:val="16"/>
          <w:szCs w:val="16"/>
        </w:rPr>
        <w:t>Информация об изменениях:</w:t>
      </w:r>
    </w:p>
    <w:bookmarkEnd w:id="2098"/>
    <w:p w:rsidR="00000000" w:rsidRDefault="008779AD">
      <w:pPr>
        <w:pStyle w:val="aa"/>
      </w:pPr>
      <w:r>
        <w:fldChar w:fldCharType="begin"/>
      </w:r>
      <w:r>
        <w:instrText>HYPERLINK "garantF1://70785222.18"</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309.1, </w:t>
      </w:r>
      <w:hyperlink r:id="rId1436" w:history="1">
        <w:r>
          <w:rPr>
            <w:rStyle w:val="a4"/>
          </w:rPr>
          <w:t>вступающей в силу</w:t>
        </w:r>
      </w:hyperlink>
      <w:r>
        <w:t xml:space="preserve"> с 1 июня 2015 г.</w:t>
      </w:r>
    </w:p>
    <w:p w:rsidR="00000000" w:rsidRDefault="008779AD">
      <w:pPr>
        <w:pStyle w:val="a5"/>
      </w:pPr>
      <w:r>
        <w:rPr>
          <w:rStyle w:val="a3"/>
        </w:rPr>
        <w:t>Статья 309.1.</w:t>
      </w:r>
      <w:r>
        <w:t xml:space="preserve"> Соглашение кредиторов о порядке удовлетворения их требований к должнику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37" w:history="1">
        <w:r>
          <w:rPr>
            <w:rStyle w:val="a4"/>
          </w:rPr>
          <w:t>Энциклопедии</w:t>
        </w:r>
      </w:hyperlink>
      <w:r>
        <w:t xml:space="preserve"> и другие </w:t>
      </w:r>
      <w:hyperlink r:id="rId1438" w:history="1">
        <w:r>
          <w:rPr>
            <w:rStyle w:val="a4"/>
          </w:rPr>
          <w:t>к</w:t>
        </w:r>
        <w:r>
          <w:rPr>
            <w:rStyle w:val="a4"/>
          </w:rPr>
          <w:t>омментарии</w:t>
        </w:r>
      </w:hyperlink>
      <w:r>
        <w:t xml:space="preserve"> к статье 309.1 ГК РФ</w:t>
      </w:r>
    </w:p>
    <w:p w:rsidR="00000000" w:rsidRDefault="008779AD">
      <w:bookmarkStart w:id="2099" w:name="sub_300911"/>
      <w:r>
        <w:t>1. Между кредиторами одного должника по однородным обязательствам может быть заключено соглашение о порядке удовлетворения их требований к должнику, в том числе об очередности их удовлетворения и о непропорциона</w:t>
      </w:r>
      <w:r>
        <w:t>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bookmarkStart w:id="2100" w:name="sub_300912"/>
    <w:bookmarkEnd w:id="2099"/>
    <w:p w:rsidR="00000000" w:rsidRDefault="008779AD">
      <w:r>
        <w:fldChar w:fldCharType="begin"/>
      </w:r>
      <w:r>
        <w:instrText>HYPERLINK "garantF1://71447148.5"</w:instrText>
      </w:r>
      <w:r>
        <w:fldChar w:fldCharType="separate"/>
      </w:r>
      <w:r>
        <w:rPr>
          <w:rStyle w:val="a4"/>
        </w:rPr>
        <w:t>2.</w:t>
      </w:r>
      <w:r>
        <w:fldChar w:fldCharType="end"/>
      </w:r>
      <w:r>
        <w:t xml:space="preserve"> Исполнени</w:t>
      </w:r>
      <w:r>
        <w:t>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w:t>
      </w:r>
      <w:r>
        <w:t>тору, который передал полученное от должника исполнение другому кредитору, переходит требование последнего к должнику в соответствующей части.</w:t>
      </w:r>
    </w:p>
    <w:p w:rsidR="00000000" w:rsidRDefault="008779AD">
      <w:bookmarkStart w:id="2101" w:name="sub_300913"/>
      <w:bookmarkEnd w:id="2100"/>
      <w:r>
        <w:t>3. Соглашение кредиторов о порядке удовлетворения их требований к должнику не создает обязанн</w:t>
      </w:r>
      <w:r>
        <w:t>остей для лиц, не участвующих в нем в качестве сторон, в том числе для должника (</w:t>
      </w:r>
      <w:hyperlink w:anchor="sub_308" w:history="1">
        <w:r>
          <w:rPr>
            <w:rStyle w:val="a4"/>
          </w:rPr>
          <w:t>статья 308</w:t>
        </w:r>
      </w:hyperlink>
      <w:r>
        <w:t>).</w:t>
      </w:r>
    </w:p>
    <w:bookmarkEnd w:id="2101"/>
    <w:p w:rsidR="00000000" w:rsidRDefault="008779AD"/>
    <w:p w:rsidR="00000000" w:rsidRDefault="008779AD">
      <w:pPr>
        <w:pStyle w:val="a9"/>
        <w:rPr>
          <w:color w:val="000000"/>
          <w:sz w:val="16"/>
          <w:szCs w:val="16"/>
        </w:rPr>
      </w:pPr>
      <w:bookmarkStart w:id="2102" w:name="sub_3092"/>
      <w:r>
        <w:rPr>
          <w:color w:val="000000"/>
          <w:sz w:val="16"/>
          <w:szCs w:val="16"/>
        </w:rPr>
        <w:t>Информация об изменениях:</w:t>
      </w:r>
    </w:p>
    <w:bookmarkEnd w:id="2102"/>
    <w:p w:rsidR="00000000" w:rsidRDefault="008779AD">
      <w:pPr>
        <w:pStyle w:val="aa"/>
      </w:pPr>
      <w:r>
        <w:fldChar w:fldCharType="begin"/>
      </w:r>
      <w:r>
        <w:instrText>HYPERLINK "garantF1://70785222.18"</w:instrText>
      </w:r>
      <w:r>
        <w:fldChar w:fldCharType="separate"/>
      </w:r>
      <w:r>
        <w:rPr>
          <w:rStyle w:val="a4"/>
        </w:rPr>
        <w:t>Федеральным законом</w:t>
      </w:r>
      <w:r>
        <w:fldChar w:fldCharType="end"/>
      </w:r>
      <w:r>
        <w:t xml:space="preserve"> от 8 марта 2015 г. N 42-ФЗ </w:t>
      </w:r>
      <w:r>
        <w:t xml:space="preserve">глава 22 настоящего Кодекса дополнена статьей 309.2, </w:t>
      </w:r>
      <w:hyperlink r:id="rId1439" w:history="1">
        <w:r>
          <w:rPr>
            <w:rStyle w:val="a4"/>
          </w:rPr>
          <w:t>вступающей в силу</w:t>
        </w:r>
      </w:hyperlink>
      <w:r>
        <w:t xml:space="preserve"> с 1 июня 2015 г.</w:t>
      </w:r>
    </w:p>
    <w:p w:rsidR="00000000" w:rsidRDefault="008779AD">
      <w:pPr>
        <w:pStyle w:val="a5"/>
      </w:pPr>
      <w:r>
        <w:rPr>
          <w:rStyle w:val="a3"/>
        </w:rPr>
        <w:t>Статья 309.2.</w:t>
      </w:r>
      <w:r>
        <w:t xml:space="preserve"> Расходы на исполнение обязательства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40" w:history="1">
        <w:r>
          <w:rPr>
            <w:rStyle w:val="a4"/>
          </w:rPr>
          <w:t>Энциклопедии</w:t>
        </w:r>
      </w:hyperlink>
      <w:r>
        <w:t xml:space="preserve"> и другие </w:t>
      </w:r>
      <w:hyperlink r:id="rId1441" w:history="1">
        <w:r>
          <w:rPr>
            <w:rStyle w:val="a4"/>
          </w:rPr>
          <w:t>комментарии</w:t>
        </w:r>
      </w:hyperlink>
      <w:r>
        <w:t xml:space="preserve"> к статье 309.2 ГК РФ</w:t>
      </w:r>
    </w:p>
    <w:p w:rsidR="00000000" w:rsidRDefault="008779AD">
      <w:r>
        <w:t>Должник несет расходы на исполнение обязательства, если иное не предусмотрено законом, иными правовыми актами или договором либо не вытекает из существа обязательства, обычаев или других обычно предъявляемых требований.</w:t>
      </w:r>
    </w:p>
    <w:p w:rsidR="00000000" w:rsidRDefault="008779AD"/>
    <w:p w:rsidR="00000000" w:rsidRDefault="008779AD">
      <w:pPr>
        <w:pStyle w:val="a9"/>
        <w:rPr>
          <w:color w:val="000000"/>
          <w:sz w:val="16"/>
          <w:szCs w:val="16"/>
        </w:rPr>
      </w:pPr>
      <w:bookmarkStart w:id="2103" w:name="sub_310"/>
      <w:r>
        <w:rPr>
          <w:color w:val="000000"/>
          <w:sz w:val="16"/>
          <w:szCs w:val="16"/>
        </w:rPr>
        <w:t>Информация об изменениях:</w:t>
      </w:r>
    </w:p>
    <w:bookmarkEnd w:id="2103"/>
    <w:p w:rsidR="00000000" w:rsidRDefault="008779AD">
      <w:pPr>
        <w:pStyle w:val="aa"/>
      </w:pPr>
      <w:r>
        <w:fldChar w:fldCharType="begin"/>
      </w:r>
      <w:r>
        <w:instrText>HYPERLINK "garantF1://70785222.19"</w:instrText>
      </w:r>
      <w:r>
        <w:fldChar w:fldCharType="separate"/>
      </w:r>
      <w:r>
        <w:rPr>
          <w:rStyle w:val="a4"/>
        </w:rPr>
        <w:t>Федеральным законом</w:t>
      </w:r>
      <w:r>
        <w:fldChar w:fldCharType="end"/>
      </w:r>
      <w:r>
        <w:t xml:space="preserve"> от 8 марта 2015 г. N 42-ФЗ статья 310 настоящего Кодекса изложена в новой редакции, </w:t>
      </w:r>
      <w:hyperlink r:id="rId1442" w:history="1">
        <w:r>
          <w:rPr>
            <w:rStyle w:val="a4"/>
          </w:rPr>
          <w:t>вступающей в силу</w:t>
        </w:r>
      </w:hyperlink>
      <w:r>
        <w:t xml:space="preserve"> с 1 июня 2015 г.</w:t>
      </w:r>
    </w:p>
    <w:p w:rsidR="00000000" w:rsidRDefault="008779AD">
      <w:pPr>
        <w:pStyle w:val="aa"/>
      </w:pPr>
      <w:hyperlink r:id="rId1443" w:history="1">
        <w:r>
          <w:rPr>
            <w:rStyle w:val="a4"/>
          </w:rPr>
          <w:t>См.</w:t>
        </w:r>
        <w:r>
          <w:rPr>
            <w:rStyle w:val="a4"/>
          </w:rPr>
          <w:t xml:space="preserve"> текст статьи в предыдущей редакции</w:t>
        </w:r>
      </w:hyperlink>
    </w:p>
    <w:p w:rsidR="00000000" w:rsidRDefault="008779AD">
      <w:pPr>
        <w:pStyle w:val="a5"/>
      </w:pPr>
      <w:r>
        <w:rPr>
          <w:rStyle w:val="a3"/>
        </w:rPr>
        <w:t>Статья 310.</w:t>
      </w:r>
      <w:r>
        <w:t xml:space="preserve"> Недопустимость одностороннего отказа от исполнения обязательства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310 ГК РФ</w:t>
      </w:r>
    </w:p>
    <w:bookmarkStart w:id="2104" w:name="sub_31001"/>
    <w:p w:rsidR="00000000" w:rsidRDefault="008779AD">
      <w:r>
        <w:fldChar w:fldCharType="begin"/>
      </w:r>
      <w:r>
        <w:instrText>HYPERLINK "garantF1://71447148.11"</w:instrText>
      </w:r>
      <w:r>
        <w:fldChar w:fldCharType="separate"/>
      </w:r>
      <w:r>
        <w:rPr>
          <w:rStyle w:val="a4"/>
        </w:rPr>
        <w:t>1.</w:t>
      </w:r>
      <w:r>
        <w:fldChar w:fldCharType="end"/>
      </w:r>
      <w:r>
        <w:t xml:space="preserve"> Односторонний отказ от исп</w:t>
      </w:r>
      <w:r>
        <w:t>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правовыми актами.</w:t>
      </w:r>
    </w:p>
    <w:p w:rsidR="00000000" w:rsidRDefault="008779AD">
      <w:bookmarkStart w:id="2105" w:name="sub_31002"/>
      <w:bookmarkEnd w:id="2104"/>
      <w:r>
        <w:t>2. Одностороннее изменение условий обязательства, связанн</w:t>
      </w:r>
      <w:r>
        <w:t>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правовыми актами или договором.</w:t>
      </w:r>
    </w:p>
    <w:p w:rsidR="00000000" w:rsidRDefault="008779AD">
      <w:bookmarkStart w:id="2106" w:name="sub_310022"/>
      <w:bookmarkEnd w:id="2105"/>
      <w:r>
        <w:t xml:space="preserve">В случае,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w:t>
      </w:r>
      <w:r>
        <w:t>стороне, не осуществляющей предпринимательской деятельности, за исключением случаев, когда законом или иным правовым актом предусмотрена возможность предоставления договором такого права другой стороне.</w:t>
      </w:r>
    </w:p>
    <w:bookmarkStart w:id="2107" w:name="sub_31003"/>
    <w:bookmarkEnd w:id="2106"/>
    <w:p w:rsidR="00000000" w:rsidRDefault="008779AD">
      <w:r>
        <w:fldChar w:fldCharType="begin"/>
      </w:r>
      <w:r>
        <w:instrText>HYPERLINK "garantF1://71447148.15"</w:instrText>
      </w:r>
      <w:r>
        <w:fldChar w:fldCharType="separate"/>
      </w:r>
      <w:r>
        <w:rPr>
          <w:rStyle w:val="a4"/>
        </w:rPr>
        <w:t>3.</w:t>
      </w:r>
      <w:r>
        <w:fldChar w:fldCharType="end"/>
      </w:r>
      <w:r>
        <w:t xml:space="preserve"> Предусмотренное настоящим Кодексом, другим законом, иным 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w:t>
      </w:r>
      <w:r>
        <w:t xml:space="preserve"> условий такого обязательства может быть обусловлено по соглашению сторон необходимостью выплаты определенной денежной суммы другой стороне обязательства.</w:t>
      </w:r>
    </w:p>
    <w:bookmarkEnd w:id="2107"/>
    <w:p w:rsidR="00000000" w:rsidRDefault="008779AD"/>
    <w:p w:rsidR="00000000" w:rsidRDefault="008779AD">
      <w:pPr>
        <w:pStyle w:val="a9"/>
        <w:rPr>
          <w:color w:val="000000"/>
          <w:sz w:val="16"/>
          <w:szCs w:val="16"/>
        </w:rPr>
      </w:pPr>
      <w:bookmarkStart w:id="2108" w:name="sub_311"/>
      <w:r>
        <w:rPr>
          <w:color w:val="000000"/>
          <w:sz w:val="16"/>
          <w:szCs w:val="16"/>
        </w:rPr>
        <w:t>Информация об изменениях:</w:t>
      </w:r>
    </w:p>
    <w:bookmarkEnd w:id="2108"/>
    <w:p w:rsidR="00000000" w:rsidRDefault="008779AD">
      <w:pPr>
        <w:pStyle w:val="aa"/>
      </w:pPr>
      <w:r>
        <w:fldChar w:fldCharType="begin"/>
      </w:r>
      <w:r>
        <w:instrText>HYPERLINK "garantF1://70785222.110"</w:instrText>
      </w:r>
      <w:r>
        <w:fldChar w:fldCharType="separate"/>
      </w:r>
      <w:r>
        <w:rPr>
          <w:rStyle w:val="a4"/>
        </w:rPr>
        <w:t>Федеральным зако</w:t>
      </w:r>
      <w:r>
        <w:rPr>
          <w:rStyle w:val="a4"/>
        </w:rPr>
        <w:t>ном</w:t>
      </w:r>
      <w:r>
        <w:fldChar w:fldCharType="end"/>
      </w:r>
      <w:r>
        <w:t xml:space="preserve"> от 8 марта 2015 г. N 42-ФЗ в статью 311 настоящего Кодекса внесены изменения, </w:t>
      </w:r>
      <w:hyperlink r:id="rId1444" w:history="1">
        <w:r>
          <w:rPr>
            <w:rStyle w:val="a4"/>
          </w:rPr>
          <w:t>вступающие в силу</w:t>
        </w:r>
      </w:hyperlink>
      <w:r>
        <w:t xml:space="preserve"> с 1 июня 2015 г.</w:t>
      </w:r>
    </w:p>
    <w:p w:rsidR="00000000" w:rsidRDefault="008779AD">
      <w:pPr>
        <w:pStyle w:val="aa"/>
      </w:pPr>
      <w:hyperlink r:id="rId1445" w:history="1">
        <w:r>
          <w:rPr>
            <w:rStyle w:val="a4"/>
          </w:rPr>
          <w:t>См. текст статьи в предыдущей редакции</w:t>
        </w:r>
      </w:hyperlink>
    </w:p>
    <w:p w:rsidR="00000000" w:rsidRDefault="008779AD">
      <w:pPr>
        <w:pStyle w:val="a5"/>
      </w:pPr>
      <w:r>
        <w:rPr>
          <w:rStyle w:val="a3"/>
        </w:rPr>
        <w:t>Статья 311.</w:t>
      </w:r>
      <w:r>
        <w:t xml:space="preserve"> Исполнение</w:t>
      </w:r>
      <w:r>
        <w:t xml:space="preserve"> обязательства по частям</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311 ГК РФ</w:t>
      </w:r>
    </w:p>
    <w:p w:rsidR="00000000" w:rsidRDefault="008779AD">
      <w:r>
        <w:t xml:space="preserve">Кредитор вправе не принимать исполнения обязательства по частям, если иное не предусмотрено законом, иными правовыми актами, условиями обязательства и не вытекает из </w:t>
      </w:r>
      <w:r>
        <w:t>обычаев или существа обязательства.</w:t>
      </w:r>
    </w:p>
    <w:p w:rsidR="00000000" w:rsidRDefault="008779AD"/>
    <w:p w:rsidR="00000000" w:rsidRDefault="008779AD">
      <w:pPr>
        <w:pStyle w:val="a9"/>
        <w:rPr>
          <w:color w:val="000000"/>
          <w:sz w:val="16"/>
          <w:szCs w:val="16"/>
        </w:rPr>
      </w:pPr>
      <w:bookmarkStart w:id="2109" w:name="sub_312"/>
      <w:r>
        <w:rPr>
          <w:color w:val="000000"/>
          <w:sz w:val="16"/>
          <w:szCs w:val="16"/>
        </w:rPr>
        <w:t>Информация об изменениях:</w:t>
      </w:r>
    </w:p>
    <w:bookmarkEnd w:id="2109"/>
    <w:p w:rsidR="00000000" w:rsidRDefault="008779AD">
      <w:pPr>
        <w:pStyle w:val="aa"/>
      </w:pPr>
      <w:r>
        <w:fldChar w:fldCharType="begin"/>
      </w:r>
      <w:r>
        <w:instrText>HYPERLINK "garantF1://70785222.111"</w:instrText>
      </w:r>
      <w:r>
        <w:fldChar w:fldCharType="separate"/>
      </w:r>
      <w:r>
        <w:rPr>
          <w:rStyle w:val="a4"/>
        </w:rPr>
        <w:t>Федеральным законом</w:t>
      </w:r>
      <w:r>
        <w:fldChar w:fldCharType="end"/>
      </w:r>
      <w:r>
        <w:t xml:space="preserve"> от 8 марта 2015 г. N 42-ФЗ в статью 312 настоящего Кодекса внесены изменения, </w:t>
      </w:r>
      <w:hyperlink r:id="rId1446" w:history="1">
        <w:r>
          <w:rPr>
            <w:rStyle w:val="a4"/>
          </w:rPr>
          <w:t>вступающие в силу</w:t>
        </w:r>
      </w:hyperlink>
      <w:r>
        <w:t xml:space="preserve"> с 1 июня 2015 г.</w:t>
      </w:r>
    </w:p>
    <w:p w:rsidR="00000000" w:rsidRDefault="008779AD">
      <w:pPr>
        <w:pStyle w:val="aa"/>
      </w:pPr>
      <w:hyperlink r:id="rId1447" w:history="1">
        <w:r>
          <w:rPr>
            <w:rStyle w:val="a4"/>
          </w:rPr>
          <w:t>См. текст статьи в предыдущей редакции</w:t>
        </w:r>
      </w:hyperlink>
    </w:p>
    <w:p w:rsidR="00000000" w:rsidRDefault="008779AD">
      <w:pPr>
        <w:pStyle w:val="a5"/>
      </w:pPr>
      <w:r>
        <w:rPr>
          <w:rStyle w:val="a3"/>
        </w:rPr>
        <w:t>Статья 312.</w:t>
      </w:r>
      <w:r>
        <w:t xml:space="preserve"> Исполнение обязательства надлежащему лицу</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312 ГК РФ</w:t>
      </w:r>
    </w:p>
    <w:p w:rsidR="00000000" w:rsidRDefault="008779AD">
      <w:bookmarkStart w:id="2110" w:name="sub_3121"/>
      <w:r>
        <w:lastRenderedPageBreak/>
        <w:t>1. Если иное н</w:t>
      </w:r>
      <w:r>
        <w:t>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w:t>
      </w:r>
      <w:r>
        <w:t xml:space="preserve"> последствий непредъявления такого требования.</w:t>
      </w:r>
    </w:p>
    <w:bookmarkStart w:id="2111" w:name="sub_3122"/>
    <w:bookmarkEnd w:id="2110"/>
    <w:p w:rsidR="00000000" w:rsidRDefault="008779AD">
      <w:r>
        <w:fldChar w:fldCharType="begin"/>
      </w:r>
      <w:r>
        <w:instrText>HYPERLINK "garantF1://71447148.19"</w:instrText>
      </w:r>
      <w:r>
        <w:fldChar w:fldCharType="separate"/>
      </w:r>
      <w:r>
        <w:rPr>
          <w:rStyle w:val="a4"/>
        </w:rPr>
        <w:t>2.</w:t>
      </w:r>
      <w:r>
        <w:fldChar w:fldCharType="end"/>
      </w:r>
      <w:r>
        <w:t xml:space="preserve"> 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w:t>
      </w:r>
      <w:r>
        <w:t>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hyperlink w:anchor="sub_18503" w:history="1">
        <w:r>
          <w:rPr>
            <w:rStyle w:val="a4"/>
          </w:rPr>
          <w:t>пункт 3 статьи 185</w:t>
        </w:r>
      </w:hyperlink>
      <w:r>
        <w:t>) или когда полномочия представителя кредитора содержатся в договоре между кредитором и должником (</w:t>
      </w:r>
      <w:hyperlink w:anchor="sub_18504" w:history="1">
        <w:r>
          <w:rPr>
            <w:rStyle w:val="a4"/>
          </w:rPr>
          <w:t>пункт 4 статьи 185</w:t>
        </w:r>
      </w:hyperlink>
      <w:r>
        <w:t>).</w:t>
      </w:r>
    </w:p>
    <w:bookmarkEnd w:id="2111"/>
    <w:p w:rsidR="00000000" w:rsidRDefault="008779AD">
      <w:pPr>
        <w:pStyle w:val="a9"/>
        <w:rPr>
          <w:color w:val="000000"/>
          <w:sz w:val="16"/>
          <w:szCs w:val="16"/>
        </w:rPr>
      </w:pPr>
      <w:r>
        <w:rPr>
          <w:color w:val="000000"/>
          <w:sz w:val="16"/>
          <w:szCs w:val="16"/>
        </w:rPr>
        <w:t>ГАРАНТ:</w:t>
      </w:r>
    </w:p>
    <w:p w:rsidR="00000000" w:rsidRDefault="008779AD">
      <w:pPr>
        <w:pStyle w:val="a9"/>
      </w:pPr>
      <w:r>
        <w:t>Об основном документе, удостоверяющем личность гражданина РФ на террито</w:t>
      </w:r>
      <w:r>
        <w:t xml:space="preserve">рии РФ, см. </w:t>
      </w:r>
      <w:hyperlink r:id="rId1448" w:history="1">
        <w:r>
          <w:rPr>
            <w:rStyle w:val="a4"/>
          </w:rPr>
          <w:t>Указ</w:t>
        </w:r>
      </w:hyperlink>
      <w:r>
        <w:t xml:space="preserve"> Президента РФ от 13 марта 1997 г. N 232, о документах, подтверждающих полномочия представителя кредитора, см. </w:t>
      </w:r>
      <w:hyperlink w:anchor="sub_185" w:history="1">
        <w:r>
          <w:rPr>
            <w:rStyle w:val="a4"/>
          </w:rPr>
          <w:t>статьи 185</w:t>
        </w:r>
      </w:hyperlink>
      <w:r>
        <w:t xml:space="preserve">, </w:t>
      </w:r>
      <w:hyperlink w:anchor="sub_801" w:history="1">
        <w:r>
          <w:rPr>
            <w:rStyle w:val="a4"/>
          </w:rPr>
          <w:t>801</w:t>
        </w:r>
      </w:hyperlink>
      <w:r>
        <w:t xml:space="preserve">, </w:t>
      </w:r>
      <w:hyperlink w:anchor="sub_971" w:history="1">
        <w:r>
          <w:rPr>
            <w:rStyle w:val="a4"/>
          </w:rPr>
          <w:t>971</w:t>
        </w:r>
      </w:hyperlink>
      <w:r>
        <w:t xml:space="preserve">, </w:t>
      </w:r>
      <w:hyperlink w:anchor="sub_21005" w:history="1">
        <w:r>
          <w:rPr>
            <w:rStyle w:val="a4"/>
          </w:rPr>
          <w:t>1005</w:t>
        </w:r>
      </w:hyperlink>
      <w:r>
        <w:t xml:space="preserve"> настоящего Кодекса</w:t>
      </w:r>
    </w:p>
    <w:p w:rsidR="00000000" w:rsidRDefault="008779AD">
      <w:pPr>
        <w:pStyle w:val="a9"/>
      </w:pPr>
    </w:p>
    <w:p w:rsidR="00000000" w:rsidRDefault="008779AD">
      <w:pPr>
        <w:pStyle w:val="a9"/>
        <w:rPr>
          <w:color w:val="000000"/>
          <w:sz w:val="16"/>
          <w:szCs w:val="16"/>
        </w:rPr>
      </w:pPr>
      <w:bookmarkStart w:id="2112" w:name="sub_313"/>
      <w:r>
        <w:rPr>
          <w:color w:val="000000"/>
          <w:sz w:val="16"/>
          <w:szCs w:val="16"/>
        </w:rPr>
        <w:t>Информация об изменениях:</w:t>
      </w:r>
    </w:p>
    <w:bookmarkEnd w:id="2112"/>
    <w:p w:rsidR="00000000" w:rsidRDefault="008779AD">
      <w:pPr>
        <w:pStyle w:val="aa"/>
      </w:pPr>
      <w:r>
        <w:fldChar w:fldCharType="begin"/>
      </w:r>
      <w:r>
        <w:instrText>HYPERLINK "garantF1://70785222.112"</w:instrText>
      </w:r>
      <w:r>
        <w:fldChar w:fldCharType="separate"/>
      </w:r>
      <w:r>
        <w:rPr>
          <w:rStyle w:val="a4"/>
        </w:rPr>
        <w:t>Федеральным законом</w:t>
      </w:r>
      <w:r>
        <w:fldChar w:fldCharType="end"/>
      </w:r>
      <w:r>
        <w:t xml:space="preserve"> от 8 марта 2015 г. N 42-ФЗ статья 313 настоящего Кодекса изложена в новой редакции, </w:t>
      </w:r>
      <w:hyperlink r:id="rId1449" w:history="1">
        <w:r>
          <w:rPr>
            <w:rStyle w:val="a4"/>
          </w:rPr>
          <w:t>вступающей в силу</w:t>
        </w:r>
      </w:hyperlink>
      <w:r>
        <w:t xml:space="preserve"> с 1 июня 2015 г.</w:t>
      </w:r>
    </w:p>
    <w:p w:rsidR="00000000" w:rsidRDefault="008779AD">
      <w:pPr>
        <w:pStyle w:val="aa"/>
      </w:pPr>
      <w:hyperlink r:id="rId1450" w:history="1">
        <w:r>
          <w:rPr>
            <w:rStyle w:val="a4"/>
          </w:rPr>
          <w:t>См. текст статьи в предыдущей редакции</w:t>
        </w:r>
      </w:hyperlink>
    </w:p>
    <w:p w:rsidR="00000000" w:rsidRDefault="008779AD">
      <w:pPr>
        <w:pStyle w:val="a5"/>
      </w:pPr>
      <w:r>
        <w:rPr>
          <w:rStyle w:val="a3"/>
        </w:rPr>
        <w:t>Статья 313.</w:t>
      </w:r>
      <w:r>
        <w:t xml:space="preserve"> Исполнение обязательства третьим лицом</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313 ГК РФ</w:t>
      </w:r>
    </w:p>
    <w:bookmarkStart w:id="2113" w:name="sub_3131"/>
    <w:p w:rsidR="00000000" w:rsidRDefault="008779AD">
      <w:r>
        <w:fldChar w:fldCharType="begin"/>
      </w:r>
      <w:r>
        <w:instrText>H</w:instrText>
      </w:r>
      <w:r>
        <w:instrText>YPERLINK "garantF1://71447148.20"</w:instrText>
      </w:r>
      <w:r>
        <w:fldChar w:fldCharType="separate"/>
      </w:r>
      <w:r>
        <w:rPr>
          <w:rStyle w:val="a4"/>
        </w:rPr>
        <w:t>1.</w:t>
      </w:r>
      <w:r>
        <w:fldChar w:fldCharType="end"/>
      </w:r>
      <w:r>
        <w:t xml:space="preserve"> 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bookmarkStart w:id="2114" w:name="sub_3132"/>
    <w:bookmarkEnd w:id="2113"/>
    <w:p w:rsidR="00000000" w:rsidRDefault="008779AD">
      <w:r>
        <w:fldChar w:fldCharType="begin"/>
      </w:r>
      <w:r>
        <w:instrText>HYPERLINK "garantF1://71447148.20"</w:instrText>
      </w:r>
      <w:r>
        <w:fldChar w:fldCharType="separate"/>
      </w:r>
      <w:r>
        <w:rPr>
          <w:rStyle w:val="a4"/>
        </w:rPr>
        <w:t>2.</w:t>
      </w:r>
      <w:r>
        <w:fldChar w:fldCharType="end"/>
      </w:r>
      <w:r>
        <w:t xml:space="preserve"> Если долж</w:t>
      </w:r>
      <w:r>
        <w:t>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rsidR="00000000" w:rsidRDefault="008779AD">
      <w:bookmarkStart w:id="2115" w:name="sub_31321"/>
      <w:bookmarkEnd w:id="2114"/>
      <w:r>
        <w:t>1) должником допущена просрочка исполнения денежного обязательства;</w:t>
      </w:r>
    </w:p>
    <w:p w:rsidR="00000000" w:rsidRDefault="008779AD">
      <w:bookmarkStart w:id="2116" w:name="sub_31322"/>
      <w:bookmarkEnd w:id="2115"/>
      <w:r>
        <w:t>2) такое третье лицо подвергается опасности утратить свое право на имущество должника вследствие обращения взыскания на это имущество.</w:t>
      </w:r>
    </w:p>
    <w:p w:rsidR="00000000" w:rsidRDefault="008779AD">
      <w:bookmarkStart w:id="2117" w:name="sub_3133"/>
      <w:bookmarkEnd w:id="2116"/>
      <w:r>
        <w:t>3. Кредитор не обязан принимать исполнение, предложенное за должника третьим лицом, если из закон</w:t>
      </w:r>
      <w:r>
        <w:t>а, иных правовых актов, условий обязательства или его существа вытекает обязанность должника исполнить обязательство лично.</w:t>
      </w:r>
    </w:p>
    <w:p w:rsidR="00000000" w:rsidRDefault="008779AD">
      <w:bookmarkStart w:id="2118" w:name="sub_3134"/>
      <w:bookmarkEnd w:id="2117"/>
      <w:r>
        <w:t>4. В случаях, если в соответствии с настоящей статьей допускается исполнение обязательства третьим лицом, оно вправе</w:t>
      </w:r>
      <w:r>
        <w:t xml:space="preserve">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rsidR="00000000" w:rsidRDefault="008779AD">
      <w:bookmarkStart w:id="2119" w:name="sub_3135"/>
      <w:bookmarkEnd w:id="2118"/>
      <w:r>
        <w:t>5. К третьему лицу, исполнившему обязательство должника, переходят права</w:t>
      </w:r>
      <w:r>
        <w:t xml:space="preserve"> кредитора по обязательству в соответствии со </w:t>
      </w:r>
      <w:hyperlink w:anchor="sub_387" w:history="1">
        <w:r>
          <w:rPr>
            <w:rStyle w:val="a4"/>
          </w:rPr>
          <w:t>статьей 387</w:t>
        </w:r>
      </w:hyperlink>
      <w:r>
        <w:t xml:space="preserve"> 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w:t>
      </w:r>
      <w:r>
        <w:t xml:space="preserve">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w:t>
      </w:r>
      <w:r>
        <w:lastRenderedPageBreak/>
        <w:t>объеме.</w:t>
      </w:r>
    </w:p>
    <w:bookmarkStart w:id="2120" w:name="sub_3136"/>
    <w:bookmarkEnd w:id="2119"/>
    <w:p w:rsidR="00000000" w:rsidRDefault="008779AD">
      <w:r>
        <w:fldChar w:fldCharType="begin"/>
      </w:r>
      <w:r>
        <w:instrText>HYPERLINK "garantF1://71447148.22"</w:instrText>
      </w:r>
      <w:r>
        <w:fldChar w:fldCharType="separate"/>
      </w:r>
      <w:r>
        <w:rPr>
          <w:rStyle w:val="a4"/>
        </w:rPr>
        <w:t>6.</w:t>
      </w:r>
      <w:r>
        <w:fldChar w:fldCharType="end"/>
      </w:r>
      <w:r>
        <w:t xml:space="preserve"> Если третье лицо исполнило обязанн</w:t>
      </w:r>
      <w:r>
        <w:t>ость должника, не являющуюся денежной, оно несет перед кредитором установленную для данного обязательства ответственность за недостатки исполнения вместо должника.</w:t>
      </w:r>
    </w:p>
    <w:bookmarkEnd w:id="2120"/>
    <w:p w:rsidR="00000000" w:rsidRDefault="008779AD"/>
    <w:p w:rsidR="00000000" w:rsidRDefault="008779AD">
      <w:pPr>
        <w:pStyle w:val="a9"/>
        <w:rPr>
          <w:color w:val="000000"/>
          <w:sz w:val="16"/>
          <w:szCs w:val="16"/>
        </w:rPr>
      </w:pPr>
      <w:bookmarkStart w:id="2121" w:name="sub_314"/>
      <w:r>
        <w:rPr>
          <w:color w:val="000000"/>
          <w:sz w:val="16"/>
          <w:szCs w:val="16"/>
        </w:rPr>
        <w:t>Информация об изменениях:</w:t>
      </w:r>
    </w:p>
    <w:bookmarkEnd w:id="2121"/>
    <w:p w:rsidR="00000000" w:rsidRDefault="008779AD">
      <w:pPr>
        <w:pStyle w:val="aa"/>
      </w:pPr>
      <w:r>
        <w:fldChar w:fldCharType="begin"/>
      </w:r>
      <w:r>
        <w:instrText>HYPERLINK "garantF1://70785222.113"</w:instrText>
      </w:r>
      <w:r>
        <w:fldChar w:fldCharType="separate"/>
      </w:r>
      <w:r>
        <w:rPr>
          <w:rStyle w:val="a4"/>
        </w:rPr>
        <w:t>Федераль</w:t>
      </w:r>
      <w:r>
        <w:rPr>
          <w:rStyle w:val="a4"/>
        </w:rPr>
        <w:t>ным законом</w:t>
      </w:r>
      <w:r>
        <w:fldChar w:fldCharType="end"/>
      </w:r>
      <w:r>
        <w:t xml:space="preserve"> от 8 марта 2015 г. N 42-ФЗ статья 314 настоящего Кодекса изложена в новой редакции, </w:t>
      </w:r>
      <w:hyperlink r:id="rId1451" w:history="1">
        <w:r>
          <w:rPr>
            <w:rStyle w:val="a4"/>
          </w:rPr>
          <w:t>вступающей в силу</w:t>
        </w:r>
      </w:hyperlink>
      <w:r>
        <w:t xml:space="preserve"> с 1 июня 2015 г.</w:t>
      </w:r>
    </w:p>
    <w:p w:rsidR="00000000" w:rsidRDefault="008779AD">
      <w:pPr>
        <w:pStyle w:val="aa"/>
      </w:pPr>
      <w:hyperlink r:id="rId1452" w:history="1">
        <w:r>
          <w:rPr>
            <w:rStyle w:val="a4"/>
          </w:rPr>
          <w:t>См. текст статьи в предыдущей редакции</w:t>
        </w:r>
      </w:hyperlink>
    </w:p>
    <w:p w:rsidR="00000000" w:rsidRDefault="008779AD">
      <w:pPr>
        <w:pStyle w:val="a5"/>
      </w:pPr>
      <w:r>
        <w:rPr>
          <w:rStyle w:val="a3"/>
        </w:rPr>
        <w:t>Статья 3</w:t>
      </w:r>
      <w:r>
        <w:rPr>
          <w:rStyle w:val="a3"/>
        </w:rPr>
        <w:t>14.</w:t>
      </w:r>
      <w:r>
        <w:t xml:space="preserve"> Срок исполнения обязательства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314 ГК РФ</w:t>
      </w:r>
    </w:p>
    <w:bookmarkStart w:id="2122" w:name="sub_3141"/>
    <w:p w:rsidR="00000000" w:rsidRDefault="008779AD">
      <w:r>
        <w:fldChar w:fldCharType="begin"/>
      </w:r>
      <w:r>
        <w:instrText>HYPERLINK "garantF1://71447148.23"</w:instrText>
      </w:r>
      <w:r>
        <w:fldChar w:fldCharType="separate"/>
      </w:r>
      <w:r>
        <w:rPr>
          <w:rStyle w:val="a4"/>
        </w:rPr>
        <w:t>1.</w:t>
      </w:r>
      <w:r>
        <w:fldChar w:fldCharType="end"/>
      </w:r>
      <w:r>
        <w:t xml:space="preserve"> Если обязательство предусматривает или позволяет определить день его исполнения либо период, в течение которо</w:t>
      </w:r>
      <w:r>
        <w:t>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w:t>
      </w:r>
      <w:r>
        <w:t xml:space="preserve"> соответственно в любой момент в пределах такого периода.</w:t>
      </w:r>
    </w:p>
    <w:bookmarkStart w:id="2123" w:name="sub_3142"/>
    <w:bookmarkEnd w:id="2122"/>
    <w:p w:rsidR="00000000" w:rsidRDefault="008779AD">
      <w:r>
        <w:fldChar w:fldCharType="begin"/>
      </w:r>
      <w:r>
        <w:instrText>HYPERLINK "garantF1://71447148.24"</w:instrText>
      </w:r>
      <w:r>
        <w:fldChar w:fldCharType="separate"/>
      </w:r>
      <w:r>
        <w:rPr>
          <w:rStyle w:val="a4"/>
        </w:rPr>
        <w:t>2.</w:t>
      </w:r>
      <w:r>
        <w:fldChar w:fldCharType="end"/>
      </w:r>
      <w:r>
        <w:t xml:space="preserve"> 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w:t>
      </w:r>
      <w:r>
        <w:t xml:space="preserve">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правовыми актами, условиями обязательства или не вытекает из обычаев либо существа обязательства. При н</w:t>
      </w:r>
      <w:r>
        <w:t>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иное не предусмотрено законом, иными правовыми актами, условиями обязательства или не явствует из обычае</w:t>
      </w:r>
      <w:r>
        <w:t>в либо существа обязательства.</w:t>
      </w:r>
    </w:p>
    <w:bookmarkEnd w:id="2123"/>
    <w:p w:rsidR="00000000" w:rsidRDefault="008779AD"/>
    <w:p w:rsidR="00000000" w:rsidRDefault="008779AD">
      <w:pPr>
        <w:pStyle w:val="a9"/>
        <w:rPr>
          <w:color w:val="000000"/>
          <w:sz w:val="16"/>
          <w:szCs w:val="16"/>
        </w:rPr>
      </w:pPr>
      <w:bookmarkStart w:id="2124" w:name="sub_315"/>
      <w:r>
        <w:rPr>
          <w:color w:val="000000"/>
          <w:sz w:val="16"/>
          <w:szCs w:val="16"/>
        </w:rPr>
        <w:t>Информация об изменениях:</w:t>
      </w:r>
    </w:p>
    <w:bookmarkEnd w:id="2124"/>
    <w:p w:rsidR="00000000" w:rsidRDefault="008779AD">
      <w:pPr>
        <w:pStyle w:val="aa"/>
      </w:pPr>
      <w:r>
        <w:fldChar w:fldCharType="begin"/>
      </w:r>
      <w:r>
        <w:instrText>HYPERLINK "garantF1://70785222.114"</w:instrText>
      </w:r>
      <w:r>
        <w:fldChar w:fldCharType="separate"/>
      </w:r>
      <w:r>
        <w:rPr>
          <w:rStyle w:val="a4"/>
        </w:rPr>
        <w:t>Федеральным законом</w:t>
      </w:r>
      <w:r>
        <w:fldChar w:fldCharType="end"/>
      </w:r>
      <w:r>
        <w:t xml:space="preserve"> от 8 марта 2015 г. N 42-ФЗ в статью 315 настоящего Кодекса внесены изменения, </w:t>
      </w:r>
      <w:hyperlink r:id="rId1453" w:history="1">
        <w:r>
          <w:rPr>
            <w:rStyle w:val="a4"/>
          </w:rPr>
          <w:t>вступающие в силу</w:t>
        </w:r>
      </w:hyperlink>
      <w:r>
        <w:t xml:space="preserve"> с 1 июня 2015 г.</w:t>
      </w:r>
    </w:p>
    <w:p w:rsidR="00000000" w:rsidRDefault="008779AD">
      <w:pPr>
        <w:pStyle w:val="aa"/>
      </w:pPr>
      <w:hyperlink r:id="rId1454" w:history="1">
        <w:r>
          <w:rPr>
            <w:rStyle w:val="a4"/>
          </w:rPr>
          <w:t>См. текст статьи в предыдущей редакции</w:t>
        </w:r>
      </w:hyperlink>
    </w:p>
    <w:p w:rsidR="00000000" w:rsidRDefault="008779AD">
      <w:pPr>
        <w:pStyle w:val="a5"/>
      </w:pPr>
      <w:r>
        <w:rPr>
          <w:rStyle w:val="a3"/>
        </w:rPr>
        <w:t>Статья 315.</w:t>
      </w:r>
      <w:r>
        <w:t xml:space="preserve"> Досрочное исполнение обязательства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315 ГК РФ</w:t>
      </w:r>
    </w:p>
    <w:p w:rsidR="00000000" w:rsidRDefault="008779AD">
      <w:bookmarkStart w:id="2125" w:name="sub_31501"/>
      <w:r>
        <w:t>Должник вправе испол</w:t>
      </w:r>
      <w:r>
        <w:t>нить обязательство до срока, если иное не предусмотрено законом, иными правовыми актами или условиями обязательства либо не вытекает из его существа. Однако досрочное исполнение обязательств, связанных с осуществлением его сторонами предпринимательской дея</w:t>
      </w:r>
      <w:r>
        <w:t>тельности, допускается только в случаях, когда возможность исполнить обязательство до срока предусмотрена законом, иными правовыми актами или условиями обязательства либо вытекает из обычаев или существа обязательства.</w:t>
      </w:r>
    </w:p>
    <w:bookmarkEnd w:id="2125"/>
    <w:p w:rsidR="00000000" w:rsidRDefault="008779AD"/>
    <w:p w:rsidR="00000000" w:rsidRDefault="008779AD">
      <w:pPr>
        <w:pStyle w:val="a9"/>
        <w:rPr>
          <w:color w:val="000000"/>
          <w:sz w:val="16"/>
          <w:szCs w:val="16"/>
        </w:rPr>
      </w:pPr>
      <w:bookmarkStart w:id="2126" w:name="sub_316"/>
      <w:r>
        <w:rPr>
          <w:color w:val="000000"/>
          <w:sz w:val="16"/>
          <w:szCs w:val="16"/>
        </w:rPr>
        <w:t>Информация об измене</w:t>
      </w:r>
      <w:r>
        <w:rPr>
          <w:color w:val="000000"/>
          <w:sz w:val="16"/>
          <w:szCs w:val="16"/>
        </w:rPr>
        <w:t>ниях:</w:t>
      </w:r>
    </w:p>
    <w:bookmarkEnd w:id="2126"/>
    <w:p w:rsidR="00000000" w:rsidRDefault="008779AD">
      <w:pPr>
        <w:pStyle w:val="aa"/>
      </w:pPr>
      <w:r>
        <w:fldChar w:fldCharType="begin"/>
      </w:r>
      <w:r>
        <w:instrText>HYPERLINK "garantF1://70785222.115"</w:instrText>
      </w:r>
      <w:r>
        <w:fldChar w:fldCharType="separate"/>
      </w:r>
      <w:r>
        <w:rPr>
          <w:rStyle w:val="a4"/>
        </w:rPr>
        <w:t>Федеральным законом</w:t>
      </w:r>
      <w:r>
        <w:fldChar w:fldCharType="end"/>
      </w:r>
      <w:r>
        <w:t xml:space="preserve"> от 8 марта 2015 г. N 42-ФЗ статья 316 настоящего Кодекса изложена в новой редакции, </w:t>
      </w:r>
      <w:hyperlink r:id="rId1455" w:history="1">
        <w:r>
          <w:rPr>
            <w:rStyle w:val="a4"/>
          </w:rPr>
          <w:t>вступающей в силу</w:t>
        </w:r>
      </w:hyperlink>
      <w:r>
        <w:t xml:space="preserve"> с 1 июня 2015 г.</w:t>
      </w:r>
    </w:p>
    <w:p w:rsidR="00000000" w:rsidRDefault="008779AD">
      <w:pPr>
        <w:pStyle w:val="aa"/>
      </w:pPr>
      <w:hyperlink r:id="rId1456" w:history="1">
        <w:r>
          <w:rPr>
            <w:rStyle w:val="a4"/>
          </w:rPr>
          <w:t>См. текст статьи в предыдущей редакции</w:t>
        </w:r>
      </w:hyperlink>
    </w:p>
    <w:p w:rsidR="00000000" w:rsidRDefault="008779AD">
      <w:pPr>
        <w:pStyle w:val="a5"/>
      </w:pPr>
      <w:r>
        <w:rPr>
          <w:rStyle w:val="a3"/>
        </w:rPr>
        <w:lastRenderedPageBreak/>
        <w:t>Статья 316.</w:t>
      </w:r>
      <w:r>
        <w:t xml:space="preserve"> Место исполнения обязательства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316 ГК РФ</w:t>
      </w:r>
    </w:p>
    <w:bookmarkStart w:id="2127" w:name="sub_3161"/>
    <w:p w:rsidR="00000000" w:rsidRDefault="008779AD">
      <w:r>
        <w:fldChar w:fldCharType="begin"/>
      </w:r>
      <w:r>
        <w:instrText>HYPERLINK "garantF1://71447148.26"</w:instrText>
      </w:r>
      <w:r>
        <w:fldChar w:fldCharType="separate"/>
      </w:r>
      <w:r>
        <w:rPr>
          <w:rStyle w:val="a4"/>
        </w:rPr>
        <w:t>1.</w:t>
      </w:r>
      <w:r>
        <w:fldChar w:fldCharType="end"/>
      </w:r>
      <w:r>
        <w:t xml:space="preserve"> Если место исполнения обязательства не определено за</w:t>
      </w:r>
      <w:r>
        <w:t>коном, иными правовыми актами или договором, не явствует из обычаев либо существа обязательства, исполнение должно быть произведено:</w:t>
      </w:r>
    </w:p>
    <w:p w:rsidR="00000000" w:rsidRDefault="008779AD">
      <w:bookmarkStart w:id="2128" w:name="sub_30612"/>
      <w:bookmarkEnd w:id="2127"/>
      <w:r>
        <w:t xml:space="preserve">по обязательству передать земельный участок, здание, сооружение или другое недвижимое имущество - в месте </w:t>
      </w:r>
      <w:r>
        <w:t>нахождения такого имущества;</w:t>
      </w:r>
    </w:p>
    <w:p w:rsidR="00000000" w:rsidRDefault="008779AD">
      <w:bookmarkStart w:id="2129" w:name="sub_31603"/>
      <w:bookmarkEnd w:id="2128"/>
      <w:r>
        <w:t>по обязательству передать товар или иное имущество, предусматривающему его перевозку, - в месте сдачи имущества первому перевозчику для доставки его кредитору;</w:t>
      </w:r>
    </w:p>
    <w:p w:rsidR="00000000" w:rsidRDefault="008779AD">
      <w:bookmarkStart w:id="2130" w:name="sub_31604"/>
      <w:bookmarkEnd w:id="2129"/>
      <w:r>
        <w:t>по другим обязательствам предпр</w:t>
      </w:r>
      <w:r>
        <w:t>инимателя передать товар или иное имущество - в месте изготовления или хранения имущества, если это место было известно кредитору в момент возникновения обязательства;</w:t>
      </w:r>
    </w:p>
    <w:p w:rsidR="00000000" w:rsidRDefault="008779AD">
      <w:bookmarkStart w:id="2131" w:name="sub_3165"/>
      <w:bookmarkEnd w:id="2130"/>
      <w:r>
        <w:t>по денежному обязательству об уплате наличных денег - в месте жительств</w:t>
      </w:r>
      <w:r>
        <w:t>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rsidR="00000000" w:rsidRDefault="008779AD">
      <w:bookmarkStart w:id="2132" w:name="sub_31606"/>
      <w:bookmarkEnd w:id="2131"/>
      <w:r>
        <w:t>по денежному обязательству об уплате безналичных денежных средств - в месте нахож</w:t>
      </w:r>
      <w:r>
        <w:t>дения банка (его филиала, подразделения), обслуживающего кредитора, если иное не предусмотрено законом;</w:t>
      </w:r>
    </w:p>
    <w:p w:rsidR="00000000" w:rsidRDefault="008779AD">
      <w:bookmarkStart w:id="2133" w:name="sub_3166"/>
      <w:bookmarkEnd w:id="2132"/>
      <w:r>
        <w:t>по всем другим обязательствам - в месте жительства должника или, если должником является юридическое лицо, в месте его нахождения.</w:t>
      </w:r>
    </w:p>
    <w:p w:rsidR="00000000" w:rsidRDefault="008779AD">
      <w:bookmarkStart w:id="2134" w:name="sub_3162"/>
      <w:bookmarkEnd w:id="2133"/>
      <w:r>
        <w:t xml:space="preserve">2. Если после возникновения обязательства место его исполнения изменилось, в частности изменилось место жительство должника или кредитора, сторона, от которой зависело такое изменение, обязана возместить другой стороне дополнительные издержки, </w:t>
      </w:r>
      <w:r>
        <w:t>а также принимает на себя дополнительные риски, связанные с изменением места исполнения обязательства.</w:t>
      </w:r>
    </w:p>
    <w:bookmarkEnd w:id="2134"/>
    <w:p w:rsidR="00000000" w:rsidRDefault="008779AD"/>
    <w:p w:rsidR="00000000" w:rsidRDefault="008779AD">
      <w:pPr>
        <w:pStyle w:val="a5"/>
      </w:pPr>
      <w:bookmarkStart w:id="2135" w:name="sub_317"/>
      <w:r>
        <w:rPr>
          <w:rStyle w:val="a3"/>
        </w:rPr>
        <w:t>Статья 317.</w:t>
      </w:r>
      <w:r>
        <w:t xml:space="preserve"> Валюта денежных обязательств</w:t>
      </w:r>
    </w:p>
    <w:bookmarkEnd w:id="213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57" w:history="1">
        <w:r>
          <w:rPr>
            <w:rStyle w:val="a4"/>
          </w:rPr>
          <w:t>Энциклопедии</w:t>
        </w:r>
      </w:hyperlink>
      <w:r>
        <w:t xml:space="preserve"> и другие комментарии к стать</w:t>
      </w:r>
      <w:r>
        <w:t>е 317 ГК РФ</w:t>
      </w:r>
    </w:p>
    <w:p w:rsidR="00000000" w:rsidRDefault="008779AD">
      <w:bookmarkStart w:id="2136" w:name="sub_3171"/>
      <w:r>
        <w:t>1. Денежные обязательства должны быть выражены в рублях (</w:t>
      </w:r>
      <w:hyperlink w:anchor="sub_140" w:history="1">
        <w:r>
          <w:rPr>
            <w:rStyle w:val="a4"/>
          </w:rPr>
          <w:t>статья 140</w:t>
        </w:r>
      </w:hyperlink>
      <w:r>
        <w:t>).</w:t>
      </w:r>
    </w:p>
    <w:bookmarkStart w:id="2137" w:name="sub_3172"/>
    <w:bookmarkEnd w:id="2136"/>
    <w:p w:rsidR="00000000" w:rsidRDefault="008779AD">
      <w:r>
        <w:fldChar w:fldCharType="begin"/>
      </w:r>
      <w:r>
        <w:instrText>HYPERLINK "garantF1://71447148.28"</w:instrText>
      </w:r>
      <w:r>
        <w:fldChar w:fldCharType="separate"/>
      </w:r>
      <w:r>
        <w:rPr>
          <w:rStyle w:val="a4"/>
        </w:rPr>
        <w:t>2.</w:t>
      </w:r>
      <w:r>
        <w:fldChar w:fldCharType="end"/>
      </w:r>
      <w:r>
        <w:t xml:space="preserve"> В денежном обязательстве может быть предусмотрено, что оно подлежит оплате в рублях в</w:t>
      </w:r>
      <w:r>
        <w:t xml:space="preserve">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 уплате в рублях сумма определяется по </w:t>
      </w:r>
      <w:hyperlink r:id="rId1458" w:history="1">
        <w:r>
          <w:rPr>
            <w:rStyle w:val="a4"/>
          </w:rPr>
          <w:t>официальному курсу</w:t>
        </w:r>
      </w:hyperlink>
      <w:r>
        <w:t xml:space="preserve">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bookmarkEnd w:id="213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В соответствии с </w:t>
      </w:r>
      <w:hyperlink r:id="rId1459" w:history="1">
        <w:r>
          <w:rPr>
            <w:rStyle w:val="a4"/>
          </w:rPr>
          <w:t>Законом</w:t>
        </w:r>
      </w:hyperlink>
      <w:r>
        <w:t xml:space="preserve"> РФ от 7 февраля 1992 г. N 2300-I "О защите прав потребителей" цена на товары (работы, услуги) должна указываться в рублях</w:t>
      </w:r>
    </w:p>
    <w:p w:rsidR="00000000" w:rsidRDefault="008779AD">
      <w:pPr>
        <w:pStyle w:val="a9"/>
      </w:pPr>
    </w:p>
    <w:p w:rsidR="00000000" w:rsidRDefault="008779AD">
      <w:bookmarkStart w:id="2138" w:name="sub_3173"/>
      <w:r>
        <w:t>3. Использование иностранной валюты, а также платежных документов в иностранной валюте при осуществлении расчетов на террито</w:t>
      </w:r>
      <w:r>
        <w:t xml:space="preserve">рии Российской Федерации по обязательствам допускается в случаях, в порядке и на условиях, определенных </w:t>
      </w:r>
      <w:hyperlink r:id="rId1460" w:history="1">
        <w:r>
          <w:rPr>
            <w:rStyle w:val="a4"/>
          </w:rPr>
          <w:t>законом</w:t>
        </w:r>
      </w:hyperlink>
      <w:r>
        <w:t xml:space="preserve"> или в установленном им порядке.</w:t>
      </w:r>
    </w:p>
    <w:bookmarkEnd w:id="2138"/>
    <w:p w:rsidR="00000000" w:rsidRDefault="008779AD">
      <w:pPr>
        <w:pStyle w:val="a9"/>
        <w:rPr>
          <w:color w:val="000000"/>
          <w:sz w:val="16"/>
          <w:szCs w:val="16"/>
        </w:rPr>
      </w:pPr>
      <w:r>
        <w:rPr>
          <w:color w:val="000000"/>
          <w:sz w:val="16"/>
          <w:szCs w:val="16"/>
        </w:rPr>
        <w:t>ГАРАНТ:</w:t>
      </w:r>
    </w:p>
    <w:p w:rsidR="00000000" w:rsidRDefault="008779AD">
      <w:pPr>
        <w:pStyle w:val="a9"/>
      </w:pPr>
      <w:r>
        <w:t>О применении арбитражными судами статьи 317 настоящего Кодек</w:t>
      </w:r>
      <w:r>
        <w:t xml:space="preserve">са см. </w:t>
      </w:r>
      <w:hyperlink r:id="rId1461" w:history="1">
        <w:r>
          <w:rPr>
            <w:rStyle w:val="a4"/>
          </w:rPr>
          <w:t>информационное письмо</w:t>
        </w:r>
      </w:hyperlink>
      <w:r>
        <w:t xml:space="preserve"> Президиума ВАС РФ от 4 ноября 2002 г. N 70</w:t>
      </w:r>
    </w:p>
    <w:p w:rsidR="00000000" w:rsidRDefault="008779AD">
      <w:pPr>
        <w:pStyle w:val="a9"/>
      </w:pPr>
    </w:p>
    <w:p w:rsidR="00000000" w:rsidRDefault="008779AD">
      <w:pPr>
        <w:pStyle w:val="a9"/>
        <w:rPr>
          <w:color w:val="000000"/>
          <w:sz w:val="16"/>
          <w:szCs w:val="16"/>
        </w:rPr>
      </w:pPr>
      <w:bookmarkStart w:id="2139" w:name="sub_31701"/>
      <w:r>
        <w:rPr>
          <w:color w:val="000000"/>
          <w:sz w:val="16"/>
          <w:szCs w:val="16"/>
        </w:rPr>
        <w:lastRenderedPageBreak/>
        <w:t>Информация об изменениях:</w:t>
      </w:r>
    </w:p>
    <w:bookmarkEnd w:id="2139"/>
    <w:p w:rsidR="00000000" w:rsidRDefault="008779AD">
      <w:pPr>
        <w:pStyle w:val="aa"/>
      </w:pPr>
      <w:r>
        <w:fldChar w:fldCharType="begin"/>
      </w:r>
      <w:r>
        <w:instrText>HYPERLINK "garantF1://70785222.116"</w:instrText>
      </w:r>
      <w:r>
        <w:fldChar w:fldCharType="separate"/>
      </w:r>
      <w:r>
        <w:rPr>
          <w:rStyle w:val="a4"/>
        </w:rPr>
        <w:t>Федеральным законом</w:t>
      </w:r>
      <w:r>
        <w:fldChar w:fldCharType="end"/>
      </w:r>
      <w:r>
        <w:t xml:space="preserve"> от 8 марта 2015 г. N 42-ФЗ глава 22 настоящег</w:t>
      </w:r>
      <w:r>
        <w:t xml:space="preserve">о Кодекса дополнена статьей 317.1, </w:t>
      </w:r>
      <w:hyperlink r:id="rId1462" w:history="1">
        <w:r>
          <w:rPr>
            <w:rStyle w:val="a4"/>
          </w:rPr>
          <w:t>вступающей в силу</w:t>
        </w:r>
      </w:hyperlink>
      <w:r>
        <w:t xml:space="preserve"> с 1 июня 2015 г.</w:t>
      </w:r>
    </w:p>
    <w:p w:rsidR="00000000" w:rsidRDefault="008779AD">
      <w:pPr>
        <w:pStyle w:val="a5"/>
      </w:pPr>
      <w:r>
        <w:rPr>
          <w:rStyle w:val="a3"/>
        </w:rPr>
        <w:t>Статья 317.1.</w:t>
      </w:r>
      <w:r>
        <w:t xml:space="preserve"> Проценты по денежному обязательству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Энциклопедии и другие </w:t>
      </w:r>
      <w:hyperlink r:id="rId1463" w:history="1">
        <w:r>
          <w:rPr>
            <w:rStyle w:val="a4"/>
          </w:rPr>
          <w:t>комментарии</w:t>
        </w:r>
      </w:hyperlink>
      <w:r>
        <w:t xml:space="preserve"> к статье 317.</w:t>
      </w:r>
      <w:r>
        <w:t>1 ГК РФ</w:t>
      </w:r>
    </w:p>
    <w:p w:rsidR="00000000" w:rsidRDefault="008779AD">
      <w:pPr>
        <w:pStyle w:val="a9"/>
        <w:rPr>
          <w:color w:val="000000"/>
          <w:sz w:val="16"/>
          <w:szCs w:val="16"/>
        </w:rPr>
      </w:pPr>
      <w:bookmarkStart w:id="2140" w:name="sub_317011"/>
      <w:r>
        <w:rPr>
          <w:color w:val="000000"/>
          <w:sz w:val="16"/>
          <w:szCs w:val="16"/>
        </w:rPr>
        <w:t>Информация об изменениях:</w:t>
      </w:r>
    </w:p>
    <w:bookmarkEnd w:id="2140"/>
    <w:p w:rsidR="00000000" w:rsidRDefault="008779AD">
      <w:pPr>
        <w:pStyle w:val="aa"/>
      </w:pPr>
      <w:r>
        <w:fldChar w:fldCharType="begin"/>
      </w:r>
      <w:r>
        <w:instrText>HYPERLINK "garantF1://71335342.14"</w:instrText>
      </w:r>
      <w:r>
        <w:fldChar w:fldCharType="separate"/>
      </w:r>
      <w:r>
        <w:rPr>
          <w:rStyle w:val="a4"/>
        </w:rPr>
        <w:t>Федеральным законом</w:t>
      </w:r>
      <w:r>
        <w:fldChar w:fldCharType="end"/>
      </w:r>
      <w:r>
        <w:t xml:space="preserve"> от 3 июля 2016 г. N 315-ФЗ пункт 1 статьи 317.1 настоящего Кодекса изложен в новой редакции, </w:t>
      </w:r>
      <w:hyperlink r:id="rId1464" w:history="1">
        <w:r>
          <w:rPr>
            <w:rStyle w:val="a4"/>
          </w:rPr>
          <w:t>вступающей в силу</w:t>
        </w:r>
      </w:hyperlink>
      <w:r>
        <w:t xml:space="preserve"> с 1 августа 2016 г.</w:t>
      </w:r>
    </w:p>
    <w:p w:rsidR="00000000" w:rsidRDefault="008779AD">
      <w:pPr>
        <w:pStyle w:val="aa"/>
      </w:pPr>
      <w:hyperlink r:id="rId1465" w:history="1">
        <w:r>
          <w:rPr>
            <w:rStyle w:val="a4"/>
          </w:rPr>
          <w:t>См. текст пункта в предыдущей редакции</w:t>
        </w:r>
      </w:hyperlink>
    </w:p>
    <w:p w:rsidR="00000000" w:rsidRDefault="008779AD">
      <w:r>
        <w:t>1. В случаях, когда законом или договором предусмотрено, что на сумму денежного обязательства за период пользования денежными средствами подлежат начисле</w:t>
      </w:r>
      <w:r>
        <w:t xml:space="preserve">нию проценты, размер процентов определяется действовавшей в соответствующие периоды </w:t>
      </w:r>
      <w:hyperlink r:id="rId1466" w:history="1">
        <w:r>
          <w:rPr>
            <w:rStyle w:val="a4"/>
          </w:rPr>
          <w:t>ключевой ставкой</w:t>
        </w:r>
      </w:hyperlink>
      <w:r>
        <w:t xml:space="preserve"> Банка России (законные проценты), если иной размер процентов не установлен законом или договором.</w:t>
      </w:r>
    </w:p>
    <w:p w:rsidR="00000000" w:rsidRDefault="008779AD">
      <w:bookmarkStart w:id="2141" w:name="sub_317012"/>
      <w:r>
        <w:t>2. Услови</w:t>
      </w:r>
      <w:r>
        <w:t>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w:t>
      </w:r>
      <w:r>
        <w:t>и.</w:t>
      </w:r>
    </w:p>
    <w:bookmarkEnd w:id="2141"/>
    <w:p w:rsidR="00000000" w:rsidRDefault="008779AD"/>
    <w:p w:rsidR="00000000" w:rsidRDefault="008779AD">
      <w:pPr>
        <w:pStyle w:val="a9"/>
        <w:rPr>
          <w:color w:val="000000"/>
          <w:sz w:val="16"/>
          <w:szCs w:val="16"/>
        </w:rPr>
      </w:pPr>
      <w:bookmarkStart w:id="2142" w:name="sub_318"/>
      <w:r>
        <w:rPr>
          <w:color w:val="000000"/>
          <w:sz w:val="16"/>
          <w:szCs w:val="16"/>
        </w:rPr>
        <w:t>Информация об изменениях:</w:t>
      </w:r>
    </w:p>
    <w:bookmarkEnd w:id="2142"/>
    <w:p w:rsidR="00000000" w:rsidRDefault="008779AD">
      <w:pPr>
        <w:pStyle w:val="aa"/>
      </w:pPr>
      <w:r>
        <w:fldChar w:fldCharType="begin"/>
      </w:r>
      <w:r>
        <w:instrText>HYPERLINK "garantF1://70785222.117"</w:instrText>
      </w:r>
      <w:r>
        <w:fldChar w:fldCharType="separate"/>
      </w:r>
      <w:r>
        <w:rPr>
          <w:rStyle w:val="a4"/>
        </w:rPr>
        <w:t>Федеральным законом</w:t>
      </w:r>
      <w:r>
        <w:fldChar w:fldCharType="end"/>
      </w:r>
      <w:r>
        <w:t xml:space="preserve"> от 8 марта 2015 г. N 42-ФЗ статья 318 настоящего Кодекса изложена в новой редакции, </w:t>
      </w:r>
      <w:hyperlink r:id="rId1467" w:history="1">
        <w:r>
          <w:rPr>
            <w:rStyle w:val="a4"/>
          </w:rPr>
          <w:t>вступающей в силу</w:t>
        </w:r>
      </w:hyperlink>
      <w:r>
        <w:t xml:space="preserve"> с 1 и</w:t>
      </w:r>
      <w:r>
        <w:t>юня 2015 г.</w:t>
      </w:r>
    </w:p>
    <w:p w:rsidR="00000000" w:rsidRDefault="008779AD">
      <w:pPr>
        <w:pStyle w:val="aa"/>
      </w:pPr>
      <w:hyperlink r:id="rId1468" w:history="1">
        <w:r>
          <w:rPr>
            <w:rStyle w:val="a4"/>
          </w:rPr>
          <w:t>См. текст статьи в предыдущей редакции</w:t>
        </w:r>
      </w:hyperlink>
    </w:p>
    <w:p w:rsidR="00000000" w:rsidRDefault="008779AD">
      <w:pPr>
        <w:pStyle w:val="a5"/>
      </w:pPr>
      <w:r>
        <w:rPr>
          <w:rStyle w:val="a3"/>
        </w:rPr>
        <w:t>Статья 318.</w:t>
      </w:r>
      <w:r>
        <w:t xml:space="preserve"> Увеличение сумм, выплачиваемых на содержание гражданина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69" w:history="1">
        <w:r>
          <w:rPr>
            <w:rStyle w:val="a4"/>
          </w:rPr>
          <w:t>Энциклопедии</w:t>
        </w:r>
      </w:hyperlink>
      <w:r>
        <w:t xml:space="preserve"> и другие комментарии к статье 318 ГК Р</w:t>
      </w:r>
      <w:r>
        <w:t>Ф</w:t>
      </w:r>
    </w:p>
    <w:p w:rsidR="00000000" w:rsidRDefault="008779AD">
      <w:r>
        <w:t>Если иное не предусмотрено законом, сумма, выплачиваемая по денежному обязательству непосредственно на содержание гражданина, в том числе в возмещение вреда, причиненного жизни или здоровью, либо по договору пожизненного содержания, увеличивается пропорц</w:t>
      </w:r>
      <w:r>
        <w:t xml:space="preserve">ионально повышению установленной в соответствии с </w:t>
      </w:r>
      <w:hyperlink r:id="rId1470" w:history="1">
        <w:r>
          <w:rPr>
            <w:rStyle w:val="a4"/>
          </w:rPr>
          <w:t>законом</w:t>
        </w:r>
      </w:hyperlink>
      <w:r>
        <w:t xml:space="preserve"> величины прожиточного минимума.</w:t>
      </w:r>
    </w:p>
    <w:p w:rsidR="00000000" w:rsidRDefault="008779AD"/>
    <w:p w:rsidR="00000000" w:rsidRDefault="008779AD">
      <w:pPr>
        <w:pStyle w:val="a5"/>
      </w:pPr>
      <w:bookmarkStart w:id="2143" w:name="sub_319"/>
      <w:r>
        <w:rPr>
          <w:rStyle w:val="a3"/>
        </w:rPr>
        <w:t>Статья 319.</w:t>
      </w:r>
      <w:r>
        <w:t xml:space="preserve"> Очередность погашения требований по денежному обязательству</w:t>
      </w:r>
    </w:p>
    <w:bookmarkEnd w:id="2143"/>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319 ГК РФ</w:t>
      </w:r>
    </w:p>
    <w:p w:rsidR="00000000" w:rsidRDefault="008779AD">
      <w:r>
        <w:t>Сумма произведенного платежа, недостаточная для исполнения денежного обязательства полностью, при отсутствии иного соглашения погашает прежде всего издержки кредитора по получению исполнения, затем -</w:t>
      </w:r>
      <w:r>
        <w:t xml:space="preserve"> проценты, а в оставшейся части - основную сумму долга.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некоторых вопросах применения положений статьи 319 настоящего Кодекса см. </w:t>
      </w:r>
      <w:hyperlink r:id="rId1471" w:history="1">
        <w:r>
          <w:rPr>
            <w:rStyle w:val="a4"/>
          </w:rPr>
          <w:t>Информационное письмо</w:t>
        </w:r>
      </w:hyperlink>
      <w:r>
        <w:t xml:space="preserve"> Президиума ВАС РФ от 20 октября 2010 г. N 141 и </w:t>
      </w:r>
      <w:hyperlink r:id="rId1472" w:history="1">
        <w:r>
          <w:rPr>
            <w:rStyle w:val="a4"/>
          </w:rPr>
          <w:t>Постановление</w:t>
        </w:r>
      </w:hyperlink>
      <w:r>
        <w:t xml:space="preserve"> Пленума Верховного Суда РФ от 24 марта 2016 г. N 7</w:t>
      </w:r>
    </w:p>
    <w:p w:rsidR="00000000" w:rsidRDefault="008779AD">
      <w:pPr>
        <w:pStyle w:val="a9"/>
      </w:pPr>
    </w:p>
    <w:p w:rsidR="00000000" w:rsidRDefault="008779AD">
      <w:pPr>
        <w:pStyle w:val="a9"/>
        <w:rPr>
          <w:color w:val="000000"/>
          <w:sz w:val="16"/>
          <w:szCs w:val="16"/>
        </w:rPr>
      </w:pPr>
      <w:bookmarkStart w:id="2144" w:name="sub_3191"/>
      <w:r>
        <w:rPr>
          <w:color w:val="000000"/>
          <w:sz w:val="16"/>
          <w:szCs w:val="16"/>
        </w:rPr>
        <w:t>Информация об изменениях:</w:t>
      </w:r>
    </w:p>
    <w:bookmarkEnd w:id="2144"/>
    <w:p w:rsidR="00000000" w:rsidRDefault="008779AD">
      <w:pPr>
        <w:pStyle w:val="aa"/>
      </w:pPr>
      <w:r>
        <w:fldChar w:fldCharType="begin"/>
      </w:r>
      <w:r>
        <w:instrText>HYPERLINK "garantF1://70785222.118"</w:instrText>
      </w:r>
      <w:r>
        <w:fldChar w:fldCharType="separate"/>
      </w:r>
      <w:r>
        <w:rPr>
          <w:rStyle w:val="a4"/>
        </w:rPr>
        <w:t>Федеральным законом</w:t>
      </w:r>
      <w:r>
        <w:fldChar w:fldCharType="end"/>
      </w:r>
      <w:r>
        <w:t xml:space="preserve"> от 8 марта 2015 г. N 42-ФЗ глава 22 настоящего Кодекса </w:t>
      </w:r>
      <w:r>
        <w:lastRenderedPageBreak/>
        <w:t>дополнена</w:t>
      </w:r>
      <w:r>
        <w:t xml:space="preserve"> статьей 319.1, </w:t>
      </w:r>
      <w:hyperlink r:id="rId1473" w:history="1">
        <w:r>
          <w:rPr>
            <w:rStyle w:val="a4"/>
          </w:rPr>
          <w:t>вступающей в силу</w:t>
        </w:r>
      </w:hyperlink>
      <w:r>
        <w:t xml:space="preserve"> с 1 июня 2015 г.</w:t>
      </w:r>
    </w:p>
    <w:p w:rsidR="00000000" w:rsidRDefault="008779AD">
      <w:pPr>
        <w:pStyle w:val="a5"/>
      </w:pPr>
      <w:r>
        <w:rPr>
          <w:rStyle w:val="a3"/>
        </w:rPr>
        <w:t>Статья 319.1.</w:t>
      </w:r>
      <w:r>
        <w:t xml:space="preserve"> Погашение требований по однородным обязательствам</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74" w:history="1">
        <w:r>
          <w:rPr>
            <w:rStyle w:val="a4"/>
          </w:rPr>
          <w:t>Энциклопедии</w:t>
        </w:r>
      </w:hyperlink>
      <w:r>
        <w:t xml:space="preserve"> и другие </w:t>
      </w:r>
      <w:hyperlink r:id="rId1475" w:history="1">
        <w:r>
          <w:rPr>
            <w:rStyle w:val="a4"/>
          </w:rPr>
          <w:t>комментарии</w:t>
        </w:r>
      </w:hyperlink>
      <w:r>
        <w:t xml:space="preserve"> к статье 319.1 ГК РФ</w:t>
      </w:r>
    </w:p>
    <w:bookmarkStart w:id="2145" w:name="sub_31911"/>
    <w:p w:rsidR="00000000" w:rsidRDefault="008779AD">
      <w:r>
        <w:fldChar w:fldCharType="begin"/>
      </w:r>
      <w:r>
        <w:instrText>HYPERLINK "garantF1://71447148.39"</w:instrText>
      </w:r>
      <w:r>
        <w:fldChar w:fldCharType="separate"/>
      </w:r>
      <w:r>
        <w:rPr>
          <w:rStyle w:val="a4"/>
        </w:rPr>
        <w:t>1.</w:t>
      </w:r>
      <w:r>
        <w:fldChar w:fldCharType="end"/>
      </w:r>
      <w:r>
        <w:t xml:space="preserve"> В случае,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w:t>
      </w:r>
      <w:r>
        <w:t>указанного должником при исполнении или без промедления после исполнения.</w:t>
      </w:r>
    </w:p>
    <w:bookmarkStart w:id="2146" w:name="sub_31912"/>
    <w:bookmarkEnd w:id="2145"/>
    <w:p w:rsidR="00000000" w:rsidRDefault="008779AD">
      <w:r>
        <w:fldChar w:fldCharType="begin"/>
      </w:r>
      <w:r>
        <w:instrText>HYPERLINK "garantF1://71447148.40"</w:instrText>
      </w:r>
      <w:r>
        <w:fldChar w:fldCharType="separate"/>
      </w:r>
      <w:r>
        <w:rPr>
          <w:rStyle w:val="a4"/>
        </w:rPr>
        <w:t>2.</w:t>
      </w:r>
      <w:r>
        <w:fldChar w:fldCharType="end"/>
      </w:r>
      <w:r>
        <w:t xml:space="preserve"> Если иное не предусмотрено законом или соглашением сторон, в случаях, когда должник не указал, в счет какого из однородных о</w:t>
      </w:r>
      <w:r>
        <w:t>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bookmarkStart w:id="2147" w:name="sub_31913"/>
    <w:bookmarkEnd w:id="2146"/>
    <w:p w:rsidR="00000000" w:rsidRDefault="008779AD">
      <w:r>
        <w:fldChar w:fldCharType="begin"/>
      </w:r>
      <w:r>
        <w:instrText>HYPERLINK "garantF1://71447148.40</w:instrText>
      </w:r>
      <w:r>
        <w:instrText>3"</w:instrText>
      </w:r>
      <w:r>
        <w:fldChar w:fldCharType="separate"/>
      </w:r>
      <w:r>
        <w:rPr>
          <w:rStyle w:val="a4"/>
        </w:rPr>
        <w:t>3.</w:t>
      </w:r>
      <w:r>
        <w:fldChar w:fldCharType="end"/>
      </w:r>
      <w:r>
        <w:t xml:space="preserve">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w:t>
      </w:r>
      <w:r>
        <w:t>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bookmarkEnd w:id="2147"/>
    <w:p w:rsidR="00000000" w:rsidRDefault="008779AD"/>
    <w:p w:rsidR="00000000" w:rsidRDefault="008779AD">
      <w:pPr>
        <w:pStyle w:val="a9"/>
        <w:rPr>
          <w:color w:val="000000"/>
          <w:sz w:val="16"/>
          <w:szCs w:val="16"/>
        </w:rPr>
      </w:pPr>
      <w:bookmarkStart w:id="2148" w:name="sub_320"/>
      <w:r>
        <w:rPr>
          <w:color w:val="000000"/>
          <w:sz w:val="16"/>
          <w:szCs w:val="16"/>
        </w:rPr>
        <w:t>Информация об изменениях:</w:t>
      </w:r>
    </w:p>
    <w:bookmarkEnd w:id="2148"/>
    <w:p w:rsidR="00000000" w:rsidRDefault="008779AD">
      <w:pPr>
        <w:pStyle w:val="aa"/>
      </w:pPr>
      <w:r>
        <w:fldChar w:fldCharType="begin"/>
      </w:r>
      <w:r>
        <w:instrText>HYPERLINK "garantF1://70785222.119"</w:instrText>
      </w:r>
      <w:r>
        <w:fldChar w:fldCharType="separate"/>
      </w:r>
      <w:r>
        <w:rPr>
          <w:rStyle w:val="a4"/>
        </w:rPr>
        <w:t>Федеральным законом</w:t>
      </w:r>
      <w:r>
        <w:fldChar w:fldCharType="end"/>
      </w:r>
      <w:r>
        <w:t xml:space="preserve"> от 8 марта 2015 г. N 42-ФЗ статья 320 настоящего Кодекса изложена в новой редакции, </w:t>
      </w:r>
      <w:hyperlink r:id="rId1476" w:history="1">
        <w:r>
          <w:rPr>
            <w:rStyle w:val="a4"/>
          </w:rPr>
          <w:t>вступающей в силу</w:t>
        </w:r>
      </w:hyperlink>
      <w:r>
        <w:t xml:space="preserve"> с 1 июня 2015 г.</w:t>
      </w:r>
    </w:p>
    <w:p w:rsidR="00000000" w:rsidRDefault="008779AD">
      <w:pPr>
        <w:pStyle w:val="aa"/>
      </w:pPr>
      <w:hyperlink r:id="rId1477" w:history="1">
        <w:r>
          <w:rPr>
            <w:rStyle w:val="a4"/>
          </w:rPr>
          <w:t>См. текст статьи в предыдущей редакции</w:t>
        </w:r>
      </w:hyperlink>
    </w:p>
    <w:p w:rsidR="00000000" w:rsidRDefault="008779AD">
      <w:pPr>
        <w:pStyle w:val="a5"/>
      </w:pPr>
      <w:r>
        <w:rPr>
          <w:rStyle w:val="a3"/>
        </w:rPr>
        <w:t>Статья 320.</w:t>
      </w:r>
      <w:r>
        <w:t xml:space="preserve"> Исполнение альтернативного обязательства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78" w:history="1">
        <w:r>
          <w:rPr>
            <w:rStyle w:val="a4"/>
          </w:rPr>
          <w:t>Энциклопедии</w:t>
        </w:r>
      </w:hyperlink>
      <w:r>
        <w:t xml:space="preserve"> и другие комментарии к статье 320 ГК РФ</w:t>
      </w:r>
    </w:p>
    <w:p w:rsidR="00000000" w:rsidRDefault="008779AD">
      <w:bookmarkStart w:id="2149" w:name="sub_32011"/>
      <w:r>
        <w:t>1. Если должник по альтернативному обязательству (</w:t>
      </w:r>
      <w:hyperlink w:anchor="sub_30081" w:history="1">
        <w:r>
          <w:rPr>
            <w:rStyle w:val="a4"/>
          </w:rPr>
          <w:t>статья 308.1</w:t>
        </w:r>
      </w:hyperlink>
      <w: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w:t>
      </w:r>
      <w:r>
        <w:t>овать от должника совершения соответствующего действия или воздержаться от совершения действия.</w:t>
      </w:r>
    </w:p>
    <w:p w:rsidR="00000000" w:rsidRDefault="008779AD">
      <w:bookmarkStart w:id="2150" w:name="sub_32012"/>
      <w:bookmarkEnd w:id="2149"/>
      <w:r>
        <w:t>2. Если право выбора по альтернативному обязательству (</w:t>
      </w:r>
      <w:hyperlink w:anchor="sub_30081" w:history="1">
        <w:r>
          <w:rPr>
            <w:rStyle w:val="a4"/>
          </w:rPr>
          <w:t>статья 308.1</w:t>
        </w:r>
      </w:hyperlink>
      <w:r>
        <w:t>) предоставлено кредитору или третьему лицу и та</w:t>
      </w:r>
      <w:r>
        <w:t>кой кредитор или третье лицо не сделали выбор в пределах установленного для этого срока, должник исполняет обязательство по своему выбору.</w:t>
      </w:r>
    </w:p>
    <w:bookmarkEnd w:id="2150"/>
    <w:p w:rsidR="00000000" w:rsidRDefault="008779AD"/>
    <w:p w:rsidR="00000000" w:rsidRDefault="008779AD">
      <w:pPr>
        <w:pStyle w:val="a9"/>
        <w:rPr>
          <w:color w:val="000000"/>
          <w:sz w:val="16"/>
          <w:szCs w:val="16"/>
        </w:rPr>
      </w:pPr>
      <w:bookmarkStart w:id="2151" w:name="sub_32001"/>
      <w:r>
        <w:rPr>
          <w:color w:val="000000"/>
          <w:sz w:val="16"/>
          <w:szCs w:val="16"/>
        </w:rPr>
        <w:t>Информация об изменениях:</w:t>
      </w:r>
    </w:p>
    <w:bookmarkEnd w:id="2151"/>
    <w:p w:rsidR="00000000" w:rsidRDefault="008779AD">
      <w:pPr>
        <w:pStyle w:val="aa"/>
      </w:pPr>
      <w:r>
        <w:fldChar w:fldCharType="begin"/>
      </w:r>
      <w:r>
        <w:instrText>HYPERLINK "garantF1://70785222.120"</w:instrText>
      </w:r>
      <w:r>
        <w:fldChar w:fldCharType="separate"/>
      </w:r>
      <w:r>
        <w:rPr>
          <w:rStyle w:val="a4"/>
        </w:rPr>
        <w:t>Федеральным законом</w:t>
      </w:r>
      <w:r>
        <w:fldChar w:fldCharType="end"/>
      </w:r>
      <w:r>
        <w:t xml:space="preserve"> от 8 </w:t>
      </w:r>
      <w:r>
        <w:t xml:space="preserve">марта 2015 г. N 42-ФЗ глава 22 настоящего Кодекса дополнена статьей 320.1, </w:t>
      </w:r>
      <w:hyperlink r:id="rId1479" w:history="1">
        <w:r>
          <w:rPr>
            <w:rStyle w:val="a4"/>
          </w:rPr>
          <w:t>вступающей в силу</w:t>
        </w:r>
      </w:hyperlink>
      <w:r>
        <w:t xml:space="preserve"> с 1 июня 2015 г.</w:t>
      </w:r>
    </w:p>
    <w:p w:rsidR="00000000" w:rsidRDefault="008779AD">
      <w:pPr>
        <w:pStyle w:val="a5"/>
      </w:pPr>
      <w:r>
        <w:rPr>
          <w:rStyle w:val="a3"/>
        </w:rPr>
        <w:t>Статья 320.1.</w:t>
      </w:r>
      <w:r>
        <w:t xml:space="preserve"> Исполнение факультативного обязательства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80" w:history="1">
        <w:r>
          <w:rPr>
            <w:rStyle w:val="a4"/>
          </w:rPr>
          <w:t>Энциклопе</w:t>
        </w:r>
        <w:r>
          <w:rPr>
            <w:rStyle w:val="a4"/>
          </w:rPr>
          <w:t>дии</w:t>
        </w:r>
      </w:hyperlink>
      <w:r>
        <w:t xml:space="preserve"> и другие </w:t>
      </w:r>
      <w:hyperlink r:id="rId1481" w:history="1">
        <w:r>
          <w:rPr>
            <w:rStyle w:val="a4"/>
          </w:rPr>
          <w:t>комментарии</w:t>
        </w:r>
      </w:hyperlink>
      <w:r>
        <w:t xml:space="preserve"> к статье 320.1 ГК РФ</w:t>
      </w:r>
    </w:p>
    <w:p w:rsidR="00000000" w:rsidRDefault="008779AD">
      <w:bookmarkStart w:id="2152" w:name="sub_320011"/>
      <w:r>
        <w:t>1. Если должник по факультативному обязательству (</w:t>
      </w:r>
      <w:hyperlink w:anchor="sub_30082" w:history="1">
        <w:r>
          <w:rPr>
            <w:rStyle w:val="a4"/>
          </w:rPr>
          <w:t>статья 308.2</w:t>
        </w:r>
      </w:hyperlink>
      <w:r>
        <w:t>) к установленному сроку не приступил к основному исполнению, кредитор вправе потребовать основного исполнения обязательства.</w:t>
      </w:r>
    </w:p>
    <w:p w:rsidR="00000000" w:rsidRDefault="008779AD">
      <w:bookmarkStart w:id="2153" w:name="sub_320012"/>
      <w:bookmarkEnd w:id="2152"/>
      <w:r>
        <w:t>2. К обязательству, предусматривающему совершение должником одного из двух или нескольких действий, применяютс</w:t>
      </w:r>
      <w:r>
        <w:t xml:space="preserve">я правила об исполнении альтернативного </w:t>
      </w:r>
      <w:r>
        <w:lastRenderedPageBreak/>
        <w:t>обязательства (</w:t>
      </w:r>
      <w:hyperlink w:anchor="sub_320" w:history="1">
        <w:r>
          <w:rPr>
            <w:rStyle w:val="a4"/>
          </w:rPr>
          <w:t>статья 320</w:t>
        </w:r>
      </w:hyperlink>
      <w:r>
        <w:t>), если оно не может быть признано факультативным обязательством.</w:t>
      </w:r>
    </w:p>
    <w:bookmarkEnd w:id="2153"/>
    <w:p w:rsidR="00000000" w:rsidRDefault="008779AD"/>
    <w:p w:rsidR="00000000" w:rsidRDefault="008779AD">
      <w:pPr>
        <w:pStyle w:val="a5"/>
      </w:pPr>
      <w:bookmarkStart w:id="2154" w:name="sub_321"/>
      <w:r>
        <w:rPr>
          <w:rStyle w:val="a3"/>
        </w:rPr>
        <w:t>Статья 321.</w:t>
      </w:r>
      <w:r>
        <w:t xml:space="preserve"> Исполнение обязательства, в котором участвуют несколько кредиторов или</w:t>
      </w:r>
      <w:r>
        <w:t xml:space="preserve"> несколько должников</w:t>
      </w:r>
    </w:p>
    <w:bookmarkEnd w:id="2154"/>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321 ГК РФ</w:t>
      </w:r>
    </w:p>
    <w:p w:rsidR="00000000" w:rsidRDefault="008779AD">
      <w:r>
        <w:t>Если в обязательстве участвуют несколько кредиторов или несколько должников, то каждый из кредиторов имеет право требовать исполнения, а каждый из должников обязан</w:t>
      </w:r>
      <w:r>
        <w:t xml:space="preserve"> исполнить обязательство в равной доле с другими постольку, поскольку из закона, иных правовых актов или условий обязательства не вытекает иное.</w:t>
      </w:r>
    </w:p>
    <w:p w:rsidR="00000000" w:rsidRDefault="008779AD"/>
    <w:p w:rsidR="00000000" w:rsidRDefault="008779AD">
      <w:pPr>
        <w:pStyle w:val="a5"/>
      </w:pPr>
      <w:bookmarkStart w:id="2155" w:name="sub_322"/>
      <w:r>
        <w:rPr>
          <w:rStyle w:val="a3"/>
        </w:rPr>
        <w:t>Статья 322.</w:t>
      </w:r>
      <w:r>
        <w:t xml:space="preserve"> Солидарные обязательства</w:t>
      </w:r>
    </w:p>
    <w:bookmarkEnd w:id="215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Энциклопедии и другие комментарии к статье 322 </w:t>
      </w:r>
      <w:r>
        <w:t>ГК РФ</w:t>
      </w:r>
    </w:p>
    <w:p w:rsidR="00000000" w:rsidRDefault="008779AD">
      <w:bookmarkStart w:id="2156" w:name="sub_3221"/>
      <w:r>
        <w:t>1. 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неделимости предмета обязательства.</w:t>
      </w:r>
    </w:p>
    <w:p w:rsidR="00000000" w:rsidRDefault="008779AD">
      <w:bookmarkStart w:id="2157" w:name="sub_3222"/>
      <w:bookmarkEnd w:id="2156"/>
      <w:r>
        <w:t>2. 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правовыми актами или условиями обязательств</w:t>
      </w:r>
      <w:r>
        <w:t>а не предусмотрено иное.</w:t>
      </w:r>
    </w:p>
    <w:bookmarkEnd w:id="2157"/>
    <w:p w:rsidR="00000000" w:rsidRDefault="008779AD"/>
    <w:p w:rsidR="00000000" w:rsidRDefault="008779AD">
      <w:pPr>
        <w:pStyle w:val="a5"/>
      </w:pPr>
      <w:bookmarkStart w:id="2158" w:name="sub_323"/>
      <w:r>
        <w:rPr>
          <w:rStyle w:val="a3"/>
        </w:rPr>
        <w:t>Статья 323.</w:t>
      </w:r>
      <w:r>
        <w:t xml:space="preserve"> Права кредитора при солидарной обязанности</w:t>
      </w:r>
    </w:p>
    <w:bookmarkEnd w:id="215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82" w:history="1">
        <w:r>
          <w:rPr>
            <w:rStyle w:val="a4"/>
          </w:rPr>
          <w:t>Энциклопедии</w:t>
        </w:r>
      </w:hyperlink>
      <w:r>
        <w:t xml:space="preserve"> и другие комментарии к статье 323 ГК РФ</w:t>
      </w:r>
    </w:p>
    <w:bookmarkStart w:id="2159" w:name="sub_3231"/>
    <w:p w:rsidR="00000000" w:rsidRDefault="008779AD">
      <w:r>
        <w:fldChar w:fldCharType="begin"/>
      </w:r>
      <w:r>
        <w:instrText>HYPERLINK "garantF1://71447148.50"</w:instrText>
      </w:r>
      <w:r>
        <w:fldChar w:fldCharType="separate"/>
      </w:r>
      <w:r>
        <w:rPr>
          <w:rStyle w:val="a4"/>
        </w:rPr>
        <w:t>1.</w:t>
      </w:r>
      <w:r>
        <w:fldChar w:fldCharType="end"/>
      </w:r>
      <w:r>
        <w:t xml:space="preserve"> При </w:t>
      </w:r>
      <w:r>
        <w:t>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rsidR="00000000" w:rsidRDefault="008779AD">
      <w:bookmarkStart w:id="2160" w:name="sub_3232"/>
      <w:bookmarkEnd w:id="2159"/>
      <w:r>
        <w:t>2. Кредитор, не получивший полного удовлетворения от одн</w:t>
      </w:r>
      <w:r>
        <w:t>ого из солидарных должников, имеет право требовать недополученное от остальных солидарных должников.</w:t>
      </w:r>
    </w:p>
    <w:p w:rsidR="00000000" w:rsidRDefault="008779AD">
      <w:bookmarkStart w:id="2161" w:name="sub_323022"/>
      <w:bookmarkEnd w:id="2160"/>
      <w:r>
        <w:t>Солидарные должники остаются обязанными до тех пор, пока обязательство не исполнено полностью.</w:t>
      </w:r>
    </w:p>
    <w:bookmarkEnd w:id="2161"/>
    <w:p w:rsidR="00000000" w:rsidRDefault="008779AD"/>
    <w:p w:rsidR="00000000" w:rsidRDefault="008779AD">
      <w:pPr>
        <w:pStyle w:val="a5"/>
      </w:pPr>
      <w:bookmarkStart w:id="2162" w:name="sub_324"/>
      <w:r>
        <w:rPr>
          <w:rStyle w:val="a3"/>
        </w:rPr>
        <w:t>Статья 324.</w:t>
      </w:r>
      <w:r>
        <w:t xml:space="preserve"> Возражения п</w:t>
      </w:r>
      <w:r>
        <w:t>ротив требований кредитора при солидарной обязанности</w:t>
      </w:r>
    </w:p>
    <w:bookmarkEnd w:id="2162"/>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324 ГК РФ</w:t>
      </w:r>
    </w:p>
    <w:p w:rsidR="00000000" w:rsidRDefault="008779AD">
      <w:r>
        <w:t>В случае солидарной обязанности должник не вправе выдвигать против требования кредитора возражения, основанные на таких отношениях</w:t>
      </w:r>
      <w:r>
        <w:t xml:space="preserve"> других должников с кредитором, в которых данный должник не участвует.</w:t>
      </w:r>
    </w:p>
    <w:p w:rsidR="00000000" w:rsidRDefault="008779AD"/>
    <w:p w:rsidR="00000000" w:rsidRDefault="008779AD">
      <w:pPr>
        <w:pStyle w:val="a5"/>
      </w:pPr>
      <w:bookmarkStart w:id="2163" w:name="sub_325"/>
      <w:r>
        <w:rPr>
          <w:rStyle w:val="a3"/>
        </w:rPr>
        <w:t>Статья 325.</w:t>
      </w:r>
      <w:r>
        <w:t xml:space="preserve"> Исполнение солидарной обязанности одним из должников</w:t>
      </w:r>
    </w:p>
    <w:bookmarkEnd w:id="2163"/>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325 ГК РФ</w:t>
      </w:r>
    </w:p>
    <w:p w:rsidR="00000000" w:rsidRDefault="008779AD">
      <w:bookmarkStart w:id="2164" w:name="sub_3251"/>
      <w:r>
        <w:t>1. Исполнение солидарной обязанности полностью одним из должников освобождает остальных должников от исполнения кредитору.</w:t>
      </w:r>
    </w:p>
    <w:bookmarkStart w:id="2165" w:name="sub_32502"/>
    <w:bookmarkEnd w:id="2164"/>
    <w:p w:rsidR="00000000" w:rsidRDefault="008779AD">
      <w:r>
        <w:fldChar w:fldCharType="begin"/>
      </w:r>
      <w:r>
        <w:instrText>HYPERLINK "garantF1://71447148.53"</w:instrText>
      </w:r>
      <w:r>
        <w:fldChar w:fldCharType="separate"/>
      </w:r>
      <w:r>
        <w:rPr>
          <w:rStyle w:val="a4"/>
        </w:rPr>
        <w:t>2.</w:t>
      </w:r>
      <w:r>
        <w:fldChar w:fldCharType="end"/>
      </w:r>
      <w:r>
        <w:t xml:space="preserve"> Если иное не вытекает из отношений между солидарными должниками:</w:t>
      </w:r>
    </w:p>
    <w:p w:rsidR="00000000" w:rsidRDefault="008779AD">
      <w:bookmarkStart w:id="2166" w:name="sub_325021"/>
      <w:bookmarkEnd w:id="2165"/>
      <w:r>
        <w:lastRenderedPageBreak/>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rsidR="00000000" w:rsidRDefault="008779AD">
      <w:bookmarkStart w:id="2167" w:name="sub_325022"/>
      <w:bookmarkEnd w:id="2166"/>
      <w:r>
        <w:t>2) неуплаченное одним из солидарных должников должнику, исполнивше</w:t>
      </w:r>
      <w:r>
        <w:t>му солидарную обязанность, падает в равной доле на этого должника и на остальных должников.</w:t>
      </w:r>
    </w:p>
    <w:p w:rsidR="00000000" w:rsidRDefault="008779AD">
      <w:bookmarkStart w:id="2168" w:name="sub_32503"/>
      <w:bookmarkEnd w:id="2167"/>
      <w:r>
        <w:t xml:space="preserve">3. Правила настоящей статьи применяются соответственно при прекращении солидарного обязательства </w:t>
      </w:r>
      <w:hyperlink w:anchor="sub_410" w:history="1">
        <w:r>
          <w:rPr>
            <w:rStyle w:val="a4"/>
          </w:rPr>
          <w:t>зачетом</w:t>
        </w:r>
      </w:hyperlink>
      <w:r>
        <w:t xml:space="preserve"> встречного треб</w:t>
      </w:r>
      <w:r>
        <w:t>ования одного из должников.</w:t>
      </w:r>
    </w:p>
    <w:bookmarkEnd w:id="2168"/>
    <w:p w:rsidR="00000000" w:rsidRDefault="008779AD"/>
    <w:p w:rsidR="00000000" w:rsidRDefault="008779AD">
      <w:pPr>
        <w:pStyle w:val="a5"/>
      </w:pPr>
      <w:bookmarkStart w:id="2169" w:name="sub_326"/>
      <w:r>
        <w:rPr>
          <w:rStyle w:val="a3"/>
        </w:rPr>
        <w:t>Статья 326.</w:t>
      </w:r>
      <w:r>
        <w:t xml:space="preserve"> Солидарные требования</w:t>
      </w:r>
    </w:p>
    <w:bookmarkEnd w:id="2169"/>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326 ГК РФ</w:t>
      </w:r>
    </w:p>
    <w:p w:rsidR="00000000" w:rsidRDefault="008779AD">
      <w:bookmarkStart w:id="2170" w:name="sub_3261"/>
      <w:r>
        <w:t>1. При солидарности требования любой из солидарных кредиторов вправе предъявить к должнику требов</w:t>
      </w:r>
      <w:r>
        <w:t>ание в полном объеме.</w:t>
      </w:r>
    </w:p>
    <w:p w:rsidR="00000000" w:rsidRDefault="008779AD">
      <w:bookmarkStart w:id="2171" w:name="sub_326102"/>
      <w:bookmarkEnd w:id="2170"/>
      <w:r>
        <w:t>До предъявления требования одним из солидарных кредиторов должник вправе исполнять обязательство любому из них по своему усмотрению.</w:t>
      </w:r>
    </w:p>
    <w:p w:rsidR="00000000" w:rsidRDefault="008779AD">
      <w:bookmarkStart w:id="2172" w:name="sub_3262"/>
      <w:bookmarkEnd w:id="2171"/>
      <w:r>
        <w:t>2. Должник не вправе выдвигать против требования одного из солида</w:t>
      </w:r>
      <w:r>
        <w:t>рных кредиторов возражения, основанные на таких отношениях должника с другим солидарным кредитором, в которых данный кредитор не участвует.</w:t>
      </w:r>
    </w:p>
    <w:p w:rsidR="00000000" w:rsidRDefault="008779AD">
      <w:bookmarkStart w:id="2173" w:name="sub_3263"/>
      <w:bookmarkEnd w:id="2172"/>
      <w:r>
        <w:t>3. Исполнение обязательства полностью одному из солидарных кредиторов освобождает должника от исполн</w:t>
      </w:r>
      <w:r>
        <w:t>ения остальным кредиторам.</w:t>
      </w:r>
    </w:p>
    <w:p w:rsidR="00000000" w:rsidRDefault="008779AD">
      <w:bookmarkStart w:id="2174" w:name="sub_3264"/>
      <w:bookmarkEnd w:id="2173"/>
      <w:r>
        <w:t>4. 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bookmarkEnd w:id="2174"/>
    <w:p w:rsidR="00000000" w:rsidRDefault="008779AD"/>
    <w:p w:rsidR="00000000" w:rsidRDefault="008779AD">
      <w:pPr>
        <w:pStyle w:val="a5"/>
      </w:pPr>
      <w:bookmarkStart w:id="2175" w:name="sub_327"/>
      <w:r>
        <w:rPr>
          <w:rStyle w:val="a3"/>
        </w:rPr>
        <w:t>Статья 327.</w:t>
      </w:r>
      <w:r>
        <w:t xml:space="preserve"> Исполнение об</w:t>
      </w:r>
      <w:r>
        <w:t>язательства внесением долга в депозит</w:t>
      </w:r>
    </w:p>
    <w:bookmarkEnd w:id="2175"/>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327 ГК РФ</w:t>
      </w:r>
    </w:p>
    <w:bookmarkStart w:id="2176" w:name="sub_3271"/>
    <w:p w:rsidR="00000000" w:rsidRDefault="008779AD">
      <w:r>
        <w:fldChar w:fldCharType="begin"/>
      </w:r>
      <w:r>
        <w:instrText>HYPERLINK "garantF1://71447148.54"</w:instrText>
      </w:r>
      <w:r>
        <w:fldChar w:fldCharType="separate"/>
      </w:r>
      <w:r>
        <w:rPr>
          <w:rStyle w:val="a4"/>
        </w:rPr>
        <w:t>1.</w:t>
      </w:r>
      <w:r>
        <w:fldChar w:fldCharType="end"/>
      </w:r>
      <w:r>
        <w:t xml:space="preserve"> Должник вправе внести причитающиеся с него деньги или ценные бумаги в </w:t>
      </w:r>
      <w:hyperlink r:id="rId1483" w:history="1">
        <w:r>
          <w:rPr>
            <w:rStyle w:val="a4"/>
          </w:rPr>
          <w:t>депозит нотариуса</w:t>
        </w:r>
      </w:hyperlink>
      <w:r>
        <w:t>, а в случаях, установленных законом, в депозит суда - если обязательство не может быть исполнено должником вследствие:</w:t>
      </w:r>
    </w:p>
    <w:p w:rsidR="00000000" w:rsidRDefault="008779AD">
      <w:bookmarkStart w:id="2177" w:name="sub_32711"/>
      <w:bookmarkEnd w:id="2176"/>
      <w:r>
        <w:t>1) отсутствия кредитора или лица, уполномоченного им принять исполнение, в месте, где обязате</w:t>
      </w:r>
      <w:r>
        <w:t>льство должно быть исполнено;</w:t>
      </w:r>
    </w:p>
    <w:p w:rsidR="00000000" w:rsidRDefault="008779AD">
      <w:bookmarkStart w:id="2178" w:name="sub_32712"/>
      <w:bookmarkEnd w:id="2177"/>
      <w:r>
        <w:t>2) недееспособности кредитора и отсутствия у него представителя;</w:t>
      </w:r>
    </w:p>
    <w:p w:rsidR="00000000" w:rsidRDefault="008779AD">
      <w:bookmarkStart w:id="2179" w:name="sub_32713"/>
      <w:bookmarkEnd w:id="2178"/>
      <w:r>
        <w:t>3) очевидного отсутствия определенности по поводу того, кто является кредитором по обязательству, в частности в связи со спор</w:t>
      </w:r>
      <w:r>
        <w:t>ом по этому поводу между кредитором и другими лицами;</w:t>
      </w:r>
    </w:p>
    <w:p w:rsidR="00000000" w:rsidRDefault="008779AD">
      <w:bookmarkStart w:id="2180" w:name="sub_32704"/>
      <w:bookmarkEnd w:id="2179"/>
      <w:r>
        <w:t>4) уклонения кредитора от принятия исполнения или иной просрочки с его стороны.</w:t>
      </w:r>
    </w:p>
    <w:p w:rsidR="00000000" w:rsidRDefault="008779AD">
      <w:pPr>
        <w:pStyle w:val="a9"/>
        <w:rPr>
          <w:color w:val="000000"/>
          <w:sz w:val="16"/>
          <w:szCs w:val="16"/>
        </w:rPr>
      </w:pPr>
      <w:bookmarkStart w:id="2181" w:name="sub_327111"/>
      <w:bookmarkEnd w:id="2180"/>
      <w:r>
        <w:rPr>
          <w:color w:val="000000"/>
          <w:sz w:val="16"/>
          <w:szCs w:val="16"/>
        </w:rPr>
        <w:t>Информация об изменениях:</w:t>
      </w:r>
    </w:p>
    <w:bookmarkEnd w:id="2181"/>
    <w:p w:rsidR="00000000" w:rsidRDefault="008779AD">
      <w:pPr>
        <w:pStyle w:val="aa"/>
      </w:pPr>
      <w:r>
        <w:fldChar w:fldCharType="begin"/>
      </w:r>
      <w:r>
        <w:instrText>HYPERLINK "garantF1://70785222.198"</w:instrText>
      </w:r>
      <w:r>
        <w:fldChar w:fldCharType="separate"/>
      </w:r>
      <w:r>
        <w:rPr>
          <w:rStyle w:val="a4"/>
        </w:rPr>
        <w:t>Федеральным законом</w:t>
      </w:r>
      <w:r>
        <w:fldChar w:fldCharType="end"/>
      </w:r>
      <w:r>
        <w:t xml:space="preserve"> от 8 марта 2015 г. N 42-ФЗ статья 327 настоящего Кодекса дополнена пунктом 1.1, </w:t>
      </w:r>
      <w:hyperlink r:id="rId1484" w:history="1">
        <w:r>
          <w:rPr>
            <w:rStyle w:val="a4"/>
          </w:rPr>
          <w:t>вступающим в силу</w:t>
        </w:r>
      </w:hyperlink>
      <w:r>
        <w:t xml:space="preserve"> с 1 июня 2015 г.</w:t>
      </w:r>
    </w:p>
    <w:p w:rsidR="00000000" w:rsidRDefault="008779AD">
      <w:r>
        <w:t>1.1. Соглашением между кредитором и должником может быть предусмотрена обязанност</w:t>
      </w:r>
      <w:r>
        <w:t>ь должника исполнить обязательство по передаче денег или ценных бумаг путем внесения долга в депозит нотариуса.</w:t>
      </w:r>
    </w:p>
    <w:p w:rsidR="00000000" w:rsidRDefault="008779AD">
      <w:bookmarkStart w:id="2182" w:name="sub_32702"/>
      <w:r>
        <w:t>2. Внесение денежной суммы или ценных бумаг в депозит нотариуса или суда считается исполнением обязательства.</w:t>
      </w:r>
    </w:p>
    <w:p w:rsidR="00000000" w:rsidRDefault="008779AD">
      <w:bookmarkStart w:id="2183" w:name="sub_41547205"/>
      <w:bookmarkEnd w:id="2182"/>
      <w:r>
        <w:t>Нота</w:t>
      </w:r>
      <w:r>
        <w:t>риус или суд, в депозит которого внесены деньги или ценные бумаги, извещает об этом кредитора.</w:t>
      </w:r>
    </w:p>
    <w:p w:rsidR="00000000" w:rsidRDefault="008779AD">
      <w:pPr>
        <w:pStyle w:val="a9"/>
        <w:rPr>
          <w:color w:val="000000"/>
          <w:sz w:val="16"/>
          <w:szCs w:val="16"/>
        </w:rPr>
      </w:pPr>
      <w:bookmarkStart w:id="2184" w:name="sub_32703"/>
      <w:bookmarkEnd w:id="2183"/>
      <w:r>
        <w:rPr>
          <w:color w:val="000000"/>
          <w:sz w:val="16"/>
          <w:szCs w:val="16"/>
        </w:rPr>
        <w:lastRenderedPageBreak/>
        <w:t>Информация об изменениях:</w:t>
      </w:r>
    </w:p>
    <w:bookmarkEnd w:id="2184"/>
    <w:p w:rsidR="00000000" w:rsidRDefault="008779AD">
      <w:pPr>
        <w:pStyle w:val="aa"/>
      </w:pPr>
      <w:r>
        <w:fldChar w:fldCharType="begin"/>
      </w:r>
      <w:r>
        <w:instrText>HYPERLINK "garantF1://70785222.199"</w:instrText>
      </w:r>
      <w:r>
        <w:fldChar w:fldCharType="separate"/>
      </w:r>
      <w:r>
        <w:rPr>
          <w:rStyle w:val="a4"/>
        </w:rPr>
        <w:t>Федеральным законом</w:t>
      </w:r>
      <w:r>
        <w:fldChar w:fldCharType="end"/>
      </w:r>
      <w:r>
        <w:t xml:space="preserve"> от 8 марта 2015 г. N </w:t>
      </w:r>
      <w:r>
        <w:t xml:space="preserve">42-ФЗ статья 327 настоящего Кодекса дополнена пунктом 3, </w:t>
      </w:r>
      <w:hyperlink r:id="rId1485" w:history="1">
        <w:r>
          <w:rPr>
            <w:rStyle w:val="a4"/>
          </w:rPr>
          <w:t>вступающим в силу</w:t>
        </w:r>
      </w:hyperlink>
      <w:r>
        <w:t xml:space="preserve"> с 1 июня 2015 г.</w:t>
      </w:r>
    </w:p>
    <w:p w:rsidR="00000000" w:rsidRDefault="008779AD">
      <w:r>
        <w:t>3. Во всякое время до получения кредитором денег или ценных бумаг из депозита нотариуса либо суда должник вправе потребовать во</w:t>
      </w:r>
      <w:r>
        <w:t>зврата ему таких денег или ценных бумаг, а также дохода по ним. В случае возврата должнику исполненного по обязательству должник не считается исполнившим обязательство.</w:t>
      </w:r>
    </w:p>
    <w:p w:rsidR="00000000" w:rsidRDefault="008779AD"/>
    <w:p w:rsidR="00000000" w:rsidRDefault="008779AD">
      <w:pPr>
        <w:pStyle w:val="a9"/>
        <w:rPr>
          <w:color w:val="000000"/>
          <w:sz w:val="16"/>
          <w:szCs w:val="16"/>
        </w:rPr>
      </w:pPr>
      <w:bookmarkStart w:id="2185" w:name="sub_32701"/>
      <w:r>
        <w:rPr>
          <w:color w:val="000000"/>
          <w:sz w:val="16"/>
          <w:szCs w:val="16"/>
        </w:rPr>
        <w:t>Информация об изменениях:</w:t>
      </w:r>
    </w:p>
    <w:bookmarkEnd w:id="2185"/>
    <w:p w:rsidR="00000000" w:rsidRDefault="008779AD">
      <w:pPr>
        <w:pStyle w:val="aa"/>
      </w:pPr>
      <w:r>
        <w:fldChar w:fldCharType="begin"/>
      </w:r>
      <w:r>
        <w:instrText>HYPERLINK "garantF1://70785222.122"</w:instrText>
      </w:r>
      <w:r>
        <w:fldChar w:fldCharType="separate"/>
      </w:r>
      <w:r>
        <w:rPr>
          <w:rStyle w:val="a4"/>
        </w:rPr>
        <w:t>Федерал</w:t>
      </w:r>
      <w:r>
        <w:rPr>
          <w:rStyle w:val="a4"/>
        </w:rPr>
        <w:t>ьным законом</w:t>
      </w:r>
      <w:r>
        <w:fldChar w:fldCharType="end"/>
      </w:r>
      <w:r>
        <w:t xml:space="preserve"> от 8 марта 2015 г. N 42-ФЗ глава 22 настоящего Кодекса дополнена статьей 327.1, </w:t>
      </w:r>
      <w:hyperlink r:id="rId1486" w:history="1">
        <w:r>
          <w:rPr>
            <w:rStyle w:val="a4"/>
          </w:rPr>
          <w:t>вступающей в силу</w:t>
        </w:r>
      </w:hyperlink>
      <w:r>
        <w:t xml:space="preserve"> с 1 июня 2015 г.</w:t>
      </w:r>
    </w:p>
    <w:p w:rsidR="00000000" w:rsidRDefault="008779AD">
      <w:pPr>
        <w:pStyle w:val="a5"/>
      </w:pPr>
      <w:r>
        <w:rPr>
          <w:rStyle w:val="a3"/>
        </w:rPr>
        <w:t>Статья 327.1.</w:t>
      </w:r>
      <w:r>
        <w:t xml:space="preserve"> Обусловленное исполнение обязательства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87" w:history="1">
        <w:r>
          <w:rPr>
            <w:rStyle w:val="a4"/>
          </w:rPr>
          <w:t>Энциклопедии</w:t>
        </w:r>
      </w:hyperlink>
      <w:r>
        <w:t xml:space="preserve"> и другие </w:t>
      </w:r>
      <w:hyperlink r:id="rId1488" w:history="1">
        <w:r>
          <w:rPr>
            <w:rStyle w:val="a4"/>
          </w:rPr>
          <w:t>комментарии</w:t>
        </w:r>
      </w:hyperlink>
      <w:r>
        <w:t xml:space="preserve"> к статье 327.1 ГК РФ</w:t>
      </w:r>
    </w:p>
    <w:p w:rsidR="00000000" w:rsidRDefault="008779AD">
      <w:r>
        <w:t>Исполнение обязанностей, а равно и осуществление, изменение и прекращение определенных прав по договорному обязательству, может быть обусловлено сов</w:t>
      </w:r>
      <w:r>
        <w:t>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зависящих от воли одной из сторон.</w:t>
      </w:r>
    </w:p>
    <w:p w:rsidR="00000000" w:rsidRDefault="008779AD"/>
    <w:p w:rsidR="00000000" w:rsidRDefault="008779AD">
      <w:pPr>
        <w:pStyle w:val="a9"/>
        <w:rPr>
          <w:color w:val="000000"/>
          <w:sz w:val="16"/>
          <w:szCs w:val="16"/>
        </w:rPr>
      </w:pPr>
      <w:bookmarkStart w:id="2186" w:name="sub_328"/>
      <w:r>
        <w:rPr>
          <w:color w:val="000000"/>
          <w:sz w:val="16"/>
          <w:szCs w:val="16"/>
        </w:rPr>
        <w:t>Информация об изменениях:</w:t>
      </w:r>
    </w:p>
    <w:bookmarkEnd w:id="2186"/>
    <w:p w:rsidR="00000000" w:rsidRDefault="008779AD">
      <w:pPr>
        <w:pStyle w:val="aa"/>
      </w:pPr>
      <w:r>
        <w:fldChar w:fldCharType="begin"/>
      </w:r>
      <w:r>
        <w:instrText>HYPERLINK "gar</w:instrText>
      </w:r>
      <w:r>
        <w:instrText>antF1://70785222.123"</w:instrText>
      </w:r>
      <w:r>
        <w:fldChar w:fldCharType="separate"/>
      </w:r>
      <w:r>
        <w:rPr>
          <w:rStyle w:val="a4"/>
        </w:rPr>
        <w:t>Федеральным законом</w:t>
      </w:r>
      <w:r>
        <w:fldChar w:fldCharType="end"/>
      </w:r>
      <w:r>
        <w:t xml:space="preserve"> от 8 марта 2015 г. N 42-ФЗ статья 328 настоящего Кодекса изложена в новой редакции, </w:t>
      </w:r>
      <w:hyperlink r:id="rId1489" w:history="1">
        <w:r>
          <w:rPr>
            <w:rStyle w:val="a4"/>
          </w:rPr>
          <w:t>вступающей в силу</w:t>
        </w:r>
      </w:hyperlink>
      <w:r>
        <w:t xml:space="preserve"> с 1 июня 2015 г.</w:t>
      </w:r>
    </w:p>
    <w:p w:rsidR="00000000" w:rsidRDefault="008779AD">
      <w:pPr>
        <w:pStyle w:val="aa"/>
      </w:pPr>
      <w:hyperlink r:id="rId1490" w:history="1">
        <w:r>
          <w:rPr>
            <w:rStyle w:val="a4"/>
          </w:rPr>
          <w:t>См. текст статьи в пр</w:t>
        </w:r>
        <w:r>
          <w:rPr>
            <w:rStyle w:val="a4"/>
          </w:rPr>
          <w:t>едыдущей редакции</w:t>
        </w:r>
      </w:hyperlink>
    </w:p>
    <w:p w:rsidR="00000000" w:rsidRDefault="008779AD">
      <w:pPr>
        <w:pStyle w:val="a5"/>
      </w:pPr>
      <w:r>
        <w:rPr>
          <w:rStyle w:val="a3"/>
        </w:rPr>
        <w:t>Статья 328.</w:t>
      </w:r>
      <w:r>
        <w:t xml:space="preserve"> Встречное исполнение обязательства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328 ГК РФ</w:t>
      </w:r>
    </w:p>
    <w:bookmarkStart w:id="2187" w:name="sub_3281"/>
    <w:p w:rsidR="00000000" w:rsidRDefault="008779AD">
      <w:r>
        <w:fldChar w:fldCharType="begin"/>
      </w:r>
      <w:r>
        <w:instrText>HYPERLINK "garantF1://71447148.57"</w:instrText>
      </w:r>
      <w:r>
        <w:fldChar w:fldCharType="separate"/>
      </w:r>
      <w:r>
        <w:rPr>
          <w:rStyle w:val="a4"/>
        </w:rPr>
        <w:t>1.</w:t>
      </w:r>
      <w:r>
        <w:fldChar w:fldCharType="end"/>
      </w:r>
      <w:r>
        <w:t xml:space="preserve"> Встречным признается исполнение обязательства одной из сторон, которое обус</w:t>
      </w:r>
      <w:r>
        <w:t>ловлено исполнением другой стороной своих обязательств.</w:t>
      </w:r>
    </w:p>
    <w:p w:rsidR="00000000" w:rsidRDefault="008779AD">
      <w:bookmarkStart w:id="2188" w:name="sub_3282"/>
      <w:bookmarkEnd w:id="2187"/>
      <w:r>
        <w:t>2. 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w:t>
      </w:r>
      <w:r>
        <w:t>ие не будет произведено в 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этого обязательства и потребовать возмещения убытков.</w:t>
      </w:r>
    </w:p>
    <w:p w:rsidR="00000000" w:rsidRDefault="008779AD">
      <w:bookmarkStart w:id="2189" w:name="sub_32822"/>
      <w:bookmarkEnd w:id="2188"/>
      <w:r>
        <w:t>Если пред</w:t>
      </w:r>
      <w:r>
        <w:t>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непредоставленному исп</w:t>
      </w:r>
      <w:r>
        <w:t>олнению.</w:t>
      </w:r>
    </w:p>
    <w:bookmarkStart w:id="2190" w:name="sub_3283"/>
    <w:bookmarkEnd w:id="2189"/>
    <w:p w:rsidR="00000000" w:rsidRDefault="008779AD">
      <w:r>
        <w:fldChar w:fldCharType="begin"/>
      </w:r>
      <w:r>
        <w:instrText>HYPERLINK "garantF1://71447148.58"</w:instrText>
      </w:r>
      <w:r>
        <w:fldChar w:fldCharType="separate"/>
      </w:r>
      <w:r>
        <w:rPr>
          <w:rStyle w:val="a4"/>
        </w:rPr>
        <w:t>3.</w:t>
      </w:r>
      <w:r>
        <w:fldChar w:fldCharType="end"/>
      </w:r>
      <w:r>
        <w:t xml:space="preserve"> Ни одна из сторон обязательства, по условиям которого предусмотрено встречное исполнение, не вправе требовать по суду исполнения, не предоставив причитающегося с нее по обязательству другой </w:t>
      </w:r>
      <w:r>
        <w:t>стороне.</w:t>
      </w:r>
    </w:p>
    <w:p w:rsidR="00000000" w:rsidRDefault="008779AD">
      <w:bookmarkStart w:id="2191" w:name="sub_32804"/>
      <w:bookmarkEnd w:id="2190"/>
      <w:r>
        <w:t xml:space="preserve">4. Правила, предусмотренные </w:t>
      </w:r>
      <w:hyperlink w:anchor="sub_3282" w:history="1">
        <w:r>
          <w:rPr>
            <w:rStyle w:val="a4"/>
          </w:rPr>
          <w:t>пунктами 2</w:t>
        </w:r>
      </w:hyperlink>
      <w:r>
        <w:t xml:space="preserve"> и </w:t>
      </w:r>
      <w:hyperlink w:anchor="sub_3283" w:history="1">
        <w:r>
          <w:rPr>
            <w:rStyle w:val="a4"/>
          </w:rPr>
          <w:t>3</w:t>
        </w:r>
      </w:hyperlink>
      <w:r>
        <w:t xml:space="preserve"> настоящей статьи, применяются, если законом или договором не предусмотрено иное.</w:t>
      </w:r>
    </w:p>
    <w:bookmarkEnd w:id="2191"/>
    <w:p w:rsidR="00000000" w:rsidRDefault="008779AD"/>
    <w:p w:rsidR="00000000" w:rsidRDefault="008779AD">
      <w:pPr>
        <w:pStyle w:val="1"/>
      </w:pPr>
      <w:bookmarkStart w:id="2192" w:name="sub_1023"/>
      <w:r>
        <w:t>Глава 23. Обеспечение исполнения обя</w:t>
      </w:r>
      <w:r>
        <w:t>зательств</w:t>
      </w:r>
    </w:p>
    <w:bookmarkEnd w:id="219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91" w:history="1">
        <w:r>
          <w:rPr>
            <w:rStyle w:val="a4"/>
          </w:rPr>
          <w:t>схему</w:t>
        </w:r>
      </w:hyperlink>
      <w:r>
        <w:t xml:space="preserve"> "Обеспечение исполнения обязательств"</w:t>
      </w:r>
    </w:p>
    <w:p w:rsidR="00000000" w:rsidRDefault="008779AD">
      <w:pPr>
        <w:pStyle w:val="a9"/>
      </w:pPr>
    </w:p>
    <w:p w:rsidR="00000000" w:rsidRDefault="008779AD">
      <w:pPr>
        <w:pStyle w:val="1"/>
      </w:pPr>
      <w:bookmarkStart w:id="2193" w:name="sub_23001"/>
      <w:r>
        <w:t>§ 1. Общие положения</w:t>
      </w:r>
    </w:p>
    <w:bookmarkEnd w:id="219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параграфу 1 главы 23 настоящего Кодекса</w:t>
      </w:r>
    </w:p>
    <w:p w:rsidR="00000000" w:rsidRDefault="008779AD">
      <w:pPr>
        <w:pStyle w:val="a9"/>
        <w:rPr>
          <w:color w:val="000000"/>
          <w:sz w:val="16"/>
          <w:szCs w:val="16"/>
        </w:rPr>
      </w:pPr>
      <w:bookmarkStart w:id="2194" w:name="sub_329"/>
      <w:r>
        <w:rPr>
          <w:color w:val="000000"/>
          <w:sz w:val="16"/>
          <w:szCs w:val="16"/>
        </w:rPr>
        <w:t>Информация об изменениях:</w:t>
      </w:r>
    </w:p>
    <w:bookmarkEnd w:id="2194"/>
    <w:p w:rsidR="00000000" w:rsidRDefault="008779AD">
      <w:pPr>
        <w:pStyle w:val="aa"/>
      </w:pPr>
      <w:r>
        <w:fldChar w:fldCharType="begin"/>
      </w:r>
      <w:r>
        <w:instrText>HYPERLINK "garantF1://70785222.124"</w:instrText>
      </w:r>
      <w:r>
        <w:fldChar w:fldCharType="separate"/>
      </w:r>
      <w:r>
        <w:rPr>
          <w:rStyle w:val="a4"/>
        </w:rPr>
        <w:t>Федеральным законом</w:t>
      </w:r>
      <w:r>
        <w:fldChar w:fldCharType="end"/>
      </w:r>
      <w:r>
        <w:t xml:space="preserve"> от 8 марта 2015 г. N 42-ФЗ статья 329 настоящего Кодекса изложена в новой редакции, </w:t>
      </w:r>
      <w:hyperlink r:id="rId1492" w:history="1">
        <w:r>
          <w:rPr>
            <w:rStyle w:val="a4"/>
          </w:rPr>
          <w:t>вступающей в силу</w:t>
        </w:r>
      </w:hyperlink>
      <w:r>
        <w:t xml:space="preserve"> с 1 июня 2015 г.</w:t>
      </w:r>
    </w:p>
    <w:p w:rsidR="00000000" w:rsidRDefault="008779AD">
      <w:pPr>
        <w:pStyle w:val="aa"/>
      </w:pPr>
      <w:hyperlink r:id="rId1493" w:history="1">
        <w:r>
          <w:rPr>
            <w:rStyle w:val="a4"/>
          </w:rPr>
          <w:t>См. тек</w:t>
        </w:r>
        <w:r>
          <w:rPr>
            <w:rStyle w:val="a4"/>
          </w:rPr>
          <w:t>ст статьи в предыдущей редакции</w:t>
        </w:r>
      </w:hyperlink>
    </w:p>
    <w:p w:rsidR="00000000" w:rsidRDefault="008779AD">
      <w:pPr>
        <w:pStyle w:val="a5"/>
      </w:pPr>
      <w:r>
        <w:rPr>
          <w:rStyle w:val="a3"/>
        </w:rPr>
        <w:t>Статья 329.</w:t>
      </w:r>
      <w:r>
        <w:t xml:space="preserve"> Способы обеспечения исполнения обязательств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94" w:history="1">
        <w:r>
          <w:rPr>
            <w:rStyle w:val="a4"/>
          </w:rPr>
          <w:t>Энциклопедии</w:t>
        </w:r>
      </w:hyperlink>
      <w:r>
        <w:t xml:space="preserve"> и другие комментарии к статье 329 ГК РФ</w:t>
      </w:r>
    </w:p>
    <w:p w:rsidR="00000000" w:rsidRDefault="008779AD">
      <w:bookmarkStart w:id="2195" w:name="sub_3291"/>
      <w:r>
        <w:t>1. Исполнение обязательств может обеспечиваться неустойкой, залогом, удержанием вещи должника, поручительством, независимой гарантией, задатком, обеспечительным платежом и другими способами, предусмотренными законом или договором.</w:t>
      </w:r>
    </w:p>
    <w:p w:rsidR="00000000" w:rsidRDefault="008779AD">
      <w:bookmarkStart w:id="2196" w:name="sub_3292"/>
      <w:bookmarkEnd w:id="2195"/>
      <w:r>
        <w:t>2. Недейс</w:t>
      </w:r>
      <w:r>
        <w:t>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rsidR="00000000" w:rsidRDefault="008779AD">
      <w:bookmarkStart w:id="2197" w:name="sub_3293"/>
      <w:bookmarkEnd w:id="2196"/>
      <w:r>
        <w:t>3. При недействительности соглашения, из которого возникло основное обязательство, обеспеч</w:t>
      </w:r>
      <w:r>
        <w:t>енными считаются связанные с последствиями такой недействительности обязанности по возврату имущества, полученного по основному обязательству.</w:t>
      </w:r>
    </w:p>
    <w:p w:rsidR="00000000" w:rsidRDefault="008779AD">
      <w:bookmarkStart w:id="2198" w:name="sub_3294"/>
      <w:bookmarkEnd w:id="2197"/>
      <w:r>
        <w:t>4. Прекращение основного обязательства влечет прекращение обеспечивающего его обязательства, если</w:t>
      </w:r>
      <w:r>
        <w:t xml:space="preserve"> иное не предусмотрено законом или договором.</w:t>
      </w:r>
    </w:p>
    <w:bookmarkEnd w:id="2198"/>
    <w:p w:rsidR="00000000" w:rsidRDefault="008779AD"/>
    <w:p w:rsidR="00000000" w:rsidRDefault="008779AD">
      <w:pPr>
        <w:ind w:firstLine="698"/>
        <w:jc w:val="center"/>
      </w:pPr>
      <w:bookmarkStart w:id="2199" w:name="sub_23002"/>
      <w:r>
        <w:rPr>
          <w:rStyle w:val="a3"/>
        </w:rPr>
        <w:t>§ 2. Неустойк</w:t>
      </w:r>
      <w:r>
        <w:t>а</w:t>
      </w:r>
    </w:p>
    <w:bookmarkEnd w:id="219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495" w:history="1">
        <w:r>
          <w:rPr>
            <w:rStyle w:val="a4"/>
          </w:rPr>
          <w:t>схему</w:t>
        </w:r>
      </w:hyperlink>
      <w:r>
        <w:t xml:space="preserve"> "Обеспечение исполнения обязательств. Неустойка"</w:t>
      </w:r>
    </w:p>
    <w:p w:rsidR="00000000" w:rsidRDefault="008779AD">
      <w:pPr>
        <w:pStyle w:val="a9"/>
      </w:pPr>
      <w:r>
        <w:t>См. комментарии к параграфу 2 главы 23 настоящего Кодекса</w:t>
      </w:r>
    </w:p>
    <w:p w:rsidR="00000000" w:rsidRDefault="008779AD">
      <w:pPr>
        <w:pStyle w:val="a5"/>
      </w:pPr>
      <w:bookmarkStart w:id="2200" w:name="sub_330"/>
      <w:r>
        <w:rPr>
          <w:rStyle w:val="a3"/>
        </w:rPr>
        <w:t>С</w:t>
      </w:r>
      <w:r>
        <w:rPr>
          <w:rStyle w:val="a3"/>
        </w:rPr>
        <w:t>татья 330.</w:t>
      </w:r>
      <w:r>
        <w:t xml:space="preserve"> Понятие неустойки</w:t>
      </w:r>
    </w:p>
    <w:bookmarkEnd w:id="2200"/>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330 ГК РФ</w:t>
      </w:r>
    </w:p>
    <w:p w:rsidR="00000000" w:rsidRDefault="008779AD">
      <w:bookmarkStart w:id="2201" w:name="sub_33001"/>
      <w:r>
        <w:t>1. Неустойкой (штрафом, пеней) признается определенная законом или договором денежная сумма, которую должник обязан уплатить кредитору в случае не</w:t>
      </w:r>
      <w:r>
        <w:t>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bookmarkEnd w:id="2201"/>
    <w:p w:rsidR="00000000" w:rsidRDefault="008779AD"/>
    <w:p w:rsidR="00000000" w:rsidRDefault="008779AD"/>
    <w:p w:rsidR="00000000" w:rsidRDefault="008779AD">
      <w:bookmarkStart w:id="2202" w:name="sub_3302"/>
      <w:r>
        <w:t>2. Кредитор не вправе требовать уплаты неустойки, е</w:t>
      </w:r>
      <w:r>
        <w:t>сли должник не несет ответственности за неисполнение или ненадлежащее исполнение обязательства.</w:t>
      </w:r>
    </w:p>
    <w:bookmarkEnd w:id="220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Для расчета пеней по договору воспользуйтесь </w:t>
      </w:r>
      <w:hyperlink r:id="rId1496" w:history="1">
        <w:r>
          <w:rPr>
            <w:rStyle w:val="a4"/>
          </w:rPr>
          <w:t>калькулятором</w:t>
        </w:r>
      </w:hyperlink>
      <w:r>
        <w:t>, разработанным экспертами компании "Гарант"</w:t>
      </w:r>
    </w:p>
    <w:p w:rsidR="00000000" w:rsidRDefault="008779AD">
      <w:pPr>
        <w:pStyle w:val="a9"/>
      </w:pPr>
      <w:r>
        <w:t>О прим</w:t>
      </w:r>
      <w:r>
        <w:t xml:space="preserve">енении судами некоторых положений Гражданского кодекса РФ об ответственности за нарушение обязательств см. </w:t>
      </w:r>
      <w:hyperlink r:id="rId1497" w:history="1">
        <w:r>
          <w:rPr>
            <w:rStyle w:val="a4"/>
          </w:rPr>
          <w:t>постановление</w:t>
        </w:r>
      </w:hyperlink>
      <w:r>
        <w:t xml:space="preserve"> Пленума Верховного Суда РФ от 24 марта 2016 г. N 7</w:t>
      </w:r>
    </w:p>
    <w:p w:rsidR="00000000" w:rsidRDefault="008779AD">
      <w:pPr>
        <w:pStyle w:val="a9"/>
      </w:pPr>
    </w:p>
    <w:p w:rsidR="00000000" w:rsidRDefault="008779AD">
      <w:pPr>
        <w:pStyle w:val="a5"/>
      </w:pPr>
      <w:bookmarkStart w:id="2203" w:name="sub_331"/>
      <w:r>
        <w:rPr>
          <w:rStyle w:val="a3"/>
        </w:rPr>
        <w:t>Статья 331.</w:t>
      </w:r>
      <w:r>
        <w:t xml:space="preserve"> Форма соглашения о неустойке</w:t>
      </w:r>
    </w:p>
    <w:bookmarkEnd w:id="2203"/>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331 ГК РФ</w:t>
      </w:r>
    </w:p>
    <w:p w:rsidR="00000000" w:rsidRDefault="008779AD">
      <w:bookmarkStart w:id="2204" w:name="sub_3311"/>
      <w:r>
        <w:t>Соглашение о неустойке должно быть совершено в письменной форме независимо от формы основного обязательства.</w:t>
      </w:r>
    </w:p>
    <w:p w:rsidR="00000000" w:rsidRDefault="008779AD">
      <w:bookmarkStart w:id="2205" w:name="sub_3312"/>
      <w:bookmarkEnd w:id="2204"/>
      <w:r>
        <w:t>Несоблюдение письменн</w:t>
      </w:r>
      <w:r>
        <w:t>ой формы влечет недействительность соглашения о неустойке.</w:t>
      </w:r>
    </w:p>
    <w:bookmarkEnd w:id="2205"/>
    <w:p w:rsidR="00000000" w:rsidRDefault="008779AD"/>
    <w:p w:rsidR="00000000" w:rsidRDefault="008779AD">
      <w:pPr>
        <w:pStyle w:val="a5"/>
      </w:pPr>
      <w:bookmarkStart w:id="2206" w:name="sub_332"/>
      <w:r>
        <w:rPr>
          <w:rStyle w:val="a3"/>
        </w:rPr>
        <w:t>Статья 332.</w:t>
      </w:r>
      <w:r>
        <w:t xml:space="preserve"> Законная неустойка</w:t>
      </w:r>
    </w:p>
    <w:bookmarkEnd w:id="2206"/>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332 ГК РФ</w:t>
      </w:r>
    </w:p>
    <w:p w:rsidR="00000000" w:rsidRDefault="008779AD">
      <w:bookmarkStart w:id="2207" w:name="sub_3321"/>
      <w:r>
        <w:t>1. Кредитор вправе требовать уплаты неустойки, определенной законом (з</w:t>
      </w:r>
      <w:r>
        <w:t>аконной неустойки), независимо от того, предусмотрена ли обязанность ее уплаты соглашением сторон.</w:t>
      </w:r>
    </w:p>
    <w:bookmarkEnd w:id="2207"/>
    <w:p w:rsidR="00000000" w:rsidRDefault="008779AD"/>
    <w:p w:rsidR="00000000" w:rsidRDefault="008779AD"/>
    <w:p w:rsidR="00000000" w:rsidRDefault="008779AD">
      <w:bookmarkStart w:id="2208" w:name="sub_3322"/>
      <w:r>
        <w:t>2. Размер законной неустойки может быть увеличен соглашением сторон, если закон этого не запрещает.</w:t>
      </w:r>
    </w:p>
    <w:bookmarkEnd w:id="2208"/>
    <w:p w:rsidR="00000000" w:rsidRDefault="008779AD"/>
    <w:p w:rsidR="00000000" w:rsidRDefault="008779AD">
      <w:pPr>
        <w:pStyle w:val="a9"/>
        <w:rPr>
          <w:color w:val="000000"/>
          <w:sz w:val="16"/>
          <w:szCs w:val="16"/>
        </w:rPr>
      </w:pPr>
      <w:bookmarkStart w:id="2209" w:name="sub_333"/>
      <w:r>
        <w:rPr>
          <w:color w:val="000000"/>
          <w:sz w:val="16"/>
          <w:szCs w:val="16"/>
        </w:rPr>
        <w:t>Информация об изменения</w:t>
      </w:r>
      <w:r>
        <w:rPr>
          <w:color w:val="000000"/>
          <w:sz w:val="16"/>
          <w:szCs w:val="16"/>
        </w:rPr>
        <w:t>х:</w:t>
      </w:r>
    </w:p>
    <w:bookmarkEnd w:id="2209"/>
    <w:p w:rsidR="00000000" w:rsidRDefault="008779AD">
      <w:pPr>
        <w:pStyle w:val="aa"/>
      </w:pPr>
      <w:r>
        <w:fldChar w:fldCharType="begin"/>
      </w:r>
      <w:r>
        <w:instrText>HYPERLINK "garantF1://70785222.125"</w:instrText>
      </w:r>
      <w:r>
        <w:fldChar w:fldCharType="separate"/>
      </w:r>
      <w:r>
        <w:rPr>
          <w:rStyle w:val="a4"/>
        </w:rPr>
        <w:t>Федеральным законом</w:t>
      </w:r>
      <w:r>
        <w:fldChar w:fldCharType="end"/>
      </w:r>
      <w:r>
        <w:t xml:space="preserve"> от 8 марта 2015 г. N 42-ФЗ статья 333 настоящего Кодекса изложена в новой редакции, </w:t>
      </w:r>
      <w:hyperlink r:id="rId1498" w:history="1">
        <w:r>
          <w:rPr>
            <w:rStyle w:val="a4"/>
          </w:rPr>
          <w:t>вступающей в силу</w:t>
        </w:r>
      </w:hyperlink>
      <w:r>
        <w:t xml:space="preserve"> с 1 июня 2015 г.</w:t>
      </w:r>
    </w:p>
    <w:p w:rsidR="00000000" w:rsidRDefault="008779AD">
      <w:pPr>
        <w:pStyle w:val="aa"/>
      </w:pPr>
      <w:hyperlink r:id="rId1499" w:history="1">
        <w:r>
          <w:rPr>
            <w:rStyle w:val="a4"/>
          </w:rPr>
          <w:t>См. текст статьи в предыдущей редакции</w:t>
        </w:r>
      </w:hyperlink>
    </w:p>
    <w:p w:rsidR="00000000" w:rsidRDefault="008779AD">
      <w:pPr>
        <w:pStyle w:val="a5"/>
      </w:pPr>
      <w:r>
        <w:rPr>
          <w:rStyle w:val="a3"/>
        </w:rPr>
        <w:t>Статья 333.</w:t>
      </w:r>
      <w:r>
        <w:t xml:space="preserve"> Уменьшение неустойки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333 ГК РФ</w:t>
      </w:r>
    </w:p>
    <w:p w:rsidR="00000000" w:rsidRDefault="008779AD">
      <w:bookmarkStart w:id="2210" w:name="sub_33301"/>
      <w:r>
        <w:t>1. Если подлежащая уплате неустойка явно несоразмерна последствиям нарушения обязательства, суд вправе у</w:t>
      </w:r>
      <w:r>
        <w:t>меньшить неустойку. Если обязательство нарушено лицом, осуществляющим предпринимательскую деятельность, суд вправе уменьшить неустойку при условии заявления должника о таком уменьшении.</w:t>
      </w:r>
    </w:p>
    <w:p w:rsidR="00000000" w:rsidRDefault="008779AD">
      <w:bookmarkStart w:id="2211" w:name="sub_33302"/>
      <w:bookmarkEnd w:id="2210"/>
      <w:r>
        <w:t>2. Уменьшение неустойки, определенной договором и по</w:t>
      </w:r>
      <w:r>
        <w:t>длежащей уплате лицом, осуществляющим предпринимательскую деятельность, допускается в исключительных случаях, если будет доказано, что взыскание неустойки в предусмотренном договором размере может привести к получению кредитором необоснованной выгоды.</w:t>
      </w:r>
    </w:p>
    <w:p w:rsidR="00000000" w:rsidRDefault="008779AD">
      <w:bookmarkStart w:id="2212" w:name="sub_3332"/>
      <w:bookmarkEnd w:id="2211"/>
      <w:r>
        <w:t xml:space="preserve">3. Правила настоящей статьи не затрагивают право должника на уменьшение размера его ответственности на основании </w:t>
      </w:r>
      <w:hyperlink w:anchor="sub_404" w:history="1">
        <w:r>
          <w:rPr>
            <w:rStyle w:val="a4"/>
          </w:rPr>
          <w:t>статьи 404</w:t>
        </w:r>
      </w:hyperlink>
      <w:r>
        <w:t xml:space="preserve"> настоящего Кодекса и право кредитора на возмещение убытков в случаях, предусмотренных </w:t>
      </w:r>
      <w:hyperlink w:anchor="sub_394" w:history="1">
        <w:r>
          <w:rPr>
            <w:rStyle w:val="a4"/>
          </w:rPr>
          <w:t>статьей 394</w:t>
        </w:r>
      </w:hyperlink>
      <w:r>
        <w:t xml:space="preserve"> настоящего Кодекса.</w:t>
      </w:r>
    </w:p>
    <w:bookmarkEnd w:id="221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практике применения судами статьи 333 см. определения Конституционного Суда РФ от 15 января 2015 г. </w:t>
      </w:r>
      <w:hyperlink r:id="rId1500" w:history="1">
        <w:r>
          <w:rPr>
            <w:rStyle w:val="a4"/>
          </w:rPr>
          <w:t>NN 6-О</w:t>
        </w:r>
      </w:hyperlink>
      <w:r>
        <w:t xml:space="preserve"> и </w:t>
      </w:r>
      <w:hyperlink r:id="rId1501" w:history="1">
        <w:r>
          <w:rPr>
            <w:rStyle w:val="a4"/>
          </w:rPr>
          <w:t>7-О</w:t>
        </w:r>
      </w:hyperlink>
      <w:r>
        <w:t>, О</w:t>
      </w:r>
      <w:r>
        <w:t xml:space="preserve">бзоры судебной практики, утвержденным Президиумом Верховного Суда РФ </w:t>
      </w:r>
      <w:hyperlink r:id="rId1502" w:history="1">
        <w:r>
          <w:rPr>
            <w:rStyle w:val="a4"/>
          </w:rPr>
          <w:t>22 мая 2013 г.</w:t>
        </w:r>
      </w:hyperlink>
      <w:r>
        <w:t xml:space="preserve"> и </w:t>
      </w:r>
      <w:hyperlink r:id="rId1503" w:history="1">
        <w:r>
          <w:rPr>
            <w:rStyle w:val="a4"/>
          </w:rPr>
          <w:t>19 июля 2017 г.</w:t>
        </w:r>
      </w:hyperlink>
      <w:r>
        <w:t xml:space="preserve">, </w:t>
      </w:r>
      <w:hyperlink r:id="rId1504" w:history="1">
        <w:r>
          <w:rPr>
            <w:rStyle w:val="a4"/>
          </w:rPr>
          <w:t>постановление</w:t>
        </w:r>
      </w:hyperlink>
      <w:r>
        <w:t xml:space="preserve"> Пленума Верховного Суда РФ о</w:t>
      </w:r>
      <w:r>
        <w:t xml:space="preserve">т 28 июня 2012 г. N 17, </w:t>
      </w:r>
      <w:hyperlink r:id="rId1505" w:history="1">
        <w:r>
          <w:rPr>
            <w:rStyle w:val="a4"/>
          </w:rPr>
          <w:t>постановление</w:t>
        </w:r>
      </w:hyperlink>
      <w:r>
        <w:t xml:space="preserve"> Пленума Высшего Арбитражного Суда РФ от 22 декабря 2011 г. N 81, </w:t>
      </w:r>
      <w:hyperlink r:id="rId1506" w:history="1">
        <w:r>
          <w:rPr>
            <w:rStyle w:val="a4"/>
          </w:rPr>
          <w:t>постановление</w:t>
        </w:r>
      </w:hyperlink>
      <w:r>
        <w:t xml:space="preserve"> Пленума Верховного Суда РФ от 24 марта 2016 г. N 7</w:t>
      </w:r>
    </w:p>
    <w:p w:rsidR="00000000" w:rsidRDefault="008779AD">
      <w:pPr>
        <w:pStyle w:val="a9"/>
      </w:pPr>
    </w:p>
    <w:p w:rsidR="00000000" w:rsidRDefault="008779AD">
      <w:pPr>
        <w:pStyle w:val="a9"/>
        <w:rPr>
          <w:color w:val="000000"/>
          <w:sz w:val="16"/>
          <w:szCs w:val="16"/>
        </w:rPr>
      </w:pPr>
      <w:bookmarkStart w:id="2213" w:name="sub_23003"/>
      <w:r>
        <w:rPr>
          <w:color w:val="000000"/>
          <w:sz w:val="16"/>
          <w:szCs w:val="16"/>
        </w:rPr>
        <w:t>Инфо</w:t>
      </w:r>
      <w:r>
        <w:rPr>
          <w:color w:val="000000"/>
          <w:sz w:val="16"/>
          <w:szCs w:val="16"/>
        </w:rPr>
        <w:t>рмация об изменениях:</w:t>
      </w:r>
    </w:p>
    <w:bookmarkEnd w:id="2213"/>
    <w:p w:rsidR="00000000" w:rsidRDefault="008779AD">
      <w:pPr>
        <w:pStyle w:val="aa"/>
      </w:pPr>
      <w:r>
        <w:lastRenderedPageBreak/>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параграф 3 главы 23 настоящего Кодекса изложен в новой редакции, </w:t>
      </w:r>
      <w:hyperlink r:id="rId1507" w:history="1">
        <w:r>
          <w:rPr>
            <w:rStyle w:val="a4"/>
          </w:rPr>
          <w:t>вступающей в силу</w:t>
        </w:r>
      </w:hyperlink>
      <w:r>
        <w:t xml:space="preserve"> с 1 июля 2014 г.</w:t>
      </w:r>
    </w:p>
    <w:p w:rsidR="00000000" w:rsidRDefault="008779AD">
      <w:pPr>
        <w:pStyle w:val="aa"/>
      </w:pPr>
      <w:hyperlink r:id="rId1508" w:history="1">
        <w:r>
          <w:rPr>
            <w:rStyle w:val="a4"/>
          </w:rPr>
          <w:t>См. текст параграфа в предыдущей редакции</w:t>
        </w:r>
      </w:hyperlink>
    </w:p>
    <w:p w:rsidR="00000000" w:rsidRDefault="008779AD">
      <w:pPr>
        <w:pStyle w:val="1"/>
      </w:pPr>
      <w:r>
        <w:t>§ 3. Залог</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09" w:history="1">
        <w:r>
          <w:rPr>
            <w:rStyle w:val="a4"/>
          </w:rPr>
          <w:t>схему</w:t>
        </w:r>
      </w:hyperlink>
      <w:r>
        <w:t xml:space="preserve"> "Обеспечение исполнения обязательств. Залог"</w:t>
      </w:r>
    </w:p>
    <w:p w:rsidR="00000000" w:rsidRDefault="008779AD">
      <w:pPr>
        <w:pStyle w:val="a9"/>
      </w:pPr>
      <w:r>
        <w:t>См. комментарии к параграфу 3 главы 23 настоящего Кодекса</w:t>
      </w:r>
    </w:p>
    <w:p w:rsidR="00000000" w:rsidRDefault="008779AD">
      <w:pPr>
        <w:pStyle w:val="a9"/>
        <w:rPr>
          <w:color w:val="000000"/>
          <w:sz w:val="16"/>
          <w:szCs w:val="16"/>
        </w:rPr>
      </w:pPr>
      <w:bookmarkStart w:id="2214" w:name="sub_23310"/>
      <w:r>
        <w:rPr>
          <w:color w:val="000000"/>
          <w:sz w:val="16"/>
          <w:szCs w:val="16"/>
        </w:rPr>
        <w:t>Информация об изменениях:</w:t>
      </w:r>
    </w:p>
    <w:bookmarkEnd w:id="2214"/>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параграф 3 главы 23 настоящего Кодекса дополнен подпараграфом 1, </w:t>
      </w:r>
      <w:hyperlink r:id="rId1510" w:history="1">
        <w:r>
          <w:rPr>
            <w:rStyle w:val="a4"/>
          </w:rPr>
          <w:t>вступающим в силу</w:t>
        </w:r>
      </w:hyperlink>
      <w:r>
        <w:t xml:space="preserve"> с 1 июля 20</w:t>
      </w:r>
      <w:r>
        <w:t>14 г.</w:t>
      </w:r>
    </w:p>
    <w:p w:rsidR="00000000" w:rsidRDefault="008779AD">
      <w:pPr>
        <w:pStyle w:val="1"/>
      </w:pPr>
      <w:r>
        <w:t>1. Общие положения о залоге</w:t>
      </w:r>
    </w:p>
    <w:p w:rsidR="00000000" w:rsidRDefault="008779AD"/>
    <w:p w:rsidR="00000000" w:rsidRDefault="008779AD">
      <w:pPr>
        <w:pStyle w:val="a9"/>
        <w:rPr>
          <w:color w:val="000000"/>
          <w:sz w:val="16"/>
          <w:szCs w:val="16"/>
        </w:rPr>
      </w:pPr>
      <w:bookmarkStart w:id="2215" w:name="sub_334"/>
      <w:r>
        <w:rPr>
          <w:color w:val="000000"/>
          <w:sz w:val="16"/>
          <w:szCs w:val="16"/>
        </w:rPr>
        <w:t>Информация об изменениях:</w:t>
      </w:r>
    </w:p>
    <w:bookmarkEnd w:id="2215"/>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334 настоящего Кодекса изложена в новой редакции, </w:t>
      </w:r>
      <w:hyperlink r:id="rId1511" w:history="1">
        <w:r>
          <w:rPr>
            <w:rStyle w:val="a4"/>
          </w:rPr>
          <w:t>вс</w:t>
        </w:r>
        <w:r>
          <w:rPr>
            <w:rStyle w:val="a4"/>
          </w:rPr>
          <w:t>тупающей в силу</w:t>
        </w:r>
      </w:hyperlink>
      <w:r>
        <w:t xml:space="preserve"> с 1 июля 2014 г.</w:t>
      </w:r>
    </w:p>
    <w:p w:rsidR="00000000" w:rsidRDefault="008779AD">
      <w:pPr>
        <w:pStyle w:val="aa"/>
      </w:pPr>
      <w:hyperlink r:id="rId1512" w:history="1">
        <w:r>
          <w:rPr>
            <w:rStyle w:val="a4"/>
          </w:rPr>
          <w:t>См. текст статьи в предыдущей редакции</w:t>
        </w:r>
      </w:hyperlink>
    </w:p>
    <w:p w:rsidR="00000000" w:rsidRDefault="008779AD">
      <w:pPr>
        <w:pStyle w:val="a5"/>
      </w:pPr>
      <w:r>
        <w:rPr>
          <w:rStyle w:val="a3"/>
        </w:rPr>
        <w:t>Статья 334.</w:t>
      </w:r>
      <w:r>
        <w:t xml:space="preserve"> Понятие залога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334 ГК РФ</w:t>
      </w:r>
    </w:p>
    <w:p w:rsidR="00000000" w:rsidRDefault="008779AD">
      <w:bookmarkStart w:id="2216" w:name="sub_3341"/>
      <w:r>
        <w:t xml:space="preserve">1. В силу залога кредитор по обеспеченному </w:t>
      </w:r>
      <w:r>
        <w:t>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w:t>
      </w:r>
      <w:r>
        <w:t>, которому принадлежит заложенное имущество (залогодателя).</w:t>
      </w:r>
    </w:p>
    <w:p w:rsidR="00000000" w:rsidRDefault="008779AD">
      <w:bookmarkStart w:id="2217" w:name="sub_334102"/>
      <w:bookmarkEnd w:id="2216"/>
      <w:r>
        <w:t>В случаях и в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w:t>
      </w:r>
      <w:r>
        <w:t>теля).</w:t>
      </w:r>
    </w:p>
    <w:bookmarkEnd w:id="221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Согласно </w:t>
      </w:r>
      <w:hyperlink r:id="rId1513" w:history="1">
        <w:r>
          <w:rPr>
            <w:rStyle w:val="a4"/>
          </w:rPr>
          <w:t>Кодексу</w:t>
        </w:r>
      </w:hyperlink>
      <w:r>
        <w:t xml:space="preserve"> торгового мореплавания РФ от 30 апреля 1999 г. N 81-ФЗ требования, обеспеченные </w:t>
      </w:r>
      <w:hyperlink r:id="rId1514" w:history="1">
        <w:r>
          <w:rPr>
            <w:rStyle w:val="a4"/>
          </w:rPr>
          <w:t>морским залогом</w:t>
        </w:r>
      </w:hyperlink>
      <w:r>
        <w:t xml:space="preserve"> на судно, подлежат преимущественному удовл</w:t>
      </w:r>
      <w:r>
        <w:t>етворению перед требованиями, вытекающими из обязательств, обеспеченных зарегистрированной ипотекой судна</w:t>
      </w:r>
    </w:p>
    <w:p w:rsidR="00000000" w:rsidRDefault="008779AD">
      <w:bookmarkStart w:id="2218" w:name="sub_3342"/>
      <w:r>
        <w:t>2. Залогодержатель преимущественно перед другими кредиторами залогодателя вправе получить удовлетворение обеспеченного залогом требования такж</w:t>
      </w:r>
      <w:r>
        <w:t>е за счет:</w:t>
      </w:r>
    </w:p>
    <w:p w:rsidR="00000000" w:rsidRDefault="008779AD">
      <w:bookmarkStart w:id="2219" w:name="sub_33422"/>
      <w:bookmarkEnd w:id="2218"/>
      <w:r>
        <w:t>страхового возмещения за утрату или повреждение заложенного имущества независимо от того, в чью пользу оно застраховано, если только утрата или повреждение произошли не по причинам, за которые залогодержатель отвечает;</w:t>
      </w:r>
    </w:p>
    <w:p w:rsidR="00000000" w:rsidRDefault="008779AD">
      <w:bookmarkStart w:id="2220" w:name="sub_33423"/>
      <w:bookmarkEnd w:id="2219"/>
      <w:r>
        <w:t>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w:t>
      </w:r>
      <w:r>
        <w:t>, вследствие изъятия (выкупа) для государственных или муниципальных нужд, реквизиции или национализации, а также в иных случаях, предусмотренных законом;</w:t>
      </w:r>
    </w:p>
    <w:p w:rsidR="00000000" w:rsidRDefault="008779AD">
      <w:bookmarkStart w:id="2221" w:name="sub_33424"/>
      <w:bookmarkEnd w:id="2220"/>
      <w:r>
        <w:t xml:space="preserve">причитающихся залогодателю или залогодержателю доходов от использования заложенного </w:t>
      </w:r>
      <w:r>
        <w:t>имущества третьими лицами;</w:t>
      </w:r>
    </w:p>
    <w:p w:rsidR="00000000" w:rsidRDefault="008779AD">
      <w:bookmarkStart w:id="2222" w:name="sub_33425"/>
      <w:bookmarkEnd w:id="2221"/>
      <w:r>
        <w:t xml:space="preserve">имущества, причитающегося залогодателю при исполнении третьим лицом </w:t>
      </w:r>
      <w:r>
        <w:lastRenderedPageBreak/>
        <w:t>обязательства, право требовать исполнения которого является предметом залога.</w:t>
      </w:r>
    </w:p>
    <w:p w:rsidR="00000000" w:rsidRDefault="008779AD">
      <w:bookmarkStart w:id="2223" w:name="sub_33426"/>
      <w:bookmarkEnd w:id="2222"/>
      <w:r>
        <w:t xml:space="preserve">В случаях, указанных в </w:t>
      </w:r>
      <w:hyperlink w:anchor="sub_33422" w:history="1">
        <w:r>
          <w:rPr>
            <w:rStyle w:val="a4"/>
          </w:rPr>
          <w:t>абзацах втором - пятом</w:t>
        </w:r>
      </w:hyperlink>
      <w:r>
        <w:t xml:space="preserve"> настоящего пункта,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rsidR="00000000" w:rsidRDefault="008779AD">
      <w:bookmarkStart w:id="2224" w:name="sub_3343"/>
      <w:bookmarkEnd w:id="2223"/>
      <w:r>
        <w:t>3. Если иное не предусм</w:t>
      </w:r>
      <w:r>
        <w:t>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w:t>
      </w:r>
      <w:r>
        <w:t>а, не пользуясь преимуществом, основанным на залоге.</w:t>
      </w:r>
    </w:p>
    <w:p w:rsidR="00000000" w:rsidRDefault="008779AD">
      <w:bookmarkStart w:id="2225" w:name="sub_33433"/>
      <w:bookmarkEnd w:id="2224"/>
      <w: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w:t>
      </w:r>
      <w:r>
        <w:t>лашение об отказе залогодателя от права на получение указанной разницы ничтожно.</w:t>
      </w:r>
    </w:p>
    <w:p w:rsidR="00000000" w:rsidRDefault="008779AD">
      <w:bookmarkStart w:id="2226" w:name="sub_3344"/>
      <w:bookmarkEnd w:id="2225"/>
      <w:r>
        <w:t>4. К отдельным видам залога (</w:t>
      </w:r>
      <w:hyperlink w:anchor="sub_357" w:history="1">
        <w:r>
          <w:rPr>
            <w:rStyle w:val="a4"/>
          </w:rPr>
          <w:t>статьи 357 - 358.17</w:t>
        </w:r>
      </w:hyperlink>
      <w:r>
        <w:t>) применяются общие положения о залоге, если иное не предусмотрено правилами настоящего Кодекса об этих видах залога.</w:t>
      </w:r>
    </w:p>
    <w:p w:rsidR="00000000" w:rsidRDefault="008779AD">
      <w:bookmarkStart w:id="2227" w:name="sub_33442"/>
      <w:bookmarkEnd w:id="2226"/>
      <w:r>
        <w:t>К залогу недвижимого имущества (ипотеке) применяются правила настоящего Кодекса о вещных правах, а в части, не урегулиров</w:t>
      </w:r>
      <w:r>
        <w:t xml:space="preserve">анной указанными правилами и </w:t>
      </w:r>
      <w:hyperlink r:id="rId1515" w:history="1">
        <w:r>
          <w:rPr>
            <w:rStyle w:val="a4"/>
          </w:rPr>
          <w:t>законом</w:t>
        </w:r>
      </w:hyperlink>
      <w:r>
        <w:t xml:space="preserve"> об ипотеке, общие положения о залоге.</w:t>
      </w:r>
    </w:p>
    <w:p w:rsidR="00000000" w:rsidRDefault="008779AD">
      <w:bookmarkStart w:id="2228" w:name="sub_3345"/>
      <w:bookmarkEnd w:id="2227"/>
      <w:r>
        <w:t>5. Если иное не вытекает из существа отношений залога, кредитор или иное управомоченное лицо, в чьих интересах был наложен запре</w:t>
      </w:r>
      <w:r>
        <w:t>т на распоряжение имуществом (</w:t>
      </w:r>
      <w:hyperlink w:anchor="sub_17410" w:history="1">
        <w:r>
          <w:rPr>
            <w:rStyle w:val="a4"/>
          </w:rPr>
          <w:t>статья 174.1</w:t>
        </w:r>
      </w:hyperlink>
      <w:r>
        <w:t>), обладает правами и обязанностями залогодержателя в отношении этого имущества с момента вступления в силу решения суда, которым требования таких кредитора или иного управомоченного лица</w:t>
      </w:r>
      <w:r>
        <w:t xml:space="preserve"> были удовлетворены. Очередность удовлетворения указанных требований определяется в соответствии с положениями </w:t>
      </w:r>
      <w:hyperlink w:anchor="sub_34210" w:history="1">
        <w:r>
          <w:rPr>
            <w:rStyle w:val="a4"/>
          </w:rPr>
          <w:t>статьи 342.1</w:t>
        </w:r>
      </w:hyperlink>
      <w:r>
        <w:t xml:space="preserve"> настоящего Кодекса по дате, на которую соответствующий запрет считается возникшим.</w:t>
      </w:r>
    </w:p>
    <w:bookmarkEnd w:id="2228"/>
    <w:p w:rsidR="00000000" w:rsidRDefault="008779AD"/>
    <w:p w:rsidR="00000000" w:rsidRDefault="008779AD">
      <w:pPr>
        <w:pStyle w:val="a9"/>
        <w:rPr>
          <w:color w:val="000000"/>
          <w:sz w:val="16"/>
          <w:szCs w:val="16"/>
        </w:rPr>
      </w:pPr>
      <w:bookmarkStart w:id="2229" w:name="sub_33410"/>
      <w:r>
        <w:rPr>
          <w:color w:val="000000"/>
          <w:sz w:val="16"/>
          <w:szCs w:val="16"/>
        </w:rPr>
        <w:t>Инфо</w:t>
      </w:r>
      <w:r>
        <w:rPr>
          <w:color w:val="000000"/>
          <w:sz w:val="16"/>
          <w:szCs w:val="16"/>
        </w:rPr>
        <w:t>рмация об изменениях:</w:t>
      </w:r>
    </w:p>
    <w:bookmarkEnd w:id="2229"/>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 дополнен статьей 334.1, </w:t>
      </w:r>
      <w:hyperlink r:id="rId1516" w:history="1">
        <w:r>
          <w:rPr>
            <w:rStyle w:val="a4"/>
          </w:rPr>
          <w:t>вступающей в силу</w:t>
        </w:r>
      </w:hyperlink>
      <w:r>
        <w:t xml:space="preserve"> с 1 </w:t>
      </w:r>
      <w:r>
        <w:t>июля 2014 г.</w:t>
      </w:r>
    </w:p>
    <w:p w:rsidR="00000000" w:rsidRDefault="008779AD">
      <w:pPr>
        <w:pStyle w:val="a5"/>
      </w:pPr>
      <w:r>
        <w:rPr>
          <w:rStyle w:val="a3"/>
        </w:rPr>
        <w:t>Статья 334.1.</w:t>
      </w:r>
      <w:r>
        <w:t xml:space="preserve"> Основания возникновения залога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17" w:history="1">
        <w:r>
          <w:rPr>
            <w:rStyle w:val="a4"/>
          </w:rPr>
          <w:t>Энциклопедии</w:t>
        </w:r>
      </w:hyperlink>
      <w:r>
        <w:t xml:space="preserve"> и другие комментарии к статье 334.1 ГК РФ</w:t>
      </w:r>
    </w:p>
    <w:p w:rsidR="00000000" w:rsidRDefault="008779AD">
      <w:bookmarkStart w:id="2230" w:name="sub_33411"/>
      <w:r>
        <w:t>1. Залог между залогодателем и залогодержателем возникает на основании договора. В слу</w:t>
      </w:r>
      <w:r>
        <w:t>чаях, установленных законом, залог возникает при наступлении указанных в законе обстоятельств (залог на основании закона).</w:t>
      </w:r>
    </w:p>
    <w:p w:rsidR="00000000" w:rsidRDefault="008779AD">
      <w:bookmarkStart w:id="2231" w:name="sub_33412"/>
      <w:bookmarkEnd w:id="2230"/>
      <w:r>
        <w:t>2. Правила настоящего Кодекса о залоге на основании договора соответственно применяются к залогу, возникшему на осн</w:t>
      </w:r>
      <w:r>
        <w:t>овании закона, если законом не установлено иное.</w:t>
      </w:r>
    </w:p>
    <w:p w:rsidR="00000000" w:rsidRDefault="008779AD">
      <w:bookmarkStart w:id="2232" w:name="sub_33413"/>
      <w:bookmarkEnd w:id="2231"/>
      <w:r>
        <w:t>3. 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w:t>
      </w:r>
      <w:r>
        <w:t>о Кодекса о форме договора залога.</w:t>
      </w:r>
    </w:p>
    <w:bookmarkEnd w:id="2232"/>
    <w:p w:rsidR="00000000" w:rsidRDefault="008779AD"/>
    <w:p w:rsidR="00000000" w:rsidRDefault="008779AD">
      <w:pPr>
        <w:pStyle w:val="a9"/>
        <w:rPr>
          <w:color w:val="000000"/>
          <w:sz w:val="16"/>
          <w:szCs w:val="16"/>
        </w:rPr>
      </w:pPr>
      <w:bookmarkStart w:id="2233" w:name="sub_335"/>
      <w:r>
        <w:rPr>
          <w:color w:val="000000"/>
          <w:sz w:val="16"/>
          <w:szCs w:val="16"/>
        </w:rPr>
        <w:t>Информация об изменениях:</w:t>
      </w:r>
    </w:p>
    <w:bookmarkEnd w:id="2233"/>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335 настоящего Кодекса изложена в новой редакции, </w:t>
      </w:r>
      <w:hyperlink r:id="rId1518" w:history="1">
        <w:r>
          <w:rPr>
            <w:rStyle w:val="a4"/>
          </w:rPr>
          <w:t>вступающей в силу</w:t>
        </w:r>
      </w:hyperlink>
      <w:r>
        <w:t xml:space="preserve"> с 1 июля 2014 г.</w:t>
      </w:r>
    </w:p>
    <w:p w:rsidR="00000000" w:rsidRDefault="008779AD">
      <w:pPr>
        <w:pStyle w:val="aa"/>
      </w:pPr>
      <w:hyperlink r:id="rId1519" w:history="1">
        <w:r>
          <w:rPr>
            <w:rStyle w:val="a4"/>
          </w:rPr>
          <w:t>См. текст статьи в предыдущей редакции</w:t>
        </w:r>
      </w:hyperlink>
    </w:p>
    <w:p w:rsidR="00000000" w:rsidRDefault="008779AD">
      <w:pPr>
        <w:pStyle w:val="a5"/>
      </w:pPr>
      <w:r>
        <w:rPr>
          <w:rStyle w:val="a3"/>
        </w:rPr>
        <w:t>Статья 335.</w:t>
      </w:r>
      <w:r>
        <w:t xml:space="preserve"> Залогодатель</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20" w:history="1">
        <w:r>
          <w:rPr>
            <w:rStyle w:val="a4"/>
          </w:rPr>
          <w:t>Энциклопедии</w:t>
        </w:r>
      </w:hyperlink>
      <w:r>
        <w:t xml:space="preserve"> и другие комментарии к статье 335 ГК РФ</w:t>
      </w:r>
    </w:p>
    <w:p w:rsidR="00000000" w:rsidRDefault="008779AD">
      <w:bookmarkStart w:id="2234" w:name="sub_3351"/>
      <w:r>
        <w:t>1. Залогодателем может быть как сам должник, так и третье лицо.</w:t>
      </w:r>
    </w:p>
    <w:p w:rsidR="00000000" w:rsidRDefault="008779AD">
      <w:bookmarkStart w:id="2235" w:name="sub_335102"/>
      <w:bookmarkEnd w:id="2234"/>
      <w:r>
        <w:t xml:space="preserve">В случае, когда залогодателем является третье лицо, к отношениям между залогодателем, должником и залогодержателем применяются правила </w:t>
      </w:r>
      <w:hyperlink w:anchor="sub_364" w:history="1">
        <w:r>
          <w:rPr>
            <w:rStyle w:val="a4"/>
          </w:rPr>
          <w:t>статей 36</w:t>
        </w:r>
        <w:r>
          <w:rPr>
            <w:rStyle w:val="a4"/>
          </w:rPr>
          <w:t>4 - 367</w:t>
        </w:r>
      </w:hyperlink>
      <w:r>
        <w:t xml:space="preserve"> настоящего Кодекса, если законом или соглашением между соответствующими лицами не предусмотрено иное.</w:t>
      </w:r>
    </w:p>
    <w:p w:rsidR="00000000" w:rsidRDefault="008779AD">
      <w:bookmarkStart w:id="2236" w:name="sub_3352"/>
      <w:bookmarkEnd w:id="2235"/>
      <w:r>
        <w:t xml:space="preserve">2. Право передачи вещи в залог принадлежит собственнику вещи. Лицо, имеющее иное вещное право, может передавать вещь в залог </w:t>
      </w:r>
      <w:r>
        <w:t>в случаях, предусмотренных настоящим Кодексом.</w:t>
      </w:r>
    </w:p>
    <w:p w:rsidR="00000000" w:rsidRDefault="008779AD">
      <w:bookmarkStart w:id="2237" w:name="sub_33522"/>
      <w:bookmarkEnd w:id="2236"/>
      <w: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w:t>
      </w:r>
      <w:r>
        <w:t xml:space="preserve">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rsidR="00000000" w:rsidRDefault="008779AD">
      <w:bookmarkStart w:id="2238" w:name="sub_33523"/>
      <w:bookmarkEnd w:id="2237"/>
      <w:r>
        <w:t xml:space="preserve">Правила, предусмотренные </w:t>
      </w:r>
      <w:hyperlink w:anchor="sub_33522" w:history="1">
        <w:r>
          <w:rPr>
            <w:rStyle w:val="a4"/>
          </w:rPr>
          <w:t>абзацем вторым</w:t>
        </w:r>
      </w:hyperlink>
      <w:r>
        <w:t xml:space="preserve"> настоящего пункта,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w:t>
      </w:r>
      <w:r>
        <w:t>из их владения иным путем помимо их воли.</w:t>
      </w:r>
    </w:p>
    <w:p w:rsidR="00000000" w:rsidRDefault="008779AD">
      <w:bookmarkStart w:id="2239" w:name="sub_33503"/>
      <w:bookmarkEnd w:id="2238"/>
      <w:r>
        <w:t>3. 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w:t>
      </w:r>
      <w:r>
        <w:t xml:space="preserve"> для передачи этого имущества в залог, за исключением случаев, когда залог возникает в силу закона.</w:t>
      </w:r>
    </w:p>
    <w:p w:rsidR="00000000" w:rsidRDefault="008779AD">
      <w:bookmarkStart w:id="2240" w:name="sub_3354"/>
      <w:bookmarkEnd w:id="2239"/>
      <w:r>
        <w:t>4. В случае, если имущество залогодателя, являющееся предметом залога, перешло в порядке правопреемства к нескольким лицам, каждый из право</w:t>
      </w:r>
      <w:r>
        <w:t>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w:t>
      </w:r>
      <w:r>
        <w:t>венности правопреемников, они становятся солидарными созалогодателями.</w:t>
      </w:r>
    </w:p>
    <w:bookmarkEnd w:id="2240"/>
    <w:p w:rsidR="00000000" w:rsidRDefault="008779AD"/>
    <w:p w:rsidR="00000000" w:rsidRDefault="008779AD">
      <w:pPr>
        <w:pStyle w:val="a9"/>
        <w:rPr>
          <w:color w:val="000000"/>
          <w:sz w:val="16"/>
          <w:szCs w:val="16"/>
        </w:rPr>
      </w:pPr>
      <w:bookmarkStart w:id="2241" w:name="sub_33510"/>
      <w:r>
        <w:rPr>
          <w:color w:val="000000"/>
          <w:sz w:val="16"/>
          <w:szCs w:val="16"/>
        </w:rPr>
        <w:t>Информация об изменениях:</w:t>
      </w:r>
    </w:p>
    <w:bookmarkEnd w:id="2241"/>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подпараграф 1 параграфа 3 главы 23 настоящего Кодекса дополнен статьей 335.1, </w:t>
      </w:r>
      <w:hyperlink r:id="rId1521" w:history="1">
        <w:r>
          <w:rPr>
            <w:rStyle w:val="a4"/>
          </w:rPr>
          <w:t>вступающей в силу</w:t>
        </w:r>
      </w:hyperlink>
      <w:r>
        <w:t xml:space="preserve"> с 1 июля 2014 г.</w:t>
      </w:r>
    </w:p>
    <w:p w:rsidR="00000000" w:rsidRDefault="008779AD">
      <w:pPr>
        <w:pStyle w:val="a5"/>
      </w:pPr>
      <w:r>
        <w:rPr>
          <w:rStyle w:val="a3"/>
        </w:rPr>
        <w:t>Статья 335.1.</w:t>
      </w:r>
      <w:r>
        <w:t xml:space="preserve"> Созалогодержатели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22" w:history="1">
        <w:r>
          <w:rPr>
            <w:rStyle w:val="a4"/>
          </w:rPr>
          <w:t>Энциклопедии</w:t>
        </w:r>
      </w:hyperlink>
      <w:r>
        <w:t xml:space="preserve"> и друг</w:t>
      </w:r>
      <w:r>
        <w:t>ие комментарии к статье 335.1 ГК РФ</w:t>
      </w:r>
    </w:p>
    <w:p w:rsidR="00000000" w:rsidRDefault="008779AD">
      <w:bookmarkStart w:id="2242" w:name="sub_33511"/>
      <w:r>
        <w:t>1. 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(созалогодержатели), в обеспечение исп</w:t>
      </w:r>
      <w:r>
        <w:t>олнения разных обязательств, по которым созалогодержатели являются самостоятельными кредиторами.</w:t>
      </w:r>
    </w:p>
    <w:p w:rsidR="00000000" w:rsidRDefault="008779AD">
      <w:bookmarkStart w:id="2243" w:name="sub_3351102"/>
      <w:bookmarkEnd w:id="2242"/>
      <w:r>
        <w:t>Если иное не установлено законом или соглашением между созалогодержателями, каждый из них самостоятельно осуществляет права и обязанности з</w:t>
      </w:r>
      <w:r>
        <w:t xml:space="preserve">алогодержателя. При обращении взыскания на предмет залога, </w:t>
      </w:r>
      <w:r>
        <w:lastRenderedPageBreak/>
        <w:t xml:space="preserve">находящийся в залоге у созалогодержателей, применяются правила </w:t>
      </w:r>
      <w:hyperlink w:anchor="sub_34212" w:history="1">
        <w:r>
          <w:rPr>
            <w:rStyle w:val="a4"/>
          </w:rPr>
          <w:t>пунктов 2</w:t>
        </w:r>
      </w:hyperlink>
      <w:r>
        <w:t xml:space="preserve"> и </w:t>
      </w:r>
      <w:hyperlink w:anchor="sub_34216" w:history="1">
        <w:r>
          <w:rPr>
            <w:rStyle w:val="a4"/>
          </w:rPr>
          <w:t>6 статьи 342.1</w:t>
        </w:r>
      </w:hyperlink>
      <w:r>
        <w:t xml:space="preserve"> настоящего Кодекса.</w:t>
      </w:r>
    </w:p>
    <w:p w:rsidR="00000000" w:rsidRDefault="008779AD">
      <w:bookmarkStart w:id="2244" w:name="sub_3351103"/>
      <w:bookmarkEnd w:id="2243"/>
      <w:r>
        <w:t>Денежные су</w:t>
      </w:r>
      <w:r>
        <w:t>ммы, вырученные от реализации предмета залога, распределяются между созалогодержателями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созалогодерж</w:t>
      </w:r>
      <w:r>
        <w:t>ателями.</w:t>
      </w:r>
    </w:p>
    <w:p w:rsidR="00000000" w:rsidRDefault="008779AD">
      <w:bookmarkStart w:id="2245" w:name="sub_33512"/>
      <w:bookmarkEnd w:id="2244"/>
      <w:r>
        <w:t xml:space="preserve">2. 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созалогодержателями по такому залогу. При обращении взыскания </w:t>
      </w:r>
      <w:r>
        <w:t xml:space="preserve">на предмет залога, находящийся в залоге у солидарных созалогодержателей, применяются правила </w:t>
      </w:r>
      <w:hyperlink w:anchor="sub_34216" w:history="1">
        <w:r>
          <w:rPr>
            <w:rStyle w:val="a4"/>
          </w:rPr>
          <w:t>пункта 6 статьи 342.1</w:t>
        </w:r>
      </w:hyperlink>
      <w:r>
        <w:t xml:space="preserve"> настоящего Кодекса.</w:t>
      </w:r>
    </w:p>
    <w:p w:rsidR="00000000" w:rsidRDefault="008779AD">
      <w:bookmarkStart w:id="2246" w:name="sub_351202"/>
      <w:bookmarkEnd w:id="2245"/>
      <w:r>
        <w:t>Денежные суммы, вырученные от реализации предмета залога, распределяются ме</w:t>
      </w:r>
      <w:r>
        <w:t xml:space="preserve">жду созалогодержателями, являющимися солидарными кредиторами по основному обязательству, в порядке, установленном </w:t>
      </w:r>
      <w:hyperlink w:anchor="sub_3264" w:history="1">
        <w:r>
          <w:rPr>
            <w:rStyle w:val="a4"/>
          </w:rPr>
          <w:t>пунктом 4 статьи 326</w:t>
        </w:r>
      </w:hyperlink>
      <w:r>
        <w:t xml:space="preserve"> настоящего Кодекса. Денежные суммы, вырученные от реализации предмета залога, распределяются ме</w:t>
      </w:r>
      <w:r>
        <w:t>жду созалогодержателями,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bookmarkEnd w:id="2246"/>
    <w:p w:rsidR="00000000" w:rsidRDefault="008779AD"/>
    <w:p w:rsidR="00000000" w:rsidRDefault="008779AD">
      <w:pPr>
        <w:pStyle w:val="a9"/>
        <w:rPr>
          <w:color w:val="000000"/>
          <w:sz w:val="16"/>
          <w:szCs w:val="16"/>
        </w:rPr>
      </w:pPr>
      <w:bookmarkStart w:id="2247" w:name="sub_336"/>
      <w:r>
        <w:rPr>
          <w:color w:val="000000"/>
          <w:sz w:val="16"/>
          <w:szCs w:val="16"/>
        </w:rPr>
        <w:t>Информация об изменениях:</w:t>
      </w:r>
    </w:p>
    <w:bookmarkEnd w:id="2247"/>
    <w:p w:rsidR="00000000" w:rsidRDefault="008779AD">
      <w:pPr>
        <w:pStyle w:val="aa"/>
      </w:pPr>
      <w:r>
        <w:fldChar w:fldCharType="begin"/>
      </w:r>
      <w:r>
        <w:instrText>HYPERLIN</w:instrText>
      </w:r>
      <w:r>
        <w:instrText>K "garantF1://70444896.11"</w:instrText>
      </w:r>
      <w:r>
        <w:fldChar w:fldCharType="separate"/>
      </w:r>
      <w:r>
        <w:rPr>
          <w:rStyle w:val="a4"/>
        </w:rPr>
        <w:t>Федеральным законом</w:t>
      </w:r>
      <w:r>
        <w:fldChar w:fldCharType="end"/>
      </w:r>
      <w:r>
        <w:t xml:space="preserve"> от 21 декабря 2013 г. N 367-ФЗ статья 336 настоящего Кодекса изложена в новой редакции, </w:t>
      </w:r>
      <w:hyperlink r:id="rId1523" w:history="1">
        <w:r>
          <w:rPr>
            <w:rStyle w:val="a4"/>
          </w:rPr>
          <w:t>вступающей в силу</w:t>
        </w:r>
      </w:hyperlink>
      <w:r>
        <w:t xml:space="preserve"> с 1 июля 2014 г.</w:t>
      </w:r>
    </w:p>
    <w:p w:rsidR="00000000" w:rsidRDefault="008779AD">
      <w:pPr>
        <w:pStyle w:val="aa"/>
      </w:pPr>
      <w:hyperlink r:id="rId1524" w:history="1">
        <w:r>
          <w:rPr>
            <w:rStyle w:val="a4"/>
          </w:rPr>
          <w:t>См. текст ст</w:t>
        </w:r>
        <w:r>
          <w:rPr>
            <w:rStyle w:val="a4"/>
          </w:rPr>
          <w:t>атьи в предыдущей редакции</w:t>
        </w:r>
      </w:hyperlink>
    </w:p>
    <w:p w:rsidR="00000000" w:rsidRDefault="008779AD">
      <w:pPr>
        <w:pStyle w:val="a5"/>
      </w:pPr>
      <w:r>
        <w:rPr>
          <w:rStyle w:val="a3"/>
        </w:rPr>
        <w:t>Статья 336.</w:t>
      </w:r>
      <w:r>
        <w:t xml:space="preserve"> Предмет залога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336 ГК РФ</w:t>
      </w:r>
    </w:p>
    <w:p w:rsidR="00000000" w:rsidRDefault="008779AD">
      <w:bookmarkStart w:id="2248" w:name="sub_3361"/>
      <w:r>
        <w:t xml:space="preserve">1. Предметом залога может быть всякое имущество, в том числе вещи и имущественные права, за исключением имущества, на которое </w:t>
      </w:r>
      <w:r>
        <w:t>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rsidR="00000000" w:rsidRDefault="008779AD">
      <w:bookmarkStart w:id="2249" w:name="sub_3362"/>
      <w:bookmarkEnd w:id="2248"/>
      <w:r>
        <w:t>Залог отдельных видов имущества может быть ограничен или запрещен законом.</w:t>
      </w:r>
    </w:p>
    <w:bookmarkEnd w:id="224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25" w:history="1">
        <w:r>
          <w:rPr>
            <w:rStyle w:val="a4"/>
          </w:rPr>
          <w:t>Обзор практики</w:t>
        </w:r>
      </w:hyperlink>
      <w:r>
        <w:t xml:space="preserve"> рассмотрения арбитражными судами споров, связанных с применением норм о договоре о залоге и иных обеспеч</w:t>
      </w:r>
      <w:r>
        <w:t>ительных сделках с ценными бумагами</w:t>
      </w:r>
    </w:p>
    <w:p w:rsidR="00000000" w:rsidRDefault="008779AD">
      <w:bookmarkStart w:id="2250" w:name="sub_33602"/>
      <w:r>
        <w:t>2. 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rsidR="00000000" w:rsidRDefault="008779AD">
      <w:bookmarkStart w:id="2251" w:name="sub_33603"/>
      <w:bookmarkEnd w:id="2250"/>
      <w:r>
        <w:t>3. На полученные в резу</w:t>
      </w:r>
      <w:r>
        <w:t>льтате использования заложенного имущества плоды, продукцию и доходы залог распространяется в случаях, предусмотренных законом или договором.</w:t>
      </w:r>
    </w:p>
    <w:p w:rsidR="00000000" w:rsidRDefault="008779AD">
      <w:bookmarkStart w:id="2252" w:name="sub_33604"/>
      <w:bookmarkEnd w:id="2251"/>
      <w:r>
        <w:t>4. При заключении договора залога залогодатель обязан предупредить в письменной форме залогодерж</w:t>
      </w:r>
      <w:r>
        <w:t>ателя о всех известных ему к моменту заключения договора правах третьих лиц на предмет залога (вещных правах, правах, возникающих из договоров аренды, ссуды и т.п.). В случае неисполнения залогодателем этой обязанности залогодержатель вправе потребовать до</w:t>
      </w:r>
      <w:r>
        <w:t>срочного исполнения обеспеченного залогом обязательства или изменения условий договора залога, если иное не предусмотрено законом или договором.</w:t>
      </w:r>
    </w:p>
    <w:bookmarkEnd w:id="2252"/>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Об отдельных видах имущества, которые не могут быть предметом залога, см. </w:t>
      </w:r>
      <w:hyperlink r:id="rId1526" w:history="1">
        <w:r>
          <w:rPr>
            <w:rStyle w:val="a4"/>
          </w:rPr>
          <w:t>справку</w:t>
        </w:r>
      </w:hyperlink>
    </w:p>
    <w:p w:rsidR="00000000" w:rsidRDefault="008779AD">
      <w:pPr>
        <w:pStyle w:val="a9"/>
      </w:pPr>
    </w:p>
    <w:p w:rsidR="00000000" w:rsidRDefault="008779AD">
      <w:pPr>
        <w:pStyle w:val="a9"/>
        <w:rPr>
          <w:color w:val="000000"/>
          <w:sz w:val="16"/>
          <w:szCs w:val="16"/>
        </w:rPr>
      </w:pPr>
      <w:bookmarkStart w:id="2253" w:name="sub_337"/>
      <w:r>
        <w:rPr>
          <w:color w:val="000000"/>
          <w:sz w:val="16"/>
          <w:szCs w:val="16"/>
        </w:rPr>
        <w:t>Информация об изменениях:</w:t>
      </w:r>
    </w:p>
    <w:bookmarkEnd w:id="2253"/>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337 настоящего Кодекса изложена в новой редакции, </w:t>
      </w:r>
      <w:hyperlink r:id="rId1527" w:history="1">
        <w:r>
          <w:rPr>
            <w:rStyle w:val="a4"/>
          </w:rPr>
          <w:t>вступающей в сил</w:t>
        </w:r>
        <w:r>
          <w:rPr>
            <w:rStyle w:val="a4"/>
          </w:rPr>
          <w:t>у</w:t>
        </w:r>
      </w:hyperlink>
      <w:r>
        <w:t xml:space="preserve"> с 1 июля 2014 г.</w:t>
      </w:r>
    </w:p>
    <w:p w:rsidR="00000000" w:rsidRDefault="008779AD">
      <w:pPr>
        <w:pStyle w:val="aa"/>
      </w:pPr>
      <w:hyperlink r:id="rId1528" w:history="1">
        <w:r>
          <w:rPr>
            <w:rStyle w:val="a4"/>
          </w:rPr>
          <w:t>См. текст статьи в предыдущей редакции</w:t>
        </w:r>
      </w:hyperlink>
    </w:p>
    <w:p w:rsidR="00000000" w:rsidRDefault="008779AD">
      <w:pPr>
        <w:pStyle w:val="a5"/>
      </w:pPr>
      <w:r>
        <w:rPr>
          <w:rStyle w:val="a3"/>
        </w:rPr>
        <w:t>Статья 337.</w:t>
      </w:r>
      <w:r>
        <w:t xml:space="preserve"> Обеспечиваемое залогом требование</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337 ГК РФ</w:t>
      </w:r>
    </w:p>
    <w:p w:rsidR="00000000" w:rsidRDefault="008779AD">
      <w:r>
        <w:t>Если иное не предусмотрено законом или договором, залог обеспечивает требование 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w:t>
      </w:r>
      <w:r>
        <w:t>асходов залогодержателя на содержание предмета залога и связанных с обращением взыскания на предмет залога и его реализацией расходов.</w:t>
      </w:r>
    </w:p>
    <w:p w:rsidR="00000000" w:rsidRDefault="008779AD"/>
    <w:p w:rsidR="00000000" w:rsidRDefault="008779AD">
      <w:pPr>
        <w:pStyle w:val="a9"/>
        <w:rPr>
          <w:color w:val="000000"/>
          <w:sz w:val="16"/>
          <w:szCs w:val="16"/>
        </w:rPr>
      </w:pPr>
      <w:bookmarkStart w:id="2254" w:name="sub_338"/>
      <w:r>
        <w:rPr>
          <w:color w:val="000000"/>
          <w:sz w:val="16"/>
          <w:szCs w:val="16"/>
        </w:rPr>
        <w:t>Информация об изменениях:</w:t>
      </w:r>
    </w:p>
    <w:bookmarkEnd w:id="2254"/>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w:t>
      </w:r>
      <w:r>
        <w:t xml:space="preserve"> 367-ФЗ статья 338 настоящего Кодекса изложена в новой редакции, </w:t>
      </w:r>
      <w:hyperlink r:id="rId1529" w:history="1">
        <w:r>
          <w:rPr>
            <w:rStyle w:val="a4"/>
          </w:rPr>
          <w:t>вступающей в силу</w:t>
        </w:r>
      </w:hyperlink>
      <w:r>
        <w:t xml:space="preserve"> с 1 июля 2014 г.</w:t>
      </w:r>
    </w:p>
    <w:p w:rsidR="00000000" w:rsidRDefault="008779AD">
      <w:pPr>
        <w:pStyle w:val="aa"/>
      </w:pPr>
      <w:hyperlink r:id="rId1530" w:history="1">
        <w:r>
          <w:rPr>
            <w:rStyle w:val="a4"/>
          </w:rPr>
          <w:t>См. текст статьи в предыдущей редакции</w:t>
        </w:r>
      </w:hyperlink>
    </w:p>
    <w:p w:rsidR="00000000" w:rsidRDefault="008779AD">
      <w:pPr>
        <w:pStyle w:val="a5"/>
      </w:pPr>
      <w:r>
        <w:rPr>
          <w:rStyle w:val="a3"/>
        </w:rPr>
        <w:t>Статья 338.</w:t>
      </w:r>
      <w:r>
        <w:t xml:space="preserve"> Владение предметом залога</w:t>
      </w:r>
    </w:p>
    <w:p w:rsidR="00000000" w:rsidRDefault="008779AD">
      <w:pPr>
        <w:pStyle w:val="a9"/>
        <w:rPr>
          <w:color w:val="000000"/>
          <w:sz w:val="16"/>
          <w:szCs w:val="16"/>
        </w:rPr>
      </w:pPr>
      <w:r>
        <w:rPr>
          <w:color w:val="000000"/>
          <w:sz w:val="16"/>
          <w:szCs w:val="16"/>
        </w:rPr>
        <w:t>ГАРА</w:t>
      </w:r>
      <w:r>
        <w:rPr>
          <w:color w:val="000000"/>
          <w:sz w:val="16"/>
          <w:szCs w:val="16"/>
        </w:rPr>
        <w:t>НТ:</w:t>
      </w:r>
    </w:p>
    <w:p w:rsidR="00000000" w:rsidRDefault="008779AD">
      <w:pPr>
        <w:pStyle w:val="a9"/>
      </w:pPr>
      <w:r>
        <w:t xml:space="preserve">См. </w:t>
      </w:r>
      <w:hyperlink r:id="rId1531" w:history="1">
        <w:r>
          <w:rPr>
            <w:rStyle w:val="a4"/>
          </w:rPr>
          <w:t>Энциклопедии</w:t>
        </w:r>
      </w:hyperlink>
      <w:r>
        <w:t xml:space="preserve"> и другие комментарии к статье 338 ГК РФ</w:t>
      </w:r>
    </w:p>
    <w:p w:rsidR="00000000" w:rsidRDefault="008779AD">
      <w:bookmarkStart w:id="2255" w:name="sub_3381"/>
      <w:r>
        <w:t>1. Заложенное имущество остается у залогодателя, если иное не предусмотрено настоящим Кодексом, другим законом или договором.</w:t>
      </w:r>
    </w:p>
    <w:p w:rsidR="00000000" w:rsidRDefault="008779AD">
      <w:bookmarkStart w:id="2256" w:name="sub_3382"/>
      <w:bookmarkEnd w:id="2255"/>
      <w:r>
        <w:t>2. Предме</w:t>
      </w:r>
      <w:r>
        <w:t>т залога может быть оставлен у залогодателя под замком и печатью залогодержателя.</w:t>
      </w:r>
    </w:p>
    <w:p w:rsidR="00000000" w:rsidRDefault="008779AD">
      <w:bookmarkStart w:id="2257" w:name="sub_33802"/>
      <w:bookmarkEnd w:id="2256"/>
      <w:r>
        <w:t>Предмет залога может быть оставлен у залогодателя с наложением знаков, свидетельствующих о залоге (твердый залог).</w:t>
      </w:r>
    </w:p>
    <w:p w:rsidR="00000000" w:rsidRDefault="008779AD">
      <w:bookmarkStart w:id="2258" w:name="sub_3383"/>
      <w:bookmarkEnd w:id="2257"/>
      <w:r>
        <w:t>3. Предмет залога, переда</w:t>
      </w:r>
      <w:r>
        <w:t>нный залогодателем на время во владение или в пользование третьему лицу, считается оставленным у залогодателя.</w:t>
      </w:r>
    </w:p>
    <w:bookmarkEnd w:id="2258"/>
    <w:p w:rsidR="00000000" w:rsidRDefault="008779AD"/>
    <w:p w:rsidR="00000000" w:rsidRDefault="008779AD">
      <w:pPr>
        <w:pStyle w:val="a9"/>
        <w:rPr>
          <w:color w:val="000000"/>
          <w:sz w:val="16"/>
          <w:szCs w:val="16"/>
        </w:rPr>
      </w:pPr>
      <w:bookmarkStart w:id="2259" w:name="sub_339"/>
      <w:r>
        <w:rPr>
          <w:color w:val="000000"/>
          <w:sz w:val="16"/>
          <w:szCs w:val="16"/>
        </w:rPr>
        <w:t>Информация об изменениях:</w:t>
      </w:r>
    </w:p>
    <w:bookmarkEnd w:id="2259"/>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w:t>
      </w:r>
      <w:r>
        <w:t xml:space="preserve">39 настоящего Кодекса изложена в новой редакции, </w:t>
      </w:r>
      <w:hyperlink r:id="rId1532" w:history="1">
        <w:r>
          <w:rPr>
            <w:rStyle w:val="a4"/>
          </w:rPr>
          <w:t>вступающей в силу</w:t>
        </w:r>
      </w:hyperlink>
      <w:r>
        <w:t xml:space="preserve"> с 1 июля 2014 г.</w:t>
      </w:r>
    </w:p>
    <w:p w:rsidR="00000000" w:rsidRDefault="008779AD">
      <w:pPr>
        <w:pStyle w:val="aa"/>
      </w:pPr>
      <w:hyperlink r:id="rId1533" w:history="1">
        <w:r>
          <w:rPr>
            <w:rStyle w:val="a4"/>
          </w:rPr>
          <w:t>См. текст статьи в предыдущей редакции</w:t>
        </w:r>
      </w:hyperlink>
    </w:p>
    <w:p w:rsidR="00000000" w:rsidRDefault="008779AD">
      <w:pPr>
        <w:pStyle w:val="a5"/>
      </w:pPr>
      <w:r>
        <w:rPr>
          <w:rStyle w:val="a3"/>
        </w:rPr>
        <w:t>Статья 339.</w:t>
      </w:r>
      <w:r>
        <w:t xml:space="preserve"> Условия и форма договора залога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w:t>
      </w:r>
      <w:r>
        <w:t>циклопедии и другие комментарии к статье 339 ГК РФ</w:t>
      </w:r>
    </w:p>
    <w:p w:rsidR="00000000" w:rsidRDefault="008779AD">
      <w:bookmarkStart w:id="2260" w:name="sub_3391"/>
      <w:r>
        <w:t>1. В договоре залога должны быть указаны предмет залога, существо, размер и срок исполнения обязательства, обеспечиваемого залогом. Условия, относящиеся к основному обязательству, считаются согласо</w:t>
      </w:r>
      <w:r>
        <w:t>ванными, если в договоре залога имеется отсылка к договору, из которого возникло или возникнет в будущем обеспечиваемое обязательство.</w:t>
      </w:r>
    </w:p>
    <w:p w:rsidR="00000000" w:rsidRDefault="008779AD">
      <w:bookmarkStart w:id="2261" w:name="sub_33922"/>
      <w:bookmarkEnd w:id="2260"/>
      <w:r>
        <w:t>Стороны могут предусмотреть в договоре залога условие о порядке реализации заложенного имущества, взыска</w:t>
      </w:r>
      <w:r>
        <w:t xml:space="preserve">ние на которое обращено по решению суда, или </w:t>
      </w:r>
      <w:r>
        <w:lastRenderedPageBreak/>
        <w:t>условие о возможности обращения взыскания на заложенное имущество во внесудебном порядке.</w:t>
      </w:r>
    </w:p>
    <w:p w:rsidR="00000000" w:rsidRDefault="008779AD">
      <w:bookmarkStart w:id="2262" w:name="sub_33920"/>
      <w:bookmarkEnd w:id="2261"/>
      <w:r>
        <w:t>2. В договоре залога, залогодателем по которому является лицо, осуществляющее предпринимательскую деяте</w:t>
      </w:r>
      <w:r>
        <w:t>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w:t>
      </w:r>
      <w:r>
        <w:t>беспечение всех существующих и (или) будущих обязательств должника перед кредитором в пределах определенной суммы.</w:t>
      </w:r>
    </w:p>
    <w:bookmarkEnd w:id="2262"/>
    <w:p w:rsidR="00000000" w:rsidRDefault="008779AD">
      <w:pPr>
        <w:pStyle w:val="a9"/>
        <w:rPr>
          <w:color w:val="000000"/>
          <w:sz w:val="16"/>
          <w:szCs w:val="16"/>
        </w:rPr>
      </w:pPr>
      <w:r>
        <w:rPr>
          <w:color w:val="000000"/>
          <w:sz w:val="16"/>
          <w:szCs w:val="16"/>
        </w:rPr>
        <w:t>ГАРАНТ:</w:t>
      </w:r>
    </w:p>
    <w:p w:rsidR="00000000" w:rsidRDefault="008779AD">
      <w:pPr>
        <w:pStyle w:val="a9"/>
      </w:pPr>
      <w:bookmarkStart w:id="2263" w:name="sub_339202"/>
      <w:r>
        <w:t xml:space="preserve">Положения абзаца второго пункта 2 статьи 339 настоящего Кодекса (в редакции </w:t>
      </w:r>
      <w:hyperlink r:id="rId1534" w:history="1">
        <w:r>
          <w:rPr>
            <w:rStyle w:val="a4"/>
          </w:rPr>
          <w:t>Феде</w:t>
        </w:r>
        <w:r>
          <w:rPr>
            <w:rStyle w:val="a4"/>
          </w:rPr>
          <w:t>рального закона</w:t>
        </w:r>
      </w:hyperlink>
      <w:r>
        <w:t xml:space="preserve"> от 21 декабря 2013 г. N 367-ФЗ) о возможности описания в договоре залога предмета залога путем указания на залог всего имущества залогодателя или определенной части его имущества либо на залог имущества определенных рода или вида </w:t>
      </w:r>
      <w:hyperlink r:id="rId1535" w:history="1">
        <w:r>
          <w:rPr>
            <w:rStyle w:val="a4"/>
          </w:rPr>
          <w:t>применяются</w:t>
        </w:r>
      </w:hyperlink>
      <w:r>
        <w:t xml:space="preserve"> с 1 января 2015 г.</w:t>
      </w:r>
    </w:p>
    <w:bookmarkEnd w:id="2263"/>
    <w:p w:rsidR="00000000" w:rsidRDefault="008779AD">
      <w: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w:t>
      </w:r>
      <w:r>
        <w:t xml:space="preserve">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rsidR="00000000" w:rsidRDefault="008779AD">
      <w:bookmarkStart w:id="2264" w:name="sub_3392"/>
      <w:r>
        <w:t>3. Договор залога должен быть заключен в простой письменной форме, если законом или соглашением</w:t>
      </w:r>
      <w:r>
        <w:t xml:space="preserve"> сторон не установлена нотариальная форма.</w:t>
      </w:r>
    </w:p>
    <w:p w:rsidR="00000000" w:rsidRDefault="008779AD">
      <w:bookmarkStart w:id="2265" w:name="sub_339022"/>
      <w:bookmarkEnd w:id="2264"/>
      <w: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rsidR="00000000" w:rsidRDefault="008779AD">
      <w:bookmarkStart w:id="2266" w:name="sub_3394"/>
      <w:bookmarkEnd w:id="2265"/>
      <w:r>
        <w:t>Несоблюдение правил, содержа</w:t>
      </w:r>
      <w:r>
        <w:t>щихся в настоящем пункте, влечет недействительность договора залога.</w:t>
      </w:r>
    </w:p>
    <w:bookmarkEnd w:id="2266"/>
    <w:p w:rsidR="00000000" w:rsidRDefault="008779AD"/>
    <w:p w:rsidR="00000000" w:rsidRDefault="008779AD">
      <w:pPr>
        <w:pStyle w:val="a9"/>
        <w:rPr>
          <w:color w:val="000000"/>
          <w:sz w:val="16"/>
          <w:szCs w:val="16"/>
        </w:rPr>
      </w:pPr>
      <w:bookmarkStart w:id="2267" w:name="sub_33910"/>
      <w:r>
        <w:rPr>
          <w:color w:val="000000"/>
          <w:sz w:val="16"/>
          <w:szCs w:val="16"/>
        </w:rPr>
        <w:t>Информация об изменениях:</w:t>
      </w:r>
    </w:p>
    <w:bookmarkEnd w:id="2267"/>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w:t>
      </w:r>
      <w:r>
        <w:t xml:space="preserve">Кодекса дополнен статьей 339.1, </w:t>
      </w:r>
      <w:hyperlink r:id="rId1536" w:history="1">
        <w:r>
          <w:rPr>
            <w:rStyle w:val="a4"/>
          </w:rPr>
          <w:t>вступающей в силу</w:t>
        </w:r>
      </w:hyperlink>
      <w:r>
        <w:t xml:space="preserve"> с 1 июля 2014 г.</w:t>
      </w:r>
    </w:p>
    <w:p w:rsidR="00000000" w:rsidRDefault="008779AD">
      <w:pPr>
        <w:pStyle w:val="a5"/>
      </w:pPr>
      <w:r>
        <w:rPr>
          <w:rStyle w:val="a3"/>
        </w:rPr>
        <w:t>Статья 339.1.</w:t>
      </w:r>
      <w:r>
        <w:t xml:space="preserve"> Государственная регистрация и учет залога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339.1 ГК РФ</w:t>
      </w:r>
    </w:p>
    <w:p w:rsidR="00000000" w:rsidRDefault="008779AD">
      <w:bookmarkStart w:id="2268" w:name="sub_33911"/>
      <w:r>
        <w:t>1. Залог подлежит го</w:t>
      </w:r>
      <w:r>
        <w:t>сударственной регистрации и возникает с момента такой регистрации в следующих случаях:</w:t>
      </w:r>
    </w:p>
    <w:p w:rsidR="00000000" w:rsidRDefault="008779AD">
      <w:bookmarkStart w:id="2269" w:name="sub_339111"/>
      <w:bookmarkEnd w:id="2268"/>
      <w:r>
        <w:t>1) если в соответствии с законом права, закрепляющие принадлежность имущества определенному лицу, подлежат государственной регистрации (</w:t>
      </w:r>
      <w:hyperlink w:anchor="sub_800001" w:history="1">
        <w:r>
          <w:rPr>
            <w:rStyle w:val="a4"/>
          </w:rPr>
          <w:t>статья 8.1</w:t>
        </w:r>
      </w:hyperlink>
      <w:r>
        <w:t>);</w:t>
      </w:r>
    </w:p>
    <w:p w:rsidR="00000000" w:rsidRDefault="008779AD">
      <w:bookmarkStart w:id="2270" w:name="sub_339112"/>
      <w:bookmarkEnd w:id="2269"/>
      <w:r>
        <w:t>2) если предметом залога являются права участника (учредителя) общества с ограниченной ответственностью (</w:t>
      </w:r>
      <w:hyperlink w:anchor="sub_358015" w:history="1">
        <w:r>
          <w:rPr>
            <w:rStyle w:val="a4"/>
          </w:rPr>
          <w:t>статья 358.15</w:t>
        </w:r>
      </w:hyperlink>
      <w:r>
        <w:t>).</w:t>
      </w:r>
    </w:p>
    <w:p w:rsidR="00000000" w:rsidRDefault="008779AD">
      <w:bookmarkStart w:id="2271" w:name="sub_33912"/>
      <w:bookmarkEnd w:id="2270"/>
      <w:r>
        <w:t>2. Записи о залоге ценных бумаг совершают</w:t>
      </w:r>
      <w:r>
        <w:t>ся в соответствии с правилами настоящего Кодекса и других законов о ценных бумагах.</w:t>
      </w:r>
    </w:p>
    <w:p w:rsidR="00000000" w:rsidRDefault="008779AD">
      <w:bookmarkStart w:id="2272" w:name="sub_33913"/>
      <w:bookmarkEnd w:id="2271"/>
      <w:r>
        <w:t xml:space="preserve">3. Сведения о залоге прав по договору банковского счета учитываются в соответствии с правилами </w:t>
      </w:r>
      <w:hyperlink w:anchor="sub_358011" w:history="1">
        <w:r>
          <w:rPr>
            <w:rStyle w:val="a4"/>
          </w:rPr>
          <w:t>статьи 358.11</w:t>
        </w:r>
      </w:hyperlink>
      <w:r>
        <w:t xml:space="preserve"> настоящего Кодекс</w:t>
      </w:r>
      <w:r>
        <w:t>а.</w:t>
      </w:r>
    </w:p>
    <w:p w:rsidR="00000000" w:rsidRDefault="008779AD">
      <w:bookmarkStart w:id="2273" w:name="sub_33914"/>
      <w:bookmarkEnd w:id="2272"/>
      <w:r>
        <w:t xml:space="preserve">4. Залог иного имущества, не относящегося к недвижимым вещам, помимо указанного в </w:t>
      </w:r>
      <w:hyperlink w:anchor="sub_33911" w:history="1">
        <w:r>
          <w:rPr>
            <w:rStyle w:val="a4"/>
          </w:rPr>
          <w:t>пунктах 1 - 3</w:t>
        </w:r>
      </w:hyperlink>
      <w:r>
        <w:t xml:space="preserve"> настоящей статьи имущества, может быть учтен путем регистрации уведомлений о залоге, поступивших от залогодателя</w:t>
      </w:r>
      <w:r>
        <w:t xml:space="preserve">, залогодержателя или в случаях, установленных </w:t>
      </w:r>
      <w:hyperlink r:id="rId1537" w:history="1">
        <w:r>
          <w:rPr>
            <w:rStyle w:val="a4"/>
          </w:rPr>
          <w:t>законодательством</w:t>
        </w:r>
      </w:hyperlink>
      <w:r>
        <w:t xml:space="preserve"> о нотариате, от другого лица, в </w:t>
      </w:r>
      <w:r>
        <w:lastRenderedPageBreak/>
        <w:t>реестре уведомлений о залоге такого имущества (реестр уведомлений о залоге движимого имущества). Реестр уведомлений о за</w:t>
      </w:r>
      <w:r>
        <w:t xml:space="preserve">логе движимого имущества ведется в порядке, установленном </w:t>
      </w:r>
      <w:hyperlink r:id="rId1538" w:history="1">
        <w:r>
          <w:rPr>
            <w:rStyle w:val="a4"/>
          </w:rPr>
          <w:t>законодательством</w:t>
        </w:r>
      </w:hyperlink>
      <w:r>
        <w:t xml:space="preserve"> о нотариате.</w:t>
      </w:r>
    </w:p>
    <w:p w:rsidR="00000000" w:rsidRDefault="008779AD">
      <w:bookmarkStart w:id="2274" w:name="sub_3391402"/>
      <w:bookmarkEnd w:id="2273"/>
      <w:r>
        <w:t>В случае изменения или прекращения залога, в отношении которого зарегистрировано уведомление о залоге, залог</w:t>
      </w:r>
      <w:r>
        <w:t>одержатель обязан направить в порядке,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изменении или о прекращен</w:t>
      </w:r>
      <w:r>
        <w:t>ии залога.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rsidR="00000000" w:rsidRDefault="008779AD">
      <w:bookmarkStart w:id="2275" w:name="sub_339143"/>
      <w:bookmarkEnd w:id="2274"/>
      <w:r>
        <w:t>Залогодержатель в отношениях с третьими лицами вправе ссы</w:t>
      </w:r>
      <w:r>
        <w:t>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w:t>
      </w:r>
      <w:r>
        <w:t>дателя с залогодержателем.</w:t>
      </w:r>
    </w:p>
    <w:bookmarkEnd w:id="2275"/>
    <w:p w:rsidR="00000000" w:rsidRDefault="008779AD"/>
    <w:p w:rsidR="00000000" w:rsidRDefault="008779AD">
      <w:pPr>
        <w:pStyle w:val="a9"/>
        <w:rPr>
          <w:color w:val="000000"/>
          <w:sz w:val="16"/>
          <w:szCs w:val="16"/>
        </w:rPr>
      </w:pPr>
      <w:bookmarkStart w:id="2276" w:name="sub_340"/>
      <w:r>
        <w:rPr>
          <w:color w:val="000000"/>
          <w:sz w:val="16"/>
          <w:szCs w:val="16"/>
        </w:rPr>
        <w:t>Информация об изменениях:</w:t>
      </w:r>
    </w:p>
    <w:bookmarkEnd w:id="2276"/>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340 настоящего Кодекса изложена в новой редакции, </w:t>
      </w:r>
      <w:hyperlink r:id="rId1539" w:history="1">
        <w:r>
          <w:rPr>
            <w:rStyle w:val="a4"/>
          </w:rPr>
          <w:t>вступающей в силу</w:t>
        </w:r>
      </w:hyperlink>
      <w:r>
        <w:t xml:space="preserve"> с 1 июля 2014 г.</w:t>
      </w:r>
    </w:p>
    <w:p w:rsidR="00000000" w:rsidRDefault="008779AD">
      <w:pPr>
        <w:pStyle w:val="aa"/>
      </w:pPr>
      <w:hyperlink r:id="rId1540" w:history="1">
        <w:r>
          <w:rPr>
            <w:rStyle w:val="a4"/>
          </w:rPr>
          <w:t>См. текст статьи в предыдущей редакции</w:t>
        </w:r>
      </w:hyperlink>
    </w:p>
    <w:p w:rsidR="00000000" w:rsidRDefault="008779AD">
      <w:pPr>
        <w:pStyle w:val="a5"/>
      </w:pPr>
      <w:r>
        <w:rPr>
          <w:rStyle w:val="a3"/>
        </w:rPr>
        <w:t>Статья 340.</w:t>
      </w:r>
      <w:r>
        <w:t xml:space="preserve"> Стоимость предмета залога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340 ГК РФ</w:t>
      </w:r>
    </w:p>
    <w:p w:rsidR="00000000" w:rsidRDefault="008779AD">
      <w:bookmarkStart w:id="2277" w:name="sub_34001"/>
      <w:r>
        <w:t>1. Стоимость предмета залога определяется по соглашению сторон, если иное не предусмотрено законом.</w:t>
      </w:r>
    </w:p>
    <w:p w:rsidR="00000000" w:rsidRDefault="008779AD">
      <w:bookmarkStart w:id="2278" w:name="sub_3402"/>
      <w:bookmarkEnd w:id="2277"/>
      <w:r>
        <w:t>2. Если иное не предусмотрено законом или договором, изменение рыночной стоимости предмета залога после заключения договора залога или возн</w:t>
      </w:r>
      <w:r>
        <w:t>икновения залога в силу закона не является основанием для изменения или прекращения залога.</w:t>
      </w:r>
    </w:p>
    <w:p w:rsidR="00000000" w:rsidRDefault="008779AD">
      <w:bookmarkStart w:id="2279" w:name="sub_340222"/>
      <w:bookmarkEnd w:id="2278"/>
      <w:r>
        <w:t>Условия договора, которые предусматривают в связи с последующим уменьшением рыночной стоимости предмета залога, обеспечивающего обязательство граж</w:t>
      </w:r>
      <w:r>
        <w:t>данина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rsidR="00000000" w:rsidRDefault="008779AD">
      <w:bookmarkStart w:id="2280" w:name="sub_3403"/>
      <w:bookmarkEnd w:id="2279"/>
      <w:r>
        <w:t>3. Если иное не предусмотрено законом, соглашением сторон или решением суда 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w:t>
      </w:r>
      <w:r>
        <w:t>нии на него взыскания.</w:t>
      </w:r>
    </w:p>
    <w:bookmarkEnd w:id="2280"/>
    <w:p w:rsidR="00000000" w:rsidRDefault="008779AD"/>
    <w:p w:rsidR="00000000" w:rsidRDefault="008779AD">
      <w:pPr>
        <w:pStyle w:val="a9"/>
        <w:rPr>
          <w:color w:val="000000"/>
          <w:sz w:val="16"/>
          <w:szCs w:val="16"/>
        </w:rPr>
      </w:pPr>
      <w:bookmarkStart w:id="2281" w:name="sub_341"/>
      <w:r>
        <w:rPr>
          <w:color w:val="000000"/>
          <w:sz w:val="16"/>
          <w:szCs w:val="16"/>
        </w:rPr>
        <w:t>Информация об изменениях:</w:t>
      </w:r>
    </w:p>
    <w:bookmarkEnd w:id="2281"/>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341 настоящего Кодекса изложена в новой редакции, </w:t>
      </w:r>
      <w:hyperlink r:id="rId1541" w:history="1">
        <w:r>
          <w:rPr>
            <w:rStyle w:val="a4"/>
          </w:rPr>
          <w:t>вступ</w:t>
        </w:r>
        <w:r>
          <w:rPr>
            <w:rStyle w:val="a4"/>
          </w:rPr>
          <w:t>ающей в силу</w:t>
        </w:r>
      </w:hyperlink>
      <w:r>
        <w:t xml:space="preserve"> с 1 июля 2014 г.</w:t>
      </w:r>
    </w:p>
    <w:p w:rsidR="00000000" w:rsidRDefault="008779AD">
      <w:pPr>
        <w:pStyle w:val="aa"/>
      </w:pPr>
      <w:hyperlink r:id="rId1542" w:history="1">
        <w:r>
          <w:rPr>
            <w:rStyle w:val="a4"/>
          </w:rPr>
          <w:t>См. текст статьи в предыдущей редакции</w:t>
        </w:r>
      </w:hyperlink>
    </w:p>
    <w:p w:rsidR="00000000" w:rsidRDefault="008779AD">
      <w:pPr>
        <w:pStyle w:val="a5"/>
      </w:pPr>
      <w:r>
        <w:rPr>
          <w:rStyle w:val="a3"/>
        </w:rPr>
        <w:t>Статья 341.</w:t>
      </w:r>
      <w:r>
        <w:t xml:space="preserve"> Возникновение залога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43" w:history="1">
        <w:r>
          <w:rPr>
            <w:rStyle w:val="a4"/>
          </w:rPr>
          <w:t>Энциклопедии</w:t>
        </w:r>
      </w:hyperlink>
      <w:r>
        <w:t xml:space="preserve"> и другие комментарии к статье 341 ГК РФ</w:t>
      </w:r>
    </w:p>
    <w:p w:rsidR="00000000" w:rsidRDefault="008779AD">
      <w:bookmarkStart w:id="2282" w:name="sub_3411"/>
      <w:r>
        <w:t>1. П</w:t>
      </w:r>
      <w:r>
        <w:t>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rsidR="00000000" w:rsidRDefault="008779AD">
      <w:bookmarkStart w:id="2283" w:name="sub_3412"/>
      <w:bookmarkEnd w:id="2282"/>
      <w:r>
        <w:t xml:space="preserve">2. Если предметом залога является имущество, которое будет создано </w:t>
      </w:r>
      <w:r>
        <w:t xml:space="preserve">или </w:t>
      </w:r>
      <w:r>
        <w:lastRenderedPageBreak/>
        <w:t>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rsidR="00000000" w:rsidRDefault="008779AD">
      <w:bookmarkStart w:id="2284" w:name="sub_3413"/>
      <w:bookmarkEnd w:id="2283"/>
      <w:r>
        <w:t xml:space="preserve">3. 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w:t>
      </w:r>
      <w:r>
        <w:t xml:space="preserve">залога к отношениям сторон применяются положения </w:t>
      </w:r>
      <w:hyperlink w:anchor="sub_343" w:history="1">
        <w:r>
          <w:rPr>
            <w:rStyle w:val="a4"/>
          </w:rPr>
          <w:t>статей 343</w:t>
        </w:r>
      </w:hyperlink>
      <w:r>
        <w:t xml:space="preserve"> и </w:t>
      </w:r>
      <w:hyperlink w:anchor="sub_346" w:history="1">
        <w:r>
          <w:rPr>
            <w:rStyle w:val="a4"/>
          </w:rPr>
          <w:t>346</w:t>
        </w:r>
      </w:hyperlink>
      <w:r>
        <w:t xml:space="preserve"> настоящего Кодекса.</w:t>
      </w:r>
    </w:p>
    <w:p w:rsidR="00000000" w:rsidRDefault="008779AD">
      <w:bookmarkStart w:id="2285" w:name="sub_3414"/>
      <w:bookmarkEnd w:id="2284"/>
      <w:r>
        <w:t>4. Законом в отношении залога недвижимого имущества может быть предусмотрено, что залог считается возник</w:t>
      </w:r>
      <w:r>
        <w:t>шим, существует и прекращается независимо от возникновения, существования и прекращения обеспеченного обязательства.</w:t>
      </w:r>
    </w:p>
    <w:bookmarkEnd w:id="2285"/>
    <w:p w:rsidR="00000000" w:rsidRDefault="008779AD"/>
    <w:p w:rsidR="00000000" w:rsidRDefault="008779AD">
      <w:pPr>
        <w:pStyle w:val="a9"/>
        <w:rPr>
          <w:color w:val="000000"/>
          <w:sz w:val="16"/>
          <w:szCs w:val="16"/>
        </w:rPr>
      </w:pPr>
      <w:bookmarkStart w:id="2286" w:name="sub_342"/>
      <w:r>
        <w:rPr>
          <w:color w:val="000000"/>
          <w:sz w:val="16"/>
          <w:szCs w:val="16"/>
        </w:rPr>
        <w:t>Информация об изменениях:</w:t>
      </w:r>
    </w:p>
    <w:bookmarkEnd w:id="2286"/>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w:t>
      </w:r>
      <w:r>
        <w:t xml:space="preserve">атья 342 настоящего Кодекса изложена в новой редакции, </w:t>
      </w:r>
      <w:hyperlink r:id="rId1544" w:history="1">
        <w:r>
          <w:rPr>
            <w:rStyle w:val="a4"/>
          </w:rPr>
          <w:t>вступающей в силу</w:t>
        </w:r>
      </w:hyperlink>
      <w:r>
        <w:t xml:space="preserve"> с 1 июля 2014 г.</w:t>
      </w:r>
    </w:p>
    <w:p w:rsidR="00000000" w:rsidRDefault="008779AD">
      <w:pPr>
        <w:pStyle w:val="aa"/>
      </w:pPr>
      <w:hyperlink r:id="rId1545" w:history="1">
        <w:r>
          <w:rPr>
            <w:rStyle w:val="a4"/>
          </w:rPr>
          <w:t>См. текст статьи в предыдущей редакции</w:t>
        </w:r>
      </w:hyperlink>
    </w:p>
    <w:p w:rsidR="00000000" w:rsidRDefault="008779AD">
      <w:pPr>
        <w:pStyle w:val="a5"/>
      </w:pPr>
      <w:r>
        <w:rPr>
          <w:rStyle w:val="a3"/>
        </w:rPr>
        <w:t>Статья 342.</w:t>
      </w:r>
      <w:r>
        <w:t xml:space="preserve"> Соотношение предшествующего и последующе</w:t>
      </w:r>
      <w:r>
        <w:t>го залогов (старшинство залогов)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46" w:history="1">
        <w:r>
          <w:rPr>
            <w:rStyle w:val="a4"/>
          </w:rPr>
          <w:t>Энциклопедии</w:t>
        </w:r>
      </w:hyperlink>
      <w:r>
        <w:t xml:space="preserve"> и другие комментарии к статье 342 ГК РФ</w:t>
      </w:r>
    </w:p>
    <w:p w:rsidR="00000000" w:rsidRDefault="008779AD">
      <w:bookmarkStart w:id="2287" w:name="sub_3421"/>
      <w:r>
        <w:t>1. В случаях, если имущество, находящееся в залоге, становится предметом еще одного залога в обеспечение других тр</w:t>
      </w:r>
      <w:r>
        <w:t>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p>
    <w:p w:rsidR="00000000" w:rsidRDefault="008779AD">
      <w:bookmarkStart w:id="2288" w:name="sub_342122"/>
      <w:bookmarkEnd w:id="2287"/>
      <w:r>
        <w:t>Старшинство залогов может быть изменено:</w:t>
      </w:r>
    </w:p>
    <w:bookmarkEnd w:id="2288"/>
    <w:p w:rsidR="00000000" w:rsidRDefault="008779AD">
      <w:r>
        <w:t>соглашением между зало</w:t>
      </w:r>
      <w:r>
        <w:t>годержателями;</w:t>
      </w:r>
    </w:p>
    <w:p w:rsidR="00000000" w:rsidRDefault="008779AD">
      <w:r>
        <w:t>соглашением между одним, несколькими или всеми залогодержателями и залогодателем.</w:t>
      </w:r>
    </w:p>
    <w:p w:rsidR="00000000" w:rsidRDefault="008779AD">
      <w:bookmarkStart w:id="2289" w:name="sub_342123"/>
      <w:r>
        <w:t>Во всяком случае указанные соглашения не затрагивают права третьих лиц, не являющихся сторонами указанных соглашений.</w:t>
      </w:r>
    </w:p>
    <w:p w:rsidR="00000000" w:rsidRDefault="008779AD">
      <w:bookmarkStart w:id="2290" w:name="sub_3422"/>
      <w:bookmarkEnd w:id="2289"/>
      <w:r>
        <w:t>2. Последующи</w:t>
      </w:r>
      <w:r>
        <w:t>й залог допускается, если иное не установлено законом.</w:t>
      </w:r>
    </w:p>
    <w:p w:rsidR="00000000" w:rsidRDefault="008779AD">
      <w:bookmarkStart w:id="2291" w:name="sub_342212"/>
      <w:bookmarkEnd w:id="2290"/>
      <w: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w:t>
      </w:r>
      <w:r>
        <w:t>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rsidR="00000000" w:rsidRDefault="008779AD">
      <w:bookmarkStart w:id="2292" w:name="sub_3423"/>
      <w:bookmarkEnd w:id="2291"/>
      <w:r>
        <w:t>3. Залогодатель обязан сообщать каждому последующему залогодержателю сведения о всех существую</w:t>
      </w:r>
      <w:r>
        <w:t xml:space="preserve">щих залогах имущества, предусмотренные </w:t>
      </w:r>
      <w:hyperlink w:anchor="sub_3391" w:history="1">
        <w:r>
          <w:rPr>
            <w:rStyle w:val="a4"/>
          </w:rPr>
          <w:t>пунктом 1 статьи 339</w:t>
        </w:r>
      </w:hyperlink>
      <w:r>
        <w:t xml:space="preserve"> настоящего Кодекса, и отвечает за убытки, причиненные последующим залогодержателям вследствие невыполнения этой обязанности, если не докажет, что залогодержатель знал или</w:t>
      </w:r>
      <w:r>
        <w:t xml:space="preserve"> должен был знать о предшествующих залогах.</w:t>
      </w:r>
    </w:p>
    <w:p w:rsidR="00000000" w:rsidRDefault="008779AD">
      <w:bookmarkStart w:id="2293" w:name="sub_3424"/>
      <w:bookmarkEnd w:id="2292"/>
      <w:r>
        <w:t>4. 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w:t>
      </w:r>
      <w:r>
        <w:t xml:space="preserve">ге, предусмотренные </w:t>
      </w:r>
      <w:hyperlink w:anchor="sub_3391" w:history="1">
        <w:r>
          <w:rPr>
            <w:rStyle w:val="a4"/>
          </w:rPr>
          <w:t>пунктом 1 статьи 339</w:t>
        </w:r>
      </w:hyperlink>
      <w:r>
        <w:t xml:space="preserve"> настоящего Кодекса.</w:t>
      </w:r>
    </w:p>
    <w:p w:rsidR="00000000" w:rsidRDefault="008779AD">
      <w:bookmarkStart w:id="2294" w:name="sub_3425"/>
      <w:bookmarkEnd w:id="2293"/>
      <w:r>
        <w:t xml:space="preserve">5. Если последующий договор залога заключен с нарушением условий, предусмотренных для него предшествующим договором залога, о чем залогодержатель </w:t>
      </w:r>
      <w:r>
        <w:lastRenderedPageBreak/>
        <w:t>по последующему договору знал или должен был знать, его требования к залогодателю удовлетворяются с учетом усл</w:t>
      </w:r>
      <w:r>
        <w:t>овий предшествующего договора залога.</w:t>
      </w:r>
    </w:p>
    <w:p w:rsidR="00000000" w:rsidRDefault="008779AD">
      <w:bookmarkStart w:id="2295" w:name="sub_3426"/>
      <w:bookmarkEnd w:id="2294"/>
      <w:r>
        <w:t>6. 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w:t>
      </w:r>
      <w:r>
        <w:t>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w:t>
      </w:r>
      <w:r>
        <w:t>годержателя.</w:t>
      </w:r>
    </w:p>
    <w:bookmarkEnd w:id="2295"/>
    <w:p w:rsidR="00000000" w:rsidRDefault="008779AD"/>
    <w:p w:rsidR="00000000" w:rsidRDefault="008779AD">
      <w:pPr>
        <w:pStyle w:val="a9"/>
        <w:rPr>
          <w:color w:val="000000"/>
          <w:sz w:val="16"/>
          <w:szCs w:val="16"/>
        </w:rPr>
      </w:pPr>
      <w:bookmarkStart w:id="2296" w:name="sub_34210"/>
      <w:r>
        <w:rPr>
          <w:color w:val="000000"/>
          <w:sz w:val="16"/>
          <w:szCs w:val="16"/>
        </w:rPr>
        <w:t>Информация об изменениях:</w:t>
      </w:r>
    </w:p>
    <w:bookmarkEnd w:id="2296"/>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 дополнен статьей 342.1, </w:t>
      </w:r>
      <w:hyperlink r:id="rId1547" w:history="1">
        <w:r>
          <w:rPr>
            <w:rStyle w:val="a4"/>
          </w:rPr>
          <w:t>вступающей в силу</w:t>
        </w:r>
      </w:hyperlink>
      <w:r>
        <w:t xml:space="preserve"> с 1 июля 2014 г.</w:t>
      </w:r>
    </w:p>
    <w:p w:rsidR="00000000" w:rsidRDefault="008779AD">
      <w:pPr>
        <w:pStyle w:val="a5"/>
      </w:pPr>
      <w:r>
        <w:rPr>
          <w:rStyle w:val="a3"/>
        </w:rPr>
        <w:t>Статья 342.1.</w:t>
      </w:r>
      <w:r>
        <w:t xml:space="preserve"> Очередность удовлетворения требований залогодержателей</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48" w:history="1">
        <w:r>
          <w:rPr>
            <w:rStyle w:val="a4"/>
          </w:rPr>
          <w:t>Энциклопедии</w:t>
        </w:r>
      </w:hyperlink>
      <w:r>
        <w:t xml:space="preserve"> и другие комментарии к статье 342.1 ГК РФ</w:t>
      </w:r>
    </w:p>
    <w:p w:rsidR="00000000" w:rsidRDefault="008779AD">
      <w:bookmarkStart w:id="2297" w:name="sub_34211"/>
      <w:r>
        <w:t>1. Если иное не предусмотре</w:t>
      </w:r>
      <w:r>
        <w:t>но настоящим Кодексом или другим законом, очередность удовлетворения требований залогодержателей устанавливается в зависимости от момента возникновения каждого залога.</w:t>
      </w:r>
    </w:p>
    <w:p w:rsidR="00000000" w:rsidRDefault="008779AD">
      <w:bookmarkStart w:id="2298" w:name="sub_342112"/>
      <w:bookmarkEnd w:id="2297"/>
      <w:r>
        <w:t xml:space="preserve">Независимо от момента возникновения залога, если будет доказано, что </w:t>
      </w:r>
      <w:r>
        <w:t>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w:t>
      </w:r>
      <w:r>
        <w:t xml:space="preserve"> удовлетворяются преимущественно.</w:t>
      </w:r>
    </w:p>
    <w:p w:rsidR="00000000" w:rsidRDefault="008779AD">
      <w:bookmarkStart w:id="2299" w:name="sub_34212"/>
      <w:bookmarkEnd w:id="2298"/>
      <w:r>
        <w:t>2. 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w:t>
      </w:r>
      <w:r>
        <w:t>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w:t>
      </w:r>
      <w:r>
        <w:t>ть от должника досрочного исполнения обязательства, обеспеченного последующим залогом.</w:t>
      </w:r>
    </w:p>
    <w:p w:rsidR="00000000" w:rsidRDefault="008779AD">
      <w:bookmarkStart w:id="2300" w:name="sub_34213"/>
      <w:bookmarkEnd w:id="2299"/>
      <w:r>
        <w:t>3. Требование, обеспеченное последующим залогом, не подлежит досрочному удовлетворению, если оставшегося после обращения взыскания предшествующим залог</w:t>
      </w:r>
      <w:r>
        <w:t>одержателем заложенного имущества будет достаточно для удовлетворения требования последующего залогодержателя.</w:t>
      </w:r>
    </w:p>
    <w:p w:rsidR="00000000" w:rsidRDefault="008779AD">
      <w:bookmarkStart w:id="2301" w:name="sub_34214"/>
      <w:bookmarkEnd w:id="2300"/>
      <w:r>
        <w:t>4. Если последующий залогодержатель не воспользовался правом потребовать досрочного исполнения обязательства или данное право б</w:t>
      </w:r>
      <w:r>
        <w:t xml:space="preserve">ыло ограничено соглашением в соответствии с </w:t>
      </w:r>
      <w:hyperlink w:anchor="sub_34212" w:history="1">
        <w:r>
          <w:rPr>
            <w:rStyle w:val="a4"/>
          </w:rPr>
          <w:t>пунктом 2</w:t>
        </w:r>
      </w:hyperlink>
      <w:r>
        <w:t xml:space="preserve"> настоящей статьи, последующий залог прекращается, за исключением случаев, предусмотренных </w:t>
      </w:r>
      <w:hyperlink w:anchor="sub_34213" w:history="1">
        <w:r>
          <w:rPr>
            <w:rStyle w:val="a4"/>
          </w:rPr>
          <w:t>пунктом 3</w:t>
        </w:r>
      </w:hyperlink>
      <w:r>
        <w:t xml:space="preserve"> настоящей статьи.</w:t>
      </w:r>
    </w:p>
    <w:p w:rsidR="00000000" w:rsidRDefault="008779AD">
      <w:bookmarkStart w:id="2302" w:name="sub_34215"/>
      <w:bookmarkEnd w:id="2301"/>
      <w:r>
        <w:t>5. Если в от</w:t>
      </w:r>
      <w:r>
        <w:t>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w:t>
      </w:r>
      <w:r>
        <w:t>телей по таким залогам удовлетворяются пропорционально размерам обеспеченных залогом обязательств.</w:t>
      </w:r>
    </w:p>
    <w:p w:rsidR="00000000" w:rsidRDefault="008779AD">
      <w:bookmarkStart w:id="2303" w:name="sub_34216"/>
      <w:bookmarkEnd w:id="2302"/>
      <w:r>
        <w:t>6. В случае обращения взыскания на заложенное имущество по требованиям, обеспеченным последующим залогом, предшествующий залогодержатель вп</w:t>
      </w:r>
      <w:r>
        <w:t xml:space="preserve">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w:t>
      </w:r>
      <w:r>
        <w:lastRenderedPageBreak/>
        <w:t>предшествующему договору залога не воспользовался данным правом, имущество, на которое обращено взыскани</w:t>
      </w:r>
      <w:r>
        <w:t>е по требованиям, обеспеченным последующим залогом, переходит к его приобретателю с обременением предшествующим залогом.</w:t>
      </w:r>
    </w:p>
    <w:p w:rsidR="00000000" w:rsidRDefault="008779AD">
      <w:bookmarkStart w:id="2304" w:name="sub_34217"/>
      <w:bookmarkEnd w:id="2303"/>
      <w:r>
        <w:t>7. До обращения взыскания на имущество, залогом которого обеспечены требования по предшествующему и последующему зало</w:t>
      </w:r>
      <w:r>
        <w:t>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rsidR="00000000" w:rsidRDefault="008779AD">
      <w:bookmarkStart w:id="2305" w:name="sub_342172"/>
      <w:bookmarkEnd w:id="2304"/>
      <w:r>
        <w:t>Залогодатель, к которому предъявлено требование об</w:t>
      </w:r>
      <w:r>
        <w:t xml:space="preserve">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rsidR="00000000" w:rsidRDefault="008779AD">
      <w:bookmarkStart w:id="2306" w:name="sub_34218"/>
      <w:bookmarkEnd w:id="2305"/>
      <w:r>
        <w:t>8. После распределения сумм, вырученных от реализации заложенного имущес</w:t>
      </w:r>
      <w:r>
        <w:t>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w:t>
      </w:r>
      <w:r>
        <w:t>иями обеспеченного обязательства. Иная очередность распределения сумм неустойки, убытков и иных штрафных санкций может быть предусмотрена в соответствии с законами о ценных бумагах.</w:t>
      </w:r>
    </w:p>
    <w:p w:rsidR="00000000" w:rsidRDefault="008779AD">
      <w:bookmarkStart w:id="2307" w:name="sub_34219"/>
      <w:bookmarkEnd w:id="2306"/>
      <w:r>
        <w:t>9. Правила, установленные настоящей статьей, не применяю</w:t>
      </w:r>
      <w:r>
        <w:t>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w:t>
      </w:r>
      <w:r>
        <w:t>льств, если законом или соглашением сторон не предусмотрено иное.</w:t>
      </w:r>
    </w:p>
    <w:p w:rsidR="00000000" w:rsidRDefault="008779AD">
      <w:bookmarkStart w:id="2308" w:name="sub_342110"/>
      <w:bookmarkEnd w:id="2307"/>
      <w:r>
        <w:t xml:space="preserve">10. В случаях, если заложенное имущество, в отношении которого ведется учет залогов в соответствии с </w:t>
      </w:r>
      <w:hyperlink w:anchor="sub_33914" w:history="1">
        <w:r>
          <w:rPr>
            <w:rStyle w:val="a4"/>
          </w:rPr>
          <w:t>пунктом 4 статьи 339.1</w:t>
        </w:r>
      </w:hyperlink>
      <w:r>
        <w:t xml:space="preserve"> настоящего Кодекса, </w:t>
      </w:r>
      <w:r>
        <w:t xml:space="preserve">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w:t>
      </w:r>
      <w:r>
        <w:t>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соответствии с законами о ценных бумагах.</w:t>
      </w:r>
    </w:p>
    <w:bookmarkEnd w:id="2308"/>
    <w:p w:rsidR="00000000" w:rsidRDefault="008779AD"/>
    <w:p w:rsidR="00000000" w:rsidRDefault="008779AD">
      <w:pPr>
        <w:pStyle w:val="a9"/>
        <w:rPr>
          <w:color w:val="000000"/>
          <w:sz w:val="16"/>
          <w:szCs w:val="16"/>
        </w:rPr>
      </w:pPr>
      <w:bookmarkStart w:id="2309" w:name="sub_343"/>
      <w:r>
        <w:rPr>
          <w:color w:val="000000"/>
          <w:sz w:val="16"/>
          <w:szCs w:val="16"/>
        </w:rPr>
        <w:t>Информация об изменениях:</w:t>
      </w:r>
    </w:p>
    <w:bookmarkEnd w:id="2309"/>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343 настоящего Кодекса изложена в новой редакции, </w:t>
      </w:r>
      <w:hyperlink r:id="rId1549" w:history="1">
        <w:r>
          <w:rPr>
            <w:rStyle w:val="a4"/>
          </w:rPr>
          <w:t>вступающей в силу</w:t>
        </w:r>
      </w:hyperlink>
      <w:r>
        <w:t xml:space="preserve"> с 1 июля 2014 </w:t>
      </w:r>
      <w:r>
        <w:t>г.</w:t>
      </w:r>
    </w:p>
    <w:p w:rsidR="00000000" w:rsidRDefault="008779AD">
      <w:pPr>
        <w:pStyle w:val="aa"/>
      </w:pPr>
      <w:hyperlink r:id="rId1550" w:history="1">
        <w:r>
          <w:rPr>
            <w:rStyle w:val="a4"/>
          </w:rPr>
          <w:t>См. текст статьи в предыдущей редакции</w:t>
        </w:r>
      </w:hyperlink>
    </w:p>
    <w:p w:rsidR="00000000" w:rsidRDefault="008779AD">
      <w:pPr>
        <w:pStyle w:val="a5"/>
      </w:pPr>
      <w:r>
        <w:rPr>
          <w:rStyle w:val="a3"/>
        </w:rPr>
        <w:t>Статья 343.</w:t>
      </w:r>
      <w:r>
        <w:t xml:space="preserve"> Содержание и сохранность заложенного имущества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51" w:history="1">
        <w:r>
          <w:rPr>
            <w:rStyle w:val="a4"/>
          </w:rPr>
          <w:t>Энциклопедии</w:t>
        </w:r>
      </w:hyperlink>
      <w:r>
        <w:t xml:space="preserve"> и другие комментарии к статье 343 ГК РФ</w:t>
      </w:r>
    </w:p>
    <w:p w:rsidR="00000000" w:rsidRDefault="008779AD">
      <w:bookmarkStart w:id="2310" w:name="sub_3431"/>
      <w:r>
        <w:t xml:space="preserve">1. Если </w:t>
      </w:r>
      <w:r>
        <w:t>иное не предусмотрено законом или договором, залогодатель или залогодержатель в зависимости от того, у кого из них находится заложенное имущество (</w:t>
      </w:r>
      <w:hyperlink w:anchor="sub_338" w:history="1">
        <w:r>
          <w:rPr>
            <w:rStyle w:val="a4"/>
          </w:rPr>
          <w:t>статья 338</w:t>
        </w:r>
      </w:hyperlink>
      <w:r>
        <w:t>), обязан:</w:t>
      </w:r>
    </w:p>
    <w:p w:rsidR="00000000" w:rsidRDefault="008779AD">
      <w:bookmarkStart w:id="2311" w:name="sub_34311"/>
      <w:bookmarkEnd w:id="2310"/>
      <w:r>
        <w:t>1) страховать от рисков утраты и повреждения за счет залогодателя заложенное имущество на сумму не ниже размера обеспеченного залогом требования;</w:t>
      </w:r>
    </w:p>
    <w:p w:rsidR="00000000" w:rsidRDefault="008779AD">
      <w:bookmarkStart w:id="2312" w:name="sub_34312"/>
      <w:bookmarkEnd w:id="2311"/>
      <w:r>
        <w:t xml:space="preserve">2) пользоваться и распоряжаться заложенным имуществом в соответствии с правилами </w:t>
      </w:r>
      <w:hyperlink w:anchor="sub_346" w:history="1">
        <w:r>
          <w:rPr>
            <w:rStyle w:val="a4"/>
          </w:rPr>
          <w:t>статьи 346</w:t>
        </w:r>
      </w:hyperlink>
      <w:r>
        <w:t xml:space="preserve"> настоящего Кодекса;</w:t>
      </w:r>
    </w:p>
    <w:p w:rsidR="00000000" w:rsidRDefault="008779AD">
      <w:bookmarkStart w:id="2313" w:name="sub_34313"/>
      <w:bookmarkEnd w:id="2312"/>
      <w:r>
        <w:t xml:space="preserve">3) не совершать действия, которые могут повлечь утрату заложенного имущества </w:t>
      </w:r>
      <w:r>
        <w:lastRenderedPageBreak/>
        <w:t>или уменьшение его стоимости, и принимать меры, необходимые для обеспечения сохранности заложенного имущества;</w:t>
      </w:r>
    </w:p>
    <w:p w:rsidR="00000000" w:rsidRDefault="008779AD">
      <w:bookmarkStart w:id="2314" w:name="sub_34314"/>
      <w:bookmarkEnd w:id="2313"/>
      <w:r>
        <w:t>4) принимать меры, необходимые для защиты заложенного имущества от посягательств и требований со стороны третьих лиц;</w:t>
      </w:r>
    </w:p>
    <w:p w:rsidR="00000000" w:rsidRDefault="008779AD">
      <w:bookmarkStart w:id="2315" w:name="sub_34315"/>
      <w:bookmarkEnd w:id="2314"/>
      <w:r>
        <w:t>5) немедленно уведомлять другую сторону о возникновении угрозы утраты или повреждения заложенного имущества</w:t>
      </w:r>
      <w:r>
        <w:t>, о притязаниях третьих лиц на это имущество, о нарушениях третьими лицами прав на это имущество.</w:t>
      </w:r>
    </w:p>
    <w:p w:rsidR="00000000" w:rsidRDefault="008779AD">
      <w:bookmarkStart w:id="2316" w:name="sub_3432"/>
      <w:bookmarkEnd w:id="2315"/>
      <w:r>
        <w:t>2. Залогодержатель и залогодатель вправе проверять по документам и фактически наличие, количество, состояние и условия хранения заложенного и</w:t>
      </w:r>
      <w:r>
        <w:t>мущества, находящегося у другой стороны, не создавая при этом неоправданных помех для правомерного использования заложенного имущества.</w:t>
      </w:r>
    </w:p>
    <w:p w:rsidR="00000000" w:rsidRDefault="008779AD">
      <w:bookmarkStart w:id="2317" w:name="sub_3433"/>
      <w:bookmarkEnd w:id="2316"/>
      <w:r>
        <w:t xml:space="preserve">3. При грубом нарушении залогодержателем или залогодателем указанных в </w:t>
      </w:r>
      <w:hyperlink w:anchor="sub_3431" w:history="1">
        <w:r>
          <w:rPr>
            <w:rStyle w:val="a4"/>
          </w:rPr>
          <w:t>пункте 1</w:t>
        </w:r>
      </w:hyperlink>
      <w: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прекращения залога, а залогодержатель - досрочного исполнения обязательства, обеспеченного залогом, и в случае его не</w:t>
      </w:r>
      <w:r>
        <w:t>исполнения - обращения взыскания на заложенное имущество.</w:t>
      </w:r>
    </w:p>
    <w:bookmarkEnd w:id="2317"/>
    <w:p w:rsidR="00000000" w:rsidRDefault="008779AD"/>
    <w:p w:rsidR="00000000" w:rsidRDefault="008779AD">
      <w:pPr>
        <w:pStyle w:val="a9"/>
        <w:rPr>
          <w:color w:val="000000"/>
          <w:sz w:val="16"/>
          <w:szCs w:val="16"/>
        </w:rPr>
      </w:pPr>
      <w:bookmarkStart w:id="2318" w:name="sub_344"/>
      <w:r>
        <w:rPr>
          <w:color w:val="000000"/>
          <w:sz w:val="16"/>
          <w:szCs w:val="16"/>
        </w:rPr>
        <w:t>Информация об изменениях:</w:t>
      </w:r>
    </w:p>
    <w:bookmarkEnd w:id="2318"/>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344 настоящего Кодекса изложена в новой редакции, </w:t>
      </w:r>
      <w:hyperlink r:id="rId1552" w:history="1">
        <w:r>
          <w:rPr>
            <w:rStyle w:val="a4"/>
          </w:rPr>
          <w:t>вступающей в силу</w:t>
        </w:r>
      </w:hyperlink>
      <w:r>
        <w:t xml:space="preserve"> с 1 июля 2014 г.</w:t>
      </w:r>
    </w:p>
    <w:p w:rsidR="00000000" w:rsidRDefault="008779AD">
      <w:pPr>
        <w:pStyle w:val="aa"/>
      </w:pPr>
      <w:hyperlink r:id="rId1553" w:history="1">
        <w:r>
          <w:rPr>
            <w:rStyle w:val="a4"/>
          </w:rPr>
          <w:t>См. текст статьи в предыдущей редакции</w:t>
        </w:r>
      </w:hyperlink>
    </w:p>
    <w:p w:rsidR="00000000" w:rsidRDefault="008779AD">
      <w:pPr>
        <w:pStyle w:val="a5"/>
      </w:pPr>
      <w:r>
        <w:rPr>
          <w:rStyle w:val="a3"/>
        </w:rPr>
        <w:t>Статья 344.</w:t>
      </w:r>
      <w:r>
        <w:t xml:space="preserve"> Последствия утраты или повреждения заложенного имущества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54" w:history="1">
        <w:r>
          <w:rPr>
            <w:rStyle w:val="a4"/>
          </w:rPr>
          <w:t>Энциклопедии</w:t>
        </w:r>
      </w:hyperlink>
      <w:r>
        <w:t xml:space="preserve"> и другие комментарии к статье 344 ГК РФ</w:t>
      </w:r>
    </w:p>
    <w:p w:rsidR="00000000" w:rsidRDefault="008779AD">
      <w:bookmarkStart w:id="2319" w:name="sub_3441"/>
      <w:r>
        <w:t>1. Залогодатель несет риск случайной гибели или случайного повреждения заложенного имущества, если иное не предусмотрено договором залога.</w:t>
      </w:r>
    </w:p>
    <w:p w:rsidR="00000000" w:rsidRDefault="008779AD">
      <w:bookmarkStart w:id="2320" w:name="sub_3442"/>
      <w:bookmarkEnd w:id="2319"/>
      <w:r>
        <w:t xml:space="preserve">2. Залогодержатель отвечает перед </w:t>
      </w:r>
      <w:r>
        <w:t xml:space="preserve">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hyperlink w:anchor="sub_401" w:history="1">
        <w:r>
          <w:rPr>
            <w:rStyle w:val="a4"/>
          </w:rPr>
          <w:t>статьей 401</w:t>
        </w:r>
      </w:hyperlink>
      <w:r>
        <w:t xml:space="preserve"> настоящего Кодекса.</w:t>
      </w:r>
    </w:p>
    <w:p w:rsidR="00000000" w:rsidRDefault="008779AD">
      <w:bookmarkStart w:id="2321" w:name="sub_344202"/>
      <w:bookmarkEnd w:id="2320"/>
      <w:r>
        <w:t>Залогод</w:t>
      </w:r>
      <w:r>
        <w:t>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rsidR="00000000" w:rsidRDefault="008779AD">
      <w:bookmarkStart w:id="2322" w:name="sub_34423"/>
      <w:bookmarkEnd w:id="2321"/>
      <w:r>
        <w:t xml:space="preserve">Если в </w:t>
      </w:r>
      <w:r>
        <w:t>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rsidR="00000000" w:rsidRDefault="008779AD">
      <w:bookmarkStart w:id="2323" w:name="sub_34424"/>
      <w:bookmarkEnd w:id="2322"/>
      <w:r>
        <w:t>Договором может быть пре</w:t>
      </w:r>
      <w:r>
        <w:t>дусмотрена обязанность залогодержателя возместить залогодателю и иные убытки, причиненные утратой или повреждением предмета залога.</w:t>
      </w:r>
    </w:p>
    <w:p w:rsidR="00000000" w:rsidRDefault="008779AD">
      <w:bookmarkStart w:id="2324" w:name="sub_34425"/>
      <w:bookmarkEnd w:id="2323"/>
      <w:r>
        <w:t xml:space="preserve">3. Залогодатель, являющийся должником по обеспеченному залогом обязательству, вправе зачесть требование к </w:t>
      </w:r>
      <w:r>
        <w:t xml:space="preserve">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w:t>
      </w:r>
      <w:r>
        <w:t>не допускается.</w:t>
      </w:r>
    </w:p>
    <w:bookmarkEnd w:id="2324"/>
    <w:p w:rsidR="00000000" w:rsidRDefault="008779AD"/>
    <w:p w:rsidR="00000000" w:rsidRDefault="008779AD">
      <w:pPr>
        <w:pStyle w:val="a9"/>
        <w:rPr>
          <w:color w:val="000000"/>
          <w:sz w:val="16"/>
          <w:szCs w:val="16"/>
        </w:rPr>
      </w:pPr>
      <w:bookmarkStart w:id="2325" w:name="sub_345"/>
      <w:r>
        <w:rPr>
          <w:color w:val="000000"/>
          <w:sz w:val="16"/>
          <w:szCs w:val="16"/>
        </w:rPr>
        <w:t>Информация об изменениях:</w:t>
      </w:r>
    </w:p>
    <w:bookmarkEnd w:id="2325"/>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345 настоящего </w:t>
      </w:r>
      <w:r>
        <w:lastRenderedPageBreak/>
        <w:t xml:space="preserve">Кодекса изложена в новой редакции, </w:t>
      </w:r>
      <w:hyperlink r:id="rId1555" w:history="1">
        <w:r>
          <w:rPr>
            <w:rStyle w:val="a4"/>
          </w:rPr>
          <w:t xml:space="preserve">вступающей </w:t>
        </w:r>
        <w:r>
          <w:rPr>
            <w:rStyle w:val="a4"/>
          </w:rPr>
          <w:t>в силу</w:t>
        </w:r>
      </w:hyperlink>
      <w:r>
        <w:t xml:space="preserve"> с 1 июля 2014 г.</w:t>
      </w:r>
    </w:p>
    <w:p w:rsidR="00000000" w:rsidRDefault="008779AD">
      <w:pPr>
        <w:pStyle w:val="aa"/>
      </w:pPr>
      <w:hyperlink r:id="rId1556" w:history="1">
        <w:r>
          <w:rPr>
            <w:rStyle w:val="a4"/>
          </w:rPr>
          <w:t>См. текст статьи в предыдущей редакции</w:t>
        </w:r>
      </w:hyperlink>
    </w:p>
    <w:p w:rsidR="00000000" w:rsidRDefault="008779AD">
      <w:pPr>
        <w:pStyle w:val="a5"/>
      </w:pPr>
      <w:r>
        <w:rPr>
          <w:rStyle w:val="a3"/>
        </w:rPr>
        <w:t>Статья 345.</w:t>
      </w:r>
      <w:r>
        <w:t xml:space="preserve"> Замена и восстановление предмета залога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57" w:history="1">
        <w:r>
          <w:rPr>
            <w:rStyle w:val="a4"/>
          </w:rPr>
          <w:t>Энциклопедии</w:t>
        </w:r>
      </w:hyperlink>
      <w:r>
        <w:t xml:space="preserve"> и другие комментарии к статье 345 ГК РФ</w:t>
      </w:r>
    </w:p>
    <w:p w:rsidR="00000000" w:rsidRDefault="008779AD">
      <w:bookmarkStart w:id="2326" w:name="sub_3451"/>
      <w:r>
        <w:t>1. По соглашению залогодателя и залогодержателя предмет залога может быть заменен другим имуществом.</w:t>
      </w:r>
    </w:p>
    <w:p w:rsidR="00000000" w:rsidRDefault="008779AD">
      <w:bookmarkStart w:id="2327" w:name="sub_34502"/>
      <w:bookmarkEnd w:id="2326"/>
      <w:r>
        <w:t>2. Независимо от согласия на это залогодателя или залогодержателя считаются находящимися в залоге:</w:t>
      </w:r>
    </w:p>
    <w:p w:rsidR="00000000" w:rsidRDefault="008779AD">
      <w:bookmarkStart w:id="2328" w:name="sub_34521"/>
      <w:bookmarkEnd w:id="2327"/>
      <w:r>
        <w:t>1) новое имущество, которое принадлежит залогодателю и создано либо возникло в результате переработки или иного изменения заложенного имущества;</w:t>
      </w:r>
    </w:p>
    <w:p w:rsidR="00000000" w:rsidRDefault="008779AD">
      <w:bookmarkStart w:id="2329" w:name="sub_34522"/>
      <w:bookmarkEnd w:id="2328"/>
      <w:r>
        <w:t>2) имущество, предоставленное залогодателю взамен предмета залога в случае его изъятия (выкуп</w:t>
      </w:r>
      <w:r>
        <w:t>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rsidR="00000000" w:rsidRDefault="008779AD">
      <w:bookmarkStart w:id="2330" w:name="sub_34523"/>
      <w:bookmarkEnd w:id="2329"/>
      <w:r>
        <w:t>3) имуще</w:t>
      </w:r>
      <w:r>
        <w:t>ство, за исключением денежных средств, переданное залогодателю-кредитору его должником, в случае залога права (требования);</w:t>
      </w:r>
    </w:p>
    <w:p w:rsidR="00000000" w:rsidRDefault="008779AD">
      <w:bookmarkStart w:id="2331" w:name="sub_34524"/>
      <w:bookmarkEnd w:id="2330"/>
      <w:r>
        <w:t>4) иное имущество в случаях, установленных законом.</w:t>
      </w:r>
    </w:p>
    <w:p w:rsidR="00000000" w:rsidRDefault="008779AD">
      <w:bookmarkStart w:id="2332" w:name="sub_3453"/>
      <w:bookmarkEnd w:id="2331"/>
      <w:r>
        <w:t>3. Если замена предмета залога другим имущест</w:t>
      </w:r>
      <w:r>
        <w:t xml:space="preserve">вом в случае, предусмотренном </w:t>
      </w:r>
      <w:hyperlink w:anchor="sub_34521" w:history="1">
        <w:r>
          <w:rPr>
            <w:rStyle w:val="a4"/>
          </w:rPr>
          <w:t>подпунктом 1 пункта 2</w:t>
        </w:r>
      </w:hyperlink>
      <w: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w:t>
      </w:r>
      <w:r>
        <w:t>обеспеченного залогом, а при его неисполнении - обращения взыскания на новый предмет залога.</w:t>
      </w:r>
    </w:p>
    <w:p w:rsidR="00000000" w:rsidRDefault="008779AD">
      <w:bookmarkStart w:id="2333" w:name="sub_3452"/>
      <w:bookmarkEnd w:id="2332"/>
      <w:r>
        <w:t>4. Если предмет залога погиб или поврежден по обстоятельствам, за которые залогодержатель не отвечает, залогодатель в разумный срок вправе восстано</w:t>
      </w:r>
      <w:r>
        <w:t>вить предмет залога или заменить его другим равноценным имуществом при условии, что договором не предусмотрено иное.</w:t>
      </w:r>
    </w:p>
    <w:p w:rsidR="00000000" w:rsidRDefault="008779AD">
      <w:bookmarkStart w:id="2334" w:name="sub_345222"/>
      <w:bookmarkEnd w:id="2333"/>
      <w:r>
        <w:t xml:space="preserve">Залогодатель, намеревающийся воспользоваться правом на восстановление или замену предмета залога, незамедлительно обязан </w:t>
      </w:r>
      <w:r>
        <w:t xml:space="preserve">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w:t>
      </w:r>
      <w:r>
        <w:t>предмета залога при условии, что прежний и новый предметы залога неравноценны.</w:t>
      </w:r>
    </w:p>
    <w:p w:rsidR="00000000" w:rsidRDefault="008779AD">
      <w:bookmarkStart w:id="2335" w:name="sub_3455"/>
      <w:bookmarkEnd w:id="2334"/>
      <w:r>
        <w:t xml:space="preserve">5. В случаях, указанных в </w:t>
      </w:r>
      <w:hyperlink w:anchor="sub_34502" w:history="1">
        <w:r>
          <w:rPr>
            <w:rStyle w:val="a4"/>
          </w:rPr>
          <w:t>пункте 2</w:t>
        </w:r>
      </w:hyperlink>
      <w:r>
        <w:t xml:space="preserve"> настоящей статьи, имущество, которое заменяет предмет залога, в том числе право (требование), счи</w:t>
      </w:r>
      <w:r>
        <w:t>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w:t>
      </w:r>
      <w:r>
        <w:t>ственной регистрации.</w:t>
      </w:r>
    </w:p>
    <w:p w:rsidR="00000000" w:rsidRDefault="008779AD">
      <w:bookmarkStart w:id="2336" w:name="sub_345522"/>
      <w:bookmarkEnd w:id="2335"/>
      <w: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w:t>
      </w:r>
      <w:r>
        <w:t>ротиворечат существу (свойствам) этого предмета залога.</w:t>
      </w:r>
    </w:p>
    <w:p w:rsidR="00000000" w:rsidRDefault="008779AD">
      <w:bookmarkStart w:id="2337" w:name="sub_345533"/>
      <w:bookmarkEnd w:id="2336"/>
      <w: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rsidR="00000000" w:rsidRDefault="008779AD">
      <w:bookmarkStart w:id="2338" w:name="sub_3456"/>
      <w:bookmarkEnd w:id="2337"/>
      <w:r>
        <w:t xml:space="preserve">6. Вместо замены предмета залога стороны вправе заключить новый договор залога. С момента возникновения у залогодержателя залога на новый предмет залога </w:t>
      </w:r>
      <w:r>
        <w:lastRenderedPageBreak/>
        <w:t>прежний договор залога прекращается.</w:t>
      </w:r>
    </w:p>
    <w:p w:rsidR="00000000" w:rsidRDefault="008779AD">
      <w:bookmarkStart w:id="2339" w:name="sub_3457"/>
      <w:bookmarkEnd w:id="2338"/>
      <w:r>
        <w:t>7. Договором залога могут быть преду</w:t>
      </w:r>
      <w:r>
        <w:t>смотрены случаи, в которых залогодатель вправе заменять предмет залога без согласия залогодержателя.</w:t>
      </w:r>
    </w:p>
    <w:bookmarkEnd w:id="2339"/>
    <w:p w:rsidR="00000000" w:rsidRDefault="008779AD"/>
    <w:p w:rsidR="00000000" w:rsidRDefault="008779AD">
      <w:pPr>
        <w:pStyle w:val="a9"/>
        <w:rPr>
          <w:color w:val="000000"/>
          <w:sz w:val="16"/>
          <w:szCs w:val="16"/>
        </w:rPr>
      </w:pPr>
      <w:bookmarkStart w:id="2340" w:name="sub_346"/>
      <w:r>
        <w:rPr>
          <w:color w:val="000000"/>
          <w:sz w:val="16"/>
          <w:szCs w:val="16"/>
        </w:rPr>
        <w:t>Информация об изменениях:</w:t>
      </w:r>
    </w:p>
    <w:bookmarkEnd w:id="2340"/>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346 настоящ</w:t>
      </w:r>
      <w:r>
        <w:t xml:space="preserve">его Кодекса изложена в новой редакции, </w:t>
      </w:r>
      <w:hyperlink r:id="rId1558" w:history="1">
        <w:r>
          <w:rPr>
            <w:rStyle w:val="a4"/>
          </w:rPr>
          <w:t>вступающей в силу</w:t>
        </w:r>
      </w:hyperlink>
      <w:r>
        <w:t xml:space="preserve"> с 1 июля 2014 г.</w:t>
      </w:r>
    </w:p>
    <w:p w:rsidR="00000000" w:rsidRDefault="008779AD">
      <w:pPr>
        <w:pStyle w:val="aa"/>
      </w:pPr>
      <w:hyperlink r:id="rId1559" w:history="1">
        <w:r>
          <w:rPr>
            <w:rStyle w:val="a4"/>
          </w:rPr>
          <w:t>См. текст статьи в предыдущей редакции</w:t>
        </w:r>
      </w:hyperlink>
    </w:p>
    <w:p w:rsidR="00000000" w:rsidRDefault="008779AD">
      <w:pPr>
        <w:pStyle w:val="a5"/>
      </w:pPr>
      <w:r>
        <w:rPr>
          <w:rStyle w:val="a3"/>
        </w:rPr>
        <w:t>Статья 346.</w:t>
      </w:r>
      <w:r>
        <w:t xml:space="preserve"> Пользование и распоряжение предметом залога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60" w:history="1">
        <w:r>
          <w:rPr>
            <w:rStyle w:val="a4"/>
          </w:rPr>
          <w:t>Энциклопедии</w:t>
        </w:r>
      </w:hyperlink>
      <w:r>
        <w:t xml:space="preserve"> и другие комментарии к статье 346 ГК РФ</w:t>
      </w:r>
    </w:p>
    <w:p w:rsidR="00000000" w:rsidRDefault="008779AD">
      <w:bookmarkStart w:id="2341" w:name="sub_3461"/>
      <w:r>
        <w:t>1. 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w:t>
      </w:r>
      <w:r>
        <w:t>га в соответствии с его назначением, в том числе извлекать из него плоды и доходы.</w:t>
      </w:r>
    </w:p>
    <w:p w:rsidR="00000000" w:rsidRDefault="008779AD">
      <w:bookmarkStart w:id="2342" w:name="sub_3462"/>
      <w:bookmarkEnd w:id="2341"/>
      <w:r>
        <w:t>2. 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w:t>
      </w:r>
      <w:r>
        <w:t>алога.</w:t>
      </w:r>
    </w:p>
    <w:p w:rsidR="00000000" w:rsidRDefault="008779AD">
      <w:bookmarkStart w:id="2343" w:name="sub_346222"/>
      <w:bookmarkEnd w:id="2342"/>
      <w:r>
        <w:t xml:space="preserve">В случае отчуждения залогодателем заложенного имущества без согласия залогодержателя применяются правила, установленные </w:t>
      </w:r>
      <w:hyperlink w:anchor="sub_35123" w:history="1">
        <w:r>
          <w:rPr>
            <w:rStyle w:val="a4"/>
          </w:rPr>
          <w:t>подпунктом 3 пункта 2 статьи 351</w:t>
        </w:r>
      </w:hyperlink>
      <w:r>
        <w:t xml:space="preserve">, </w:t>
      </w:r>
      <w:hyperlink w:anchor="sub_35212" w:history="1">
        <w:r>
          <w:rPr>
            <w:rStyle w:val="a4"/>
          </w:rPr>
          <w:t>подпунктом 2 пункта 1 стат</w:t>
        </w:r>
        <w:r>
          <w:rPr>
            <w:rStyle w:val="a4"/>
          </w:rPr>
          <w:t>ьи 352</w:t>
        </w:r>
      </w:hyperlink>
      <w:r>
        <w:t xml:space="preserve">, </w:t>
      </w:r>
      <w:hyperlink w:anchor="sub_353" w:history="1">
        <w:r>
          <w:rPr>
            <w:rStyle w:val="a4"/>
          </w:rPr>
          <w:t>статьей 353</w:t>
        </w:r>
      </w:hyperlink>
      <w:r>
        <w:t xml:space="preserve"> настоящего Кодекса. Залогодатель также обязан возместить убытки, причиненные залогодержателю в результате отчуждения заложенного имущества.</w:t>
      </w:r>
    </w:p>
    <w:p w:rsidR="00000000" w:rsidRDefault="008779AD">
      <w:bookmarkStart w:id="2344" w:name="sub_34603"/>
      <w:bookmarkEnd w:id="2343"/>
      <w:r>
        <w:t>3. Если иное не предусмотрено законом или договор</w:t>
      </w:r>
      <w:r>
        <w:t>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w:t>
      </w:r>
      <w:r>
        <w:t>й по договору залога.</w:t>
      </w:r>
    </w:p>
    <w:p w:rsidR="00000000" w:rsidRDefault="008779AD">
      <w:bookmarkStart w:id="2345" w:name="sub_3460322"/>
      <w:bookmarkEnd w:id="2344"/>
      <w:r>
        <w:t>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w:t>
      </w:r>
      <w:r>
        <w:t xml:space="preserve">нные </w:t>
      </w:r>
      <w:hyperlink w:anchor="sub_35123" w:history="1">
        <w:r>
          <w:rPr>
            <w:rStyle w:val="a4"/>
          </w:rPr>
          <w:t>подпунктом 3 пункта 2 статьи 351</w:t>
        </w:r>
      </w:hyperlink>
      <w:r>
        <w:t xml:space="preserve"> настоящего Кодекса.</w:t>
      </w:r>
    </w:p>
    <w:p w:rsidR="00000000" w:rsidRDefault="008779AD">
      <w:bookmarkStart w:id="2346" w:name="sub_3464"/>
      <w:bookmarkEnd w:id="2345"/>
      <w:r>
        <w:t>4. В случае обращения залогодержателем взыскания на заложенное имущество вещные права, право, возникающее из договора аренды, иные права, возникающие из</w:t>
      </w:r>
      <w:r>
        <w:t xml:space="preserve">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решения суда об обращении взыскания на заложенное имущество</w:t>
      </w:r>
      <w:r>
        <w:t xml:space="preserve">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w:t>
      </w:r>
      <w:r>
        <w:t xml:space="preserve"> прав.</w:t>
      </w:r>
    </w:p>
    <w:p w:rsidR="00000000" w:rsidRDefault="008779AD">
      <w:bookmarkStart w:id="2347" w:name="sub_3463"/>
      <w:bookmarkEnd w:id="2346"/>
      <w:r>
        <w:t>5. Залогодержатель вправе пользоваться переданным ему предметом залога только в 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w:t>
      </w:r>
      <w:r>
        <w:t>ть извлекать из предмета залога плоды и доходы в целях погашения основного обязательства или в интересах залогодателя.</w:t>
      </w:r>
    </w:p>
    <w:bookmarkEnd w:id="2347"/>
    <w:p w:rsidR="00000000" w:rsidRDefault="008779AD"/>
    <w:p w:rsidR="00000000" w:rsidRDefault="008779AD">
      <w:pPr>
        <w:pStyle w:val="a9"/>
        <w:rPr>
          <w:color w:val="000000"/>
          <w:sz w:val="16"/>
          <w:szCs w:val="16"/>
        </w:rPr>
      </w:pPr>
      <w:bookmarkStart w:id="2348" w:name="sub_347"/>
      <w:r>
        <w:rPr>
          <w:color w:val="000000"/>
          <w:sz w:val="16"/>
          <w:szCs w:val="16"/>
        </w:rPr>
        <w:t>Информация об изменениях:</w:t>
      </w:r>
    </w:p>
    <w:bookmarkEnd w:id="2348"/>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статья 347 настоящего Кодекса изложена в новой редакции, </w:t>
      </w:r>
      <w:hyperlink r:id="rId1561" w:history="1">
        <w:r>
          <w:rPr>
            <w:rStyle w:val="a4"/>
          </w:rPr>
          <w:t>вступающей в силу</w:t>
        </w:r>
      </w:hyperlink>
      <w:r>
        <w:t xml:space="preserve"> с 1 июля 2014 г.</w:t>
      </w:r>
    </w:p>
    <w:p w:rsidR="00000000" w:rsidRDefault="008779AD">
      <w:pPr>
        <w:pStyle w:val="aa"/>
      </w:pPr>
      <w:hyperlink r:id="rId1562" w:history="1">
        <w:r>
          <w:rPr>
            <w:rStyle w:val="a4"/>
          </w:rPr>
          <w:t>См. текст статьи в предыдущей редакции</w:t>
        </w:r>
      </w:hyperlink>
    </w:p>
    <w:p w:rsidR="00000000" w:rsidRDefault="008779AD">
      <w:pPr>
        <w:pStyle w:val="a5"/>
      </w:pPr>
      <w:r>
        <w:rPr>
          <w:rStyle w:val="a3"/>
        </w:rPr>
        <w:t>Статья 347.</w:t>
      </w:r>
      <w:r>
        <w:t xml:space="preserve"> Защита залогодержателем своих п</w:t>
      </w:r>
      <w:r>
        <w:t>рав на предмет залога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63" w:history="1">
        <w:r>
          <w:rPr>
            <w:rStyle w:val="a4"/>
          </w:rPr>
          <w:t>Энциклопедии</w:t>
        </w:r>
      </w:hyperlink>
      <w:r>
        <w:t xml:space="preserve"> и другие комментарии к статье 347 ГК РФ</w:t>
      </w:r>
    </w:p>
    <w:p w:rsidR="00000000" w:rsidRDefault="008779AD">
      <w:bookmarkStart w:id="2349" w:name="sub_3471"/>
      <w:r>
        <w:t>1. С момента возникновения залога залогодержатель, у которого находилось или должно было находиться заложенное имущество, впр</w:t>
      </w:r>
      <w:r>
        <w:t>аве истребовать его из чужого незаконного владения, в том числе из владения залогодателя.</w:t>
      </w:r>
    </w:p>
    <w:p w:rsidR="00000000" w:rsidRDefault="008779AD">
      <w:bookmarkStart w:id="2350" w:name="sub_3472"/>
      <w:bookmarkEnd w:id="2349"/>
      <w:r>
        <w:t xml:space="preserve">2. В случаях, если залогодержателю предоставлено право пользоваться переданным ему предметом залога, он может требовать от других лиц, в том числе от </w:t>
      </w:r>
      <w:r>
        <w:t>залогодателя, устранения всяких нарушений его права, хотя бы эти нарушения и не были соединены с лишением владения.</w:t>
      </w:r>
    </w:p>
    <w:p w:rsidR="00000000" w:rsidRDefault="008779AD">
      <w:bookmarkStart w:id="2351" w:name="sub_347222"/>
      <w:bookmarkEnd w:id="2350"/>
      <w:r>
        <w:t>Залогодержатель также вправе требовать освобождения заложенного имущества от ареста (исключения его из описи) в связи с об</w:t>
      </w:r>
      <w:r>
        <w:t>ращением на него взыскания в порядке исполнительного производства.</w:t>
      </w:r>
    </w:p>
    <w:bookmarkEnd w:id="2351"/>
    <w:p w:rsidR="00000000" w:rsidRDefault="008779AD"/>
    <w:p w:rsidR="00000000" w:rsidRDefault="008779AD">
      <w:pPr>
        <w:pStyle w:val="a9"/>
        <w:rPr>
          <w:color w:val="000000"/>
          <w:sz w:val="16"/>
          <w:szCs w:val="16"/>
        </w:rPr>
      </w:pPr>
      <w:bookmarkStart w:id="2352" w:name="sub_348"/>
      <w:r>
        <w:rPr>
          <w:color w:val="000000"/>
          <w:sz w:val="16"/>
          <w:szCs w:val="16"/>
        </w:rPr>
        <w:t>Информация об изменениях:</w:t>
      </w:r>
    </w:p>
    <w:bookmarkEnd w:id="2352"/>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348 настоящего Кодекса изложена в новой ред</w:t>
      </w:r>
      <w:r>
        <w:t xml:space="preserve">акции, </w:t>
      </w:r>
      <w:hyperlink r:id="rId1564" w:history="1">
        <w:r>
          <w:rPr>
            <w:rStyle w:val="a4"/>
          </w:rPr>
          <w:t>вступающей в силу</w:t>
        </w:r>
      </w:hyperlink>
      <w:r>
        <w:t xml:space="preserve"> с 1 июля 2014 г.</w:t>
      </w:r>
    </w:p>
    <w:p w:rsidR="00000000" w:rsidRDefault="008779AD">
      <w:pPr>
        <w:pStyle w:val="aa"/>
      </w:pPr>
      <w:hyperlink r:id="rId1565" w:history="1">
        <w:r>
          <w:rPr>
            <w:rStyle w:val="a4"/>
          </w:rPr>
          <w:t>См. текст статьи в предыдущей редакции</w:t>
        </w:r>
      </w:hyperlink>
    </w:p>
    <w:p w:rsidR="00000000" w:rsidRDefault="008779AD">
      <w:pPr>
        <w:pStyle w:val="a5"/>
      </w:pPr>
      <w:r>
        <w:rPr>
          <w:rStyle w:val="a3"/>
        </w:rPr>
        <w:t>Статья 348.</w:t>
      </w:r>
      <w:r>
        <w:t xml:space="preserve"> Основания обращения взыскания на заложенное имущество</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Энциклопедии и другие </w:t>
      </w:r>
      <w:r>
        <w:t>комментарии к статье 348 ГК РФ</w:t>
      </w:r>
    </w:p>
    <w:p w:rsidR="00000000" w:rsidRDefault="008779AD">
      <w:bookmarkStart w:id="2353" w:name="sub_3481"/>
      <w:r>
        <w:t>1.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000000" w:rsidRDefault="008779AD">
      <w:bookmarkStart w:id="2354" w:name="sub_3482"/>
      <w:bookmarkEnd w:id="2353"/>
      <w:r>
        <w:t>2. 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 Есл</w:t>
      </w:r>
      <w:r>
        <w:t>и не доказано иное,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000000" w:rsidRDefault="008779AD">
      <w:bookmarkStart w:id="2355" w:name="sub_34821"/>
      <w:bookmarkEnd w:id="2354"/>
      <w:r>
        <w:t>1) сумма неисполненного обязательства составляет менее чем пять процентов от размера стоимости заложенного имущества;</w:t>
      </w:r>
    </w:p>
    <w:p w:rsidR="00000000" w:rsidRDefault="008779AD">
      <w:bookmarkStart w:id="2356" w:name="sub_34822"/>
      <w:bookmarkEnd w:id="2355"/>
      <w:r>
        <w:t>2) период просрочки исполнения обязательства, обеспеченного залогом, составляет менее чем три месяца.</w:t>
      </w:r>
    </w:p>
    <w:p w:rsidR="00000000" w:rsidRDefault="008779AD">
      <w:bookmarkStart w:id="2357" w:name="sub_3483"/>
      <w:bookmarkEnd w:id="2356"/>
      <w:r>
        <w:t>3. 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w:t>
      </w:r>
      <w:r>
        <w:t>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w:t>
      </w:r>
      <w:r>
        <w:t>тельна.</w:t>
      </w:r>
    </w:p>
    <w:p w:rsidR="00000000" w:rsidRDefault="008779AD">
      <w:bookmarkStart w:id="2358" w:name="sub_3484"/>
      <w:bookmarkEnd w:id="2357"/>
      <w:r>
        <w:t xml:space="preserve">4. 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w:t>
      </w:r>
      <w:r>
        <w:t>которой просрочено. Соглашение, ограничивающее это право, ничтожно.</w:t>
      </w:r>
    </w:p>
    <w:bookmarkEnd w:id="2358"/>
    <w:p w:rsidR="00000000" w:rsidRDefault="008779AD"/>
    <w:p w:rsidR="00000000" w:rsidRDefault="008779AD">
      <w:pPr>
        <w:pStyle w:val="a9"/>
        <w:rPr>
          <w:color w:val="000000"/>
          <w:sz w:val="16"/>
          <w:szCs w:val="16"/>
        </w:rPr>
      </w:pPr>
      <w:bookmarkStart w:id="2359" w:name="sub_349"/>
      <w:r>
        <w:rPr>
          <w:color w:val="000000"/>
          <w:sz w:val="16"/>
          <w:szCs w:val="16"/>
        </w:rPr>
        <w:t>Информация об изменениях:</w:t>
      </w:r>
    </w:p>
    <w:bookmarkEnd w:id="2359"/>
    <w:p w:rsidR="00000000" w:rsidRDefault="008779AD">
      <w:pPr>
        <w:pStyle w:val="aa"/>
      </w:pPr>
      <w:r>
        <w:lastRenderedPageBreak/>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349 настоящего Кодекса изложена в новой реда</w:t>
      </w:r>
      <w:r>
        <w:t xml:space="preserve">кции, </w:t>
      </w:r>
      <w:hyperlink r:id="rId1566" w:history="1">
        <w:r>
          <w:rPr>
            <w:rStyle w:val="a4"/>
          </w:rPr>
          <w:t>вступающей в силу</w:t>
        </w:r>
      </w:hyperlink>
      <w:r>
        <w:t xml:space="preserve"> с 1 июля 2014 г.</w:t>
      </w:r>
    </w:p>
    <w:p w:rsidR="00000000" w:rsidRDefault="008779AD">
      <w:pPr>
        <w:pStyle w:val="aa"/>
      </w:pPr>
      <w:hyperlink r:id="rId1567" w:history="1">
        <w:r>
          <w:rPr>
            <w:rStyle w:val="a4"/>
          </w:rPr>
          <w:t>См. текст статьи в предыдущей редакции</w:t>
        </w:r>
      </w:hyperlink>
    </w:p>
    <w:p w:rsidR="00000000" w:rsidRDefault="008779AD">
      <w:pPr>
        <w:pStyle w:val="a5"/>
      </w:pPr>
      <w:r>
        <w:rPr>
          <w:rStyle w:val="a3"/>
        </w:rPr>
        <w:t>Статья 349.</w:t>
      </w:r>
      <w:r>
        <w:t xml:space="preserve"> Порядок обращения взыскания на заложенное имущество</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349 ГК РФ</w:t>
      </w:r>
    </w:p>
    <w:p w:rsidR="00000000" w:rsidRDefault="008779AD">
      <w:bookmarkStart w:id="2360" w:name="sub_3491"/>
      <w:r>
        <w:t>1. Обращение взыскания на заложенное имущество осуществляется по решению суда, если соглашением залогодателя и залогодержателя не предусмотрен внесудебный порядок обращения взыскания на залож</w:t>
      </w:r>
      <w:r>
        <w:t>енное имущество.</w:t>
      </w:r>
    </w:p>
    <w:p w:rsidR="00000000" w:rsidRDefault="008779AD">
      <w:bookmarkStart w:id="2361" w:name="sub_349122"/>
      <w:bookmarkEnd w:id="2360"/>
      <w: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w:t>
      </w:r>
      <w:r>
        <w:t>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w:t>
      </w:r>
      <w:r>
        <w:t>дебном порядке обращения взыскания не были осуществлены в связи с действиями залогодателя или третьих лиц.</w:t>
      </w:r>
    </w:p>
    <w:p w:rsidR="00000000" w:rsidRDefault="008779AD">
      <w:bookmarkStart w:id="2362" w:name="sub_349133"/>
      <w:bookmarkEnd w:id="2361"/>
      <w:r>
        <w:t xml:space="preserve">При обращении взыскания и реализации заложенного имущества залогодержателем и иными лицами должны быть приняты меры, необходимые </w:t>
      </w:r>
      <w:r>
        <w:t>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000000" w:rsidRDefault="008779AD">
      <w:bookmarkStart w:id="2363" w:name="sub_3492"/>
      <w:bookmarkEnd w:id="2362"/>
      <w:r>
        <w:t>2. Удовлетворение требования залогодержателя за счет заложенного имущества</w:t>
      </w:r>
      <w:r>
        <w:t xml:space="preserve">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000000" w:rsidRDefault="008779AD">
      <w:bookmarkStart w:id="2364" w:name="sub_3493"/>
      <w:bookmarkEnd w:id="2363"/>
      <w:r>
        <w:t>3. Взыскание на предмет залога может быть обращено только по решению суда в случаях, если</w:t>
      </w:r>
      <w:r>
        <w:t>:</w:t>
      </w:r>
    </w:p>
    <w:p w:rsidR="00000000" w:rsidRDefault="008779AD">
      <w:bookmarkStart w:id="2365" w:name="sub_34931"/>
      <w:bookmarkEnd w:id="2364"/>
      <w:r>
        <w:t>предметом залога является единственное жилое помещение, принадлежащее на праве собственности гражданину, за исключением случаев заключения после возникновения оснований для обращения взыскания соглашения об обращении взыскания во внесуде</w:t>
      </w:r>
      <w:r>
        <w:t>бном порядке;</w:t>
      </w:r>
    </w:p>
    <w:p w:rsidR="00000000" w:rsidRDefault="008779AD">
      <w:bookmarkStart w:id="2366" w:name="sub_34932"/>
      <w:bookmarkEnd w:id="2365"/>
      <w:r>
        <w:t>предметом залога является имущество, имеющее значительную историческую, художественную или иную культурную ценность для общества;</w:t>
      </w:r>
    </w:p>
    <w:p w:rsidR="00000000" w:rsidRDefault="008779AD">
      <w:bookmarkStart w:id="2367" w:name="sub_41547203"/>
      <w:bookmarkEnd w:id="2366"/>
      <w:r>
        <w:t>залогодатель - физическое лицо в установленном порядке признано безвестно</w:t>
      </w:r>
      <w:r>
        <w:t xml:space="preserve"> отсутствующим;</w:t>
      </w:r>
    </w:p>
    <w:p w:rsidR="00000000" w:rsidRDefault="008779AD">
      <w:bookmarkStart w:id="2368" w:name="sub_34934"/>
      <w:bookmarkEnd w:id="2367"/>
      <w: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w:t>
      </w:r>
      <w:r>
        <w:t>ашением между предшествующим и последующим залогодержателями не предусмотрено иное;</w:t>
      </w:r>
    </w:p>
    <w:p w:rsidR="00000000" w:rsidRDefault="008779AD">
      <w:bookmarkStart w:id="2369" w:name="sub_34935"/>
      <w:bookmarkEnd w:id="2368"/>
      <w:r>
        <w:t>имущество заложено в обеспечение исполнения разных обязательств нескольким залогодержателям, за исключением случая, когда соглашением всех созалогодержате</w:t>
      </w:r>
      <w:r>
        <w:t>лей с залогодателем предусмотрен внесудебный порядок обращения взыскания.</w:t>
      </w:r>
    </w:p>
    <w:p w:rsidR="00000000" w:rsidRDefault="008779AD">
      <w:bookmarkStart w:id="2370" w:name="sub_3494"/>
      <w:bookmarkEnd w:id="2369"/>
      <w:r>
        <w:t>Законом могут быть предусмотрены иные случаи, в которых обращение взыскания на заложенное имущество во внесудебном порядке не допускается.</w:t>
      </w:r>
    </w:p>
    <w:p w:rsidR="00000000" w:rsidRDefault="008779AD">
      <w:bookmarkStart w:id="2371" w:name="sub_349408"/>
      <w:bookmarkEnd w:id="2370"/>
      <w:r>
        <w:t>Соглашен</w:t>
      </w:r>
      <w:r>
        <w:t>ия, заключенные с нарушением требований настоящего пункта, ничтожны.</w:t>
      </w:r>
    </w:p>
    <w:p w:rsidR="00000000" w:rsidRDefault="008779AD">
      <w:bookmarkStart w:id="2372" w:name="sub_34904"/>
      <w:bookmarkEnd w:id="2371"/>
      <w:r>
        <w:t>4. Стороны вправе включить условие о внесудебном порядке обращения взыскания в договор залога.</w:t>
      </w:r>
    </w:p>
    <w:p w:rsidR="00000000" w:rsidRDefault="008779AD">
      <w:bookmarkStart w:id="2373" w:name="sub_3495"/>
      <w:bookmarkEnd w:id="2372"/>
      <w:r>
        <w:lastRenderedPageBreak/>
        <w:t>5. Соглашение об обращении взыскания во внесудебном поря</w:t>
      </w:r>
      <w:r>
        <w:t>дке на заложенное имущество должно быть заключено в той же форме, что и договор залога этого имущества.</w:t>
      </w:r>
    </w:p>
    <w:p w:rsidR="00000000" w:rsidRDefault="008779AD">
      <w:bookmarkStart w:id="2374" w:name="sub_3496"/>
      <w:bookmarkEnd w:id="2373"/>
      <w:r>
        <w:t xml:space="preserve">6. Обращение взыскания на предмет залога по исполнительной надписи нотариуса без обращения в суд допускается в порядке, установленном </w:t>
      </w:r>
      <w:hyperlink r:id="rId1568" w:history="1">
        <w:r>
          <w:rPr>
            <w:rStyle w:val="a4"/>
          </w:rPr>
          <w:t>законодательством</w:t>
        </w:r>
      </w:hyperlink>
      <w:r>
        <w:t xml:space="preserve"> о нотариате и </w:t>
      </w:r>
      <w:hyperlink r:id="rId1569" w:history="1">
        <w:r>
          <w:rPr>
            <w:rStyle w:val="a4"/>
          </w:rPr>
          <w:t>законодательством</w:t>
        </w:r>
      </w:hyperlink>
      <w:r>
        <w:t xml:space="preserve"> Российской Федерации об исполнительном производстве, в случае неисполнения или ненадлежащего исполнения должником обеспеченного залог</w:t>
      </w:r>
      <w:r>
        <w:t>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w:t>
      </w:r>
    </w:p>
    <w:p w:rsidR="00000000" w:rsidRDefault="008779AD">
      <w:bookmarkStart w:id="2375" w:name="sub_3497"/>
      <w:bookmarkEnd w:id="2374"/>
      <w:r>
        <w:t>7. Соглашение об обращении взыскания на заложенное имущество во внесудебном порядке до</w:t>
      </w:r>
      <w:r>
        <w:t>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rsidR="00000000" w:rsidRDefault="008779AD">
      <w:bookmarkStart w:id="2376" w:name="sub_349722"/>
      <w:bookmarkEnd w:id="2375"/>
      <w:r>
        <w:t>В случае, е</w:t>
      </w:r>
      <w:r>
        <w:t>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rsidR="00000000" w:rsidRDefault="008779AD">
      <w:bookmarkStart w:id="2377" w:name="sub_3498"/>
      <w:bookmarkEnd w:id="2376"/>
      <w:r>
        <w:t xml:space="preserve">8. 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порядке, установленном </w:t>
      </w:r>
      <w:hyperlink r:id="rId1570" w:history="1">
        <w:r>
          <w:rPr>
            <w:rStyle w:val="a4"/>
          </w:rPr>
          <w:t>законода</w:t>
        </w:r>
        <w:r>
          <w:rPr>
            <w:rStyle w:val="a4"/>
          </w:rPr>
          <w:t>тельством</w:t>
        </w:r>
      </w:hyperlink>
      <w:r>
        <w:t xml:space="preserve"> о нотариате, обязан направить залогодателю, известным им залогодержателям, а также должнику уведомление о начале обращения взыскания на предмет залога.</w:t>
      </w:r>
    </w:p>
    <w:p w:rsidR="00000000" w:rsidRDefault="008779AD">
      <w:bookmarkStart w:id="2378" w:name="sub_349822"/>
      <w:bookmarkEnd w:id="2377"/>
      <w:r>
        <w:t>Реализация заложенного имущества допускается не ранее чем через десять дн</w:t>
      </w:r>
      <w:r>
        <w:t xml:space="preserve">ей с момента получения залогодателем и должником уведомления залогодержателя или нотариуса, если иной срок не предусмотрен законом, а также если больший срок не предусмотрен соглашением между залогодержателем и залогодателем. В случаях, предусмотренных </w:t>
      </w:r>
      <w:hyperlink r:id="rId1571" w:history="1">
        <w:r>
          <w:rPr>
            <w:rStyle w:val="a4"/>
          </w:rPr>
          <w:t>банковским законодательством</w:t>
        </w:r>
      </w:hyperlink>
      <w:r>
        <w:t>,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w:t>
      </w:r>
      <w:r>
        <w:t>лизации (начальной продажной ценой), указанной в уведомлении.</w:t>
      </w:r>
    </w:p>
    <w:bookmarkEnd w:id="2378"/>
    <w:p w:rsidR="00000000" w:rsidRDefault="008779AD"/>
    <w:p w:rsidR="00000000" w:rsidRDefault="008779AD">
      <w:pPr>
        <w:pStyle w:val="a9"/>
        <w:rPr>
          <w:color w:val="000000"/>
          <w:sz w:val="16"/>
          <w:szCs w:val="16"/>
        </w:rPr>
      </w:pPr>
      <w:bookmarkStart w:id="2379" w:name="sub_350"/>
      <w:r>
        <w:rPr>
          <w:color w:val="000000"/>
          <w:sz w:val="16"/>
          <w:szCs w:val="16"/>
        </w:rPr>
        <w:t>Информация об изменениях:</w:t>
      </w:r>
    </w:p>
    <w:bookmarkEnd w:id="2379"/>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статья 350 настоящего Кодекса изложена в новой редакции, </w:t>
      </w:r>
      <w:hyperlink r:id="rId1572" w:history="1">
        <w:r>
          <w:rPr>
            <w:rStyle w:val="a4"/>
          </w:rPr>
          <w:t>вступающей в силу</w:t>
        </w:r>
      </w:hyperlink>
      <w:r>
        <w:t xml:space="preserve"> с 1 июля 2014 г.</w:t>
      </w:r>
    </w:p>
    <w:p w:rsidR="00000000" w:rsidRDefault="008779AD">
      <w:pPr>
        <w:pStyle w:val="aa"/>
      </w:pPr>
      <w:hyperlink r:id="rId1573" w:history="1">
        <w:r>
          <w:rPr>
            <w:rStyle w:val="a4"/>
          </w:rPr>
          <w:t>См. текст статьи в предыдущей редакции</w:t>
        </w:r>
      </w:hyperlink>
    </w:p>
    <w:p w:rsidR="00000000" w:rsidRDefault="008779AD">
      <w:pPr>
        <w:pStyle w:val="a5"/>
      </w:pPr>
      <w:r>
        <w:rPr>
          <w:rStyle w:val="a3"/>
        </w:rPr>
        <w:t>Статья 350.</w:t>
      </w:r>
      <w:r>
        <w:t xml:space="preserve"> Реализация заложенного имуществ</w:t>
      </w:r>
      <w:r>
        <w:t>а при обращении на него взыскания в судебном порядке</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350 ГК РФ</w:t>
      </w:r>
    </w:p>
    <w:p w:rsidR="00000000" w:rsidRDefault="008779AD">
      <w:bookmarkStart w:id="2380" w:name="sub_35001"/>
      <w:r>
        <w:t>1. Реализация заложенного имущества, на которое взыскание обращено на основании решения суда, осуществляется путем продажи с публ</w:t>
      </w:r>
      <w:r>
        <w:t xml:space="preserve">ичных торгов в порядке, установленном настоящим Кодексом и </w:t>
      </w:r>
      <w:hyperlink r:id="rId1574" w:history="1">
        <w:r>
          <w:rPr>
            <w:rStyle w:val="a4"/>
          </w:rPr>
          <w:t>процессуальным законодательством</w:t>
        </w:r>
      </w:hyperlink>
      <w:r>
        <w:t>, если законом или соглашением между залогодержателем и залогодателем не установлено, что реализация предмета залога осуществля</w:t>
      </w:r>
      <w:r>
        <w:t xml:space="preserve">ется в порядке, установленном </w:t>
      </w:r>
      <w:hyperlink w:anchor="sub_350122" w:history="1">
        <w:r>
          <w:rPr>
            <w:rStyle w:val="a4"/>
          </w:rPr>
          <w:t>абзацами вторым</w:t>
        </w:r>
      </w:hyperlink>
      <w:r>
        <w:t xml:space="preserve"> и </w:t>
      </w:r>
      <w:hyperlink w:anchor="sub_350123" w:history="1">
        <w:r>
          <w:rPr>
            <w:rStyle w:val="a4"/>
          </w:rPr>
          <w:t>третьим пункта 2 статьи 350.1</w:t>
        </w:r>
      </w:hyperlink>
      <w:r>
        <w:t xml:space="preserve"> настоящего Кодекса.</w:t>
      </w:r>
    </w:p>
    <w:bookmarkEnd w:id="238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реализации имущества, заложенного по договору об ипотеке, на которое обращено </w:t>
      </w:r>
      <w:r>
        <w:lastRenderedPageBreak/>
        <w:t xml:space="preserve">взыскание, см. </w:t>
      </w:r>
      <w:hyperlink r:id="rId1575" w:history="1">
        <w:r>
          <w:rPr>
            <w:rStyle w:val="a4"/>
          </w:rPr>
          <w:t>Федеральный закон</w:t>
        </w:r>
      </w:hyperlink>
      <w:r>
        <w:t xml:space="preserve"> от 16 июля 1998 г. N 102-ФЗ</w:t>
      </w:r>
    </w:p>
    <w:p w:rsidR="00000000" w:rsidRDefault="008779AD">
      <w:bookmarkStart w:id="2381" w:name="sub_350002"/>
      <w:r>
        <w:t>2. При обращении взыскания на заложенное имущество в судебном поря</w:t>
      </w:r>
      <w:r>
        <w:t>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rsidR="00000000" w:rsidRDefault="008779AD">
      <w:bookmarkStart w:id="2382" w:name="sub_3500022"/>
      <w:bookmarkEnd w:id="2381"/>
      <w:r>
        <w:t>Отсрочка не освобождает должника от возм</w:t>
      </w:r>
      <w:r>
        <w:t>ещения возросших за время отсрочки убытков кредитора, процентов и неустойки.</w:t>
      </w:r>
    </w:p>
    <w:bookmarkEnd w:id="2382"/>
    <w:p w:rsidR="00000000" w:rsidRDefault="008779AD"/>
    <w:p w:rsidR="00000000" w:rsidRDefault="008779AD">
      <w:pPr>
        <w:pStyle w:val="a9"/>
        <w:rPr>
          <w:color w:val="000000"/>
          <w:sz w:val="16"/>
          <w:szCs w:val="16"/>
        </w:rPr>
      </w:pPr>
      <w:bookmarkStart w:id="2383" w:name="sub_35010"/>
      <w:r>
        <w:rPr>
          <w:color w:val="000000"/>
          <w:sz w:val="16"/>
          <w:szCs w:val="16"/>
        </w:rPr>
        <w:t>Информация об изменениях:</w:t>
      </w:r>
    </w:p>
    <w:bookmarkEnd w:id="2383"/>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w:t>
      </w:r>
      <w:r>
        <w:t xml:space="preserve">настоящего Кодекса дополнен статьей 350.1, </w:t>
      </w:r>
      <w:hyperlink r:id="rId1576" w:history="1">
        <w:r>
          <w:rPr>
            <w:rStyle w:val="a4"/>
          </w:rPr>
          <w:t>вступающей в силу</w:t>
        </w:r>
      </w:hyperlink>
      <w:r>
        <w:t xml:space="preserve"> с 1 июля 2014 г.</w:t>
      </w:r>
    </w:p>
    <w:p w:rsidR="00000000" w:rsidRDefault="008779AD">
      <w:pPr>
        <w:pStyle w:val="a5"/>
      </w:pPr>
      <w:r>
        <w:rPr>
          <w:rStyle w:val="a3"/>
        </w:rPr>
        <w:t>Статья 350.1.</w:t>
      </w:r>
      <w:r>
        <w:t xml:space="preserve"> Реализация заложенного имущества при обращении на него взыскания во внесудебном порядке</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w:t>
      </w:r>
      <w:r>
        <w:t>нтарии к статье 350.1 ГК РФ</w:t>
      </w:r>
    </w:p>
    <w:p w:rsidR="00000000" w:rsidRDefault="008779AD">
      <w:bookmarkStart w:id="2384" w:name="sub_35011"/>
      <w:r>
        <w:t>1. В случае,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настоящим Кодекс</w:t>
      </w:r>
      <w:r>
        <w:t>ом или соглашением между залогодателем и залогодержателем.</w:t>
      </w:r>
    </w:p>
    <w:p w:rsidR="00000000" w:rsidRDefault="008779AD">
      <w:bookmarkStart w:id="2385" w:name="sub_350012"/>
      <w:bookmarkEnd w:id="2384"/>
      <w:r>
        <w:t>2. 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w:t>
      </w:r>
      <w:r>
        <w:t>зация заложенного имущества осуществляется путем:</w:t>
      </w:r>
    </w:p>
    <w:p w:rsidR="00000000" w:rsidRDefault="008779AD">
      <w:bookmarkStart w:id="2386" w:name="sub_350122"/>
      <w:bookmarkEnd w:id="2385"/>
      <w:r>
        <w:t xml:space="preserve">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w:t>
      </w:r>
      <w:r>
        <w:t>указанным соглашением, но не ниже рыночной стоимости;</w:t>
      </w:r>
    </w:p>
    <w:p w:rsidR="00000000" w:rsidRDefault="008779AD">
      <w:bookmarkStart w:id="2387" w:name="sub_350123"/>
      <w:bookmarkEnd w:id="2386"/>
      <w: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rsidR="00000000" w:rsidRDefault="008779AD">
      <w:bookmarkStart w:id="2388" w:name="sub_3500124"/>
      <w:bookmarkEnd w:id="2387"/>
      <w:r>
        <w:t>В случае,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rsidR="00000000" w:rsidRDefault="008779AD">
      <w:bookmarkStart w:id="2389" w:name="sub_35013"/>
      <w:bookmarkEnd w:id="2388"/>
      <w:r>
        <w:t>3. Если при обращении вз</w:t>
      </w:r>
      <w:r>
        <w:t>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w:t>
      </w:r>
      <w:r>
        <w:t>ести решение об обращении взыскания на предмет залога путем продажи заложенного имущества с публичных торгов (</w:t>
      </w:r>
      <w:hyperlink w:anchor="sub_350" w:history="1">
        <w:r>
          <w:rPr>
            <w:rStyle w:val="a4"/>
          </w:rPr>
          <w:t>статья 350</w:t>
        </w:r>
      </w:hyperlink>
      <w:r>
        <w:t>).</w:t>
      </w:r>
    </w:p>
    <w:p w:rsidR="00000000" w:rsidRDefault="008779AD">
      <w:bookmarkStart w:id="2390" w:name="sub_35014"/>
      <w:bookmarkEnd w:id="2389"/>
      <w:r>
        <w:t>4. В целях реализации заложенного имущества залогодержатель вправе совершать необходимые д</w:t>
      </w:r>
      <w:r>
        <w:t>ля этого сделки, а также требовать передачи ему заложенного имущества залогодателем.</w:t>
      </w:r>
    </w:p>
    <w:bookmarkEnd w:id="2390"/>
    <w:p w:rsidR="00000000" w:rsidRDefault="008779AD">
      <w: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w:t>
      </w:r>
      <w:r>
        <w:t>ца передачи ему предмета залога.</w:t>
      </w:r>
    </w:p>
    <w:p w:rsidR="00000000" w:rsidRDefault="008779AD">
      <w:bookmarkStart w:id="2391" w:name="sub_350143"/>
      <w:r>
        <w:t xml:space="preserve">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w:t>
      </w:r>
      <w:hyperlink r:id="rId1577" w:history="1">
        <w:r>
          <w:rPr>
            <w:rStyle w:val="a4"/>
          </w:rPr>
          <w:t>законодательством</w:t>
        </w:r>
      </w:hyperlink>
      <w:r>
        <w:t xml:space="preserve"> о нотариате.</w:t>
      </w:r>
    </w:p>
    <w:p w:rsidR="00000000" w:rsidRDefault="008779AD">
      <w:bookmarkStart w:id="2392" w:name="sub_35015"/>
      <w:bookmarkEnd w:id="2391"/>
      <w:r>
        <w:t xml:space="preserve">5. Если в соответствии с условиями соглашения залогодателя с залогодержателем реализация заложенного имущества, не относящегося к </w:t>
      </w:r>
      <w:r>
        <w:lastRenderedPageBreak/>
        <w:t>недвижимым вещам, осуществляется путем продажи залог</w:t>
      </w:r>
      <w:r>
        <w:t>одержателем этого имущества другому лицу, залогодержатель обязан направить залогодателю заключенный с таким лицом договор купли-продажи.</w:t>
      </w:r>
    </w:p>
    <w:bookmarkEnd w:id="2392"/>
    <w:p w:rsidR="00000000" w:rsidRDefault="008779AD"/>
    <w:p w:rsidR="00000000" w:rsidRDefault="008779AD">
      <w:pPr>
        <w:pStyle w:val="a9"/>
        <w:rPr>
          <w:color w:val="000000"/>
          <w:sz w:val="16"/>
          <w:szCs w:val="16"/>
        </w:rPr>
      </w:pPr>
      <w:bookmarkStart w:id="2393" w:name="sub_3502"/>
      <w:r>
        <w:rPr>
          <w:color w:val="000000"/>
          <w:sz w:val="16"/>
          <w:szCs w:val="16"/>
        </w:rPr>
        <w:t>Информация об изменениях:</w:t>
      </w:r>
    </w:p>
    <w:bookmarkEnd w:id="2393"/>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w:t>
      </w:r>
      <w:r>
        <w:t xml:space="preserve">бря 2013 г. N 367-ФЗ подпараграф 1 параграфа 3 главы 23 настоящего Кодекса дополнен статьей 350.2, </w:t>
      </w:r>
      <w:hyperlink r:id="rId1578" w:history="1">
        <w:r>
          <w:rPr>
            <w:rStyle w:val="a4"/>
          </w:rPr>
          <w:t>вступающей в силу</w:t>
        </w:r>
      </w:hyperlink>
      <w:r>
        <w:t xml:space="preserve"> с 1 июля 2014 г.</w:t>
      </w:r>
    </w:p>
    <w:p w:rsidR="00000000" w:rsidRDefault="008779AD">
      <w:pPr>
        <w:pStyle w:val="a5"/>
      </w:pPr>
      <w:r>
        <w:rPr>
          <w:rStyle w:val="a3"/>
        </w:rPr>
        <w:t>Статья 350.2.</w:t>
      </w:r>
      <w:r>
        <w:t xml:space="preserve"> Порядок проведения торгов при реализации заложенного имущества, не отно</w:t>
      </w:r>
      <w:r>
        <w:t>сящегося к недвижимым вещам</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79" w:history="1">
        <w:r>
          <w:rPr>
            <w:rStyle w:val="a4"/>
          </w:rPr>
          <w:t>Энциклопедии</w:t>
        </w:r>
      </w:hyperlink>
      <w:r>
        <w:t xml:space="preserve"> и другие комментарии к статье 350.2 ГК РФ</w:t>
      </w:r>
    </w:p>
    <w:p w:rsidR="00000000" w:rsidRDefault="008779AD">
      <w:bookmarkStart w:id="2394" w:name="sub_35021"/>
      <w:r>
        <w:t>1. При реализации заложенного имущества, не относящегося к недвижимым вещам, с публичных торгов (реализация заложенн</w:t>
      </w:r>
      <w:r>
        <w:t>ого имущества с публичных торгов) на основании решения суда судебный пристав - исполнитель 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w:t>
      </w:r>
      <w:r>
        <w:t xml:space="preserve">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rsidR="00000000" w:rsidRDefault="008779AD">
      <w:bookmarkStart w:id="2395" w:name="sub_35022"/>
      <w:bookmarkEnd w:id="2394"/>
      <w:r>
        <w:t>2. При реализации заложенного имущества, не относящегося к недвижимым вещам, с публичных торгов на основании решения суда или с торгов, проводимых при обращении взыскания на это имущество во внесудебном порядке, организатор торгов объявляет их не сост</w:t>
      </w:r>
      <w:r>
        <w:t>оявшимися в случаях, если:</w:t>
      </w:r>
    </w:p>
    <w:p w:rsidR="00000000" w:rsidRDefault="008779AD">
      <w:bookmarkStart w:id="2396" w:name="sub_35221"/>
      <w:bookmarkEnd w:id="2395"/>
      <w:r>
        <w:t>1) на торги явилось менее двух покупателей;</w:t>
      </w:r>
    </w:p>
    <w:p w:rsidR="00000000" w:rsidRDefault="008779AD">
      <w:bookmarkStart w:id="2397" w:name="sub_35222"/>
      <w:bookmarkEnd w:id="2396"/>
      <w:r>
        <w:t>2) на торгах не сделана надбавка против начальной продажной цены заложенного имущества;</w:t>
      </w:r>
    </w:p>
    <w:p w:rsidR="00000000" w:rsidRDefault="008779AD">
      <w:bookmarkStart w:id="2398" w:name="sub_35223"/>
      <w:bookmarkEnd w:id="2397"/>
      <w:r>
        <w:t>3) 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rsidR="00000000" w:rsidRDefault="008779AD">
      <w:bookmarkStart w:id="2399" w:name="sub_35023"/>
      <w:bookmarkEnd w:id="2398"/>
      <w:r>
        <w:t xml:space="preserve">3. Залогодержатель и </w:t>
      </w:r>
      <w:r>
        <w:t>залогодатель вправе выступать участниками торгов, проводимых на основании решения суда или при обращении взыскания на заложенное имущество во внесудебном порядке. В случае, если залогодержатель выиграл торги, подлежащая уплате им покупная цена зачитывается</w:t>
      </w:r>
      <w:r>
        <w:t xml:space="preserve"> в счет погашения обязательства, обеспеченного залогом.</w:t>
      </w:r>
    </w:p>
    <w:p w:rsidR="00000000" w:rsidRDefault="008779AD">
      <w:bookmarkStart w:id="2400" w:name="sub_350232"/>
      <w:bookmarkEnd w:id="2399"/>
      <w:r>
        <w:t xml:space="preserve">Правила, предусмотренные </w:t>
      </w:r>
      <w:hyperlink w:anchor="sub_35023" w:history="1">
        <w:r>
          <w:rPr>
            <w:rStyle w:val="a4"/>
          </w:rPr>
          <w:t>абзацем первым</w:t>
        </w:r>
      </w:hyperlink>
      <w:r>
        <w:t xml:space="preserve"> настоящего пункта, применяются в случае оставления залогодержателем предмета залога за собой при обращении взыскан</w:t>
      </w:r>
      <w:r>
        <w:t>ия на заложенное имущество во внесудебном порядке.</w:t>
      </w:r>
    </w:p>
    <w:p w:rsidR="00000000" w:rsidRDefault="008779AD">
      <w:bookmarkStart w:id="2401" w:name="sub_35024"/>
      <w:bookmarkEnd w:id="2400"/>
      <w:r>
        <w:t xml:space="preserve">4. 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w:t>
      </w:r>
      <w:r>
        <w:t>и зачесть в счет покупной цены свои требования, обеспеченные залогом. К такому соглашению применяются правила о договоре купли-продажи.</w:t>
      </w:r>
    </w:p>
    <w:p w:rsidR="00000000" w:rsidRDefault="008779AD">
      <w:bookmarkStart w:id="2402" w:name="sub_350242"/>
      <w:bookmarkEnd w:id="2401"/>
      <w:r>
        <w:t>Если соглашение о приобретении имущества залогодержателем, предусмотренное настоящим пунктом, не сост</w:t>
      </w:r>
      <w:r>
        <w:t xml:space="preserve">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w:t>
      </w:r>
      <w:hyperlink w:anchor="sub_35221" w:history="1">
        <w:r>
          <w:rPr>
            <w:rStyle w:val="a4"/>
          </w:rPr>
          <w:t>подпунктах 1</w:t>
        </w:r>
      </w:hyperlink>
      <w:r>
        <w:t xml:space="preserve"> и </w:t>
      </w:r>
      <w:hyperlink w:anchor="sub_35222" w:history="1">
        <w:r>
          <w:rPr>
            <w:rStyle w:val="a4"/>
          </w:rPr>
          <w:t>2 пункта 2</w:t>
        </w:r>
      </w:hyperlink>
      <w:r>
        <w:t xml:space="preserve"> настоящей статьи, снижается на пятнадцать процентов. При реализации заложенного имущества, не относящегося к недвижимым </w:t>
      </w:r>
      <w:r>
        <w:lastRenderedPageBreak/>
        <w:t>вещам, с торгов, проводимых при обращении взыскания на это имущество во внесудебном порядке, соглашением сторо</w:t>
      </w:r>
      <w:r>
        <w:t>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rsidR="00000000" w:rsidRDefault="008779AD">
      <w:bookmarkStart w:id="2403" w:name="sub_35025"/>
      <w:bookmarkEnd w:id="2402"/>
      <w:r>
        <w:t>5. При объявлении несостояв</w:t>
      </w:r>
      <w:r>
        <w:t>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rsidR="00000000" w:rsidRDefault="008779AD">
      <w:bookmarkStart w:id="2404" w:name="sub_350252"/>
      <w:bookmarkEnd w:id="2403"/>
      <w:r>
        <w:t>Зал</w:t>
      </w:r>
      <w:r>
        <w:t xml:space="preserve">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w:t>
      </w:r>
      <w:r>
        <w:t>организатору торгов и судебному приставу - исполнителю заявление в письменной форме об оставлении имущества за собой.</w:t>
      </w:r>
    </w:p>
    <w:p w:rsidR="00000000" w:rsidRDefault="008779AD">
      <w:bookmarkStart w:id="2405" w:name="sub_350253"/>
      <w:bookmarkEnd w:id="2404"/>
      <w:r>
        <w:t>С момента получения в письменной форме залогодателем заявления залогодержателя об оставлении имущества за собой залого</w:t>
      </w:r>
      <w:r>
        <w:t>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rsidR="00000000" w:rsidRDefault="008779AD">
      <w:bookmarkStart w:id="2406" w:name="sub_350254"/>
      <w:bookmarkEnd w:id="2405"/>
      <w:r>
        <w:t>Залогодержатель, оставивший заложенное имущество за собой, вправе требовать передачи ему этого имущества, если оно находится у иного лица.</w:t>
      </w:r>
    </w:p>
    <w:p w:rsidR="00000000" w:rsidRDefault="008779AD">
      <w:bookmarkStart w:id="2407" w:name="sub_35026"/>
      <w:bookmarkEnd w:id="2406"/>
      <w:r>
        <w:t>6. Если залогодержатель не воспользуется правом оставить за собой предмет зал</w:t>
      </w:r>
      <w:r>
        <w:t>ога в течение месяца со дня объявления повторных торгов несостоявшимися, договор залога прекращается.</w:t>
      </w:r>
    </w:p>
    <w:p w:rsidR="00000000" w:rsidRDefault="008779AD">
      <w:bookmarkStart w:id="2408" w:name="sub_35027"/>
      <w:bookmarkEnd w:id="2407"/>
      <w:r>
        <w:t xml:space="preserve">7. Положения настоящего Кодекса о заключении договора на торгах применяются при реализации заложенного имущества с торгов, если иное не </w:t>
      </w:r>
      <w:r>
        <w:t>установлено настоящей статьей.</w:t>
      </w:r>
    </w:p>
    <w:bookmarkEnd w:id="2408"/>
    <w:p w:rsidR="00000000" w:rsidRDefault="008779AD"/>
    <w:p w:rsidR="00000000" w:rsidRDefault="008779AD">
      <w:pPr>
        <w:pStyle w:val="a9"/>
        <w:rPr>
          <w:color w:val="000000"/>
          <w:sz w:val="16"/>
          <w:szCs w:val="16"/>
        </w:rPr>
      </w:pPr>
      <w:bookmarkStart w:id="2409" w:name="sub_351"/>
      <w:r>
        <w:rPr>
          <w:color w:val="000000"/>
          <w:sz w:val="16"/>
          <w:szCs w:val="16"/>
        </w:rPr>
        <w:t>Информация об изменениях:</w:t>
      </w:r>
    </w:p>
    <w:bookmarkEnd w:id="2409"/>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351 настоящего Кодекса изложена в новой редакции, </w:t>
      </w:r>
      <w:hyperlink r:id="rId1580" w:history="1">
        <w:r>
          <w:rPr>
            <w:rStyle w:val="a4"/>
          </w:rPr>
          <w:t>вступающей в силу</w:t>
        </w:r>
      </w:hyperlink>
      <w:r>
        <w:t xml:space="preserve"> с 1 июля 2014 г.</w:t>
      </w:r>
    </w:p>
    <w:p w:rsidR="00000000" w:rsidRDefault="008779AD">
      <w:pPr>
        <w:pStyle w:val="aa"/>
      </w:pPr>
      <w:hyperlink r:id="rId1581" w:history="1">
        <w:r>
          <w:rPr>
            <w:rStyle w:val="a4"/>
          </w:rPr>
          <w:t>См. текст статьи в предыдущей редакции</w:t>
        </w:r>
      </w:hyperlink>
    </w:p>
    <w:p w:rsidR="00000000" w:rsidRDefault="008779AD">
      <w:pPr>
        <w:pStyle w:val="a5"/>
      </w:pPr>
      <w:r>
        <w:rPr>
          <w:rStyle w:val="a3"/>
        </w:rPr>
        <w:t>Статья 351.</w:t>
      </w:r>
      <w:r>
        <w:t xml:space="preserve"> Досрочное исполнение обязательства, обеспеченного залогом, и обращение взыскания на заложенное имущество</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82" w:history="1">
        <w:r>
          <w:rPr>
            <w:rStyle w:val="a4"/>
          </w:rPr>
          <w:t>Энциклопедии</w:t>
        </w:r>
      </w:hyperlink>
      <w:r>
        <w:t xml:space="preserve"> и другие комментарии к статье 351 ГК РФ</w:t>
      </w:r>
    </w:p>
    <w:p w:rsidR="00000000" w:rsidRDefault="008779AD">
      <w:bookmarkStart w:id="2410" w:name="sub_3511"/>
      <w:r>
        <w:t>1. Залогодержатель вправе потребовать досрочного исполнения обеспеченного залогом обязательства в случаях:</w:t>
      </w:r>
    </w:p>
    <w:p w:rsidR="00000000" w:rsidRDefault="008779AD">
      <w:bookmarkStart w:id="2411" w:name="sub_35111"/>
      <w:bookmarkEnd w:id="2410"/>
      <w:r>
        <w:t>1) выбытия предмета залога, оставленного у залогодателя, из его владения не в соответствии с условиями договора залога;</w:t>
      </w:r>
    </w:p>
    <w:p w:rsidR="00000000" w:rsidRDefault="008779AD">
      <w:bookmarkStart w:id="2412" w:name="sub_35113"/>
      <w:bookmarkEnd w:id="2411"/>
      <w:r>
        <w:t xml:space="preserve">2) гибели или утраты предмета залога по обстоятельствам, за которые залогодержатель не отвечает, если залогодатель не </w:t>
      </w:r>
      <w:r>
        <w:t xml:space="preserve">воспользовался правом, предусмотренным </w:t>
      </w:r>
      <w:hyperlink w:anchor="sub_34502" w:history="1">
        <w:r>
          <w:rPr>
            <w:rStyle w:val="a4"/>
          </w:rPr>
          <w:t>пунктом 2 статьи 345</w:t>
        </w:r>
      </w:hyperlink>
      <w:r>
        <w:t xml:space="preserve"> настоящего Кодекса;</w:t>
      </w:r>
    </w:p>
    <w:p w:rsidR="00000000" w:rsidRDefault="008779AD">
      <w:bookmarkStart w:id="2413" w:name="sub_351103"/>
      <w:bookmarkEnd w:id="2412"/>
      <w:r>
        <w:t>3) иных случаях, предусмотренных законом или договором.</w:t>
      </w:r>
    </w:p>
    <w:p w:rsidR="00000000" w:rsidRDefault="008779AD">
      <w:bookmarkStart w:id="2414" w:name="sub_3512"/>
      <w:bookmarkEnd w:id="2413"/>
      <w:r>
        <w:t>2. Поскольку иное не предусмотрено договором, залогодерж</w:t>
      </w:r>
      <w:r>
        <w:t>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rsidR="00000000" w:rsidRDefault="008779AD">
      <w:bookmarkStart w:id="2415" w:name="sub_35121"/>
      <w:bookmarkEnd w:id="2414"/>
      <w:r>
        <w:t>1) нарушения залогодателем правил о последующем залоге (</w:t>
      </w:r>
      <w:hyperlink w:anchor="sub_342" w:history="1">
        <w:r>
          <w:rPr>
            <w:rStyle w:val="a4"/>
          </w:rPr>
          <w:t>статья 342</w:t>
        </w:r>
      </w:hyperlink>
      <w:r>
        <w:t>);</w:t>
      </w:r>
    </w:p>
    <w:p w:rsidR="00000000" w:rsidRDefault="008779AD">
      <w:bookmarkStart w:id="2416" w:name="sub_35122"/>
      <w:bookmarkEnd w:id="2415"/>
      <w:r>
        <w:lastRenderedPageBreak/>
        <w:t xml:space="preserve">2) невыполнения залогодателем обязанностей, предусмотренных </w:t>
      </w:r>
      <w:hyperlink w:anchor="sub_34311" w:history="1">
        <w:r>
          <w:rPr>
            <w:rStyle w:val="a4"/>
          </w:rPr>
          <w:t>подпунктами 1</w:t>
        </w:r>
      </w:hyperlink>
      <w:r>
        <w:t xml:space="preserve"> и </w:t>
      </w:r>
      <w:hyperlink w:anchor="sub_34313" w:history="1">
        <w:r>
          <w:rPr>
            <w:rStyle w:val="a4"/>
          </w:rPr>
          <w:t>3 пункта 1</w:t>
        </w:r>
      </w:hyperlink>
      <w:r>
        <w:t xml:space="preserve"> и </w:t>
      </w:r>
      <w:hyperlink w:anchor="sub_3432" w:history="1">
        <w:r>
          <w:rPr>
            <w:rStyle w:val="a4"/>
          </w:rPr>
          <w:t>пунктом 2 статьи 343</w:t>
        </w:r>
      </w:hyperlink>
      <w:r>
        <w:t xml:space="preserve"> настоящего Ко</w:t>
      </w:r>
      <w:r>
        <w:t>декса;</w:t>
      </w:r>
    </w:p>
    <w:p w:rsidR="00000000" w:rsidRDefault="008779AD">
      <w:bookmarkStart w:id="2417" w:name="sub_35123"/>
      <w:bookmarkEnd w:id="2416"/>
      <w:r>
        <w:t>3) нарушения залогодателем правил об отчуждении заложенного имущества или о предоставлении его во временное владение или пользование третьим лицам (</w:t>
      </w:r>
      <w:hyperlink w:anchor="sub_3462" w:history="1">
        <w:r>
          <w:rPr>
            <w:rStyle w:val="a4"/>
          </w:rPr>
          <w:t>пункты 2</w:t>
        </w:r>
      </w:hyperlink>
      <w:r>
        <w:t xml:space="preserve"> и </w:t>
      </w:r>
      <w:hyperlink w:anchor="sub_3464" w:history="1">
        <w:r>
          <w:rPr>
            <w:rStyle w:val="a4"/>
          </w:rPr>
          <w:t>4 статьи 346</w:t>
        </w:r>
      </w:hyperlink>
      <w:r>
        <w:t>);</w:t>
      </w:r>
    </w:p>
    <w:p w:rsidR="00000000" w:rsidRDefault="008779AD">
      <w:bookmarkStart w:id="2418" w:name="sub_35124"/>
      <w:bookmarkEnd w:id="2417"/>
      <w:r>
        <w:t>4) иных случаях, предусмотренных законом.</w:t>
      </w:r>
    </w:p>
    <w:bookmarkEnd w:id="2418"/>
    <w:p w:rsidR="00000000" w:rsidRDefault="008779AD"/>
    <w:p w:rsidR="00000000" w:rsidRDefault="008779AD">
      <w:pPr>
        <w:pStyle w:val="a9"/>
        <w:rPr>
          <w:color w:val="000000"/>
          <w:sz w:val="16"/>
          <w:szCs w:val="16"/>
        </w:rPr>
      </w:pPr>
      <w:bookmarkStart w:id="2419" w:name="sub_352"/>
      <w:r>
        <w:rPr>
          <w:color w:val="000000"/>
          <w:sz w:val="16"/>
          <w:szCs w:val="16"/>
        </w:rPr>
        <w:t>Информация об изменениях:</w:t>
      </w:r>
    </w:p>
    <w:bookmarkEnd w:id="2419"/>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352 настоящего Кодекса изложена в новой редакции, </w:t>
      </w:r>
      <w:hyperlink r:id="rId1583" w:history="1">
        <w:r>
          <w:rPr>
            <w:rStyle w:val="a4"/>
          </w:rPr>
          <w:t>вступающей в силу</w:t>
        </w:r>
      </w:hyperlink>
      <w:r>
        <w:t xml:space="preserve"> с 1 июля 2014 г.</w:t>
      </w:r>
    </w:p>
    <w:p w:rsidR="00000000" w:rsidRDefault="008779AD">
      <w:pPr>
        <w:pStyle w:val="aa"/>
      </w:pPr>
      <w:hyperlink r:id="rId1584" w:history="1">
        <w:r>
          <w:rPr>
            <w:rStyle w:val="a4"/>
          </w:rPr>
          <w:t>См. текст статьи в предыдущей редакции</w:t>
        </w:r>
      </w:hyperlink>
    </w:p>
    <w:p w:rsidR="00000000" w:rsidRDefault="008779AD">
      <w:pPr>
        <w:pStyle w:val="a5"/>
      </w:pPr>
      <w:r>
        <w:rPr>
          <w:rStyle w:val="a3"/>
        </w:rPr>
        <w:t>Статья 352.</w:t>
      </w:r>
      <w:r>
        <w:t xml:space="preserve"> Прекращение залога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85" w:history="1">
        <w:r>
          <w:rPr>
            <w:rStyle w:val="a4"/>
          </w:rPr>
          <w:t>Энциклопедии</w:t>
        </w:r>
      </w:hyperlink>
      <w:r>
        <w:t xml:space="preserve"> и другие коммент</w:t>
      </w:r>
      <w:r>
        <w:t>арии к статье 352 ГК РФ</w:t>
      </w:r>
    </w:p>
    <w:p w:rsidR="00000000" w:rsidRDefault="008779AD">
      <w:bookmarkStart w:id="2420" w:name="sub_3521"/>
      <w:r>
        <w:t>1. Залог прекращается:</w:t>
      </w:r>
    </w:p>
    <w:p w:rsidR="00000000" w:rsidRDefault="008779AD">
      <w:bookmarkStart w:id="2421" w:name="sub_35211"/>
      <w:bookmarkEnd w:id="2420"/>
      <w:r>
        <w:t>1) с прекращением обеспеченного залогом обязательства;</w:t>
      </w:r>
    </w:p>
    <w:p w:rsidR="00000000" w:rsidRDefault="008779AD">
      <w:bookmarkStart w:id="2422" w:name="sub_35212"/>
      <w:bookmarkEnd w:id="2421"/>
      <w:r>
        <w:t>2) если заложенное имущество возмездно приобретено лицом, которое не знало и не должно было знать, что это имущ</w:t>
      </w:r>
      <w:r>
        <w:t>ество является предметом залога;</w:t>
      </w:r>
    </w:p>
    <w:p w:rsidR="00000000" w:rsidRDefault="008779AD">
      <w:bookmarkStart w:id="2423" w:name="sub_35213"/>
      <w:bookmarkEnd w:id="2422"/>
      <w:r>
        <w:t xml:space="preserve">3) в случае гибели заложенной вещи или прекращения заложенного права, если залогодатель не воспользовался правом, предусмотренным </w:t>
      </w:r>
      <w:hyperlink w:anchor="sub_34502" w:history="1">
        <w:r>
          <w:rPr>
            <w:rStyle w:val="a4"/>
          </w:rPr>
          <w:t>пунктом 2 статьи 345</w:t>
        </w:r>
      </w:hyperlink>
      <w:r>
        <w:t xml:space="preserve"> настоящего Кодекса;</w:t>
      </w:r>
    </w:p>
    <w:p w:rsidR="00000000" w:rsidRDefault="008779AD">
      <w:bookmarkStart w:id="2424" w:name="sub_35214"/>
      <w:bookmarkEnd w:id="2423"/>
      <w:r>
        <w:t>4) в случае реализации заложенного имущества в целях удовлетворения требований залогодержателя в порядке, установленном законом, в том числе при оставлении залогодержателем заложенного имущества за собой, и в случае, если он не воспользовался эт</w:t>
      </w:r>
      <w:r>
        <w:t>им правом (</w:t>
      </w:r>
      <w:hyperlink w:anchor="sub_35025" w:history="1">
        <w:r>
          <w:rPr>
            <w:rStyle w:val="a4"/>
          </w:rPr>
          <w:t>пункт 5 статьи 350.2</w:t>
        </w:r>
      </w:hyperlink>
      <w:r>
        <w:t>);</w:t>
      </w:r>
    </w:p>
    <w:p w:rsidR="00000000" w:rsidRDefault="008779AD">
      <w:bookmarkStart w:id="2425" w:name="sub_35215"/>
      <w:bookmarkEnd w:id="2424"/>
      <w:r>
        <w:t xml:space="preserve">5) в случае прекращения договора залога в порядке и по основаниям, которые предусмотрены </w:t>
      </w:r>
      <w:hyperlink w:anchor="sub_450" w:history="1">
        <w:r>
          <w:rPr>
            <w:rStyle w:val="a4"/>
          </w:rPr>
          <w:t>законом</w:t>
        </w:r>
      </w:hyperlink>
      <w:r>
        <w:t>, а также в случае признания договора залога недействите</w:t>
      </w:r>
      <w:r>
        <w:t>льным;</w:t>
      </w:r>
    </w:p>
    <w:p w:rsidR="00000000" w:rsidRDefault="008779AD">
      <w:bookmarkStart w:id="2426" w:name="sub_35216"/>
      <w:bookmarkEnd w:id="2425"/>
      <w:r>
        <w:t xml:space="preserve">6) по решению суда в случае, предусмотренном </w:t>
      </w:r>
      <w:hyperlink w:anchor="sub_3433" w:history="1">
        <w:r>
          <w:rPr>
            <w:rStyle w:val="a4"/>
          </w:rPr>
          <w:t>пунктом 3 статьи 343</w:t>
        </w:r>
      </w:hyperlink>
      <w:r>
        <w:t xml:space="preserve"> настоящего Кодекса;</w:t>
      </w:r>
    </w:p>
    <w:p w:rsidR="00000000" w:rsidRDefault="008779AD">
      <w:bookmarkStart w:id="2427" w:name="sub_35217"/>
      <w:bookmarkEnd w:id="2426"/>
      <w:r>
        <w:t>7) в случае изъятия заложенного имущества (</w:t>
      </w:r>
      <w:hyperlink w:anchor="sub_167" w:history="1">
        <w:r>
          <w:rPr>
            <w:rStyle w:val="a4"/>
          </w:rPr>
          <w:t>статьи 167</w:t>
        </w:r>
      </w:hyperlink>
      <w:r>
        <w:t xml:space="preserve">, </w:t>
      </w:r>
      <w:hyperlink w:anchor="sub_327" w:history="1">
        <w:r>
          <w:rPr>
            <w:rStyle w:val="a4"/>
          </w:rPr>
          <w:t>327</w:t>
        </w:r>
      </w:hyperlink>
      <w:r>
        <w:t xml:space="preserve">), за исключением случаев, предусмотренных </w:t>
      </w:r>
      <w:hyperlink w:anchor="sub_3531" w:history="1">
        <w:r>
          <w:rPr>
            <w:rStyle w:val="a4"/>
          </w:rPr>
          <w:t>пунктом 1 статьи 353</w:t>
        </w:r>
      </w:hyperlink>
      <w:r>
        <w:t xml:space="preserve"> настоящего Кодекса;</w:t>
      </w:r>
    </w:p>
    <w:p w:rsidR="00000000" w:rsidRDefault="008779AD">
      <w:bookmarkStart w:id="2428" w:name="sub_35218"/>
      <w:bookmarkEnd w:id="2427"/>
      <w:r>
        <w:t>8) в случае реализации заложенного имущества в целях удовлетворения требований предшествующего залогодержателя (</w:t>
      </w:r>
      <w:hyperlink w:anchor="sub_34213" w:history="1">
        <w:r>
          <w:rPr>
            <w:rStyle w:val="a4"/>
          </w:rPr>
          <w:t>пункт 3 статьи 342.1</w:t>
        </w:r>
      </w:hyperlink>
      <w:r>
        <w:t>);</w:t>
      </w:r>
    </w:p>
    <w:p w:rsidR="00000000" w:rsidRDefault="008779AD">
      <w:bookmarkStart w:id="2429" w:name="sub_35219"/>
      <w:bookmarkEnd w:id="2428"/>
      <w:r>
        <w:t xml:space="preserve">9) в случаях, указанных в </w:t>
      </w:r>
      <w:hyperlink w:anchor="sub_35402" w:history="1">
        <w:r>
          <w:rPr>
            <w:rStyle w:val="a4"/>
          </w:rPr>
          <w:t>пункте 2 статьи 354</w:t>
        </w:r>
      </w:hyperlink>
      <w:r>
        <w:t xml:space="preserve"> и </w:t>
      </w:r>
      <w:hyperlink w:anchor="sub_355" w:history="1">
        <w:r>
          <w:rPr>
            <w:rStyle w:val="a4"/>
          </w:rPr>
          <w:t>статье 355</w:t>
        </w:r>
      </w:hyperlink>
      <w:r>
        <w:t xml:space="preserve"> настоящего Кодекса;</w:t>
      </w:r>
    </w:p>
    <w:p w:rsidR="00000000" w:rsidRDefault="008779AD">
      <w:bookmarkStart w:id="2430" w:name="sub_352110"/>
      <w:bookmarkEnd w:id="2429"/>
      <w:r>
        <w:t>10) в иных случаях, предусмотренных законом или</w:t>
      </w:r>
      <w:r>
        <w:t xml:space="preserve"> договором.</w:t>
      </w:r>
    </w:p>
    <w:p w:rsidR="00000000" w:rsidRDefault="008779AD">
      <w:bookmarkStart w:id="2431" w:name="sub_3523"/>
      <w:bookmarkEnd w:id="2430"/>
      <w:r>
        <w:t>2. 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rsidR="00000000" w:rsidRDefault="008779AD">
      <w:bookmarkStart w:id="2432" w:name="sub_35232"/>
      <w:bookmarkEnd w:id="2431"/>
      <w:r>
        <w:t>Залогодатель вправе требовать от залогодержателя соверш</w:t>
      </w:r>
      <w:r>
        <w:t>ения всех необходимых действий, направленных на внесение записи о прекращении залога (</w:t>
      </w:r>
      <w:hyperlink w:anchor="sub_33910" w:history="1">
        <w:r>
          <w:rPr>
            <w:rStyle w:val="a4"/>
          </w:rPr>
          <w:t>статья 339.1</w:t>
        </w:r>
      </w:hyperlink>
      <w:r>
        <w:t>).</w:t>
      </w:r>
    </w:p>
    <w:bookmarkEnd w:id="2432"/>
    <w:p w:rsidR="00000000" w:rsidRDefault="008779AD"/>
    <w:p w:rsidR="00000000" w:rsidRDefault="008779AD">
      <w:pPr>
        <w:pStyle w:val="a9"/>
        <w:rPr>
          <w:color w:val="000000"/>
          <w:sz w:val="16"/>
          <w:szCs w:val="16"/>
        </w:rPr>
      </w:pPr>
      <w:bookmarkStart w:id="2433" w:name="sub_353"/>
      <w:r>
        <w:rPr>
          <w:color w:val="000000"/>
          <w:sz w:val="16"/>
          <w:szCs w:val="16"/>
        </w:rPr>
        <w:t>Информация об изменениях:</w:t>
      </w:r>
    </w:p>
    <w:bookmarkEnd w:id="2433"/>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w:t>
      </w:r>
      <w:r>
        <w:t xml:space="preserve"> N 367-ФЗ статья 353 настоящего Кодекса изложена в новой редакции, </w:t>
      </w:r>
      <w:hyperlink r:id="rId1586" w:history="1">
        <w:r>
          <w:rPr>
            <w:rStyle w:val="a4"/>
          </w:rPr>
          <w:t>вступающей в силу</w:t>
        </w:r>
      </w:hyperlink>
      <w:r>
        <w:t xml:space="preserve"> с 1 июля 2014 г.</w:t>
      </w:r>
    </w:p>
    <w:p w:rsidR="00000000" w:rsidRDefault="008779AD">
      <w:pPr>
        <w:pStyle w:val="aa"/>
      </w:pPr>
      <w:hyperlink r:id="rId1587" w:history="1">
        <w:r>
          <w:rPr>
            <w:rStyle w:val="a4"/>
          </w:rPr>
          <w:t>См. текст статьи в предыдущей редакции</w:t>
        </w:r>
      </w:hyperlink>
    </w:p>
    <w:p w:rsidR="00000000" w:rsidRDefault="008779AD">
      <w:pPr>
        <w:pStyle w:val="a5"/>
      </w:pPr>
      <w:r>
        <w:rPr>
          <w:rStyle w:val="a3"/>
        </w:rPr>
        <w:t>Статья 353.</w:t>
      </w:r>
      <w:r>
        <w:t xml:space="preserve"> Сохранение залога при переходе прав на заложенное имущество к другому лицу</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1588" w:history="1">
        <w:r>
          <w:rPr>
            <w:rStyle w:val="a4"/>
          </w:rPr>
          <w:t>Энциклопедии</w:t>
        </w:r>
      </w:hyperlink>
      <w:r>
        <w:t xml:space="preserve"> и другие комментарии к статье 353 ГК РФ</w:t>
      </w:r>
    </w:p>
    <w:p w:rsidR="00000000" w:rsidRDefault="008779AD">
      <w:bookmarkStart w:id="2434" w:name="sub_3531"/>
      <w:r>
        <w:t xml:space="preserve">1. 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w:t>
      </w:r>
      <w:hyperlink w:anchor="sub_35212" w:history="1">
        <w:r>
          <w:rPr>
            <w:rStyle w:val="a4"/>
          </w:rPr>
          <w:t>подпункте 2 пункта 1 статьи 352</w:t>
        </w:r>
      </w:hyperlink>
      <w:r>
        <w:t xml:space="preserve"> и </w:t>
      </w:r>
      <w:hyperlink w:anchor="sub_357" w:history="1">
        <w:r>
          <w:rPr>
            <w:rStyle w:val="a4"/>
          </w:rPr>
          <w:t>статье 357</w:t>
        </w:r>
      </w:hyperlink>
      <w:r>
        <w:t xml:space="preserve"> настоящего Кодекса) либо в порядке универсального правопреемства залог сохраняется.</w:t>
      </w:r>
    </w:p>
    <w:p w:rsidR="00000000" w:rsidRDefault="008779AD">
      <w:bookmarkStart w:id="2435" w:name="sub_35312"/>
      <w:bookmarkEnd w:id="2434"/>
      <w:r>
        <w:t xml:space="preserve">Правопреемник залогодателя приобретает права и несет обязанности залогодателя, за исключением прав и обязанностей, которые в </w:t>
      </w:r>
      <w:r>
        <w:t>силу закона или существа отношений между сторонами связаны с первоначальным залогодателем.</w:t>
      </w:r>
    </w:p>
    <w:p w:rsidR="00000000" w:rsidRDefault="008779AD">
      <w:bookmarkStart w:id="2436" w:name="sub_3532"/>
      <w:bookmarkEnd w:id="2435"/>
      <w:r>
        <w:t>2. Если имущество залогодателя, являющееся предметом залога, перешло в порядке правопреемства к нескольким лицам, каждый из правопреемников (приобре</w:t>
      </w:r>
      <w:r>
        <w:t>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Однако если предмет залога неделим или по иным основаниям остается в общей собственности пра</w:t>
      </w:r>
      <w:r>
        <w:t>вопреемников, они становятся солидарными залогодателями.</w:t>
      </w:r>
    </w:p>
    <w:bookmarkEnd w:id="2436"/>
    <w:p w:rsidR="00000000" w:rsidRDefault="008779AD"/>
    <w:p w:rsidR="00000000" w:rsidRDefault="008779AD">
      <w:pPr>
        <w:pStyle w:val="a9"/>
        <w:rPr>
          <w:color w:val="000000"/>
          <w:sz w:val="16"/>
          <w:szCs w:val="16"/>
        </w:rPr>
      </w:pPr>
      <w:bookmarkStart w:id="2437" w:name="sub_354"/>
      <w:r>
        <w:rPr>
          <w:color w:val="000000"/>
          <w:sz w:val="16"/>
          <w:szCs w:val="16"/>
        </w:rPr>
        <w:t>Информация об изменениях:</w:t>
      </w:r>
    </w:p>
    <w:bookmarkEnd w:id="2437"/>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354 настоящего Кодекса изложена в новой редакции, </w:t>
      </w:r>
      <w:hyperlink r:id="rId1589" w:history="1">
        <w:r>
          <w:rPr>
            <w:rStyle w:val="a4"/>
          </w:rPr>
          <w:t>вступающей в силу</w:t>
        </w:r>
      </w:hyperlink>
      <w:r>
        <w:t xml:space="preserve"> с 1 июля 2014 г.</w:t>
      </w:r>
    </w:p>
    <w:p w:rsidR="00000000" w:rsidRDefault="008779AD">
      <w:pPr>
        <w:pStyle w:val="aa"/>
      </w:pPr>
      <w:hyperlink r:id="rId1590" w:history="1">
        <w:r>
          <w:rPr>
            <w:rStyle w:val="a4"/>
          </w:rPr>
          <w:t>См. текст статьи в предыдущей редакции</w:t>
        </w:r>
      </w:hyperlink>
    </w:p>
    <w:p w:rsidR="00000000" w:rsidRDefault="008779AD">
      <w:pPr>
        <w:pStyle w:val="a5"/>
      </w:pPr>
      <w:r>
        <w:rPr>
          <w:rStyle w:val="a3"/>
        </w:rPr>
        <w:t>Статья 354.</w:t>
      </w:r>
      <w:r>
        <w:t xml:space="preserve"> Передача прав и обязанностей по договору залога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91" w:history="1">
        <w:r>
          <w:rPr>
            <w:rStyle w:val="a4"/>
          </w:rPr>
          <w:t>Энцикло</w:t>
        </w:r>
        <w:r>
          <w:rPr>
            <w:rStyle w:val="a4"/>
          </w:rPr>
          <w:t>педии</w:t>
        </w:r>
      </w:hyperlink>
      <w:r>
        <w:t xml:space="preserve"> и другие комментарии к статье 354 ГК РФ</w:t>
      </w:r>
    </w:p>
    <w:p w:rsidR="00000000" w:rsidRDefault="008779AD">
      <w:bookmarkStart w:id="2438" w:name="sub_3541"/>
      <w:r>
        <w:t xml:space="preserve">1. Залогодержатель без согласия залогодателя вправе передать свои права и обязанности по договору залога другому лицу с соблюдением правил, установленных </w:t>
      </w:r>
      <w:hyperlink w:anchor="sub_1024" w:history="1">
        <w:r>
          <w:rPr>
            <w:rStyle w:val="a4"/>
          </w:rPr>
          <w:t>главой 24</w:t>
        </w:r>
      </w:hyperlink>
      <w:r>
        <w:t xml:space="preserve"> настоящег</w:t>
      </w:r>
      <w:r>
        <w:t>о Кодекса.</w:t>
      </w:r>
    </w:p>
    <w:p w:rsidR="00000000" w:rsidRDefault="008779AD">
      <w:bookmarkStart w:id="2439" w:name="sub_35402"/>
      <w:bookmarkEnd w:id="2438"/>
      <w:r>
        <w:t>2. 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залогом. Есл</w:t>
      </w:r>
      <w:r>
        <w:t>и иное не предусмотрено законом, при несоблюдении указанного условия залог прекращается.</w:t>
      </w:r>
    </w:p>
    <w:bookmarkEnd w:id="2439"/>
    <w:p w:rsidR="00000000" w:rsidRDefault="008779AD"/>
    <w:p w:rsidR="00000000" w:rsidRDefault="008779AD">
      <w:pPr>
        <w:pStyle w:val="a9"/>
        <w:rPr>
          <w:color w:val="000000"/>
          <w:sz w:val="16"/>
          <w:szCs w:val="16"/>
        </w:rPr>
      </w:pPr>
      <w:bookmarkStart w:id="2440" w:name="sub_355"/>
      <w:r>
        <w:rPr>
          <w:color w:val="000000"/>
          <w:sz w:val="16"/>
          <w:szCs w:val="16"/>
        </w:rPr>
        <w:t>Информация об изменениях:</w:t>
      </w:r>
    </w:p>
    <w:bookmarkEnd w:id="2440"/>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355 настоящего Кодекса</w:t>
      </w:r>
      <w:r>
        <w:t xml:space="preserve"> изложена в новой редакции, </w:t>
      </w:r>
      <w:hyperlink r:id="rId1592" w:history="1">
        <w:r>
          <w:rPr>
            <w:rStyle w:val="a4"/>
          </w:rPr>
          <w:t>вступающей в силу</w:t>
        </w:r>
      </w:hyperlink>
      <w:r>
        <w:t xml:space="preserve"> с 1 июля 2014 г.</w:t>
      </w:r>
    </w:p>
    <w:p w:rsidR="00000000" w:rsidRDefault="008779AD">
      <w:pPr>
        <w:pStyle w:val="aa"/>
      </w:pPr>
      <w:hyperlink r:id="rId1593" w:history="1">
        <w:r>
          <w:rPr>
            <w:rStyle w:val="a4"/>
          </w:rPr>
          <w:t>См. текст статьи в предыдущей редакции</w:t>
        </w:r>
      </w:hyperlink>
    </w:p>
    <w:p w:rsidR="00000000" w:rsidRDefault="008779AD">
      <w:pPr>
        <w:pStyle w:val="a5"/>
      </w:pPr>
      <w:r>
        <w:rPr>
          <w:rStyle w:val="a3"/>
        </w:rPr>
        <w:t>Статья 355.</w:t>
      </w:r>
      <w:r>
        <w:t xml:space="preserve"> Перевод долга по обязательству, обеспеченному залогом</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594" w:history="1">
        <w:r>
          <w:rPr>
            <w:rStyle w:val="a4"/>
          </w:rPr>
          <w:t>Энциклопедии</w:t>
        </w:r>
      </w:hyperlink>
      <w:r>
        <w:t xml:space="preserve"> и другие комментарии к статье 355 ГК РФ</w:t>
      </w:r>
    </w:p>
    <w:p w:rsidR="00000000" w:rsidRDefault="008779AD">
      <w: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000000" w:rsidRDefault="008779AD"/>
    <w:p w:rsidR="00000000" w:rsidRDefault="008779AD">
      <w:pPr>
        <w:pStyle w:val="a9"/>
        <w:rPr>
          <w:color w:val="000000"/>
          <w:sz w:val="16"/>
          <w:szCs w:val="16"/>
        </w:rPr>
      </w:pPr>
      <w:bookmarkStart w:id="2441" w:name="sub_356"/>
      <w:r>
        <w:rPr>
          <w:color w:val="000000"/>
          <w:sz w:val="16"/>
          <w:szCs w:val="16"/>
        </w:rPr>
        <w:t>Информация об изменениях:</w:t>
      </w:r>
    </w:p>
    <w:bookmarkEnd w:id="2441"/>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356 настоящего Кодекса изложена в новой редакции, </w:t>
      </w:r>
      <w:hyperlink r:id="rId1595" w:history="1">
        <w:r>
          <w:rPr>
            <w:rStyle w:val="a4"/>
          </w:rPr>
          <w:t>вступающей в силу</w:t>
        </w:r>
      </w:hyperlink>
      <w:r>
        <w:t xml:space="preserve"> с 1 июля 2014 г.</w:t>
      </w:r>
    </w:p>
    <w:p w:rsidR="00000000" w:rsidRDefault="008779AD">
      <w:pPr>
        <w:pStyle w:val="aa"/>
      </w:pPr>
      <w:hyperlink r:id="rId1596" w:history="1">
        <w:r>
          <w:rPr>
            <w:rStyle w:val="a4"/>
          </w:rPr>
          <w:t>См. текст статьи в предыдущей редакции</w:t>
        </w:r>
      </w:hyperlink>
    </w:p>
    <w:p w:rsidR="00000000" w:rsidRDefault="008779AD">
      <w:pPr>
        <w:pStyle w:val="a5"/>
      </w:pPr>
      <w:r>
        <w:rPr>
          <w:rStyle w:val="a3"/>
        </w:rPr>
        <w:lastRenderedPageBreak/>
        <w:t>Статья 356.</w:t>
      </w:r>
      <w:r>
        <w:t xml:space="preserve"> Договор управления залогом</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356 ГК РФ</w:t>
      </w:r>
    </w:p>
    <w:p w:rsidR="00000000" w:rsidRDefault="008779AD">
      <w:bookmarkStart w:id="2442" w:name="sub_3561"/>
      <w:r>
        <w:t>1. Кредитор (кредиторы) по обеспечиваемому залогом обязательству (обязательствам), испол</w:t>
      </w:r>
      <w:r>
        <w:t>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rsidR="00000000" w:rsidRDefault="008779AD">
      <w:bookmarkStart w:id="2443" w:name="sub_35612"/>
      <w:bookmarkEnd w:id="2442"/>
      <w:r>
        <w:t xml:space="preserve">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залога, а </w:t>
      </w:r>
      <w:r>
        <w:t>кредитор (кредиторы) - компенсировать управляющему залогом понесенные им расходы и уплатить ему вознаграждение, если иное не предусмотрено договором.</w:t>
      </w:r>
    </w:p>
    <w:p w:rsidR="00000000" w:rsidRDefault="008779AD">
      <w:bookmarkStart w:id="2444" w:name="sub_35613"/>
      <w:bookmarkEnd w:id="2443"/>
      <w:r>
        <w:t>Если залог возник ранее заключения договора управления залогом, управляющий залогом по с</w:t>
      </w:r>
      <w:r>
        <w:t>оглашению о передаче договора залога (</w:t>
      </w:r>
      <w:hyperlink w:anchor="sub_3923" w:history="1">
        <w:r>
          <w:rPr>
            <w:rStyle w:val="a4"/>
          </w:rPr>
          <w:t>статья 392.3</w:t>
        </w:r>
      </w:hyperlink>
      <w:r>
        <w:t>) вправе осуществлять в силу договора управления залогом все права и обязанности залогодержателя.</w:t>
      </w:r>
    </w:p>
    <w:p w:rsidR="00000000" w:rsidRDefault="008779AD">
      <w:bookmarkStart w:id="2445" w:name="sub_35614"/>
      <w:bookmarkEnd w:id="2444"/>
      <w:r>
        <w:t>Кредитор (кредиторы) не вправе осуществлять свои права и обязанн</w:t>
      </w:r>
      <w:r>
        <w:t>ости залогодержателей до момента прекращения договора управления залогом.</w:t>
      </w:r>
    </w:p>
    <w:p w:rsidR="00000000" w:rsidRDefault="008779AD">
      <w:bookmarkStart w:id="2446" w:name="sub_3562"/>
      <w:bookmarkEnd w:id="2445"/>
      <w:r>
        <w:t>2. Управляющим залогом может быть индивидуальный предприниматель или коммерческая организация.</w:t>
      </w:r>
    </w:p>
    <w:p w:rsidR="00000000" w:rsidRDefault="008779AD">
      <w:bookmarkStart w:id="2447" w:name="sub_3563"/>
      <w:bookmarkEnd w:id="2446"/>
      <w:r>
        <w:t>3. Управляющий залогом обязан осуществлять все права и</w:t>
      </w:r>
      <w:r>
        <w:t xml:space="preserve"> обязанности залогодержателя по договору залога на наиболее выгодных для кредитора (кредиторов) условиях. Полномочия управляющего залогом определяются договором управления залогом (</w:t>
      </w:r>
      <w:hyperlink w:anchor="sub_18504" w:history="1">
        <w:r>
          <w:rPr>
            <w:rStyle w:val="a4"/>
          </w:rPr>
          <w:t>пункт 4 статьи 185</w:t>
        </w:r>
      </w:hyperlink>
      <w:r>
        <w:t>) и могут быть изменены по сог</w:t>
      </w:r>
      <w:r>
        <w:t>лашению сторон договора управления залогом.</w:t>
      </w:r>
    </w:p>
    <w:p w:rsidR="00000000" w:rsidRDefault="008779AD">
      <w:bookmarkStart w:id="2448" w:name="sub_35632"/>
      <w:bookmarkEnd w:id="2447"/>
      <w: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rsidR="00000000" w:rsidRDefault="008779AD">
      <w:bookmarkStart w:id="2449" w:name="sub_3564"/>
      <w:bookmarkEnd w:id="2448"/>
      <w:r>
        <w:t>4. 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w:t>
      </w:r>
      <w:r>
        <w:t>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rsidR="00000000" w:rsidRDefault="008779AD">
      <w:bookmarkStart w:id="2450" w:name="sub_3565"/>
      <w:bookmarkEnd w:id="2449"/>
      <w:r>
        <w:t>5. Договор управления залогом прекращается вследствие:</w:t>
      </w:r>
    </w:p>
    <w:p w:rsidR="00000000" w:rsidRDefault="008779AD">
      <w:bookmarkStart w:id="2451" w:name="sub_35651"/>
      <w:bookmarkEnd w:id="2450"/>
      <w:r>
        <w:t>1) пр</w:t>
      </w:r>
      <w:r>
        <w:t>екращения обеспеченного залогом обязательства;</w:t>
      </w:r>
    </w:p>
    <w:p w:rsidR="00000000" w:rsidRDefault="008779AD">
      <w:bookmarkStart w:id="2452" w:name="sub_35652"/>
      <w:bookmarkEnd w:id="2451"/>
      <w:r>
        <w:t>2) расторжения договора по решению кредитора (кредиторов) в одностороннем порядке;</w:t>
      </w:r>
    </w:p>
    <w:p w:rsidR="00000000" w:rsidRDefault="008779AD">
      <w:bookmarkStart w:id="2453" w:name="sub_35653"/>
      <w:bookmarkEnd w:id="2452"/>
      <w:r>
        <w:t>3) признания управляющего залогом несостоятельным (банкротом).</w:t>
      </w:r>
    </w:p>
    <w:p w:rsidR="00000000" w:rsidRDefault="008779AD">
      <w:bookmarkStart w:id="2454" w:name="sub_3566"/>
      <w:bookmarkEnd w:id="2453"/>
      <w:r>
        <w:t>6. В части</w:t>
      </w:r>
      <w:r>
        <w:t xml:space="preserve">,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w:t>
      </w:r>
      <w:r>
        <w:t>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bookmarkEnd w:id="2454"/>
    <w:p w:rsidR="00000000" w:rsidRDefault="008779AD"/>
    <w:p w:rsidR="00000000" w:rsidRDefault="008779AD">
      <w:pPr>
        <w:pStyle w:val="a9"/>
        <w:rPr>
          <w:color w:val="000000"/>
          <w:sz w:val="16"/>
          <w:szCs w:val="16"/>
        </w:rPr>
      </w:pPr>
      <w:bookmarkStart w:id="2455" w:name="sub_23320"/>
      <w:r>
        <w:rPr>
          <w:color w:val="000000"/>
          <w:sz w:val="16"/>
          <w:szCs w:val="16"/>
        </w:rPr>
        <w:t>Информация об изменениях:</w:t>
      </w:r>
    </w:p>
    <w:bookmarkEnd w:id="2455"/>
    <w:p w:rsidR="00000000" w:rsidRDefault="008779AD">
      <w:pPr>
        <w:pStyle w:val="aa"/>
      </w:pPr>
      <w:r>
        <w:fldChar w:fldCharType="begin"/>
      </w:r>
      <w:r>
        <w:instrText>HYPERLINK "garantF1://70444896.11"</w:instrText>
      </w:r>
      <w:r>
        <w:fldChar w:fldCharType="separate"/>
      </w:r>
      <w:r>
        <w:rPr>
          <w:rStyle w:val="a4"/>
        </w:rPr>
        <w:t>Федераль</w:t>
      </w:r>
      <w:r>
        <w:rPr>
          <w:rStyle w:val="a4"/>
        </w:rPr>
        <w:t>ным законом</w:t>
      </w:r>
      <w:r>
        <w:fldChar w:fldCharType="end"/>
      </w:r>
      <w:r>
        <w:t xml:space="preserve"> от 21 декабря 2013 г. N 367-ФЗ параграф 3 главы 23 настоящего Кодекса дополнен подпараграфом 2, </w:t>
      </w:r>
      <w:hyperlink r:id="rId1597" w:history="1">
        <w:r>
          <w:rPr>
            <w:rStyle w:val="a4"/>
          </w:rPr>
          <w:t>вступающим в силу</w:t>
        </w:r>
      </w:hyperlink>
      <w:r>
        <w:t xml:space="preserve"> с 1 июля 2014 </w:t>
      </w:r>
      <w:r>
        <w:lastRenderedPageBreak/>
        <w:t>г.</w:t>
      </w:r>
    </w:p>
    <w:p w:rsidR="00000000" w:rsidRDefault="008779AD">
      <w:pPr>
        <w:ind w:firstLine="698"/>
        <w:jc w:val="center"/>
      </w:pPr>
      <w:r>
        <w:rPr>
          <w:rStyle w:val="a3"/>
        </w:rPr>
        <w:t>2. Отдельные виды залог</w:t>
      </w:r>
      <w:r>
        <w:t>а</w:t>
      </w:r>
    </w:p>
    <w:p w:rsidR="00000000" w:rsidRDefault="008779AD"/>
    <w:p w:rsidR="00000000" w:rsidRDefault="008779AD">
      <w:pPr>
        <w:pStyle w:val="a9"/>
        <w:rPr>
          <w:color w:val="000000"/>
          <w:sz w:val="16"/>
          <w:szCs w:val="16"/>
        </w:rPr>
      </w:pPr>
      <w:bookmarkStart w:id="2456" w:name="sub_357"/>
      <w:r>
        <w:rPr>
          <w:color w:val="000000"/>
          <w:sz w:val="16"/>
          <w:szCs w:val="16"/>
        </w:rPr>
        <w:t>Информация об изменениях:</w:t>
      </w:r>
    </w:p>
    <w:bookmarkEnd w:id="2456"/>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357 настоящего Кодекса изложена в новой редакции, </w:t>
      </w:r>
      <w:hyperlink r:id="rId1598" w:history="1">
        <w:r>
          <w:rPr>
            <w:rStyle w:val="a4"/>
          </w:rPr>
          <w:t>вступающей в силу</w:t>
        </w:r>
      </w:hyperlink>
      <w:r>
        <w:t xml:space="preserve"> с 1 июля 2014 г.</w:t>
      </w:r>
    </w:p>
    <w:p w:rsidR="00000000" w:rsidRDefault="008779AD">
      <w:pPr>
        <w:pStyle w:val="aa"/>
      </w:pPr>
      <w:hyperlink r:id="rId1599" w:history="1">
        <w:r>
          <w:rPr>
            <w:rStyle w:val="a4"/>
          </w:rPr>
          <w:t xml:space="preserve">См. </w:t>
        </w:r>
        <w:r>
          <w:rPr>
            <w:rStyle w:val="a4"/>
          </w:rPr>
          <w:t>текст статьи в предыдущей редакции</w:t>
        </w:r>
      </w:hyperlink>
    </w:p>
    <w:p w:rsidR="00000000" w:rsidRDefault="008779AD">
      <w:pPr>
        <w:pStyle w:val="a5"/>
      </w:pPr>
      <w:r>
        <w:rPr>
          <w:rStyle w:val="a3"/>
        </w:rPr>
        <w:t>Статья 357.</w:t>
      </w:r>
      <w:r>
        <w:t xml:space="preserve"> Залог товаров в обороте</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00" w:history="1">
        <w:r>
          <w:rPr>
            <w:rStyle w:val="a4"/>
          </w:rPr>
          <w:t>Энциклопедии</w:t>
        </w:r>
      </w:hyperlink>
      <w:r>
        <w:t xml:space="preserve"> и другие комментарии к статье 357 ГК РФ</w:t>
      </w:r>
    </w:p>
    <w:p w:rsidR="00000000" w:rsidRDefault="008779AD">
      <w:bookmarkStart w:id="2457" w:name="sub_3571"/>
      <w:r>
        <w:t xml:space="preserve">1. Залогом товаров в обороте признается залог товаров с оставлением их у </w:t>
      </w:r>
      <w:r>
        <w:t>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т.п.) при условии, что их общая стоимость не становится меньше указанной</w:t>
      </w:r>
      <w:r>
        <w:t xml:space="preserve"> в договоре залога.</w:t>
      </w:r>
    </w:p>
    <w:p w:rsidR="00000000" w:rsidRDefault="008779AD">
      <w:bookmarkStart w:id="2458" w:name="sub_357102"/>
      <w:bookmarkEnd w:id="2457"/>
      <w:r>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rsidR="00000000" w:rsidRDefault="008779AD">
      <w:bookmarkStart w:id="2459" w:name="sub_35712"/>
      <w:bookmarkEnd w:id="2458"/>
      <w: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000000" w:rsidRDefault="008779AD">
      <w:bookmarkStart w:id="2460" w:name="sub_3572"/>
      <w:bookmarkEnd w:id="2459"/>
      <w:r>
        <w:t>2. Товары в обороте, отчужденные залогодателем, перес</w:t>
      </w:r>
      <w:r>
        <w:t>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w:t>
      </w:r>
      <w:r>
        <w:t>та возникновения у залогодателя на них права собственности, хозяйственного ведения или оперативного управления.</w:t>
      </w:r>
    </w:p>
    <w:p w:rsidR="00000000" w:rsidRDefault="008779AD">
      <w:bookmarkStart w:id="2461" w:name="sub_3573"/>
      <w:bookmarkEnd w:id="2460"/>
      <w:r>
        <w:t>3. 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w:t>
      </w:r>
      <w:r>
        <w:t>перации, если иное не предусмотрено договором залога.</w:t>
      </w:r>
    </w:p>
    <w:p w:rsidR="00000000" w:rsidRDefault="008779AD">
      <w:bookmarkStart w:id="2462" w:name="sub_3574"/>
      <w:bookmarkEnd w:id="2461"/>
      <w:r>
        <w:t xml:space="preserve">4. 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w:t>
      </w:r>
      <w:r>
        <w:t>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bookmarkEnd w:id="2462"/>
    <w:p w:rsidR="00000000" w:rsidRDefault="008779AD"/>
    <w:p w:rsidR="00000000" w:rsidRDefault="008779AD">
      <w:pPr>
        <w:pStyle w:val="a9"/>
        <w:rPr>
          <w:color w:val="000000"/>
          <w:sz w:val="16"/>
          <w:szCs w:val="16"/>
        </w:rPr>
      </w:pPr>
      <w:bookmarkStart w:id="2463" w:name="sub_358"/>
      <w:r>
        <w:rPr>
          <w:color w:val="000000"/>
          <w:sz w:val="16"/>
          <w:szCs w:val="16"/>
        </w:rPr>
        <w:t>Информация об изменениях:</w:t>
      </w:r>
    </w:p>
    <w:bookmarkEnd w:id="2463"/>
    <w:p w:rsidR="00000000" w:rsidRDefault="008779AD">
      <w:pPr>
        <w:pStyle w:val="aa"/>
      </w:pPr>
      <w:r>
        <w:fldChar w:fldCharType="begin"/>
      </w:r>
      <w:r>
        <w:instrText>HYPERLINK "gara</w:instrText>
      </w:r>
      <w:r>
        <w:instrText>ntF1://70444896.11"</w:instrText>
      </w:r>
      <w:r>
        <w:fldChar w:fldCharType="separate"/>
      </w:r>
      <w:r>
        <w:rPr>
          <w:rStyle w:val="a4"/>
        </w:rPr>
        <w:t>Федеральным законом</w:t>
      </w:r>
      <w:r>
        <w:fldChar w:fldCharType="end"/>
      </w:r>
      <w:r>
        <w:t xml:space="preserve"> от 21 декабря 2013 г. N 367-ФЗ статья 358 настоящего Кодекса изложена в новой редакции, </w:t>
      </w:r>
      <w:hyperlink r:id="rId1601" w:history="1">
        <w:r>
          <w:rPr>
            <w:rStyle w:val="a4"/>
          </w:rPr>
          <w:t>вступающей в силу</w:t>
        </w:r>
      </w:hyperlink>
      <w:r>
        <w:t xml:space="preserve"> с 1 июля 2014 г.</w:t>
      </w:r>
    </w:p>
    <w:p w:rsidR="00000000" w:rsidRDefault="008779AD">
      <w:pPr>
        <w:pStyle w:val="aa"/>
      </w:pPr>
      <w:hyperlink r:id="rId1602" w:history="1">
        <w:r>
          <w:rPr>
            <w:rStyle w:val="a4"/>
          </w:rPr>
          <w:t xml:space="preserve">См. текст статьи в </w:t>
        </w:r>
        <w:r>
          <w:rPr>
            <w:rStyle w:val="a4"/>
          </w:rPr>
          <w:t>предыдущей редакции</w:t>
        </w:r>
      </w:hyperlink>
    </w:p>
    <w:p w:rsidR="00000000" w:rsidRDefault="008779AD">
      <w:pPr>
        <w:pStyle w:val="a5"/>
      </w:pPr>
      <w:r>
        <w:rPr>
          <w:rStyle w:val="a3"/>
        </w:rPr>
        <w:t>Статья 358.</w:t>
      </w:r>
      <w:r>
        <w:t xml:space="preserve"> Залог вещей в ломбарде</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358 ГК РФ</w:t>
      </w:r>
    </w:p>
    <w:p w:rsidR="00000000" w:rsidRDefault="008779AD">
      <w:pPr>
        <w:pStyle w:val="a9"/>
      </w:pPr>
      <w:r>
        <w:t xml:space="preserve">О ломбардах см. </w:t>
      </w:r>
      <w:hyperlink r:id="rId1603" w:history="1">
        <w:r>
          <w:rPr>
            <w:rStyle w:val="a4"/>
          </w:rPr>
          <w:t>Федеральный закон</w:t>
        </w:r>
      </w:hyperlink>
      <w:r>
        <w:t xml:space="preserve"> от 19 июля 2007 г. N 196-ФЗ</w:t>
      </w:r>
    </w:p>
    <w:p w:rsidR="00000000" w:rsidRDefault="008779AD">
      <w:bookmarkStart w:id="2464" w:name="sub_3581"/>
      <w:r>
        <w:t>1. Принятие от граждан в залог движимых вещей, пр</w:t>
      </w:r>
      <w:r>
        <w:t xml:space="preserve">едназначенных для личного </w:t>
      </w:r>
      <w:r>
        <w:lastRenderedPageBreak/>
        <w:t>потребления, в обеспечение краткосрочных займов может осуществляться в качестве предпринимательской деятельности специализированными организациями - ломбардами.</w:t>
      </w:r>
    </w:p>
    <w:p w:rsidR="00000000" w:rsidRDefault="008779AD">
      <w:bookmarkStart w:id="2465" w:name="sub_3582"/>
      <w:bookmarkEnd w:id="2464"/>
      <w:r>
        <w:t xml:space="preserve">2. Договор займа оформляется выдачей ломбардом </w:t>
      </w:r>
      <w:hyperlink r:id="rId1604" w:history="1">
        <w:r>
          <w:rPr>
            <w:rStyle w:val="a4"/>
          </w:rPr>
          <w:t>залогового билета</w:t>
        </w:r>
      </w:hyperlink>
      <w:r>
        <w:t>.</w:t>
      </w:r>
    </w:p>
    <w:p w:rsidR="00000000" w:rsidRDefault="008779AD">
      <w:bookmarkStart w:id="2466" w:name="sub_3583"/>
      <w:bookmarkEnd w:id="2465"/>
      <w:r>
        <w:t>3. Закладываемые вещи передаются в ломбард.</w:t>
      </w:r>
    </w:p>
    <w:p w:rsidR="00000000" w:rsidRDefault="008779AD">
      <w:bookmarkStart w:id="2467" w:name="sub_35832"/>
      <w:bookmarkEnd w:id="2466"/>
      <w:r>
        <w:t>Ломбард обязан страховать в пользу залогодателя за свой счет принятые в залог вещи в полной сумме их оценки, соответствующей це</w:t>
      </w:r>
      <w:r>
        <w:t>нам на вещи такого рода и такого качества, обычно устанавливаемым в торговле в момент их принятия в залог.</w:t>
      </w:r>
    </w:p>
    <w:p w:rsidR="00000000" w:rsidRDefault="008779AD">
      <w:bookmarkStart w:id="2468" w:name="sub_35833"/>
      <w:bookmarkEnd w:id="2467"/>
      <w:r>
        <w:t>Ломбард не вправе пользоваться и распоряжаться заложенными вещами.</w:t>
      </w:r>
    </w:p>
    <w:p w:rsidR="00000000" w:rsidRDefault="008779AD">
      <w:bookmarkStart w:id="2469" w:name="sub_3584"/>
      <w:bookmarkEnd w:id="2468"/>
      <w:r>
        <w:t>4. Ломбард несет ответственность за утрату зало</w:t>
      </w:r>
      <w:r>
        <w:t>женных вещей и их повреждение, если не докажет, что утрата, повреждение произошли вследствие непреодолимой силы.</w:t>
      </w:r>
    </w:p>
    <w:p w:rsidR="00000000" w:rsidRDefault="008779AD">
      <w:bookmarkStart w:id="2470" w:name="sub_3585"/>
      <w:bookmarkEnd w:id="2469"/>
      <w:r>
        <w:t>5. В случае невозвращения в установленный срок суммы займа, обеспеченного залогом вещей в ломбарде, ломбард по истечении льготн</w:t>
      </w:r>
      <w:r>
        <w:t xml:space="preserve">ого месячного срока вправе продать это имущество в порядке, установленном </w:t>
      </w:r>
      <w:hyperlink r:id="rId1605" w:history="1">
        <w:r>
          <w:rPr>
            <w:rStyle w:val="a4"/>
          </w:rPr>
          <w:t>законом</w:t>
        </w:r>
      </w:hyperlink>
      <w:r>
        <w:t xml:space="preserve"> о ломбардах. После этого требования ломбарда к залогодателю (должнику) погашаются, даже если сумма, вырученная при реализации заложенног</w:t>
      </w:r>
      <w:r>
        <w:t>о имущества, недостаточна для их полного удовлетворения.</w:t>
      </w:r>
    </w:p>
    <w:p w:rsidR="00000000" w:rsidRDefault="008779AD">
      <w:bookmarkStart w:id="2471" w:name="sub_35806"/>
      <w:bookmarkEnd w:id="2470"/>
      <w:r>
        <w:t xml:space="preserve">6. Правила кредитования граждан ломбардами под залог принадлежащих гражданам вещей устанавливаются </w:t>
      </w:r>
      <w:hyperlink r:id="rId1606" w:history="1">
        <w:r>
          <w:rPr>
            <w:rStyle w:val="a4"/>
          </w:rPr>
          <w:t>законом</w:t>
        </w:r>
      </w:hyperlink>
      <w:r>
        <w:t xml:space="preserve"> о ломбардах в соответствии с настоящи</w:t>
      </w:r>
      <w:r>
        <w:t>м Кодексом.</w:t>
      </w:r>
    </w:p>
    <w:p w:rsidR="00000000" w:rsidRDefault="008779AD">
      <w:bookmarkStart w:id="2472" w:name="sub_3587"/>
      <w:bookmarkEnd w:id="2471"/>
      <w:r>
        <w:t>7. 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соответствующие положения закона.</w:t>
      </w:r>
    </w:p>
    <w:bookmarkEnd w:id="2472"/>
    <w:p w:rsidR="00000000" w:rsidRDefault="008779AD"/>
    <w:p w:rsidR="00000000" w:rsidRDefault="008779AD">
      <w:pPr>
        <w:pStyle w:val="a9"/>
        <w:rPr>
          <w:color w:val="000000"/>
          <w:sz w:val="16"/>
          <w:szCs w:val="16"/>
        </w:rPr>
      </w:pPr>
      <w:bookmarkStart w:id="2473" w:name="sub_35810"/>
      <w:r>
        <w:rPr>
          <w:color w:val="000000"/>
          <w:sz w:val="16"/>
          <w:szCs w:val="16"/>
        </w:rPr>
        <w:t>Информация об изменениях:</w:t>
      </w:r>
    </w:p>
    <w:bookmarkEnd w:id="2473"/>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 </w:t>
      </w:r>
      <w:hyperlink r:id="rId1607" w:history="1">
        <w:r>
          <w:rPr>
            <w:rStyle w:val="a4"/>
          </w:rPr>
          <w:t>вступающ</w:t>
        </w:r>
        <w:r>
          <w:rPr>
            <w:rStyle w:val="a4"/>
          </w:rPr>
          <w:t>ей в силу</w:t>
        </w:r>
      </w:hyperlink>
      <w:r>
        <w:t xml:space="preserve"> с 1 июля 2014 г.</w:t>
      </w:r>
    </w:p>
    <w:p w:rsidR="00000000" w:rsidRDefault="008779AD">
      <w:pPr>
        <w:pStyle w:val="a5"/>
      </w:pPr>
      <w:r>
        <w:rPr>
          <w:rStyle w:val="a3"/>
        </w:rPr>
        <w:t>Статья 358.1.</w:t>
      </w:r>
      <w:r>
        <w:t xml:space="preserve"> Залог обязательственных прав</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358.1 ГК РФ</w:t>
      </w:r>
    </w:p>
    <w:p w:rsidR="00000000" w:rsidRDefault="008779AD">
      <w:bookmarkStart w:id="2474" w:name="sub_35811"/>
      <w:r>
        <w:t>1. Предметом залога могут быть имущественные права (требования), вытекающие из обязательства залогодателя. Залогодателем права мо</w:t>
      </w:r>
      <w:r>
        <w:t>жет быть лицо, являющееся кредитором в обязательстве, из которого вытекает закладываемое право (правообладатель).</w:t>
      </w:r>
    </w:p>
    <w:p w:rsidR="00000000" w:rsidRDefault="008779AD">
      <w:bookmarkStart w:id="2475" w:name="sub_358112"/>
      <w:bookmarkEnd w:id="2474"/>
      <w:r>
        <w:t>Если законом или договором залога права не установлено иное, предметом залога являются все принадлежащие залогодателю права</w:t>
      </w:r>
      <w:r>
        <w:t>, которые вытекают из соответствующего обязательства и могут быть предметом залога.</w:t>
      </w:r>
    </w:p>
    <w:p w:rsidR="00000000" w:rsidRDefault="008779AD">
      <w:bookmarkStart w:id="2476" w:name="sub_35812"/>
      <w:bookmarkEnd w:id="2475"/>
      <w:r>
        <w:t>2. Предметом залога может быть право, которое возникнет в будущем из существующего или будущего обязательства.</w:t>
      </w:r>
    </w:p>
    <w:p w:rsidR="00000000" w:rsidRDefault="008779AD">
      <w:bookmarkStart w:id="2477" w:name="sub_35813"/>
      <w:bookmarkEnd w:id="2476"/>
      <w: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rsidR="00000000" w:rsidRDefault="008779AD">
      <w:bookmarkStart w:id="2478" w:name="sub_35814"/>
      <w:bookmarkEnd w:id="2477"/>
      <w:r>
        <w:t>4. П</w:t>
      </w:r>
      <w:r>
        <w:t>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rsidR="00000000" w:rsidRDefault="008779AD">
      <w:bookmarkStart w:id="2479" w:name="sub_35815"/>
      <w:bookmarkEnd w:id="2478"/>
      <w:r>
        <w:t>5.</w:t>
      </w:r>
      <w:r>
        <w:t xml:space="preserve"> Если заложенное право прекратилось в связи с окончанием срока его действия </w:t>
      </w:r>
      <w:r>
        <w:lastRenderedPageBreak/>
        <w:t>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w:t>
      </w:r>
      <w:r>
        <w:t>о права.</w:t>
      </w:r>
    </w:p>
    <w:p w:rsidR="00000000" w:rsidRDefault="008779AD">
      <w:bookmarkStart w:id="2480" w:name="sub_35816"/>
      <w:bookmarkEnd w:id="2479"/>
      <w: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bookmarkEnd w:id="2480"/>
    <w:p w:rsidR="00000000" w:rsidRDefault="008779AD"/>
    <w:p w:rsidR="00000000" w:rsidRDefault="008779AD">
      <w:pPr>
        <w:pStyle w:val="a9"/>
        <w:rPr>
          <w:color w:val="000000"/>
          <w:sz w:val="16"/>
          <w:szCs w:val="16"/>
        </w:rPr>
      </w:pPr>
      <w:bookmarkStart w:id="2481" w:name="sub_35820"/>
      <w:r>
        <w:rPr>
          <w:color w:val="000000"/>
          <w:sz w:val="16"/>
          <w:szCs w:val="16"/>
        </w:rPr>
        <w:t>Инфо</w:t>
      </w:r>
      <w:r>
        <w:rPr>
          <w:color w:val="000000"/>
          <w:sz w:val="16"/>
          <w:szCs w:val="16"/>
        </w:rPr>
        <w:t>рмация об изменениях:</w:t>
      </w:r>
    </w:p>
    <w:bookmarkEnd w:id="2481"/>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358.2, </w:t>
      </w:r>
      <w:hyperlink r:id="rId1608" w:history="1">
        <w:r>
          <w:rPr>
            <w:rStyle w:val="a4"/>
          </w:rPr>
          <w:t>вступающей в силу</w:t>
        </w:r>
      </w:hyperlink>
      <w:r>
        <w:t xml:space="preserve"> с 1 </w:t>
      </w:r>
      <w:r>
        <w:t>июля 2014 г.</w:t>
      </w:r>
    </w:p>
    <w:p w:rsidR="00000000" w:rsidRDefault="008779AD">
      <w:pPr>
        <w:pStyle w:val="a5"/>
      </w:pPr>
      <w:r>
        <w:rPr>
          <w:rStyle w:val="a3"/>
        </w:rPr>
        <w:t>Статья 358.2.</w:t>
      </w:r>
      <w:r>
        <w:t xml:space="preserve"> Ограничения залога права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358.2 ГК РФ</w:t>
      </w:r>
    </w:p>
    <w:p w:rsidR="00000000" w:rsidRDefault="008779AD">
      <w:bookmarkStart w:id="2482" w:name="sub_35821"/>
      <w:r>
        <w:t xml:space="preserve">1. Залог права не требует согласия должника правообладателя, за исключением случаев, предусмотренных законом или соглашением между правообладателем и </w:t>
      </w:r>
      <w:r>
        <w:t>его должником.</w:t>
      </w:r>
    </w:p>
    <w:p w:rsidR="00000000" w:rsidRDefault="008779AD">
      <w:bookmarkStart w:id="2483" w:name="sub_35822"/>
      <w:bookmarkEnd w:id="2482"/>
      <w:r>
        <w:t>2. В случаях, когда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r>
        <w:t>.</w:t>
      </w:r>
    </w:p>
    <w:p w:rsidR="00000000" w:rsidRDefault="008779AD">
      <w:bookmarkStart w:id="2484" w:name="sub_35823"/>
      <w:bookmarkEnd w:id="2483"/>
      <w:r>
        <w:t>3. Залог права допускается только с согласия должника правообладателя в случаях, если:</w:t>
      </w:r>
    </w:p>
    <w:p w:rsidR="00000000" w:rsidRDefault="008779AD">
      <w:bookmarkStart w:id="2485" w:name="sub_358231"/>
      <w:bookmarkEnd w:id="2484"/>
      <w:r>
        <w:t>1) в силу закона или соглашения между правообладателем и его должником для уступки права (требования) необходимо согласие должника</w:t>
      </w:r>
      <w:r>
        <w:t>;</w:t>
      </w:r>
    </w:p>
    <w:p w:rsidR="00000000" w:rsidRDefault="008779AD">
      <w:bookmarkStart w:id="2486" w:name="sub_358232"/>
      <w:bookmarkEnd w:id="2485"/>
      <w:r>
        <w:t>2) при обращении взыскания на заложенное право и его реализации к приобретателю права должны перейти связанные с заложенным правом обязанности (</w:t>
      </w:r>
      <w:hyperlink w:anchor="sub_35816" w:history="1">
        <w:r>
          <w:rPr>
            <w:rStyle w:val="a4"/>
          </w:rPr>
          <w:t>пункт 6 статьи 358.1</w:t>
        </w:r>
      </w:hyperlink>
      <w:r>
        <w:t>).</w:t>
      </w:r>
    </w:p>
    <w:p w:rsidR="00000000" w:rsidRDefault="008779AD">
      <w:bookmarkStart w:id="2487" w:name="sub_35824"/>
      <w:bookmarkEnd w:id="2486"/>
      <w:r>
        <w:t>4. Если иное не преду</w:t>
      </w:r>
      <w:r>
        <w:t xml:space="preserve">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hyperlink w:anchor="sub_3883" w:history="1">
        <w:r>
          <w:rPr>
            <w:rStyle w:val="a4"/>
          </w:rPr>
          <w:t>пунктом 3 статьи 388</w:t>
        </w:r>
      </w:hyperlink>
      <w:r>
        <w:t xml:space="preserve"> настоящего Кодекса.</w:t>
      </w:r>
    </w:p>
    <w:bookmarkEnd w:id="2487"/>
    <w:p w:rsidR="00000000" w:rsidRDefault="008779AD"/>
    <w:p w:rsidR="00000000" w:rsidRDefault="008779AD">
      <w:pPr>
        <w:pStyle w:val="a9"/>
        <w:rPr>
          <w:color w:val="000000"/>
          <w:sz w:val="16"/>
          <w:szCs w:val="16"/>
        </w:rPr>
      </w:pPr>
      <w:bookmarkStart w:id="2488" w:name="sub_35830"/>
      <w:r>
        <w:rPr>
          <w:color w:val="000000"/>
          <w:sz w:val="16"/>
          <w:szCs w:val="16"/>
        </w:rPr>
        <w:t>Информация об изменениях:</w:t>
      </w:r>
    </w:p>
    <w:bookmarkEnd w:id="2488"/>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подпараграф 2 параграфа 3 главы 23 настоящего Кодекса дополнен статьей 358.3, </w:t>
      </w:r>
      <w:hyperlink r:id="rId1609" w:history="1">
        <w:r>
          <w:rPr>
            <w:rStyle w:val="a4"/>
          </w:rPr>
          <w:t>вступающей в силу</w:t>
        </w:r>
      </w:hyperlink>
      <w:r>
        <w:t xml:space="preserve"> с 1 июля 2014 г.</w:t>
      </w:r>
    </w:p>
    <w:p w:rsidR="00000000" w:rsidRDefault="008779AD">
      <w:pPr>
        <w:pStyle w:val="a5"/>
      </w:pPr>
      <w:r>
        <w:rPr>
          <w:rStyle w:val="a3"/>
        </w:rPr>
        <w:t>Статья 358.3.</w:t>
      </w:r>
      <w:r>
        <w:t xml:space="preserve"> Содержание договора залога права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358.3 ГК РФ</w:t>
      </w:r>
    </w:p>
    <w:p w:rsidR="00000000" w:rsidRDefault="008779AD">
      <w:bookmarkStart w:id="2489" w:name="sub_35831"/>
      <w:r>
        <w:t xml:space="preserve">1. В договоре залога права наряду с условиями, предусмотренными </w:t>
      </w:r>
      <w:hyperlink w:anchor="sub_339" w:history="1">
        <w:r>
          <w:rPr>
            <w:rStyle w:val="a4"/>
          </w:rPr>
          <w:t>статьей 339</w:t>
        </w:r>
      </w:hyperlink>
      <w: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w:t>
      </w:r>
      <w:r>
        <w:t>га, у которой находятся подлинники документов, удостоверяющих закладываемое право.</w:t>
      </w:r>
    </w:p>
    <w:p w:rsidR="00000000" w:rsidRDefault="008779AD">
      <w:bookmarkStart w:id="2490" w:name="sub_358312"/>
      <w:bookmarkEnd w:id="2489"/>
      <w: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w:t>
      </w:r>
      <w:r>
        <w:t xml:space="preserve"> суммы или порядок ее определения.</w:t>
      </w:r>
    </w:p>
    <w:p w:rsidR="00000000" w:rsidRDefault="008779AD">
      <w:bookmarkStart w:id="2491" w:name="sub_358313"/>
      <w:bookmarkEnd w:id="2490"/>
      <w:r>
        <w:t xml:space="preserve">Если в договоре залога не указано, что подлинники документов, удостоверяющих закладываемое право, остаются у залогодателя или передаются нотариусу на </w:t>
      </w:r>
      <w:r>
        <w:lastRenderedPageBreak/>
        <w:t>хранение, залогодатель обязан передать такие подлин</w:t>
      </w:r>
      <w:r>
        <w:t>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w:t>
      </w:r>
      <w:r>
        <w:t>то документы передаются на хранение третьему лицу.</w:t>
      </w:r>
    </w:p>
    <w:p w:rsidR="00000000" w:rsidRDefault="008779AD">
      <w:bookmarkStart w:id="2492" w:name="sub_358314"/>
      <w:bookmarkEnd w:id="2491"/>
      <w:r>
        <w:t xml:space="preserve">При залоге права, если иное не предусмотрено законом или договором, обязанности, предусмотренные </w:t>
      </w:r>
      <w:hyperlink w:anchor="sub_343" w:history="1">
        <w:r>
          <w:rPr>
            <w:rStyle w:val="a4"/>
          </w:rPr>
          <w:t>статьей 343</w:t>
        </w:r>
      </w:hyperlink>
      <w:r>
        <w:t xml:space="preserve"> настоящего Кодекса, возлагаются на сторону договора</w:t>
      </w:r>
      <w:r>
        <w:t xml:space="preserve"> залога, у которой находятся подлинники документов, удостоверяющих заложенное право.</w:t>
      </w:r>
    </w:p>
    <w:p w:rsidR="00000000" w:rsidRDefault="008779AD">
      <w:bookmarkStart w:id="2493" w:name="sub_358320"/>
      <w:bookmarkEnd w:id="2492"/>
      <w:r>
        <w:t>2. В случаях, если предметом залога является совокупность прав (требований) или будущее право (</w:t>
      </w:r>
      <w:hyperlink w:anchor="sub_35812" w:history="1">
        <w:r>
          <w:rPr>
            <w:rStyle w:val="a4"/>
          </w:rPr>
          <w:t>пункты 2</w:t>
        </w:r>
      </w:hyperlink>
      <w:r>
        <w:t xml:space="preserve"> и </w:t>
      </w:r>
      <w:hyperlink w:anchor="sub_35814" w:history="1">
        <w:r>
          <w:rPr>
            <w:rStyle w:val="a4"/>
          </w:rPr>
          <w:t>4 статьи 358.1</w:t>
        </w:r>
      </w:hyperlink>
      <w:r>
        <w:t>), сведения об обязательстве, из которого вытекает закладываемое право, и о должнике залогодателя могут быть указаны в договоре общим образом, то есть посредством данных, позволяющих индивидуализировать закладываемые права и определи</w:t>
      </w:r>
      <w:r>
        <w:t>ть лиц, которые являются или на момент обращения взыскания на предмет залога будут являться должниками по этим правам.</w:t>
      </w:r>
    </w:p>
    <w:bookmarkEnd w:id="2493"/>
    <w:p w:rsidR="00000000" w:rsidRDefault="008779AD"/>
    <w:p w:rsidR="00000000" w:rsidRDefault="008779AD">
      <w:pPr>
        <w:pStyle w:val="a9"/>
        <w:rPr>
          <w:color w:val="000000"/>
          <w:sz w:val="16"/>
          <w:szCs w:val="16"/>
        </w:rPr>
      </w:pPr>
      <w:bookmarkStart w:id="2494" w:name="sub_35840"/>
      <w:r>
        <w:rPr>
          <w:color w:val="000000"/>
          <w:sz w:val="16"/>
          <w:szCs w:val="16"/>
        </w:rPr>
        <w:t>Информация об изменениях:</w:t>
      </w:r>
    </w:p>
    <w:bookmarkEnd w:id="2494"/>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подпараграф 2 параграфа 3 главы 23 настоящего Кодекса дополнен статьей 358.4, </w:t>
      </w:r>
      <w:hyperlink r:id="rId1610" w:history="1">
        <w:r>
          <w:rPr>
            <w:rStyle w:val="a4"/>
          </w:rPr>
          <w:t>вступающей в силу</w:t>
        </w:r>
      </w:hyperlink>
      <w:r>
        <w:t xml:space="preserve"> с 1 июля 2014 г.</w:t>
      </w:r>
    </w:p>
    <w:p w:rsidR="00000000" w:rsidRDefault="008779AD">
      <w:pPr>
        <w:pStyle w:val="a5"/>
      </w:pPr>
      <w:r>
        <w:rPr>
          <w:rStyle w:val="a3"/>
        </w:rPr>
        <w:t>Статья 358.4.</w:t>
      </w:r>
      <w:r>
        <w:t xml:space="preserve"> Уведомление должника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358.4 ГК РФ</w:t>
      </w:r>
    </w:p>
    <w:p w:rsidR="00000000" w:rsidRDefault="008779AD">
      <w:r>
        <w:t>В случае залога пра</w:t>
      </w:r>
      <w:r>
        <w:t xml:space="preserve">в уведомление должника по обязательству, права по которому закладываются, осуществляется по правилам </w:t>
      </w:r>
      <w:hyperlink w:anchor="sub_385" w:history="1">
        <w:r>
          <w:rPr>
            <w:rStyle w:val="a4"/>
          </w:rPr>
          <w:t>статьи 385</w:t>
        </w:r>
      </w:hyperlink>
      <w:r>
        <w:t xml:space="preserve"> настоящего Кодекса.</w:t>
      </w:r>
    </w:p>
    <w:p w:rsidR="00000000" w:rsidRDefault="008779AD"/>
    <w:p w:rsidR="00000000" w:rsidRDefault="008779AD">
      <w:pPr>
        <w:pStyle w:val="a9"/>
        <w:rPr>
          <w:color w:val="000000"/>
          <w:sz w:val="16"/>
          <w:szCs w:val="16"/>
        </w:rPr>
      </w:pPr>
      <w:bookmarkStart w:id="2495" w:name="sub_35850"/>
      <w:r>
        <w:rPr>
          <w:color w:val="000000"/>
          <w:sz w:val="16"/>
          <w:szCs w:val="16"/>
        </w:rPr>
        <w:t>Информация об изменениях:</w:t>
      </w:r>
    </w:p>
    <w:bookmarkEnd w:id="2495"/>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358.5, </w:t>
      </w:r>
      <w:hyperlink r:id="rId1611" w:history="1">
        <w:r>
          <w:rPr>
            <w:rStyle w:val="a4"/>
          </w:rPr>
          <w:t>вступающей в силу</w:t>
        </w:r>
      </w:hyperlink>
      <w:r>
        <w:t xml:space="preserve"> с 1 июля 2014 г.</w:t>
      </w:r>
    </w:p>
    <w:p w:rsidR="00000000" w:rsidRDefault="008779AD">
      <w:pPr>
        <w:pStyle w:val="a5"/>
      </w:pPr>
      <w:r>
        <w:rPr>
          <w:rStyle w:val="a3"/>
        </w:rPr>
        <w:t>Статья 358.5.</w:t>
      </w:r>
      <w:r>
        <w:t xml:space="preserve"> Возникновение залога права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w:t>
      </w:r>
      <w:r>
        <w:t>е 358.5 ГК РФ</w:t>
      </w:r>
    </w:p>
    <w:p w:rsidR="00000000" w:rsidRDefault="008779AD">
      <w:bookmarkStart w:id="2496" w:name="sub_35851"/>
      <w:r>
        <w:t>1. Залог права возникает с момента заключения договора залога, а при залоге будущего права с момента возникновения этого права.</w:t>
      </w:r>
    </w:p>
    <w:p w:rsidR="00000000" w:rsidRDefault="008779AD">
      <w:bookmarkStart w:id="2497" w:name="sub_35852"/>
      <w:bookmarkEnd w:id="2496"/>
      <w:r>
        <w:t>2. Если залогом права обеспечено исполнение обязательства, которое возникнет в будущем,</w:t>
      </w:r>
      <w:r>
        <w:t xml:space="preserve"> залог права возникает с момента возникновения этого обязательства.</w:t>
      </w:r>
    </w:p>
    <w:bookmarkEnd w:id="2497"/>
    <w:p w:rsidR="00000000" w:rsidRDefault="008779AD"/>
    <w:p w:rsidR="00000000" w:rsidRDefault="008779AD">
      <w:pPr>
        <w:pStyle w:val="a9"/>
        <w:rPr>
          <w:color w:val="000000"/>
          <w:sz w:val="16"/>
          <w:szCs w:val="16"/>
        </w:rPr>
      </w:pPr>
      <w:bookmarkStart w:id="2498" w:name="sub_35860"/>
      <w:r>
        <w:rPr>
          <w:color w:val="000000"/>
          <w:sz w:val="16"/>
          <w:szCs w:val="16"/>
        </w:rPr>
        <w:t>Информация об изменениях:</w:t>
      </w:r>
    </w:p>
    <w:bookmarkEnd w:id="2498"/>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w:t>
      </w:r>
      <w:r>
        <w:t xml:space="preserve">Кодекса дополнен статьей 358.6, </w:t>
      </w:r>
      <w:hyperlink r:id="rId1612" w:history="1">
        <w:r>
          <w:rPr>
            <w:rStyle w:val="a4"/>
          </w:rPr>
          <w:t>вступающей в силу</w:t>
        </w:r>
      </w:hyperlink>
      <w:r>
        <w:t xml:space="preserve"> с 1 июля 2014 г.</w:t>
      </w:r>
    </w:p>
    <w:p w:rsidR="00000000" w:rsidRDefault="008779AD">
      <w:pPr>
        <w:pStyle w:val="a5"/>
      </w:pPr>
      <w:r>
        <w:rPr>
          <w:rStyle w:val="a3"/>
        </w:rPr>
        <w:t>Статья 358.6.</w:t>
      </w:r>
      <w:r>
        <w:t xml:space="preserve"> Исполнение обязательства должником залогодателя</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358.6 ГК РФ</w:t>
      </w:r>
    </w:p>
    <w:p w:rsidR="00000000" w:rsidRDefault="008779AD">
      <w:bookmarkStart w:id="2499" w:name="sub_35861"/>
      <w:r>
        <w:t>1. Должник залогодателя, право требо</w:t>
      </w:r>
      <w:r>
        <w:t>вания к которому заложено, исполняет соответствующее обязательство залогодателю, если договором залога не предусмотрено иное.</w:t>
      </w:r>
    </w:p>
    <w:p w:rsidR="00000000" w:rsidRDefault="008779AD">
      <w:bookmarkStart w:id="2500" w:name="sub_358612"/>
      <w:bookmarkEnd w:id="2499"/>
      <w:r>
        <w:lastRenderedPageBreak/>
        <w:t>Если договором залога предусмотрено право залогодержателя получить исполнение от должника по обязательству, пра</w:t>
      </w:r>
      <w:r>
        <w:t>во по которому заложено, должник, уведомленный об этом (</w:t>
      </w:r>
      <w:hyperlink w:anchor="sub_35840" w:history="1">
        <w:r>
          <w:rPr>
            <w:rStyle w:val="a4"/>
          </w:rPr>
          <w:t>статья 358.4</w:t>
        </w:r>
      </w:hyperlink>
      <w:r>
        <w:t>), обязан исполнять свое обязательство залогодержателю или указанному им лицу.</w:t>
      </w:r>
    </w:p>
    <w:p w:rsidR="00000000" w:rsidRDefault="008779AD">
      <w:bookmarkStart w:id="2501" w:name="sub_35862"/>
      <w:bookmarkEnd w:id="2500"/>
      <w:r>
        <w:t xml:space="preserve">2. Если иное не установлено договором залога, при получении от </w:t>
      </w:r>
      <w:r>
        <w:t>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w:t>
      </w:r>
    </w:p>
    <w:p w:rsidR="00000000" w:rsidRDefault="008779AD">
      <w:bookmarkStart w:id="2502" w:name="sub_358622"/>
      <w:bookmarkEnd w:id="2501"/>
      <w:r>
        <w:t>Если иное не предусмотрено договор</w:t>
      </w:r>
      <w:r>
        <w:t>ом залога, денежные суммы, полученные залогодержателем от должника залогодателя по заложенному праву (требованию), засчитываются в погашение обязательства, в обеспечение исполнения которого заложено соответствующее право.</w:t>
      </w:r>
    </w:p>
    <w:p w:rsidR="00000000" w:rsidRDefault="008779AD">
      <w:bookmarkStart w:id="2503" w:name="sub_35863"/>
      <w:bookmarkEnd w:id="2502"/>
      <w:r>
        <w:t>3. После возник</w:t>
      </w:r>
      <w:r>
        <w:t>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w:t>
      </w:r>
      <w:r>
        <w:t>одачу заявлений об исполнении обязательств до востребования, если предметом залога является требование по обязательству до востребования.</w:t>
      </w:r>
    </w:p>
    <w:p w:rsidR="00000000" w:rsidRDefault="008779AD">
      <w:bookmarkStart w:id="2504" w:name="sub_35864"/>
      <w:bookmarkEnd w:id="2503"/>
      <w:r>
        <w:t>4. Законом или договором залога права может быть предусмотрено, что денежные суммы, полученные залог</w:t>
      </w:r>
      <w:r>
        <w:t>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правила о договоре залога прав по договору банковского счета.</w:t>
      </w:r>
    </w:p>
    <w:bookmarkEnd w:id="2504"/>
    <w:p w:rsidR="00000000" w:rsidRDefault="008779AD"/>
    <w:p w:rsidR="00000000" w:rsidRDefault="008779AD">
      <w:pPr>
        <w:pStyle w:val="a9"/>
        <w:rPr>
          <w:color w:val="000000"/>
          <w:sz w:val="16"/>
          <w:szCs w:val="16"/>
        </w:rPr>
      </w:pPr>
      <w:bookmarkStart w:id="2505" w:name="sub_35870"/>
      <w:r>
        <w:rPr>
          <w:color w:val="000000"/>
          <w:sz w:val="16"/>
          <w:szCs w:val="16"/>
        </w:rPr>
        <w:t>Инфор</w:t>
      </w:r>
      <w:r>
        <w:rPr>
          <w:color w:val="000000"/>
          <w:sz w:val="16"/>
          <w:szCs w:val="16"/>
        </w:rPr>
        <w:t>мация об изменениях:</w:t>
      </w:r>
    </w:p>
    <w:bookmarkEnd w:id="2505"/>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358.7, </w:t>
      </w:r>
      <w:hyperlink r:id="rId1613" w:history="1">
        <w:r>
          <w:rPr>
            <w:rStyle w:val="a4"/>
          </w:rPr>
          <w:t>вступающей в силу</w:t>
        </w:r>
      </w:hyperlink>
      <w:r>
        <w:t xml:space="preserve"> с 1 июля 2014 г.</w:t>
      </w:r>
    </w:p>
    <w:p w:rsidR="00000000" w:rsidRDefault="008779AD">
      <w:pPr>
        <w:pStyle w:val="a5"/>
      </w:pPr>
      <w:r>
        <w:rPr>
          <w:rStyle w:val="a3"/>
        </w:rPr>
        <w:t>Статья 358.7.</w:t>
      </w:r>
      <w:r>
        <w:t xml:space="preserve"> Защита залогодержателя права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358.7 ГК РФ</w:t>
      </w:r>
    </w:p>
    <w:p w:rsidR="00000000" w:rsidRDefault="008779AD">
      <w:bookmarkStart w:id="2506" w:name="sub_35871"/>
      <w:r>
        <w:t xml:space="preserve">1. Если иное не предусмотрено договором, в случае нарушения обязанностей, предусмотренных </w:t>
      </w:r>
      <w:hyperlink w:anchor="sub_35860" w:history="1">
        <w:r>
          <w:rPr>
            <w:rStyle w:val="a4"/>
          </w:rPr>
          <w:t>статьей 358.6</w:t>
        </w:r>
      </w:hyperlink>
      <w:r>
        <w:t xml:space="preserve"> настоящего</w:t>
      </w:r>
      <w:r>
        <w:t xml:space="preserve">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rsidR="00000000" w:rsidRDefault="008779AD">
      <w:bookmarkStart w:id="2507" w:name="sub_35872"/>
      <w:bookmarkEnd w:id="2506"/>
      <w:r>
        <w:t>2. Залогодержатель вправе принима</w:t>
      </w:r>
      <w:r>
        <w:t>ть самостоятельно меры, необходимые для защиты заложенного права от нарушений со стороны третьих лиц.</w:t>
      </w:r>
    </w:p>
    <w:bookmarkEnd w:id="2507"/>
    <w:p w:rsidR="00000000" w:rsidRDefault="008779AD"/>
    <w:p w:rsidR="00000000" w:rsidRDefault="008779AD">
      <w:pPr>
        <w:pStyle w:val="a9"/>
        <w:rPr>
          <w:color w:val="000000"/>
          <w:sz w:val="16"/>
          <w:szCs w:val="16"/>
        </w:rPr>
      </w:pPr>
      <w:bookmarkStart w:id="2508" w:name="sub_35880"/>
      <w:r>
        <w:rPr>
          <w:color w:val="000000"/>
          <w:sz w:val="16"/>
          <w:szCs w:val="16"/>
        </w:rPr>
        <w:t>Информация об изменениях:</w:t>
      </w:r>
    </w:p>
    <w:bookmarkEnd w:id="2508"/>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подпараграф 2 параграфа 3 главы 23 настоящего Кодекса дополнен статьей 358.8, </w:t>
      </w:r>
      <w:hyperlink r:id="rId1614" w:history="1">
        <w:r>
          <w:rPr>
            <w:rStyle w:val="a4"/>
          </w:rPr>
          <w:t>вступающей в силу</w:t>
        </w:r>
      </w:hyperlink>
      <w:r>
        <w:t xml:space="preserve"> с 1 июля 2014 г.</w:t>
      </w:r>
    </w:p>
    <w:p w:rsidR="00000000" w:rsidRDefault="008779AD">
      <w:pPr>
        <w:pStyle w:val="a5"/>
      </w:pPr>
      <w:r>
        <w:rPr>
          <w:rStyle w:val="a3"/>
        </w:rPr>
        <w:t>Статья 358.8.</w:t>
      </w:r>
      <w:r>
        <w:t xml:space="preserve"> Порядок реализации заложенного права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358.8 ГК РФ</w:t>
      </w:r>
    </w:p>
    <w:p w:rsidR="00000000" w:rsidRDefault="008779AD">
      <w:bookmarkStart w:id="2509" w:name="sub_35881"/>
      <w:r>
        <w:t xml:space="preserve">1. Реализация заложенного права осуществляется в порядке, установленном </w:t>
      </w:r>
      <w:hyperlink w:anchor="sub_35001" w:history="1">
        <w:r>
          <w:rPr>
            <w:rStyle w:val="a4"/>
          </w:rPr>
          <w:t>пунктом 1 статьи 350</w:t>
        </w:r>
      </w:hyperlink>
      <w:r>
        <w:t xml:space="preserve"> и </w:t>
      </w:r>
      <w:hyperlink w:anchor="sub_35011" w:history="1">
        <w:r>
          <w:rPr>
            <w:rStyle w:val="a4"/>
          </w:rPr>
          <w:t>пунктом 1 статьи 350.1</w:t>
        </w:r>
      </w:hyperlink>
      <w:r>
        <w:t xml:space="preserve"> настоящего Кодекса.</w:t>
      </w:r>
    </w:p>
    <w:p w:rsidR="00000000" w:rsidRDefault="008779AD">
      <w:bookmarkStart w:id="2510" w:name="sub_35882"/>
      <w:bookmarkEnd w:id="2509"/>
      <w:r>
        <w:t>2. В случае обращения взыскания на залож</w:t>
      </w:r>
      <w:r>
        <w:t xml:space="preserve">енное право в судебном порядке </w:t>
      </w:r>
      <w:r>
        <w:lastRenderedPageBreak/>
        <w:t>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 решению суда.</w:t>
      </w:r>
    </w:p>
    <w:p w:rsidR="00000000" w:rsidRDefault="008779AD">
      <w:bookmarkStart w:id="2511" w:name="sub_35883"/>
      <w:bookmarkEnd w:id="2510"/>
      <w:r>
        <w:t>3. Если взыскание на заложенное пр</w:t>
      </w:r>
      <w:r>
        <w:t>аво обращается во внесудебном порядке, стороны могут договориться, что реализация заложенного права 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w:t>
      </w:r>
      <w:r>
        <w:t>ля уступить заложенное право залогодержатель или третье лицо вправе требовать перевода на себя этого права по решению суда или на основании исполнительной надписи нотариуса и возмещения убытков, причиненных в связи с отказом уступить это право.</w:t>
      </w:r>
    </w:p>
    <w:p w:rsidR="00000000" w:rsidRDefault="008779AD">
      <w:bookmarkStart w:id="2512" w:name="sub_35884"/>
      <w:bookmarkEnd w:id="2511"/>
      <w:r>
        <w:t>4. 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w:t>
      </w:r>
      <w:r>
        <w:t xml:space="preserve"> (</w:t>
      </w:r>
      <w:hyperlink w:anchor="sub_3497" w:history="1">
        <w:r>
          <w:rPr>
            <w:rStyle w:val="a4"/>
          </w:rPr>
          <w:t>пункт 7 статьи 349</w:t>
        </w:r>
      </w:hyperlink>
      <w:r>
        <w:t>).</w:t>
      </w:r>
    </w:p>
    <w:p w:rsidR="00000000" w:rsidRDefault="008779AD">
      <w:bookmarkStart w:id="2513" w:name="sub_358842"/>
      <w:bookmarkEnd w:id="2512"/>
      <w:r>
        <w:t>Правила настоящего пункта 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w:t>
      </w:r>
      <w:r>
        <w:t>тье лицо, не предусмотрено иное.</w:t>
      </w:r>
    </w:p>
    <w:bookmarkEnd w:id="2513"/>
    <w:p w:rsidR="00000000" w:rsidRDefault="008779AD"/>
    <w:p w:rsidR="00000000" w:rsidRDefault="008779AD">
      <w:pPr>
        <w:pStyle w:val="a9"/>
        <w:rPr>
          <w:color w:val="000000"/>
          <w:sz w:val="16"/>
          <w:szCs w:val="16"/>
        </w:rPr>
      </w:pPr>
      <w:bookmarkStart w:id="2514" w:name="sub_35890"/>
      <w:r>
        <w:rPr>
          <w:color w:val="000000"/>
          <w:sz w:val="16"/>
          <w:szCs w:val="16"/>
        </w:rPr>
        <w:t>Информация об изменениях:</w:t>
      </w:r>
    </w:p>
    <w:bookmarkEnd w:id="2514"/>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358.9, </w:t>
      </w:r>
      <w:hyperlink r:id="rId1615" w:history="1">
        <w:r>
          <w:rPr>
            <w:rStyle w:val="a4"/>
          </w:rPr>
          <w:t>вступающей в силу</w:t>
        </w:r>
      </w:hyperlink>
      <w:r>
        <w:t xml:space="preserve"> с 1 июля 2014 г.</w:t>
      </w:r>
    </w:p>
    <w:p w:rsidR="00000000" w:rsidRDefault="008779AD">
      <w:pPr>
        <w:pStyle w:val="a5"/>
      </w:pPr>
      <w:r>
        <w:rPr>
          <w:rStyle w:val="a3"/>
        </w:rPr>
        <w:t>Статья 358.9.</w:t>
      </w:r>
      <w:r>
        <w:t xml:space="preserve"> Основные положения о залоге прав по договору банковского счета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358.9 ГК РФ</w:t>
      </w:r>
    </w:p>
    <w:p w:rsidR="00000000" w:rsidRDefault="008779AD">
      <w:bookmarkStart w:id="2515" w:name="sub_35891"/>
      <w:r>
        <w:t>1. Предметом залога могут быть права по договору банков</w:t>
      </w:r>
      <w:r>
        <w:t>ского счета при условии открытия банком клиенту залогового счета.</w:t>
      </w:r>
    </w:p>
    <w:p w:rsidR="00000000" w:rsidRDefault="008779AD">
      <w:bookmarkStart w:id="2516" w:name="sub_35892"/>
      <w:bookmarkEnd w:id="2515"/>
      <w: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rsidR="00000000" w:rsidRDefault="008779AD">
      <w:bookmarkStart w:id="2517" w:name="sub_35893"/>
      <w:bookmarkEnd w:id="2516"/>
      <w: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000000" w:rsidRDefault="008779AD">
      <w:bookmarkStart w:id="2518" w:name="sub_35894"/>
      <w:bookmarkEnd w:id="2517"/>
      <w:r>
        <w:t xml:space="preserve">4. Договор залога прав по договору банковского счета может быть заключен также </w:t>
      </w:r>
      <w:r>
        <w:t>при отсутствии на момент его заключения у клиента денежных средств на залоговом счете.</w:t>
      </w:r>
    </w:p>
    <w:p w:rsidR="00000000" w:rsidRDefault="008779AD">
      <w:bookmarkStart w:id="2519" w:name="sub_35895"/>
      <w:bookmarkEnd w:id="2518"/>
      <w:r>
        <w:t>5. Договором залога имущества иного, чем права по договору банковского счета, может быть предусмотрено, что причитающиеся залогодателю денежные суммы (</w:t>
      </w:r>
      <w:r>
        <w:t>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право (требование) по которому заложено, и т.п.) зачисляютс</w:t>
      </w:r>
      <w:r>
        <w:t>я на залоговый счет.</w:t>
      </w:r>
    </w:p>
    <w:p w:rsidR="00000000" w:rsidRDefault="008779AD">
      <w:bookmarkStart w:id="2520" w:name="sub_35896"/>
      <w:bookmarkEnd w:id="2519"/>
      <w: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rsidR="00000000" w:rsidRDefault="008779AD">
      <w:bookmarkStart w:id="2521" w:name="sub_35897"/>
      <w:bookmarkEnd w:id="2520"/>
      <w:r>
        <w:t xml:space="preserve">7. Если иное не предусмотрено настоящей статьей и </w:t>
      </w:r>
      <w:hyperlink w:anchor="sub_358010" w:history="1">
        <w:r>
          <w:rPr>
            <w:rStyle w:val="a4"/>
          </w:rPr>
          <w:t>статьями 358.10 - 358.14</w:t>
        </w:r>
      </w:hyperlink>
      <w:r>
        <w:t xml:space="preserve"> настоящего Кодекса, к договору об открытии залогового счета применяются правила </w:t>
      </w:r>
      <w:hyperlink w:anchor="sub_2045" w:history="1">
        <w:r>
          <w:rPr>
            <w:rStyle w:val="a4"/>
          </w:rPr>
          <w:t>главы 45</w:t>
        </w:r>
      </w:hyperlink>
      <w:r>
        <w:t xml:space="preserve"> настоящего Кодекса.</w:t>
      </w:r>
    </w:p>
    <w:p w:rsidR="00000000" w:rsidRDefault="008779AD">
      <w:bookmarkStart w:id="2522" w:name="sub_35898"/>
      <w:bookmarkEnd w:id="2521"/>
      <w:r>
        <w:t>8. Правила настоящего Кодекса о залоге прав по дог</w:t>
      </w:r>
      <w:r>
        <w:t xml:space="preserve">овору банковского счета (настоящая статья и </w:t>
      </w:r>
      <w:hyperlink w:anchor="sub_358010" w:history="1">
        <w:r>
          <w:rPr>
            <w:rStyle w:val="a4"/>
          </w:rPr>
          <w:t>статьи 358.10 - 358.14</w:t>
        </w:r>
      </w:hyperlink>
      <w:r>
        <w:t>) соответственно применяются к залогу прав по договору банковского вклада.</w:t>
      </w:r>
    </w:p>
    <w:bookmarkEnd w:id="2522"/>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2523" w:name="sub_35899"/>
      <w:r>
        <w:lastRenderedPageBreak/>
        <w:t>Статья 358.9 дополнена пунктом 9 с 1 июня 2</w:t>
      </w:r>
      <w:r>
        <w:t xml:space="preserve">018 г. - </w:t>
      </w:r>
      <w:hyperlink r:id="rId1616" w:history="1">
        <w:r>
          <w:rPr>
            <w:rStyle w:val="a4"/>
          </w:rPr>
          <w:t>Федеральный закон</w:t>
        </w:r>
      </w:hyperlink>
      <w:r>
        <w:t xml:space="preserve"> от 26 июля 2017 г. N 212-ФЗ</w:t>
      </w:r>
    </w:p>
    <w:bookmarkEnd w:id="2523"/>
    <w:p w:rsidR="00000000" w:rsidRDefault="008779AD">
      <w:pPr>
        <w:pStyle w:val="aa"/>
      </w:pPr>
      <w:r>
        <w:fldChar w:fldCharType="begin"/>
      </w:r>
      <w:r>
        <w:instrText>HYPERLINK "garantF1://57328122.35899"</w:instrText>
      </w:r>
      <w:r>
        <w:fldChar w:fldCharType="separate"/>
      </w:r>
      <w:r>
        <w:rPr>
          <w:rStyle w:val="a4"/>
        </w:rPr>
        <w:t>См. будущую редакцию</w:t>
      </w:r>
      <w:r>
        <w:fldChar w:fldCharType="end"/>
      </w:r>
    </w:p>
    <w:p w:rsidR="00000000" w:rsidRDefault="008779AD">
      <w:pPr>
        <w:pStyle w:val="aa"/>
      </w:pPr>
    </w:p>
    <w:bookmarkStart w:id="2524" w:name="sub_358010"/>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w:t>
      </w:r>
      <w:r>
        <w:t xml:space="preserve">7-ФЗ подпараграф 2 параграфа 3 главы 23 настоящего Кодекса дополнен статьей 358.10, </w:t>
      </w:r>
      <w:hyperlink r:id="rId1617" w:history="1">
        <w:r>
          <w:rPr>
            <w:rStyle w:val="a4"/>
          </w:rPr>
          <w:t>вступающей в силу</w:t>
        </w:r>
      </w:hyperlink>
      <w:r>
        <w:t xml:space="preserve"> с 1 июля 2014 г.</w:t>
      </w:r>
    </w:p>
    <w:bookmarkEnd w:id="2524"/>
    <w:p w:rsidR="00000000" w:rsidRDefault="008779AD">
      <w:pPr>
        <w:pStyle w:val="a5"/>
      </w:pPr>
      <w:r>
        <w:rPr>
          <w:rStyle w:val="a3"/>
        </w:rPr>
        <w:t>Статья 358.10.</w:t>
      </w:r>
      <w:r>
        <w:t xml:space="preserve"> Содержание договора залога прав по договору банковского счета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w:t>
      </w:r>
      <w:r>
        <w:t>омментарии к статье 358.10 ГК РФ</w:t>
      </w:r>
    </w:p>
    <w:p w:rsidR="00000000" w:rsidRDefault="008779AD">
      <w:bookmarkStart w:id="2525" w:name="sub_358101"/>
      <w: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w:t>
      </w:r>
      <w:r>
        <w:t>кого счета.</w:t>
      </w:r>
    </w:p>
    <w:p w:rsidR="00000000" w:rsidRDefault="008779AD">
      <w:bookmarkStart w:id="2526" w:name="sub_358102"/>
      <w:bookmarkEnd w:id="2525"/>
      <w: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w:t>
      </w:r>
      <w:r>
        <w:t>ие времени действия договора.</w:t>
      </w:r>
    </w:p>
    <w:p w:rsidR="00000000" w:rsidRDefault="008779AD">
      <w:bookmarkStart w:id="2527" w:name="sub_358103"/>
      <w:bookmarkEnd w:id="2526"/>
      <w: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w:t>
      </w:r>
      <w:r>
        <w:t>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rsidR="00000000" w:rsidRDefault="008779AD">
      <w:bookmarkStart w:id="2528" w:name="sub_3581032"/>
      <w:bookmarkEnd w:id="2527"/>
      <w:r>
        <w:t>Если иное не предусмотрено договором</w:t>
      </w:r>
      <w:r>
        <w:t xml:space="preserve">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bookmarkEnd w:id="2528"/>
    <w:p w:rsidR="00000000" w:rsidRDefault="008779AD"/>
    <w:p w:rsidR="00000000" w:rsidRDefault="008779AD">
      <w:pPr>
        <w:pStyle w:val="a9"/>
        <w:rPr>
          <w:color w:val="000000"/>
          <w:sz w:val="16"/>
          <w:szCs w:val="16"/>
        </w:rPr>
      </w:pPr>
      <w:bookmarkStart w:id="2529" w:name="sub_358011"/>
      <w:r>
        <w:rPr>
          <w:color w:val="000000"/>
          <w:sz w:val="16"/>
          <w:szCs w:val="16"/>
        </w:rPr>
        <w:t>Информация об изменени</w:t>
      </w:r>
      <w:r>
        <w:rPr>
          <w:color w:val="000000"/>
          <w:sz w:val="16"/>
          <w:szCs w:val="16"/>
        </w:rPr>
        <w:t>ях:</w:t>
      </w:r>
    </w:p>
    <w:bookmarkEnd w:id="2529"/>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358.11, </w:t>
      </w:r>
      <w:hyperlink r:id="rId1618" w:history="1">
        <w:r>
          <w:rPr>
            <w:rStyle w:val="a4"/>
          </w:rPr>
          <w:t>вступающей в силу</w:t>
        </w:r>
      </w:hyperlink>
      <w:r>
        <w:t xml:space="preserve"> с 1 июля 2014 г.</w:t>
      </w:r>
    </w:p>
    <w:p w:rsidR="00000000" w:rsidRDefault="008779AD">
      <w:pPr>
        <w:pStyle w:val="a5"/>
      </w:pPr>
      <w:r>
        <w:rPr>
          <w:rStyle w:val="a3"/>
        </w:rPr>
        <w:t>Ста</w:t>
      </w:r>
      <w:r>
        <w:rPr>
          <w:rStyle w:val="a3"/>
        </w:rPr>
        <w:t>тья 358.11.</w:t>
      </w:r>
      <w:r>
        <w:t xml:space="preserve"> Возникновение залога прав по договору банковского счета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358.11 ГК РФ</w:t>
      </w:r>
    </w:p>
    <w:p w:rsidR="00000000" w:rsidRDefault="008779AD">
      <w:r>
        <w:t>Залог на основании договора залога прав по договору банковского счета возникает с момента уведомления банка о залоге прав и предоставления ему</w:t>
      </w:r>
      <w:r>
        <w:t xml:space="preserve">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rsidR="00000000" w:rsidRDefault="008779AD"/>
    <w:p w:rsidR="00000000" w:rsidRDefault="008779AD">
      <w:pPr>
        <w:pStyle w:val="a9"/>
        <w:rPr>
          <w:color w:val="000000"/>
          <w:sz w:val="16"/>
          <w:szCs w:val="16"/>
        </w:rPr>
      </w:pPr>
      <w:bookmarkStart w:id="2530" w:name="sub_358012"/>
      <w:r>
        <w:rPr>
          <w:color w:val="000000"/>
          <w:sz w:val="16"/>
          <w:szCs w:val="16"/>
        </w:rPr>
        <w:t>Информация об изменениях:</w:t>
      </w:r>
    </w:p>
    <w:bookmarkEnd w:id="2530"/>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358.12, </w:t>
      </w:r>
      <w:hyperlink r:id="rId1619" w:history="1">
        <w:r>
          <w:rPr>
            <w:rStyle w:val="a4"/>
          </w:rPr>
          <w:t>вступающей в силу</w:t>
        </w:r>
      </w:hyperlink>
      <w:r>
        <w:t xml:space="preserve"> с 1 июля 2014 г.</w:t>
      </w:r>
    </w:p>
    <w:p w:rsidR="00000000" w:rsidRDefault="008779AD">
      <w:pPr>
        <w:pStyle w:val="a5"/>
      </w:pPr>
      <w:r>
        <w:rPr>
          <w:rStyle w:val="a3"/>
        </w:rPr>
        <w:t>Статья </w:t>
      </w:r>
      <w:r>
        <w:rPr>
          <w:rStyle w:val="a3"/>
        </w:rPr>
        <w:t>358.12.</w:t>
      </w:r>
      <w:r>
        <w:t xml:space="preserve"> Распоряжение банковским счетом, права по которому заложены</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358.12 ГК РФ</w:t>
      </w:r>
    </w:p>
    <w:p w:rsidR="00000000" w:rsidRDefault="008779AD">
      <w:bookmarkStart w:id="2531" w:name="sub_358121"/>
      <w:r>
        <w:lastRenderedPageBreak/>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rsidR="00000000" w:rsidRDefault="008779AD">
      <w:bookmarkStart w:id="2532" w:name="sub_3581212"/>
      <w:bookmarkEnd w:id="2531"/>
      <w:r>
        <w:t>Банк обязан проводит</w:t>
      </w:r>
      <w:r>
        <w:t>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w:t>
      </w:r>
      <w:r>
        <w:t>дателем и залогодержателем.</w:t>
      </w:r>
    </w:p>
    <w:p w:rsidR="00000000" w:rsidRDefault="008779AD">
      <w:bookmarkStart w:id="2533" w:name="sub_358122"/>
      <w:bookmarkEnd w:id="2532"/>
      <w:r>
        <w:t xml:space="preserve">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w:t>
      </w:r>
      <w:r>
        <w:t>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w:t>
      </w:r>
      <w:r>
        <w:t>ежду банком, залогодателем и залогодержателем.</w:t>
      </w:r>
    </w:p>
    <w:p w:rsidR="00000000" w:rsidRDefault="008779AD">
      <w:bookmarkStart w:id="2534" w:name="sub_358123"/>
      <w:bookmarkEnd w:id="2533"/>
      <w:r>
        <w:t>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w:t>
      </w:r>
      <w:r>
        <w:t>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исполнять такие распоряжения.</w:t>
      </w:r>
    </w:p>
    <w:p w:rsidR="00000000" w:rsidRDefault="008779AD">
      <w:bookmarkStart w:id="2535" w:name="sub_358124"/>
      <w:bookmarkEnd w:id="2534"/>
      <w:r>
        <w:t>4. После получения банком уведомления в пис</w:t>
      </w:r>
      <w:r>
        <w:t>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w:t>
      </w:r>
      <w:r>
        <w:t xml:space="preserve"> суммы, эквивалентной размеру обеспеченного обязательства, указанному в договоре залога.</w:t>
      </w:r>
    </w:p>
    <w:p w:rsidR="00000000" w:rsidRDefault="008779AD">
      <w:bookmarkStart w:id="2536" w:name="sub_358125"/>
      <w:bookmarkEnd w:id="2535"/>
      <w:r>
        <w:t xml:space="preserve">5. Банк, нарушивший обязанности, указанные в </w:t>
      </w:r>
      <w:hyperlink w:anchor="sub_358123" w:history="1">
        <w:r>
          <w:rPr>
            <w:rStyle w:val="a4"/>
          </w:rPr>
          <w:t>пунктах 3</w:t>
        </w:r>
      </w:hyperlink>
      <w:r>
        <w:t xml:space="preserve"> и </w:t>
      </w:r>
      <w:hyperlink w:anchor="sub_358124" w:history="1">
        <w:r>
          <w:rPr>
            <w:rStyle w:val="a4"/>
          </w:rPr>
          <w:t>4</w:t>
        </w:r>
      </w:hyperlink>
      <w:r>
        <w:t xml:space="preserve"> настоящей статьи, несет перед за</w:t>
      </w:r>
      <w:r>
        <w:t>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bookmarkEnd w:id="2536"/>
    <w:p w:rsidR="00000000" w:rsidRDefault="008779AD"/>
    <w:p w:rsidR="00000000" w:rsidRDefault="008779AD">
      <w:pPr>
        <w:pStyle w:val="a9"/>
        <w:rPr>
          <w:color w:val="000000"/>
          <w:sz w:val="16"/>
          <w:szCs w:val="16"/>
        </w:rPr>
      </w:pPr>
      <w:bookmarkStart w:id="2537" w:name="sub_358013"/>
      <w:r>
        <w:rPr>
          <w:color w:val="000000"/>
          <w:sz w:val="16"/>
          <w:szCs w:val="16"/>
        </w:rPr>
        <w:t>Информация об изменениях:</w:t>
      </w:r>
    </w:p>
    <w:bookmarkEnd w:id="2537"/>
    <w:p w:rsidR="00000000" w:rsidRDefault="008779AD">
      <w:pPr>
        <w:pStyle w:val="aa"/>
      </w:pPr>
      <w:r>
        <w:fldChar w:fldCharType="begin"/>
      </w:r>
      <w:r>
        <w:instrText>HYPERLINK "garantF1://70444896.11"</w:instrText>
      </w:r>
      <w:r>
        <w:fldChar w:fldCharType="separate"/>
      </w:r>
      <w:r>
        <w:rPr>
          <w:rStyle w:val="a4"/>
        </w:rPr>
        <w:t>Федеральны</w:t>
      </w:r>
      <w:r>
        <w:rPr>
          <w:rStyle w:val="a4"/>
        </w:rPr>
        <w:t>м законом</w:t>
      </w:r>
      <w:r>
        <w:fldChar w:fldCharType="end"/>
      </w:r>
      <w:r>
        <w:t xml:space="preserve"> от 21 декабря 2013 г. N 367-ФЗ подпараграф 2 параграфа 3 главы 23 настоящего Кодекса дополнен статьей 358.13, </w:t>
      </w:r>
      <w:hyperlink r:id="rId1620" w:history="1">
        <w:r>
          <w:rPr>
            <w:rStyle w:val="a4"/>
          </w:rPr>
          <w:t>вступающей в силу</w:t>
        </w:r>
      </w:hyperlink>
      <w:r>
        <w:t xml:space="preserve"> с 1 июля 2014 г.</w:t>
      </w:r>
    </w:p>
    <w:p w:rsidR="00000000" w:rsidRDefault="008779AD">
      <w:pPr>
        <w:pStyle w:val="a5"/>
      </w:pPr>
      <w:r>
        <w:rPr>
          <w:rStyle w:val="a3"/>
        </w:rPr>
        <w:t>Статья 358.13.</w:t>
      </w:r>
      <w:r>
        <w:t xml:space="preserve"> Изменение и прекращение договора залога прав п</w:t>
      </w:r>
      <w:r>
        <w:t>о договору банковского счета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358.13 ГК РФ</w:t>
      </w:r>
    </w:p>
    <w:p w:rsidR="00000000" w:rsidRDefault="008779AD">
      <w: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w:t>
      </w:r>
      <w:r>
        <w:t>ого договора.</w:t>
      </w:r>
    </w:p>
    <w:p w:rsidR="00000000" w:rsidRDefault="008779AD"/>
    <w:p w:rsidR="00000000" w:rsidRDefault="008779AD">
      <w:pPr>
        <w:pStyle w:val="a9"/>
        <w:rPr>
          <w:color w:val="000000"/>
          <w:sz w:val="16"/>
          <w:szCs w:val="16"/>
        </w:rPr>
      </w:pPr>
      <w:bookmarkStart w:id="2538" w:name="sub_358014"/>
      <w:r>
        <w:rPr>
          <w:color w:val="000000"/>
          <w:sz w:val="16"/>
          <w:szCs w:val="16"/>
        </w:rPr>
        <w:t>Информация об изменениях:</w:t>
      </w:r>
    </w:p>
    <w:bookmarkEnd w:id="2538"/>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358.14, </w:t>
      </w:r>
      <w:hyperlink r:id="rId1621" w:history="1">
        <w:r>
          <w:rPr>
            <w:rStyle w:val="a4"/>
          </w:rPr>
          <w:t>вступающей в силу</w:t>
        </w:r>
      </w:hyperlink>
      <w:r>
        <w:t xml:space="preserve"> с 1 июля 2014 г.</w:t>
      </w:r>
    </w:p>
    <w:p w:rsidR="00000000" w:rsidRDefault="008779AD">
      <w:pPr>
        <w:pStyle w:val="a5"/>
      </w:pPr>
      <w:r>
        <w:rPr>
          <w:rStyle w:val="a3"/>
        </w:rPr>
        <w:t>Статья 358.14.</w:t>
      </w:r>
      <w:r>
        <w:t xml:space="preserve"> Реализация заложенных прав по договору банковского счета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358.14 ГК РФ</w:t>
      </w:r>
    </w:p>
    <w:p w:rsidR="00000000" w:rsidRDefault="008779AD">
      <w:bookmarkStart w:id="2539" w:name="sub_358141"/>
      <w:r>
        <w:t xml:space="preserve">1. При обращении взыскания на заложенные права по договору банковского </w:t>
      </w:r>
      <w:r>
        <w:lastRenderedPageBreak/>
        <w:t>счета в соотв</w:t>
      </w:r>
      <w:r>
        <w:t xml:space="preserve">етствии со </w:t>
      </w:r>
      <w:hyperlink w:anchor="sub_349" w:history="1">
        <w:r>
          <w:rPr>
            <w:rStyle w:val="a4"/>
          </w:rPr>
          <w:t>статьей 349</w:t>
        </w:r>
      </w:hyperlink>
      <w: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w:t>
      </w:r>
      <w:r>
        <w:t>теля и выдачи их залогодержателю или зачисления их на счет, указанный залогодержателем (</w:t>
      </w:r>
      <w:hyperlink w:anchor="sub_8542" w:history="1">
        <w:r>
          <w:rPr>
            <w:rStyle w:val="a4"/>
          </w:rPr>
          <w:t>пункт 2 статьи 854</w:t>
        </w:r>
      </w:hyperlink>
      <w:r>
        <w:t xml:space="preserve">). Правила о реализации заложенного имущества, установленные </w:t>
      </w:r>
      <w:hyperlink w:anchor="sub_350" w:history="1">
        <w:r>
          <w:rPr>
            <w:rStyle w:val="a4"/>
          </w:rPr>
          <w:t>статьями 350 - 350.2</w:t>
        </w:r>
      </w:hyperlink>
      <w:r>
        <w:t xml:space="preserve"> настоящего Кодекс</w:t>
      </w:r>
      <w:r>
        <w:t>а, в этих случаях не применяются.</w:t>
      </w:r>
    </w:p>
    <w:p w:rsidR="00000000" w:rsidRDefault="008779AD">
      <w:pPr>
        <w:pStyle w:val="a9"/>
        <w:rPr>
          <w:color w:val="000000"/>
          <w:sz w:val="16"/>
          <w:szCs w:val="16"/>
        </w:rPr>
      </w:pPr>
      <w:bookmarkStart w:id="2540" w:name="sub_358142"/>
      <w:bookmarkEnd w:id="2539"/>
      <w:r>
        <w:rPr>
          <w:color w:val="000000"/>
          <w:sz w:val="16"/>
          <w:szCs w:val="16"/>
        </w:rPr>
        <w:t>Информация об изменениях:</w:t>
      </w:r>
    </w:p>
    <w:bookmarkEnd w:id="2540"/>
    <w:p w:rsidR="00000000" w:rsidRDefault="008779AD">
      <w:pPr>
        <w:pStyle w:val="aa"/>
      </w:pPr>
      <w:r>
        <w:fldChar w:fldCharType="begin"/>
      </w:r>
      <w:r>
        <w:instrText>HYPERLINK "garantF1://71630254.12"</w:instrText>
      </w:r>
      <w:r>
        <w:fldChar w:fldCharType="separate"/>
      </w:r>
      <w:r>
        <w:rPr>
          <w:rStyle w:val="a4"/>
        </w:rPr>
        <w:t>Федеральным законом</w:t>
      </w:r>
      <w:r>
        <w:fldChar w:fldCharType="end"/>
      </w:r>
      <w:r>
        <w:t xml:space="preserve"> от 26 июля 2017 г. N 212-ФЗ пункт 2 признан утратившим силу с 1 июня 2018 г.</w:t>
      </w:r>
    </w:p>
    <w:p w:rsidR="00000000" w:rsidRDefault="008779AD">
      <w:r>
        <w:t>2. Правила о списании денежных с</w:t>
      </w:r>
      <w:r>
        <w:t xml:space="preserve">редств, предусмотренные положениями </w:t>
      </w:r>
      <w:hyperlink w:anchor="sub_2045" w:history="1">
        <w:r>
          <w:rPr>
            <w:rStyle w:val="a4"/>
          </w:rPr>
          <w:t>главы 45</w:t>
        </w:r>
      </w:hyperlink>
      <w:r>
        <w:t xml:space="preserve"> настоящего Кодекса о банковском счете, не применяются к денежным средствам, находящимся на залоговом счете.</w:t>
      </w:r>
    </w:p>
    <w:p w:rsidR="00000000" w:rsidRDefault="008779AD"/>
    <w:p w:rsidR="00000000" w:rsidRDefault="008779AD">
      <w:pPr>
        <w:pStyle w:val="a9"/>
        <w:rPr>
          <w:color w:val="000000"/>
          <w:sz w:val="16"/>
          <w:szCs w:val="16"/>
        </w:rPr>
      </w:pPr>
      <w:bookmarkStart w:id="2541" w:name="sub_358015"/>
      <w:r>
        <w:rPr>
          <w:color w:val="000000"/>
          <w:sz w:val="16"/>
          <w:szCs w:val="16"/>
        </w:rPr>
        <w:t>Информация об изменениях:</w:t>
      </w:r>
    </w:p>
    <w:bookmarkEnd w:id="2541"/>
    <w:p w:rsidR="00000000" w:rsidRDefault="008779AD">
      <w:pPr>
        <w:pStyle w:val="aa"/>
      </w:pPr>
      <w:r>
        <w:fldChar w:fldCharType="begin"/>
      </w:r>
      <w:r>
        <w:instrText>HYPERLINK "garantF1://70444896</w:instrText>
      </w:r>
      <w:r>
        <w:instrText>.11"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358.15, </w:t>
      </w:r>
      <w:hyperlink r:id="rId1622" w:history="1">
        <w:r>
          <w:rPr>
            <w:rStyle w:val="a4"/>
          </w:rPr>
          <w:t>вступающей в силу</w:t>
        </w:r>
      </w:hyperlink>
      <w:r>
        <w:t xml:space="preserve"> с 1 июля 2014 г.</w:t>
      </w:r>
    </w:p>
    <w:p w:rsidR="00000000" w:rsidRDefault="008779AD">
      <w:pPr>
        <w:pStyle w:val="a5"/>
      </w:pPr>
      <w:r>
        <w:rPr>
          <w:rStyle w:val="a3"/>
        </w:rPr>
        <w:t>Статья 358.15.</w:t>
      </w:r>
      <w:r>
        <w:t xml:space="preserve"> Залог прав участников юридически</w:t>
      </w:r>
      <w:r>
        <w:t>х лиц</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23" w:history="1">
        <w:r>
          <w:rPr>
            <w:rStyle w:val="a4"/>
          </w:rPr>
          <w:t>Энциклопедии</w:t>
        </w:r>
      </w:hyperlink>
      <w:r>
        <w:t xml:space="preserve"> и другие комментарии к статье 358.15 ГК РФ</w:t>
      </w:r>
    </w:p>
    <w:p w:rsidR="00000000" w:rsidRDefault="008779AD">
      <w:bookmarkStart w:id="2542" w:name="sub_358151"/>
      <w:r>
        <w:t xml:space="preserve">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принадлежащей ему доли в уставном капитале общества в соответствии с </w:t>
      </w:r>
      <w:r>
        <w:t xml:space="preserve">правилами, установленными настоящим </w:t>
      </w:r>
      <w:hyperlink w:anchor="sub_339112" w:history="1">
        <w:r>
          <w:rPr>
            <w:rStyle w:val="a4"/>
          </w:rPr>
          <w:t>Кодексом</w:t>
        </w:r>
      </w:hyperlink>
      <w:r>
        <w:t xml:space="preserve"> и </w:t>
      </w:r>
      <w:hyperlink r:id="rId1624" w:history="1">
        <w:r>
          <w:rPr>
            <w:rStyle w:val="a4"/>
          </w:rPr>
          <w:t>законами</w:t>
        </w:r>
      </w:hyperlink>
      <w:r>
        <w:t xml:space="preserve"> о хозяйственных обществах.</w:t>
      </w:r>
    </w:p>
    <w:p w:rsidR="00000000" w:rsidRDefault="008779AD">
      <w:bookmarkStart w:id="2543" w:name="sub_3581512"/>
      <w:bookmarkEnd w:id="2542"/>
      <w:r>
        <w:t>Залог прав участников (учредителей) иных юридических лиц не допускается.</w:t>
      </w:r>
    </w:p>
    <w:p w:rsidR="00000000" w:rsidRDefault="008779AD">
      <w:bookmarkStart w:id="2544" w:name="sub_358152"/>
      <w:bookmarkEnd w:id="2543"/>
      <w:r>
        <w:t>2. При залоге акций удостоверенные ими права осуществляет залогодатель (акционер), если иное не предусмотрено договором залога акций (</w:t>
      </w:r>
      <w:hyperlink w:anchor="sub_35817" w:history="1">
        <w:r>
          <w:rPr>
            <w:rStyle w:val="a4"/>
          </w:rPr>
          <w:t>статья 358.17</w:t>
        </w:r>
      </w:hyperlink>
      <w:r>
        <w:t>).</w:t>
      </w:r>
    </w:p>
    <w:p w:rsidR="00000000" w:rsidRDefault="008779AD">
      <w:bookmarkStart w:id="2545" w:name="sub_3581522"/>
      <w:bookmarkEnd w:id="2544"/>
      <w:r>
        <w:t xml:space="preserve">Если иное не предусмотрено договором залога доли в </w:t>
      </w:r>
      <w:r>
        <w:t>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bookmarkEnd w:id="2545"/>
    <w:p w:rsidR="00000000" w:rsidRDefault="008779AD"/>
    <w:p w:rsidR="00000000" w:rsidRDefault="008779AD">
      <w:pPr>
        <w:pStyle w:val="a9"/>
        <w:rPr>
          <w:color w:val="000000"/>
          <w:sz w:val="16"/>
          <w:szCs w:val="16"/>
        </w:rPr>
      </w:pPr>
      <w:bookmarkStart w:id="2546" w:name="sub_358016"/>
      <w:r>
        <w:rPr>
          <w:color w:val="000000"/>
          <w:sz w:val="16"/>
          <w:szCs w:val="16"/>
        </w:rPr>
        <w:t>Информация об изменениях:</w:t>
      </w:r>
    </w:p>
    <w:bookmarkEnd w:id="2546"/>
    <w:p w:rsidR="00000000" w:rsidRDefault="008779AD">
      <w:pPr>
        <w:pStyle w:val="aa"/>
      </w:pPr>
      <w:r>
        <w:fldChar w:fldCharType="begin"/>
      </w:r>
      <w:r>
        <w:instrText>HYPERLINK "garantF1://70444896.11"</w:instrText>
      </w:r>
      <w:r>
        <w:fldChar w:fldCharType="separate"/>
      </w:r>
      <w:r>
        <w:rPr>
          <w:rStyle w:val="a4"/>
        </w:rPr>
        <w:t>Федеральным зако</w:t>
      </w:r>
      <w:r>
        <w:rPr>
          <w:rStyle w:val="a4"/>
        </w:rPr>
        <w:t>ном</w:t>
      </w:r>
      <w:r>
        <w:fldChar w:fldCharType="end"/>
      </w:r>
      <w:r>
        <w:t xml:space="preserve"> от 21 декабря 2013 г. N 367-ФЗ подпараграф 2 параграфа 3 главы 23 настоящего Кодекса дополнен статьей 358.16, </w:t>
      </w:r>
      <w:hyperlink r:id="rId1625" w:history="1">
        <w:r>
          <w:rPr>
            <w:rStyle w:val="a4"/>
          </w:rPr>
          <w:t>вступающей в силу</w:t>
        </w:r>
      </w:hyperlink>
      <w:r>
        <w:t xml:space="preserve"> с 1 июля 2014 г.</w:t>
      </w:r>
    </w:p>
    <w:p w:rsidR="00000000" w:rsidRDefault="008779AD">
      <w:pPr>
        <w:pStyle w:val="a5"/>
      </w:pPr>
      <w:r>
        <w:rPr>
          <w:rStyle w:val="a3"/>
        </w:rPr>
        <w:t>Статья 358.16.</w:t>
      </w:r>
      <w:r>
        <w:t xml:space="preserve"> Залог ценных бумаг</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26" w:history="1">
        <w:r>
          <w:rPr>
            <w:rStyle w:val="a4"/>
          </w:rPr>
          <w:t>Энциклопедии</w:t>
        </w:r>
      </w:hyperlink>
      <w:r>
        <w:t xml:space="preserve"> и другие комментарии к статье 358.16 ГК РФ</w:t>
      </w:r>
    </w:p>
    <w:p w:rsidR="00000000" w:rsidRDefault="008779AD">
      <w:bookmarkStart w:id="2547" w:name="sub_358161"/>
      <w:r>
        <w:t>1. Залог документарной ценной бумаги возникает с момента передачи ее залогодержателю, если иное не установлено законом или договором.</w:t>
      </w:r>
    </w:p>
    <w:p w:rsidR="00000000" w:rsidRDefault="008779AD">
      <w:bookmarkStart w:id="2548" w:name="sub_3581612"/>
      <w:bookmarkEnd w:id="2547"/>
      <w:r>
        <w:t>Залог бездокуме</w:t>
      </w:r>
      <w:r>
        <w:t>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w:t>
      </w:r>
      <w:r>
        <w:t>ог возникает позднее.</w:t>
      </w:r>
    </w:p>
    <w:bookmarkEnd w:id="254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Об особенностях залога и обременения иным способом бездокументарных ценных бумаг см. </w:t>
      </w:r>
      <w:hyperlink r:id="rId1627" w:history="1">
        <w:r>
          <w:rPr>
            <w:rStyle w:val="a4"/>
          </w:rPr>
          <w:t>Федеральный закон</w:t>
        </w:r>
      </w:hyperlink>
      <w:r>
        <w:t xml:space="preserve"> от 22 апреля 1996 г. N 39-ФЗ</w:t>
      </w:r>
    </w:p>
    <w:p w:rsidR="00000000" w:rsidRDefault="008779AD">
      <w:bookmarkStart w:id="2549" w:name="sub_358162"/>
      <w:r>
        <w:lastRenderedPageBreak/>
        <w:t>2. Если залог ордерной ценной бум</w:t>
      </w:r>
      <w:r>
        <w:t xml:space="preserve">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w:t>
      </w:r>
      <w:hyperlink r:id="rId1628" w:history="1">
        <w:r>
          <w:rPr>
            <w:rStyle w:val="a4"/>
          </w:rPr>
          <w:t>законами</w:t>
        </w:r>
      </w:hyperlink>
      <w:r>
        <w:t xml:space="preserve"> о ценных бумагах.</w:t>
      </w:r>
    </w:p>
    <w:p w:rsidR="00000000" w:rsidRDefault="008779AD">
      <w:bookmarkStart w:id="2550" w:name="sub_358163"/>
      <w:bookmarkEnd w:id="2549"/>
      <w:r>
        <w:t>3. К отношениям, с</w:t>
      </w:r>
      <w:r>
        <w:t xml:space="preserve">вязанным с залогом документарных ценных бумаг и не урегулированным настоящей статьей, </w:t>
      </w:r>
      <w:hyperlink w:anchor="sub_35817" w:history="1">
        <w:r>
          <w:rPr>
            <w:rStyle w:val="a4"/>
          </w:rPr>
          <w:t>статьей 358.17</w:t>
        </w:r>
      </w:hyperlink>
      <w:r>
        <w:t xml:space="preserve"> настоящего Кодекса или другими законами, применяются правила о залоге вещей, если иное не установлено законами о ценных бумагах </w:t>
      </w:r>
      <w:r>
        <w:t>и не вытекает из существа соответствующих ценных бумаг.</w:t>
      </w:r>
    </w:p>
    <w:p w:rsidR="00000000" w:rsidRDefault="008779AD">
      <w:bookmarkStart w:id="2551" w:name="sub_358164"/>
      <w:bookmarkEnd w:id="2550"/>
      <w:r>
        <w:t xml:space="preserve">4. К отношениям, связанным с залогом бездокументарных ценных бумаг и не урегулированным настоящей статьей, </w:t>
      </w:r>
      <w:hyperlink w:anchor="sub_35817" w:history="1">
        <w:r>
          <w:rPr>
            <w:rStyle w:val="a4"/>
          </w:rPr>
          <w:t>статьей 358.17</w:t>
        </w:r>
      </w:hyperlink>
      <w:r>
        <w:t xml:space="preserve"> настоящего Кодекса или другими </w:t>
      </w:r>
      <w:r>
        <w:t>законами, применяются правила о залоге документарных бумаг, если иное не вытекает из существа соответствующих бездокументарных ценных бумаг.</w:t>
      </w:r>
    </w:p>
    <w:bookmarkEnd w:id="2551"/>
    <w:p w:rsidR="00000000" w:rsidRDefault="008779AD"/>
    <w:p w:rsidR="00000000" w:rsidRDefault="008779AD">
      <w:pPr>
        <w:pStyle w:val="a9"/>
        <w:rPr>
          <w:color w:val="000000"/>
          <w:sz w:val="16"/>
          <w:szCs w:val="16"/>
        </w:rPr>
      </w:pPr>
      <w:bookmarkStart w:id="2552" w:name="sub_35817"/>
      <w:r>
        <w:rPr>
          <w:color w:val="000000"/>
          <w:sz w:val="16"/>
          <w:szCs w:val="16"/>
        </w:rPr>
        <w:t>Информация об изменениях:</w:t>
      </w:r>
    </w:p>
    <w:bookmarkEnd w:id="2552"/>
    <w:p w:rsidR="00000000" w:rsidRDefault="008779AD">
      <w:pPr>
        <w:pStyle w:val="aa"/>
      </w:pPr>
      <w:r>
        <w:fldChar w:fldCharType="begin"/>
      </w:r>
      <w:r>
        <w:instrText>HYPERLINK "garantF1://70444896.11"</w:instrText>
      </w:r>
      <w:r>
        <w:fldChar w:fldCharType="separate"/>
      </w:r>
      <w:r>
        <w:rPr>
          <w:rStyle w:val="a4"/>
        </w:rPr>
        <w:t>Федеральным законом</w:t>
      </w:r>
      <w:r>
        <w:fldChar w:fldCharType="end"/>
      </w:r>
      <w:r>
        <w:t xml:space="preserve"> от </w:t>
      </w:r>
      <w:r>
        <w:t xml:space="preserve">21 декабря 2013 г. N 367-ФЗ подпараграф 2 параграфа 3 главы 23 настоящего Кодекса дополнен статьей 358.17, </w:t>
      </w:r>
      <w:hyperlink r:id="rId1629" w:history="1">
        <w:r>
          <w:rPr>
            <w:rStyle w:val="a4"/>
          </w:rPr>
          <w:t>вступающей в силу</w:t>
        </w:r>
      </w:hyperlink>
      <w:r>
        <w:t xml:space="preserve"> с 1 июля 2014 г.</w:t>
      </w:r>
    </w:p>
    <w:p w:rsidR="00000000" w:rsidRDefault="008779AD">
      <w:pPr>
        <w:pStyle w:val="a5"/>
      </w:pPr>
      <w:r>
        <w:rPr>
          <w:rStyle w:val="a3"/>
        </w:rPr>
        <w:t>Статья 358.17.</w:t>
      </w:r>
      <w:r>
        <w:t xml:space="preserve"> Осуществление прав, удостоверенных заложенной ценной бумагой</w:t>
      </w:r>
    </w:p>
    <w:p w:rsidR="00000000" w:rsidRDefault="008779AD">
      <w:pPr>
        <w:pStyle w:val="a9"/>
        <w:rPr>
          <w:color w:val="000000"/>
          <w:sz w:val="16"/>
          <w:szCs w:val="16"/>
        </w:rPr>
      </w:pPr>
      <w:r>
        <w:rPr>
          <w:color w:val="000000"/>
          <w:sz w:val="16"/>
          <w:szCs w:val="16"/>
        </w:rPr>
        <w:t>Г</w:t>
      </w:r>
      <w:r>
        <w:rPr>
          <w:color w:val="000000"/>
          <w:sz w:val="16"/>
          <w:szCs w:val="16"/>
        </w:rPr>
        <w:t>АРАНТ:</w:t>
      </w:r>
    </w:p>
    <w:p w:rsidR="00000000" w:rsidRDefault="008779AD">
      <w:pPr>
        <w:pStyle w:val="a9"/>
      </w:pPr>
      <w:r>
        <w:t xml:space="preserve">См. </w:t>
      </w:r>
      <w:hyperlink r:id="rId1630" w:history="1">
        <w:r>
          <w:rPr>
            <w:rStyle w:val="a4"/>
          </w:rPr>
          <w:t>Энциклопедии</w:t>
        </w:r>
      </w:hyperlink>
      <w:r>
        <w:t xml:space="preserve"> и другие комментарии к статье 358.17 ГК РФ</w:t>
      </w:r>
    </w:p>
    <w:p w:rsidR="00000000" w:rsidRDefault="008779AD">
      <w:bookmarkStart w:id="2553" w:name="sub_358171"/>
      <w:r>
        <w:t>1. Договором залога ценной бумаги может быть предусмотрено осуществление залогодержателем всех прав, принадлежащих залогодателю и удостоверенны</w:t>
      </w:r>
      <w:r>
        <w:t>х заложенной ценной бумагой, либо всех прав, принадлежащих залогодателю и удостоверенных заложенной ценной бумагой, кроме права на получение дохода по ценной бумаге.</w:t>
      </w:r>
    </w:p>
    <w:p w:rsidR="00000000" w:rsidRDefault="008779AD">
      <w:bookmarkStart w:id="2554" w:name="sub_358172"/>
      <w:bookmarkEnd w:id="2553"/>
      <w:r>
        <w:t>2. Залогодержатель осуществляет заложенные права от своего имени.</w:t>
      </w:r>
    </w:p>
    <w:p w:rsidR="00000000" w:rsidRDefault="008779AD">
      <w:bookmarkStart w:id="2555" w:name="sub_3581722"/>
      <w:bookmarkEnd w:id="2554"/>
      <w: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w:t>
      </w:r>
      <w:r>
        <w:t>х. Однако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rsidR="00000000" w:rsidRDefault="008779AD">
      <w:bookmarkStart w:id="2556" w:name="sub_358173"/>
      <w:bookmarkEnd w:id="2555"/>
      <w:r>
        <w:t>3. Если по условиям договора зал</w:t>
      </w:r>
      <w:r>
        <w:t>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w:t>
      </w:r>
      <w:r>
        <w:t>едусмотренную законом и договором, а залогодержатель вправе требовать досрочного исполнения обеспеченного залогом обязательства.</w:t>
      </w:r>
    </w:p>
    <w:p w:rsidR="00000000" w:rsidRDefault="008779AD">
      <w:bookmarkStart w:id="2557" w:name="sub_358174"/>
      <w:bookmarkEnd w:id="2556"/>
      <w:r>
        <w:t>4. В случаях, 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w:t>
      </w:r>
      <w:r>
        <w:t>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w:t>
      </w:r>
      <w:r>
        <w:t>енежные суммы, полученные залогодержателем, засчитываются в погашение обязательства, исполнение которого обеспечено залогом ценной бумаги.</w:t>
      </w:r>
    </w:p>
    <w:p w:rsidR="00000000" w:rsidRDefault="008779AD">
      <w:bookmarkStart w:id="2558" w:name="sub_358175"/>
      <w:bookmarkEnd w:id="2557"/>
      <w:r>
        <w:t>5. Если иное не предусмотрено договором залога, при конвертации заложенных ценных бумаг в иные це</w:t>
      </w:r>
      <w:r>
        <w:t>нные бумаги или иное имущество такие ценные бумаги или такое имущество считаются находящимися в залоге у залогодержателя (</w:t>
      </w:r>
      <w:hyperlink w:anchor="sub_3453" w:history="1">
        <w:r>
          <w:rPr>
            <w:rStyle w:val="a4"/>
          </w:rPr>
          <w:t xml:space="preserve">пункт 3 </w:t>
        </w:r>
        <w:r>
          <w:rPr>
            <w:rStyle w:val="a4"/>
          </w:rPr>
          <w:lastRenderedPageBreak/>
          <w:t>статьи 345</w:t>
        </w:r>
      </w:hyperlink>
      <w:r>
        <w:t>).</w:t>
      </w:r>
    </w:p>
    <w:p w:rsidR="00000000" w:rsidRDefault="008779AD">
      <w:bookmarkStart w:id="2559" w:name="sub_3581752"/>
      <w:bookmarkEnd w:id="2558"/>
      <w:r>
        <w:t>Если в соответствии с законом залогодатель ценных бумаг в силу тог</w:t>
      </w:r>
      <w:r>
        <w:t>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залогодержателя (</w:t>
      </w:r>
      <w:hyperlink w:anchor="sub_33603" w:history="1">
        <w:r>
          <w:rPr>
            <w:rStyle w:val="a4"/>
          </w:rPr>
          <w:t>пункт 3 статьи 336</w:t>
        </w:r>
      </w:hyperlink>
      <w:r>
        <w:t>).</w:t>
      </w:r>
    </w:p>
    <w:bookmarkEnd w:id="2559"/>
    <w:p w:rsidR="00000000" w:rsidRDefault="008779AD"/>
    <w:p w:rsidR="00000000" w:rsidRDefault="008779AD">
      <w:pPr>
        <w:pStyle w:val="a9"/>
        <w:rPr>
          <w:color w:val="000000"/>
          <w:sz w:val="16"/>
          <w:szCs w:val="16"/>
        </w:rPr>
      </w:pPr>
      <w:bookmarkStart w:id="2560" w:name="sub_35818"/>
      <w:r>
        <w:rPr>
          <w:color w:val="000000"/>
          <w:sz w:val="16"/>
          <w:szCs w:val="16"/>
        </w:rPr>
        <w:t>Информация об изменениях:</w:t>
      </w:r>
    </w:p>
    <w:bookmarkEnd w:id="2560"/>
    <w:p w:rsidR="00000000" w:rsidRDefault="008779AD">
      <w:pPr>
        <w:pStyle w:val="aa"/>
      </w:pPr>
      <w:r>
        <w:fldChar w:fldCharType="begin"/>
      </w:r>
      <w:r>
        <w:instrText>HYPERLINK "garantF1://70509432.1"</w:instrText>
      </w:r>
      <w:r>
        <w:fldChar w:fldCharType="separate"/>
      </w:r>
      <w:r>
        <w:rPr>
          <w:rStyle w:val="a4"/>
        </w:rPr>
        <w:t>Федеральным законом</w:t>
      </w:r>
      <w:r>
        <w:fldChar w:fldCharType="end"/>
      </w:r>
      <w:r>
        <w:t xml:space="preserve"> от 12 марта 2014 г. N 35-ФЗ подпараграф 2 параграфа 3 главы 23 настоящего Кодекса дополнен статьей 358.18, </w:t>
      </w:r>
      <w:hyperlink r:id="rId1631" w:history="1">
        <w:r>
          <w:rPr>
            <w:rStyle w:val="a4"/>
          </w:rPr>
          <w:t>вступающей в силу</w:t>
        </w:r>
      </w:hyperlink>
      <w:r>
        <w:t xml:space="preserve"> с 1 июля 2014 г.</w:t>
      </w:r>
    </w:p>
    <w:p w:rsidR="00000000" w:rsidRDefault="008779AD">
      <w:pPr>
        <w:pStyle w:val="a5"/>
      </w:pPr>
      <w:r>
        <w:rPr>
          <w:rStyle w:val="a3"/>
        </w:rPr>
        <w:t xml:space="preserve">Статья 358.18. </w:t>
      </w:r>
      <w:r>
        <w:t>Залог исключительных прав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32" w:history="1">
        <w:r>
          <w:rPr>
            <w:rStyle w:val="a4"/>
          </w:rPr>
          <w:t>Энциклопедии</w:t>
        </w:r>
      </w:hyperlink>
      <w:r>
        <w:t xml:space="preserve"> и другие комментарии к статье 358.18 ГК РФ</w:t>
      </w:r>
    </w:p>
    <w:p w:rsidR="00000000" w:rsidRDefault="008779AD">
      <w:bookmarkStart w:id="2561" w:name="sub_358181"/>
      <w:r>
        <w:t>1. Исключительные права на результаты интеллектуальной деятельности и приравненны</w:t>
      </w:r>
      <w:r>
        <w:t>е к ним средства индивидуализации юридических лиц, товаров, работ, услуг и предприятий (</w:t>
      </w:r>
      <w:hyperlink w:anchor="sub_41225101" w:history="1">
        <w:r>
          <w:rPr>
            <w:rStyle w:val="a4"/>
          </w:rPr>
          <w:t>пункт 1 статьи 1225</w:t>
        </w:r>
      </w:hyperlink>
      <w:r>
        <w:t>) могут быть предметом залога в той мере, в какой правила настоящего Кодекса допускают их отчуждение.</w:t>
      </w:r>
    </w:p>
    <w:p w:rsidR="00000000" w:rsidRDefault="008779AD">
      <w:bookmarkStart w:id="2562" w:name="sub_358182"/>
      <w:bookmarkEnd w:id="2561"/>
      <w:r>
        <w:t xml:space="preserve">2. Государственная регистрация залога исключительных прав осуществляется в соответствии с правилами </w:t>
      </w:r>
      <w:hyperlink w:anchor="sub_40700" w:history="1">
        <w:r>
          <w:rPr>
            <w:rStyle w:val="a4"/>
          </w:rPr>
          <w:t>раздела VII</w:t>
        </w:r>
      </w:hyperlink>
      <w:r>
        <w:t xml:space="preserve"> настоящего Кодекса.</w:t>
      </w:r>
    </w:p>
    <w:p w:rsidR="00000000" w:rsidRDefault="008779AD">
      <w:bookmarkStart w:id="2563" w:name="sub_358183"/>
      <w:bookmarkEnd w:id="2562"/>
      <w:r>
        <w:t>3. К договору залога исключительного права на результат интеллектуальной д</w:t>
      </w:r>
      <w:r>
        <w:t>еятельности или на средство индивидуализации применяются общие положения о залоге (</w:t>
      </w:r>
      <w:hyperlink w:anchor="sub_334" w:history="1">
        <w:r>
          <w:rPr>
            <w:rStyle w:val="a4"/>
          </w:rPr>
          <w:t>статьи 334 - 356</w:t>
        </w:r>
      </w:hyperlink>
      <w:r>
        <w:t>), а к договору залога прав по договору об отчуждении исключительных прав и по лицензионному (сублицензионному) договору применяются</w:t>
      </w:r>
      <w:r>
        <w:t xml:space="preserve"> положения о залоге обязательственных прав (</w:t>
      </w:r>
      <w:hyperlink w:anchor="sub_35810" w:history="1">
        <w:r>
          <w:rPr>
            <w:rStyle w:val="a4"/>
          </w:rPr>
          <w:t>статьи 358.1 - 358.8</w:t>
        </w:r>
      </w:hyperlink>
      <w:r>
        <w:t>), поскольку иное не установлено настоящим Кодексом и не вытекает из содержания или характера соответствующих прав.</w:t>
      </w:r>
    </w:p>
    <w:p w:rsidR="00000000" w:rsidRDefault="008779AD">
      <w:bookmarkStart w:id="2564" w:name="sub_358184"/>
      <w:bookmarkEnd w:id="2563"/>
      <w:r>
        <w:t>4. По договору залога исключи</w:t>
      </w:r>
      <w:r>
        <w:t>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w:t>
      </w:r>
      <w:r>
        <w:t>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w:t>
      </w:r>
      <w:r>
        <w:t>сия залогодержателя, если иное не предусмотрено договором.</w:t>
      </w:r>
    </w:p>
    <w:bookmarkEnd w:id="2564"/>
    <w:p w:rsidR="00000000" w:rsidRDefault="008779AD"/>
    <w:p w:rsidR="00000000" w:rsidRDefault="008779AD">
      <w:pPr>
        <w:pStyle w:val="a9"/>
        <w:rPr>
          <w:color w:val="000000"/>
          <w:sz w:val="16"/>
          <w:szCs w:val="16"/>
        </w:rPr>
      </w:pPr>
      <w:bookmarkStart w:id="2565" w:name="sub_23004"/>
      <w:r>
        <w:rPr>
          <w:color w:val="000000"/>
          <w:sz w:val="16"/>
          <w:szCs w:val="16"/>
        </w:rPr>
        <w:t>Информация об изменениях:</w:t>
      </w:r>
    </w:p>
    <w:bookmarkEnd w:id="2565"/>
    <w:p w:rsidR="00000000" w:rsidRDefault="008779AD">
      <w:pPr>
        <w:pStyle w:val="aa"/>
      </w:pPr>
      <w:r>
        <w:fldChar w:fldCharType="begin"/>
      </w:r>
      <w:r>
        <w:instrText>HYPERLINK "garantF1://70785222.126"</w:instrText>
      </w:r>
      <w:r>
        <w:fldChar w:fldCharType="separate"/>
      </w:r>
      <w:r>
        <w:rPr>
          <w:rStyle w:val="a4"/>
        </w:rPr>
        <w:t>Федеральным законом</w:t>
      </w:r>
      <w:r>
        <w:fldChar w:fldCharType="end"/>
      </w:r>
      <w:r>
        <w:t xml:space="preserve"> от 8 марта 2015 г. N 42-ФЗ наименование параграфа 4 настоящего Кодекса изложено в но</w:t>
      </w:r>
      <w:r>
        <w:t xml:space="preserve">вой редакции, </w:t>
      </w:r>
      <w:hyperlink r:id="rId1633" w:history="1">
        <w:r>
          <w:rPr>
            <w:rStyle w:val="a4"/>
          </w:rPr>
          <w:t>вступающей в силу</w:t>
        </w:r>
      </w:hyperlink>
      <w:r>
        <w:t xml:space="preserve"> с 1 июня 2015 г.</w:t>
      </w:r>
    </w:p>
    <w:p w:rsidR="00000000" w:rsidRDefault="008779AD">
      <w:pPr>
        <w:pStyle w:val="aa"/>
      </w:pPr>
      <w:hyperlink r:id="rId1634" w:history="1">
        <w:r>
          <w:rPr>
            <w:rStyle w:val="a4"/>
          </w:rPr>
          <w:t>См. текст наименования в предыдущей редакции</w:t>
        </w:r>
      </w:hyperlink>
    </w:p>
    <w:p w:rsidR="00000000" w:rsidRDefault="008779AD">
      <w:pPr>
        <w:pStyle w:val="1"/>
      </w:pPr>
      <w:r>
        <w:t>§ 4. Удержание вещи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35" w:history="1">
        <w:r>
          <w:rPr>
            <w:rStyle w:val="a4"/>
          </w:rPr>
          <w:t>схему</w:t>
        </w:r>
      </w:hyperlink>
      <w:r>
        <w:t xml:space="preserve"> "Обеспечение исполнения обязательств. Удержание"</w:t>
      </w:r>
    </w:p>
    <w:p w:rsidR="00000000" w:rsidRDefault="008779AD">
      <w:pPr>
        <w:pStyle w:val="a9"/>
      </w:pPr>
      <w:r>
        <w:t>См. комментарии к параграфу 4 главы 23 настоящего Кодекса</w:t>
      </w:r>
    </w:p>
    <w:p w:rsidR="00000000" w:rsidRDefault="008779AD">
      <w:pPr>
        <w:pStyle w:val="a5"/>
      </w:pPr>
      <w:bookmarkStart w:id="2566" w:name="sub_359"/>
      <w:r>
        <w:rPr>
          <w:rStyle w:val="a3"/>
        </w:rPr>
        <w:t>Статья 359.</w:t>
      </w:r>
      <w:r>
        <w:t xml:space="preserve"> Основания удержания</w:t>
      </w:r>
    </w:p>
    <w:bookmarkEnd w:id="256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36" w:history="1">
        <w:r>
          <w:rPr>
            <w:rStyle w:val="a4"/>
          </w:rPr>
          <w:t>Энциклопедии</w:t>
        </w:r>
      </w:hyperlink>
      <w:r>
        <w:t xml:space="preserve"> и другие комментарии к статье 359 ГК РФ</w:t>
      </w:r>
    </w:p>
    <w:p w:rsidR="00000000" w:rsidRDefault="008779AD">
      <w:pPr>
        <w:pStyle w:val="a9"/>
      </w:pPr>
      <w:r>
        <w:lastRenderedPageBreak/>
        <w:t>О</w:t>
      </w:r>
      <w:r>
        <w:t xml:space="preserve">б удержании как способе обеспечения обязательств см. также </w:t>
      </w:r>
      <w:hyperlink w:anchor="sub_712" w:history="1">
        <w:r>
          <w:rPr>
            <w:rStyle w:val="a4"/>
          </w:rPr>
          <w:t>статьи 712</w:t>
        </w:r>
      </w:hyperlink>
      <w:r>
        <w:t xml:space="preserve">, </w:t>
      </w:r>
      <w:hyperlink w:anchor="sub_7904" w:history="1">
        <w:r>
          <w:rPr>
            <w:rStyle w:val="a4"/>
          </w:rPr>
          <w:t>790</w:t>
        </w:r>
      </w:hyperlink>
      <w:r>
        <w:t xml:space="preserve"> настоящего Кодекса, </w:t>
      </w:r>
      <w:hyperlink r:id="rId1637" w:history="1">
        <w:r>
          <w:rPr>
            <w:rStyle w:val="a4"/>
          </w:rPr>
          <w:t>Кодекс</w:t>
        </w:r>
      </w:hyperlink>
      <w:r>
        <w:t xml:space="preserve"> торгового мореплавания РФ от 30 апреля 1999 г. N 81-ФЗ, </w:t>
      </w:r>
      <w:hyperlink r:id="rId1638" w:history="1">
        <w:r>
          <w:rPr>
            <w:rStyle w:val="a4"/>
          </w:rPr>
          <w:t>Кодекс</w:t>
        </w:r>
      </w:hyperlink>
      <w:r>
        <w:t xml:space="preserve"> внутреннего водного транспорта РФ от 7 марта 2001 г. N 24-ФЗ, </w:t>
      </w:r>
      <w:hyperlink r:id="rId1639" w:history="1">
        <w:r>
          <w:rPr>
            <w:rStyle w:val="a4"/>
          </w:rPr>
          <w:t>Федеральный закон</w:t>
        </w:r>
      </w:hyperlink>
      <w:r>
        <w:t xml:space="preserve"> от 8 ноября 2007 г. N 261-ФЗ, </w:t>
      </w:r>
      <w:hyperlink r:id="rId1640" w:history="1">
        <w:r>
          <w:rPr>
            <w:rStyle w:val="a4"/>
          </w:rPr>
          <w:t>Федеральный закон</w:t>
        </w:r>
      </w:hyperlink>
      <w:r>
        <w:t xml:space="preserve"> от 30 июня 2003 </w:t>
      </w:r>
      <w:r>
        <w:t>г. N 87-ФЗ</w:t>
      </w:r>
    </w:p>
    <w:p w:rsidR="00000000" w:rsidRDefault="008779AD">
      <w:pPr>
        <w:pStyle w:val="a9"/>
      </w:pPr>
    </w:p>
    <w:p w:rsidR="00000000" w:rsidRDefault="008779AD">
      <w:bookmarkStart w:id="2567" w:name="sub_3591"/>
      <w:r>
        <w:t>1. 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w:t>
      </w:r>
      <w:r>
        <w:t>угих убытков удерживать ее до тех пор, пока соответствующее обязательство не будет исполнено.</w:t>
      </w:r>
    </w:p>
    <w:p w:rsidR="00000000" w:rsidRDefault="008779AD">
      <w:bookmarkStart w:id="2568" w:name="sub_359012"/>
      <w:bookmarkEnd w:id="2567"/>
      <w:r>
        <w:t>Удержанием вещи могут обеспечиваться также требования хотя и не связанные с оплатой вещи или возмещением издержек на нее и других убытков, но во</w:t>
      </w:r>
      <w:r>
        <w:t>зникшие из обязательства, стороны которого действуют как предприниматели.</w:t>
      </w:r>
    </w:p>
    <w:bookmarkEnd w:id="2568"/>
    <w:p w:rsidR="00000000" w:rsidRDefault="008779AD">
      <w:pPr>
        <w:pStyle w:val="a9"/>
        <w:rPr>
          <w:color w:val="000000"/>
          <w:sz w:val="16"/>
          <w:szCs w:val="16"/>
        </w:rPr>
      </w:pPr>
      <w:r>
        <w:rPr>
          <w:color w:val="000000"/>
          <w:sz w:val="16"/>
          <w:szCs w:val="16"/>
        </w:rPr>
        <w:t>ГАРАНТ:</w:t>
      </w:r>
    </w:p>
    <w:p w:rsidR="00000000" w:rsidRDefault="008779AD">
      <w:pPr>
        <w:pStyle w:val="a9"/>
      </w:pPr>
      <w:r>
        <w:t>Редакции Гражданского кодекса (часть первая),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8779AD">
      <w:pPr>
        <w:pStyle w:val="a9"/>
      </w:pPr>
      <w:hyperlink r:id="rId1641" w:history="1">
        <w:r>
          <w:rPr>
            <w:rStyle w:val="a4"/>
          </w:rPr>
          <w:t>См. т</w:t>
        </w:r>
        <w:r>
          <w:rPr>
            <w:rStyle w:val="a4"/>
          </w:rPr>
          <w:t>екст абзаца в редакции "Российской газеты"</w:t>
        </w:r>
      </w:hyperlink>
    </w:p>
    <w:p w:rsidR="00000000" w:rsidRDefault="008779AD">
      <w:pPr>
        <w:pStyle w:val="a9"/>
      </w:pPr>
    </w:p>
    <w:p w:rsidR="00000000" w:rsidRDefault="008779AD">
      <w:bookmarkStart w:id="2569" w:name="sub_3592"/>
      <w:r>
        <w:t>2. 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rsidR="00000000" w:rsidRDefault="008779AD">
      <w:bookmarkStart w:id="2570" w:name="sub_3593"/>
      <w:bookmarkEnd w:id="2569"/>
      <w:r>
        <w:t>3. Правила на</w:t>
      </w:r>
      <w:r>
        <w:t>стоящей статьи применяются, если договором не предусмотрено иное.</w:t>
      </w:r>
    </w:p>
    <w:bookmarkEnd w:id="2570"/>
    <w:p w:rsidR="00000000" w:rsidRDefault="008779AD"/>
    <w:p w:rsidR="00000000" w:rsidRDefault="008779AD">
      <w:pPr>
        <w:pStyle w:val="a9"/>
        <w:rPr>
          <w:color w:val="000000"/>
          <w:sz w:val="16"/>
          <w:szCs w:val="16"/>
        </w:rPr>
      </w:pPr>
      <w:bookmarkStart w:id="2571" w:name="sub_360"/>
      <w:r>
        <w:rPr>
          <w:color w:val="000000"/>
          <w:sz w:val="16"/>
          <w:szCs w:val="16"/>
        </w:rPr>
        <w:t>Информация об изменениях:</w:t>
      </w:r>
    </w:p>
    <w:bookmarkEnd w:id="2571"/>
    <w:p w:rsidR="00000000" w:rsidRDefault="008779AD">
      <w:pPr>
        <w:pStyle w:val="aa"/>
      </w:pPr>
      <w:r>
        <w:fldChar w:fldCharType="begin"/>
      </w:r>
      <w:r>
        <w:instrText>HYPERLINK "garantF1://70785222.127"</w:instrText>
      </w:r>
      <w:r>
        <w:fldChar w:fldCharType="separate"/>
      </w:r>
      <w:r>
        <w:rPr>
          <w:rStyle w:val="a4"/>
        </w:rPr>
        <w:t>Федеральным законом</w:t>
      </w:r>
      <w:r>
        <w:fldChar w:fldCharType="end"/>
      </w:r>
      <w:r>
        <w:t xml:space="preserve"> от 8 марта 2015 г. N 42-ФЗ наименование статьи 360 настоящего Кодекса изложено в но</w:t>
      </w:r>
      <w:r>
        <w:t xml:space="preserve">вой редакции, </w:t>
      </w:r>
      <w:hyperlink r:id="rId1642" w:history="1">
        <w:r>
          <w:rPr>
            <w:rStyle w:val="a4"/>
          </w:rPr>
          <w:t>вступающей в силу</w:t>
        </w:r>
      </w:hyperlink>
      <w:r>
        <w:t xml:space="preserve"> с 1 июня 2015 г.</w:t>
      </w:r>
    </w:p>
    <w:p w:rsidR="00000000" w:rsidRDefault="008779AD">
      <w:pPr>
        <w:pStyle w:val="aa"/>
      </w:pPr>
      <w:hyperlink r:id="rId1643" w:history="1">
        <w:r>
          <w:rPr>
            <w:rStyle w:val="a4"/>
          </w:rPr>
          <w:t>См. текст наименования в предыдущей редакции</w:t>
        </w:r>
      </w:hyperlink>
    </w:p>
    <w:p w:rsidR="00000000" w:rsidRDefault="008779AD">
      <w:pPr>
        <w:pStyle w:val="a5"/>
      </w:pPr>
      <w:r>
        <w:rPr>
          <w:rStyle w:val="a3"/>
        </w:rPr>
        <w:t>Статья 360.</w:t>
      </w:r>
      <w:r>
        <w:t xml:space="preserve"> Удовлетворение требований за счет удерживаемой вещи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44" w:history="1">
        <w:r>
          <w:rPr>
            <w:rStyle w:val="a4"/>
          </w:rPr>
          <w:t>Энциклопедии</w:t>
        </w:r>
      </w:hyperlink>
      <w:r>
        <w:t xml:space="preserve"> и другие комментарии к статье 360 ГК РФ</w:t>
      </w:r>
    </w:p>
    <w:p w:rsidR="00000000" w:rsidRDefault="008779AD">
      <w:r>
        <w:t xml:space="preserve">Требования кредитора, удерживающего вещь, удовлетворяются из ее стоимости в объеме и </w:t>
      </w:r>
      <w:hyperlink w:anchor="sub_349" w:history="1">
        <w:r>
          <w:rPr>
            <w:rStyle w:val="a4"/>
          </w:rPr>
          <w:t>порядке</w:t>
        </w:r>
      </w:hyperlink>
      <w:r>
        <w:t>, предусмотренных для удовлетворения требований, обеспеченных</w:t>
      </w:r>
      <w:r>
        <w:t xml:space="preserve"> залогом.</w:t>
      </w:r>
    </w:p>
    <w:p w:rsidR="00000000" w:rsidRDefault="008779AD"/>
    <w:p w:rsidR="00000000" w:rsidRDefault="008779AD">
      <w:pPr>
        <w:pStyle w:val="1"/>
      </w:pPr>
      <w:bookmarkStart w:id="2572" w:name="sub_23005"/>
      <w:r>
        <w:t>§ 5. Поручительство</w:t>
      </w:r>
    </w:p>
    <w:bookmarkEnd w:id="257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разрешении споров, связанных с применением арбитражными судами норм ГК РФ о поручительстве, см. </w:t>
      </w:r>
      <w:hyperlink r:id="rId1645" w:history="1">
        <w:r>
          <w:rPr>
            <w:rStyle w:val="a4"/>
          </w:rPr>
          <w:t xml:space="preserve">обзор </w:t>
        </w:r>
      </w:hyperlink>
      <w:r>
        <w:t xml:space="preserve">и </w:t>
      </w:r>
      <w:hyperlink r:id="rId1646" w:history="1">
        <w:r>
          <w:rPr>
            <w:rStyle w:val="a4"/>
          </w:rPr>
          <w:t>Постановление</w:t>
        </w:r>
      </w:hyperlink>
      <w:r>
        <w:t xml:space="preserve"> Пле</w:t>
      </w:r>
      <w:r>
        <w:t xml:space="preserve">нума Верховного Суда РФ и Пленума Высшего Арбитражного Суда РФ от 8 октября 1998 г. N 13/14 и </w:t>
      </w:r>
      <w:hyperlink r:id="rId1647" w:history="1">
        <w:r>
          <w:rPr>
            <w:rStyle w:val="a4"/>
          </w:rPr>
          <w:t>Постановление</w:t>
        </w:r>
      </w:hyperlink>
      <w:r>
        <w:t xml:space="preserve"> Пленума Высшего Арбитражного Суда РФ от 12 июля 2012 г. N 42</w:t>
      </w:r>
    </w:p>
    <w:p w:rsidR="00000000" w:rsidRDefault="008779AD">
      <w:pPr>
        <w:pStyle w:val="a9"/>
      </w:pPr>
      <w:r>
        <w:t xml:space="preserve">См. </w:t>
      </w:r>
      <w:hyperlink r:id="rId1648" w:history="1">
        <w:r>
          <w:rPr>
            <w:rStyle w:val="a4"/>
          </w:rPr>
          <w:t>схему</w:t>
        </w:r>
      </w:hyperlink>
      <w:r>
        <w:t xml:space="preserve"> "Обесп</w:t>
      </w:r>
      <w:r>
        <w:t>ечение исполнения обязательств. Поручительство"</w:t>
      </w:r>
    </w:p>
    <w:p w:rsidR="00000000" w:rsidRDefault="008779AD">
      <w:pPr>
        <w:pStyle w:val="a9"/>
      </w:pPr>
      <w:r>
        <w:t>См. комментарии к параграфу 5 главы 23 настоящего Кодекса</w:t>
      </w:r>
    </w:p>
    <w:p w:rsidR="00000000" w:rsidRDefault="008779AD">
      <w:pPr>
        <w:pStyle w:val="a9"/>
        <w:rPr>
          <w:color w:val="000000"/>
          <w:sz w:val="16"/>
          <w:szCs w:val="16"/>
        </w:rPr>
      </w:pPr>
      <w:bookmarkStart w:id="2573" w:name="sub_361"/>
      <w:r>
        <w:rPr>
          <w:color w:val="000000"/>
          <w:sz w:val="16"/>
          <w:szCs w:val="16"/>
        </w:rPr>
        <w:t>Информация об изменениях:</w:t>
      </w:r>
    </w:p>
    <w:bookmarkEnd w:id="2573"/>
    <w:p w:rsidR="00000000" w:rsidRDefault="008779AD">
      <w:pPr>
        <w:pStyle w:val="aa"/>
      </w:pPr>
      <w:r>
        <w:lastRenderedPageBreak/>
        <w:fldChar w:fldCharType="begin"/>
      </w:r>
      <w:r>
        <w:instrText>HYPERLINK "garantF1://70785222.128"</w:instrText>
      </w:r>
      <w:r>
        <w:fldChar w:fldCharType="separate"/>
      </w:r>
      <w:r>
        <w:rPr>
          <w:rStyle w:val="a4"/>
        </w:rPr>
        <w:t>Федеральным законом</w:t>
      </w:r>
      <w:r>
        <w:fldChar w:fldCharType="end"/>
      </w:r>
      <w:r>
        <w:t xml:space="preserve"> от 8 марта 2015 г. N 42-ФЗ статья 361 настоящего Код</w:t>
      </w:r>
      <w:r>
        <w:t xml:space="preserve">екса изложена в новой редакции, </w:t>
      </w:r>
      <w:hyperlink r:id="rId1649" w:history="1">
        <w:r>
          <w:rPr>
            <w:rStyle w:val="a4"/>
          </w:rPr>
          <w:t>вступающей в силу</w:t>
        </w:r>
      </w:hyperlink>
      <w:r>
        <w:t xml:space="preserve"> с 1 июня 2015 г.</w:t>
      </w:r>
    </w:p>
    <w:p w:rsidR="00000000" w:rsidRDefault="008779AD">
      <w:pPr>
        <w:pStyle w:val="aa"/>
      </w:pPr>
      <w:hyperlink r:id="rId1650" w:history="1">
        <w:r>
          <w:rPr>
            <w:rStyle w:val="a4"/>
          </w:rPr>
          <w:t>См. текст статьи в предыдущей редакции</w:t>
        </w:r>
      </w:hyperlink>
    </w:p>
    <w:p w:rsidR="00000000" w:rsidRDefault="008779AD">
      <w:pPr>
        <w:pStyle w:val="a5"/>
      </w:pPr>
      <w:r>
        <w:rPr>
          <w:rStyle w:val="a3"/>
        </w:rPr>
        <w:t>Статья 361.</w:t>
      </w:r>
      <w:r>
        <w:t xml:space="preserve"> Основания возникновения поручительства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51" w:history="1">
        <w:r>
          <w:rPr>
            <w:rStyle w:val="a4"/>
          </w:rPr>
          <w:t>Энциклопедии</w:t>
        </w:r>
      </w:hyperlink>
      <w:r>
        <w:t xml:space="preserve"> и другие комментарии к статье 361 ГК РФ</w:t>
      </w:r>
    </w:p>
    <w:p w:rsidR="00000000" w:rsidRDefault="008779AD">
      <w:pPr>
        <w:pStyle w:val="a9"/>
      </w:pPr>
      <w:r>
        <w:t>Об ограничениях принимать на себя поручительство см. федеральные законы</w:t>
      </w:r>
    </w:p>
    <w:p w:rsidR="00000000" w:rsidRDefault="008779AD">
      <w:bookmarkStart w:id="2574" w:name="sub_3611"/>
      <w:r>
        <w:t>1. По договору поручительства поручитель обязывается перед кредитором другого лица отве</w:t>
      </w:r>
      <w:r>
        <w:t>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p>
    <w:p w:rsidR="00000000" w:rsidRDefault="008779AD">
      <w:bookmarkStart w:id="2575" w:name="sub_36102"/>
      <w:bookmarkEnd w:id="2574"/>
      <w:r>
        <w:t xml:space="preserve">2. Поручительство может возникать на основании </w:t>
      </w:r>
      <w:hyperlink w:anchor="sub_5322" w:history="1">
        <w:r>
          <w:rPr>
            <w:rStyle w:val="a4"/>
          </w:rPr>
          <w:t>закона</w:t>
        </w:r>
      </w:hyperlink>
      <w:r>
        <w:t xml:space="preserve"> при наступлении указанных в нем обстоятельств. Правила настоящего Кодекса о поручительстве в силу договора применяются к поручительству, возникающему на основании закона, если </w:t>
      </w:r>
      <w:r>
        <w:t>законом не установлено иное.</w:t>
      </w:r>
    </w:p>
    <w:p w:rsidR="00000000" w:rsidRDefault="008779AD">
      <w:bookmarkStart w:id="2576" w:name="sub_36103"/>
      <w:bookmarkEnd w:id="2575"/>
      <w:r>
        <w:t>3. 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w:t>
      </w:r>
      <w:r>
        <w:t>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w:t>
      </w:r>
      <w:r>
        <w:t xml:space="preserve"> в пределах определенной суммы.</w:t>
      </w:r>
    </w:p>
    <w:bookmarkEnd w:id="2576"/>
    <w:p w:rsidR="00000000" w:rsidRDefault="008779AD"/>
    <w:p w:rsidR="00000000" w:rsidRDefault="008779AD">
      <w:pPr>
        <w:pStyle w:val="a5"/>
      </w:pPr>
      <w:bookmarkStart w:id="2577" w:name="sub_362"/>
      <w:r>
        <w:rPr>
          <w:rStyle w:val="a3"/>
        </w:rPr>
        <w:t>Статья 362.</w:t>
      </w:r>
      <w:r>
        <w:t xml:space="preserve"> Форма договора поручительства</w:t>
      </w:r>
    </w:p>
    <w:bookmarkEnd w:id="257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52" w:history="1">
        <w:r>
          <w:rPr>
            <w:rStyle w:val="a4"/>
          </w:rPr>
          <w:t>Энциклопедии</w:t>
        </w:r>
      </w:hyperlink>
      <w:r>
        <w:t xml:space="preserve"> и другие комментарии к статье 362 ГК РФ</w:t>
      </w:r>
    </w:p>
    <w:p w:rsidR="00000000" w:rsidRDefault="008779AD">
      <w:r>
        <w:t xml:space="preserve">Договор поручительства должен быть совершен в письменной </w:t>
      </w:r>
      <w:r>
        <w:t>форме. Несоблюдение письменной формы влечет недействительность договора поручительства.</w:t>
      </w:r>
    </w:p>
    <w:p w:rsidR="00000000" w:rsidRDefault="008779AD"/>
    <w:p w:rsidR="00000000" w:rsidRDefault="008779AD">
      <w:pPr>
        <w:pStyle w:val="a5"/>
      </w:pPr>
      <w:bookmarkStart w:id="2578" w:name="sub_363"/>
      <w:r>
        <w:rPr>
          <w:rStyle w:val="a3"/>
        </w:rPr>
        <w:t>Статья 363.</w:t>
      </w:r>
      <w:r>
        <w:t xml:space="preserve"> Ответственность поручителя</w:t>
      </w:r>
    </w:p>
    <w:bookmarkEnd w:id="257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53" w:history="1">
        <w:r>
          <w:rPr>
            <w:rStyle w:val="a4"/>
          </w:rPr>
          <w:t>Энциклопедии</w:t>
        </w:r>
      </w:hyperlink>
      <w:r>
        <w:t xml:space="preserve"> и другие комментарии к статье 363 ГК РФ</w:t>
      </w:r>
    </w:p>
    <w:p w:rsidR="00000000" w:rsidRDefault="008779AD">
      <w:bookmarkStart w:id="2579" w:name="sub_3631"/>
      <w:r>
        <w:t>1. Пр</w:t>
      </w:r>
      <w:r>
        <w:t xml:space="preserve">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w:t>
      </w:r>
      <w:hyperlink r:id="rId1654" w:history="1">
        <w:r>
          <w:rPr>
            <w:rStyle w:val="a4"/>
          </w:rPr>
          <w:t>законом</w:t>
        </w:r>
      </w:hyperlink>
      <w:r>
        <w:t xml:space="preserve"> или договором поручительства не предусмотрена субсид</w:t>
      </w:r>
      <w:r>
        <w:t>иарная ответственность поручителя.</w:t>
      </w:r>
    </w:p>
    <w:p w:rsidR="00000000" w:rsidRDefault="008779AD">
      <w:bookmarkStart w:id="2580" w:name="sub_36302"/>
      <w:bookmarkEnd w:id="2579"/>
      <w:r>
        <w:t>2. 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w:t>
      </w:r>
      <w:r>
        <w:t>надлежащим исполнением обязательства должником, если иное не предусмотрено договором поручительства.</w:t>
      </w:r>
    </w:p>
    <w:p w:rsidR="00000000" w:rsidRDefault="008779AD">
      <w:pPr>
        <w:pStyle w:val="a9"/>
        <w:rPr>
          <w:color w:val="000000"/>
          <w:sz w:val="16"/>
          <w:szCs w:val="16"/>
        </w:rPr>
      </w:pPr>
      <w:bookmarkStart w:id="2581" w:name="sub_36303"/>
      <w:bookmarkEnd w:id="2580"/>
      <w:r>
        <w:rPr>
          <w:color w:val="000000"/>
          <w:sz w:val="16"/>
          <w:szCs w:val="16"/>
        </w:rPr>
        <w:t>Информация об изменениях:</w:t>
      </w:r>
    </w:p>
    <w:bookmarkEnd w:id="2581"/>
    <w:p w:rsidR="00000000" w:rsidRDefault="008779AD">
      <w:pPr>
        <w:pStyle w:val="aa"/>
      </w:pPr>
      <w:r>
        <w:fldChar w:fldCharType="begin"/>
      </w:r>
      <w:r>
        <w:instrText>HYPERLINK "garantF1://70785222.200"</w:instrText>
      </w:r>
      <w:r>
        <w:fldChar w:fldCharType="separate"/>
      </w:r>
      <w:r>
        <w:rPr>
          <w:rStyle w:val="a4"/>
        </w:rPr>
        <w:t>Федеральным законом</w:t>
      </w:r>
      <w:r>
        <w:fldChar w:fldCharType="end"/>
      </w:r>
      <w:r>
        <w:t xml:space="preserve"> от 8 марта 2015 г. N 42-ФЗ пункт 3 статьи 36</w:t>
      </w:r>
      <w:r>
        <w:t xml:space="preserve">3 настоящего Кодекса изложен в новой редакции, </w:t>
      </w:r>
      <w:hyperlink r:id="rId1655" w:history="1">
        <w:r>
          <w:rPr>
            <w:rStyle w:val="a4"/>
          </w:rPr>
          <w:t>вступающей в силу</w:t>
        </w:r>
      </w:hyperlink>
      <w:r>
        <w:t xml:space="preserve"> с 1 июня 2015 г.</w:t>
      </w:r>
    </w:p>
    <w:p w:rsidR="00000000" w:rsidRDefault="008779AD">
      <w:pPr>
        <w:pStyle w:val="aa"/>
      </w:pPr>
      <w:hyperlink r:id="rId1656" w:history="1">
        <w:r>
          <w:rPr>
            <w:rStyle w:val="a4"/>
          </w:rPr>
          <w:t>См. текст пункта в предыдущей редакции</w:t>
        </w:r>
      </w:hyperlink>
    </w:p>
    <w:p w:rsidR="00000000" w:rsidRDefault="008779AD">
      <w:r>
        <w:t>3. Лица, совместно давшие поручительство (сопоручители), о</w:t>
      </w:r>
      <w:r>
        <w:t xml:space="preserve">твечают перед кредитором солидарно, если иное не предусмотрено договором поручительства. Если </w:t>
      </w:r>
      <w:r>
        <w:lastRenderedPageBreak/>
        <w:t>из соглашения между сопоручителями и кредитором не следует иное, сопоручители, ограничившие свою ответственность перед кредитором, считаются обеспечившими основно</w:t>
      </w:r>
      <w:r>
        <w:t>е обязательство каждый в своей части. Сопоручитель,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w:t>
      </w:r>
      <w:r>
        <w:t>ого обязательства.</w:t>
      </w:r>
    </w:p>
    <w:p w:rsidR="00000000" w:rsidRDefault="008779AD">
      <w:pPr>
        <w:pStyle w:val="a9"/>
        <w:rPr>
          <w:color w:val="000000"/>
          <w:sz w:val="16"/>
          <w:szCs w:val="16"/>
        </w:rPr>
      </w:pPr>
      <w:bookmarkStart w:id="2582" w:name="sub_36304"/>
      <w:r>
        <w:rPr>
          <w:color w:val="000000"/>
          <w:sz w:val="16"/>
          <w:szCs w:val="16"/>
        </w:rPr>
        <w:t>Информация об изменениях:</w:t>
      </w:r>
    </w:p>
    <w:bookmarkEnd w:id="2582"/>
    <w:p w:rsidR="00000000" w:rsidRDefault="008779AD">
      <w:pPr>
        <w:pStyle w:val="aa"/>
      </w:pPr>
      <w:r>
        <w:fldChar w:fldCharType="begin"/>
      </w:r>
      <w:r>
        <w:instrText>HYPERLINK "garantF1://70785222.201"</w:instrText>
      </w:r>
      <w:r>
        <w:fldChar w:fldCharType="separate"/>
      </w:r>
      <w:r>
        <w:rPr>
          <w:rStyle w:val="a4"/>
        </w:rPr>
        <w:t>Федеральным законом</w:t>
      </w:r>
      <w:r>
        <w:fldChar w:fldCharType="end"/>
      </w:r>
      <w:r>
        <w:t xml:space="preserve"> от 8 марта 2015 г. N 42-ФЗ статья 363 настоящего Кодекса дополнена пунктом 4, </w:t>
      </w:r>
      <w:hyperlink r:id="rId1657" w:history="1">
        <w:r>
          <w:rPr>
            <w:rStyle w:val="a4"/>
          </w:rPr>
          <w:t>вступающим в силу</w:t>
        </w:r>
      </w:hyperlink>
      <w:r>
        <w:t xml:space="preserve"> с </w:t>
      </w:r>
      <w:r>
        <w:t>1 июня 2015 г.</w:t>
      </w:r>
    </w:p>
    <w:p w:rsidR="00000000" w:rsidRDefault="008779AD">
      <w:r>
        <w:t>4. 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w:t>
      </w:r>
      <w:r>
        <w:t>, в какой он мог потребовать возмещения (</w:t>
      </w:r>
      <w:hyperlink w:anchor="sub_365" w:history="1">
        <w:r>
          <w:rPr>
            <w:rStyle w:val="a4"/>
          </w:rPr>
          <w:t>статья 365</w:t>
        </w:r>
      </w:hyperlink>
      <w:r>
        <w:t>)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поручителем-гр</w:t>
      </w:r>
      <w:r>
        <w:t>ажданином, устанавливающее иные последствия утраты обеспечения, является ничтожным.</w:t>
      </w:r>
    </w:p>
    <w:p w:rsidR="00000000" w:rsidRDefault="008779AD"/>
    <w:p w:rsidR="00000000" w:rsidRDefault="008779AD">
      <w:pPr>
        <w:pStyle w:val="a9"/>
        <w:rPr>
          <w:color w:val="000000"/>
          <w:sz w:val="16"/>
          <w:szCs w:val="16"/>
        </w:rPr>
      </w:pPr>
      <w:bookmarkStart w:id="2583" w:name="sub_364"/>
      <w:r>
        <w:rPr>
          <w:color w:val="000000"/>
          <w:sz w:val="16"/>
          <w:szCs w:val="16"/>
        </w:rPr>
        <w:t>Информация об изменениях:</w:t>
      </w:r>
    </w:p>
    <w:bookmarkEnd w:id="2583"/>
    <w:p w:rsidR="00000000" w:rsidRDefault="008779AD">
      <w:pPr>
        <w:pStyle w:val="aa"/>
      </w:pPr>
      <w:r>
        <w:fldChar w:fldCharType="begin"/>
      </w:r>
      <w:r>
        <w:instrText>HYPERLINK "garantF1://70785222.130"</w:instrText>
      </w:r>
      <w:r>
        <w:fldChar w:fldCharType="separate"/>
      </w:r>
      <w:r>
        <w:rPr>
          <w:rStyle w:val="a4"/>
        </w:rPr>
        <w:t>Федеральным законом</w:t>
      </w:r>
      <w:r>
        <w:fldChar w:fldCharType="end"/>
      </w:r>
      <w:r>
        <w:t xml:space="preserve"> от 8 марта 2015 г. N 42-ФЗ в статью 364 настоящего Кодекса внесены измене</w:t>
      </w:r>
      <w:r>
        <w:t xml:space="preserve">ния, </w:t>
      </w:r>
      <w:hyperlink r:id="rId1658" w:history="1">
        <w:r>
          <w:rPr>
            <w:rStyle w:val="a4"/>
          </w:rPr>
          <w:t>вступающие в силу</w:t>
        </w:r>
      </w:hyperlink>
      <w:r>
        <w:t xml:space="preserve"> с 1 июня 2015 г.</w:t>
      </w:r>
    </w:p>
    <w:p w:rsidR="00000000" w:rsidRDefault="008779AD">
      <w:pPr>
        <w:pStyle w:val="aa"/>
      </w:pPr>
      <w:hyperlink r:id="rId1659" w:history="1">
        <w:r>
          <w:rPr>
            <w:rStyle w:val="a4"/>
          </w:rPr>
          <w:t>См. текст статьи в предыдущей редакции</w:t>
        </w:r>
      </w:hyperlink>
    </w:p>
    <w:p w:rsidR="00000000" w:rsidRDefault="008779AD">
      <w:pPr>
        <w:pStyle w:val="a5"/>
      </w:pPr>
      <w:r>
        <w:rPr>
          <w:rStyle w:val="a3"/>
        </w:rPr>
        <w:t>Статья 364.</w:t>
      </w:r>
      <w:r>
        <w:t xml:space="preserve"> Право поручителя на возражения против требования кредитора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60" w:history="1">
        <w:r>
          <w:rPr>
            <w:rStyle w:val="a4"/>
          </w:rPr>
          <w:t>Энциклопедии</w:t>
        </w:r>
      </w:hyperlink>
      <w:r>
        <w:t xml:space="preserve"> и другие комментарии к статье 364 ГК РФ</w:t>
      </w:r>
    </w:p>
    <w:p w:rsidR="00000000" w:rsidRDefault="008779AD">
      <w:bookmarkStart w:id="2584" w:name="sub_36401"/>
      <w:r>
        <w:t>1. Поручитель вправе выдвигать против требования кредитора возражения, которые мог бы представить должник, если иное не вытекает из договора поручительства. Поручитель не теряет</w:t>
      </w:r>
      <w:r>
        <w:t xml:space="preserve"> право на эти возражения даже в том случае, если должник от них отказался или признал свой долг.</w:t>
      </w:r>
    </w:p>
    <w:p w:rsidR="00000000" w:rsidRDefault="008779AD">
      <w:bookmarkStart w:id="2585" w:name="sub_36402"/>
      <w:bookmarkEnd w:id="2584"/>
      <w:r>
        <w:t>2. Поручитель вправе не исполнять свое обязательство, пока кр</w:t>
      </w:r>
      <w:r>
        <w:t>едитор имеет возможность получить удовлетворение своего требования путем его зачета против требования должника.</w:t>
      </w:r>
    </w:p>
    <w:p w:rsidR="00000000" w:rsidRDefault="008779AD">
      <w:bookmarkStart w:id="2586" w:name="sub_36403"/>
      <w:bookmarkEnd w:id="2585"/>
      <w:r>
        <w:t>3. В случае смерти должника поручитель по этому обязательству не может ссылаться на ограниченную ответственность наследников д</w:t>
      </w:r>
      <w:r>
        <w:t>олжника по долгам наследодателя (</w:t>
      </w:r>
      <w:hyperlink w:anchor="sub_11751" w:history="1">
        <w:r>
          <w:rPr>
            <w:rStyle w:val="a4"/>
          </w:rPr>
          <w:t>пункт 1 статьи 1175</w:t>
        </w:r>
      </w:hyperlink>
      <w:r>
        <w:t>).</w:t>
      </w:r>
    </w:p>
    <w:p w:rsidR="00000000" w:rsidRDefault="008779AD">
      <w:bookmarkStart w:id="2587" w:name="sub_36404"/>
      <w:bookmarkEnd w:id="2586"/>
      <w:r>
        <w:t>4. Поручитель, который приобрел права созалогодержателя или права по иному обеспечению основного обязательства, не вправе осуществлять их во вред кредитору,</w:t>
      </w:r>
      <w:r>
        <w:t xml:space="preserve">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rsidR="00000000" w:rsidRDefault="008779AD">
      <w:bookmarkStart w:id="2588" w:name="sub_36405"/>
      <w:bookmarkEnd w:id="2587"/>
      <w:r>
        <w:t>5. Ограничение права поручителя на выдвижение возраже</w:t>
      </w:r>
      <w:r>
        <w:t>ний, которые мог бы представить должник, не допускается. Соглашение об ином ничтожно.</w:t>
      </w:r>
    </w:p>
    <w:bookmarkEnd w:id="2588"/>
    <w:p w:rsidR="00000000" w:rsidRDefault="008779AD"/>
    <w:p w:rsidR="00000000" w:rsidRDefault="008779AD">
      <w:pPr>
        <w:pStyle w:val="a5"/>
      </w:pPr>
      <w:bookmarkStart w:id="2589" w:name="sub_365"/>
      <w:r>
        <w:rPr>
          <w:rStyle w:val="a3"/>
        </w:rPr>
        <w:t>Статья 365.</w:t>
      </w:r>
      <w:r>
        <w:t xml:space="preserve"> Права поручителя, исполнившего обязательство</w:t>
      </w:r>
    </w:p>
    <w:bookmarkEnd w:id="258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61" w:history="1">
        <w:r>
          <w:rPr>
            <w:rStyle w:val="a4"/>
          </w:rPr>
          <w:t>Энциклопедии</w:t>
        </w:r>
      </w:hyperlink>
      <w:r>
        <w:t xml:space="preserve"> и другие комментарии к стать</w:t>
      </w:r>
      <w:r>
        <w:t>е 365 ГК РФ</w:t>
      </w:r>
    </w:p>
    <w:p w:rsidR="00000000" w:rsidRDefault="008779AD">
      <w:bookmarkStart w:id="2590" w:name="sub_3651"/>
      <w:r>
        <w:t xml:space="preserve">1.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 удовлетворил требование кредитора. Поручитель также </w:t>
      </w:r>
      <w:r>
        <w:lastRenderedPageBreak/>
        <w:t>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rsidR="00000000" w:rsidRDefault="008779AD">
      <w:bookmarkStart w:id="2591" w:name="sub_3652"/>
      <w:bookmarkEnd w:id="2590"/>
      <w:r>
        <w:t>2. По исполнении поручителем обязательства кредитор обязан вручить поручителю докум</w:t>
      </w:r>
      <w:r>
        <w:t>енты, удостоверяющие требование к должнику, и передать права, обеспечивающие это требование.</w:t>
      </w:r>
    </w:p>
    <w:p w:rsidR="00000000" w:rsidRDefault="008779AD">
      <w:bookmarkStart w:id="2592" w:name="sub_36503"/>
      <w:bookmarkEnd w:id="2591"/>
      <w:r>
        <w:t>3. Правила, установленные настоящей статьей, применяются, если иное не предусмотрено законом, иными правовыми актами или договором поручителя с до</w:t>
      </w:r>
      <w:r>
        <w:t>лжником и не вытекает из отношений между ними.</w:t>
      </w:r>
    </w:p>
    <w:bookmarkEnd w:id="2592"/>
    <w:p w:rsidR="00000000" w:rsidRDefault="008779AD"/>
    <w:p w:rsidR="00000000" w:rsidRDefault="008779AD">
      <w:pPr>
        <w:pStyle w:val="a9"/>
        <w:rPr>
          <w:color w:val="000000"/>
          <w:sz w:val="16"/>
          <w:szCs w:val="16"/>
        </w:rPr>
      </w:pPr>
      <w:bookmarkStart w:id="2593" w:name="sub_366"/>
      <w:r>
        <w:rPr>
          <w:color w:val="000000"/>
          <w:sz w:val="16"/>
          <w:szCs w:val="16"/>
        </w:rPr>
        <w:t>Информация об изменениях:</w:t>
      </w:r>
    </w:p>
    <w:bookmarkEnd w:id="2593"/>
    <w:p w:rsidR="00000000" w:rsidRDefault="008779AD">
      <w:pPr>
        <w:pStyle w:val="aa"/>
      </w:pPr>
      <w:r>
        <w:fldChar w:fldCharType="begin"/>
      </w:r>
      <w:r>
        <w:instrText>HYPERLINK "garantF1://70785222.131"</w:instrText>
      </w:r>
      <w:r>
        <w:fldChar w:fldCharType="separate"/>
      </w:r>
      <w:r>
        <w:rPr>
          <w:rStyle w:val="a4"/>
        </w:rPr>
        <w:t>Федеральным законом</w:t>
      </w:r>
      <w:r>
        <w:fldChar w:fldCharType="end"/>
      </w:r>
      <w:r>
        <w:t xml:space="preserve"> от 8 марта 2015 г. N 42-ФЗ статья 366 настоящего Кодекса изложена в новой редакции, </w:t>
      </w:r>
      <w:hyperlink r:id="rId1662" w:history="1">
        <w:r>
          <w:rPr>
            <w:rStyle w:val="a4"/>
          </w:rPr>
          <w:t>вступающей в силу</w:t>
        </w:r>
      </w:hyperlink>
      <w:r>
        <w:t xml:space="preserve"> с 1 июня 2015 г.</w:t>
      </w:r>
    </w:p>
    <w:p w:rsidR="00000000" w:rsidRDefault="008779AD">
      <w:pPr>
        <w:pStyle w:val="aa"/>
      </w:pPr>
      <w:hyperlink r:id="rId1663" w:history="1">
        <w:r>
          <w:rPr>
            <w:rStyle w:val="a4"/>
          </w:rPr>
          <w:t>См. текст статьи в предыдущей редакции</w:t>
        </w:r>
      </w:hyperlink>
    </w:p>
    <w:p w:rsidR="00000000" w:rsidRDefault="008779AD">
      <w:pPr>
        <w:pStyle w:val="a5"/>
      </w:pPr>
      <w:r>
        <w:rPr>
          <w:rStyle w:val="a3"/>
        </w:rPr>
        <w:t>Статья 366.</w:t>
      </w:r>
      <w:r>
        <w:t xml:space="preserve"> Извещения при поручительстве</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64" w:history="1">
        <w:r>
          <w:rPr>
            <w:rStyle w:val="a4"/>
          </w:rPr>
          <w:t>Энциклопедии</w:t>
        </w:r>
      </w:hyperlink>
      <w:r>
        <w:t xml:space="preserve"> и дру</w:t>
      </w:r>
      <w:r>
        <w:t>гие комментарии к статье 366 ГК РФ</w:t>
      </w:r>
    </w:p>
    <w:p w:rsidR="00000000" w:rsidRDefault="008779AD">
      <w:bookmarkStart w:id="2594" w:name="sub_3661"/>
      <w:r>
        <w:t>1. Должник, извещенный поручителем о предъявленном к нему кредитором требовании или привлеченный поручителем к участию в деле, обязан сообщить поручителю обо всех имеющихся у него возражениях против этого требован</w:t>
      </w:r>
      <w:r>
        <w:t>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поручителя (</w:t>
      </w:r>
      <w:hyperlink w:anchor="sub_3651" w:history="1">
        <w:r>
          <w:rPr>
            <w:rStyle w:val="a4"/>
          </w:rPr>
          <w:t>пункт 1 статьи 365</w:t>
        </w:r>
      </w:hyperlink>
      <w:r>
        <w:t>), если иное не предусмотрено соглашением между поручителем и должником.</w:t>
      </w:r>
    </w:p>
    <w:p w:rsidR="00000000" w:rsidRDefault="008779AD">
      <w:bookmarkStart w:id="2595" w:name="sub_3662"/>
      <w:bookmarkEnd w:id="2594"/>
      <w:r>
        <w:t>2. Должник, исполнивший обязательство, обеспеченное поручительством, обязан известить об этом поручителя немедленно. В противном случае поручител</w:t>
      </w:r>
      <w:r>
        <w:t>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p>
    <w:bookmarkEnd w:id="2595"/>
    <w:p w:rsidR="00000000" w:rsidRDefault="008779AD"/>
    <w:p w:rsidR="00000000" w:rsidRDefault="008779AD">
      <w:pPr>
        <w:pStyle w:val="a9"/>
        <w:rPr>
          <w:color w:val="000000"/>
          <w:sz w:val="16"/>
          <w:szCs w:val="16"/>
        </w:rPr>
      </w:pPr>
      <w:bookmarkStart w:id="2596" w:name="sub_367"/>
      <w:r>
        <w:rPr>
          <w:color w:val="000000"/>
          <w:sz w:val="16"/>
          <w:szCs w:val="16"/>
        </w:rPr>
        <w:t>Информация об изменениях:</w:t>
      </w:r>
    </w:p>
    <w:bookmarkEnd w:id="2596"/>
    <w:p w:rsidR="00000000" w:rsidRDefault="008779AD">
      <w:pPr>
        <w:pStyle w:val="aa"/>
      </w:pPr>
      <w:r>
        <w:fldChar w:fldCharType="begin"/>
      </w:r>
      <w:r>
        <w:instrText>HYPERLINK "garantF1://70785222.132"</w:instrText>
      </w:r>
      <w:r>
        <w:fldChar w:fldCharType="separate"/>
      </w:r>
      <w:r>
        <w:rPr>
          <w:rStyle w:val="a4"/>
        </w:rPr>
        <w:t>Федеральным законом</w:t>
      </w:r>
      <w:r>
        <w:fldChar w:fldCharType="end"/>
      </w:r>
      <w:r>
        <w:t xml:space="preserve"> от 8 марта 2015 г. N 42-ФЗ статья 367 настоящего Кодекса изложена в новой редакции, </w:t>
      </w:r>
      <w:hyperlink r:id="rId1665" w:history="1">
        <w:r>
          <w:rPr>
            <w:rStyle w:val="a4"/>
          </w:rPr>
          <w:t>вступающей в силу</w:t>
        </w:r>
      </w:hyperlink>
      <w:r>
        <w:t xml:space="preserve"> с 1 июня 2015 г.</w:t>
      </w:r>
    </w:p>
    <w:p w:rsidR="00000000" w:rsidRDefault="008779AD">
      <w:pPr>
        <w:pStyle w:val="aa"/>
      </w:pPr>
      <w:hyperlink r:id="rId1666" w:history="1">
        <w:r>
          <w:rPr>
            <w:rStyle w:val="a4"/>
          </w:rPr>
          <w:t>См. текст статьи в предыдущей редакции</w:t>
        </w:r>
      </w:hyperlink>
    </w:p>
    <w:p w:rsidR="00000000" w:rsidRDefault="008779AD">
      <w:pPr>
        <w:pStyle w:val="a5"/>
      </w:pPr>
      <w:r>
        <w:rPr>
          <w:rStyle w:val="a3"/>
        </w:rPr>
        <w:t>Статья 367.</w:t>
      </w:r>
      <w:r>
        <w:t xml:space="preserve"> Прекращение поручительства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67" w:history="1">
        <w:r>
          <w:rPr>
            <w:rStyle w:val="a4"/>
          </w:rPr>
          <w:t>Энциклопедии</w:t>
        </w:r>
      </w:hyperlink>
      <w:r>
        <w:t xml:space="preserve"> и другие комментарии к статье 367 ГК РФ</w:t>
      </w:r>
    </w:p>
    <w:p w:rsidR="00000000" w:rsidRDefault="008779AD">
      <w:bookmarkStart w:id="2597" w:name="sub_3671"/>
      <w:r>
        <w:t>1. Поручительство прекращается с прекращ</w:t>
      </w:r>
      <w:r>
        <w:t>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не прекращает поручительство.</w:t>
      </w:r>
    </w:p>
    <w:p w:rsidR="00000000" w:rsidRDefault="008779AD">
      <w:bookmarkStart w:id="2598" w:name="sub_367102"/>
      <w:bookmarkEnd w:id="2597"/>
      <w:r>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000000" w:rsidRDefault="008779AD">
      <w:bookmarkStart w:id="2599" w:name="sub_367103"/>
      <w:bookmarkEnd w:id="2598"/>
      <w:r>
        <w:t>Если между должником и кредитором существует несколько обязательств, т</w:t>
      </w:r>
      <w:r>
        <w:t>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rsidR="00000000" w:rsidRDefault="008779AD">
      <w:bookmarkStart w:id="2600" w:name="sub_3672"/>
      <w:bookmarkEnd w:id="2599"/>
      <w:r>
        <w:t>2. В случае, если обеспеченное поручительством обязательство было изменен</w:t>
      </w:r>
      <w:r>
        <w:t xml:space="preserve">о </w:t>
      </w:r>
      <w:r>
        <w:lastRenderedPageBreak/>
        <w:t>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rsidR="00000000" w:rsidRDefault="008779AD">
      <w:bookmarkStart w:id="2601" w:name="sub_367202"/>
      <w:bookmarkEnd w:id="2600"/>
      <w:r>
        <w:t>Договор поручительства может предусматривать заранее данное согласие</w:t>
      </w:r>
      <w:r>
        <w:t xml:space="preserve">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rsidR="00000000" w:rsidRDefault="008779AD">
      <w:bookmarkStart w:id="2602" w:name="sub_36703"/>
      <w:bookmarkEnd w:id="2601"/>
      <w:r>
        <w:t>3. Поручительство прекращает</w:t>
      </w:r>
      <w:r>
        <w:t>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000000" w:rsidRDefault="008779AD">
      <w:bookmarkStart w:id="2603" w:name="sub_3670302"/>
      <w:bookmarkEnd w:id="2602"/>
      <w:r>
        <w:t>Согласие поручителя отвеча</w:t>
      </w:r>
      <w:r>
        <w:t>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rsidR="00000000" w:rsidRDefault="008779AD">
      <w:bookmarkStart w:id="2604" w:name="sub_3674"/>
      <w:bookmarkEnd w:id="2603"/>
      <w:r>
        <w:t>4. Смерть должника, реорганизация юридического лица - должника не прекращают поручител</w:t>
      </w:r>
      <w:r>
        <w:t>ьство.</w:t>
      </w:r>
    </w:p>
    <w:p w:rsidR="00000000" w:rsidRDefault="008779AD">
      <w:bookmarkStart w:id="2605" w:name="sub_3675"/>
      <w:bookmarkEnd w:id="2604"/>
      <w:r>
        <w:t>5. Поручительство прекращается, если кредитор отказался принять надлежащее исполнение, предложенное должником или поручителем.</w:t>
      </w:r>
    </w:p>
    <w:p w:rsidR="00000000" w:rsidRDefault="008779AD">
      <w:bookmarkStart w:id="2606" w:name="sub_3676"/>
      <w:bookmarkEnd w:id="2605"/>
      <w:r>
        <w:t>6. Поручительство прекращается по истечении указанного в договоре поручительства срока, на</w:t>
      </w:r>
      <w:r>
        <w:t xml:space="preserve">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w:t>
      </w:r>
      <w:r>
        <w:t>тельства не 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rsidR="00000000" w:rsidRDefault="008779AD">
      <w:bookmarkStart w:id="2607" w:name="sub_367602"/>
      <w:bookmarkEnd w:id="2606"/>
      <w:r>
        <w:t>Предъявление кредито</w:t>
      </w:r>
      <w:r>
        <w:t>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bookmarkEnd w:id="2607"/>
    <w:p w:rsidR="00000000" w:rsidRDefault="008779AD"/>
    <w:p w:rsidR="00000000" w:rsidRDefault="008779AD">
      <w:pPr>
        <w:pStyle w:val="a9"/>
        <w:rPr>
          <w:color w:val="000000"/>
          <w:sz w:val="16"/>
          <w:szCs w:val="16"/>
        </w:rPr>
      </w:pPr>
      <w:bookmarkStart w:id="2608" w:name="sub_23006"/>
      <w:r>
        <w:rPr>
          <w:color w:val="000000"/>
          <w:sz w:val="16"/>
          <w:szCs w:val="16"/>
        </w:rPr>
        <w:t>Информация об изменениях:</w:t>
      </w:r>
    </w:p>
    <w:bookmarkEnd w:id="2608"/>
    <w:p w:rsidR="00000000" w:rsidRDefault="008779AD">
      <w:pPr>
        <w:pStyle w:val="aa"/>
      </w:pPr>
      <w:r>
        <w:fldChar w:fldCharType="begin"/>
      </w:r>
      <w:r>
        <w:instrText>HYPERLINK "garantF1://70</w:instrText>
      </w:r>
      <w:r>
        <w:instrText>785222.133"</w:instrText>
      </w:r>
      <w:r>
        <w:fldChar w:fldCharType="separate"/>
      </w:r>
      <w:r>
        <w:rPr>
          <w:rStyle w:val="a4"/>
        </w:rPr>
        <w:t>Федеральным законом</w:t>
      </w:r>
      <w:r>
        <w:fldChar w:fldCharType="end"/>
      </w:r>
      <w:r>
        <w:t xml:space="preserve"> от 8 марта 2015 г. N 42-ФЗ наименование параграфа 6 настоящего Кодекса изложено в новой редакции, </w:t>
      </w:r>
      <w:hyperlink r:id="rId1668" w:history="1">
        <w:r>
          <w:rPr>
            <w:rStyle w:val="a4"/>
          </w:rPr>
          <w:t>вступающей в силу</w:t>
        </w:r>
      </w:hyperlink>
      <w:r>
        <w:t xml:space="preserve"> с 1 июня 2015 г.</w:t>
      </w:r>
    </w:p>
    <w:p w:rsidR="00000000" w:rsidRDefault="008779AD">
      <w:pPr>
        <w:pStyle w:val="aa"/>
      </w:pPr>
      <w:hyperlink r:id="rId1669" w:history="1">
        <w:r>
          <w:rPr>
            <w:rStyle w:val="a4"/>
          </w:rPr>
          <w:t>См. текст наиме</w:t>
        </w:r>
        <w:r>
          <w:rPr>
            <w:rStyle w:val="a4"/>
          </w:rPr>
          <w:t>нования в предыдущей редакции</w:t>
        </w:r>
      </w:hyperlink>
    </w:p>
    <w:p w:rsidR="00000000" w:rsidRDefault="008779AD">
      <w:pPr>
        <w:pStyle w:val="1"/>
      </w:pPr>
      <w:r>
        <w:t>§ 6. Независимая гарантия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70" w:history="1">
        <w:r>
          <w:rPr>
            <w:rStyle w:val="a4"/>
          </w:rPr>
          <w:t>обзор</w:t>
        </w:r>
      </w:hyperlink>
      <w:r>
        <w:t xml:space="preserve"> практики разрешения споров, связанных с применением норм ГК РФ о банковской гарантии</w:t>
      </w:r>
    </w:p>
    <w:p w:rsidR="00000000" w:rsidRDefault="008779AD">
      <w:pPr>
        <w:pStyle w:val="a9"/>
      </w:pPr>
      <w:r>
        <w:t xml:space="preserve">См. </w:t>
      </w:r>
      <w:hyperlink r:id="rId1671" w:history="1">
        <w:r>
          <w:rPr>
            <w:rStyle w:val="a4"/>
          </w:rPr>
          <w:t>схему</w:t>
        </w:r>
      </w:hyperlink>
      <w:r>
        <w:t xml:space="preserve"> "Обеспече</w:t>
      </w:r>
      <w:r>
        <w:t>ние исполнения обязательств. Независимая гарантия"</w:t>
      </w:r>
    </w:p>
    <w:p w:rsidR="00000000" w:rsidRDefault="008779AD">
      <w:pPr>
        <w:pStyle w:val="a9"/>
      </w:pPr>
      <w:r>
        <w:t>См. комментарии к параграфу 6 главы 23 настоящего Кодекса</w:t>
      </w:r>
    </w:p>
    <w:p w:rsidR="00000000" w:rsidRDefault="008779AD">
      <w:pPr>
        <w:pStyle w:val="a9"/>
        <w:rPr>
          <w:color w:val="000000"/>
          <w:sz w:val="16"/>
          <w:szCs w:val="16"/>
        </w:rPr>
      </w:pPr>
      <w:bookmarkStart w:id="2609" w:name="sub_368"/>
      <w:r>
        <w:rPr>
          <w:color w:val="000000"/>
          <w:sz w:val="16"/>
          <w:szCs w:val="16"/>
        </w:rPr>
        <w:t>Информация об изменениях:</w:t>
      </w:r>
    </w:p>
    <w:bookmarkEnd w:id="2609"/>
    <w:p w:rsidR="00000000" w:rsidRDefault="008779AD">
      <w:pPr>
        <w:pStyle w:val="aa"/>
      </w:pPr>
      <w:r>
        <w:fldChar w:fldCharType="begin"/>
      </w:r>
      <w:r>
        <w:instrText>HYPERLINK "garantF1://70785222.134"</w:instrText>
      </w:r>
      <w:r>
        <w:fldChar w:fldCharType="separate"/>
      </w:r>
      <w:r>
        <w:rPr>
          <w:rStyle w:val="a4"/>
        </w:rPr>
        <w:t>Федеральным законом</w:t>
      </w:r>
      <w:r>
        <w:fldChar w:fldCharType="end"/>
      </w:r>
      <w:r>
        <w:t xml:space="preserve"> от 8 марта 2015 г. N 42-ФЗ статья 368 настоящего </w:t>
      </w:r>
      <w:r>
        <w:t xml:space="preserve">Кодекса изложена в новой редакции, </w:t>
      </w:r>
      <w:hyperlink r:id="rId1672" w:history="1">
        <w:r>
          <w:rPr>
            <w:rStyle w:val="a4"/>
          </w:rPr>
          <w:t>вступающей в силу</w:t>
        </w:r>
      </w:hyperlink>
      <w:r>
        <w:t xml:space="preserve"> с 1 июня 2015 г.</w:t>
      </w:r>
    </w:p>
    <w:p w:rsidR="00000000" w:rsidRDefault="008779AD">
      <w:pPr>
        <w:pStyle w:val="aa"/>
      </w:pPr>
      <w:hyperlink r:id="rId1673" w:history="1">
        <w:r>
          <w:rPr>
            <w:rStyle w:val="a4"/>
          </w:rPr>
          <w:t>См. текст статьи в предыдущей редакции</w:t>
        </w:r>
      </w:hyperlink>
    </w:p>
    <w:p w:rsidR="00000000" w:rsidRDefault="008779AD">
      <w:pPr>
        <w:pStyle w:val="a5"/>
      </w:pPr>
      <w:r>
        <w:rPr>
          <w:rStyle w:val="a3"/>
        </w:rPr>
        <w:t>Статья 368.</w:t>
      </w:r>
      <w:r>
        <w:t xml:space="preserve"> Понятие и форма независимой гарантии</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1674" w:history="1">
        <w:r>
          <w:rPr>
            <w:rStyle w:val="a4"/>
          </w:rPr>
          <w:t>Энциклопедии</w:t>
        </w:r>
      </w:hyperlink>
      <w:r>
        <w:t xml:space="preserve"> и другие комментарии к статье 368 ГК РФ</w:t>
      </w:r>
    </w:p>
    <w:p w:rsidR="00000000" w:rsidRDefault="008779AD">
      <w:bookmarkStart w:id="2610" w:name="sub_3681"/>
      <w:r>
        <w:t>1. 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w:t>
      </w:r>
      <w:r>
        <w:t>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w:t>
      </w:r>
      <w:r>
        <w:t xml:space="preserve"> установить подлежащую выплате денежную сумму на момент исполнения обязательства гарантом.</w:t>
      </w:r>
    </w:p>
    <w:p w:rsidR="00000000" w:rsidRDefault="008779AD">
      <w:bookmarkStart w:id="2611" w:name="sub_3682"/>
      <w:bookmarkEnd w:id="2610"/>
      <w:r>
        <w:t>2. Независимая гарантия выдается в письменной форме (</w:t>
      </w:r>
      <w:hyperlink w:anchor="sub_4342" w:history="1">
        <w:r>
          <w:rPr>
            <w:rStyle w:val="a4"/>
          </w:rPr>
          <w:t>пункт 2 статьи 434</w:t>
        </w:r>
      </w:hyperlink>
      <w:r>
        <w:t>), позволяющей достоверно определить условия гаранти</w:t>
      </w:r>
      <w:r>
        <w:t>и и удостовериться в подлинности ее выдачи определенным лицом в порядке, установленном законодательством, обычаями или соглашением гаранта с бенефициаром.</w:t>
      </w:r>
    </w:p>
    <w:p w:rsidR="00000000" w:rsidRDefault="008779AD">
      <w:bookmarkStart w:id="2612" w:name="sub_3683"/>
      <w:bookmarkEnd w:id="2611"/>
      <w:r>
        <w:t>3. Независимые гарантии могут выдаваться банками или иными кредитными организациями (</w:t>
      </w:r>
      <w:r>
        <w:t>банковские гарантии), а также другими коммерческими организациями.</w:t>
      </w:r>
    </w:p>
    <w:p w:rsidR="00000000" w:rsidRDefault="008779AD">
      <w:bookmarkStart w:id="2613" w:name="sub_368302"/>
      <w:bookmarkEnd w:id="2612"/>
      <w:r>
        <w:t>К обязательствам лиц, не указанных в абзаце первом настоящего пункта и выдавших независимую гарантию, применяются правила о договоре поручительства.</w:t>
      </w:r>
    </w:p>
    <w:p w:rsidR="00000000" w:rsidRDefault="008779AD">
      <w:bookmarkStart w:id="2614" w:name="sub_3684"/>
      <w:bookmarkEnd w:id="2613"/>
      <w:r>
        <w:t>4. В независимой гарантии должны быть указаны:</w:t>
      </w:r>
    </w:p>
    <w:p w:rsidR="00000000" w:rsidRDefault="008779AD">
      <w:bookmarkStart w:id="2615" w:name="sub_36842"/>
      <w:bookmarkEnd w:id="2614"/>
      <w:r>
        <w:t>дата выдачи;</w:t>
      </w:r>
    </w:p>
    <w:bookmarkEnd w:id="2615"/>
    <w:p w:rsidR="00000000" w:rsidRDefault="008779AD">
      <w:r>
        <w:t>принципал;</w:t>
      </w:r>
    </w:p>
    <w:p w:rsidR="00000000" w:rsidRDefault="008779AD">
      <w:r>
        <w:t>бенефициар;</w:t>
      </w:r>
    </w:p>
    <w:p w:rsidR="00000000" w:rsidRDefault="008779AD">
      <w:r>
        <w:t>гарант;</w:t>
      </w:r>
    </w:p>
    <w:p w:rsidR="00000000" w:rsidRDefault="008779AD">
      <w:r>
        <w:t>основное обязательство, исполнение по которому обеспечивается гарантией;</w:t>
      </w:r>
    </w:p>
    <w:p w:rsidR="00000000" w:rsidRDefault="008779AD">
      <w:r>
        <w:t>денежная сумма, подлежащая выплате, или порядок ее определения;</w:t>
      </w:r>
    </w:p>
    <w:p w:rsidR="00000000" w:rsidRDefault="008779AD">
      <w:r>
        <w:t>ср</w:t>
      </w:r>
      <w:r>
        <w:t>ок действия гарантии;</w:t>
      </w:r>
    </w:p>
    <w:p w:rsidR="00000000" w:rsidRDefault="008779AD">
      <w:r>
        <w:t>обстоятельства, при наступлении которых должна быть выплачена сумма гарантии.</w:t>
      </w:r>
    </w:p>
    <w:p w:rsidR="00000000" w:rsidRDefault="008779AD">
      <w:bookmarkStart w:id="2616" w:name="sub_368402"/>
      <w:r>
        <w:t>В независимой гарантии может содержаться условие об уменьшении или увеличении суммы гарантии при наступлении определенного срока или определенного</w:t>
      </w:r>
      <w:r>
        <w:t xml:space="preserve"> события.</w:t>
      </w:r>
    </w:p>
    <w:p w:rsidR="00000000" w:rsidRDefault="008779AD">
      <w:bookmarkStart w:id="2617" w:name="sub_3685"/>
      <w:bookmarkEnd w:id="2616"/>
      <w:r>
        <w:t>5. 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w:t>
      </w:r>
      <w:r>
        <w:t>ва отношений.</w:t>
      </w:r>
    </w:p>
    <w:bookmarkEnd w:id="2617"/>
    <w:p w:rsidR="00000000" w:rsidRDefault="008779AD"/>
    <w:p w:rsidR="00000000" w:rsidRDefault="008779AD">
      <w:pPr>
        <w:pStyle w:val="a5"/>
      </w:pPr>
      <w:bookmarkStart w:id="2618" w:name="sub_369"/>
      <w:r>
        <w:rPr>
          <w:rStyle w:val="a3"/>
        </w:rPr>
        <w:t>Статья 369.</w:t>
      </w:r>
      <w:r>
        <w:t xml:space="preserve"> </w:t>
      </w:r>
      <w:hyperlink r:id="rId1675" w:history="1">
        <w:r>
          <w:rPr>
            <w:rStyle w:val="a4"/>
          </w:rPr>
          <w:t>Утратила силу</w:t>
        </w:r>
      </w:hyperlink>
      <w:r>
        <w:t xml:space="preserve"> с 1 июня 2015 г.</w:t>
      </w:r>
    </w:p>
    <w:bookmarkEnd w:id="2618"/>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1676" w:history="1">
        <w:r>
          <w:rPr>
            <w:rStyle w:val="a4"/>
          </w:rPr>
          <w:t>статьи 369</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77" w:history="1">
        <w:r>
          <w:rPr>
            <w:rStyle w:val="a4"/>
          </w:rPr>
          <w:t>Энциклопедии</w:t>
        </w:r>
      </w:hyperlink>
      <w:r>
        <w:t xml:space="preserve"> к статье 369 ГК РФ</w:t>
      </w:r>
    </w:p>
    <w:p w:rsidR="00000000" w:rsidRDefault="008779AD">
      <w:pPr>
        <w:pStyle w:val="a9"/>
      </w:pPr>
    </w:p>
    <w:p w:rsidR="00000000" w:rsidRDefault="008779AD">
      <w:pPr>
        <w:pStyle w:val="a9"/>
        <w:rPr>
          <w:color w:val="000000"/>
          <w:sz w:val="16"/>
          <w:szCs w:val="16"/>
        </w:rPr>
      </w:pPr>
      <w:bookmarkStart w:id="2619" w:name="sub_370"/>
      <w:r>
        <w:rPr>
          <w:color w:val="000000"/>
          <w:sz w:val="16"/>
          <w:szCs w:val="16"/>
        </w:rPr>
        <w:t>Информация об изменениях:</w:t>
      </w:r>
    </w:p>
    <w:bookmarkEnd w:id="2619"/>
    <w:p w:rsidR="00000000" w:rsidRDefault="008779AD">
      <w:pPr>
        <w:pStyle w:val="aa"/>
      </w:pPr>
      <w:r>
        <w:fldChar w:fldCharType="begin"/>
      </w:r>
      <w:r>
        <w:instrText>HYPERLINK "garantF1://70785222.136"</w:instrText>
      </w:r>
      <w:r>
        <w:fldChar w:fldCharType="separate"/>
      </w:r>
      <w:r>
        <w:rPr>
          <w:rStyle w:val="a4"/>
        </w:rPr>
        <w:t>Федеральным законом</w:t>
      </w:r>
      <w:r>
        <w:fldChar w:fldCharType="end"/>
      </w:r>
      <w:r>
        <w:t xml:space="preserve"> от 8 марта 2015 г. N 42-ФЗ статья 370 настоящего Кодекса изложена в новой редакции, </w:t>
      </w:r>
      <w:hyperlink r:id="rId1678" w:history="1">
        <w:r>
          <w:rPr>
            <w:rStyle w:val="a4"/>
          </w:rPr>
          <w:t>всту</w:t>
        </w:r>
        <w:r>
          <w:rPr>
            <w:rStyle w:val="a4"/>
          </w:rPr>
          <w:t>пающей в силу</w:t>
        </w:r>
      </w:hyperlink>
      <w:r>
        <w:t xml:space="preserve"> с 1 июня 2015 г.</w:t>
      </w:r>
    </w:p>
    <w:p w:rsidR="00000000" w:rsidRDefault="008779AD">
      <w:pPr>
        <w:pStyle w:val="aa"/>
      </w:pPr>
      <w:hyperlink r:id="rId1679" w:history="1">
        <w:r>
          <w:rPr>
            <w:rStyle w:val="a4"/>
          </w:rPr>
          <w:t>См. текст статьи в предыдущей редакции</w:t>
        </w:r>
      </w:hyperlink>
    </w:p>
    <w:p w:rsidR="00000000" w:rsidRDefault="008779AD">
      <w:pPr>
        <w:pStyle w:val="a5"/>
      </w:pPr>
      <w:r>
        <w:rPr>
          <w:rStyle w:val="a3"/>
        </w:rPr>
        <w:t>Статья 370.</w:t>
      </w:r>
      <w:r>
        <w:t xml:space="preserve"> Независимость гарантии от иных обязательств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80" w:history="1">
        <w:r>
          <w:rPr>
            <w:rStyle w:val="a4"/>
          </w:rPr>
          <w:t>Энциклопедии</w:t>
        </w:r>
      </w:hyperlink>
      <w:r>
        <w:t xml:space="preserve"> и другие комментарии к стать</w:t>
      </w:r>
      <w:r>
        <w:t>е 370 ГК РФ</w:t>
      </w:r>
    </w:p>
    <w:p w:rsidR="00000000" w:rsidRDefault="008779AD">
      <w:bookmarkStart w:id="2620" w:name="sub_37011"/>
      <w:r>
        <w:t xml:space="preserve">1. Предусмотренное независимой гарантией обязательство гаранта перед бенефициаром не зависит в отношениях между ними от основного обязательства, в </w:t>
      </w:r>
      <w:r>
        <w:lastRenderedPageBreak/>
        <w:t>обеспечение исполнения которого она выдана, от отношений между принципалом и гарантом, а</w:t>
      </w:r>
      <w:r>
        <w:t xml:space="preserve"> также от каких-либо других обязательств, даже если в независимой гарантии содержатся ссылки на них.</w:t>
      </w:r>
    </w:p>
    <w:p w:rsidR="00000000" w:rsidRDefault="008779AD">
      <w:bookmarkStart w:id="2621" w:name="sub_37012"/>
      <w:bookmarkEnd w:id="2620"/>
      <w:r>
        <w:t>2. Гарант не вправе выдвигать против требования бенефициара возражения, вытекающие из основного обязательства, в обеспечение исполнения к</w:t>
      </w:r>
      <w:r>
        <w:t>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w:t>
      </w:r>
      <w:r>
        <w:t>льства, не указанные в гарантии.</w:t>
      </w:r>
    </w:p>
    <w:p w:rsidR="00000000" w:rsidRDefault="008779AD">
      <w:bookmarkStart w:id="2622" w:name="sub_37013"/>
      <w:bookmarkEnd w:id="2621"/>
      <w:r>
        <w:t>3. 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bookmarkEnd w:id="2622"/>
    <w:p w:rsidR="00000000" w:rsidRDefault="008779AD"/>
    <w:p w:rsidR="00000000" w:rsidRDefault="008779AD">
      <w:pPr>
        <w:pStyle w:val="a9"/>
        <w:rPr>
          <w:color w:val="000000"/>
          <w:sz w:val="16"/>
          <w:szCs w:val="16"/>
        </w:rPr>
      </w:pPr>
      <w:bookmarkStart w:id="2623" w:name="sub_371"/>
      <w:r>
        <w:rPr>
          <w:color w:val="000000"/>
          <w:sz w:val="16"/>
          <w:szCs w:val="16"/>
        </w:rPr>
        <w:t>Информация об изменениях:</w:t>
      </w:r>
    </w:p>
    <w:bookmarkEnd w:id="2623"/>
    <w:p w:rsidR="00000000" w:rsidRDefault="008779AD">
      <w:pPr>
        <w:pStyle w:val="aa"/>
      </w:pPr>
      <w:r>
        <w:fldChar w:fldCharType="begin"/>
      </w:r>
      <w:r>
        <w:instrText>HYPERLINK "garantF1://70785222.137"</w:instrText>
      </w:r>
      <w:r>
        <w:fldChar w:fldCharType="separate"/>
      </w:r>
      <w:r>
        <w:rPr>
          <w:rStyle w:val="a4"/>
        </w:rPr>
        <w:t>Федеральным законом</w:t>
      </w:r>
      <w:r>
        <w:fldChar w:fldCharType="end"/>
      </w:r>
      <w:r>
        <w:t xml:space="preserve"> от 8 марта 2015 г. N 42-ФЗ статья 371 настоящего Кодекса изложена в новой редакции, </w:t>
      </w:r>
      <w:hyperlink r:id="rId1681" w:history="1">
        <w:r>
          <w:rPr>
            <w:rStyle w:val="a4"/>
          </w:rPr>
          <w:t>вступающей в силу</w:t>
        </w:r>
      </w:hyperlink>
      <w:r>
        <w:t xml:space="preserve"> с 1 июня 2015 г.</w:t>
      </w:r>
    </w:p>
    <w:p w:rsidR="00000000" w:rsidRDefault="008779AD">
      <w:pPr>
        <w:pStyle w:val="aa"/>
      </w:pPr>
      <w:hyperlink r:id="rId1682" w:history="1">
        <w:r>
          <w:rPr>
            <w:rStyle w:val="a4"/>
          </w:rPr>
          <w:t>См. текст статьи в предыдущей редакции</w:t>
        </w:r>
      </w:hyperlink>
    </w:p>
    <w:p w:rsidR="00000000" w:rsidRDefault="008779AD">
      <w:pPr>
        <w:pStyle w:val="a5"/>
      </w:pPr>
      <w:r>
        <w:rPr>
          <w:rStyle w:val="a3"/>
        </w:rPr>
        <w:t>Статья 371.</w:t>
      </w:r>
      <w:r>
        <w:t xml:space="preserve"> Отзыв и изменение независимой гарантии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371 ГК РФ</w:t>
      </w:r>
    </w:p>
    <w:p w:rsidR="00000000" w:rsidRDefault="008779AD">
      <w:bookmarkStart w:id="2624" w:name="sub_3711"/>
      <w:r>
        <w:t>1. Независимая гарантия не может быть отозвана или изменена гарантом, если в ней не пр</w:t>
      </w:r>
      <w:r>
        <w:t>едусмотрено иное.</w:t>
      </w:r>
    </w:p>
    <w:p w:rsidR="00000000" w:rsidRDefault="008779AD">
      <w:bookmarkStart w:id="2625" w:name="sub_3712"/>
      <w:bookmarkEnd w:id="2624"/>
      <w:r>
        <w:t>2. 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rsidR="00000000" w:rsidRDefault="008779AD">
      <w:bookmarkStart w:id="2626" w:name="sub_3713"/>
      <w:bookmarkEnd w:id="2625"/>
      <w:r>
        <w:t>3. 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rsidR="00000000" w:rsidRDefault="008779AD">
      <w:bookmarkStart w:id="2627" w:name="sub_3714"/>
      <w:bookmarkEnd w:id="2626"/>
      <w:r>
        <w:t>4. 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bookmarkEnd w:id="2627"/>
    <w:p w:rsidR="00000000" w:rsidRDefault="008779AD">
      <w:pPr>
        <w:pStyle w:val="a9"/>
        <w:rPr>
          <w:color w:val="000000"/>
          <w:sz w:val="16"/>
          <w:szCs w:val="16"/>
        </w:rPr>
      </w:pPr>
      <w:r>
        <w:rPr>
          <w:color w:val="000000"/>
          <w:sz w:val="16"/>
          <w:szCs w:val="16"/>
        </w:rPr>
        <w:t>ГАРАНТ:</w:t>
      </w:r>
    </w:p>
    <w:p w:rsidR="00000000" w:rsidRDefault="008779AD">
      <w:pPr>
        <w:pStyle w:val="a9"/>
      </w:pPr>
      <w:r>
        <w:t>О случаях, когда банковская гаран</w:t>
      </w:r>
      <w:r>
        <w:t>тия не может быть отозвана, см.:</w:t>
      </w:r>
    </w:p>
    <w:p w:rsidR="00000000" w:rsidRDefault="008779AD">
      <w:pPr>
        <w:pStyle w:val="a9"/>
      </w:pPr>
      <w:hyperlink r:id="rId1683" w:history="1">
        <w:r>
          <w:rPr>
            <w:rStyle w:val="a4"/>
          </w:rPr>
          <w:t>Федеральный закон</w:t>
        </w:r>
      </w:hyperlink>
      <w:r>
        <w:t xml:space="preserve"> от 22 апреля 1996 г. N 39-ФЗ</w:t>
      </w:r>
    </w:p>
    <w:p w:rsidR="00000000" w:rsidRDefault="008779AD">
      <w:pPr>
        <w:pStyle w:val="a9"/>
      </w:pPr>
      <w:hyperlink r:id="rId1684" w:history="1">
        <w:r>
          <w:rPr>
            <w:rStyle w:val="a4"/>
          </w:rPr>
          <w:t>Федеральный закон</w:t>
        </w:r>
      </w:hyperlink>
      <w:r>
        <w:t xml:space="preserve"> от 24 ноября 1996 г. N 132-ФЗ</w:t>
      </w:r>
    </w:p>
    <w:p w:rsidR="00000000" w:rsidRDefault="008779AD">
      <w:pPr>
        <w:pStyle w:val="a9"/>
      </w:pPr>
      <w:hyperlink r:id="rId1685" w:history="1">
        <w:r>
          <w:rPr>
            <w:rStyle w:val="a4"/>
          </w:rPr>
          <w:t>Федеральный закон</w:t>
        </w:r>
      </w:hyperlink>
      <w:r>
        <w:t xml:space="preserve"> от 26 декабря 1995 г. N 208-ФЗ</w:t>
      </w:r>
    </w:p>
    <w:p w:rsidR="00000000" w:rsidRDefault="008779AD">
      <w:pPr>
        <w:pStyle w:val="a9"/>
      </w:pPr>
      <w:hyperlink r:id="rId1686" w:history="1">
        <w:r>
          <w:rPr>
            <w:rStyle w:val="a4"/>
          </w:rPr>
          <w:t>Федеральный закон</w:t>
        </w:r>
      </w:hyperlink>
      <w:r>
        <w:t xml:space="preserve"> от 29 декабря 2006 г. N 244-ФЗ</w:t>
      </w:r>
    </w:p>
    <w:p w:rsidR="00000000" w:rsidRDefault="008779AD">
      <w:pPr>
        <w:pStyle w:val="a9"/>
      </w:pPr>
    </w:p>
    <w:p w:rsidR="00000000" w:rsidRDefault="008779AD">
      <w:pPr>
        <w:pStyle w:val="a9"/>
        <w:rPr>
          <w:color w:val="000000"/>
          <w:sz w:val="16"/>
          <w:szCs w:val="16"/>
        </w:rPr>
      </w:pPr>
      <w:bookmarkStart w:id="2628" w:name="sub_372"/>
      <w:r>
        <w:rPr>
          <w:color w:val="000000"/>
          <w:sz w:val="16"/>
          <w:szCs w:val="16"/>
        </w:rPr>
        <w:t>Информация об изменениях:</w:t>
      </w:r>
    </w:p>
    <w:bookmarkEnd w:id="2628"/>
    <w:p w:rsidR="00000000" w:rsidRDefault="008779AD">
      <w:pPr>
        <w:pStyle w:val="aa"/>
      </w:pPr>
      <w:r>
        <w:fldChar w:fldCharType="begin"/>
      </w:r>
      <w:r>
        <w:instrText>HYPERLINK "garantF1://70785222.138"</w:instrText>
      </w:r>
      <w:r>
        <w:fldChar w:fldCharType="separate"/>
      </w:r>
      <w:r>
        <w:rPr>
          <w:rStyle w:val="a4"/>
        </w:rPr>
        <w:t>Федеральным законом</w:t>
      </w:r>
      <w:r>
        <w:fldChar w:fldCharType="end"/>
      </w:r>
      <w:r>
        <w:t xml:space="preserve"> от 8 марта 2015 г. N 42-ФЗ статья 3</w:t>
      </w:r>
      <w:r>
        <w:t xml:space="preserve">72 настоящего Кодекса изложена в новой редакции, </w:t>
      </w:r>
      <w:hyperlink r:id="rId1687" w:history="1">
        <w:r>
          <w:rPr>
            <w:rStyle w:val="a4"/>
          </w:rPr>
          <w:t>вступающей в силу</w:t>
        </w:r>
      </w:hyperlink>
      <w:r>
        <w:t xml:space="preserve"> с 1 июня 2015 г.</w:t>
      </w:r>
    </w:p>
    <w:p w:rsidR="00000000" w:rsidRDefault="008779AD">
      <w:pPr>
        <w:pStyle w:val="aa"/>
      </w:pPr>
      <w:hyperlink r:id="rId1688" w:history="1">
        <w:r>
          <w:rPr>
            <w:rStyle w:val="a4"/>
          </w:rPr>
          <w:t>См. текст статьи в предыдущей редакции</w:t>
        </w:r>
      </w:hyperlink>
    </w:p>
    <w:p w:rsidR="00000000" w:rsidRDefault="008779AD">
      <w:pPr>
        <w:pStyle w:val="a5"/>
      </w:pPr>
      <w:r>
        <w:rPr>
          <w:rStyle w:val="a3"/>
        </w:rPr>
        <w:t>Статья 372.</w:t>
      </w:r>
      <w:r>
        <w:t xml:space="preserve"> Передача прав по независимой гарантии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89" w:history="1">
        <w:r>
          <w:rPr>
            <w:rStyle w:val="a4"/>
          </w:rPr>
          <w:t>Энциклопедии</w:t>
        </w:r>
      </w:hyperlink>
      <w:r>
        <w:t xml:space="preserve"> и другие комментарии к статье 372 ГК РФ</w:t>
      </w:r>
    </w:p>
    <w:p w:rsidR="00000000" w:rsidRDefault="008779AD">
      <w:bookmarkStart w:id="2629" w:name="sub_3721"/>
      <w:r>
        <w:t>1. Бенефициар по независимой гарантии не вправе передавать другому лицу право требования к гаранту, если в гарантии не предусмотрено иное.</w:t>
      </w:r>
    </w:p>
    <w:p w:rsidR="00000000" w:rsidRDefault="008779AD">
      <w:bookmarkStart w:id="2630" w:name="sub_372102"/>
      <w:bookmarkEnd w:id="2629"/>
      <w:r>
        <w:lastRenderedPageBreak/>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rsidR="00000000" w:rsidRDefault="008779AD">
      <w:bookmarkStart w:id="2631" w:name="sub_3722"/>
      <w:bookmarkEnd w:id="2630"/>
      <w:r>
        <w:t>2. В случае, когда по условиям независимой гарантии допускается передача бе</w:t>
      </w:r>
      <w:r>
        <w:t>нефициаром права требования к гаранту, такая передача возможна лишь с согласия гаранта, если в гарантии не предусмотрено иное.</w:t>
      </w:r>
    </w:p>
    <w:bookmarkEnd w:id="2631"/>
    <w:p w:rsidR="00000000" w:rsidRDefault="008779AD"/>
    <w:p w:rsidR="00000000" w:rsidRDefault="008779AD">
      <w:pPr>
        <w:pStyle w:val="a9"/>
        <w:rPr>
          <w:color w:val="000000"/>
          <w:sz w:val="16"/>
          <w:szCs w:val="16"/>
        </w:rPr>
      </w:pPr>
      <w:bookmarkStart w:id="2632" w:name="sub_373"/>
      <w:r>
        <w:rPr>
          <w:color w:val="000000"/>
          <w:sz w:val="16"/>
          <w:szCs w:val="16"/>
        </w:rPr>
        <w:t>Информация об изменениях:</w:t>
      </w:r>
    </w:p>
    <w:bookmarkEnd w:id="2632"/>
    <w:p w:rsidR="00000000" w:rsidRDefault="008779AD">
      <w:pPr>
        <w:pStyle w:val="aa"/>
      </w:pPr>
      <w:r>
        <w:fldChar w:fldCharType="begin"/>
      </w:r>
      <w:r>
        <w:instrText>HYPERLINK "garantF1://70785222.139"</w:instrText>
      </w:r>
      <w:r>
        <w:fldChar w:fldCharType="separate"/>
      </w:r>
      <w:r>
        <w:rPr>
          <w:rStyle w:val="a4"/>
        </w:rPr>
        <w:t>Федеральным законом</w:t>
      </w:r>
      <w:r>
        <w:fldChar w:fldCharType="end"/>
      </w:r>
      <w:r>
        <w:t xml:space="preserve"> от 8 марта 2015 г. N </w:t>
      </w:r>
      <w:r>
        <w:t xml:space="preserve">42-ФЗ статья 373 настоящего Кодекса изложена в новой редакции, </w:t>
      </w:r>
      <w:hyperlink r:id="rId1690" w:history="1">
        <w:r>
          <w:rPr>
            <w:rStyle w:val="a4"/>
          </w:rPr>
          <w:t>вступающей в силу</w:t>
        </w:r>
      </w:hyperlink>
      <w:r>
        <w:t xml:space="preserve"> с 1 июня 2015 г.</w:t>
      </w:r>
    </w:p>
    <w:p w:rsidR="00000000" w:rsidRDefault="008779AD">
      <w:pPr>
        <w:pStyle w:val="aa"/>
      </w:pPr>
      <w:hyperlink r:id="rId1691" w:history="1">
        <w:r>
          <w:rPr>
            <w:rStyle w:val="a4"/>
          </w:rPr>
          <w:t>См. текст статьи в предыдущей редакции</w:t>
        </w:r>
      </w:hyperlink>
    </w:p>
    <w:p w:rsidR="00000000" w:rsidRDefault="008779AD">
      <w:pPr>
        <w:pStyle w:val="a5"/>
      </w:pPr>
      <w:r>
        <w:rPr>
          <w:rStyle w:val="a3"/>
        </w:rPr>
        <w:t>Статья 373.</w:t>
      </w:r>
      <w:r>
        <w:t xml:space="preserve"> Вступление независимой гар</w:t>
      </w:r>
      <w:r>
        <w:t>антии в силу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92" w:history="1">
        <w:r>
          <w:rPr>
            <w:rStyle w:val="a4"/>
          </w:rPr>
          <w:t>Энциклопедии</w:t>
        </w:r>
      </w:hyperlink>
      <w:r>
        <w:t xml:space="preserve"> и другие комментарии к статье 373 ГК РФ</w:t>
      </w:r>
    </w:p>
    <w:p w:rsidR="00000000" w:rsidRDefault="008779AD">
      <w:r>
        <w:t>Независимая гарантия вступает в силу с момента ее отправки (передачи) гарантом, если в гарантии не предусмотрено иное.</w:t>
      </w:r>
    </w:p>
    <w:p w:rsidR="00000000" w:rsidRDefault="008779AD"/>
    <w:p w:rsidR="00000000" w:rsidRDefault="008779AD">
      <w:pPr>
        <w:pStyle w:val="a9"/>
        <w:rPr>
          <w:color w:val="000000"/>
          <w:sz w:val="16"/>
          <w:szCs w:val="16"/>
        </w:rPr>
      </w:pPr>
      <w:bookmarkStart w:id="2633" w:name="sub_374"/>
      <w:r>
        <w:rPr>
          <w:color w:val="000000"/>
          <w:sz w:val="16"/>
          <w:szCs w:val="16"/>
        </w:rPr>
        <w:t>Информация об и</w:t>
      </w:r>
      <w:r>
        <w:rPr>
          <w:color w:val="000000"/>
          <w:sz w:val="16"/>
          <w:szCs w:val="16"/>
        </w:rPr>
        <w:t>зменениях:</w:t>
      </w:r>
    </w:p>
    <w:bookmarkEnd w:id="2633"/>
    <w:p w:rsidR="00000000" w:rsidRDefault="008779AD">
      <w:pPr>
        <w:pStyle w:val="aa"/>
      </w:pPr>
      <w:r>
        <w:fldChar w:fldCharType="begin"/>
      </w:r>
      <w:r>
        <w:instrText>HYPERLINK "garantF1://70785222.140"</w:instrText>
      </w:r>
      <w:r>
        <w:fldChar w:fldCharType="separate"/>
      </w:r>
      <w:r>
        <w:rPr>
          <w:rStyle w:val="a4"/>
        </w:rPr>
        <w:t>Федеральным законом</w:t>
      </w:r>
      <w:r>
        <w:fldChar w:fldCharType="end"/>
      </w:r>
      <w:r>
        <w:t xml:space="preserve"> от 8 марта 2015 г. N 42-ФЗ статья 374 настоящего Кодекса изложена в новой редакции, </w:t>
      </w:r>
      <w:hyperlink r:id="rId1693" w:history="1">
        <w:r>
          <w:rPr>
            <w:rStyle w:val="a4"/>
          </w:rPr>
          <w:t>вступающей в силу</w:t>
        </w:r>
      </w:hyperlink>
      <w:r>
        <w:t xml:space="preserve"> с 1 июня 2015 г.</w:t>
      </w:r>
    </w:p>
    <w:p w:rsidR="00000000" w:rsidRDefault="008779AD">
      <w:pPr>
        <w:pStyle w:val="aa"/>
      </w:pPr>
      <w:hyperlink r:id="rId1694" w:history="1">
        <w:r>
          <w:rPr>
            <w:rStyle w:val="a4"/>
          </w:rPr>
          <w:t>См. текст статьи в предыдущей редакции</w:t>
        </w:r>
      </w:hyperlink>
    </w:p>
    <w:p w:rsidR="00000000" w:rsidRDefault="008779AD">
      <w:pPr>
        <w:pStyle w:val="a5"/>
      </w:pPr>
      <w:r>
        <w:rPr>
          <w:rStyle w:val="a3"/>
        </w:rPr>
        <w:t>Статья 374.</w:t>
      </w:r>
      <w:r>
        <w:t xml:space="preserve"> Представление требования по независимой гарантии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95" w:history="1">
        <w:r>
          <w:rPr>
            <w:rStyle w:val="a4"/>
          </w:rPr>
          <w:t>Энциклопедии</w:t>
        </w:r>
      </w:hyperlink>
      <w:r>
        <w:t xml:space="preserve"> и другие комментарии к статье 374 ГК РФ</w:t>
      </w:r>
    </w:p>
    <w:p w:rsidR="00000000" w:rsidRDefault="008779AD">
      <w:bookmarkStart w:id="2634" w:name="sub_3741"/>
      <w:r>
        <w:t>1. Требование бенефициара об упла</w:t>
      </w:r>
      <w:r>
        <w:t>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w:t>
      </w:r>
      <w:r>
        <w:t>о независимой гарантии.</w:t>
      </w:r>
    </w:p>
    <w:p w:rsidR="00000000" w:rsidRDefault="008779AD">
      <w:bookmarkStart w:id="2635" w:name="sub_3742"/>
      <w:bookmarkEnd w:id="2634"/>
      <w:r>
        <w:t>2. Требование бенефициара должно быть представлено гаранту до окончания срока действия независимой гарантии.</w:t>
      </w:r>
    </w:p>
    <w:bookmarkEnd w:id="2635"/>
    <w:p w:rsidR="00000000" w:rsidRDefault="008779AD"/>
    <w:p w:rsidR="00000000" w:rsidRDefault="008779AD">
      <w:pPr>
        <w:pStyle w:val="a5"/>
      </w:pPr>
      <w:bookmarkStart w:id="2636" w:name="sub_375"/>
      <w:r>
        <w:rPr>
          <w:rStyle w:val="a3"/>
        </w:rPr>
        <w:t>Статья 375.</w:t>
      </w:r>
      <w:r>
        <w:t xml:space="preserve"> Обязанности гаранта при рассмотрении требования бенефициара</w:t>
      </w:r>
    </w:p>
    <w:bookmarkEnd w:id="263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696" w:history="1">
        <w:r>
          <w:rPr>
            <w:rStyle w:val="a4"/>
          </w:rPr>
          <w:t>Энциклопедии</w:t>
        </w:r>
      </w:hyperlink>
      <w:r>
        <w:t xml:space="preserve"> и другие комментарии к статье 375 ГК РФ</w:t>
      </w:r>
    </w:p>
    <w:p w:rsidR="00000000" w:rsidRDefault="008779AD">
      <w:pPr>
        <w:pStyle w:val="a9"/>
        <w:rPr>
          <w:color w:val="000000"/>
          <w:sz w:val="16"/>
          <w:szCs w:val="16"/>
        </w:rPr>
      </w:pPr>
      <w:bookmarkStart w:id="2637" w:name="sub_3751"/>
      <w:r>
        <w:rPr>
          <w:color w:val="000000"/>
          <w:sz w:val="16"/>
          <w:szCs w:val="16"/>
        </w:rPr>
        <w:t>Информация об изменениях:</w:t>
      </w:r>
    </w:p>
    <w:bookmarkEnd w:id="2637"/>
    <w:p w:rsidR="00000000" w:rsidRDefault="008779AD">
      <w:pPr>
        <w:pStyle w:val="aa"/>
      </w:pPr>
      <w:r>
        <w:fldChar w:fldCharType="begin"/>
      </w:r>
      <w:r>
        <w:instrText>HYPERLINK "garantF1://70785222.1411"</w:instrText>
      </w:r>
      <w:r>
        <w:fldChar w:fldCharType="separate"/>
      </w:r>
      <w:r>
        <w:rPr>
          <w:rStyle w:val="a4"/>
        </w:rPr>
        <w:t>Федеральным законом</w:t>
      </w:r>
      <w:r>
        <w:fldChar w:fldCharType="end"/>
      </w:r>
      <w:r>
        <w:t xml:space="preserve"> от 8 марта 2015 г. N 42-ФЗ в пункт 1 статьи 375 настоящего Кодекса</w:t>
      </w:r>
      <w:r>
        <w:t xml:space="preserve"> внесены изменения, </w:t>
      </w:r>
      <w:hyperlink r:id="rId1697" w:history="1">
        <w:r>
          <w:rPr>
            <w:rStyle w:val="a4"/>
          </w:rPr>
          <w:t>вступающие в силу</w:t>
        </w:r>
      </w:hyperlink>
      <w:r>
        <w:t xml:space="preserve"> с 1 июня 2015 г.</w:t>
      </w:r>
    </w:p>
    <w:p w:rsidR="00000000" w:rsidRDefault="008779AD">
      <w:pPr>
        <w:pStyle w:val="aa"/>
      </w:pPr>
      <w:hyperlink r:id="rId1698" w:history="1">
        <w:r>
          <w:rPr>
            <w:rStyle w:val="a4"/>
          </w:rPr>
          <w:t>См. текст пункта в предыдущей редакции</w:t>
        </w:r>
      </w:hyperlink>
    </w:p>
    <w:p w:rsidR="00000000" w:rsidRDefault="008779AD">
      <w:r>
        <w:t>1. По получении требования бенефициара гарант должен без промедления уведомить об этом</w:t>
      </w:r>
      <w:r>
        <w:t xml:space="preserve"> принципала и передать ему копию требования со всеми относящимися к нему документами.</w:t>
      </w:r>
    </w:p>
    <w:p w:rsidR="00000000" w:rsidRDefault="008779AD">
      <w:pPr>
        <w:pStyle w:val="a9"/>
        <w:rPr>
          <w:color w:val="000000"/>
          <w:sz w:val="16"/>
          <w:szCs w:val="16"/>
        </w:rPr>
      </w:pPr>
      <w:bookmarkStart w:id="2638" w:name="sub_37502"/>
      <w:r>
        <w:rPr>
          <w:color w:val="000000"/>
          <w:sz w:val="16"/>
          <w:szCs w:val="16"/>
        </w:rPr>
        <w:t>Информация об изменениях:</w:t>
      </w:r>
    </w:p>
    <w:bookmarkEnd w:id="2638"/>
    <w:p w:rsidR="00000000" w:rsidRDefault="008779AD">
      <w:pPr>
        <w:pStyle w:val="aa"/>
      </w:pPr>
      <w:r>
        <w:fldChar w:fldCharType="begin"/>
      </w:r>
      <w:r>
        <w:instrText>HYPERLINK "garantF1://70785222.1412"</w:instrText>
      </w:r>
      <w:r>
        <w:fldChar w:fldCharType="separate"/>
      </w:r>
      <w:r>
        <w:rPr>
          <w:rStyle w:val="a4"/>
        </w:rPr>
        <w:t>Федеральным законом</w:t>
      </w:r>
      <w:r>
        <w:fldChar w:fldCharType="end"/>
      </w:r>
      <w:r>
        <w:t xml:space="preserve"> от 8 марта 2015 г. N 42-ФЗ пункт 2 статьи 375 настоящего Кодекса из</w:t>
      </w:r>
      <w:r>
        <w:t xml:space="preserve">ложен в новой редакции, </w:t>
      </w:r>
      <w:hyperlink r:id="rId1699" w:history="1">
        <w:r>
          <w:rPr>
            <w:rStyle w:val="a4"/>
          </w:rPr>
          <w:t>вступающей в силу</w:t>
        </w:r>
      </w:hyperlink>
      <w:r>
        <w:t xml:space="preserve"> с 1 июня 2015 г.</w:t>
      </w:r>
    </w:p>
    <w:p w:rsidR="00000000" w:rsidRDefault="008779AD">
      <w:pPr>
        <w:pStyle w:val="aa"/>
      </w:pPr>
      <w:hyperlink r:id="rId1700" w:history="1">
        <w:r>
          <w:rPr>
            <w:rStyle w:val="a4"/>
          </w:rPr>
          <w:t>См. текст пункта в предыдущей редакции</w:t>
        </w:r>
      </w:hyperlink>
    </w:p>
    <w:p w:rsidR="00000000" w:rsidRDefault="008779AD">
      <w:r>
        <w:t xml:space="preserve">2. Гарант должен рассмотреть требование бенефициара и приложенные к нему </w:t>
      </w:r>
      <w:r>
        <w:lastRenderedPageBreak/>
        <w:t>документ</w:t>
      </w:r>
      <w:r>
        <w:t>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w:t>
      </w:r>
      <w:r>
        <w:t>ования, не превышающий тридцати дней.</w:t>
      </w:r>
    </w:p>
    <w:p w:rsidR="00000000" w:rsidRDefault="008779AD">
      <w:pPr>
        <w:pStyle w:val="a9"/>
        <w:rPr>
          <w:color w:val="000000"/>
          <w:sz w:val="16"/>
          <w:szCs w:val="16"/>
        </w:rPr>
      </w:pPr>
      <w:bookmarkStart w:id="2639" w:name="sub_37503"/>
      <w:r>
        <w:rPr>
          <w:color w:val="000000"/>
          <w:sz w:val="16"/>
          <w:szCs w:val="16"/>
        </w:rPr>
        <w:t>Информация об изменениях:</w:t>
      </w:r>
    </w:p>
    <w:bookmarkEnd w:id="2639"/>
    <w:p w:rsidR="00000000" w:rsidRDefault="008779AD">
      <w:pPr>
        <w:pStyle w:val="aa"/>
      </w:pPr>
      <w:r>
        <w:fldChar w:fldCharType="begin"/>
      </w:r>
      <w:r>
        <w:instrText>HYPERLINK "garantF1://70785222.1413"</w:instrText>
      </w:r>
      <w:r>
        <w:fldChar w:fldCharType="separate"/>
      </w:r>
      <w:r>
        <w:rPr>
          <w:rStyle w:val="a4"/>
        </w:rPr>
        <w:t>Федеральным законом</w:t>
      </w:r>
      <w:r>
        <w:fldChar w:fldCharType="end"/>
      </w:r>
      <w:r>
        <w:t xml:space="preserve"> от 8 марта 2015 г. N 42-ФЗ статья 375 настоящего Кодекса дополнена пунктом 3, </w:t>
      </w:r>
      <w:hyperlink r:id="rId1701" w:history="1">
        <w:r>
          <w:rPr>
            <w:rStyle w:val="a4"/>
          </w:rPr>
          <w:t>вступающим в силу</w:t>
        </w:r>
      </w:hyperlink>
      <w:r>
        <w:t xml:space="preserve"> с 1 июня 2015 г.</w:t>
      </w:r>
    </w:p>
    <w:p w:rsidR="00000000" w:rsidRDefault="008779AD">
      <w:r>
        <w:t>3. 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rsidR="00000000" w:rsidRDefault="008779AD"/>
    <w:p w:rsidR="00000000" w:rsidRDefault="008779AD">
      <w:pPr>
        <w:pStyle w:val="a9"/>
        <w:rPr>
          <w:color w:val="000000"/>
          <w:sz w:val="16"/>
          <w:szCs w:val="16"/>
        </w:rPr>
      </w:pPr>
      <w:bookmarkStart w:id="2640" w:name="sub_37501"/>
      <w:r>
        <w:rPr>
          <w:color w:val="000000"/>
          <w:sz w:val="16"/>
          <w:szCs w:val="16"/>
        </w:rPr>
        <w:t>Информация об изменениях:</w:t>
      </w:r>
    </w:p>
    <w:bookmarkEnd w:id="2640"/>
    <w:p w:rsidR="00000000" w:rsidRDefault="008779AD">
      <w:pPr>
        <w:pStyle w:val="aa"/>
      </w:pPr>
      <w:r>
        <w:fldChar w:fldCharType="begin"/>
      </w:r>
      <w:r>
        <w:instrText>HYPERLINK "garant</w:instrText>
      </w:r>
      <w:r>
        <w:instrText>F1://70785222.204"</w:instrText>
      </w:r>
      <w:r>
        <w:fldChar w:fldCharType="separate"/>
      </w:r>
      <w:r>
        <w:rPr>
          <w:rStyle w:val="a4"/>
        </w:rPr>
        <w:t>Федеральным законом</w:t>
      </w:r>
      <w:r>
        <w:fldChar w:fldCharType="end"/>
      </w:r>
      <w:r>
        <w:t xml:space="preserve"> от 8 марта 2015 г. N 42-ФЗ настоящий Кодекса дополнена статьей 375.1, </w:t>
      </w:r>
      <w:hyperlink r:id="rId1702" w:history="1">
        <w:r>
          <w:rPr>
            <w:rStyle w:val="a4"/>
          </w:rPr>
          <w:t>вступающей в силу</w:t>
        </w:r>
      </w:hyperlink>
      <w:r>
        <w:t xml:space="preserve"> с 1 июня 2015 г.</w:t>
      </w:r>
    </w:p>
    <w:p w:rsidR="00000000" w:rsidRDefault="008779AD">
      <w:pPr>
        <w:pStyle w:val="a5"/>
      </w:pPr>
      <w:r>
        <w:rPr>
          <w:rStyle w:val="a3"/>
        </w:rPr>
        <w:t>Статья 375.1.</w:t>
      </w:r>
      <w:r>
        <w:t xml:space="preserve"> Ответственность бенефициара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03" w:history="1">
        <w:r>
          <w:rPr>
            <w:rStyle w:val="a4"/>
          </w:rPr>
          <w:t>Энциклопедии</w:t>
        </w:r>
      </w:hyperlink>
      <w:r>
        <w:t xml:space="preserve"> и другие </w:t>
      </w:r>
      <w:hyperlink r:id="rId1704" w:history="1">
        <w:r>
          <w:rPr>
            <w:rStyle w:val="a4"/>
          </w:rPr>
          <w:t>комментарии</w:t>
        </w:r>
      </w:hyperlink>
      <w:r>
        <w:t xml:space="preserve"> к статье 375.1 ГК РФ</w:t>
      </w:r>
    </w:p>
    <w:p w:rsidR="00000000" w:rsidRDefault="008779AD">
      <w:r>
        <w:t xml:space="preserve">Бенефициар обязан возместить гаранту или принципалу убытки, которые причинены вследствие того, что </w:t>
      </w:r>
      <w:r>
        <w:t>представленные им документы являлись недостоверными либо предъявленное требование являлось необоснованным.</w:t>
      </w:r>
    </w:p>
    <w:p w:rsidR="00000000" w:rsidRDefault="008779AD"/>
    <w:p w:rsidR="00000000" w:rsidRDefault="008779AD">
      <w:pPr>
        <w:pStyle w:val="a9"/>
        <w:rPr>
          <w:color w:val="000000"/>
          <w:sz w:val="16"/>
          <w:szCs w:val="16"/>
        </w:rPr>
      </w:pPr>
      <w:bookmarkStart w:id="2641" w:name="sub_376"/>
      <w:r>
        <w:rPr>
          <w:color w:val="000000"/>
          <w:sz w:val="16"/>
          <w:szCs w:val="16"/>
        </w:rPr>
        <w:t>Информация об изменениях:</w:t>
      </w:r>
    </w:p>
    <w:bookmarkEnd w:id="2641"/>
    <w:p w:rsidR="00000000" w:rsidRDefault="008779AD">
      <w:pPr>
        <w:pStyle w:val="aa"/>
      </w:pPr>
      <w:r>
        <w:fldChar w:fldCharType="begin"/>
      </w:r>
      <w:r>
        <w:instrText>HYPERLINK "garantF1://70785222.143"</w:instrText>
      </w:r>
      <w:r>
        <w:fldChar w:fldCharType="separate"/>
      </w:r>
      <w:r>
        <w:rPr>
          <w:rStyle w:val="a4"/>
        </w:rPr>
        <w:t>Федеральным законом</w:t>
      </w:r>
      <w:r>
        <w:fldChar w:fldCharType="end"/>
      </w:r>
      <w:r>
        <w:t xml:space="preserve"> от 8 марта 2015 г. N 42-ФЗ статья 376 настоящего К</w:t>
      </w:r>
      <w:r>
        <w:t xml:space="preserve">одекса изложена в новой редакции, </w:t>
      </w:r>
      <w:hyperlink r:id="rId1705" w:history="1">
        <w:r>
          <w:rPr>
            <w:rStyle w:val="a4"/>
          </w:rPr>
          <w:t>вступающей в силу</w:t>
        </w:r>
      </w:hyperlink>
      <w:r>
        <w:t xml:space="preserve"> с 1 июня 2015 г.</w:t>
      </w:r>
    </w:p>
    <w:p w:rsidR="00000000" w:rsidRDefault="008779AD">
      <w:pPr>
        <w:pStyle w:val="aa"/>
      </w:pPr>
      <w:hyperlink r:id="rId1706" w:history="1">
        <w:r>
          <w:rPr>
            <w:rStyle w:val="a4"/>
          </w:rPr>
          <w:t>См. текст статьи в предыдущей редакции</w:t>
        </w:r>
      </w:hyperlink>
    </w:p>
    <w:p w:rsidR="00000000" w:rsidRDefault="008779AD">
      <w:pPr>
        <w:pStyle w:val="a5"/>
      </w:pPr>
      <w:r>
        <w:rPr>
          <w:rStyle w:val="a3"/>
        </w:rPr>
        <w:t>Статья 376.</w:t>
      </w:r>
      <w:r>
        <w:t xml:space="preserve"> Отказ гаранта удовлетворить требование бенефициара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w:t>
      </w:r>
      <w:r>
        <w:t xml:space="preserve">. </w:t>
      </w:r>
      <w:hyperlink r:id="rId1707" w:history="1">
        <w:r>
          <w:rPr>
            <w:rStyle w:val="a4"/>
          </w:rPr>
          <w:t>Энциклопедии</w:t>
        </w:r>
      </w:hyperlink>
      <w:r>
        <w:t xml:space="preserve"> и другие комментарии к статье 376 ГК РФ</w:t>
      </w:r>
    </w:p>
    <w:p w:rsidR="00000000" w:rsidRDefault="008779AD">
      <w:bookmarkStart w:id="2642" w:name="sub_3761"/>
      <w:r>
        <w:t xml:space="preserve">1. 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w:t>
      </w:r>
      <w:r>
        <w:t xml:space="preserve">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hyperlink w:anchor="sub_37502" w:history="1">
        <w:r>
          <w:rPr>
            <w:rStyle w:val="a4"/>
          </w:rPr>
          <w:t>пунктом 2 статьи 375</w:t>
        </w:r>
      </w:hyperlink>
      <w:r>
        <w:t xml:space="preserve"> настоящего Кодекса, указав причину отказа.</w:t>
      </w:r>
    </w:p>
    <w:p w:rsidR="00000000" w:rsidRDefault="008779AD">
      <w:bookmarkStart w:id="2643" w:name="sub_3762"/>
      <w:bookmarkEnd w:id="2642"/>
      <w:r>
        <w:t>2. Гарант имеет право приостановить платеж на срок до семи дней, если он имеет разумные основания полагать, что:</w:t>
      </w:r>
    </w:p>
    <w:p w:rsidR="00000000" w:rsidRDefault="008779AD">
      <w:bookmarkStart w:id="2644" w:name="sub_37621"/>
      <w:bookmarkEnd w:id="2643"/>
      <w:r>
        <w:t>1) какой-либо из представленных ему документов является недостоверным;</w:t>
      </w:r>
    </w:p>
    <w:p w:rsidR="00000000" w:rsidRDefault="008779AD">
      <w:bookmarkStart w:id="2645" w:name="sub_376222"/>
      <w:bookmarkEnd w:id="2644"/>
      <w:r>
        <w:t>2) обстоятельство, на случай воз</w:t>
      </w:r>
      <w:r>
        <w:t>никновения которого независимая гарантия обеспечивала интересы бенефициара, не возникло;</w:t>
      </w:r>
    </w:p>
    <w:p w:rsidR="00000000" w:rsidRDefault="008779AD">
      <w:bookmarkStart w:id="2646" w:name="sub_37623"/>
      <w:bookmarkEnd w:id="2645"/>
      <w:r>
        <w:t>3) основное обязательство принципала, обеспеченное независимой гарантией, недействительно;</w:t>
      </w:r>
    </w:p>
    <w:p w:rsidR="00000000" w:rsidRDefault="008779AD">
      <w:bookmarkStart w:id="2647" w:name="sub_37624"/>
      <w:bookmarkEnd w:id="2646"/>
      <w:r>
        <w:t>4) исполнение по основному обязательств</w:t>
      </w:r>
      <w:r>
        <w:t>у принципала принято бенефициаром без каких-либо возражений.</w:t>
      </w:r>
    </w:p>
    <w:p w:rsidR="00000000" w:rsidRDefault="008779AD">
      <w:bookmarkStart w:id="2648" w:name="sub_3763"/>
      <w:bookmarkEnd w:id="2647"/>
      <w:r>
        <w:t>3. В случае приостановления платежа гарант обязан уведомить бенефициара и принципала о причинах и сроке приостановления платежа незамедлительно.</w:t>
      </w:r>
    </w:p>
    <w:p w:rsidR="00000000" w:rsidRDefault="008779AD">
      <w:bookmarkStart w:id="2649" w:name="sub_3764"/>
      <w:bookmarkEnd w:id="2648"/>
      <w:r>
        <w:t>4. Гарант несет о</w:t>
      </w:r>
      <w:r>
        <w:t>тветственность перед бенефициаром и принципалом за необоснованное приостановление платежа.</w:t>
      </w:r>
    </w:p>
    <w:p w:rsidR="00000000" w:rsidRDefault="008779AD">
      <w:bookmarkStart w:id="2650" w:name="sub_3765"/>
      <w:bookmarkEnd w:id="2649"/>
      <w:r>
        <w:t xml:space="preserve">5. По истечении срока, предусмотренного </w:t>
      </w:r>
      <w:hyperlink w:anchor="sub_3762" w:history="1">
        <w:r>
          <w:rPr>
            <w:rStyle w:val="a4"/>
          </w:rPr>
          <w:t>пунктом 2</w:t>
        </w:r>
      </w:hyperlink>
      <w:r>
        <w:t xml:space="preserve"> настоящей статьи, при отсутствии оснований для отказа в удовлетворении тр</w:t>
      </w:r>
      <w:r>
        <w:t>ебования бенефициара (</w:t>
      </w:r>
      <w:hyperlink w:anchor="sub_3761" w:history="1">
        <w:r>
          <w:rPr>
            <w:rStyle w:val="a4"/>
          </w:rPr>
          <w:t>пункт 1</w:t>
        </w:r>
      </w:hyperlink>
      <w:r>
        <w:t xml:space="preserve"> настоящей статьи) гарант обязан произвести платеж по гарантии.</w:t>
      </w:r>
    </w:p>
    <w:bookmarkEnd w:id="2650"/>
    <w:p w:rsidR="00000000" w:rsidRDefault="008779AD"/>
    <w:p w:rsidR="00000000" w:rsidRDefault="008779AD">
      <w:pPr>
        <w:pStyle w:val="a5"/>
      </w:pPr>
      <w:bookmarkStart w:id="2651" w:name="sub_377"/>
      <w:r>
        <w:rPr>
          <w:rStyle w:val="a3"/>
        </w:rPr>
        <w:t>Статья 377.</w:t>
      </w:r>
      <w:r>
        <w:t xml:space="preserve"> Пределы обязательства гаранта</w:t>
      </w:r>
    </w:p>
    <w:bookmarkEnd w:id="265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08" w:history="1">
        <w:r>
          <w:rPr>
            <w:rStyle w:val="a4"/>
          </w:rPr>
          <w:t>Энциклопедии</w:t>
        </w:r>
      </w:hyperlink>
      <w:r>
        <w:t xml:space="preserve"> и другие комментарии к статье 377 ГК РФ</w:t>
      </w:r>
    </w:p>
    <w:p w:rsidR="00000000" w:rsidRDefault="008779AD">
      <w:pPr>
        <w:pStyle w:val="a9"/>
        <w:rPr>
          <w:color w:val="000000"/>
          <w:sz w:val="16"/>
          <w:szCs w:val="16"/>
        </w:rPr>
      </w:pPr>
      <w:bookmarkStart w:id="2652" w:name="sub_3771"/>
      <w:r>
        <w:rPr>
          <w:color w:val="000000"/>
          <w:sz w:val="16"/>
          <w:szCs w:val="16"/>
        </w:rPr>
        <w:t>Информация об изменениях:</w:t>
      </w:r>
    </w:p>
    <w:bookmarkEnd w:id="2652"/>
    <w:p w:rsidR="00000000" w:rsidRDefault="008779AD">
      <w:pPr>
        <w:pStyle w:val="aa"/>
      </w:pPr>
      <w:r>
        <w:fldChar w:fldCharType="begin"/>
      </w:r>
      <w:r>
        <w:instrText>HYPERLINK "garantF1://70785222.205"</w:instrText>
      </w:r>
      <w:r>
        <w:fldChar w:fldCharType="separate"/>
      </w:r>
      <w:r>
        <w:rPr>
          <w:rStyle w:val="a4"/>
        </w:rPr>
        <w:t>Федеральным законом</w:t>
      </w:r>
      <w:r>
        <w:fldChar w:fldCharType="end"/>
      </w:r>
      <w:r>
        <w:t xml:space="preserve"> от 8 марта 2015 г. N 42-ФЗ в пункт 1 статьи 377 настоящего Кодекса внесены изменения, </w:t>
      </w:r>
      <w:hyperlink r:id="rId1709" w:history="1">
        <w:r>
          <w:rPr>
            <w:rStyle w:val="a4"/>
          </w:rPr>
          <w:t>вступающие в силу</w:t>
        </w:r>
      </w:hyperlink>
      <w:r>
        <w:t xml:space="preserve"> с 1 июня 2015 г.</w:t>
      </w:r>
    </w:p>
    <w:p w:rsidR="00000000" w:rsidRDefault="008779AD">
      <w:pPr>
        <w:pStyle w:val="aa"/>
      </w:pPr>
      <w:hyperlink r:id="rId1710" w:history="1">
        <w:r>
          <w:rPr>
            <w:rStyle w:val="a4"/>
          </w:rPr>
          <w:t>См. текст пункта в предыдущей редакции</w:t>
        </w:r>
      </w:hyperlink>
    </w:p>
    <w:p w:rsidR="00000000" w:rsidRDefault="008779AD">
      <w:r>
        <w:t>1. Предусмотренное независимой гарантией обязательство гаранта перед бенефициаром ограничено уплатой суммы, на которую выдана гарантия.</w:t>
      </w:r>
    </w:p>
    <w:p w:rsidR="00000000" w:rsidRDefault="008779AD">
      <w:pPr>
        <w:pStyle w:val="a9"/>
        <w:rPr>
          <w:color w:val="000000"/>
          <w:sz w:val="16"/>
          <w:szCs w:val="16"/>
        </w:rPr>
      </w:pPr>
      <w:bookmarkStart w:id="2653" w:name="sub_37722"/>
      <w:r>
        <w:rPr>
          <w:color w:val="000000"/>
          <w:sz w:val="16"/>
          <w:szCs w:val="16"/>
        </w:rPr>
        <w:t>Информация об изменениях:</w:t>
      </w:r>
    </w:p>
    <w:bookmarkEnd w:id="2653"/>
    <w:p w:rsidR="00000000" w:rsidRDefault="008779AD">
      <w:pPr>
        <w:pStyle w:val="aa"/>
      </w:pPr>
      <w:r>
        <w:fldChar w:fldCharType="begin"/>
      </w:r>
      <w:r>
        <w:instrText>HYPERLINK "garantF1://70785222.206"</w:instrText>
      </w:r>
      <w:r>
        <w:fldChar w:fldCharType="separate"/>
      </w:r>
      <w:r>
        <w:rPr>
          <w:rStyle w:val="a4"/>
        </w:rPr>
        <w:t>Федеральным законом</w:t>
      </w:r>
      <w:r>
        <w:fldChar w:fldCharType="end"/>
      </w:r>
      <w:r>
        <w:t xml:space="preserve"> от 8 марта 2015 г. N 42-ФЗ в пункт 2 статьи 377 настоящего Кодекса внесены изменения, </w:t>
      </w:r>
      <w:hyperlink r:id="rId1711" w:history="1">
        <w:r>
          <w:rPr>
            <w:rStyle w:val="a4"/>
          </w:rPr>
          <w:t>вступающие в силу</w:t>
        </w:r>
      </w:hyperlink>
      <w:r>
        <w:t xml:space="preserve"> с 1 июня 201</w:t>
      </w:r>
      <w:r>
        <w:t>5 г.</w:t>
      </w:r>
    </w:p>
    <w:p w:rsidR="00000000" w:rsidRDefault="008779AD">
      <w:pPr>
        <w:pStyle w:val="aa"/>
      </w:pPr>
      <w:hyperlink r:id="rId1712" w:history="1">
        <w:r>
          <w:rPr>
            <w:rStyle w:val="a4"/>
          </w:rPr>
          <w:t>См. текст пункта в предыдущей редакции</w:t>
        </w:r>
      </w:hyperlink>
    </w:p>
    <w:p w:rsidR="00000000" w:rsidRDefault="008779AD">
      <w:hyperlink r:id="rId1713" w:history="1">
        <w:r>
          <w:rPr>
            <w:rStyle w:val="a4"/>
          </w:rPr>
          <w:t>2.</w:t>
        </w:r>
      </w:hyperlink>
      <w:r>
        <w:t xml:space="preserve"> Ответственность гаранта перед бенефициаром за невыполнение или ненадлежащее выполнение обязательства по гарантии не ограничена суммо</w:t>
      </w:r>
      <w:r>
        <w:t>й, на которую выдана гарантия, если в гарантии не предусмотрено иное.</w:t>
      </w:r>
    </w:p>
    <w:p w:rsidR="00000000" w:rsidRDefault="008779AD"/>
    <w:p w:rsidR="00000000" w:rsidRDefault="008779AD">
      <w:pPr>
        <w:pStyle w:val="a9"/>
        <w:rPr>
          <w:color w:val="000000"/>
          <w:sz w:val="16"/>
          <w:szCs w:val="16"/>
        </w:rPr>
      </w:pPr>
      <w:bookmarkStart w:id="2654" w:name="sub_378"/>
      <w:r>
        <w:rPr>
          <w:color w:val="000000"/>
          <w:sz w:val="16"/>
          <w:szCs w:val="16"/>
        </w:rPr>
        <w:t>Информация об изменениях:</w:t>
      </w:r>
    </w:p>
    <w:bookmarkEnd w:id="2654"/>
    <w:p w:rsidR="00000000" w:rsidRDefault="008779AD">
      <w:pPr>
        <w:pStyle w:val="aa"/>
      </w:pPr>
      <w:r>
        <w:fldChar w:fldCharType="begin"/>
      </w:r>
      <w:r>
        <w:instrText>HYPERLINK "garantF1://70785222.145"</w:instrText>
      </w:r>
      <w:r>
        <w:fldChar w:fldCharType="separate"/>
      </w:r>
      <w:r>
        <w:rPr>
          <w:rStyle w:val="a4"/>
        </w:rPr>
        <w:t>Федеральным законом</w:t>
      </w:r>
      <w:r>
        <w:fldChar w:fldCharType="end"/>
      </w:r>
      <w:r>
        <w:t xml:space="preserve"> от 8 марта 2015 г. N 42-ФЗ статья 378 настоящего Кодекса изложена в новой редакции, </w:t>
      </w:r>
      <w:hyperlink r:id="rId1714" w:history="1">
        <w:r>
          <w:rPr>
            <w:rStyle w:val="a4"/>
          </w:rPr>
          <w:t>вступающей в силу</w:t>
        </w:r>
      </w:hyperlink>
      <w:r>
        <w:t xml:space="preserve"> с 1 июня 2015 г.</w:t>
      </w:r>
    </w:p>
    <w:p w:rsidR="00000000" w:rsidRDefault="008779AD">
      <w:pPr>
        <w:pStyle w:val="aa"/>
      </w:pPr>
      <w:hyperlink r:id="rId1715" w:history="1">
        <w:r>
          <w:rPr>
            <w:rStyle w:val="a4"/>
          </w:rPr>
          <w:t>См. текст статьи в предыдущей редакции</w:t>
        </w:r>
      </w:hyperlink>
    </w:p>
    <w:p w:rsidR="00000000" w:rsidRDefault="008779AD">
      <w:pPr>
        <w:pStyle w:val="a5"/>
      </w:pPr>
      <w:r>
        <w:rPr>
          <w:rStyle w:val="a3"/>
        </w:rPr>
        <w:t>Статья 378.</w:t>
      </w:r>
      <w:r>
        <w:t xml:space="preserve"> Прекращение независимой гарантии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16" w:history="1">
        <w:r>
          <w:rPr>
            <w:rStyle w:val="a4"/>
          </w:rPr>
          <w:t>Энциклопедии</w:t>
        </w:r>
      </w:hyperlink>
      <w:r>
        <w:t xml:space="preserve"> и др</w:t>
      </w:r>
      <w:r>
        <w:t>угие комментарии к статье 378 ГК РФ</w:t>
      </w:r>
    </w:p>
    <w:p w:rsidR="00000000" w:rsidRDefault="008779AD">
      <w:bookmarkStart w:id="2655" w:name="sub_3781"/>
      <w:r>
        <w:t>1. Обязательство гаранта перед бенефициаром по независимой гарантии прекращается:</w:t>
      </w:r>
    </w:p>
    <w:p w:rsidR="00000000" w:rsidRDefault="008779AD">
      <w:bookmarkStart w:id="2656" w:name="sub_37811"/>
      <w:bookmarkEnd w:id="2655"/>
      <w:r>
        <w:t>1) уплатой бенефициару суммы, на которую выдана независимая гарантия;</w:t>
      </w:r>
    </w:p>
    <w:p w:rsidR="00000000" w:rsidRDefault="008779AD">
      <w:bookmarkStart w:id="2657" w:name="sub_37812"/>
      <w:bookmarkEnd w:id="2656"/>
      <w:r>
        <w:t>2) окончанием определенно</w:t>
      </w:r>
      <w:r>
        <w:t>го в независимой гарантии срока, на который она выдана;</w:t>
      </w:r>
    </w:p>
    <w:p w:rsidR="00000000" w:rsidRDefault="008779AD">
      <w:bookmarkStart w:id="2658" w:name="sub_37813"/>
      <w:bookmarkEnd w:id="2657"/>
      <w:r>
        <w:t>3) вследствие отказа бенефициара от своих прав по гарантии;</w:t>
      </w:r>
    </w:p>
    <w:p w:rsidR="00000000" w:rsidRDefault="008779AD">
      <w:bookmarkStart w:id="2659" w:name="sub_37804"/>
      <w:bookmarkEnd w:id="2658"/>
      <w:r>
        <w:t>4) по соглашению гаранта с бенефициаром о прекращении этого обязательства.</w:t>
      </w:r>
    </w:p>
    <w:p w:rsidR="00000000" w:rsidRDefault="008779AD">
      <w:bookmarkStart w:id="2660" w:name="sub_3782"/>
      <w:bookmarkEnd w:id="2659"/>
      <w:r>
        <w:t>2. Независим</w:t>
      </w:r>
      <w:r>
        <w:t>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rsidR="00000000" w:rsidRDefault="008779AD">
      <w:bookmarkStart w:id="2661" w:name="sub_37815"/>
      <w:bookmarkEnd w:id="2660"/>
      <w:r>
        <w:t>Прекращение обязательства гаранта по основаниям,</w:t>
      </w:r>
      <w:r>
        <w:t xml:space="preserve"> указанным в </w:t>
      </w:r>
      <w:hyperlink w:anchor="sub_37811" w:history="1">
        <w:r>
          <w:rPr>
            <w:rStyle w:val="a4"/>
          </w:rPr>
          <w:t>подпунктах 1</w:t>
        </w:r>
      </w:hyperlink>
      <w:r>
        <w:t xml:space="preserve"> и </w:t>
      </w:r>
      <w:hyperlink w:anchor="sub_37812" w:history="1">
        <w:r>
          <w:rPr>
            <w:rStyle w:val="a4"/>
          </w:rPr>
          <w:t>2 пункта 1</w:t>
        </w:r>
      </w:hyperlink>
      <w:r>
        <w:t xml:space="preserve"> настоящей статьи, не зависит от того, возвращена ли ему независимая гарантия.</w:t>
      </w:r>
    </w:p>
    <w:p w:rsidR="00000000" w:rsidRDefault="008779AD">
      <w:bookmarkStart w:id="2662" w:name="sub_3783"/>
      <w:bookmarkEnd w:id="2661"/>
      <w:r>
        <w:t>3. 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bookmarkEnd w:id="2662"/>
    <w:p w:rsidR="00000000" w:rsidRDefault="008779AD"/>
    <w:p w:rsidR="00000000" w:rsidRDefault="008779AD">
      <w:pPr>
        <w:pStyle w:val="a9"/>
        <w:rPr>
          <w:color w:val="000000"/>
          <w:sz w:val="16"/>
          <w:szCs w:val="16"/>
        </w:rPr>
      </w:pPr>
      <w:bookmarkStart w:id="2663" w:name="sub_379"/>
      <w:r>
        <w:rPr>
          <w:color w:val="000000"/>
          <w:sz w:val="16"/>
          <w:szCs w:val="16"/>
        </w:rPr>
        <w:t>Информация об изменениях:</w:t>
      </w:r>
    </w:p>
    <w:bookmarkEnd w:id="2663"/>
    <w:p w:rsidR="00000000" w:rsidRDefault="008779AD">
      <w:pPr>
        <w:pStyle w:val="aa"/>
      </w:pPr>
      <w:r>
        <w:fldChar w:fldCharType="begin"/>
      </w:r>
      <w:r>
        <w:instrText>HYPERLINK "garantF1://70785222.146</w:instrText>
      </w:r>
      <w:r>
        <w:instrText>"</w:instrText>
      </w:r>
      <w:r>
        <w:fldChar w:fldCharType="separate"/>
      </w:r>
      <w:r>
        <w:rPr>
          <w:rStyle w:val="a4"/>
        </w:rPr>
        <w:t>Федеральным законом</w:t>
      </w:r>
      <w:r>
        <w:fldChar w:fldCharType="end"/>
      </w:r>
      <w:r>
        <w:t xml:space="preserve"> от 8 марта 2015 г. N 42-ФЗ статья 379 настоящего Кодекса изложена в новой редакции, </w:t>
      </w:r>
      <w:hyperlink r:id="rId1717" w:history="1">
        <w:r>
          <w:rPr>
            <w:rStyle w:val="a4"/>
          </w:rPr>
          <w:t>вступающей в силу</w:t>
        </w:r>
      </w:hyperlink>
      <w:r>
        <w:t xml:space="preserve"> с 1 июня 2015 г.</w:t>
      </w:r>
    </w:p>
    <w:p w:rsidR="00000000" w:rsidRDefault="008779AD">
      <w:pPr>
        <w:pStyle w:val="aa"/>
      </w:pPr>
      <w:hyperlink r:id="rId1718" w:history="1">
        <w:r>
          <w:rPr>
            <w:rStyle w:val="a4"/>
          </w:rPr>
          <w:t>См. текст статьи в предыдущей редакции</w:t>
        </w:r>
      </w:hyperlink>
    </w:p>
    <w:p w:rsidR="00000000" w:rsidRDefault="008779AD">
      <w:pPr>
        <w:pStyle w:val="a5"/>
      </w:pPr>
      <w:r>
        <w:rPr>
          <w:rStyle w:val="a3"/>
        </w:rPr>
        <w:t>Статья 379.</w:t>
      </w:r>
      <w:r>
        <w:t xml:space="preserve"> Возмещение гаранту сумм, выплаченных по независимой гарантии</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1719" w:history="1">
        <w:r>
          <w:rPr>
            <w:rStyle w:val="a4"/>
          </w:rPr>
          <w:t>Энциклопедии</w:t>
        </w:r>
      </w:hyperlink>
      <w:r>
        <w:t xml:space="preserve"> и другие комментарии к статье 379 ГК РФ</w:t>
      </w:r>
    </w:p>
    <w:p w:rsidR="00000000" w:rsidRDefault="008779AD">
      <w:bookmarkStart w:id="2664" w:name="sub_3791"/>
      <w:r>
        <w:t>1. Принципал обязан возместить гаранту выплаченные в соответствии с услов</w:t>
      </w:r>
      <w:r>
        <w:t>иями независимой гарантии денежные суммы, если соглашением о выдаче гарантии не предусмотрено иное.</w:t>
      </w:r>
    </w:p>
    <w:p w:rsidR="00000000" w:rsidRDefault="008779AD">
      <w:bookmarkStart w:id="2665" w:name="sub_3792"/>
      <w:bookmarkEnd w:id="2664"/>
      <w:r>
        <w:t>2. Гарант не вправе требовать от принципала возмещения денежных сумм, уплаченных бенефициару не в соответствии с условиями независимой гаран</w:t>
      </w:r>
      <w:r>
        <w:t>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bookmarkEnd w:id="2665"/>
    <w:p w:rsidR="00000000" w:rsidRDefault="008779AD"/>
    <w:p w:rsidR="00000000" w:rsidRDefault="008779AD">
      <w:pPr>
        <w:pStyle w:val="1"/>
      </w:pPr>
      <w:bookmarkStart w:id="2666" w:name="sub_23007"/>
      <w:r>
        <w:t>§ 7. Задаток</w:t>
      </w:r>
    </w:p>
    <w:bookmarkEnd w:id="266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20" w:history="1">
        <w:r>
          <w:rPr>
            <w:rStyle w:val="a4"/>
          </w:rPr>
          <w:t>схему</w:t>
        </w:r>
      </w:hyperlink>
      <w:r>
        <w:t xml:space="preserve"> "Обеспечение исполнения обязательств. Задаток"</w:t>
      </w:r>
    </w:p>
    <w:p w:rsidR="00000000" w:rsidRDefault="008779AD">
      <w:pPr>
        <w:pStyle w:val="a9"/>
      </w:pPr>
      <w:r>
        <w:t>См. комментарии к параграфу 7 главы 23 настоящего Кодекса</w:t>
      </w:r>
    </w:p>
    <w:p w:rsidR="00000000" w:rsidRDefault="008779AD">
      <w:pPr>
        <w:pStyle w:val="a5"/>
      </w:pPr>
      <w:bookmarkStart w:id="2667" w:name="sub_380"/>
      <w:r>
        <w:rPr>
          <w:rStyle w:val="a3"/>
        </w:rPr>
        <w:t>Статья 380.</w:t>
      </w:r>
      <w:r>
        <w:t xml:space="preserve"> Понятие задатка. Форма соглашения о задатке</w:t>
      </w:r>
    </w:p>
    <w:bookmarkEnd w:id="266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21" w:history="1">
        <w:r>
          <w:rPr>
            <w:rStyle w:val="a4"/>
          </w:rPr>
          <w:t>Энц</w:t>
        </w:r>
        <w:r>
          <w:rPr>
            <w:rStyle w:val="a4"/>
          </w:rPr>
          <w:t>иклопедии</w:t>
        </w:r>
      </w:hyperlink>
      <w:r>
        <w:t xml:space="preserve"> и другие комментарии к статье 380 ГК РФ</w:t>
      </w:r>
    </w:p>
    <w:p w:rsidR="00000000" w:rsidRDefault="008779AD">
      <w:bookmarkStart w:id="2668" w:name="sub_38001"/>
      <w:r>
        <w:t>1. 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w:t>
      </w:r>
      <w:r>
        <w:t>чение его исполнения.</w:t>
      </w:r>
    </w:p>
    <w:p w:rsidR="00000000" w:rsidRDefault="008779AD">
      <w:bookmarkStart w:id="2669" w:name="sub_3802"/>
      <w:bookmarkEnd w:id="2668"/>
      <w:r>
        <w:t>2. Соглашение о задатке независимо от суммы задатка должно быть совершено в письменной форме.</w:t>
      </w:r>
    </w:p>
    <w:p w:rsidR="00000000" w:rsidRDefault="008779AD">
      <w:bookmarkStart w:id="2670" w:name="sub_3803"/>
      <w:bookmarkEnd w:id="2669"/>
      <w:r>
        <w:t>3. В случае сомнения в отношении того, является ли сумма, уплаченная в счет причитающихся со стороны по дог</w:t>
      </w:r>
      <w:r>
        <w:t xml:space="preserve">овору платежей, задатком, в частности вследствие несоблюдения правила, установленного </w:t>
      </w:r>
      <w:hyperlink w:anchor="sub_3802" w:history="1">
        <w:r>
          <w:rPr>
            <w:rStyle w:val="a4"/>
          </w:rPr>
          <w:t>пунктом 2</w:t>
        </w:r>
      </w:hyperlink>
      <w:r>
        <w:t xml:space="preserve"> настоящей статьи, эта сумма считается уплаченной в качестве аванса, если не доказано иное.</w:t>
      </w:r>
    </w:p>
    <w:p w:rsidR="00000000" w:rsidRDefault="008779AD">
      <w:pPr>
        <w:pStyle w:val="a9"/>
        <w:rPr>
          <w:color w:val="000000"/>
          <w:sz w:val="16"/>
          <w:szCs w:val="16"/>
        </w:rPr>
      </w:pPr>
      <w:bookmarkStart w:id="2671" w:name="sub_3804"/>
      <w:bookmarkEnd w:id="2670"/>
      <w:r>
        <w:rPr>
          <w:color w:val="000000"/>
          <w:sz w:val="16"/>
          <w:szCs w:val="16"/>
        </w:rPr>
        <w:t>Информация об изменениях:</w:t>
      </w:r>
    </w:p>
    <w:bookmarkEnd w:id="2671"/>
    <w:p w:rsidR="00000000" w:rsidRDefault="008779AD">
      <w:pPr>
        <w:pStyle w:val="aa"/>
      </w:pPr>
      <w:r>
        <w:fldChar w:fldCharType="begin"/>
      </w:r>
      <w:r>
        <w:instrText>HYPERLINK "garantF1://70785222.147"</w:instrText>
      </w:r>
      <w:r>
        <w:fldChar w:fldCharType="separate"/>
      </w:r>
      <w:r>
        <w:rPr>
          <w:rStyle w:val="a4"/>
        </w:rPr>
        <w:t>Федеральным законом</w:t>
      </w:r>
      <w:r>
        <w:fldChar w:fldCharType="end"/>
      </w:r>
      <w:r>
        <w:t xml:space="preserve"> от 8 марта 2015 г. N 42-ФЗ статья 380 настоящего Кодекса дополнена пунктом 4, </w:t>
      </w:r>
      <w:hyperlink r:id="rId1722" w:history="1">
        <w:r>
          <w:rPr>
            <w:rStyle w:val="a4"/>
          </w:rPr>
          <w:t>вступающим в силу</w:t>
        </w:r>
      </w:hyperlink>
      <w:r>
        <w:t xml:space="preserve"> с 1 июня 2015 г.</w:t>
      </w:r>
    </w:p>
    <w:p w:rsidR="00000000" w:rsidRDefault="008779AD">
      <w:r>
        <w:t>4. Если иное не установлено законом, по с</w:t>
      </w:r>
      <w:r>
        <w:t>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hyperlink w:anchor="sub_429" w:history="1">
        <w:r>
          <w:rPr>
            <w:rStyle w:val="a4"/>
          </w:rPr>
          <w:t>статья 429</w:t>
        </w:r>
      </w:hyperlink>
      <w:r>
        <w:t>).</w:t>
      </w:r>
    </w:p>
    <w:p w:rsidR="00000000" w:rsidRDefault="008779AD"/>
    <w:p w:rsidR="00000000" w:rsidRDefault="008779AD">
      <w:pPr>
        <w:pStyle w:val="a5"/>
      </w:pPr>
      <w:bookmarkStart w:id="2672" w:name="sub_381"/>
      <w:r>
        <w:rPr>
          <w:rStyle w:val="a3"/>
        </w:rPr>
        <w:t>Статья 381.</w:t>
      </w:r>
      <w:r>
        <w:t xml:space="preserve"> Последствия прекращения и неисполнен</w:t>
      </w:r>
      <w:r>
        <w:t>ия обязательства, обеспеченного задатком</w:t>
      </w:r>
    </w:p>
    <w:bookmarkEnd w:id="267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23" w:history="1">
        <w:r>
          <w:rPr>
            <w:rStyle w:val="a4"/>
          </w:rPr>
          <w:t>Энциклопедии</w:t>
        </w:r>
      </w:hyperlink>
      <w:r>
        <w:t xml:space="preserve"> и другие комментарии к статье 381 ГК РФ</w:t>
      </w:r>
    </w:p>
    <w:p w:rsidR="00000000" w:rsidRDefault="008779AD">
      <w:bookmarkStart w:id="2673" w:name="sub_3811"/>
      <w:r>
        <w:t>1. При прекращении обязательства до начала его исполнения по соглашению сторон либо вследствие нево</w:t>
      </w:r>
      <w:r>
        <w:t>зможности исполнения (</w:t>
      </w:r>
      <w:hyperlink w:anchor="sub_416" w:history="1">
        <w:r>
          <w:rPr>
            <w:rStyle w:val="a4"/>
          </w:rPr>
          <w:t>статья 416</w:t>
        </w:r>
      </w:hyperlink>
      <w:r>
        <w:t>) задаток должен быть возвращен.</w:t>
      </w:r>
    </w:p>
    <w:p w:rsidR="00000000" w:rsidRDefault="008779AD">
      <w:bookmarkStart w:id="2674" w:name="sub_3812"/>
      <w:bookmarkEnd w:id="2673"/>
      <w:r>
        <w:t>2. Если за неисполнение договора ответственна сторона, давшая задаток, он остается у другой стороны. Если за неисполнение договора ответственна сторон</w:t>
      </w:r>
      <w:r>
        <w:t>а, получившая задаток, она обязана уплатить другой стороне двойную сумму задатка.</w:t>
      </w:r>
    </w:p>
    <w:p w:rsidR="00000000" w:rsidRDefault="008779AD">
      <w:bookmarkStart w:id="2675" w:name="sub_381202"/>
      <w:bookmarkEnd w:id="2674"/>
      <w:r>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w:t>
      </w:r>
      <w:r>
        <w:t>ено иное.</w:t>
      </w:r>
    </w:p>
    <w:bookmarkEnd w:id="2675"/>
    <w:p w:rsidR="00000000" w:rsidRDefault="008779AD"/>
    <w:p w:rsidR="00000000" w:rsidRDefault="008779AD">
      <w:pPr>
        <w:pStyle w:val="a9"/>
        <w:rPr>
          <w:color w:val="000000"/>
          <w:sz w:val="16"/>
          <w:szCs w:val="16"/>
        </w:rPr>
      </w:pPr>
      <w:bookmarkStart w:id="2676" w:name="sub_23008"/>
      <w:r>
        <w:rPr>
          <w:color w:val="000000"/>
          <w:sz w:val="16"/>
          <w:szCs w:val="16"/>
        </w:rPr>
        <w:t>Информация об изменениях:</w:t>
      </w:r>
    </w:p>
    <w:bookmarkEnd w:id="2676"/>
    <w:p w:rsidR="00000000" w:rsidRDefault="008779AD">
      <w:pPr>
        <w:pStyle w:val="aa"/>
      </w:pPr>
      <w:r>
        <w:lastRenderedPageBreak/>
        <w:fldChar w:fldCharType="begin"/>
      </w:r>
      <w:r>
        <w:instrText>HYPERLINK "garantF1://70785222.148"</w:instrText>
      </w:r>
      <w:r>
        <w:fldChar w:fldCharType="separate"/>
      </w:r>
      <w:r>
        <w:rPr>
          <w:rStyle w:val="a4"/>
        </w:rPr>
        <w:t>Федеральным законом</w:t>
      </w:r>
      <w:r>
        <w:fldChar w:fldCharType="end"/>
      </w:r>
      <w:r>
        <w:t xml:space="preserve"> от 8 марта 2015 г. N 42-ФЗ глава 23 настоящего Кодекса дополнена параграфом 8, </w:t>
      </w:r>
      <w:hyperlink r:id="rId1724" w:history="1">
        <w:r>
          <w:rPr>
            <w:rStyle w:val="a4"/>
          </w:rPr>
          <w:t>вступающим в силу</w:t>
        </w:r>
      </w:hyperlink>
      <w:r>
        <w:t xml:space="preserve"> с 1 июня 2015 г.</w:t>
      </w:r>
    </w:p>
    <w:p w:rsidR="00000000" w:rsidRDefault="008779AD">
      <w:pPr>
        <w:pStyle w:val="1"/>
      </w:pPr>
      <w:r>
        <w:t>§ 8. Обеспечительный платеж</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25" w:history="1">
        <w:r>
          <w:rPr>
            <w:rStyle w:val="a4"/>
          </w:rPr>
          <w:t>комментарии</w:t>
        </w:r>
      </w:hyperlink>
      <w:r>
        <w:t xml:space="preserve"> к параграфу 7 главы 23 настоящего Кодекса</w:t>
      </w:r>
    </w:p>
    <w:p w:rsidR="00000000" w:rsidRDefault="008779AD">
      <w:pPr>
        <w:pStyle w:val="a5"/>
      </w:pPr>
      <w:bookmarkStart w:id="2677" w:name="sub_38011"/>
      <w:r>
        <w:rPr>
          <w:rStyle w:val="a3"/>
        </w:rPr>
        <w:t>Статья 381.1.</w:t>
      </w:r>
      <w:r>
        <w:t xml:space="preserve"> Обеспечительный платеж</w:t>
      </w:r>
    </w:p>
    <w:bookmarkEnd w:id="267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26" w:history="1">
        <w:r>
          <w:rPr>
            <w:rStyle w:val="a4"/>
          </w:rPr>
          <w:t>Энци</w:t>
        </w:r>
        <w:r>
          <w:rPr>
            <w:rStyle w:val="a4"/>
          </w:rPr>
          <w:t>клопедии</w:t>
        </w:r>
      </w:hyperlink>
      <w:r>
        <w:t xml:space="preserve"> и другие </w:t>
      </w:r>
      <w:hyperlink r:id="rId1727" w:history="1">
        <w:r>
          <w:rPr>
            <w:rStyle w:val="a4"/>
          </w:rPr>
          <w:t>комментарии</w:t>
        </w:r>
      </w:hyperlink>
      <w:r>
        <w:t xml:space="preserve"> к статье 381.1 ГК РФ</w:t>
      </w:r>
    </w:p>
    <w:p w:rsidR="00000000" w:rsidRDefault="008779AD">
      <w:bookmarkStart w:id="2678" w:name="sub_380111"/>
      <w:r>
        <w:t>1. Денежное обязательство, в том числе обязанность возместить убытки или уплатить неустойку в случае нару</w:t>
      </w:r>
      <w:r>
        <w:t xml:space="preserve">шения договора, и обязательство, возникшее по основаниям, предусмотренным </w:t>
      </w:r>
      <w:hyperlink w:anchor="sub_10622" w:history="1">
        <w:r>
          <w:rPr>
            <w:rStyle w:val="a4"/>
          </w:rPr>
          <w:t>пунктом 2 статьи 1062</w:t>
        </w:r>
      </w:hyperlink>
      <w:r>
        <w:t xml:space="preserve"> настоящего Кодекса, по соглашению сторон могут быть обеспечены внесением одной из сторон в пользу другой стороны определенной денежно</w:t>
      </w:r>
      <w:r>
        <w:t>й суммы (обеспечительный платеж). Обеспечительным платежом может быть обеспечено обязательство, которое возникнет в будущем.</w:t>
      </w:r>
    </w:p>
    <w:p w:rsidR="00000000" w:rsidRDefault="008779AD">
      <w:bookmarkStart w:id="2679" w:name="sub_3801112"/>
      <w:bookmarkEnd w:id="2678"/>
      <w:r>
        <w:t xml:space="preserve">При наступлении обстоятельств, предусмотренных договором, сумма обеспечительного платежа засчитывается в счет </w:t>
      </w:r>
      <w:r>
        <w:t>исполнения соответствующего обязательства.</w:t>
      </w:r>
    </w:p>
    <w:p w:rsidR="00000000" w:rsidRDefault="008779AD">
      <w:bookmarkStart w:id="2680" w:name="sub_380112"/>
      <w:bookmarkEnd w:id="2679"/>
      <w:r>
        <w:t xml:space="preserve">2. В случае ненаступления в предусмотренный договором срок обстоятельств, указанных в </w:t>
      </w:r>
      <w:hyperlink w:anchor="sub_3801112" w:history="1">
        <w:r>
          <w:rPr>
            <w:rStyle w:val="a4"/>
          </w:rPr>
          <w:t>абзаце втором пункта 1</w:t>
        </w:r>
      </w:hyperlink>
      <w:r>
        <w:t xml:space="preserve"> настоящей статьи, или прекращения обеспеченного обязат</w:t>
      </w:r>
      <w:r>
        <w:t>ельства обеспечительный платеж подлежит возврату, если иное не предусмотрено соглашением сторон.</w:t>
      </w:r>
    </w:p>
    <w:p w:rsidR="00000000" w:rsidRDefault="008779AD">
      <w:bookmarkStart w:id="2681" w:name="sub_380113"/>
      <w:bookmarkEnd w:id="2680"/>
      <w:r>
        <w:t>3. Договором может быть предусмотрена обязанность соответствующей стороны дополнительно внести или частично возвратить обеспечительный плат</w:t>
      </w:r>
      <w:r>
        <w:t>еж при наступлении определенных обстоятельств.</w:t>
      </w:r>
    </w:p>
    <w:p w:rsidR="00000000" w:rsidRDefault="008779AD">
      <w:bookmarkStart w:id="2682" w:name="sub_380114"/>
      <w:bookmarkEnd w:id="2681"/>
      <w:r>
        <w:t xml:space="preserve">4. На сумму обеспечительного платежа проценты, установленные </w:t>
      </w:r>
      <w:hyperlink w:anchor="sub_31701" w:history="1">
        <w:r>
          <w:rPr>
            <w:rStyle w:val="a4"/>
          </w:rPr>
          <w:t>статьей 317.1</w:t>
        </w:r>
      </w:hyperlink>
      <w:r>
        <w:t xml:space="preserve"> настоящего Кодекса, не начисляются, если иное не предусмотрено договором.</w:t>
      </w:r>
    </w:p>
    <w:bookmarkEnd w:id="2682"/>
    <w:p w:rsidR="00000000" w:rsidRDefault="008779AD"/>
    <w:p w:rsidR="00000000" w:rsidRDefault="008779AD">
      <w:pPr>
        <w:pStyle w:val="a9"/>
        <w:rPr>
          <w:color w:val="000000"/>
          <w:sz w:val="16"/>
          <w:szCs w:val="16"/>
        </w:rPr>
      </w:pPr>
      <w:bookmarkStart w:id="2683" w:name="sub_38112"/>
      <w:r>
        <w:rPr>
          <w:color w:val="000000"/>
          <w:sz w:val="16"/>
          <w:szCs w:val="16"/>
        </w:rPr>
        <w:t>Информация об изменениях:</w:t>
      </w:r>
    </w:p>
    <w:bookmarkEnd w:id="2683"/>
    <w:p w:rsidR="00000000" w:rsidRDefault="008779AD">
      <w:pPr>
        <w:pStyle w:val="aa"/>
      </w:pPr>
      <w:r>
        <w:t xml:space="preserve">Статья 381.2 изменена с 1 июня 2018 г. - </w:t>
      </w:r>
      <w:hyperlink r:id="rId1728" w:history="1">
        <w:r>
          <w:rPr>
            <w:rStyle w:val="a4"/>
          </w:rPr>
          <w:t>Федеральный закон</w:t>
        </w:r>
      </w:hyperlink>
      <w:r>
        <w:t xml:space="preserve"> от 26 июля 2017 г. N 212-ФЗ</w:t>
      </w:r>
    </w:p>
    <w:p w:rsidR="00000000" w:rsidRDefault="008779AD">
      <w:pPr>
        <w:pStyle w:val="aa"/>
      </w:pPr>
      <w:hyperlink r:id="rId1729" w:history="1">
        <w:r>
          <w:rPr>
            <w:rStyle w:val="a4"/>
          </w:rPr>
          <w:t>См. будущую редакцию</w:t>
        </w:r>
      </w:hyperlink>
    </w:p>
    <w:p w:rsidR="00000000" w:rsidRDefault="008779AD">
      <w:pPr>
        <w:pStyle w:val="a5"/>
      </w:pPr>
      <w:r>
        <w:rPr>
          <w:rStyle w:val="a3"/>
        </w:rPr>
        <w:t>Статья 381.2.</w:t>
      </w:r>
      <w:r>
        <w:t xml:space="preserve"> Применение прав</w:t>
      </w:r>
      <w:r>
        <w:t>ил об обеспечительном платеже</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30" w:history="1">
        <w:r>
          <w:rPr>
            <w:rStyle w:val="a4"/>
          </w:rPr>
          <w:t>комментарии</w:t>
        </w:r>
      </w:hyperlink>
      <w:r>
        <w:t xml:space="preserve"> к статье 381.2 ГК РФ</w:t>
      </w:r>
    </w:p>
    <w:p w:rsidR="00000000" w:rsidRDefault="008779AD">
      <w:r>
        <w:t>Правила об обеспечительном платеже (</w:t>
      </w:r>
      <w:hyperlink w:anchor="sub_38011" w:history="1">
        <w:r>
          <w:rPr>
            <w:rStyle w:val="a4"/>
          </w:rPr>
          <w:t>статья 381.1</w:t>
        </w:r>
      </w:hyperlink>
      <w:r>
        <w:t>) применяются также в случаях, если в счет обеспечения вносятся по</w:t>
      </w:r>
      <w:r>
        <w:t>длежащие передаче по обеспечиваемому обязательству акции, облигации, иные ценные бумаги или вещи, определенные родовыми признаками.</w:t>
      </w:r>
    </w:p>
    <w:p w:rsidR="00000000" w:rsidRDefault="008779AD"/>
    <w:p w:rsidR="00000000" w:rsidRDefault="008779AD">
      <w:pPr>
        <w:pStyle w:val="1"/>
      </w:pPr>
      <w:bookmarkStart w:id="2684" w:name="sub_1024"/>
      <w:r>
        <w:t>Глава 24. Перемена лиц в обязательстве</w:t>
      </w:r>
    </w:p>
    <w:bookmarkEnd w:id="2684"/>
    <w:p w:rsidR="00000000" w:rsidRDefault="008779AD">
      <w:pPr>
        <w:pStyle w:val="a9"/>
        <w:rPr>
          <w:color w:val="000000"/>
          <w:sz w:val="16"/>
          <w:szCs w:val="16"/>
        </w:rPr>
      </w:pPr>
      <w:r>
        <w:rPr>
          <w:color w:val="000000"/>
          <w:sz w:val="16"/>
          <w:szCs w:val="16"/>
        </w:rPr>
        <w:t>ГАРАНТ:</w:t>
      </w:r>
    </w:p>
    <w:p w:rsidR="00000000" w:rsidRDefault="008779AD">
      <w:pPr>
        <w:pStyle w:val="a9"/>
      </w:pPr>
      <w:r>
        <w:t>О некоторых вопросах применения положений главы 24 настоящег</w:t>
      </w:r>
      <w:r>
        <w:t xml:space="preserve">о Кодекса см. </w:t>
      </w:r>
      <w:hyperlink r:id="rId1731" w:history="1">
        <w:r>
          <w:rPr>
            <w:rStyle w:val="a4"/>
          </w:rPr>
          <w:t>постановление</w:t>
        </w:r>
      </w:hyperlink>
      <w:r>
        <w:t xml:space="preserve"> Пленума Верховного Суда РФ от 21 декабря 2017 г. N 54</w:t>
      </w:r>
    </w:p>
    <w:p w:rsidR="00000000" w:rsidRDefault="008779AD">
      <w:pPr>
        <w:pStyle w:val="a9"/>
      </w:pPr>
      <w:r>
        <w:t xml:space="preserve">См. </w:t>
      </w:r>
      <w:hyperlink r:id="rId1732" w:history="1">
        <w:r>
          <w:rPr>
            <w:rStyle w:val="a4"/>
          </w:rPr>
          <w:t>Обзор</w:t>
        </w:r>
      </w:hyperlink>
      <w:r>
        <w:t xml:space="preserve"> практики применения арбитражными судами положений главы 24 Гражданского кодекса РФ</w:t>
      </w:r>
    </w:p>
    <w:p w:rsidR="00000000" w:rsidRDefault="008779AD">
      <w:pPr>
        <w:pStyle w:val="a9"/>
      </w:pPr>
      <w:r>
        <w:t xml:space="preserve">См. </w:t>
      </w:r>
      <w:hyperlink r:id="rId1733" w:history="1">
        <w:r>
          <w:rPr>
            <w:rStyle w:val="a4"/>
          </w:rPr>
          <w:t>схему</w:t>
        </w:r>
      </w:hyperlink>
      <w:r>
        <w:t xml:space="preserve"> "Перемена лиц в обязательстве"</w:t>
      </w:r>
    </w:p>
    <w:p w:rsidR="00000000" w:rsidRDefault="008779AD">
      <w:pPr>
        <w:pStyle w:val="a9"/>
      </w:pPr>
    </w:p>
    <w:p w:rsidR="00000000" w:rsidRDefault="008779AD">
      <w:pPr>
        <w:pStyle w:val="a9"/>
        <w:rPr>
          <w:color w:val="000000"/>
          <w:sz w:val="16"/>
          <w:szCs w:val="16"/>
        </w:rPr>
      </w:pPr>
      <w:bookmarkStart w:id="2685" w:name="sub_24001"/>
      <w:r>
        <w:rPr>
          <w:color w:val="000000"/>
          <w:sz w:val="16"/>
          <w:szCs w:val="16"/>
        </w:rPr>
        <w:t>Информация об изменениях:</w:t>
      </w:r>
    </w:p>
    <w:bookmarkEnd w:id="2685"/>
    <w:p w:rsidR="00000000" w:rsidRDefault="008779AD">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w:t>
      </w:r>
      <w:r>
        <w:t xml:space="preserve">367-ФЗ параграф 1 главы 24 настоящего Кодекса изложен в новой редакции, </w:t>
      </w:r>
      <w:hyperlink r:id="rId1734" w:history="1">
        <w:r>
          <w:rPr>
            <w:rStyle w:val="a4"/>
          </w:rPr>
          <w:t>вступающей в силу</w:t>
        </w:r>
      </w:hyperlink>
      <w:r>
        <w:t xml:space="preserve"> с 1 июля 2014 г.</w:t>
      </w:r>
    </w:p>
    <w:p w:rsidR="00000000" w:rsidRDefault="008779AD">
      <w:pPr>
        <w:pStyle w:val="aa"/>
      </w:pPr>
      <w:hyperlink r:id="rId1735" w:history="1">
        <w:r>
          <w:rPr>
            <w:rStyle w:val="a4"/>
          </w:rPr>
          <w:t>См. текст параграфа в предыдущей редакции</w:t>
        </w:r>
      </w:hyperlink>
    </w:p>
    <w:p w:rsidR="00000000" w:rsidRDefault="008779AD">
      <w:pPr>
        <w:pStyle w:val="1"/>
      </w:pPr>
      <w:r>
        <w:t xml:space="preserve">§ 1. Переход прав кредитора к </w:t>
      </w:r>
      <w:r>
        <w:t>другому лицу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36" w:history="1">
        <w:r>
          <w:rPr>
            <w:rStyle w:val="a4"/>
          </w:rPr>
          <w:t>Энциклопедию решений</w:t>
        </w:r>
      </w:hyperlink>
      <w:r>
        <w:t>. Договор цессии</w:t>
      </w:r>
    </w:p>
    <w:p w:rsidR="00000000" w:rsidRDefault="008779AD">
      <w:pPr>
        <w:pStyle w:val="a9"/>
      </w:pPr>
      <w:r>
        <w:t xml:space="preserve">См. </w:t>
      </w:r>
      <w:hyperlink r:id="rId1737" w:history="1">
        <w:r>
          <w:rPr>
            <w:rStyle w:val="a4"/>
          </w:rPr>
          <w:t>комментарии</w:t>
        </w:r>
      </w:hyperlink>
      <w:r>
        <w:t xml:space="preserve"> к параграфу 1 главы 24 настоящего Кодекса</w:t>
      </w:r>
    </w:p>
    <w:p w:rsidR="00000000" w:rsidRDefault="008779AD">
      <w:pPr>
        <w:pStyle w:val="a9"/>
        <w:rPr>
          <w:color w:val="000000"/>
          <w:sz w:val="16"/>
          <w:szCs w:val="16"/>
        </w:rPr>
      </w:pPr>
      <w:bookmarkStart w:id="2686" w:name="sub_24110"/>
      <w:r>
        <w:rPr>
          <w:color w:val="000000"/>
          <w:sz w:val="16"/>
          <w:szCs w:val="16"/>
        </w:rPr>
        <w:t>Информация об изменениях:</w:t>
      </w:r>
    </w:p>
    <w:bookmarkEnd w:id="2686"/>
    <w:p w:rsidR="00000000" w:rsidRDefault="008779AD">
      <w:pPr>
        <w:pStyle w:val="aa"/>
      </w:pPr>
      <w:r>
        <w:fldChar w:fldCharType="begin"/>
      </w:r>
      <w:r>
        <w:instrText>HYPERLINK "garan</w:instrText>
      </w:r>
      <w:r>
        <w:instrText>tF1://70444896.12"</w:instrText>
      </w:r>
      <w:r>
        <w:fldChar w:fldCharType="separate"/>
      </w:r>
      <w:r>
        <w:rPr>
          <w:rStyle w:val="a4"/>
        </w:rPr>
        <w:t>Федеральным законом</w:t>
      </w:r>
      <w:r>
        <w:fldChar w:fldCharType="end"/>
      </w:r>
      <w:r>
        <w:t xml:space="preserve"> от 21 декабря 2013 г. N 367-ФЗ параграф 1 главы 24 настоящего Кодекса дополнен подпараграфом 1, </w:t>
      </w:r>
      <w:hyperlink r:id="rId1738" w:history="1">
        <w:r>
          <w:rPr>
            <w:rStyle w:val="a4"/>
          </w:rPr>
          <w:t>вступающим в силу</w:t>
        </w:r>
      </w:hyperlink>
      <w:r>
        <w:t xml:space="preserve"> с 1 июля 2014 г.</w:t>
      </w:r>
    </w:p>
    <w:p w:rsidR="00000000" w:rsidRDefault="008779AD">
      <w:pPr>
        <w:pStyle w:val="1"/>
      </w:pPr>
      <w:r>
        <w:t>1. Общие положения</w:t>
      </w:r>
    </w:p>
    <w:p w:rsidR="00000000" w:rsidRDefault="008779AD"/>
    <w:p w:rsidR="00000000" w:rsidRDefault="008779AD">
      <w:pPr>
        <w:pStyle w:val="a9"/>
        <w:rPr>
          <w:color w:val="000000"/>
          <w:sz w:val="16"/>
          <w:szCs w:val="16"/>
        </w:rPr>
      </w:pPr>
      <w:bookmarkStart w:id="2687" w:name="sub_382"/>
      <w:r>
        <w:rPr>
          <w:color w:val="000000"/>
          <w:sz w:val="16"/>
          <w:szCs w:val="16"/>
        </w:rPr>
        <w:t>Информация об измене</w:t>
      </w:r>
      <w:r>
        <w:rPr>
          <w:color w:val="000000"/>
          <w:sz w:val="16"/>
          <w:szCs w:val="16"/>
        </w:rPr>
        <w:t>ниях:</w:t>
      </w:r>
    </w:p>
    <w:bookmarkEnd w:id="2687"/>
    <w:p w:rsidR="00000000" w:rsidRDefault="008779AD">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382 настоящего Кодекса изложена в новой редакции, </w:t>
      </w:r>
      <w:hyperlink r:id="rId1739" w:history="1">
        <w:r>
          <w:rPr>
            <w:rStyle w:val="a4"/>
          </w:rPr>
          <w:t>вступающей в силу</w:t>
        </w:r>
      </w:hyperlink>
      <w:r>
        <w:t xml:space="preserve"> с 1 июля 2014 г.</w:t>
      </w:r>
    </w:p>
    <w:p w:rsidR="00000000" w:rsidRDefault="008779AD">
      <w:pPr>
        <w:pStyle w:val="aa"/>
      </w:pPr>
      <w:hyperlink r:id="rId1740" w:history="1">
        <w:r>
          <w:rPr>
            <w:rStyle w:val="a4"/>
          </w:rPr>
          <w:t>См. текст статьи в предыдущей редакции</w:t>
        </w:r>
      </w:hyperlink>
    </w:p>
    <w:p w:rsidR="00000000" w:rsidRDefault="008779AD">
      <w:pPr>
        <w:pStyle w:val="a5"/>
      </w:pPr>
      <w:r>
        <w:rPr>
          <w:rStyle w:val="a3"/>
        </w:rPr>
        <w:t>Статья 382.</w:t>
      </w:r>
      <w:r>
        <w:t xml:space="preserve"> Основания и порядок перехода прав кредитора к другому лицу</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382 ГК РФ</w:t>
      </w:r>
    </w:p>
    <w:p w:rsidR="00000000" w:rsidRDefault="008779AD">
      <w:bookmarkStart w:id="2688" w:name="sub_38201"/>
      <w:r>
        <w:t>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rsidR="00000000" w:rsidRDefault="008779AD">
      <w:pPr>
        <w:pStyle w:val="a9"/>
        <w:rPr>
          <w:color w:val="000000"/>
          <w:sz w:val="16"/>
          <w:szCs w:val="16"/>
        </w:rPr>
      </w:pPr>
      <w:bookmarkStart w:id="2689" w:name="sub_3822"/>
      <w:bookmarkEnd w:id="2688"/>
      <w:r>
        <w:rPr>
          <w:color w:val="000000"/>
          <w:sz w:val="16"/>
          <w:szCs w:val="16"/>
        </w:rPr>
        <w:t>Информация об изменениях:</w:t>
      </w:r>
    </w:p>
    <w:bookmarkEnd w:id="2689"/>
    <w:p w:rsidR="00000000" w:rsidRDefault="008779AD">
      <w:pPr>
        <w:pStyle w:val="aa"/>
      </w:pPr>
      <w:r>
        <w:t>Пункт 2 и</w:t>
      </w:r>
      <w:r>
        <w:t xml:space="preserve">зменен с 1 июня 2018 г. - </w:t>
      </w:r>
      <w:hyperlink r:id="rId1741" w:history="1">
        <w:r>
          <w:rPr>
            <w:rStyle w:val="a4"/>
          </w:rPr>
          <w:t>Федеральный закон</w:t>
        </w:r>
      </w:hyperlink>
      <w:r>
        <w:t xml:space="preserve"> от 26 июля 2017 г. N 212-ФЗ</w:t>
      </w:r>
    </w:p>
    <w:p w:rsidR="00000000" w:rsidRDefault="008779AD">
      <w:pPr>
        <w:pStyle w:val="aa"/>
      </w:pPr>
      <w:hyperlink r:id="rId1742" w:history="1">
        <w:r>
          <w:rPr>
            <w:rStyle w:val="a4"/>
          </w:rPr>
          <w:t>См. будущую редакцию</w:t>
        </w:r>
      </w:hyperlink>
    </w:p>
    <w:p w:rsidR="00000000" w:rsidRDefault="008779AD">
      <w:r>
        <w:t>2. Для перехода к другому лицу прав кредитора не требуется согласие должника, если иное</w:t>
      </w:r>
      <w:r>
        <w:t xml:space="preserve"> не предусмотрено законом или договором.</w:t>
      </w:r>
    </w:p>
    <w:p w:rsidR="00000000" w:rsidRDefault="008779AD">
      <w:bookmarkStart w:id="2690" w:name="sub_382202"/>
      <w:r>
        <w:t>Если договором был предусмотрен запрет уступки, сделка по уступке может быть признана недействительной по иску должника только в случае, когда доказано, что другая сторона сделки знала или должна была знат</w:t>
      </w:r>
      <w:r>
        <w:t>ь об указанном запрете.</w:t>
      </w:r>
    </w:p>
    <w:p w:rsidR="00000000" w:rsidRDefault="008779AD">
      <w:bookmarkStart w:id="2691" w:name="sub_382203"/>
      <w:bookmarkEnd w:id="2690"/>
      <w:r>
        <w:t xml:space="preserve">Предусмотренный договором запрет перехода прав кредитора к другому лицу не препятствует продаже таких прав в порядке, установленном </w:t>
      </w:r>
      <w:hyperlink r:id="rId1743" w:history="1">
        <w:r>
          <w:rPr>
            <w:rStyle w:val="a4"/>
          </w:rPr>
          <w:t>законодательством</w:t>
        </w:r>
      </w:hyperlink>
      <w:r>
        <w:t xml:space="preserve"> об исполнительном производ</w:t>
      </w:r>
      <w:r>
        <w:t xml:space="preserve">стве и </w:t>
      </w:r>
      <w:hyperlink r:id="rId1744" w:history="1">
        <w:r>
          <w:rPr>
            <w:rStyle w:val="a4"/>
          </w:rPr>
          <w:t>законодательством</w:t>
        </w:r>
      </w:hyperlink>
      <w:r>
        <w:t xml:space="preserve"> о несостоятельности (банкротстве).</w:t>
      </w:r>
    </w:p>
    <w:p w:rsidR="00000000" w:rsidRDefault="008779AD">
      <w:bookmarkStart w:id="2692" w:name="sub_38203"/>
      <w:bookmarkEnd w:id="2691"/>
      <w:r>
        <w:t>3. Если должник не был уведомлен в письменной форме о состоявшемся переходе прав кредитора к другому лицу, новый кредитор несет риск вызванных э</w:t>
      </w:r>
      <w:r>
        <w:t>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p>
    <w:p w:rsidR="00000000" w:rsidRDefault="008779AD">
      <w:bookmarkStart w:id="2693" w:name="sub_3824"/>
      <w:bookmarkEnd w:id="2692"/>
      <w:r>
        <w:t>4. Первоначальный кредитор и новый кредитор со</w:t>
      </w:r>
      <w:r>
        <w:t>лидарно обязаны возместить должнику - 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w:t>
      </w:r>
      <w:r>
        <w:t xml:space="preserve"> </w:t>
      </w:r>
      <w:r>
        <w:lastRenderedPageBreak/>
        <w:t>соответствии с законами о ценных бумагах.</w:t>
      </w:r>
    </w:p>
    <w:bookmarkEnd w:id="2693"/>
    <w:p w:rsidR="00000000" w:rsidRDefault="008779AD"/>
    <w:p w:rsidR="00000000" w:rsidRDefault="008779AD">
      <w:pPr>
        <w:pStyle w:val="a9"/>
        <w:rPr>
          <w:color w:val="000000"/>
          <w:sz w:val="16"/>
          <w:szCs w:val="16"/>
        </w:rPr>
      </w:pPr>
      <w:bookmarkStart w:id="2694" w:name="sub_383"/>
      <w:r>
        <w:rPr>
          <w:color w:val="000000"/>
          <w:sz w:val="16"/>
          <w:szCs w:val="16"/>
        </w:rPr>
        <w:t>Информация об изменениях:</w:t>
      </w:r>
    </w:p>
    <w:bookmarkEnd w:id="2694"/>
    <w:p w:rsidR="00000000" w:rsidRDefault="008779AD">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383 настоящего Кодекса изложена в новой редакции, </w:t>
      </w:r>
      <w:hyperlink r:id="rId1745" w:history="1">
        <w:r>
          <w:rPr>
            <w:rStyle w:val="a4"/>
          </w:rPr>
          <w:t>вступающей в силу</w:t>
        </w:r>
      </w:hyperlink>
      <w:r>
        <w:t xml:space="preserve"> с 1 июля 2014 г.</w:t>
      </w:r>
    </w:p>
    <w:p w:rsidR="00000000" w:rsidRDefault="008779AD">
      <w:pPr>
        <w:pStyle w:val="aa"/>
      </w:pPr>
      <w:hyperlink r:id="rId1746" w:history="1">
        <w:r>
          <w:rPr>
            <w:rStyle w:val="a4"/>
          </w:rPr>
          <w:t>См. текст статьи в предыдущей редакции</w:t>
        </w:r>
      </w:hyperlink>
    </w:p>
    <w:p w:rsidR="00000000" w:rsidRDefault="008779AD">
      <w:pPr>
        <w:pStyle w:val="a5"/>
      </w:pPr>
      <w:r>
        <w:rPr>
          <w:rStyle w:val="a3"/>
        </w:rPr>
        <w:t>Статья 383.</w:t>
      </w:r>
      <w:r>
        <w:t xml:space="preserve"> Права, которые не могут переходить к другим лицам</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w:t>
      </w:r>
      <w:r>
        <w:t xml:space="preserve"> к статье 383 ГК РФ</w:t>
      </w:r>
    </w:p>
    <w:p w:rsidR="00000000" w:rsidRDefault="008779AD">
      <w:r>
        <w:t>Переход к другому лицу прав, неразрывно связанных с личностью кредитора, в частности требований об алиментах и о возмещении вреда, причиненного жизни или здоровью, не допускается.</w:t>
      </w:r>
    </w:p>
    <w:p w:rsidR="00000000" w:rsidRDefault="008779AD"/>
    <w:p w:rsidR="00000000" w:rsidRDefault="008779AD">
      <w:pPr>
        <w:pStyle w:val="a9"/>
        <w:rPr>
          <w:color w:val="000000"/>
          <w:sz w:val="16"/>
          <w:szCs w:val="16"/>
        </w:rPr>
      </w:pPr>
      <w:bookmarkStart w:id="2695" w:name="sub_384"/>
      <w:r>
        <w:rPr>
          <w:color w:val="000000"/>
          <w:sz w:val="16"/>
          <w:szCs w:val="16"/>
        </w:rPr>
        <w:t>Информация об изменениях:</w:t>
      </w:r>
    </w:p>
    <w:bookmarkEnd w:id="2695"/>
    <w:p w:rsidR="00000000" w:rsidRDefault="008779AD">
      <w:pPr>
        <w:pStyle w:val="aa"/>
      </w:pPr>
      <w:r>
        <w:fldChar w:fldCharType="begin"/>
      </w:r>
      <w:r>
        <w:instrText>HYPERLINK "gara</w:instrText>
      </w:r>
      <w:r>
        <w:instrText>ntF1://70444896.12"</w:instrText>
      </w:r>
      <w:r>
        <w:fldChar w:fldCharType="separate"/>
      </w:r>
      <w:r>
        <w:rPr>
          <w:rStyle w:val="a4"/>
        </w:rPr>
        <w:t>Федеральным законом</w:t>
      </w:r>
      <w:r>
        <w:fldChar w:fldCharType="end"/>
      </w:r>
      <w:r>
        <w:t xml:space="preserve"> от 21 декабря 2013 г. N 367-ФЗ статья 384 настоящего Кодекса изложена в новой редакции, </w:t>
      </w:r>
      <w:hyperlink r:id="rId1747" w:history="1">
        <w:r>
          <w:rPr>
            <w:rStyle w:val="a4"/>
          </w:rPr>
          <w:t>вступающей в силу</w:t>
        </w:r>
      </w:hyperlink>
      <w:r>
        <w:t xml:space="preserve"> с 1 июля 2014 г.</w:t>
      </w:r>
    </w:p>
    <w:p w:rsidR="00000000" w:rsidRDefault="008779AD">
      <w:pPr>
        <w:pStyle w:val="aa"/>
      </w:pPr>
      <w:hyperlink r:id="rId1748" w:history="1">
        <w:r>
          <w:rPr>
            <w:rStyle w:val="a4"/>
          </w:rPr>
          <w:t xml:space="preserve">См. текст статьи в </w:t>
        </w:r>
        <w:r>
          <w:rPr>
            <w:rStyle w:val="a4"/>
          </w:rPr>
          <w:t>предыдущей редакции</w:t>
        </w:r>
      </w:hyperlink>
    </w:p>
    <w:p w:rsidR="00000000" w:rsidRDefault="008779AD">
      <w:pPr>
        <w:pStyle w:val="a5"/>
      </w:pPr>
      <w:r>
        <w:rPr>
          <w:rStyle w:val="a3"/>
        </w:rPr>
        <w:t>Статья 384.</w:t>
      </w:r>
      <w:r>
        <w:t xml:space="preserve"> Объем прав кредитора, переходящих к другому лицу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49" w:history="1">
        <w:r>
          <w:rPr>
            <w:rStyle w:val="a4"/>
          </w:rPr>
          <w:t>Энциклопедии</w:t>
        </w:r>
      </w:hyperlink>
      <w:r>
        <w:t xml:space="preserve"> и другие комментарии к статье 384 ГК РФ</w:t>
      </w:r>
    </w:p>
    <w:p w:rsidR="00000000" w:rsidRDefault="008779AD">
      <w:bookmarkStart w:id="2696" w:name="sub_3841"/>
      <w:r>
        <w:t>1. Если иное не предусмотрено законом или договором, право перв</w:t>
      </w:r>
      <w:r>
        <w:t>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w:t>
      </w:r>
      <w:r>
        <w:t>ем права, в том числе право на проценты.</w:t>
      </w:r>
    </w:p>
    <w:p w:rsidR="00000000" w:rsidRDefault="008779AD">
      <w:bookmarkStart w:id="2697" w:name="sub_3842"/>
      <w:bookmarkEnd w:id="2696"/>
      <w:r>
        <w:t>2. Право требования по денежному обязательству может перейти к другому лицу в части, если иное не предусмотрено законом.</w:t>
      </w:r>
    </w:p>
    <w:p w:rsidR="00000000" w:rsidRDefault="008779AD">
      <w:bookmarkStart w:id="2698" w:name="sub_3843"/>
      <w:bookmarkEnd w:id="2697"/>
      <w:r>
        <w:t xml:space="preserve">3. Если иное не предусмотрено законом или договором, право на </w:t>
      </w:r>
      <w:r>
        <w:t>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bookmarkEnd w:id="2698"/>
    <w:p w:rsidR="00000000" w:rsidRDefault="008779AD"/>
    <w:p w:rsidR="00000000" w:rsidRDefault="008779AD">
      <w:pPr>
        <w:pStyle w:val="a9"/>
        <w:rPr>
          <w:color w:val="000000"/>
          <w:sz w:val="16"/>
          <w:szCs w:val="16"/>
        </w:rPr>
      </w:pPr>
      <w:bookmarkStart w:id="2699" w:name="sub_385"/>
      <w:r>
        <w:rPr>
          <w:color w:val="000000"/>
          <w:sz w:val="16"/>
          <w:szCs w:val="16"/>
        </w:rPr>
        <w:t>Информация об изменениях:</w:t>
      </w:r>
    </w:p>
    <w:bookmarkEnd w:id="2699"/>
    <w:p w:rsidR="00000000" w:rsidRDefault="008779AD">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385 настоящего Кодекса изложена в новой редакции, </w:t>
      </w:r>
      <w:hyperlink r:id="rId1750" w:history="1">
        <w:r>
          <w:rPr>
            <w:rStyle w:val="a4"/>
          </w:rPr>
          <w:t>вступающей в силу</w:t>
        </w:r>
      </w:hyperlink>
      <w:r>
        <w:t xml:space="preserve"> с 1 июля 2</w:t>
      </w:r>
      <w:r>
        <w:t>014 г.</w:t>
      </w:r>
    </w:p>
    <w:p w:rsidR="00000000" w:rsidRDefault="008779AD">
      <w:pPr>
        <w:pStyle w:val="aa"/>
      </w:pPr>
      <w:hyperlink r:id="rId1751" w:history="1">
        <w:r>
          <w:rPr>
            <w:rStyle w:val="a4"/>
          </w:rPr>
          <w:t>См. текст статьи в предыдущей редакции</w:t>
        </w:r>
      </w:hyperlink>
    </w:p>
    <w:p w:rsidR="00000000" w:rsidRDefault="008779AD">
      <w:pPr>
        <w:pStyle w:val="a5"/>
      </w:pPr>
      <w:r>
        <w:rPr>
          <w:rStyle w:val="a3"/>
        </w:rPr>
        <w:t>Статья 385.</w:t>
      </w:r>
      <w:r>
        <w:t xml:space="preserve"> Уведомление должника о переходе права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385 ГК РФ</w:t>
      </w:r>
    </w:p>
    <w:p w:rsidR="00000000" w:rsidRDefault="008779AD">
      <w:bookmarkStart w:id="2700" w:name="sub_38501"/>
      <w:r>
        <w:t xml:space="preserve">1. </w:t>
      </w:r>
      <w:hyperlink r:id="rId1752" w:history="1">
        <w:r>
          <w:rPr>
            <w:rStyle w:val="a4"/>
          </w:rPr>
          <w:t>Уведомление</w:t>
        </w:r>
      </w:hyperlink>
      <w:r>
        <w:t xml:space="preserve"> должника о переходе права имеет для него силу независимо от того, первоначальным или новым кредитором оно направлено.</w:t>
      </w:r>
    </w:p>
    <w:p w:rsidR="00000000" w:rsidRDefault="008779AD">
      <w:bookmarkStart w:id="2701" w:name="sub_3851"/>
      <w:bookmarkEnd w:id="2700"/>
      <w:r>
        <w:t>Должник вправе не исполнять обязательство новому кредитору до предоставления ему доказательств перехода права к этому</w:t>
      </w:r>
      <w:r>
        <w:t xml:space="preserve"> кредитору, за исключением случаев, если уведомление о переходе права получено от первоначального кредитора.</w:t>
      </w:r>
    </w:p>
    <w:p w:rsidR="00000000" w:rsidRDefault="008779AD">
      <w:bookmarkStart w:id="2702" w:name="sub_38502"/>
      <w:bookmarkEnd w:id="2701"/>
      <w:r>
        <w:t>2. Если должник получил уведомление об одном или о нескольких последующих переходах права, должник считается исполнившим обязатель</w:t>
      </w:r>
      <w:r>
        <w:t xml:space="preserve">ство надлежащему кредитору при исполнении обязательства в соответствии с уведомлением о последнем </w:t>
      </w:r>
      <w:r>
        <w:lastRenderedPageBreak/>
        <w:t>из этих переходов права.</w:t>
      </w:r>
    </w:p>
    <w:p w:rsidR="00000000" w:rsidRDefault="008779AD">
      <w:bookmarkStart w:id="2703" w:name="sub_3852"/>
      <w:bookmarkEnd w:id="2702"/>
      <w:r>
        <w:t>3. Кредитор, уступивший требование другому лицу, обязан передать ему документы, удостоверяющие право (требование), и</w:t>
      </w:r>
      <w:r>
        <w:t xml:space="preserve"> сообщить сведения, имеющие значение для осуществления этого права (требования).</w:t>
      </w:r>
    </w:p>
    <w:bookmarkEnd w:id="2703"/>
    <w:p w:rsidR="00000000" w:rsidRDefault="008779AD"/>
    <w:p w:rsidR="00000000" w:rsidRDefault="008779AD">
      <w:pPr>
        <w:pStyle w:val="a9"/>
        <w:rPr>
          <w:color w:val="000000"/>
          <w:sz w:val="16"/>
          <w:szCs w:val="16"/>
        </w:rPr>
      </w:pPr>
      <w:bookmarkStart w:id="2704" w:name="sub_386"/>
      <w:r>
        <w:rPr>
          <w:color w:val="000000"/>
          <w:sz w:val="16"/>
          <w:szCs w:val="16"/>
        </w:rPr>
        <w:t>Информация об изменениях:</w:t>
      </w:r>
    </w:p>
    <w:bookmarkEnd w:id="2704"/>
    <w:p w:rsidR="00000000" w:rsidRDefault="008779AD">
      <w:pPr>
        <w:pStyle w:val="aa"/>
      </w:pPr>
      <w:r>
        <w:t xml:space="preserve">Статья 386 изменена с 1 июня 2018 г. - </w:t>
      </w:r>
      <w:hyperlink r:id="rId1753" w:history="1">
        <w:r>
          <w:rPr>
            <w:rStyle w:val="a4"/>
          </w:rPr>
          <w:t>Федеральный закон</w:t>
        </w:r>
      </w:hyperlink>
      <w:r>
        <w:t xml:space="preserve"> от 26 июля 2017 г. N 212-ФЗ</w:t>
      </w:r>
    </w:p>
    <w:p w:rsidR="00000000" w:rsidRDefault="008779AD">
      <w:pPr>
        <w:pStyle w:val="aa"/>
      </w:pPr>
      <w:hyperlink r:id="rId1754" w:history="1">
        <w:r>
          <w:rPr>
            <w:rStyle w:val="a4"/>
          </w:rPr>
          <w:t>См. будущую редакцию</w:t>
        </w:r>
      </w:hyperlink>
    </w:p>
    <w:p w:rsidR="00000000" w:rsidRDefault="008779AD">
      <w:pPr>
        <w:pStyle w:val="aa"/>
      </w:pPr>
      <w:hyperlink r:id="rId1755" w:history="1">
        <w:r>
          <w:rPr>
            <w:rStyle w:val="a4"/>
          </w:rPr>
          <w:t>Федеральным законом</w:t>
        </w:r>
      </w:hyperlink>
      <w:r>
        <w:t xml:space="preserve"> от 21 декабря 2013 г. N 367-ФЗ статья 386 настоящего Кодекса изложена в новой редакции, </w:t>
      </w:r>
      <w:hyperlink r:id="rId1756" w:history="1">
        <w:r>
          <w:rPr>
            <w:rStyle w:val="a4"/>
          </w:rPr>
          <w:t>вступающей в силу</w:t>
        </w:r>
      </w:hyperlink>
      <w:r>
        <w:t xml:space="preserve"> с 1 июля 2014 г.</w:t>
      </w:r>
    </w:p>
    <w:p w:rsidR="00000000" w:rsidRDefault="008779AD">
      <w:pPr>
        <w:pStyle w:val="aa"/>
      </w:pPr>
      <w:hyperlink r:id="rId1757" w:history="1">
        <w:r>
          <w:rPr>
            <w:rStyle w:val="a4"/>
          </w:rPr>
          <w:t>См. текст статьи в предыдущей редакции</w:t>
        </w:r>
      </w:hyperlink>
    </w:p>
    <w:p w:rsidR="00000000" w:rsidRDefault="008779AD">
      <w:pPr>
        <w:pStyle w:val="a5"/>
      </w:pPr>
      <w:r>
        <w:rPr>
          <w:rStyle w:val="a3"/>
        </w:rPr>
        <w:t>Статья 386.</w:t>
      </w:r>
      <w:r>
        <w:t xml:space="preserve"> Возражения должника против требования нового кредитора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386 ГК РФ</w:t>
      </w:r>
    </w:p>
    <w:p w:rsidR="00000000" w:rsidRDefault="008779AD">
      <w:bookmarkStart w:id="2705" w:name="sub_38601"/>
      <w:r>
        <w:t>Должник вправе выд</w:t>
      </w:r>
      <w:r>
        <w:t>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w:t>
      </w:r>
    </w:p>
    <w:bookmarkEnd w:id="2705"/>
    <w:p w:rsidR="00000000" w:rsidRDefault="008779AD"/>
    <w:p w:rsidR="00000000" w:rsidRDefault="008779AD">
      <w:pPr>
        <w:pStyle w:val="a9"/>
        <w:rPr>
          <w:color w:val="000000"/>
          <w:sz w:val="16"/>
          <w:szCs w:val="16"/>
        </w:rPr>
      </w:pPr>
      <w:bookmarkStart w:id="2706" w:name="sub_24120"/>
      <w:r>
        <w:rPr>
          <w:color w:val="000000"/>
          <w:sz w:val="16"/>
          <w:szCs w:val="16"/>
        </w:rPr>
        <w:t>Инф</w:t>
      </w:r>
      <w:r>
        <w:rPr>
          <w:color w:val="000000"/>
          <w:sz w:val="16"/>
          <w:szCs w:val="16"/>
        </w:rPr>
        <w:t>ормация об изменениях:</w:t>
      </w:r>
    </w:p>
    <w:bookmarkEnd w:id="2706"/>
    <w:p w:rsidR="00000000" w:rsidRDefault="008779AD">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параграф 1 главы 24 настоящего Кодекса дополнен подпараграфом 2, </w:t>
      </w:r>
      <w:hyperlink r:id="rId1758" w:history="1">
        <w:r>
          <w:rPr>
            <w:rStyle w:val="a4"/>
          </w:rPr>
          <w:t>вступающим в силу</w:t>
        </w:r>
      </w:hyperlink>
      <w:r>
        <w:t xml:space="preserve"> с 1 июля 2014 г.</w:t>
      </w:r>
    </w:p>
    <w:p w:rsidR="00000000" w:rsidRDefault="008779AD">
      <w:pPr>
        <w:ind w:firstLine="698"/>
        <w:jc w:val="center"/>
      </w:pPr>
      <w:r>
        <w:rPr>
          <w:rStyle w:val="a3"/>
        </w:rPr>
        <w:t>2. Переход прав на основании закон</w:t>
      </w:r>
      <w:r>
        <w:t>а</w:t>
      </w:r>
    </w:p>
    <w:p w:rsidR="00000000" w:rsidRDefault="008779AD"/>
    <w:p w:rsidR="00000000" w:rsidRDefault="008779AD">
      <w:pPr>
        <w:pStyle w:val="a9"/>
        <w:rPr>
          <w:color w:val="000000"/>
          <w:sz w:val="16"/>
          <w:szCs w:val="16"/>
        </w:rPr>
      </w:pPr>
      <w:bookmarkStart w:id="2707" w:name="sub_387"/>
      <w:r>
        <w:rPr>
          <w:color w:val="000000"/>
          <w:sz w:val="16"/>
          <w:szCs w:val="16"/>
        </w:rPr>
        <w:t>Информация об изменениях:</w:t>
      </w:r>
    </w:p>
    <w:bookmarkEnd w:id="2707"/>
    <w:p w:rsidR="00000000" w:rsidRDefault="008779AD">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387 настоящего Кодекса изложена в новой редакции, </w:t>
      </w:r>
      <w:hyperlink r:id="rId1759" w:history="1">
        <w:r>
          <w:rPr>
            <w:rStyle w:val="a4"/>
          </w:rPr>
          <w:t>вступающей в силу</w:t>
        </w:r>
      </w:hyperlink>
      <w:r>
        <w:t xml:space="preserve"> с 1 июля 2014 г.</w:t>
      </w:r>
    </w:p>
    <w:p w:rsidR="00000000" w:rsidRDefault="008779AD">
      <w:pPr>
        <w:pStyle w:val="aa"/>
      </w:pPr>
      <w:hyperlink r:id="rId1760" w:history="1">
        <w:r>
          <w:rPr>
            <w:rStyle w:val="a4"/>
          </w:rPr>
          <w:t>См. текст статьи в предыдущей редакции</w:t>
        </w:r>
      </w:hyperlink>
    </w:p>
    <w:p w:rsidR="00000000" w:rsidRDefault="008779AD">
      <w:pPr>
        <w:pStyle w:val="a5"/>
      </w:pPr>
      <w:r>
        <w:rPr>
          <w:rStyle w:val="a3"/>
        </w:rPr>
        <w:t>Статья 387.</w:t>
      </w:r>
      <w:r>
        <w:t xml:space="preserve"> Переход прав кредитора к другому лицу на основании закона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61" w:history="1">
        <w:r>
          <w:rPr>
            <w:rStyle w:val="a4"/>
          </w:rPr>
          <w:t>Энциклопедии</w:t>
        </w:r>
      </w:hyperlink>
      <w:r>
        <w:t xml:space="preserve"> и другие </w:t>
      </w:r>
      <w:r>
        <w:t>комментарии к статье 387 ГК РФ</w:t>
      </w:r>
    </w:p>
    <w:p w:rsidR="00000000" w:rsidRDefault="008779AD">
      <w:bookmarkStart w:id="2708" w:name="sub_3871"/>
      <w:r>
        <w:t>1. Права кредитора по обязательству переходят к другому лицу на основании закона при наступлении указанных в нем обстоятельств:</w:t>
      </w:r>
    </w:p>
    <w:p w:rsidR="00000000" w:rsidRDefault="008779AD">
      <w:bookmarkStart w:id="2709" w:name="sub_38702"/>
      <w:bookmarkEnd w:id="2708"/>
      <w:r>
        <w:t>1) в результате универсального правопреемства в правах кредитора;</w:t>
      </w:r>
    </w:p>
    <w:p w:rsidR="00000000" w:rsidRDefault="008779AD">
      <w:bookmarkStart w:id="2710" w:name="sub_38703"/>
      <w:bookmarkEnd w:id="2709"/>
      <w:r>
        <w:t>2) по решению суда о переводе прав кредитора на другое лицо, если возможность такого перевода предусмотрена законом;</w:t>
      </w:r>
    </w:p>
    <w:p w:rsidR="00000000" w:rsidRDefault="008779AD">
      <w:bookmarkStart w:id="2711" w:name="sub_38704"/>
      <w:bookmarkEnd w:id="2710"/>
      <w:r>
        <w:t>3) вследствие исполнения обязательства поручителем должника или не являющимся должником по этому обязательств</w:t>
      </w:r>
      <w:r>
        <w:t>у залогодателем;</w:t>
      </w:r>
    </w:p>
    <w:p w:rsidR="00000000" w:rsidRDefault="008779AD">
      <w:bookmarkStart w:id="2712" w:name="sub_38705"/>
      <w:bookmarkEnd w:id="2711"/>
      <w:r>
        <w:t>4) при суброгации страховщику прав кредитора к должнику, ответственному за наступление страхового случая;</w:t>
      </w:r>
    </w:p>
    <w:p w:rsidR="00000000" w:rsidRDefault="008779AD">
      <w:bookmarkStart w:id="2713" w:name="sub_38706"/>
      <w:bookmarkEnd w:id="2712"/>
      <w:r>
        <w:t>5) в других случаях, предусмотренных законом.</w:t>
      </w:r>
    </w:p>
    <w:p w:rsidR="00000000" w:rsidRDefault="008779AD">
      <w:bookmarkStart w:id="2714" w:name="sub_3872"/>
      <w:bookmarkEnd w:id="2713"/>
      <w:r>
        <w:t>2. К отношениям, связанным с перех</w:t>
      </w:r>
      <w:r>
        <w:t>одом прав на основании закона, применяются правила настоящего Кодекса об уступке требования (</w:t>
      </w:r>
      <w:hyperlink w:anchor="sub_388" w:history="1">
        <w:r>
          <w:rPr>
            <w:rStyle w:val="a4"/>
          </w:rPr>
          <w:t>статьи 388 - 390</w:t>
        </w:r>
      </w:hyperlink>
      <w:r>
        <w:t>), если иное не установлено настоящим Кодексом, другими законами или не вытекает из существа отношений.</w:t>
      </w:r>
    </w:p>
    <w:bookmarkEnd w:id="2714"/>
    <w:p w:rsidR="00000000" w:rsidRDefault="008779AD"/>
    <w:p w:rsidR="00000000" w:rsidRDefault="008779AD">
      <w:pPr>
        <w:pStyle w:val="a9"/>
        <w:rPr>
          <w:color w:val="000000"/>
          <w:sz w:val="16"/>
          <w:szCs w:val="16"/>
        </w:rPr>
      </w:pPr>
      <w:bookmarkStart w:id="2715" w:name="sub_24130"/>
      <w:r>
        <w:rPr>
          <w:color w:val="000000"/>
          <w:sz w:val="16"/>
          <w:szCs w:val="16"/>
        </w:rPr>
        <w:lastRenderedPageBreak/>
        <w:t>Информация об изменениях:</w:t>
      </w:r>
    </w:p>
    <w:bookmarkEnd w:id="2715"/>
    <w:p w:rsidR="00000000" w:rsidRDefault="008779AD">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параграф 1 главы 24 настоящего Кодекса дополнен подпараграфом 3, </w:t>
      </w:r>
      <w:hyperlink r:id="rId1762" w:history="1">
        <w:r>
          <w:rPr>
            <w:rStyle w:val="a4"/>
          </w:rPr>
          <w:t>вступающим в силу</w:t>
        </w:r>
      </w:hyperlink>
      <w:r>
        <w:t xml:space="preserve"> с 1 июля 2014</w:t>
      </w:r>
      <w:r>
        <w:t xml:space="preserve"> г.</w:t>
      </w:r>
    </w:p>
    <w:p w:rsidR="00000000" w:rsidRDefault="008779AD">
      <w:pPr>
        <w:pStyle w:val="1"/>
      </w:pPr>
      <w:r>
        <w:t>3. Уступка требования (цессия)</w:t>
      </w:r>
    </w:p>
    <w:p w:rsidR="00000000" w:rsidRDefault="008779AD"/>
    <w:p w:rsidR="00000000" w:rsidRDefault="008779AD">
      <w:pPr>
        <w:pStyle w:val="a9"/>
        <w:rPr>
          <w:color w:val="000000"/>
          <w:sz w:val="16"/>
          <w:szCs w:val="16"/>
        </w:rPr>
      </w:pPr>
      <w:bookmarkStart w:id="2716" w:name="sub_388"/>
      <w:r>
        <w:rPr>
          <w:color w:val="000000"/>
          <w:sz w:val="16"/>
          <w:szCs w:val="16"/>
        </w:rPr>
        <w:t>Информация об изменениях:</w:t>
      </w:r>
    </w:p>
    <w:bookmarkEnd w:id="2716"/>
    <w:p w:rsidR="00000000" w:rsidRDefault="008779AD">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388 настоящего Кодекса изложена в новой редакции, </w:t>
      </w:r>
      <w:hyperlink r:id="rId1763" w:history="1">
        <w:r>
          <w:rPr>
            <w:rStyle w:val="a4"/>
          </w:rPr>
          <w:t>в</w:t>
        </w:r>
        <w:r>
          <w:rPr>
            <w:rStyle w:val="a4"/>
          </w:rPr>
          <w:t>ступающей в силу</w:t>
        </w:r>
      </w:hyperlink>
      <w:r>
        <w:t xml:space="preserve"> с 1 июля 2014 г.</w:t>
      </w:r>
    </w:p>
    <w:p w:rsidR="00000000" w:rsidRDefault="008779AD">
      <w:pPr>
        <w:pStyle w:val="aa"/>
      </w:pPr>
      <w:hyperlink r:id="rId1764" w:history="1">
        <w:r>
          <w:rPr>
            <w:rStyle w:val="a4"/>
          </w:rPr>
          <w:t>См. текст статьи в предыдущей редакции</w:t>
        </w:r>
      </w:hyperlink>
    </w:p>
    <w:p w:rsidR="00000000" w:rsidRDefault="008779AD">
      <w:pPr>
        <w:pStyle w:val="a5"/>
      </w:pPr>
      <w:r>
        <w:rPr>
          <w:rStyle w:val="a3"/>
        </w:rPr>
        <w:t>Статья 388.</w:t>
      </w:r>
      <w:r>
        <w:t xml:space="preserve"> Условия уступки требования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65" w:history="1">
        <w:r>
          <w:rPr>
            <w:rStyle w:val="a4"/>
          </w:rPr>
          <w:t>Энциклопедии</w:t>
        </w:r>
      </w:hyperlink>
      <w:r>
        <w:t xml:space="preserve"> и другие комментарии к статье 388 ГК РФ</w:t>
      </w:r>
    </w:p>
    <w:p w:rsidR="00000000" w:rsidRDefault="008779AD">
      <w:bookmarkStart w:id="2717" w:name="sub_3881"/>
      <w:r>
        <w:t>1. Уступка требования кредитором (цедентом) другому лицу (цессионарию) допускается, если она не противоречит закону.</w:t>
      </w:r>
    </w:p>
    <w:p w:rsidR="00000000" w:rsidRDefault="008779AD">
      <w:bookmarkStart w:id="2718" w:name="sub_38802"/>
      <w:bookmarkEnd w:id="2717"/>
      <w:r>
        <w:t xml:space="preserve">2. Не допускается без согласия должника уступка требования по обязательству, в котором личность кредитора имеет </w:t>
      </w:r>
      <w:hyperlink r:id="rId1766" w:history="1">
        <w:r>
          <w:rPr>
            <w:rStyle w:val="a4"/>
          </w:rPr>
          <w:t>существенное значение</w:t>
        </w:r>
      </w:hyperlink>
      <w:r>
        <w:t xml:space="preserve"> для должника.</w:t>
      </w:r>
    </w:p>
    <w:p w:rsidR="00000000" w:rsidRDefault="008779AD">
      <w:pPr>
        <w:pStyle w:val="a9"/>
        <w:rPr>
          <w:color w:val="000000"/>
          <w:sz w:val="16"/>
          <w:szCs w:val="16"/>
        </w:rPr>
      </w:pPr>
      <w:bookmarkStart w:id="2719" w:name="sub_3883"/>
      <w:bookmarkEnd w:id="2718"/>
      <w:r>
        <w:rPr>
          <w:color w:val="000000"/>
          <w:sz w:val="16"/>
          <w:szCs w:val="16"/>
        </w:rPr>
        <w:t>Информация об изменениях:</w:t>
      </w:r>
    </w:p>
    <w:bookmarkEnd w:id="2719"/>
    <w:p w:rsidR="00000000" w:rsidRDefault="008779AD">
      <w:pPr>
        <w:pStyle w:val="aa"/>
      </w:pPr>
      <w:r>
        <w:fldChar w:fldCharType="begin"/>
      </w:r>
      <w:r>
        <w:instrText>HYPERLINK "garantF1://70785222.149"</w:instrText>
      </w:r>
      <w:r>
        <w:fldChar w:fldCharType="separate"/>
      </w:r>
      <w:r>
        <w:rPr>
          <w:rStyle w:val="a4"/>
        </w:rPr>
        <w:t>Федеральным законом</w:t>
      </w:r>
      <w:r>
        <w:fldChar w:fldCharType="end"/>
      </w:r>
      <w:r>
        <w:t xml:space="preserve"> от 8 марта 2015 г. N 42-ФЗ в пункт 3 статьи 388 настоящего Кодекса внесены изм</w:t>
      </w:r>
      <w:r>
        <w:t xml:space="preserve">енения, </w:t>
      </w:r>
      <w:hyperlink r:id="rId1767" w:history="1">
        <w:r>
          <w:rPr>
            <w:rStyle w:val="a4"/>
          </w:rPr>
          <w:t>вступающие в силу</w:t>
        </w:r>
      </w:hyperlink>
      <w:r>
        <w:t xml:space="preserve"> с 1 июня 2015 г.</w:t>
      </w:r>
    </w:p>
    <w:p w:rsidR="00000000" w:rsidRDefault="008779AD">
      <w:pPr>
        <w:pStyle w:val="aa"/>
      </w:pPr>
      <w:hyperlink r:id="rId1768" w:history="1">
        <w:r>
          <w:rPr>
            <w:rStyle w:val="a4"/>
          </w:rPr>
          <w:t>См. текст пункта в предыдущей редакции</w:t>
        </w:r>
      </w:hyperlink>
    </w:p>
    <w:p w:rsidR="00000000" w:rsidRDefault="008779AD">
      <w:r>
        <w:t>3. Соглашение между должником и кредитором об ограничении или о запрете уступки требования по дене</w:t>
      </w:r>
      <w:r>
        <w:t>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rsidR="00000000" w:rsidRDefault="008779AD">
      <w:pPr>
        <w:pStyle w:val="a9"/>
        <w:rPr>
          <w:color w:val="000000"/>
          <w:sz w:val="16"/>
          <w:szCs w:val="16"/>
        </w:rPr>
      </w:pPr>
      <w:bookmarkStart w:id="2720" w:name="sub_3884"/>
      <w:r>
        <w:rPr>
          <w:color w:val="000000"/>
          <w:sz w:val="16"/>
          <w:szCs w:val="16"/>
        </w:rPr>
        <w:t>И</w:t>
      </w:r>
      <w:r>
        <w:rPr>
          <w:color w:val="000000"/>
          <w:sz w:val="16"/>
          <w:szCs w:val="16"/>
        </w:rPr>
        <w:t>нформация об изменениях:</w:t>
      </w:r>
    </w:p>
    <w:bookmarkEnd w:id="2720"/>
    <w:p w:rsidR="00000000" w:rsidRDefault="008779AD">
      <w:pPr>
        <w:pStyle w:val="aa"/>
      </w:pPr>
      <w:r>
        <w:t xml:space="preserve">Пункт 4 изменен с 1 июня 2018 г. - </w:t>
      </w:r>
      <w:hyperlink r:id="rId1769" w:history="1">
        <w:r>
          <w:rPr>
            <w:rStyle w:val="a4"/>
          </w:rPr>
          <w:t>Федеральный закон</w:t>
        </w:r>
      </w:hyperlink>
      <w:r>
        <w:t xml:space="preserve"> от 26 июля 2017 г. N 212-ФЗ</w:t>
      </w:r>
    </w:p>
    <w:p w:rsidR="00000000" w:rsidRDefault="008779AD">
      <w:pPr>
        <w:pStyle w:val="aa"/>
      </w:pPr>
      <w:hyperlink r:id="rId1770" w:history="1">
        <w:r>
          <w:rPr>
            <w:rStyle w:val="a4"/>
          </w:rPr>
          <w:t>См. будущую редакцию</w:t>
        </w:r>
      </w:hyperlink>
    </w:p>
    <w:p w:rsidR="00000000" w:rsidRDefault="008779AD">
      <w:r>
        <w:t>4. 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rsidR="00000000" w:rsidRDefault="008779AD">
      <w:bookmarkStart w:id="2721" w:name="sub_388402"/>
      <w:r>
        <w:t>Соглашением между должником и цедентом может быть запрещена и</w:t>
      </w:r>
      <w:r>
        <w:t>ли ограничена уступка права на получение неденежного исполнения.</w:t>
      </w:r>
    </w:p>
    <w:p w:rsidR="00000000" w:rsidRDefault="008779AD">
      <w:bookmarkStart w:id="2722" w:name="sub_3885"/>
      <w:bookmarkEnd w:id="2721"/>
      <w:r>
        <w:t>5. Солидарный кредитор вправе уступить требование третьему лицу с согласия других кредиторов, если иное не предусмотрено соглашением между ними.</w:t>
      </w:r>
    </w:p>
    <w:bookmarkEnd w:id="2722"/>
    <w:p w:rsidR="00000000" w:rsidRDefault="008779AD"/>
    <w:p w:rsidR="00000000" w:rsidRDefault="008779AD">
      <w:pPr>
        <w:pStyle w:val="a9"/>
        <w:rPr>
          <w:color w:val="000000"/>
          <w:sz w:val="16"/>
          <w:szCs w:val="16"/>
        </w:rPr>
      </w:pPr>
      <w:bookmarkStart w:id="2723" w:name="sub_38810"/>
      <w:r>
        <w:rPr>
          <w:color w:val="000000"/>
          <w:sz w:val="16"/>
          <w:szCs w:val="16"/>
        </w:rPr>
        <w:t>Информация</w:t>
      </w:r>
      <w:r>
        <w:rPr>
          <w:color w:val="000000"/>
          <w:sz w:val="16"/>
          <w:szCs w:val="16"/>
        </w:rPr>
        <w:t xml:space="preserve"> об изменениях:</w:t>
      </w:r>
    </w:p>
    <w:bookmarkEnd w:id="2723"/>
    <w:p w:rsidR="00000000" w:rsidRDefault="008779AD">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подпараграф 3 параграфа 1 главы 24 настоящего Кодекса дополнен статьей 388.1, </w:t>
      </w:r>
      <w:hyperlink r:id="rId1771" w:history="1">
        <w:r>
          <w:rPr>
            <w:rStyle w:val="a4"/>
          </w:rPr>
          <w:t>вступающей в силу</w:t>
        </w:r>
      </w:hyperlink>
      <w:r>
        <w:t xml:space="preserve"> с 1 июля 2</w:t>
      </w:r>
      <w:r>
        <w:t>014 г.</w:t>
      </w:r>
    </w:p>
    <w:p w:rsidR="00000000" w:rsidRDefault="008779AD">
      <w:pPr>
        <w:pStyle w:val="a5"/>
      </w:pPr>
      <w:r>
        <w:rPr>
          <w:rStyle w:val="a3"/>
        </w:rPr>
        <w:t>Статья 388.1.</w:t>
      </w:r>
      <w:r>
        <w:t xml:space="preserve"> Уступка будущего требования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388.1 ГК РФ</w:t>
      </w:r>
    </w:p>
    <w:p w:rsidR="00000000" w:rsidRDefault="008779AD">
      <w:pPr>
        <w:pStyle w:val="a9"/>
        <w:rPr>
          <w:color w:val="000000"/>
          <w:sz w:val="16"/>
          <w:szCs w:val="16"/>
        </w:rPr>
      </w:pPr>
      <w:bookmarkStart w:id="2724" w:name="sub_38811"/>
      <w:r>
        <w:rPr>
          <w:color w:val="000000"/>
          <w:sz w:val="16"/>
          <w:szCs w:val="16"/>
        </w:rPr>
        <w:t>Информация об изменениях:</w:t>
      </w:r>
    </w:p>
    <w:bookmarkEnd w:id="2724"/>
    <w:p w:rsidR="00000000" w:rsidRDefault="008779AD">
      <w:pPr>
        <w:pStyle w:val="aa"/>
      </w:pPr>
      <w:r>
        <w:fldChar w:fldCharType="begin"/>
      </w:r>
      <w:r>
        <w:instrText>HYPERLINK "garantF1://70785222.150"</w:instrText>
      </w:r>
      <w:r>
        <w:fldChar w:fldCharType="separate"/>
      </w:r>
      <w:r>
        <w:rPr>
          <w:rStyle w:val="a4"/>
        </w:rPr>
        <w:t>Федеральным законом</w:t>
      </w:r>
      <w:r>
        <w:fldChar w:fldCharType="end"/>
      </w:r>
      <w:r>
        <w:t xml:space="preserve"> от 8 марта 2015 г. N </w:t>
      </w:r>
      <w:r>
        <w:t xml:space="preserve">42-ФЗ пункт 1 статьи 388.1 настоящего Кодекса изложен в новой редакции, </w:t>
      </w:r>
      <w:hyperlink r:id="rId1772" w:history="1">
        <w:r>
          <w:rPr>
            <w:rStyle w:val="a4"/>
          </w:rPr>
          <w:t>вступающей в силу</w:t>
        </w:r>
      </w:hyperlink>
      <w:r>
        <w:t xml:space="preserve"> с 1 июня 2015 г.</w:t>
      </w:r>
    </w:p>
    <w:p w:rsidR="00000000" w:rsidRDefault="008779AD">
      <w:pPr>
        <w:pStyle w:val="aa"/>
      </w:pPr>
      <w:hyperlink r:id="rId1773" w:history="1">
        <w:r>
          <w:rPr>
            <w:rStyle w:val="a4"/>
          </w:rPr>
          <w:t>См. текст пункта в предыдущей редакции</w:t>
        </w:r>
      </w:hyperlink>
    </w:p>
    <w:p w:rsidR="00000000" w:rsidRDefault="008779AD">
      <w:r>
        <w:t>1. Требование по обязательству, к</w:t>
      </w:r>
      <w:r>
        <w:t>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w:t>
      </w:r>
      <w:r>
        <w:t>кновения или перехода к цессионарию.</w:t>
      </w:r>
    </w:p>
    <w:p w:rsidR="00000000" w:rsidRDefault="008779AD">
      <w:bookmarkStart w:id="2725" w:name="sub_38812"/>
      <w:r>
        <w:t>2. 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bookmarkEnd w:id="2725"/>
    <w:p w:rsidR="00000000" w:rsidRDefault="008779AD"/>
    <w:p w:rsidR="00000000" w:rsidRDefault="008779AD">
      <w:pPr>
        <w:pStyle w:val="a9"/>
        <w:rPr>
          <w:color w:val="000000"/>
          <w:sz w:val="16"/>
          <w:szCs w:val="16"/>
        </w:rPr>
      </w:pPr>
      <w:bookmarkStart w:id="2726" w:name="sub_389"/>
      <w:r>
        <w:rPr>
          <w:color w:val="000000"/>
          <w:sz w:val="16"/>
          <w:szCs w:val="16"/>
        </w:rPr>
        <w:t>Информация об изменениях:</w:t>
      </w:r>
    </w:p>
    <w:bookmarkEnd w:id="2726"/>
    <w:p w:rsidR="00000000" w:rsidRDefault="008779AD">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389 настоящего Кодекса изложена в новой редакции, </w:t>
      </w:r>
      <w:hyperlink r:id="rId1774" w:history="1">
        <w:r>
          <w:rPr>
            <w:rStyle w:val="a4"/>
          </w:rPr>
          <w:t>вступающей в силу</w:t>
        </w:r>
      </w:hyperlink>
      <w:r>
        <w:t xml:space="preserve"> с 1 июля 2014 г.</w:t>
      </w:r>
    </w:p>
    <w:p w:rsidR="00000000" w:rsidRDefault="008779AD">
      <w:pPr>
        <w:pStyle w:val="aa"/>
      </w:pPr>
      <w:hyperlink r:id="rId1775" w:history="1">
        <w:r>
          <w:rPr>
            <w:rStyle w:val="a4"/>
          </w:rPr>
          <w:t>См. текст статьи в предыдущей редакции</w:t>
        </w:r>
      </w:hyperlink>
    </w:p>
    <w:p w:rsidR="00000000" w:rsidRDefault="008779AD">
      <w:pPr>
        <w:pStyle w:val="a5"/>
      </w:pPr>
      <w:r>
        <w:rPr>
          <w:rStyle w:val="a3"/>
        </w:rPr>
        <w:t>Статья 389.</w:t>
      </w:r>
      <w:r>
        <w:t xml:space="preserve"> Форма уступки требования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389 ГК РФ</w:t>
      </w:r>
    </w:p>
    <w:p w:rsidR="00000000" w:rsidRDefault="008779AD">
      <w:pPr>
        <w:pStyle w:val="a9"/>
      </w:pPr>
      <w:r>
        <w:t xml:space="preserve">О форме уступки права требования см. также </w:t>
      </w:r>
      <w:hyperlink r:id="rId1776" w:history="1">
        <w:r>
          <w:rPr>
            <w:rStyle w:val="a4"/>
          </w:rPr>
          <w:t>Кодекс</w:t>
        </w:r>
      </w:hyperlink>
      <w:r>
        <w:t xml:space="preserve"> торгового мореплавания РФ от 30 апреля 1999 г. N 81-ФЗ</w:t>
      </w:r>
    </w:p>
    <w:p w:rsidR="00000000" w:rsidRDefault="008779AD">
      <w:bookmarkStart w:id="2727" w:name="sub_3891"/>
      <w:r>
        <w:t>1. Уступка требования, основанного на сделке, совершенной в простой письменной или нотариальной форме, должна быть совершена в соответствующей письменной форме.</w:t>
      </w:r>
    </w:p>
    <w:p w:rsidR="00000000" w:rsidRDefault="008779AD">
      <w:bookmarkStart w:id="2728" w:name="sub_3892"/>
      <w:bookmarkEnd w:id="2727"/>
      <w:r>
        <w:t>2. Сог</w:t>
      </w:r>
      <w:r>
        <w:t>лашение об уступке требования по сделке, требующей государственной регистрации, должно быть зарегистрировано в порядке, установленном для регистрации этой сделки, если иное не установлено законом.</w:t>
      </w:r>
    </w:p>
    <w:bookmarkEnd w:id="2728"/>
    <w:p w:rsidR="00000000" w:rsidRDefault="008779AD"/>
    <w:p w:rsidR="00000000" w:rsidRDefault="008779AD">
      <w:pPr>
        <w:pStyle w:val="a9"/>
        <w:rPr>
          <w:color w:val="000000"/>
          <w:sz w:val="16"/>
          <w:szCs w:val="16"/>
        </w:rPr>
      </w:pPr>
      <w:bookmarkStart w:id="2729" w:name="sub_38910"/>
      <w:r>
        <w:rPr>
          <w:color w:val="000000"/>
          <w:sz w:val="16"/>
          <w:szCs w:val="16"/>
        </w:rPr>
        <w:t>Информация об изменениях:</w:t>
      </w:r>
    </w:p>
    <w:bookmarkEnd w:id="2729"/>
    <w:p w:rsidR="00000000" w:rsidRDefault="008779AD">
      <w:pPr>
        <w:pStyle w:val="aa"/>
      </w:pPr>
      <w:r>
        <w:fldChar w:fldCharType="begin"/>
      </w:r>
      <w:r>
        <w:instrText>HYPERL</w:instrText>
      </w:r>
      <w:r>
        <w:instrText>INK "garantF1://70444896.12"</w:instrText>
      </w:r>
      <w:r>
        <w:fldChar w:fldCharType="separate"/>
      </w:r>
      <w:r>
        <w:rPr>
          <w:rStyle w:val="a4"/>
        </w:rPr>
        <w:t>Федеральным законом</w:t>
      </w:r>
      <w:r>
        <w:fldChar w:fldCharType="end"/>
      </w:r>
      <w:r>
        <w:t xml:space="preserve"> от 21 декабря 2013 г. N 367-ФЗ подпараграф 3 параграфа 1 главы 24 настоящего Кодекса дополнен статьей 389.1, </w:t>
      </w:r>
      <w:hyperlink r:id="rId1777" w:history="1">
        <w:r>
          <w:rPr>
            <w:rStyle w:val="a4"/>
          </w:rPr>
          <w:t>вступающей в силу</w:t>
        </w:r>
      </w:hyperlink>
      <w:r>
        <w:t xml:space="preserve"> с 1 июля 2014 г.</w:t>
      </w:r>
    </w:p>
    <w:p w:rsidR="00000000" w:rsidRDefault="008779AD">
      <w:pPr>
        <w:pStyle w:val="a5"/>
      </w:pPr>
      <w:r>
        <w:rPr>
          <w:rStyle w:val="a3"/>
        </w:rPr>
        <w:t>Статья 389.1.</w:t>
      </w:r>
      <w:r>
        <w:t xml:space="preserve"> Права и об</w:t>
      </w:r>
      <w:r>
        <w:t>язанности цедента и цессионария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78" w:history="1">
        <w:r>
          <w:rPr>
            <w:rStyle w:val="a4"/>
          </w:rPr>
          <w:t>Энциклопедии</w:t>
        </w:r>
      </w:hyperlink>
      <w:r>
        <w:t xml:space="preserve"> и другие комментарии к статье 389.1 ГК РФ</w:t>
      </w:r>
    </w:p>
    <w:p w:rsidR="00000000" w:rsidRDefault="008779AD">
      <w:bookmarkStart w:id="2730" w:name="sub_38911"/>
      <w:r>
        <w:t>1. Взаимные права и обязанности цедента и цессионария определяются настоящим Кодексом и договором между ними, на</w:t>
      </w:r>
      <w:r>
        <w:t xml:space="preserve"> основании которого производится уступка.</w:t>
      </w:r>
    </w:p>
    <w:p w:rsidR="00000000" w:rsidRDefault="008779AD">
      <w:bookmarkStart w:id="2731" w:name="sub_38912"/>
      <w:bookmarkEnd w:id="2730"/>
      <w:r>
        <w:t>2. 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иное.</w:t>
      </w:r>
    </w:p>
    <w:p w:rsidR="00000000" w:rsidRDefault="008779AD">
      <w:bookmarkStart w:id="2732" w:name="sub_38913"/>
      <w:bookmarkEnd w:id="2731"/>
      <w:r>
        <w:t xml:space="preserve">3. Если иное не </w:t>
      </w:r>
      <w:r>
        <w:t>предусмотрено договором, цедент обязан передать цессионарию все полученное от должника в счет уступленного требования.</w:t>
      </w:r>
    </w:p>
    <w:bookmarkEnd w:id="2732"/>
    <w:p w:rsidR="00000000" w:rsidRDefault="008779AD"/>
    <w:p w:rsidR="00000000" w:rsidRDefault="008779AD">
      <w:pPr>
        <w:pStyle w:val="a9"/>
        <w:rPr>
          <w:color w:val="000000"/>
          <w:sz w:val="16"/>
          <w:szCs w:val="16"/>
        </w:rPr>
      </w:pPr>
      <w:bookmarkStart w:id="2733" w:name="sub_390"/>
      <w:r>
        <w:rPr>
          <w:color w:val="000000"/>
          <w:sz w:val="16"/>
          <w:szCs w:val="16"/>
        </w:rPr>
        <w:t>Информация об изменениях:</w:t>
      </w:r>
    </w:p>
    <w:bookmarkEnd w:id="2733"/>
    <w:p w:rsidR="00000000" w:rsidRDefault="008779AD">
      <w:pPr>
        <w:pStyle w:val="aa"/>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w:t>
      </w:r>
      <w:r>
        <w:t xml:space="preserve"> статья 390 настоящего Кодекса изложена в новой редакции, </w:t>
      </w:r>
      <w:hyperlink r:id="rId1779" w:history="1">
        <w:r>
          <w:rPr>
            <w:rStyle w:val="a4"/>
          </w:rPr>
          <w:t>вступающей в силу</w:t>
        </w:r>
      </w:hyperlink>
      <w:r>
        <w:t xml:space="preserve"> с 1 июля 2014 г.</w:t>
      </w:r>
    </w:p>
    <w:p w:rsidR="00000000" w:rsidRDefault="008779AD">
      <w:pPr>
        <w:pStyle w:val="aa"/>
      </w:pPr>
      <w:hyperlink r:id="rId1780" w:history="1">
        <w:r>
          <w:rPr>
            <w:rStyle w:val="a4"/>
          </w:rPr>
          <w:t>См. текст статьи в предыдущей редакции</w:t>
        </w:r>
      </w:hyperlink>
    </w:p>
    <w:p w:rsidR="00000000" w:rsidRDefault="008779AD">
      <w:pPr>
        <w:pStyle w:val="a5"/>
      </w:pPr>
      <w:r>
        <w:rPr>
          <w:rStyle w:val="a3"/>
        </w:rPr>
        <w:t>Статья 390.</w:t>
      </w:r>
      <w:r>
        <w:t xml:space="preserve"> Ответственность цедента</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См. Энциклопедии и другие комментарии к статье 390 ГК РФ</w:t>
      </w:r>
    </w:p>
    <w:p w:rsidR="00000000" w:rsidRDefault="008779AD">
      <w:pPr>
        <w:pStyle w:val="a9"/>
        <w:rPr>
          <w:color w:val="000000"/>
          <w:sz w:val="16"/>
          <w:szCs w:val="16"/>
        </w:rPr>
      </w:pPr>
      <w:bookmarkStart w:id="2734" w:name="sub_39001"/>
      <w:r>
        <w:rPr>
          <w:color w:val="000000"/>
          <w:sz w:val="16"/>
          <w:szCs w:val="16"/>
        </w:rPr>
        <w:t>Информация об изменениях:</w:t>
      </w:r>
    </w:p>
    <w:bookmarkEnd w:id="2734"/>
    <w:p w:rsidR="00000000" w:rsidRDefault="008779AD">
      <w:pPr>
        <w:pStyle w:val="aa"/>
      </w:pPr>
      <w:r>
        <w:t xml:space="preserve">Пункт 1 изменен с 1 июня 2018 г. - </w:t>
      </w:r>
      <w:hyperlink r:id="rId1781" w:history="1">
        <w:r>
          <w:rPr>
            <w:rStyle w:val="a4"/>
          </w:rPr>
          <w:t>Федеральный закон</w:t>
        </w:r>
      </w:hyperlink>
      <w:r>
        <w:t xml:space="preserve"> от 26 июля 2017 г. N 212-ФЗ</w:t>
      </w:r>
    </w:p>
    <w:p w:rsidR="00000000" w:rsidRDefault="008779AD">
      <w:pPr>
        <w:pStyle w:val="aa"/>
      </w:pPr>
      <w:hyperlink r:id="rId1782" w:history="1">
        <w:r>
          <w:rPr>
            <w:rStyle w:val="a4"/>
          </w:rPr>
          <w:t>См. будущую редакцию</w:t>
        </w:r>
      </w:hyperlink>
    </w:p>
    <w:p w:rsidR="00000000" w:rsidRDefault="008779AD">
      <w:r>
        <w:t>1. 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w:t>
      </w:r>
      <w:r>
        <w:t>ссионарием.</w:t>
      </w:r>
    </w:p>
    <w:p w:rsidR="00000000" w:rsidRDefault="008779AD">
      <w:bookmarkStart w:id="2735" w:name="sub_39002"/>
      <w:r>
        <w:t>2. При уступке цедентом должны быть соблюдены следующие условия:</w:t>
      </w:r>
    </w:p>
    <w:p w:rsidR="00000000" w:rsidRDefault="008779AD">
      <w:bookmarkStart w:id="2736" w:name="sub_390022"/>
      <w:bookmarkEnd w:id="2735"/>
      <w:r>
        <w:t>уступаемое требование существует в момент уступки, если только это требование не является будущим требованием;</w:t>
      </w:r>
    </w:p>
    <w:p w:rsidR="00000000" w:rsidRDefault="008779AD">
      <w:bookmarkStart w:id="2737" w:name="sub_390023"/>
      <w:bookmarkEnd w:id="2736"/>
      <w:r>
        <w:t>цедент правомочен со</w:t>
      </w:r>
      <w:r>
        <w:t>вершать уступку;</w:t>
      </w:r>
    </w:p>
    <w:p w:rsidR="00000000" w:rsidRDefault="008779AD">
      <w:bookmarkStart w:id="2738" w:name="sub_390024"/>
      <w:bookmarkEnd w:id="2737"/>
      <w:r>
        <w:t>уступаемое требование ранее не было уступлено цедентом другому лицу;</w:t>
      </w:r>
    </w:p>
    <w:p w:rsidR="00000000" w:rsidRDefault="008779AD">
      <w:bookmarkStart w:id="2739" w:name="sub_390025"/>
      <w:bookmarkEnd w:id="2738"/>
      <w:r>
        <w:t>цедент не совершал и не будет совершать никакие действия, которые могут служить основанием для возражений должника против уступлен</w:t>
      </w:r>
      <w:r>
        <w:t>ного требования.</w:t>
      </w:r>
    </w:p>
    <w:p w:rsidR="00000000" w:rsidRDefault="008779AD">
      <w:bookmarkStart w:id="2740" w:name="sub_390026"/>
      <w:bookmarkEnd w:id="2739"/>
      <w:r>
        <w:t>Законом или договором могут быть предусмотрены и иные требования, предъявляемые к уступке.</w:t>
      </w:r>
    </w:p>
    <w:p w:rsidR="00000000" w:rsidRDefault="008779AD">
      <w:bookmarkStart w:id="2741" w:name="sub_39003"/>
      <w:bookmarkEnd w:id="2740"/>
      <w:r>
        <w:t xml:space="preserve">3. При нарушении цедентом правил, предусмотренных </w:t>
      </w:r>
      <w:hyperlink w:anchor="sub_39001" w:history="1">
        <w:r>
          <w:rPr>
            <w:rStyle w:val="a4"/>
          </w:rPr>
          <w:t>пунктами 1</w:t>
        </w:r>
      </w:hyperlink>
      <w:r>
        <w:t xml:space="preserve"> и </w:t>
      </w:r>
      <w:hyperlink w:anchor="sub_39002" w:history="1">
        <w:r>
          <w:rPr>
            <w:rStyle w:val="a4"/>
          </w:rPr>
          <w:t>2</w:t>
        </w:r>
      </w:hyperlink>
      <w:r>
        <w:t xml:space="preserve"> 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rsidR="00000000" w:rsidRDefault="008779AD">
      <w:bookmarkStart w:id="2742" w:name="sub_39004"/>
      <w:bookmarkEnd w:id="2741"/>
      <w:r>
        <w:t>4. В отношениях между несколькими лицами, которым одно и то же требование п</w:t>
      </w:r>
      <w:r>
        <w:t>ередавалось от одного цедента, требование признается перешедшим к лицу, в пользу которого передача была совершена ранее.</w:t>
      </w:r>
    </w:p>
    <w:p w:rsidR="00000000" w:rsidRDefault="008779AD">
      <w:bookmarkStart w:id="2743" w:name="sub_3900402"/>
      <w:bookmarkEnd w:id="2742"/>
      <w:r>
        <w:t xml:space="preserve">В случае исполнения должником другому цессионарию риск последствий такого исполнения несет цедент или цессионарий, </w:t>
      </w:r>
      <w:r>
        <w:t>которые знали или должны были знать об уступке требования, состоявшейся ранее.</w:t>
      </w:r>
    </w:p>
    <w:bookmarkEnd w:id="2743"/>
    <w:p w:rsidR="00000000" w:rsidRDefault="008779AD"/>
    <w:p w:rsidR="00000000" w:rsidRDefault="008779AD">
      <w:pPr>
        <w:ind w:firstLine="698"/>
        <w:jc w:val="center"/>
      </w:pPr>
      <w:bookmarkStart w:id="2744" w:name="sub_24002"/>
      <w:r>
        <w:rPr>
          <w:rStyle w:val="a3"/>
        </w:rPr>
        <w:t>§ 2. Перевод долг</w:t>
      </w:r>
      <w:r>
        <w:t>а</w:t>
      </w:r>
    </w:p>
    <w:bookmarkEnd w:id="274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83" w:history="1">
        <w:r>
          <w:rPr>
            <w:rStyle w:val="a4"/>
          </w:rPr>
          <w:t>комментарии</w:t>
        </w:r>
      </w:hyperlink>
      <w:r>
        <w:t xml:space="preserve"> к параграфу 2 главы 24 настоящего Кодекса</w:t>
      </w:r>
    </w:p>
    <w:p w:rsidR="00000000" w:rsidRDefault="008779AD">
      <w:pPr>
        <w:pStyle w:val="a9"/>
        <w:rPr>
          <w:color w:val="000000"/>
          <w:sz w:val="16"/>
          <w:szCs w:val="16"/>
        </w:rPr>
      </w:pPr>
      <w:bookmarkStart w:id="2745" w:name="sub_391"/>
      <w:r>
        <w:rPr>
          <w:color w:val="000000"/>
          <w:sz w:val="16"/>
          <w:szCs w:val="16"/>
        </w:rPr>
        <w:t>Информация об и</w:t>
      </w:r>
      <w:r>
        <w:rPr>
          <w:color w:val="000000"/>
          <w:sz w:val="16"/>
          <w:szCs w:val="16"/>
        </w:rPr>
        <w:t>зменениях:</w:t>
      </w:r>
    </w:p>
    <w:bookmarkEnd w:id="2745"/>
    <w:p w:rsidR="00000000" w:rsidRDefault="008779AD">
      <w:pPr>
        <w:pStyle w:val="aa"/>
      </w:pPr>
      <w:r>
        <w:fldChar w:fldCharType="begin"/>
      </w:r>
      <w:r>
        <w:instrText>HYPERLINK "garantF1://70444896.13"</w:instrText>
      </w:r>
      <w:r>
        <w:fldChar w:fldCharType="separate"/>
      </w:r>
      <w:r>
        <w:rPr>
          <w:rStyle w:val="a4"/>
        </w:rPr>
        <w:t>Федеральным законом</w:t>
      </w:r>
      <w:r>
        <w:fldChar w:fldCharType="end"/>
      </w:r>
      <w:r>
        <w:t xml:space="preserve"> от 21 декабря 2013 г. N 367-ФЗ статья 391 настоящего Кодекса изложена в новой редакции, </w:t>
      </w:r>
      <w:hyperlink r:id="rId1784" w:history="1">
        <w:r>
          <w:rPr>
            <w:rStyle w:val="a4"/>
          </w:rPr>
          <w:t>вступающей в силу</w:t>
        </w:r>
      </w:hyperlink>
      <w:r>
        <w:t xml:space="preserve"> с 1 июля 2014 г.</w:t>
      </w:r>
    </w:p>
    <w:p w:rsidR="00000000" w:rsidRDefault="008779AD">
      <w:pPr>
        <w:pStyle w:val="aa"/>
      </w:pPr>
      <w:hyperlink r:id="rId1785" w:history="1">
        <w:r>
          <w:rPr>
            <w:rStyle w:val="a4"/>
          </w:rPr>
          <w:t>См. текст статьи в предыдущей редакции</w:t>
        </w:r>
      </w:hyperlink>
    </w:p>
    <w:p w:rsidR="00000000" w:rsidRDefault="008779AD">
      <w:pPr>
        <w:pStyle w:val="a5"/>
      </w:pPr>
      <w:r>
        <w:rPr>
          <w:rStyle w:val="a3"/>
        </w:rPr>
        <w:t>Статья 391.</w:t>
      </w:r>
      <w:r>
        <w:t xml:space="preserve"> Условия и форма перевода долга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391 ГК РФ</w:t>
      </w:r>
    </w:p>
    <w:p w:rsidR="00000000" w:rsidRDefault="008779AD">
      <w:bookmarkStart w:id="2746" w:name="sub_39101"/>
      <w:r>
        <w:t>1. Перевод долга с должника на другое лицо может быть произведен по соглашению между первоначальным должником и новым должником.</w:t>
      </w:r>
    </w:p>
    <w:p w:rsidR="00000000" w:rsidRDefault="008779AD">
      <w:bookmarkStart w:id="2747" w:name="sub_39112"/>
      <w:bookmarkEnd w:id="2746"/>
      <w:r>
        <w:t>В обязательствах, связанных с осуществлением их сторонами предпринимательской деятельности, перевод долга мож</w:t>
      </w:r>
      <w:r>
        <w:t>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000000" w:rsidRDefault="008779AD">
      <w:bookmarkStart w:id="2748" w:name="sub_3912"/>
      <w:bookmarkEnd w:id="2747"/>
      <w:r>
        <w:t>2. Перевод должником своего долга на другое лицо допускается с согласия кредитор</w:t>
      </w:r>
      <w:r>
        <w:t>а и при отсутствии такого согласия является ничтожным.</w:t>
      </w:r>
    </w:p>
    <w:p w:rsidR="00000000" w:rsidRDefault="008779AD">
      <w:bookmarkStart w:id="2749" w:name="sub_391202"/>
      <w:bookmarkEnd w:id="2748"/>
      <w: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rsidR="00000000" w:rsidRDefault="008779AD">
      <w:bookmarkStart w:id="2750" w:name="sub_3913"/>
      <w:bookmarkEnd w:id="2749"/>
      <w:r>
        <w:t xml:space="preserve">3. При </w:t>
      </w:r>
      <w:r>
        <w:t xml:space="preserve">переводе долга по обязательству, связанному с осуществлением его </w:t>
      </w:r>
      <w:r>
        <w:lastRenderedPageBreak/>
        <w:t xml:space="preserve">сторонами предпринимательской деятельности, в случае, предусмотренном </w:t>
      </w:r>
      <w:hyperlink w:anchor="sub_39112" w:history="1">
        <w:r>
          <w:rPr>
            <w:rStyle w:val="a4"/>
          </w:rPr>
          <w:t>абзацем вторым пункта 1</w:t>
        </w:r>
      </w:hyperlink>
      <w:r>
        <w:t xml:space="preserve"> настоящей статьи, первоначальный должник и новый должник несут солидар</w:t>
      </w:r>
      <w:r>
        <w:t>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w:t>
      </w:r>
      <w:r>
        <w:t>т освобождения от исполнения обязательства.</w:t>
      </w:r>
    </w:p>
    <w:p w:rsidR="00000000" w:rsidRDefault="008779AD">
      <w:bookmarkStart w:id="2751" w:name="sub_39132"/>
      <w:bookmarkEnd w:id="2750"/>
      <w: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w:t>
      </w:r>
      <w:r>
        <w:t>ено соглашением между первоначальным должником и новым должником или не вытекает из существа их отношений.</w:t>
      </w:r>
    </w:p>
    <w:p w:rsidR="00000000" w:rsidRDefault="008779AD">
      <w:bookmarkStart w:id="2752" w:name="sub_3914"/>
      <w:bookmarkEnd w:id="2751"/>
      <w:r>
        <w:t xml:space="preserve">4. К форме перевода долга соответственно применяются правила, содержащиеся в </w:t>
      </w:r>
      <w:hyperlink w:anchor="sub_389" w:history="1">
        <w:r>
          <w:rPr>
            <w:rStyle w:val="a4"/>
          </w:rPr>
          <w:t>статье 389</w:t>
        </w:r>
      </w:hyperlink>
      <w:r>
        <w:t xml:space="preserve"> настоящего Кодекса.</w:t>
      </w:r>
    </w:p>
    <w:bookmarkEnd w:id="2752"/>
    <w:p w:rsidR="00000000" w:rsidRDefault="008779AD"/>
    <w:p w:rsidR="00000000" w:rsidRDefault="008779AD">
      <w:pPr>
        <w:pStyle w:val="a9"/>
        <w:rPr>
          <w:color w:val="000000"/>
          <w:sz w:val="16"/>
          <w:szCs w:val="16"/>
        </w:rPr>
      </w:pPr>
      <w:bookmarkStart w:id="2753" w:name="sub_392"/>
      <w:r>
        <w:rPr>
          <w:color w:val="000000"/>
          <w:sz w:val="16"/>
          <w:szCs w:val="16"/>
        </w:rPr>
        <w:t>Информация об изменениях:</w:t>
      </w:r>
    </w:p>
    <w:bookmarkEnd w:id="2753"/>
    <w:p w:rsidR="00000000" w:rsidRDefault="008779AD">
      <w:pPr>
        <w:pStyle w:val="aa"/>
      </w:pPr>
      <w:r>
        <w:fldChar w:fldCharType="begin"/>
      </w:r>
      <w:r>
        <w:instrText>HYPERLINK "garantF1://70444896.14"</w:instrText>
      </w:r>
      <w:r>
        <w:fldChar w:fldCharType="separate"/>
      </w:r>
      <w:r>
        <w:rPr>
          <w:rStyle w:val="a4"/>
        </w:rPr>
        <w:t>Федеральным законом</w:t>
      </w:r>
      <w:r>
        <w:fldChar w:fldCharType="end"/>
      </w:r>
      <w:r>
        <w:t xml:space="preserve"> от 21 декабря 2013 г. N 367-ФЗ в статью 392 настоящего Кодекса внесены изменения, </w:t>
      </w:r>
      <w:hyperlink r:id="rId1786" w:history="1">
        <w:r>
          <w:rPr>
            <w:rStyle w:val="a4"/>
          </w:rPr>
          <w:t>вступающие в силу</w:t>
        </w:r>
      </w:hyperlink>
      <w:r>
        <w:t xml:space="preserve"> с 1 июля 201</w:t>
      </w:r>
      <w:r>
        <w:t>4 г.</w:t>
      </w:r>
    </w:p>
    <w:p w:rsidR="00000000" w:rsidRDefault="008779AD">
      <w:pPr>
        <w:pStyle w:val="aa"/>
      </w:pPr>
      <w:hyperlink r:id="rId1787" w:history="1">
        <w:r>
          <w:rPr>
            <w:rStyle w:val="a4"/>
          </w:rPr>
          <w:t>См. текст статьи в предыдущей редакции</w:t>
        </w:r>
      </w:hyperlink>
    </w:p>
    <w:p w:rsidR="00000000" w:rsidRDefault="008779AD">
      <w:pPr>
        <w:pStyle w:val="a5"/>
      </w:pPr>
      <w:r>
        <w:rPr>
          <w:rStyle w:val="a3"/>
        </w:rPr>
        <w:t>Статья 392.</w:t>
      </w:r>
      <w:r>
        <w:t xml:space="preserve"> Возражения нового должника против требования кредитора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88" w:history="1">
        <w:r>
          <w:rPr>
            <w:rStyle w:val="a4"/>
          </w:rPr>
          <w:t>Энциклопедии</w:t>
        </w:r>
      </w:hyperlink>
      <w:r>
        <w:t xml:space="preserve"> и другие комментарии к статье 392 ГК РФ</w:t>
      </w:r>
    </w:p>
    <w:p w:rsidR="00000000" w:rsidRDefault="008779AD">
      <w:r>
        <w:t xml:space="preserve">Новый </w:t>
      </w:r>
      <w:r>
        <w:t>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w:t>
      </w:r>
      <w:r>
        <w:t>нику.</w:t>
      </w:r>
    </w:p>
    <w:p w:rsidR="00000000" w:rsidRDefault="008779AD"/>
    <w:p w:rsidR="00000000" w:rsidRDefault="008779AD">
      <w:pPr>
        <w:pStyle w:val="a9"/>
        <w:rPr>
          <w:color w:val="000000"/>
          <w:sz w:val="16"/>
          <w:szCs w:val="16"/>
        </w:rPr>
      </w:pPr>
      <w:bookmarkStart w:id="2754" w:name="sub_3921"/>
      <w:r>
        <w:rPr>
          <w:color w:val="000000"/>
          <w:sz w:val="16"/>
          <w:szCs w:val="16"/>
        </w:rPr>
        <w:t>Информация об изменениях:</w:t>
      </w:r>
    </w:p>
    <w:bookmarkEnd w:id="2754"/>
    <w:p w:rsidR="00000000" w:rsidRDefault="008779AD">
      <w:pPr>
        <w:pStyle w:val="aa"/>
      </w:pPr>
      <w:r>
        <w:fldChar w:fldCharType="begin"/>
      </w:r>
      <w:r>
        <w:instrText>HYPERLINK "garantF1://70444896.15"</w:instrText>
      </w:r>
      <w:r>
        <w:fldChar w:fldCharType="separate"/>
      </w:r>
      <w:r>
        <w:rPr>
          <w:rStyle w:val="a4"/>
        </w:rPr>
        <w:t>Федеральным законом</w:t>
      </w:r>
      <w:r>
        <w:fldChar w:fldCharType="end"/>
      </w:r>
      <w:r>
        <w:t xml:space="preserve"> от 21 декабря 2013 г. N 367-ФЗ параграф 2 главы 24 настоящего Кодекса дополнен статьей 392.1, </w:t>
      </w:r>
      <w:hyperlink r:id="rId1789" w:history="1">
        <w:r>
          <w:rPr>
            <w:rStyle w:val="a4"/>
          </w:rPr>
          <w:t>вступающей в силу</w:t>
        </w:r>
      </w:hyperlink>
      <w:r>
        <w:t xml:space="preserve"> с</w:t>
      </w:r>
      <w:r>
        <w:t xml:space="preserve"> 1 июля 2014 г.</w:t>
      </w:r>
    </w:p>
    <w:p w:rsidR="00000000" w:rsidRDefault="008779AD">
      <w:pPr>
        <w:pStyle w:val="a5"/>
      </w:pPr>
      <w:r>
        <w:rPr>
          <w:rStyle w:val="a3"/>
        </w:rPr>
        <w:t>Статья 392.1.</w:t>
      </w:r>
      <w:r>
        <w:t xml:space="preserve"> Права кредитора в отношении нового должника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90" w:history="1">
        <w:r>
          <w:rPr>
            <w:rStyle w:val="a4"/>
          </w:rPr>
          <w:t>Энциклопедии</w:t>
        </w:r>
      </w:hyperlink>
      <w:r>
        <w:t xml:space="preserve"> и другие комментарии к статье 392.1 ГК РФ</w:t>
      </w:r>
    </w:p>
    <w:p w:rsidR="00000000" w:rsidRDefault="008779AD">
      <w:bookmarkStart w:id="2755" w:name="sub_39211"/>
      <w:r>
        <w:t>1. Кредитор может осуществлять в отношении нового должника все права п</w:t>
      </w:r>
      <w:r>
        <w:t>о обязательству, если иное не предусмотрено законом, договором или не вытекает из существа обязательства.</w:t>
      </w:r>
    </w:p>
    <w:p w:rsidR="00000000" w:rsidRDefault="008779AD">
      <w:bookmarkStart w:id="2756" w:name="sub_39212"/>
      <w:bookmarkEnd w:id="2755"/>
      <w:r>
        <w:t>2. Если при переводе долга первоначальный должник освобожден от обязательства, обеспечение исполнения обязательства, предоставленное</w:t>
      </w:r>
      <w:r>
        <w:t xml:space="preserve"> третьим лицом, прекращается, за исключением случая, когда такое лицо согласилось отвечать за нового должника.</w:t>
      </w:r>
    </w:p>
    <w:p w:rsidR="00000000" w:rsidRDefault="008779AD">
      <w:bookmarkStart w:id="2757" w:name="sub_39213"/>
      <w:bookmarkEnd w:id="2756"/>
      <w:r>
        <w:t>3. Освобождение первоначального должника от обязательства распространяется на всякое предоставленное им обеспечение, если тольк</w:t>
      </w:r>
      <w:r>
        <w:t>о имущество, являющееся предметом обеспечения, не передано им новому должнику.</w:t>
      </w:r>
    </w:p>
    <w:bookmarkEnd w:id="2757"/>
    <w:p w:rsidR="00000000" w:rsidRDefault="008779AD"/>
    <w:p w:rsidR="00000000" w:rsidRDefault="008779AD">
      <w:pPr>
        <w:pStyle w:val="a9"/>
        <w:rPr>
          <w:color w:val="000000"/>
          <w:sz w:val="16"/>
          <w:szCs w:val="16"/>
        </w:rPr>
      </w:pPr>
      <w:bookmarkStart w:id="2758" w:name="sub_3922"/>
      <w:r>
        <w:rPr>
          <w:color w:val="000000"/>
          <w:sz w:val="16"/>
          <w:szCs w:val="16"/>
        </w:rPr>
        <w:t>Информация об изменениях:</w:t>
      </w:r>
    </w:p>
    <w:bookmarkEnd w:id="2758"/>
    <w:p w:rsidR="00000000" w:rsidRDefault="008779AD">
      <w:pPr>
        <w:pStyle w:val="aa"/>
      </w:pPr>
      <w:r>
        <w:fldChar w:fldCharType="begin"/>
      </w:r>
      <w:r>
        <w:instrText>HYPERLINK "garantF1://70444896.15"</w:instrText>
      </w:r>
      <w:r>
        <w:fldChar w:fldCharType="separate"/>
      </w:r>
      <w:r>
        <w:rPr>
          <w:rStyle w:val="a4"/>
        </w:rPr>
        <w:t>Федеральным законом</w:t>
      </w:r>
      <w:r>
        <w:fldChar w:fldCharType="end"/>
      </w:r>
      <w:r>
        <w:t xml:space="preserve"> от 21 декабря 2013 г. N 367-ФЗ параграф 2 главы 24 настоящего Кодекс</w:t>
      </w:r>
      <w:r>
        <w:t xml:space="preserve">а дополнен статьей 392.2, </w:t>
      </w:r>
      <w:hyperlink r:id="rId1791" w:history="1">
        <w:r>
          <w:rPr>
            <w:rStyle w:val="a4"/>
          </w:rPr>
          <w:t>вступающей в силу</w:t>
        </w:r>
      </w:hyperlink>
      <w:r>
        <w:t xml:space="preserve"> с 1 июля 2014 г.</w:t>
      </w:r>
    </w:p>
    <w:p w:rsidR="00000000" w:rsidRDefault="008779AD">
      <w:pPr>
        <w:pStyle w:val="a5"/>
      </w:pPr>
      <w:r>
        <w:rPr>
          <w:rStyle w:val="a3"/>
        </w:rPr>
        <w:t>Статья 392.2.</w:t>
      </w:r>
      <w:r>
        <w:t xml:space="preserve"> Переход долга в силу закона</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1792" w:history="1">
        <w:r>
          <w:rPr>
            <w:rStyle w:val="a4"/>
          </w:rPr>
          <w:t>Энциклопедии</w:t>
        </w:r>
      </w:hyperlink>
      <w:r>
        <w:t xml:space="preserve"> и другие комментарии к статье 392.2 ГК РФ</w:t>
      </w:r>
    </w:p>
    <w:p w:rsidR="00000000" w:rsidRDefault="008779AD">
      <w:bookmarkStart w:id="2759" w:name="sub_39221"/>
      <w:r>
        <w:t>1. Долг может перейти с должника на другое лицо по основаниям, предусмотренным законом.</w:t>
      </w:r>
    </w:p>
    <w:p w:rsidR="00000000" w:rsidRDefault="008779AD">
      <w:bookmarkStart w:id="2760" w:name="sub_39222"/>
      <w:bookmarkEnd w:id="2759"/>
      <w:r>
        <w:t xml:space="preserve">2. Для перехода долга в силу закона не требуется согласие кредитора, если иное не установлено </w:t>
      </w:r>
      <w:hyperlink w:anchor="sub_5621" w:history="1">
        <w:r>
          <w:rPr>
            <w:rStyle w:val="a4"/>
          </w:rPr>
          <w:t>законом</w:t>
        </w:r>
      </w:hyperlink>
      <w:r>
        <w:t xml:space="preserve"> или не вытекает из сущ</w:t>
      </w:r>
      <w:r>
        <w:t>ества обязательства.</w:t>
      </w:r>
    </w:p>
    <w:bookmarkEnd w:id="2760"/>
    <w:p w:rsidR="00000000" w:rsidRDefault="008779AD"/>
    <w:p w:rsidR="00000000" w:rsidRDefault="008779AD">
      <w:pPr>
        <w:pStyle w:val="a9"/>
        <w:rPr>
          <w:color w:val="000000"/>
          <w:sz w:val="16"/>
          <w:szCs w:val="16"/>
        </w:rPr>
      </w:pPr>
      <w:bookmarkStart w:id="2761" w:name="sub_3923"/>
      <w:r>
        <w:rPr>
          <w:color w:val="000000"/>
          <w:sz w:val="16"/>
          <w:szCs w:val="16"/>
        </w:rPr>
        <w:t>Информация об изменениях:</w:t>
      </w:r>
    </w:p>
    <w:bookmarkEnd w:id="2761"/>
    <w:p w:rsidR="00000000" w:rsidRDefault="008779AD">
      <w:pPr>
        <w:pStyle w:val="aa"/>
      </w:pPr>
      <w:r>
        <w:fldChar w:fldCharType="begin"/>
      </w:r>
      <w:r>
        <w:instrText>HYPERLINK "garantF1://70444896.15"</w:instrText>
      </w:r>
      <w:r>
        <w:fldChar w:fldCharType="separate"/>
      </w:r>
      <w:r>
        <w:rPr>
          <w:rStyle w:val="a4"/>
        </w:rPr>
        <w:t>Федеральным законом</w:t>
      </w:r>
      <w:r>
        <w:fldChar w:fldCharType="end"/>
      </w:r>
      <w:r>
        <w:t xml:space="preserve"> от 21 декабря 2013 г. N 367-ФЗ параграф 2 главы 24 настоящего Кодекса дополнен статьей 392.3, </w:t>
      </w:r>
      <w:hyperlink r:id="rId1793" w:history="1">
        <w:r>
          <w:rPr>
            <w:rStyle w:val="a4"/>
          </w:rPr>
          <w:t>вступающей в силу</w:t>
        </w:r>
      </w:hyperlink>
      <w:r>
        <w:t xml:space="preserve"> с 1 июля 2014 г.</w:t>
      </w:r>
    </w:p>
    <w:p w:rsidR="00000000" w:rsidRDefault="008779AD">
      <w:pPr>
        <w:pStyle w:val="a5"/>
      </w:pPr>
      <w:r>
        <w:rPr>
          <w:rStyle w:val="a3"/>
        </w:rPr>
        <w:t>Статья 392.3.</w:t>
      </w:r>
      <w:r>
        <w:t xml:space="preserve"> Передача договора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794" w:history="1">
        <w:r>
          <w:rPr>
            <w:rStyle w:val="a4"/>
          </w:rPr>
          <w:t>Энциклопедии</w:t>
        </w:r>
      </w:hyperlink>
      <w:r>
        <w:t xml:space="preserve"> и другие комментарии к статье 392.3 ГК РФ</w:t>
      </w:r>
    </w:p>
    <w:p w:rsidR="00000000" w:rsidRDefault="008779AD">
      <w:r>
        <w:t>В случае одновременной передачи стороной всех прав и обязанностей по договору дру</w:t>
      </w:r>
      <w:r>
        <w:t xml:space="preserve">гому лицу (передача договора) к сделке по передаче соответственно применяются правила об </w:t>
      </w:r>
      <w:hyperlink w:anchor="sub_24130" w:history="1">
        <w:r>
          <w:rPr>
            <w:rStyle w:val="a4"/>
          </w:rPr>
          <w:t>уступке требования</w:t>
        </w:r>
      </w:hyperlink>
      <w:r>
        <w:t xml:space="preserve"> и о </w:t>
      </w:r>
      <w:hyperlink w:anchor="sub_24002" w:history="1">
        <w:r>
          <w:rPr>
            <w:rStyle w:val="a4"/>
          </w:rPr>
          <w:t>переводе долга</w:t>
        </w:r>
      </w:hyperlink>
      <w:r>
        <w:t>.</w:t>
      </w:r>
    </w:p>
    <w:p w:rsidR="00000000" w:rsidRDefault="008779AD"/>
    <w:p w:rsidR="00000000" w:rsidRDefault="008779AD">
      <w:pPr>
        <w:pStyle w:val="1"/>
      </w:pPr>
      <w:bookmarkStart w:id="2762" w:name="sub_1025"/>
      <w:r>
        <w:t>Глава 25. Ответственность за нарушение обязательств</w:t>
      </w:r>
    </w:p>
    <w:bookmarkEnd w:id="2762"/>
    <w:p w:rsidR="00000000" w:rsidRDefault="008779AD"/>
    <w:p w:rsidR="00000000" w:rsidRDefault="008779AD">
      <w:pPr>
        <w:pStyle w:val="a5"/>
      </w:pPr>
      <w:bookmarkStart w:id="2763" w:name="sub_393"/>
      <w:r>
        <w:rPr>
          <w:rStyle w:val="a3"/>
        </w:rPr>
        <w:t>Статья 393.</w:t>
      </w:r>
      <w:r>
        <w:t xml:space="preserve"> Обязанность должника возместить убытки</w:t>
      </w:r>
    </w:p>
    <w:bookmarkEnd w:id="2763"/>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393 ГК РФ</w:t>
      </w:r>
    </w:p>
    <w:p w:rsidR="00000000" w:rsidRDefault="008779AD">
      <w:pPr>
        <w:pStyle w:val="a9"/>
        <w:rPr>
          <w:color w:val="000000"/>
          <w:sz w:val="16"/>
          <w:szCs w:val="16"/>
        </w:rPr>
      </w:pPr>
      <w:bookmarkStart w:id="2764" w:name="sub_3931"/>
      <w:r>
        <w:rPr>
          <w:color w:val="000000"/>
          <w:sz w:val="16"/>
          <w:szCs w:val="16"/>
        </w:rPr>
        <w:t>Информация об изменениях:</w:t>
      </w:r>
    </w:p>
    <w:bookmarkEnd w:id="2764"/>
    <w:p w:rsidR="00000000" w:rsidRDefault="008779AD">
      <w:pPr>
        <w:pStyle w:val="aa"/>
      </w:pPr>
      <w:r>
        <w:fldChar w:fldCharType="begin"/>
      </w:r>
      <w:r>
        <w:instrText>HYPERLINK "garantF1://70785222.207"</w:instrText>
      </w:r>
      <w:r>
        <w:fldChar w:fldCharType="separate"/>
      </w:r>
      <w:r>
        <w:rPr>
          <w:rStyle w:val="a4"/>
        </w:rPr>
        <w:t>Федеральным законом</w:t>
      </w:r>
      <w:r>
        <w:fldChar w:fldCharType="end"/>
      </w:r>
      <w:r>
        <w:t xml:space="preserve"> от 8 марта 2015 г. N 42-ФЗ в п</w:t>
      </w:r>
      <w:r>
        <w:t xml:space="preserve">ункт 1 статьи 393 настоящего Кодекса внесены изменения, </w:t>
      </w:r>
      <w:hyperlink r:id="rId1795" w:history="1">
        <w:r>
          <w:rPr>
            <w:rStyle w:val="a4"/>
          </w:rPr>
          <w:t>вступающие в силу</w:t>
        </w:r>
      </w:hyperlink>
      <w:r>
        <w:t xml:space="preserve"> с 1 июня 2015 г.</w:t>
      </w:r>
    </w:p>
    <w:p w:rsidR="00000000" w:rsidRDefault="008779AD">
      <w:pPr>
        <w:pStyle w:val="aa"/>
      </w:pPr>
      <w:hyperlink r:id="rId1796" w:history="1">
        <w:r>
          <w:rPr>
            <w:rStyle w:val="a4"/>
          </w:rPr>
          <w:t>См. текст пункта в предыдущей редакции</w:t>
        </w:r>
      </w:hyperlink>
    </w:p>
    <w:p w:rsidR="00000000" w:rsidRDefault="008779AD">
      <w:r>
        <w:t>1. Должник обязан возместить кредитору убытки, при</w:t>
      </w:r>
      <w:r>
        <w:t>чиненные неисполнением или ненадлежащим исполнением обязательства.</w:t>
      </w:r>
    </w:p>
    <w:p w:rsidR="00000000" w:rsidRDefault="008779AD">
      <w:bookmarkStart w:id="2765" w:name="sub_39311"/>
      <w: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w:t>
      </w:r>
      <w:r>
        <w:t>змещения убытков, причиненных неисполнением или ненадлежащим исполнением обязательства.</w:t>
      </w:r>
    </w:p>
    <w:p w:rsidR="00000000" w:rsidRDefault="008779AD">
      <w:pPr>
        <w:pStyle w:val="a9"/>
        <w:rPr>
          <w:color w:val="000000"/>
          <w:sz w:val="16"/>
          <w:szCs w:val="16"/>
        </w:rPr>
      </w:pPr>
      <w:bookmarkStart w:id="2766" w:name="sub_3932"/>
      <w:bookmarkEnd w:id="2765"/>
      <w:r>
        <w:rPr>
          <w:color w:val="000000"/>
          <w:sz w:val="16"/>
          <w:szCs w:val="16"/>
        </w:rPr>
        <w:t>Информация об изменениях:</w:t>
      </w:r>
    </w:p>
    <w:bookmarkEnd w:id="2766"/>
    <w:p w:rsidR="00000000" w:rsidRDefault="008779AD">
      <w:pPr>
        <w:pStyle w:val="aa"/>
      </w:pPr>
      <w:r>
        <w:fldChar w:fldCharType="begin"/>
      </w:r>
      <w:r>
        <w:instrText>HYPERLINK "garantF1://70785222.208"</w:instrText>
      </w:r>
      <w:r>
        <w:fldChar w:fldCharType="separate"/>
      </w:r>
      <w:r>
        <w:rPr>
          <w:rStyle w:val="a4"/>
        </w:rPr>
        <w:t>Федеральным законом</w:t>
      </w:r>
      <w:r>
        <w:fldChar w:fldCharType="end"/>
      </w:r>
      <w:r>
        <w:t xml:space="preserve"> от 8 марта 2015 г. N 42-ФЗ в пункт 2 статьи 393 настоящего </w:t>
      </w:r>
      <w:r>
        <w:t xml:space="preserve">Кодекса внесены изменения, </w:t>
      </w:r>
      <w:hyperlink r:id="rId1797" w:history="1">
        <w:r>
          <w:rPr>
            <w:rStyle w:val="a4"/>
          </w:rPr>
          <w:t>вступающие в силу</w:t>
        </w:r>
      </w:hyperlink>
      <w:r>
        <w:t xml:space="preserve"> с 1 июня 2015 г.</w:t>
      </w:r>
    </w:p>
    <w:p w:rsidR="00000000" w:rsidRDefault="008779AD">
      <w:pPr>
        <w:pStyle w:val="aa"/>
      </w:pPr>
      <w:hyperlink r:id="rId1798" w:history="1">
        <w:r>
          <w:rPr>
            <w:rStyle w:val="a4"/>
          </w:rPr>
          <w:t>См. текст пункта в предыдущей редакции</w:t>
        </w:r>
      </w:hyperlink>
    </w:p>
    <w:p w:rsidR="00000000" w:rsidRDefault="008779AD">
      <w:r>
        <w:t xml:space="preserve">2. Убытки определяются в соответствии с правилами, предусмотренными </w:t>
      </w:r>
      <w:hyperlink w:anchor="sub_15" w:history="1">
        <w:r>
          <w:rPr>
            <w:rStyle w:val="a4"/>
          </w:rPr>
          <w:t>статьей 15</w:t>
        </w:r>
      </w:hyperlink>
      <w:r>
        <w:t xml:space="preserve"> настоящего Кодекса.</w:t>
      </w:r>
    </w:p>
    <w:p w:rsidR="00000000" w:rsidRDefault="008779AD">
      <w:bookmarkStart w:id="2767" w:name="sub_39321"/>
      <w: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r>
        <w:t>.</w:t>
      </w:r>
    </w:p>
    <w:p w:rsidR="00000000" w:rsidRDefault="008779AD">
      <w:bookmarkStart w:id="2768" w:name="sub_3933"/>
      <w:bookmarkEnd w:id="2767"/>
      <w:r>
        <w:t>3. Если иное не предусмотрено законом, иными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w:t>
      </w:r>
      <w:r>
        <w:t xml:space="preserve">ния должником требования кредитора, а если требование добровольно удовлетворено не было, -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w:t>
      </w:r>
      <w:r>
        <w:t>решения.</w:t>
      </w:r>
    </w:p>
    <w:p w:rsidR="00000000" w:rsidRDefault="008779AD">
      <w:bookmarkStart w:id="2769" w:name="sub_3934"/>
      <w:bookmarkEnd w:id="2768"/>
      <w:r>
        <w:t xml:space="preserve">4. При определении упущенной выгоды учитываются предпринятые кредитором </w:t>
      </w:r>
      <w:r>
        <w:lastRenderedPageBreak/>
        <w:t>для ее получения меры и сделанные с этой целью приготовления.</w:t>
      </w:r>
    </w:p>
    <w:p w:rsidR="00000000" w:rsidRDefault="008779AD">
      <w:pPr>
        <w:pStyle w:val="a9"/>
        <w:rPr>
          <w:color w:val="000000"/>
          <w:sz w:val="16"/>
          <w:szCs w:val="16"/>
        </w:rPr>
      </w:pPr>
      <w:bookmarkStart w:id="2770" w:name="sub_3935"/>
      <w:bookmarkEnd w:id="2769"/>
      <w:r>
        <w:rPr>
          <w:color w:val="000000"/>
          <w:sz w:val="16"/>
          <w:szCs w:val="16"/>
        </w:rPr>
        <w:t>Информация об изменениях:</w:t>
      </w:r>
    </w:p>
    <w:bookmarkEnd w:id="2770"/>
    <w:p w:rsidR="00000000" w:rsidRDefault="008779AD">
      <w:pPr>
        <w:pStyle w:val="aa"/>
      </w:pPr>
      <w:r>
        <w:fldChar w:fldCharType="begin"/>
      </w:r>
      <w:r>
        <w:instrText>HYPERLINK "garantF1://70785222.209"</w:instrText>
      </w:r>
      <w:r>
        <w:fldChar w:fldCharType="separate"/>
      </w:r>
      <w:r>
        <w:rPr>
          <w:rStyle w:val="a4"/>
        </w:rPr>
        <w:t>Федеральным законом</w:t>
      </w:r>
      <w:r>
        <w:fldChar w:fldCharType="end"/>
      </w:r>
      <w:r>
        <w:t xml:space="preserve"> от 8 марта 2015 г. N 42-ФЗ статья 393 настоящего Кодекса дополнена пунктом 5, </w:t>
      </w:r>
      <w:hyperlink r:id="rId1799" w:history="1">
        <w:r>
          <w:rPr>
            <w:rStyle w:val="a4"/>
          </w:rPr>
          <w:t>вступающим в силу</w:t>
        </w:r>
      </w:hyperlink>
      <w:r>
        <w:t xml:space="preserve"> с 1 июня 2015 г.</w:t>
      </w:r>
    </w:p>
    <w:p w:rsidR="00000000" w:rsidRDefault="008779AD">
      <w:r>
        <w:t xml:space="preserve">5. Размер подлежащих возмещению убытков должен быть установлен с разумной степенью </w:t>
      </w:r>
      <w:r>
        <w:t xml:space="preserve">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w:t>
      </w:r>
      <w:r>
        <w:t>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rsidR="00000000" w:rsidRDefault="008779AD">
      <w:pPr>
        <w:pStyle w:val="a9"/>
        <w:rPr>
          <w:color w:val="000000"/>
          <w:sz w:val="16"/>
          <w:szCs w:val="16"/>
        </w:rPr>
      </w:pPr>
      <w:bookmarkStart w:id="2771" w:name="sub_3936"/>
      <w:r>
        <w:rPr>
          <w:color w:val="000000"/>
          <w:sz w:val="16"/>
          <w:szCs w:val="16"/>
        </w:rPr>
        <w:t>Информация об изменениях:</w:t>
      </w:r>
    </w:p>
    <w:bookmarkEnd w:id="2771"/>
    <w:p w:rsidR="00000000" w:rsidRDefault="008779AD">
      <w:pPr>
        <w:pStyle w:val="aa"/>
      </w:pPr>
      <w:r>
        <w:fldChar w:fldCharType="begin"/>
      </w:r>
      <w:r>
        <w:instrText>HYPERLINK "garantF1://70785222.209"</w:instrText>
      </w:r>
      <w:r>
        <w:fldChar w:fldCharType="separate"/>
      </w:r>
      <w:r>
        <w:rPr>
          <w:rStyle w:val="a4"/>
        </w:rPr>
        <w:t>Федеральным законом</w:t>
      </w:r>
      <w:r>
        <w:fldChar w:fldCharType="end"/>
      </w:r>
      <w:r>
        <w:t xml:space="preserve"> от 8 марта 2015 г. N 42-ФЗ статья 393 настоящего Кодекса дополнена пунктом 6, </w:t>
      </w:r>
      <w:hyperlink r:id="rId1800" w:history="1">
        <w:r>
          <w:rPr>
            <w:rStyle w:val="a4"/>
          </w:rPr>
          <w:t>вступающим в силу</w:t>
        </w:r>
      </w:hyperlink>
      <w:r>
        <w:t xml:space="preserve"> с 1 июня 2015 г.</w:t>
      </w:r>
    </w:p>
    <w:p w:rsidR="00000000" w:rsidRDefault="008779AD">
      <w:r>
        <w:t>6. В случае нарушения должником обязател</w:t>
      </w:r>
      <w:r>
        <w:t>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 требование может б</w:t>
      </w:r>
      <w:r>
        <w:t>ыть предъявлено кредитором и в случае возникновения реальной угрозы нарушения такого обязательства.</w:t>
      </w:r>
    </w:p>
    <w:p w:rsidR="00000000" w:rsidRDefault="008779AD"/>
    <w:p w:rsidR="00000000" w:rsidRDefault="008779AD">
      <w:pPr>
        <w:pStyle w:val="a9"/>
        <w:rPr>
          <w:color w:val="000000"/>
          <w:sz w:val="16"/>
          <w:szCs w:val="16"/>
        </w:rPr>
      </w:pPr>
      <w:bookmarkStart w:id="2772" w:name="sub_39301"/>
      <w:r>
        <w:rPr>
          <w:color w:val="000000"/>
          <w:sz w:val="16"/>
          <w:szCs w:val="16"/>
        </w:rPr>
        <w:t>Информация об изменениях:</w:t>
      </w:r>
    </w:p>
    <w:bookmarkEnd w:id="2772"/>
    <w:p w:rsidR="00000000" w:rsidRDefault="008779AD">
      <w:pPr>
        <w:pStyle w:val="aa"/>
      </w:pPr>
      <w:r>
        <w:fldChar w:fldCharType="begin"/>
      </w:r>
      <w:r>
        <w:instrText>HYPERLINK "garantF1://70785222.152"</w:instrText>
      </w:r>
      <w:r>
        <w:fldChar w:fldCharType="separate"/>
      </w:r>
      <w:r>
        <w:rPr>
          <w:rStyle w:val="a4"/>
        </w:rPr>
        <w:t>Федеральным законом</w:t>
      </w:r>
      <w:r>
        <w:fldChar w:fldCharType="end"/>
      </w:r>
      <w:r>
        <w:t xml:space="preserve"> от 8 марта 2015 г. N </w:t>
      </w:r>
      <w:r>
        <w:t xml:space="preserve">42-ФЗ настоящий Кодекс дополнен статьей 393.1, </w:t>
      </w:r>
      <w:hyperlink r:id="rId1801" w:history="1">
        <w:r>
          <w:rPr>
            <w:rStyle w:val="a4"/>
          </w:rPr>
          <w:t>вступающей в силу</w:t>
        </w:r>
      </w:hyperlink>
      <w:r>
        <w:t xml:space="preserve"> с 1 июня 2015 г.</w:t>
      </w:r>
    </w:p>
    <w:p w:rsidR="00000000" w:rsidRDefault="008779AD">
      <w:pPr>
        <w:pStyle w:val="a5"/>
      </w:pPr>
      <w:r>
        <w:rPr>
          <w:rStyle w:val="a3"/>
        </w:rPr>
        <w:t>Статья 393.1.</w:t>
      </w:r>
      <w:r>
        <w:t xml:space="preserve"> Возмещение убытков при прекращении договора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02" w:history="1">
        <w:r>
          <w:rPr>
            <w:rStyle w:val="a4"/>
          </w:rPr>
          <w:t>Энциклопедии</w:t>
        </w:r>
      </w:hyperlink>
      <w:r>
        <w:t xml:space="preserve"> и другие </w:t>
      </w:r>
      <w:hyperlink r:id="rId1803" w:history="1">
        <w:r>
          <w:rPr>
            <w:rStyle w:val="a4"/>
          </w:rPr>
          <w:t>комментарии</w:t>
        </w:r>
      </w:hyperlink>
      <w:r>
        <w:t xml:space="preserve"> к статье 393.1 ГК РФ</w:t>
      </w:r>
    </w:p>
    <w:p w:rsidR="00000000" w:rsidRDefault="008779AD">
      <w:bookmarkStart w:id="2773" w:name="sub_393011"/>
      <w:r>
        <w:t>1. В случае,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w:t>
      </w:r>
      <w:r>
        <w:t>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rsidR="00000000" w:rsidRDefault="008779AD">
      <w:bookmarkStart w:id="2774" w:name="sub_393012"/>
      <w:bookmarkEnd w:id="2773"/>
      <w:r>
        <w:t>2. Если кре</w:t>
      </w:r>
      <w:r>
        <w:t>дитор не заключил аналогичный договор взамен прекращенного договора (</w:t>
      </w:r>
      <w:hyperlink w:anchor="sub_393011" w:history="1">
        <w:r>
          <w:rPr>
            <w:rStyle w:val="a4"/>
          </w:rPr>
          <w:t>пункт 1</w:t>
        </w:r>
      </w:hyperlink>
      <w: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w:t>
      </w:r>
      <w:r>
        <w:t>едитор вправе потребовать от должника возмещения убытков в виде разницы между ценой, установленной в прекращенном договоре, и текущей ценой.</w:t>
      </w:r>
    </w:p>
    <w:p w:rsidR="00000000" w:rsidRDefault="008779AD">
      <w:bookmarkStart w:id="2775" w:name="sub_3930122"/>
      <w:bookmarkEnd w:id="2774"/>
      <w:r>
        <w:t>Текущей ценой признается цена, взимаемая в момент прекращения договора за сопоставимые товары,</w:t>
      </w:r>
      <w:r>
        <w:t xml:space="preserve">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учетом транспортных и иных дополнительных расходов.</w:t>
      </w:r>
    </w:p>
    <w:p w:rsidR="00000000" w:rsidRDefault="008779AD">
      <w:bookmarkStart w:id="2776" w:name="sub_393013"/>
      <w:bookmarkEnd w:id="2775"/>
      <w:r>
        <w:t xml:space="preserve">3. Удовлетворение требований, предусмотренных </w:t>
      </w:r>
      <w:hyperlink w:anchor="sub_393011" w:history="1">
        <w:r>
          <w:rPr>
            <w:rStyle w:val="a4"/>
          </w:rPr>
          <w:t>пунктами 1</w:t>
        </w:r>
      </w:hyperlink>
      <w:r>
        <w:t xml:space="preserve"> и </w:t>
      </w:r>
      <w:hyperlink w:anchor="sub_393012" w:history="1">
        <w:r>
          <w:rPr>
            <w:rStyle w:val="a4"/>
          </w:rPr>
          <w:t>2</w:t>
        </w:r>
      </w:hyperlink>
      <w:r>
        <w:t xml:space="preserve"> настоящей статьи, не освобождает сторону, не исполнившую обязательства или ненадлежаще его исполнившую, от возмещения иных убытков</w:t>
      </w:r>
      <w:r>
        <w:t>, причиненных другой стороне.</w:t>
      </w:r>
    </w:p>
    <w:bookmarkEnd w:id="277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возмещении убытков при прекращении договора см. </w:t>
      </w:r>
      <w:hyperlink r:id="rId1804" w:history="1">
        <w:r>
          <w:rPr>
            <w:rStyle w:val="a4"/>
          </w:rPr>
          <w:t>постановление</w:t>
        </w:r>
      </w:hyperlink>
      <w:r>
        <w:t xml:space="preserve"> Пленума </w:t>
      </w:r>
      <w:r>
        <w:lastRenderedPageBreak/>
        <w:t>Верховного Суда РФ от 24 марта 2016 г. N 7</w:t>
      </w:r>
    </w:p>
    <w:p w:rsidR="00000000" w:rsidRDefault="008779AD">
      <w:pPr>
        <w:pStyle w:val="a9"/>
      </w:pPr>
    </w:p>
    <w:p w:rsidR="00000000" w:rsidRDefault="008779AD">
      <w:pPr>
        <w:pStyle w:val="a5"/>
      </w:pPr>
      <w:bookmarkStart w:id="2777" w:name="sub_394"/>
      <w:r>
        <w:rPr>
          <w:rStyle w:val="a3"/>
        </w:rPr>
        <w:t>Статья 394.</w:t>
      </w:r>
      <w:r>
        <w:t xml:space="preserve"> Убытки и неустойка</w:t>
      </w:r>
    </w:p>
    <w:bookmarkEnd w:id="2777"/>
    <w:p w:rsidR="00000000" w:rsidRDefault="008779AD">
      <w:pPr>
        <w:pStyle w:val="a9"/>
        <w:rPr>
          <w:color w:val="000000"/>
          <w:sz w:val="16"/>
          <w:szCs w:val="16"/>
        </w:rPr>
      </w:pPr>
      <w:r>
        <w:rPr>
          <w:color w:val="000000"/>
          <w:sz w:val="16"/>
          <w:szCs w:val="16"/>
        </w:rPr>
        <w:t>ГАРАНТ:</w:t>
      </w:r>
    </w:p>
    <w:p w:rsidR="00000000" w:rsidRDefault="008779AD">
      <w:pPr>
        <w:pStyle w:val="a9"/>
      </w:pPr>
      <w:r>
        <w:t>С</w:t>
      </w:r>
      <w:r>
        <w:t>м. Энциклопедии и другие комментарии к статье 394 ГК РФ</w:t>
      </w:r>
    </w:p>
    <w:p w:rsidR="00000000" w:rsidRDefault="008779AD">
      <w:bookmarkStart w:id="2778" w:name="sub_3941"/>
      <w:r>
        <w:t>1. Если за неисполнение или ненадлежащее исполнение обязательства установлена неустойка, то убытки возмещаются в части, не покрытой неустойкой.</w:t>
      </w:r>
    </w:p>
    <w:p w:rsidR="00000000" w:rsidRDefault="008779AD">
      <w:bookmarkStart w:id="2779" w:name="sub_3942"/>
      <w:bookmarkEnd w:id="2778"/>
      <w:r>
        <w:t>Законом или договором могут быть</w:t>
      </w:r>
      <w:r>
        <w:t xml:space="preserve"> предусмотрены случаи: когда допускается взыскание только неустойки, но не убытков; когда убытки могут быть взысканы в полной сумме сверх неустойки; когда по выбору кредитора могут быть взысканы либо неустойка, либо убытки.</w:t>
      </w:r>
    </w:p>
    <w:p w:rsidR="00000000" w:rsidRDefault="008779AD">
      <w:bookmarkStart w:id="2780" w:name="sub_39402"/>
      <w:bookmarkEnd w:id="2779"/>
      <w:r>
        <w:t>2. В случаях, к</w:t>
      </w:r>
      <w:r>
        <w:t>огда за неисполнение или ненадлежащее исполнение обязательства установлена ограниченная ответственность (</w:t>
      </w:r>
      <w:hyperlink w:anchor="sub_400" w:history="1">
        <w:r>
          <w:rPr>
            <w:rStyle w:val="a4"/>
          </w:rPr>
          <w:t>статья 400</w:t>
        </w:r>
      </w:hyperlink>
      <w:r>
        <w:t>), убытки, подлежащие возмещению в части, не покрытой неустойкой, либо сверх ее, либо вместо нее, могут быть взыскан</w:t>
      </w:r>
      <w:r>
        <w:t>ы до пределов, установленных таким ограничением.</w:t>
      </w:r>
    </w:p>
    <w:bookmarkEnd w:id="2780"/>
    <w:p w:rsidR="00000000" w:rsidRDefault="008779AD"/>
    <w:p w:rsidR="00000000" w:rsidRDefault="008779AD">
      <w:pPr>
        <w:pStyle w:val="a5"/>
      </w:pPr>
      <w:bookmarkStart w:id="2781" w:name="sub_395"/>
      <w:r>
        <w:rPr>
          <w:rStyle w:val="a3"/>
        </w:rPr>
        <w:t>Статья 395.</w:t>
      </w:r>
      <w:r>
        <w:t xml:space="preserve"> Ответственность за неисполнение денежного обязательства</w:t>
      </w:r>
    </w:p>
    <w:bookmarkEnd w:id="2781"/>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395 ГК РФ</w:t>
      </w:r>
    </w:p>
    <w:p w:rsidR="00000000" w:rsidRDefault="008779AD">
      <w:pPr>
        <w:pStyle w:val="a9"/>
        <w:rPr>
          <w:color w:val="000000"/>
          <w:sz w:val="16"/>
          <w:szCs w:val="16"/>
        </w:rPr>
      </w:pPr>
      <w:bookmarkStart w:id="2782" w:name="sub_3951"/>
      <w:r>
        <w:rPr>
          <w:color w:val="000000"/>
          <w:sz w:val="16"/>
          <w:szCs w:val="16"/>
        </w:rPr>
        <w:t>Информация об изменениях:</w:t>
      </w:r>
    </w:p>
    <w:bookmarkEnd w:id="2782"/>
    <w:p w:rsidR="00000000" w:rsidRDefault="008779AD">
      <w:pPr>
        <w:pStyle w:val="aa"/>
      </w:pPr>
      <w:r>
        <w:fldChar w:fldCharType="begin"/>
      </w:r>
      <w:r>
        <w:instrText>HYPERLINK "garantF1://71335342.15"</w:instrText>
      </w:r>
      <w:r>
        <w:fldChar w:fldCharType="separate"/>
      </w:r>
      <w:r>
        <w:rPr>
          <w:rStyle w:val="a4"/>
        </w:rPr>
        <w:t>Федеральным законом</w:t>
      </w:r>
      <w:r>
        <w:fldChar w:fldCharType="end"/>
      </w:r>
      <w:r>
        <w:t xml:space="preserve"> от 3 июля 2016 г. N 315-ФЗ пункт 1 статьи 395 настоящего Кодекса изложен в новой редакции, </w:t>
      </w:r>
      <w:hyperlink r:id="rId1805" w:history="1">
        <w:r>
          <w:rPr>
            <w:rStyle w:val="a4"/>
          </w:rPr>
          <w:t>вступающей в силу</w:t>
        </w:r>
      </w:hyperlink>
      <w:r>
        <w:t xml:space="preserve"> с 1 августа 2016 г.</w:t>
      </w:r>
    </w:p>
    <w:p w:rsidR="00000000" w:rsidRDefault="008779AD">
      <w:pPr>
        <w:pStyle w:val="aa"/>
      </w:pPr>
      <w:hyperlink r:id="rId1806" w:history="1">
        <w:r>
          <w:rPr>
            <w:rStyle w:val="a4"/>
          </w:rPr>
          <w:t>См. текст пункта в предыдущей редакции</w:t>
        </w:r>
      </w:hyperlink>
    </w:p>
    <w:p w:rsidR="00000000" w:rsidRDefault="008779AD">
      <w:r>
        <w:t xml:space="preserve">1. 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w:t>
      </w:r>
      <w:hyperlink r:id="rId1807" w:history="1">
        <w:r>
          <w:rPr>
            <w:rStyle w:val="a4"/>
          </w:rPr>
          <w:t>ключевой ставкой</w:t>
        </w:r>
      </w:hyperlink>
      <w:r>
        <w:t xml:space="preserve"> Банка России, действовавшей в соответствующие периоды. Эти правила применяются, если иной размер процентов не установлен законом или договором.</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Для расчета процентов по ст. 395 ГК РФ воспользуйтесь </w:t>
      </w:r>
      <w:hyperlink r:id="rId1808" w:history="1">
        <w:r>
          <w:rPr>
            <w:rStyle w:val="a4"/>
          </w:rPr>
          <w:t>калькулятором</w:t>
        </w:r>
      </w:hyperlink>
      <w:r>
        <w:t>, разработанным экспертами компании "Гарант"</w:t>
      </w:r>
    </w:p>
    <w:p w:rsidR="00000000" w:rsidRDefault="008779AD">
      <w:bookmarkStart w:id="2783" w:name="sub_3952"/>
      <w:r>
        <w:t xml:space="preserve">2. Если убытки, причиненные кредитору неправомерным пользованием его денежными средствами, превышают сумму процентов, причитающуюся ему на основании </w:t>
      </w:r>
      <w:hyperlink w:anchor="sub_395" w:history="1">
        <w:r>
          <w:rPr>
            <w:rStyle w:val="a4"/>
          </w:rPr>
          <w:t>пункта 1</w:t>
        </w:r>
      </w:hyperlink>
      <w:r>
        <w:t xml:space="preserve"> настоящей статьи, он вправе требовать от должника возмещения убытков в части, превышающей эту сумму.</w:t>
      </w:r>
    </w:p>
    <w:p w:rsidR="00000000" w:rsidRDefault="008779AD">
      <w:bookmarkStart w:id="2784" w:name="sub_3953"/>
      <w:bookmarkEnd w:id="2783"/>
      <w:r>
        <w:t xml:space="preserve">3. Проценты за пользование чужими средствами взимаются по день уплаты суммы этих средств кредитору, если законом, иными правовыми актами </w:t>
      </w:r>
      <w:r>
        <w:t>или договором не установлен для начисления процентов более короткий срок.</w:t>
      </w:r>
    </w:p>
    <w:p w:rsidR="00000000" w:rsidRDefault="008779AD">
      <w:pPr>
        <w:pStyle w:val="a9"/>
        <w:rPr>
          <w:color w:val="000000"/>
          <w:sz w:val="16"/>
          <w:szCs w:val="16"/>
        </w:rPr>
      </w:pPr>
      <w:bookmarkStart w:id="2785" w:name="sub_39504"/>
      <w:bookmarkEnd w:id="2784"/>
      <w:r>
        <w:rPr>
          <w:color w:val="000000"/>
          <w:sz w:val="16"/>
          <w:szCs w:val="16"/>
        </w:rPr>
        <w:t>Информация об изменениях:</w:t>
      </w:r>
    </w:p>
    <w:bookmarkEnd w:id="2785"/>
    <w:p w:rsidR="00000000" w:rsidRDefault="008779AD">
      <w:pPr>
        <w:pStyle w:val="aa"/>
      </w:pPr>
      <w:r>
        <w:fldChar w:fldCharType="begin"/>
      </w:r>
      <w:r>
        <w:instrText>HYPERLINK "garantF1://70785222.211"</w:instrText>
      </w:r>
      <w:r>
        <w:fldChar w:fldCharType="separate"/>
      </w:r>
      <w:r>
        <w:rPr>
          <w:rStyle w:val="a4"/>
        </w:rPr>
        <w:t>Федеральным законом</w:t>
      </w:r>
      <w:r>
        <w:fldChar w:fldCharType="end"/>
      </w:r>
      <w:r>
        <w:t xml:space="preserve"> от 8 марта 2015 г. N 42-ФЗ статья 395 настоящего Кодекса дополнена пункт</w:t>
      </w:r>
      <w:r>
        <w:t xml:space="preserve">ом 4, </w:t>
      </w:r>
      <w:hyperlink r:id="rId1809" w:history="1">
        <w:r>
          <w:rPr>
            <w:rStyle w:val="a4"/>
          </w:rPr>
          <w:t>вступающим в силу</w:t>
        </w:r>
      </w:hyperlink>
      <w:r>
        <w:t xml:space="preserve"> с 1 июня 2015 г.</w:t>
      </w:r>
    </w:p>
    <w:p w:rsidR="00000000" w:rsidRDefault="008779AD">
      <w:r>
        <w:t>4. В случае, когда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w:t>
      </w:r>
      <w:r>
        <w:t>одлежат взысканию, если иное не предусмотрено законом или договором.</w:t>
      </w:r>
    </w:p>
    <w:p w:rsidR="00000000" w:rsidRDefault="008779AD">
      <w:pPr>
        <w:pStyle w:val="a9"/>
        <w:rPr>
          <w:color w:val="000000"/>
          <w:sz w:val="16"/>
          <w:szCs w:val="16"/>
        </w:rPr>
      </w:pPr>
      <w:bookmarkStart w:id="2786" w:name="sub_39505"/>
      <w:r>
        <w:rPr>
          <w:color w:val="000000"/>
          <w:sz w:val="16"/>
          <w:szCs w:val="16"/>
        </w:rPr>
        <w:t>Информация об изменениях:</w:t>
      </w:r>
    </w:p>
    <w:bookmarkEnd w:id="2786"/>
    <w:p w:rsidR="00000000" w:rsidRDefault="008779AD">
      <w:pPr>
        <w:pStyle w:val="aa"/>
      </w:pPr>
      <w:r>
        <w:fldChar w:fldCharType="begin"/>
      </w:r>
      <w:r>
        <w:instrText>HYPERLINK "garantF1://70785222.211"</w:instrText>
      </w:r>
      <w:r>
        <w:fldChar w:fldCharType="separate"/>
      </w:r>
      <w:r>
        <w:rPr>
          <w:rStyle w:val="a4"/>
        </w:rPr>
        <w:t>Федеральным законом</w:t>
      </w:r>
      <w:r>
        <w:fldChar w:fldCharType="end"/>
      </w:r>
      <w:r>
        <w:t xml:space="preserve"> от 8 марта 2015 г. N 42-ФЗ статья 395 настоящего Кодекса дополнена пунктом 5, </w:t>
      </w:r>
      <w:hyperlink r:id="rId1810" w:history="1">
        <w:r>
          <w:rPr>
            <w:rStyle w:val="a4"/>
          </w:rPr>
          <w:t>вступающим в силу</w:t>
        </w:r>
      </w:hyperlink>
      <w:r>
        <w:t xml:space="preserve"> с 1 июня 2015 г.</w:t>
      </w:r>
    </w:p>
    <w:p w:rsidR="00000000" w:rsidRDefault="008779AD">
      <w:r>
        <w:lastRenderedPageBreak/>
        <w:t>5. 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w:t>
      </w:r>
      <w:r>
        <w:t>ности, применение сложных процентов не допускается, если иное не предусмотрено законом или договором.</w:t>
      </w:r>
    </w:p>
    <w:p w:rsidR="00000000" w:rsidRDefault="008779AD">
      <w:pPr>
        <w:pStyle w:val="a9"/>
        <w:rPr>
          <w:color w:val="000000"/>
          <w:sz w:val="16"/>
          <w:szCs w:val="16"/>
        </w:rPr>
      </w:pPr>
      <w:bookmarkStart w:id="2787" w:name="sub_39506"/>
      <w:r>
        <w:rPr>
          <w:color w:val="000000"/>
          <w:sz w:val="16"/>
          <w:szCs w:val="16"/>
        </w:rPr>
        <w:t>Информация об изменениях:</w:t>
      </w:r>
    </w:p>
    <w:bookmarkEnd w:id="2787"/>
    <w:p w:rsidR="00000000" w:rsidRDefault="008779AD">
      <w:pPr>
        <w:pStyle w:val="aa"/>
      </w:pPr>
      <w:r>
        <w:fldChar w:fldCharType="begin"/>
      </w:r>
      <w:r>
        <w:instrText>HYPERLINK "garantF1://70785222.211"</w:instrText>
      </w:r>
      <w:r>
        <w:fldChar w:fldCharType="separate"/>
      </w:r>
      <w:r>
        <w:rPr>
          <w:rStyle w:val="a4"/>
        </w:rPr>
        <w:t>Федеральным законом</w:t>
      </w:r>
      <w:r>
        <w:fldChar w:fldCharType="end"/>
      </w:r>
      <w:r>
        <w:t xml:space="preserve"> от 8 марта 2015 г. N </w:t>
      </w:r>
      <w:r>
        <w:t xml:space="preserve">42-ФЗ статья 395 настоящего Кодекса дополнена пунктом 6, </w:t>
      </w:r>
      <w:hyperlink r:id="rId1811" w:history="1">
        <w:r>
          <w:rPr>
            <w:rStyle w:val="a4"/>
          </w:rPr>
          <w:t>вступающим в силу</w:t>
        </w:r>
      </w:hyperlink>
      <w:r>
        <w:t xml:space="preserve"> с 1 июня 2015 г.</w:t>
      </w:r>
    </w:p>
    <w:p w:rsidR="00000000" w:rsidRDefault="008779AD">
      <w:r>
        <w:t>6. Если подлежащая уплате сумма процентов явно несоразмерна последствиям нарушения обязательства, суд по заявлению должника впр</w:t>
      </w:r>
      <w:r>
        <w:t xml:space="preserve">аве уменьшить предусмотренные договором проценты, но не менее чем до суммы, определенной исходя из ставки, указанной в </w:t>
      </w:r>
      <w:hyperlink w:anchor="sub_3951" w:history="1">
        <w:r>
          <w:rPr>
            <w:rStyle w:val="a4"/>
          </w:rPr>
          <w:t>пункте 1</w:t>
        </w:r>
      </w:hyperlink>
      <w:r>
        <w:t xml:space="preserve"> настоящей статьи.</w:t>
      </w:r>
    </w:p>
    <w:p w:rsidR="00000000" w:rsidRDefault="008779AD">
      <w:pPr>
        <w:pStyle w:val="a9"/>
        <w:rPr>
          <w:color w:val="000000"/>
          <w:sz w:val="16"/>
          <w:szCs w:val="16"/>
        </w:rPr>
      </w:pPr>
      <w:r>
        <w:rPr>
          <w:color w:val="000000"/>
          <w:sz w:val="16"/>
          <w:szCs w:val="16"/>
        </w:rPr>
        <w:t>ГАРАНТ:</w:t>
      </w:r>
    </w:p>
    <w:p w:rsidR="00000000" w:rsidRDefault="008779AD">
      <w:pPr>
        <w:pStyle w:val="a9"/>
      </w:pPr>
      <w:r>
        <w:t>О практике применения положений настоящего Кодекса о процентах за пользовани</w:t>
      </w:r>
      <w:r>
        <w:t xml:space="preserve">е чужими денежными средствами см. </w:t>
      </w:r>
      <w:hyperlink r:id="rId1812" w:history="1">
        <w:r>
          <w:rPr>
            <w:rStyle w:val="a4"/>
          </w:rPr>
          <w:t>постановление</w:t>
        </w:r>
      </w:hyperlink>
      <w:r>
        <w:t xml:space="preserve"> Пленума Верховного Суда РФ и Пленума Высшего Арбитражного Суда РФ от 8 октября 1998 г. N 13/14, </w:t>
      </w:r>
      <w:hyperlink r:id="rId1813" w:history="1">
        <w:r>
          <w:rPr>
            <w:rStyle w:val="a4"/>
          </w:rPr>
          <w:t>постановление</w:t>
        </w:r>
      </w:hyperlink>
      <w:r>
        <w:t xml:space="preserve"> Пленума Высшего Арбитражно</w:t>
      </w:r>
      <w:r>
        <w:t xml:space="preserve">го Суда РФ от 6 декабря 2013 г. N 88 и </w:t>
      </w:r>
      <w:hyperlink r:id="rId1814" w:history="1">
        <w:r>
          <w:rPr>
            <w:rStyle w:val="a4"/>
          </w:rPr>
          <w:t>постановление</w:t>
        </w:r>
      </w:hyperlink>
      <w:r>
        <w:t xml:space="preserve"> Пленума Верховного Суда РФ от 24 марта 2016 г. N 7</w:t>
      </w:r>
    </w:p>
    <w:p w:rsidR="00000000" w:rsidRDefault="008779AD">
      <w:pPr>
        <w:pStyle w:val="a9"/>
      </w:pPr>
    </w:p>
    <w:p w:rsidR="00000000" w:rsidRDefault="008779AD">
      <w:pPr>
        <w:pStyle w:val="a5"/>
      </w:pPr>
      <w:bookmarkStart w:id="2788" w:name="sub_396"/>
      <w:r>
        <w:rPr>
          <w:rStyle w:val="a3"/>
        </w:rPr>
        <w:t>Статья 396.</w:t>
      </w:r>
      <w:r>
        <w:t xml:space="preserve"> Ответственность и исполнение обязательства в натуре</w:t>
      </w:r>
    </w:p>
    <w:bookmarkEnd w:id="278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15" w:history="1">
        <w:r>
          <w:rPr>
            <w:rStyle w:val="a4"/>
          </w:rPr>
          <w:t>Энциклопедии</w:t>
        </w:r>
      </w:hyperlink>
      <w:r>
        <w:t xml:space="preserve"> и другие комментарии к статье 396 ГК РФ</w:t>
      </w:r>
    </w:p>
    <w:p w:rsidR="00000000" w:rsidRDefault="008779AD">
      <w:bookmarkStart w:id="2789" w:name="sub_3961"/>
      <w:r>
        <w:t>1. 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w:t>
      </w:r>
      <w:r>
        <w:t>ном или договором.</w:t>
      </w:r>
    </w:p>
    <w:p w:rsidR="00000000" w:rsidRDefault="008779AD">
      <w:bookmarkStart w:id="2790" w:name="sub_3962"/>
      <w:bookmarkEnd w:id="2789"/>
      <w:r>
        <w:t>2. 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rsidR="00000000" w:rsidRDefault="008779AD">
      <w:bookmarkStart w:id="2791" w:name="sub_3963"/>
      <w:bookmarkEnd w:id="2790"/>
      <w:r>
        <w:t>3. Отказ кредитора от принятия исполнения, которое вследствие просрочки утратило для него интерес (</w:t>
      </w:r>
      <w:hyperlink w:anchor="sub_4052" w:history="1">
        <w:r>
          <w:rPr>
            <w:rStyle w:val="a4"/>
          </w:rPr>
          <w:t>пункт 2 статьи 405</w:t>
        </w:r>
      </w:hyperlink>
      <w:r>
        <w:t>), а также уплата неустойки, установленной в качестве отступного (</w:t>
      </w:r>
      <w:hyperlink w:anchor="sub_409" w:history="1">
        <w:r>
          <w:rPr>
            <w:rStyle w:val="a4"/>
          </w:rPr>
          <w:t>статья 409</w:t>
        </w:r>
      </w:hyperlink>
      <w:r>
        <w:t>), освобожд</w:t>
      </w:r>
      <w:r>
        <w:t>ают должника от исполнения обязательства в натуре.</w:t>
      </w:r>
    </w:p>
    <w:bookmarkEnd w:id="279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Об ответственности за неисполнение обязательства в натуре см. </w:t>
      </w:r>
      <w:hyperlink r:id="rId1816" w:history="1">
        <w:r>
          <w:rPr>
            <w:rStyle w:val="a4"/>
          </w:rPr>
          <w:t>постановление</w:t>
        </w:r>
      </w:hyperlink>
      <w:r>
        <w:t xml:space="preserve"> Пленума Верховного Суда РФ от 24 марта 2016 г. N 7</w:t>
      </w:r>
    </w:p>
    <w:p w:rsidR="00000000" w:rsidRDefault="008779AD">
      <w:pPr>
        <w:pStyle w:val="a9"/>
      </w:pPr>
    </w:p>
    <w:p w:rsidR="00000000" w:rsidRDefault="008779AD">
      <w:pPr>
        <w:pStyle w:val="a5"/>
      </w:pPr>
      <w:bookmarkStart w:id="2792" w:name="sub_397"/>
      <w:r>
        <w:rPr>
          <w:rStyle w:val="a3"/>
        </w:rPr>
        <w:t>Статья 397.</w:t>
      </w:r>
      <w:r>
        <w:t xml:space="preserve"> Исполнение обязательства за счет должника</w:t>
      </w:r>
    </w:p>
    <w:bookmarkEnd w:id="279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17" w:history="1">
        <w:r>
          <w:rPr>
            <w:rStyle w:val="a4"/>
          </w:rPr>
          <w:t>Энциклопедии</w:t>
        </w:r>
      </w:hyperlink>
      <w:r>
        <w:t xml:space="preserve"> и другие комментарии к статье 397 ГК РФ</w:t>
      </w:r>
    </w:p>
    <w:p w:rsidR="00000000" w:rsidRDefault="008779AD">
      <w:r>
        <w:t>В случае неисполнения должником обязательства изготовить и передать вещь в собственность, в хозяйственное</w:t>
      </w:r>
      <w:r>
        <w:t xml:space="preserve"> ведение или в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w:t>
      </w:r>
      <w:r>
        <w:t>лнить его своими силами, если иное не вытекает из закона, иных правовых актов, договора или существа обязательства, и потребовать от должника возмещения понесенных необходимых расходов и других убытков.</w:t>
      </w:r>
    </w:p>
    <w:p w:rsidR="00000000" w:rsidRDefault="008779AD"/>
    <w:p w:rsidR="00000000" w:rsidRDefault="008779AD">
      <w:pPr>
        <w:pStyle w:val="a5"/>
      </w:pPr>
      <w:bookmarkStart w:id="2793" w:name="sub_398"/>
      <w:r>
        <w:rPr>
          <w:rStyle w:val="a3"/>
        </w:rPr>
        <w:t>Статья 398.</w:t>
      </w:r>
      <w:r>
        <w:t xml:space="preserve"> Последствия неисполнения обязател</w:t>
      </w:r>
      <w:r>
        <w:t xml:space="preserve">ьства передать </w:t>
      </w:r>
      <w:r>
        <w:lastRenderedPageBreak/>
        <w:t>индивидуально-определенную вещь</w:t>
      </w:r>
    </w:p>
    <w:bookmarkEnd w:id="279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18" w:history="1">
        <w:r>
          <w:rPr>
            <w:rStyle w:val="a4"/>
          </w:rPr>
          <w:t>Энциклопедии</w:t>
        </w:r>
      </w:hyperlink>
      <w:r>
        <w:t xml:space="preserve"> и другие комментарии к статье 398 ГК РФ</w:t>
      </w:r>
    </w:p>
    <w:p w:rsidR="00000000" w:rsidRDefault="008779AD">
      <w:bookmarkStart w:id="2794" w:name="sub_39801"/>
      <w:r>
        <w:t>В случае неисполнения обязательства передать индивидуально-определенную вещь в собственность</w:t>
      </w:r>
      <w:r>
        <w:t>,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w:t>
      </w:r>
      <w:r>
        <w:t xml:space="preserve">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если это невозможно установить, - тот, </w:t>
      </w:r>
      <w:r>
        <w:t>кто раньше предъявил иск.</w:t>
      </w:r>
    </w:p>
    <w:p w:rsidR="00000000" w:rsidRDefault="008779AD">
      <w:bookmarkStart w:id="2795" w:name="sub_39802"/>
      <w:bookmarkEnd w:id="2794"/>
      <w:r>
        <w:t>Вместо требования передать ему вещь, являющуюся предметом обязательства, кредитор вправе потребовать возмещения убытков.</w:t>
      </w:r>
    </w:p>
    <w:bookmarkEnd w:id="2795"/>
    <w:p w:rsidR="00000000" w:rsidRDefault="008779AD"/>
    <w:p w:rsidR="00000000" w:rsidRDefault="008779AD">
      <w:pPr>
        <w:pStyle w:val="a5"/>
      </w:pPr>
      <w:bookmarkStart w:id="2796" w:name="sub_399"/>
      <w:r>
        <w:rPr>
          <w:rStyle w:val="a3"/>
        </w:rPr>
        <w:t>Статья 399.</w:t>
      </w:r>
      <w:r>
        <w:t xml:space="preserve"> Субсидиарная ответственность</w:t>
      </w:r>
    </w:p>
    <w:bookmarkEnd w:id="279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19" w:history="1">
        <w:r>
          <w:rPr>
            <w:rStyle w:val="a4"/>
          </w:rPr>
          <w:t>Энциклопедии</w:t>
        </w:r>
      </w:hyperlink>
      <w:r>
        <w:t xml:space="preserve"> и другие комментарии к статье 399 ГК РФ</w:t>
      </w:r>
    </w:p>
    <w:p w:rsidR="00000000" w:rsidRDefault="008779AD">
      <w:bookmarkStart w:id="2797" w:name="sub_3991"/>
      <w:r>
        <w:t>1. До предъявления требований к лицу, которое в соответствии с законом, иными правовыми актами или условиями обязательства несет ответственность дополнительно к ответственно</w:t>
      </w:r>
      <w:r>
        <w:t>сти другого лица, являющегося основным должником (субсидиарную ответственность), кредитор должен предъявить требование к основному должнику.</w:t>
      </w:r>
    </w:p>
    <w:p w:rsidR="00000000" w:rsidRDefault="008779AD">
      <w:bookmarkStart w:id="2798" w:name="sub_39912"/>
      <w:bookmarkEnd w:id="2797"/>
      <w:r>
        <w:t>Если основной должник отказался удовлетворить требование кредитора или кредитор не получил от него</w:t>
      </w:r>
      <w:r>
        <w:t xml:space="preserve"> в разумный срок ответ на предъявленное требование, это требование может быть предъявлено лицу, несущему субсидиарную ответственность.</w:t>
      </w:r>
    </w:p>
    <w:bookmarkEnd w:id="2798"/>
    <w:p w:rsidR="00000000" w:rsidRDefault="008779AD">
      <w:pPr>
        <w:pStyle w:val="a9"/>
        <w:rPr>
          <w:color w:val="000000"/>
          <w:sz w:val="16"/>
          <w:szCs w:val="16"/>
        </w:rPr>
      </w:pPr>
      <w:r>
        <w:rPr>
          <w:color w:val="000000"/>
          <w:sz w:val="16"/>
          <w:szCs w:val="16"/>
        </w:rPr>
        <w:t>ГАРАНТ:</w:t>
      </w:r>
    </w:p>
    <w:p w:rsidR="00000000" w:rsidRDefault="008779AD">
      <w:pPr>
        <w:pStyle w:val="a9"/>
      </w:pPr>
      <w:r>
        <w:t>Редакции Гражданского кодекса (часть первая), опубликованные в "Собрании законодательства РФ" и "Российс</w:t>
      </w:r>
      <w:r>
        <w:t>кой газете", имеют расхождения. Текст предыдущего абзаца приводится в редакции "Собрания законодательства РФ"</w:t>
      </w:r>
    </w:p>
    <w:p w:rsidR="00000000" w:rsidRDefault="008779AD">
      <w:pPr>
        <w:pStyle w:val="a9"/>
      </w:pPr>
      <w:hyperlink r:id="rId1820" w:history="1">
        <w:r>
          <w:rPr>
            <w:rStyle w:val="a4"/>
          </w:rPr>
          <w:t>См. текст абзаца в редакции "Российской газеты"</w:t>
        </w:r>
      </w:hyperlink>
    </w:p>
    <w:p w:rsidR="00000000" w:rsidRDefault="008779AD">
      <w:pPr>
        <w:pStyle w:val="a9"/>
      </w:pPr>
    </w:p>
    <w:p w:rsidR="00000000" w:rsidRDefault="008779AD">
      <w:bookmarkStart w:id="2799" w:name="sub_39922"/>
      <w:r>
        <w:t>2. Кредитор не вправе требовать удовлетворения св</w:t>
      </w:r>
      <w:r>
        <w:t>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требования к основному должнику либо бесспорного взыскания средств с основного должника.</w:t>
      </w:r>
    </w:p>
    <w:p w:rsidR="00000000" w:rsidRDefault="008779AD">
      <w:bookmarkStart w:id="2800" w:name="sub_3993"/>
      <w:bookmarkEnd w:id="2799"/>
      <w:r>
        <w:t>3. Лицо, несущее субсидиарную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основного должника к участию в деле. В противном</w:t>
      </w:r>
      <w:r>
        <w:t xml:space="preserve"> случае основной должник имеет право выдвинуть против регрессного требования лица, отвечающего субсидиарно, возражения, которые он имел против кредитора.</w:t>
      </w:r>
    </w:p>
    <w:p w:rsidR="00000000" w:rsidRDefault="008779AD">
      <w:pPr>
        <w:pStyle w:val="a9"/>
        <w:rPr>
          <w:color w:val="000000"/>
          <w:sz w:val="16"/>
          <w:szCs w:val="16"/>
        </w:rPr>
      </w:pPr>
      <w:bookmarkStart w:id="2801" w:name="sub_3994"/>
      <w:bookmarkEnd w:id="2800"/>
      <w:r>
        <w:rPr>
          <w:color w:val="000000"/>
          <w:sz w:val="16"/>
          <w:szCs w:val="16"/>
        </w:rPr>
        <w:t>Информация об изменениях:</w:t>
      </w:r>
    </w:p>
    <w:bookmarkEnd w:id="2801"/>
    <w:p w:rsidR="00000000" w:rsidRDefault="008779AD">
      <w:pPr>
        <w:pStyle w:val="aa"/>
      </w:pPr>
      <w:r>
        <w:fldChar w:fldCharType="begin"/>
      </w:r>
      <w:r>
        <w:instrText>HYPERLINK "garantF1://70785222.154"</w:instrText>
      </w:r>
      <w:r>
        <w:fldChar w:fldCharType="separate"/>
      </w:r>
      <w:r>
        <w:rPr>
          <w:rStyle w:val="a4"/>
        </w:rPr>
        <w:t>Федеральным закон</w:t>
      </w:r>
      <w:r>
        <w:rPr>
          <w:rStyle w:val="a4"/>
        </w:rPr>
        <w:t>ом</w:t>
      </w:r>
      <w:r>
        <w:fldChar w:fldCharType="end"/>
      </w:r>
      <w:r>
        <w:t xml:space="preserve"> от 8 марта 2015 г. N 42-ФЗ статья 399 настоящего Кодекса дополнена пунктом 4, </w:t>
      </w:r>
      <w:hyperlink r:id="rId1821" w:history="1">
        <w:r>
          <w:rPr>
            <w:rStyle w:val="a4"/>
          </w:rPr>
          <w:t>вступающим в силу</w:t>
        </w:r>
      </w:hyperlink>
      <w:r>
        <w:t xml:space="preserve"> с 1 июня 2015 г.</w:t>
      </w:r>
    </w:p>
    <w:p w:rsidR="00000000" w:rsidRDefault="008779AD">
      <w:r>
        <w:t>4. Правила настоящей статьи применяются, если настоящим Кодексом или иными законами не установлен др</w:t>
      </w:r>
      <w:r>
        <w:t>угой порядок привлечения к субсидиарной ответственности.</w:t>
      </w:r>
    </w:p>
    <w:p w:rsidR="00000000" w:rsidRDefault="008779AD"/>
    <w:p w:rsidR="00000000" w:rsidRDefault="008779AD">
      <w:pPr>
        <w:pStyle w:val="a5"/>
      </w:pPr>
      <w:bookmarkStart w:id="2802" w:name="sub_400"/>
      <w:r>
        <w:rPr>
          <w:rStyle w:val="a3"/>
        </w:rPr>
        <w:t>Статья 400.</w:t>
      </w:r>
      <w:r>
        <w:t xml:space="preserve"> Ограничение размера ответственности по обязательствам</w:t>
      </w:r>
    </w:p>
    <w:bookmarkEnd w:id="2802"/>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1822" w:history="1">
        <w:r>
          <w:rPr>
            <w:rStyle w:val="a4"/>
          </w:rPr>
          <w:t>Энциклопедии</w:t>
        </w:r>
      </w:hyperlink>
      <w:r>
        <w:t xml:space="preserve"> и другие комментарии к статье 400 ГК РФ</w:t>
      </w:r>
    </w:p>
    <w:p w:rsidR="00000000" w:rsidRDefault="008779AD">
      <w:bookmarkStart w:id="2803" w:name="sub_400010"/>
      <w:r>
        <w:t>1. 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rsidR="00000000" w:rsidRDefault="008779AD">
      <w:bookmarkStart w:id="2804" w:name="sub_40002"/>
      <w:bookmarkEnd w:id="2803"/>
      <w:r>
        <w:t>2. Соглашение об ограничении размера от</w:t>
      </w:r>
      <w:r>
        <w:t xml:space="preserve">ветственности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w:t>
      </w:r>
      <w:hyperlink r:id="rId1823" w:history="1">
        <w:r>
          <w:rPr>
            <w:rStyle w:val="a4"/>
          </w:rPr>
          <w:t>законом</w:t>
        </w:r>
      </w:hyperlink>
      <w: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bookmarkEnd w:id="2804"/>
    <w:p w:rsidR="00000000" w:rsidRDefault="008779AD"/>
    <w:p w:rsidR="00000000" w:rsidRDefault="008779AD">
      <w:pPr>
        <w:pStyle w:val="a5"/>
      </w:pPr>
      <w:bookmarkStart w:id="2805" w:name="sub_401"/>
      <w:r>
        <w:rPr>
          <w:rStyle w:val="a3"/>
        </w:rPr>
        <w:t>Статья 401.</w:t>
      </w:r>
      <w:r>
        <w:t xml:space="preserve"> Основания ответственности за нарушение обязательства</w:t>
      </w:r>
    </w:p>
    <w:bookmarkEnd w:id="280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24" w:history="1">
        <w:r>
          <w:rPr>
            <w:rStyle w:val="a4"/>
          </w:rPr>
          <w:t>Энциклопедии</w:t>
        </w:r>
      </w:hyperlink>
      <w:r>
        <w:t xml:space="preserve"> и другие комментарии к статье 401 ГК РФ</w:t>
      </w:r>
    </w:p>
    <w:p w:rsidR="00000000" w:rsidRDefault="008779AD">
      <w:bookmarkStart w:id="2806" w:name="sub_4011"/>
      <w:r>
        <w:t>1. Лицо, не исполнившее обязательства либо исполнившее его ненадлежащим образом, несет</w:t>
      </w:r>
      <w:r>
        <w:t xml:space="preserve">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000000" w:rsidRDefault="008779AD">
      <w:bookmarkStart w:id="2807" w:name="sub_40101"/>
      <w:bookmarkEnd w:id="2806"/>
      <w:r>
        <w:t>Лицо признается невиновным, если при той степени заботливости и осмотрительности, какая</w:t>
      </w:r>
      <w:r>
        <w:t xml:space="preserve"> от него требовалась по характеру обязательства и условиям оборота, оно приняло все меры для надлежащего исполнения обязательства.</w:t>
      </w:r>
    </w:p>
    <w:p w:rsidR="00000000" w:rsidRDefault="008779AD">
      <w:bookmarkStart w:id="2808" w:name="sub_40102"/>
      <w:bookmarkEnd w:id="2807"/>
      <w:r>
        <w:t>2. Отсутствие вины доказывается лицом, нарушившим обязательство.</w:t>
      </w:r>
    </w:p>
    <w:p w:rsidR="00000000" w:rsidRDefault="008779AD">
      <w:bookmarkStart w:id="2809" w:name="sub_4013"/>
      <w:bookmarkEnd w:id="2808"/>
      <w:r>
        <w:t>3. Если иное не предусмот</w:t>
      </w:r>
      <w:r>
        <w:t>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w:t>
      </w:r>
      <w:r>
        <w:t xml:space="preserve">одолимой силы, то есть </w:t>
      </w:r>
      <w:hyperlink r:id="rId1825" w:history="1">
        <w:r>
          <w:rPr>
            <w:rStyle w:val="a4"/>
          </w:rPr>
          <w:t>чрезвычайных</w:t>
        </w:r>
      </w:hyperlink>
      <w:r>
        <w:t xml:space="preserve"> и </w:t>
      </w:r>
      <w:hyperlink r:id="rId1826" w:history="1">
        <w:r>
          <w:rPr>
            <w:rStyle w:val="a4"/>
          </w:rPr>
          <w:t>непредотвратимых</w:t>
        </w:r>
      </w:hyperlink>
      <w:r>
        <w:t xml:space="preserve"> при данных условиях обстоятельств. К таким обстоятельствам не относятся, в частности, нарушение обязанностей со стороны контр</w:t>
      </w:r>
      <w:r>
        <w:t>агентов должника, отсутствие на рынке нужных для исполнения товаров, отсутствие у должника необходимых денежных средств.</w:t>
      </w:r>
    </w:p>
    <w:bookmarkStart w:id="2810" w:name="sub_4014"/>
    <w:bookmarkEnd w:id="2809"/>
    <w:p w:rsidR="00000000" w:rsidRDefault="008779AD">
      <w:r>
        <w:fldChar w:fldCharType="begin"/>
      </w:r>
      <w:r>
        <w:instrText>HYPERLINK "garantF1://71260358.7"</w:instrText>
      </w:r>
      <w:r>
        <w:fldChar w:fldCharType="separate"/>
      </w:r>
      <w:r>
        <w:rPr>
          <w:rStyle w:val="a4"/>
        </w:rPr>
        <w:t>4.</w:t>
      </w:r>
      <w:r>
        <w:fldChar w:fldCharType="end"/>
      </w:r>
      <w:r>
        <w:t xml:space="preserve"> Заключенное заранее соглашение об устранении или ограничении ответственности за </w:t>
      </w:r>
      <w:r>
        <w:t>умышленное нарушение обязательства ничтожно.</w:t>
      </w:r>
    </w:p>
    <w:bookmarkEnd w:id="281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27" w:history="1">
        <w:r>
          <w:rPr>
            <w:rStyle w:val="a4"/>
          </w:rPr>
          <w:t>схему</w:t>
        </w:r>
      </w:hyperlink>
      <w:r>
        <w:t xml:space="preserve"> "Ответственность за нарушение обязательств"</w:t>
      </w:r>
    </w:p>
    <w:p w:rsidR="00000000" w:rsidRDefault="008779AD">
      <w:pPr>
        <w:pStyle w:val="a9"/>
      </w:pPr>
    </w:p>
    <w:p w:rsidR="00000000" w:rsidRDefault="008779AD">
      <w:pPr>
        <w:pStyle w:val="a5"/>
      </w:pPr>
      <w:bookmarkStart w:id="2811" w:name="sub_402"/>
      <w:r>
        <w:rPr>
          <w:rStyle w:val="a3"/>
        </w:rPr>
        <w:t>Статья 402.</w:t>
      </w:r>
      <w:r>
        <w:t xml:space="preserve"> Ответственность должника за своих работников</w:t>
      </w:r>
    </w:p>
    <w:bookmarkEnd w:id="281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28" w:history="1">
        <w:r>
          <w:rPr>
            <w:rStyle w:val="a4"/>
          </w:rPr>
          <w:t>Энциклопедии</w:t>
        </w:r>
      </w:hyperlink>
      <w:r>
        <w:t xml:space="preserve"> и другие комментарии к статье 402 ГК РФ</w:t>
      </w:r>
    </w:p>
    <w:p w:rsidR="00000000" w:rsidRDefault="008779AD">
      <w: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w:t>
      </w:r>
      <w:r>
        <w:t>ательства.</w:t>
      </w:r>
    </w:p>
    <w:p w:rsidR="00000000" w:rsidRDefault="008779AD"/>
    <w:p w:rsidR="00000000" w:rsidRDefault="008779AD">
      <w:pPr>
        <w:pStyle w:val="a5"/>
      </w:pPr>
      <w:bookmarkStart w:id="2812" w:name="sub_403"/>
      <w:r>
        <w:rPr>
          <w:rStyle w:val="a3"/>
        </w:rPr>
        <w:t>Статья 403.</w:t>
      </w:r>
      <w:r>
        <w:t xml:space="preserve"> Ответственность должника за действия третьих лиц</w:t>
      </w:r>
    </w:p>
    <w:bookmarkEnd w:id="281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29" w:history="1">
        <w:r>
          <w:rPr>
            <w:rStyle w:val="a4"/>
          </w:rPr>
          <w:t>Энциклопедии</w:t>
        </w:r>
      </w:hyperlink>
      <w:r>
        <w:t xml:space="preserve"> и другие комментарии к статье 403 ГК РФ</w:t>
      </w:r>
    </w:p>
    <w:p w:rsidR="00000000" w:rsidRDefault="008779AD">
      <w:r>
        <w:t>Должник отвечает за неисполнение или ненадлежащее исполнение обязате</w:t>
      </w:r>
      <w:r>
        <w:t>льства третьими лицами, на которых было возложено исполнение, если законом не установлено, что ответственность несет являющееся непосредственным исполнителем третье лицо.</w:t>
      </w:r>
    </w:p>
    <w:p w:rsidR="00000000" w:rsidRDefault="008779AD"/>
    <w:p w:rsidR="00000000" w:rsidRDefault="008779AD">
      <w:pPr>
        <w:pStyle w:val="a5"/>
      </w:pPr>
      <w:bookmarkStart w:id="2813" w:name="sub_404"/>
      <w:r>
        <w:rPr>
          <w:rStyle w:val="a3"/>
        </w:rPr>
        <w:t>Статья 404.</w:t>
      </w:r>
      <w:r>
        <w:t xml:space="preserve"> Вина кредитора</w:t>
      </w:r>
    </w:p>
    <w:bookmarkEnd w:id="281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30" w:history="1">
        <w:r>
          <w:rPr>
            <w:rStyle w:val="a4"/>
          </w:rPr>
          <w:t>Энциклопедии</w:t>
        </w:r>
      </w:hyperlink>
      <w:r>
        <w:t xml:space="preserve"> и другие комментарии к статье 404 ГК РФ</w:t>
      </w:r>
    </w:p>
    <w:p w:rsidR="00000000" w:rsidRDefault="008779AD">
      <w:bookmarkStart w:id="2814" w:name="sub_4041"/>
      <w:r>
        <w:t>1.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w:t>
      </w:r>
      <w:r>
        <w:t>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000000" w:rsidRDefault="008779AD">
      <w:bookmarkStart w:id="2815" w:name="sub_4042"/>
      <w:bookmarkEnd w:id="2814"/>
      <w:r>
        <w:t xml:space="preserve">2. Правила </w:t>
      </w:r>
      <w:hyperlink w:anchor="sub_4041" w:history="1">
        <w:r>
          <w:rPr>
            <w:rStyle w:val="a4"/>
          </w:rPr>
          <w:t>пункта 1 настоящей</w:t>
        </w:r>
      </w:hyperlink>
      <w:r>
        <w:t xml:space="preserve">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bookmarkEnd w:id="2815"/>
    <w:p w:rsidR="00000000" w:rsidRDefault="008779AD"/>
    <w:p w:rsidR="00000000" w:rsidRDefault="008779AD">
      <w:pPr>
        <w:pStyle w:val="a5"/>
      </w:pPr>
      <w:bookmarkStart w:id="2816" w:name="sub_405"/>
      <w:r>
        <w:rPr>
          <w:rStyle w:val="a3"/>
        </w:rPr>
        <w:t>Статья 405.</w:t>
      </w:r>
      <w:r>
        <w:t xml:space="preserve"> Просрочка должника</w:t>
      </w:r>
    </w:p>
    <w:bookmarkEnd w:id="281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31" w:history="1">
        <w:r>
          <w:rPr>
            <w:rStyle w:val="a4"/>
          </w:rPr>
          <w:t>Энциклопедии</w:t>
        </w:r>
      </w:hyperlink>
      <w:r>
        <w:t xml:space="preserve"> и другие комментарии к статье 405 ГК РФ</w:t>
      </w:r>
    </w:p>
    <w:p w:rsidR="00000000" w:rsidRDefault="008779AD">
      <w:bookmarkStart w:id="2817" w:name="sub_4051"/>
      <w:r>
        <w:t>1. Должник, просрочивший исполнение, отвечает перед кредитором за убытки, причиненные просроч</w:t>
      </w:r>
      <w:r>
        <w:t>кой, и за последствия случайно наступившей во время просрочки невозможности исполнения.</w:t>
      </w:r>
    </w:p>
    <w:p w:rsidR="00000000" w:rsidRDefault="008779AD">
      <w:bookmarkStart w:id="2818" w:name="sub_4052"/>
      <w:bookmarkEnd w:id="2817"/>
      <w:r>
        <w:t>2. Если вследствие просрочки должника исполнение утратило интерес для кредитора, он может отказаться от принятия исполнения и требовать возмещения убытк</w:t>
      </w:r>
      <w:r>
        <w:t>ов.</w:t>
      </w:r>
    </w:p>
    <w:p w:rsidR="00000000" w:rsidRDefault="008779AD">
      <w:bookmarkStart w:id="2819" w:name="sub_4053"/>
      <w:bookmarkEnd w:id="2818"/>
      <w:r>
        <w:t>3. Должник не считается просрочившим, пока обязательство не может быть исполнено вследствие просрочки кредитора.</w:t>
      </w:r>
    </w:p>
    <w:bookmarkEnd w:id="2819"/>
    <w:p w:rsidR="00000000" w:rsidRDefault="008779AD"/>
    <w:p w:rsidR="00000000" w:rsidRDefault="008779AD">
      <w:pPr>
        <w:pStyle w:val="a5"/>
      </w:pPr>
      <w:bookmarkStart w:id="2820" w:name="sub_406"/>
      <w:r>
        <w:rPr>
          <w:rStyle w:val="a3"/>
        </w:rPr>
        <w:t>Статья 406.</w:t>
      </w:r>
      <w:r>
        <w:t xml:space="preserve"> Просрочка кредитора</w:t>
      </w:r>
    </w:p>
    <w:bookmarkEnd w:id="282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32" w:history="1">
        <w:r>
          <w:rPr>
            <w:rStyle w:val="a4"/>
          </w:rPr>
          <w:t>Энциклопедии</w:t>
        </w:r>
      </w:hyperlink>
      <w:r>
        <w:t xml:space="preserve"> и други</w:t>
      </w:r>
      <w:r>
        <w:t>е комментарии к статье 406 ГК РФ</w:t>
      </w:r>
    </w:p>
    <w:p w:rsidR="00000000" w:rsidRDefault="008779AD">
      <w:pPr>
        <w:pStyle w:val="a9"/>
        <w:rPr>
          <w:color w:val="000000"/>
          <w:sz w:val="16"/>
          <w:szCs w:val="16"/>
        </w:rPr>
      </w:pPr>
      <w:bookmarkStart w:id="2821" w:name="sub_4061"/>
      <w:r>
        <w:rPr>
          <w:color w:val="000000"/>
          <w:sz w:val="16"/>
          <w:szCs w:val="16"/>
        </w:rPr>
        <w:t>Информация об изменениях:</w:t>
      </w:r>
    </w:p>
    <w:bookmarkEnd w:id="2821"/>
    <w:p w:rsidR="00000000" w:rsidRDefault="008779AD">
      <w:pPr>
        <w:pStyle w:val="aa"/>
      </w:pPr>
      <w:r>
        <w:fldChar w:fldCharType="begin"/>
      </w:r>
      <w:r>
        <w:instrText>HYPERLINK "garantF1://70785222.155"</w:instrText>
      </w:r>
      <w:r>
        <w:fldChar w:fldCharType="separate"/>
      </w:r>
      <w:r>
        <w:rPr>
          <w:rStyle w:val="a4"/>
        </w:rPr>
        <w:t>Федеральным законом</w:t>
      </w:r>
      <w:r>
        <w:fldChar w:fldCharType="end"/>
      </w:r>
      <w:r>
        <w:t xml:space="preserve"> от 8 марта 2015 г. N 42-ФЗ в пункт 1 статьи 406 настоящего Кодекса внесены изменения, </w:t>
      </w:r>
      <w:hyperlink r:id="rId1833" w:history="1">
        <w:r>
          <w:rPr>
            <w:rStyle w:val="a4"/>
          </w:rPr>
          <w:t>вст</w:t>
        </w:r>
        <w:r>
          <w:rPr>
            <w:rStyle w:val="a4"/>
          </w:rPr>
          <w:t>упающие в силу</w:t>
        </w:r>
      </w:hyperlink>
      <w:r>
        <w:t xml:space="preserve"> с 1 июня 2015 г.</w:t>
      </w:r>
    </w:p>
    <w:p w:rsidR="00000000" w:rsidRDefault="008779AD">
      <w:pPr>
        <w:pStyle w:val="aa"/>
      </w:pPr>
      <w:hyperlink r:id="rId1834" w:history="1">
        <w:r>
          <w:rPr>
            <w:rStyle w:val="a4"/>
          </w:rPr>
          <w:t>См. текст пункта в предыдущей редакции</w:t>
        </w:r>
      </w:hyperlink>
    </w:p>
    <w:p w:rsidR="00000000" w:rsidRDefault="008779AD">
      <w:r>
        <w:t>1. Кредитор считается просрочившим, если он отказался принять предложенное должником надлежащее исполнение или не совершил действий, предусмотр</w:t>
      </w:r>
      <w:r>
        <w:t>енных законом, иными правовыми актами или договором либо вытекающих из обычаев или из существа обязательства, до совершения которых должник не мог исполнить своего обязательства.</w:t>
      </w:r>
    </w:p>
    <w:p w:rsidR="00000000" w:rsidRDefault="008779AD">
      <w:bookmarkStart w:id="2822" w:name="sub_40612"/>
      <w:r>
        <w:t xml:space="preserve">Кредитор считается просрочившим также в случаях, указанных в </w:t>
      </w:r>
      <w:hyperlink w:anchor="sub_4082" w:history="1">
        <w:r>
          <w:rPr>
            <w:rStyle w:val="a4"/>
          </w:rPr>
          <w:t>пункте 2 статьи 408</w:t>
        </w:r>
      </w:hyperlink>
      <w:r>
        <w:t xml:space="preserve"> настоящего Кодекса.</w:t>
      </w:r>
    </w:p>
    <w:p w:rsidR="00000000" w:rsidRDefault="008779AD">
      <w:bookmarkStart w:id="2823" w:name="sub_40613"/>
      <w:bookmarkEnd w:id="2822"/>
      <w:r>
        <w:t>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w:t>
      </w:r>
      <w:r>
        <w:t xml:space="preserve">ренные </w:t>
      </w:r>
      <w:hyperlink w:anchor="sub_4061" w:history="1">
        <w:r>
          <w:rPr>
            <w:rStyle w:val="a4"/>
          </w:rPr>
          <w:t>абзацем первым</w:t>
        </w:r>
      </w:hyperlink>
      <w:r>
        <w:t xml:space="preserve"> настоящего пункта.</w:t>
      </w:r>
    </w:p>
    <w:p w:rsidR="00000000" w:rsidRDefault="008779AD">
      <w:bookmarkStart w:id="2824" w:name="sub_4062"/>
      <w:bookmarkEnd w:id="2823"/>
      <w:r>
        <w:t>2. 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w:t>
      </w:r>
      <w:r>
        <w:t xml:space="preserve"> он сам, ни те лица, на которых в силу закона, иных правовых актов или поручения кредитора было возложено принятие исполнения, не отвечают.</w:t>
      </w:r>
    </w:p>
    <w:p w:rsidR="00000000" w:rsidRDefault="008779AD">
      <w:bookmarkStart w:id="2825" w:name="sub_4063"/>
      <w:bookmarkEnd w:id="2824"/>
      <w:r>
        <w:t xml:space="preserve">3. По денежному обязательству должник не обязан платить проценты за время </w:t>
      </w:r>
      <w:r>
        <w:lastRenderedPageBreak/>
        <w:t>просрочки кредитора.</w:t>
      </w:r>
    </w:p>
    <w:bookmarkEnd w:id="2825"/>
    <w:p w:rsidR="00000000" w:rsidRDefault="008779AD"/>
    <w:p w:rsidR="00000000" w:rsidRDefault="008779AD">
      <w:pPr>
        <w:pStyle w:val="a9"/>
        <w:rPr>
          <w:color w:val="000000"/>
          <w:sz w:val="16"/>
          <w:szCs w:val="16"/>
        </w:rPr>
      </w:pPr>
      <w:bookmarkStart w:id="2826" w:name="sub_40061"/>
      <w:r>
        <w:rPr>
          <w:color w:val="000000"/>
          <w:sz w:val="16"/>
          <w:szCs w:val="16"/>
        </w:rPr>
        <w:t>Информация об изменениях:</w:t>
      </w:r>
    </w:p>
    <w:bookmarkEnd w:id="2826"/>
    <w:p w:rsidR="00000000" w:rsidRDefault="008779AD">
      <w:pPr>
        <w:pStyle w:val="aa"/>
      </w:pPr>
      <w:r>
        <w:fldChar w:fldCharType="begin"/>
      </w:r>
      <w:r>
        <w:instrText>HYPERLINK "garantF1://70785222.156"</w:instrText>
      </w:r>
      <w:r>
        <w:fldChar w:fldCharType="separate"/>
      </w:r>
      <w:r>
        <w:rPr>
          <w:rStyle w:val="a4"/>
        </w:rPr>
        <w:t>Федеральным законом</w:t>
      </w:r>
      <w:r>
        <w:fldChar w:fldCharType="end"/>
      </w:r>
      <w:r>
        <w:t xml:space="preserve"> от 8 марта 2015 г. N 42-ФЗ настоящий Кодекс дополнен статьей 406.1, </w:t>
      </w:r>
      <w:hyperlink r:id="rId1835" w:history="1">
        <w:r>
          <w:rPr>
            <w:rStyle w:val="a4"/>
          </w:rPr>
          <w:t>вступающей в силу</w:t>
        </w:r>
      </w:hyperlink>
      <w:r>
        <w:t xml:space="preserve"> с 1 июня 2015 г.</w:t>
      </w:r>
    </w:p>
    <w:p w:rsidR="00000000" w:rsidRDefault="008779AD">
      <w:pPr>
        <w:pStyle w:val="a5"/>
      </w:pPr>
      <w:r>
        <w:rPr>
          <w:rStyle w:val="a3"/>
        </w:rPr>
        <w:t>Статья 406</w:t>
      </w:r>
      <w:r>
        <w:rPr>
          <w:rStyle w:val="a3"/>
        </w:rPr>
        <w:t>.1.</w:t>
      </w:r>
      <w:r>
        <w:t xml:space="preserve"> Возмещение потерь, возникших в случае наступления определенных в договоре обстоятельств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36" w:history="1">
        <w:r>
          <w:rPr>
            <w:rStyle w:val="a4"/>
          </w:rPr>
          <w:t>Энциклопедии</w:t>
        </w:r>
      </w:hyperlink>
      <w:r>
        <w:t xml:space="preserve"> и другие </w:t>
      </w:r>
      <w:hyperlink r:id="rId1837" w:history="1">
        <w:r>
          <w:rPr>
            <w:rStyle w:val="a4"/>
          </w:rPr>
          <w:t>комментарии</w:t>
        </w:r>
      </w:hyperlink>
      <w:r>
        <w:t xml:space="preserve"> к статье 406.1 ГК РФ</w:t>
      </w:r>
    </w:p>
    <w:p w:rsidR="00000000" w:rsidRDefault="008779AD">
      <w:bookmarkStart w:id="2827" w:name="sub_400611"/>
      <w:r>
        <w:t>1. Стороны обязательства, действуя при осуществлении ими предпринимательской деятельности, могут своим соглашением предусмотреть обязанность одной стороны возместить имущественные потери другой стороны, возникшие в случае наступления определенных в таком с</w:t>
      </w:r>
      <w:r>
        <w:t>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w:t>
      </w:r>
      <w:r>
        <w:t>у в соглашении, и т.п.). Соглашением сторон должен быть определен размер возмещения таких потерь или порядок его определения.</w:t>
      </w:r>
    </w:p>
    <w:p w:rsidR="00000000" w:rsidRDefault="008779AD">
      <w:bookmarkStart w:id="2828" w:name="sub_400612"/>
      <w:bookmarkEnd w:id="2827"/>
      <w:r>
        <w:t>2. Суд не может уменьшить размер возмещения потерь, предусмотренных настоящей статьей, за исключением случаев,</w:t>
      </w:r>
      <w:r>
        <w:t xml:space="preserve"> если доказано, что сторона умышленно содействовала увеличению размера потерь.</w:t>
      </w:r>
    </w:p>
    <w:p w:rsidR="00000000" w:rsidRDefault="008779AD">
      <w:bookmarkStart w:id="2829" w:name="sub_400613"/>
      <w:bookmarkEnd w:id="2828"/>
      <w:r>
        <w:t>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w:t>
      </w:r>
      <w:r>
        <w:t>лашением сторон.</w:t>
      </w:r>
    </w:p>
    <w:p w:rsidR="00000000" w:rsidRDefault="008779AD">
      <w:bookmarkStart w:id="2830" w:name="sub_400614"/>
      <w:bookmarkEnd w:id="2829"/>
      <w:r>
        <w:t>4. В случае,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rsidR="00000000" w:rsidRDefault="008779AD">
      <w:bookmarkStart w:id="2831" w:name="sub_400615"/>
      <w:bookmarkEnd w:id="2830"/>
      <w:r>
        <w:t>5</w:t>
      </w:r>
      <w:r>
        <w:t>. 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w:t>
      </w:r>
      <w:r>
        <w:t xml:space="preserve"> лицо.</w:t>
      </w:r>
    </w:p>
    <w:bookmarkEnd w:id="283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возмещении потерь по правилам статьи 406.1 настоящего Кодекса см. </w:t>
      </w:r>
      <w:hyperlink r:id="rId1838" w:history="1">
        <w:r>
          <w:rPr>
            <w:rStyle w:val="a4"/>
          </w:rPr>
          <w:t>постановление</w:t>
        </w:r>
      </w:hyperlink>
      <w:r>
        <w:t xml:space="preserve"> Пленума Верховного Суда РФ от 24 марта 2016 г. N 7</w:t>
      </w:r>
    </w:p>
    <w:p w:rsidR="00000000" w:rsidRDefault="008779AD">
      <w:pPr>
        <w:pStyle w:val="a9"/>
      </w:pPr>
    </w:p>
    <w:p w:rsidR="00000000" w:rsidRDefault="008779AD">
      <w:pPr>
        <w:pStyle w:val="1"/>
      </w:pPr>
      <w:bookmarkStart w:id="2832" w:name="sub_1026"/>
      <w:r>
        <w:t>Глава 26. Прекращение обязательств</w:t>
      </w:r>
    </w:p>
    <w:bookmarkEnd w:id="283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39" w:history="1">
        <w:r>
          <w:rPr>
            <w:rStyle w:val="a4"/>
          </w:rPr>
          <w:t>Обзор</w:t>
        </w:r>
      </w:hyperlink>
      <w:r>
        <w:t xml:space="preserve"> практики применения арбитражными судами норм Гражданского кодекса РФ о некоторых основаниях прекращения обязательств</w:t>
      </w:r>
    </w:p>
    <w:p w:rsidR="00000000" w:rsidRDefault="008779AD">
      <w:pPr>
        <w:pStyle w:val="a9"/>
      </w:pPr>
      <w:r>
        <w:t xml:space="preserve">См. </w:t>
      </w:r>
      <w:hyperlink r:id="rId1840" w:history="1">
        <w:r>
          <w:rPr>
            <w:rStyle w:val="a4"/>
          </w:rPr>
          <w:t>схему</w:t>
        </w:r>
      </w:hyperlink>
      <w:r>
        <w:t xml:space="preserve"> "Основания прекращения обязательств"</w:t>
      </w:r>
    </w:p>
    <w:p w:rsidR="00000000" w:rsidRDefault="008779AD">
      <w:pPr>
        <w:pStyle w:val="a9"/>
      </w:pPr>
    </w:p>
    <w:p w:rsidR="00000000" w:rsidRDefault="008779AD">
      <w:pPr>
        <w:pStyle w:val="a5"/>
      </w:pPr>
      <w:bookmarkStart w:id="2833" w:name="sub_407"/>
      <w:r>
        <w:rPr>
          <w:rStyle w:val="a3"/>
        </w:rPr>
        <w:t>Статья 407.</w:t>
      </w:r>
      <w:r>
        <w:t xml:space="preserve"> Основания прекращения обязательств</w:t>
      </w:r>
    </w:p>
    <w:bookmarkEnd w:id="283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41" w:history="1">
        <w:r>
          <w:rPr>
            <w:rStyle w:val="a4"/>
          </w:rPr>
          <w:t>Энциклопедии</w:t>
        </w:r>
      </w:hyperlink>
      <w:r>
        <w:t xml:space="preserve"> и другие комментарии к статье 407 ГК РФ</w:t>
      </w:r>
    </w:p>
    <w:p w:rsidR="00000000" w:rsidRDefault="008779AD">
      <w:bookmarkStart w:id="2834" w:name="sub_4071"/>
      <w:r>
        <w:t>1. Обязательство прекращается полностью или частично по основаниям, предусмотренным настоящим</w:t>
      </w:r>
      <w:r>
        <w:t xml:space="preserve"> Кодексом, другими законами, иными правовыми актами или договором.</w:t>
      </w:r>
    </w:p>
    <w:p w:rsidR="00000000" w:rsidRDefault="008779AD">
      <w:bookmarkStart w:id="2835" w:name="sub_4072"/>
      <w:bookmarkEnd w:id="2834"/>
      <w:r>
        <w:lastRenderedPageBreak/>
        <w:t>2. Прекращение обязательства по требованию одной из сторон допускается только в случаях, предусмотренных законом или договором.</w:t>
      </w:r>
    </w:p>
    <w:p w:rsidR="00000000" w:rsidRDefault="008779AD">
      <w:pPr>
        <w:pStyle w:val="a9"/>
        <w:rPr>
          <w:color w:val="000000"/>
          <w:sz w:val="16"/>
          <w:szCs w:val="16"/>
        </w:rPr>
      </w:pPr>
      <w:bookmarkStart w:id="2836" w:name="sub_4073"/>
      <w:bookmarkEnd w:id="2835"/>
      <w:r>
        <w:rPr>
          <w:color w:val="000000"/>
          <w:sz w:val="16"/>
          <w:szCs w:val="16"/>
        </w:rPr>
        <w:t>Информация об изменениях:</w:t>
      </w:r>
    </w:p>
    <w:bookmarkEnd w:id="2836"/>
    <w:p w:rsidR="00000000" w:rsidRDefault="008779AD">
      <w:pPr>
        <w:pStyle w:val="aa"/>
      </w:pPr>
      <w:r>
        <w:fldChar w:fldCharType="begin"/>
      </w:r>
      <w:r>
        <w:instrText>HYPERLINK "garantF1://70785222.157"</w:instrText>
      </w:r>
      <w:r>
        <w:fldChar w:fldCharType="separate"/>
      </w:r>
      <w:r>
        <w:rPr>
          <w:rStyle w:val="a4"/>
        </w:rPr>
        <w:t>Федеральным законом</w:t>
      </w:r>
      <w:r>
        <w:fldChar w:fldCharType="end"/>
      </w:r>
      <w:r>
        <w:t xml:space="preserve"> от 8 марта 2015 г. N 42-ФЗ статья 407 настоящего Кодекса дополнен пунктом 3, </w:t>
      </w:r>
      <w:hyperlink r:id="rId1842" w:history="1">
        <w:r>
          <w:rPr>
            <w:rStyle w:val="a4"/>
          </w:rPr>
          <w:t>вступающим в силу</w:t>
        </w:r>
      </w:hyperlink>
      <w:r>
        <w:t xml:space="preserve"> с 1 июня 2015 г.</w:t>
      </w:r>
    </w:p>
    <w:p w:rsidR="00000000" w:rsidRDefault="008779AD">
      <w:r>
        <w:t>3. Стороны своим соглашением вправе прекрати</w:t>
      </w:r>
      <w:r>
        <w:t>ть обязательство и определить последствия его прекращения, если иное не установлено законом или не вытекает из существа обязательства.</w:t>
      </w:r>
    </w:p>
    <w:p w:rsidR="00000000" w:rsidRDefault="008779AD"/>
    <w:p w:rsidR="00000000" w:rsidRDefault="008779AD">
      <w:pPr>
        <w:pStyle w:val="a5"/>
      </w:pPr>
      <w:bookmarkStart w:id="2837" w:name="sub_408"/>
      <w:r>
        <w:rPr>
          <w:rStyle w:val="a3"/>
        </w:rPr>
        <w:t>Статья 408.</w:t>
      </w:r>
      <w:r>
        <w:t xml:space="preserve"> Прекращение обязательства исполнением</w:t>
      </w:r>
    </w:p>
    <w:bookmarkEnd w:id="283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43" w:history="1">
        <w:r>
          <w:rPr>
            <w:rStyle w:val="a4"/>
          </w:rPr>
          <w:t>Энциклопеди</w:t>
        </w:r>
        <w:r>
          <w:rPr>
            <w:rStyle w:val="a4"/>
          </w:rPr>
          <w:t>и</w:t>
        </w:r>
      </w:hyperlink>
      <w:r>
        <w:t xml:space="preserve"> и другие комментарии к статье 408 ГК РФ</w:t>
      </w:r>
    </w:p>
    <w:p w:rsidR="00000000" w:rsidRDefault="008779AD">
      <w:bookmarkStart w:id="2838" w:name="sub_4081"/>
      <w:r>
        <w:t>1. Надлежащее исполнение прекращает обязательство.</w:t>
      </w:r>
    </w:p>
    <w:p w:rsidR="00000000" w:rsidRDefault="008779AD">
      <w:bookmarkStart w:id="2839" w:name="sub_4082"/>
      <w:bookmarkEnd w:id="2838"/>
      <w:r>
        <w:t>2. Кредитор, принимая исполнение, обязан по требованию должника выдать ему расписку в получении исполнения полностью или в соответствующ</w:t>
      </w:r>
      <w:r>
        <w:t>ей части.</w:t>
      </w:r>
    </w:p>
    <w:p w:rsidR="00000000" w:rsidRDefault="008779AD">
      <w:bookmarkStart w:id="2840" w:name="sub_408022"/>
      <w:bookmarkEnd w:id="2839"/>
      <w:r>
        <w:t xml:space="preserve">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w:t>
      </w:r>
      <w:r>
        <w:t>возвращаемом долговом документе. Нахождение долгового документа у должника удостоверяет, пока не доказано иное, прекращение обязательства.</w:t>
      </w:r>
    </w:p>
    <w:p w:rsidR="00000000" w:rsidRDefault="008779AD">
      <w:bookmarkStart w:id="2841" w:name="sub_408023"/>
      <w:bookmarkEnd w:id="2840"/>
      <w:r>
        <w:t>При отказе кредитора выдать расписку, вернуть долговой документ или отметить в расписке невозможн</w:t>
      </w:r>
      <w:r>
        <w:t>ость его возвращения должник вправе задержать исполнение. В этих случаях кредитор считается просрочившим.</w:t>
      </w:r>
    </w:p>
    <w:bookmarkEnd w:id="2841"/>
    <w:p w:rsidR="00000000" w:rsidRDefault="008779AD"/>
    <w:p w:rsidR="00000000" w:rsidRDefault="008779AD">
      <w:pPr>
        <w:pStyle w:val="a9"/>
        <w:rPr>
          <w:color w:val="000000"/>
          <w:sz w:val="16"/>
          <w:szCs w:val="16"/>
        </w:rPr>
      </w:pPr>
      <w:bookmarkStart w:id="2842" w:name="sub_409"/>
      <w:r>
        <w:rPr>
          <w:color w:val="000000"/>
          <w:sz w:val="16"/>
          <w:szCs w:val="16"/>
        </w:rPr>
        <w:t>Информация об изменениях:</w:t>
      </w:r>
    </w:p>
    <w:bookmarkEnd w:id="2842"/>
    <w:p w:rsidR="00000000" w:rsidRDefault="008779AD">
      <w:pPr>
        <w:pStyle w:val="aa"/>
      </w:pPr>
      <w:r>
        <w:fldChar w:fldCharType="begin"/>
      </w:r>
      <w:r>
        <w:instrText>HYPERLINK "garantF1://70785222.158"</w:instrText>
      </w:r>
      <w:r>
        <w:fldChar w:fldCharType="separate"/>
      </w:r>
      <w:r>
        <w:rPr>
          <w:rStyle w:val="a4"/>
        </w:rPr>
        <w:t>Федеральным законом</w:t>
      </w:r>
      <w:r>
        <w:fldChar w:fldCharType="end"/>
      </w:r>
      <w:r>
        <w:t xml:space="preserve"> от 8 марта 2015 г. N 42-ФЗ статья 409 нас</w:t>
      </w:r>
      <w:r>
        <w:t xml:space="preserve">тоящего Кодекса изложена в новой редакции, </w:t>
      </w:r>
      <w:hyperlink r:id="rId1844" w:history="1">
        <w:r>
          <w:rPr>
            <w:rStyle w:val="a4"/>
          </w:rPr>
          <w:t>вступающей в силу</w:t>
        </w:r>
      </w:hyperlink>
      <w:r>
        <w:t xml:space="preserve"> с 1 июня 2015 г.</w:t>
      </w:r>
    </w:p>
    <w:p w:rsidR="00000000" w:rsidRDefault="008779AD">
      <w:pPr>
        <w:pStyle w:val="aa"/>
      </w:pPr>
      <w:hyperlink r:id="rId1845" w:history="1">
        <w:r>
          <w:rPr>
            <w:rStyle w:val="a4"/>
          </w:rPr>
          <w:t>См. текст статьи в предыдущей редакции</w:t>
        </w:r>
      </w:hyperlink>
    </w:p>
    <w:p w:rsidR="00000000" w:rsidRDefault="008779AD">
      <w:pPr>
        <w:pStyle w:val="a5"/>
      </w:pPr>
      <w:r>
        <w:rPr>
          <w:rStyle w:val="a3"/>
        </w:rPr>
        <w:t>Статья 409.</w:t>
      </w:r>
      <w:r>
        <w:t xml:space="preserve"> Отступное</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w:t>
      </w:r>
      <w:r>
        <w:t>рии к статье 409 ГК РФ</w:t>
      </w:r>
    </w:p>
    <w:p w:rsidR="00000000" w:rsidRDefault="008779AD">
      <w:r>
        <w:t>По соглашению сторон обязательство может быть прекращено предоставлением отступного - уплатой денежных средств или передачей иного имущества.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Об особенностях предоставления отступного см. Федеральный закон от 26 октября 2002 </w:t>
      </w:r>
      <w:r>
        <w:t>г. N 127-ФЗ</w:t>
      </w:r>
    </w:p>
    <w:p w:rsidR="00000000" w:rsidRDefault="008779AD">
      <w:pPr>
        <w:pStyle w:val="a9"/>
      </w:pPr>
      <w:r>
        <w:t>См. Обзоры практики применения арбитражными судами статьи 409 Гражданского кодекса РФ</w:t>
      </w:r>
    </w:p>
    <w:p w:rsidR="00000000" w:rsidRDefault="008779AD">
      <w:pPr>
        <w:pStyle w:val="a9"/>
      </w:pPr>
    </w:p>
    <w:p w:rsidR="00000000" w:rsidRDefault="008779AD">
      <w:pPr>
        <w:pStyle w:val="a9"/>
        <w:rPr>
          <w:color w:val="000000"/>
          <w:sz w:val="16"/>
          <w:szCs w:val="16"/>
        </w:rPr>
      </w:pPr>
      <w:bookmarkStart w:id="2843" w:name="sub_410"/>
      <w:r>
        <w:rPr>
          <w:color w:val="000000"/>
          <w:sz w:val="16"/>
          <w:szCs w:val="16"/>
        </w:rPr>
        <w:t>Информация об изменениях:</w:t>
      </w:r>
    </w:p>
    <w:bookmarkEnd w:id="2843"/>
    <w:p w:rsidR="00000000" w:rsidRDefault="008779AD">
      <w:pPr>
        <w:pStyle w:val="aa"/>
      </w:pPr>
      <w:r>
        <w:fldChar w:fldCharType="begin"/>
      </w:r>
      <w:r>
        <w:instrText>HYPERLINK "garantF1://70785222.159"</w:instrText>
      </w:r>
      <w:r>
        <w:fldChar w:fldCharType="separate"/>
      </w:r>
      <w:r>
        <w:rPr>
          <w:rStyle w:val="a4"/>
        </w:rPr>
        <w:t>Федеральным законом</w:t>
      </w:r>
      <w:r>
        <w:fldChar w:fldCharType="end"/>
      </w:r>
      <w:r>
        <w:t xml:space="preserve"> от 8 марта 2015 г. N 42-ФЗ в статью 410 настоящего Кодекса </w:t>
      </w:r>
      <w:r>
        <w:t xml:space="preserve">внесены изменения, </w:t>
      </w:r>
      <w:hyperlink r:id="rId1846" w:history="1">
        <w:r>
          <w:rPr>
            <w:rStyle w:val="a4"/>
          </w:rPr>
          <w:t>вступающие в силу</w:t>
        </w:r>
      </w:hyperlink>
      <w:r>
        <w:t xml:space="preserve"> с 1 июня 2015 г.</w:t>
      </w:r>
    </w:p>
    <w:p w:rsidR="00000000" w:rsidRDefault="008779AD">
      <w:pPr>
        <w:pStyle w:val="aa"/>
      </w:pPr>
      <w:hyperlink r:id="rId1847" w:history="1">
        <w:r>
          <w:rPr>
            <w:rStyle w:val="a4"/>
          </w:rPr>
          <w:t>См. текст статьи в предыдущей редакции</w:t>
        </w:r>
      </w:hyperlink>
    </w:p>
    <w:p w:rsidR="00000000" w:rsidRDefault="008779AD">
      <w:pPr>
        <w:pStyle w:val="a5"/>
      </w:pPr>
      <w:r>
        <w:rPr>
          <w:rStyle w:val="a3"/>
        </w:rPr>
        <w:t>Статья 410.</w:t>
      </w:r>
      <w:r>
        <w:t xml:space="preserve"> Прекращение обязательства зачетом</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48" w:history="1">
        <w:r>
          <w:rPr>
            <w:rStyle w:val="a4"/>
          </w:rPr>
          <w:t>Энциклопедии</w:t>
        </w:r>
      </w:hyperlink>
      <w:r>
        <w:t xml:space="preserve"> и другие комментарии к статье 410 ГК РФ</w:t>
      </w:r>
    </w:p>
    <w:p w:rsidR="00000000" w:rsidRDefault="008779AD">
      <w:r>
        <w:lastRenderedPageBreak/>
        <w:t>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w:t>
      </w:r>
      <w:r>
        <w:t>дусмотренных законом, допускается зачет встречного однородного требования, срок которого не наступил. Для зачета достаточно заявления одной стороны.</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49" w:history="1">
        <w:r>
          <w:rPr>
            <w:rStyle w:val="a4"/>
          </w:rPr>
          <w:t>Обзор</w:t>
        </w:r>
      </w:hyperlink>
      <w:r>
        <w:t xml:space="preserve"> практики разрешения споров,</w:t>
      </w:r>
      <w:r>
        <w:t xml:space="preserve"> связанных с прекращением обязательств зачетом встречных однородных требований</w:t>
      </w:r>
    </w:p>
    <w:p w:rsidR="00000000" w:rsidRDefault="008779AD">
      <w:pPr>
        <w:pStyle w:val="a9"/>
      </w:pPr>
    </w:p>
    <w:p w:rsidR="00000000" w:rsidRDefault="008779AD">
      <w:pPr>
        <w:pStyle w:val="a9"/>
        <w:rPr>
          <w:color w:val="000000"/>
          <w:sz w:val="16"/>
          <w:szCs w:val="16"/>
        </w:rPr>
      </w:pPr>
      <w:bookmarkStart w:id="2844" w:name="sub_411"/>
      <w:r>
        <w:rPr>
          <w:color w:val="000000"/>
          <w:sz w:val="16"/>
          <w:szCs w:val="16"/>
        </w:rPr>
        <w:t>Информация об изменениях:</w:t>
      </w:r>
    </w:p>
    <w:bookmarkEnd w:id="2844"/>
    <w:p w:rsidR="00000000" w:rsidRDefault="008779AD">
      <w:pPr>
        <w:pStyle w:val="aa"/>
      </w:pPr>
      <w:r>
        <w:fldChar w:fldCharType="begin"/>
      </w:r>
      <w:r>
        <w:instrText>HYPERLINK "garantF1://70785222.160"</w:instrText>
      </w:r>
      <w:r>
        <w:fldChar w:fldCharType="separate"/>
      </w:r>
      <w:r>
        <w:rPr>
          <w:rStyle w:val="a4"/>
        </w:rPr>
        <w:t>Федеральным законом</w:t>
      </w:r>
      <w:r>
        <w:fldChar w:fldCharType="end"/>
      </w:r>
      <w:r>
        <w:t xml:space="preserve"> от 8 марта 2015 г. N 42-ФЗ статья 411 настоящего Кодекса изложена в новой реда</w:t>
      </w:r>
      <w:r>
        <w:t xml:space="preserve">кции, </w:t>
      </w:r>
      <w:hyperlink r:id="rId1850" w:history="1">
        <w:r>
          <w:rPr>
            <w:rStyle w:val="a4"/>
          </w:rPr>
          <w:t>вступающей в силу</w:t>
        </w:r>
      </w:hyperlink>
      <w:r>
        <w:t xml:space="preserve"> с 1 июня 2015 г.</w:t>
      </w:r>
    </w:p>
    <w:p w:rsidR="00000000" w:rsidRDefault="008779AD">
      <w:pPr>
        <w:pStyle w:val="aa"/>
      </w:pPr>
      <w:hyperlink r:id="rId1851" w:history="1">
        <w:r>
          <w:rPr>
            <w:rStyle w:val="a4"/>
          </w:rPr>
          <w:t>См. текст статьи в предыдущей редакции</w:t>
        </w:r>
      </w:hyperlink>
    </w:p>
    <w:p w:rsidR="00000000" w:rsidRDefault="008779AD">
      <w:pPr>
        <w:pStyle w:val="a5"/>
      </w:pPr>
      <w:r>
        <w:rPr>
          <w:rStyle w:val="a3"/>
        </w:rPr>
        <w:t>Статья 411.</w:t>
      </w:r>
      <w:r>
        <w:t xml:space="preserve"> Случаи недопустимости зачета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52" w:history="1">
        <w:r>
          <w:rPr>
            <w:rStyle w:val="a4"/>
          </w:rPr>
          <w:t>Энциклопедии</w:t>
        </w:r>
      </w:hyperlink>
      <w:r>
        <w:t xml:space="preserve"> и другие комментарии к статье 411 ГК РФ</w:t>
      </w:r>
    </w:p>
    <w:p w:rsidR="00000000" w:rsidRDefault="008779AD">
      <w:bookmarkStart w:id="2845" w:name="sub_41101"/>
      <w:r>
        <w:t>Не допускается зачет требований:</w:t>
      </w:r>
    </w:p>
    <w:p w:rsidR="00000000" w:rsidRDefault="008779AD">
      <w:bookmarkStart w:id="2846" w:name="sub_41103"/>
      <w:bookmarkEnd w:id="2845"/>
      <w:r>
        <w:t>о возмещении вреда, причиненного жизни или здоровью;</w:t>
      </w:r>
    </w:p>
    <w:p w:rsidR="00000000" w:rsidRDefault="008779AD">
      <w:bookmarkStart w:id="2847" w:name="sub_41105"/>
      <w:bookmarkEnd w:id="2846"/>
      <w:r>
        <w:t>о пожизненном содержании;</w:t>
      </w:r>
    </w:p>
    <w:p w:rsidR="00000000" w:rsidRDefault="008779AD">
      <w:bookmarkStart w:id="2848" w:name="sub_41104"/>
      <w:bookmarkEnd w:id="2847"/>
      <w:r>
        <w:t>о взыскании алиментов;</w:t>
      </w:r>
    </w:p>
    <w:p w:rsidR="00000000" w:rsidRDefault="008779AD">
      <w:bookmarkStart w:id="2849" w:name="sub_41102"/>
      <w:bookmarkEnd w:id="2848"/>
      <w:r>
        <w:t>по которым истек срок исковой давности;</w:t>
      </w:r>
    </w:p>
    <w:p w:rsidR="00000000" w:rsidRDefault="008779AD">
      <w:bookmarkStart w:id="2850" w:name="sub_41106"/>
      <w:bookmarkEnd w:id="2849"/>
      <w:r>
        <w:t>в иных случаях, предусмотренных законом или договором.</w:t>
      </w:r>
    </w:p>
    <w:bookmarkEnd w:id="2850"/>
    <w:p w:rsidR="00000000" w:rsidRDefault="008779AD"/>
    <w:p w:rsidR="00000000" w:rsidRDefault="008779AD">
      <w:pPr>
        <w:pStyle w:val="a5"/>
      </w:pPr>
      <w:bookmarkStart w:id="2851" w:name="sub_412"/>
      <w:r>
        <w:rPr>
          <w:rStyle w:val="a3"/>
        </w:rPr>
        <w:t>Статья 412.</w:t>
      </w:r>
      <w:r>
        <w:t xml:space="preserve"> Зачет при уступке требования</w:t>
      </w:r>
    </w:p>
    <w:bookmarkEnd w:id="285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53" w:history="1">
        <w:r>
          <w:rPr>
            <w:rStyle w:val="a4"/>
          </w:rPr>
          <w:t>Энциклопедии</w:t>
        </w:r>
      </w:hyperlink>
      <w:r>
        <w:t xml:space="preserve"> и другие коммент</w:t>
      </w:r>
      <w:r>
        <w:t>арии к статье 412 ГК РФ</w:t>
      </w:r>
    </w:p>
    <w:p w:rsidR="00000000" w:rsidRDefault="008779AD">
      <w:bookmarkStart w:id="2852" w:name="sub_4121"/>
      <w:r>
        <w:t>В случае уступки требования должник вправе зачесть против требования нового кредитора свое встречное требование к первоначальному кредитору.</w:t>
      </w:r>
    </w:p>
    <w:p w:rsidR="00000000" w:rsidRDefault="008779AD">
      <w:bookmarkStart w:id="2853" w:name="sub_41212"/>
      <w:bookmarkEnd w:id="2852"/>
      <w:r>
        <w:t>Зачет производится, если требование возникло по основанию, существ</w:t>
      </w:r>
      <w:r>
        <w:t>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bookmarkEnd w:id="2853"/>
    <w:p w:rsidR="00000000" w:rsidRDefault="008779AD"/>
    <w:p w:rsidR="00000000" w:rsidRDefault="008779AD">
      <w:pPr>
        <w:pStyle w:val="a9"/>
        <w:rPr>
          <w:color w:val="000000"/>
          <w:sz w:val="16"/>
          <w:szCs w:val="16"/>
        </w:rPr>
      </w:pPr>
      <w:bookmarkStart w:id="2854" w:name="sub_413"/>
      <w:r>
        <w:rPr>
          <w:color w:val="000000"/>
          <w:sz w:val="16"/>
          <w:szCs w:val="16"/>
        </w:rPr>
        <w:t>Информация об изменениях:</w:t>
      </w:r>
    </w:p>
    <w:bookmarkEnd w:id="2854"/>
    <w:p w:rsidR="00000000" w:rsidRDefault="008779AD">
      <w:pPr>
        <w:pStyle w:val="aa"/>
      </w:pPr>
      <w:r>
        <w:fldChar w:fldCharType="begin"/>
      </w:r>
      <w:r>
        <w:instrText>HYPERLINK "garantF1://707</w:instrText>
      </w:r>
      <w:r>
        <w:instrText>85222.161"</w:instrText>
      </w:r>
      <w:r>
        <w:fldChar w:fldCharType="separate"/>
      </w:r>
      <w:r>
        <w:rPr>
          <w:rStyle w:val="a4"/>
        </w:rPr>
        <w:t>Федеральным законом</w:t>
      </w:r>
      <w:r>
        <w:fldChar w:fldCharType="end"/>
      </w:r>
      <w:r>
        <w:t xml:space="preserve"> от 8 марта 2015 г. N 42-ФЗ в статью 413 настоящего Кодекса внесены изменения, </w:t>
      </w:r>
      <w:hyperlink r:id="rId1854" w:history="1">
        <w:r>
          <w:rPr>
            <w:rStyle w:val="a4"/>
          </w:rPr>
          <w:t>вступающие в силу</w:t>
        </w:r>
      </w:hyperlink>
      <w:r>
        <w:t xml:space="preserve"> с 1 июня 2015 г.</w:t>
      </w:r>
    </w:p>
    <w:p w:rsidR="00000000" w:rsidRDefault="008779AD">
      <w:pPr>
        <w:pStyle w:val="aa"/>
      </w:pPr>
      <w:hyperlink r:id="rId1855" w:history="1">
        <w:r>
          <w:rPr>
            <w:rStyle w:val="a4"/>
          </w:rPr>
          <w:t>См. текст статьи в предыдущей редакции</w:t>
        </w:r>
      </w:hyperlink>
    </w:p>
    <w:p w:rsidR="00000000" w:rsidRDefault="008779AD">
      <w:pPr>
        <w:pStyle w:val="a5"/>
      </w:pPr>
      <w:r>
        <w:rPr>
          <w:rStyle w:val="a3"/>
        </w:rPr>
        <w:t>Статья 413.</w:t>
      </w:r>
      <w:r>
        <w:t xml:space="preserve"> Прекращение обязательства совпадением должника и кредитора в одном лице</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56" w:history="1">
        <w:r>
          <w:rPr>
            <w:rStyle w:val="a4"/>
          </w:rPr>
          <w:t>Энциклопедии</w:t>
        </w:r>
      </w:hyperlink>
      <w:r>
        <w:t xml:space="preserve"> и другие комментарии к статье 413 ГК РФ</w:t>
      </w:r>
    </w:p>
    <w:p w:rsidR="00000000" w:rsidRDefault="008779AD">
      <w:r>
        <w:t>Обязательство прекращается совпадением должника и кредитора в одном</w:t>
      </w:r>
      <w:r>
        <w:t xml:space="preserve"> лице, если иное не установлено законом или не вытекает из существа обязательства.</w:t>
      </w:r>
    </w:p>
    <w:p w:rsidR="00000000" w:rsidRDefault="008779AD"/>
    <w:p w:rsidR="00000000" w:rsidRDefault="008779AD">
      <w:pPr>
        <w:pStyle w:val="a9"/>
        <w:rPr>
          <w:color w:val="000000"/>
          <w:sz w:val="16"/>
          <w:szCs w:val="16"/>
        </w:rPr>
      </w:pPr>
      <w:bookmarkStart w:id="2855" w:name="sub_414"/>
      <w:r>
        <w:rPr>
          <w:color w:val="000000"/>
          <w:sz w:val="16"/>
          <w:szCs w:val="16"/>
        </w:rPr>
        <w:t>Информация об изменениях:</w:t>
      </w:r>
    </w:p>
    <w:bookmarkEnd w:id="2855"/>
    <w:p w:rsidR="00000000" w:rsidRDefault="008779AD">
      <w:pPr>
        <w:pStyle w:val="aa"/>
      </w:pPr>
      <w:r>
        <w:fldChar w:fldCharType="begin"/>
      </w:r>
      <w:r>
        <w:instrText>HYPERLINK "garantF1://70785222.162"</w:instrText>
      </w:r>
      <w:r>
        <w:fldChar w:fldCharType="separate"/>
      </w:r>
      <w:r>
        <w:rPr>
          <w:rStyle w:val="a4"/>
        </w:rPr>
        <w:t>Федеральным законом</w:t>
      </w:r>
      <w:r>
        <w:fldChar w:fldCharType="end"/>
      </w:r>
      <w:r>
        <w:t xml:space="preserve"> от 8 марта 2015 г. N 42-ФЗ статья 414 настоящего Кодекса изложена в новой </w:t>
      </w:r>
      <w:r>
        <w:t xml:space="preserve">редакции, </w:t>
      </w:r>
      <w:hyperlink r:id="rId1857" w:history="1">
        <w:r>
          <w:rPr>
            <w:rStyle w:val="a4"/>
          </w:rPr>
          <w:t>вступающей в силу</w:t>
        </w:r>
      </w:hyperlink>
      <w:r>
        <w:t xml:space="preserve"> с 1 июня 2015 г.</w:t>
      </w:r>
    </w:p>
    <w:p w:rsidR="00000000" w:rsidRDefault="008779AD">
      <w:pPr>
        <w:pStyle w:val="aa"/>
      </w:pPr>
      <w:hyperlink r:id="rId1858" w:history="1">
        <w:r>
          <w:rPr>
            <w:rStyle w:val="a4"/>
          </w:rPr>
          <w:t>См. текст статьи в предыдущей редакции</w:t>
        </w:r>
      </w:hyperlink>
    </w:p>
    <w:p w:rsidR="00000000" w:rsidRDefault="008779AD">
      <w:pPr>
        <w:pStyle w:val="a5"/>
      </w:pPr>
      <w:r>
        <w:rPr>
          <w:rStyle w:val="a3"/>
        </w:rPr>
        <w:t>Статья 414.</w:t>
      </w:r>
      <w:r>
        <w:t xml:space="preserve"> Прекращение обязательства новацией</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59" w:history="1">
        <w:r>
          <w:rPr>
            <w:rStyle w:val="a4"/>
          </w:rPr>
          <w:t>Энциклопедии</w:t>
        </w:r>
      </w:hyperlink>
      <w:r>
        <w:t xml:space="preserve"> и другие комментарии к статье 414 ГК РФ</w:t>
      </w:r>
    </w:p>
    <w:p w:rsidR="00000000" w:rsidRDefault="008779AD">
      <w:bookmarkStart w:id="2856" w:name="sub_4141"/>
      <w:r>
        <w:t>1. 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w:t>
      </w:r>
      <w:r>
        <w:t xml:space="preserve">ено </w:t>
      </w:r>
      <w:hyperlink r:id="rId1860" w:history="1">
        <w:r>
          <w:rPr>
            <w:rStyle w:val="a4"/>
          </w:rPr>
          <w:t>законом</w:t>
        </w:r>
      </w:hyperlink>
      <w:r>
        <w:t xml:space="preserve"> или не вытекает из существа отношений.</w:t>
      </w:r>
    </w:p>
    <w:p w:rsidR="00000000" w:rsidRDefault="008779AD">
      <w:bookmarkStart w:id="2857" w:name="sub_41402"/>
      <w:bookmarkEnd w:id="2856"/>
      <w:r>
        <w:t>2. Новация прекращает дополнительные обязательства, связанные с первоначальным обязательством, если иное не предусмотрено соглашением сторон.</w:t>
      </w:r>
    </w:p>
    <w:bookmarkEnd w:id="285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61" w:history="1">
        <w:r>
          <w:rPr>
            <w:rStyle w:val="a4"/>
          </w:rPr>
          <w:t>Обзор</w:t>
        </w:r>
      </w:hyperlink>
      <w:r>
        <w:t xml:space="preserve"> практики применения арбитражными судами статьи 414 Гражданского кодекса РФ</w:t>
      </w:r>
    </w:p>
    <w:p w:rsidR="00000000" w:rsidRDefault="008779AD">
      <w:pPr>
        <w:pStyle w:val="a9"/>
      </w:pPr>
    </w:p>
    <w:p w:rsidR="00000000" w:rsidRDefault="008779AD">
      <w:pPr>
        <w:pStyle w:val="a9"/>
        <w:rPr>
          <w:color w:val="000000"/>
          <w:sz w:val="16"/>
          <w:szCs w:val="16"/>
        </w:rPr>
      </w:pPr>
      <w:bookmarkStart w:id="2858" w:name="sub_415"/>
      <w:r>
        <w:rPr>
          <w:color w:val="000000"/>
          <w:sz w:val="16"/>
          <w:szCs w:val="16"/>
        </w:rPr>
        <w:t>Информация об изменениях:</w:t>
      </w:r>
    </w:p>
    <w:bookmarkEnd w:id="2858"/>
    <w:p w:rsidR="00000000" w:rsidRDefault="008779AD">
      <w:pPr>
        <w:pStyle w:val="aa"/>
      </w:pPr>
      <w:r>
        <w:fldChar w:fldCharType="begin"/>
      </w:r>
      <w:r>
        <w:instrText>HYPERLINK "garantF1://70785222.163"</w:instrText>
      </w:r>
      <w:r>
        <w:fldChar w:fldCharType="separate"/>
      </w:r>
      <w:r>
        <w:rPr>
          <w:rStyle w:val="a4"/>
        </w:rPr>
        <w:t>Федеральным законом</w:t>
      </w:r>
      <w:r>
        <w:fldChar w:fldCharType="end"/>
      </w:r>
      <w:r>
        <w:t xml:space="preserve"> от 8 марта 2015 г. N 42-</w:t>
      </w:r>
      <w:r>
        <w:t xml:space="preserve">ФЗ в статью 415 настоящего Кодекса внесены изменения, </w:t>
      </w:r>
      <w:hyperlink r:id="rId1862" w:history="1">
        <w:r>
          <w:rPr>
            <w:rStyle w:val="a4"/>
          </w:rPr>
          <w:t>вступающие в силу</w:t>
        </w:r>
      </w:hyperlink>
      <w:r>
        <w:t xml:space="preserve"> с 1 июня 2015 г.</w:t>
      </w:r>
    </w:p>
    <w:p w:rsidR="00000000" w:rsidRDefault="008779AD">
      <w:pPr>
        <w:pStyle w:val="aa"/>
      </w:pPr>
      <w:hyperlink r:id="rId1863" w:history="1">
        <w:r>
          <w:rPr>
            <w:rStyle w:val="a4"/>
          </w:rPr>
          <w:t>См. текст статьи в предыдущей редакции</w:t>
        </w:r>
      </w:hyperlink>
    </w:p>
    <w:p w:rsidR="00000000" w:rsidRDefault="008779AD">
      <w:pPr>
        <w:pStyle w:val="a5"/>
      </w:pPr>
      <w:r>
        <w:rPr>
          <w:rStyle w:val="a3"/>
        </w:rPr>
        <w:t>Статья 415.</w:t>
      </w:r>
      <w:r>
        <w:t xml:space="preserve"> Прощение долга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64" w:history="1">
        <w:r>
          <w:rPr>
            <w:rStyle w:val="a4"/>
          </w:rPr>
          <w:t>Энциклопедии</w:t>
        </w:r>
      </w:hyperlink>
      <w:r>
        <w:t xml:space="preserve"> и другие комментарии к статье 415 ГК РФ</w:t>
      </w:r>
    </w:p>
    <w:p w:rsidR="00000000" w:rsidRDefault="008779AD">
      <w:bookmarkStart w:id="2859" w:name="sub_4151"/>
      <w:r>
        <w:t>1. Обязательство прекращается освобождением кредитором должника от лежащих на нем обязанностей, если это не нарушает прав других лиц в отношении имущества кред</w:t>
      </w:r>
      <w:r>
        <w:t>итора.</w:t>
      </w:r>
    </w:p>
    <w:p w:rsidR="00000000" w:rsidRDefault="008779AD">
      <w:bookmarkStart w:id="2860" w:name="sub_4152"/>
      <w:bookmarkEnd w:id="2859"/>
      <w:r>
        <w:t>2. 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bookmarkEnd w:id="2860"/>
    <w:p w:rsidR="00000000" w:rsidRDefault="008779AD"/>
    <w:p w:rsidR="00000000" w:rsidRDefault="008779AD">
      <w:pPr>
        <w:pStyle w:val="a5"/>
      </w:pPr>
      <w:bookmarkStart w:id="2861" w:name="sub_416"/>
      <w:r>
        <w:rPr>
          <w:rStyle w:val="a3"/>
        </w:rPr>
        <w:t>Статья 416.</w:t>
      </w:r>
      <w:r>
        <w:t xml:space="preserve"> Прекращени</w:t>
      </w:r>
      <w:r>
        <w:t>е обязательства невозможностью исполнения</w:t>
      </w:r>
    </w:p>
    <w:bookmarkEnd w:id="286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65" w:history="1">
        <w:r>
          <w:rPr>
            <w:rStyle w:val="a4"/>
          </w:rPr>
          <w:t>Энциклопедии</w:t>
        </w:r>
      </w:hyperlink>
      <w:r>
        <w:t xml:space="preserve"> и другие комментарии к статье 416 ГК РФ</w:t>
      </w:r>
    </w:p>
    <w:p w:rsidR="00000000" w:rsidRDefault="008779AD">
      <w:pPr>
        <w:pStyle w:val="a9"/>
        <w:rPr>
          <w:color w:val="000000"/>
          <w:sz w:val="16"/>
          <w:szCs w:val="16"/>
        </w:rPr>
      </w:pPr>
      <w:bookmarkStart w:id="2862" w:name="sub_4161"/>
      <w:r>
        <w:rPr>
          <w:color w:val="000000"/>
          <w:sz w:val="16"/>
          <w:szCs w:val="16"/>
        </w:rPr>
        <w:t>Информация об изменениях:</w:t>
      </w:r>
    </w:p>
    <w:bookmarkEnd w:id="2862"/>
    <w:p w:rsidR="00000000" w:rsidRDefault="008779AD">
      <w:pPr>
        <w:pStyle w:val="aa"/>
      </w:pPr>
      <w:r>
        <w:fldChar w:fldCharType="begin"/>
      </w:r>
      <w:r>
        <w:instrText>HYPERLINK "garantF1://70785222.164"</w:instrText>
      </w:r>
      <w:r>
        <w:fldChar w:fldCharType="separate"/>
      </w:r>
      <w:r>
        <w:rPr>
          <w:rStyle w:val="a4"/>
        </w:rPr>
        <w:t>Федеральным законом</w:t>
      </w:r>
      <w:r>
        <w:fldChar w:fldCharType="end"/>
      </w:r>
      <w:r>
        <w:t xml:space="preserve"> от 8 м</w:t>
      </w:r>
      <w:r>
        <w:t xml:space="preserve">арта 2015 г. N 42-ФЗ в пункт 1 статьи 416 настоящего Кодекса внесены изменения, </w:t>
      </w:r>
      <w:hyperlink r:id="rId1866" w:history="1">
        <w:r>
          <w:rPr>
            <w:rStyle w:val="a4"/>
          </w:rPr>
          <w:t>вступающие в силу</w:t>
        </w:r>
      </w:hyperlink>
      <w:r>
        <w:t xml:space="preserve"> с 1 июня 2015 г.</w:t>
      </w:r>
    </w:p>
    <w:p w:rsidR="00000000" w:rsidRDefault="008779AD">
      <w:pPr>
        <w:pStyle w:val="aa"/>
      </w:pPr>
      <w:hyperlink r:id="rId1867" w:history="1">
        <w:r>
          <w:rPr>
            <w:rStyle w:val="a4"/>
          </w:rPr>
          <w:t>См. текст пункта в предыдущей редакции</w:t>
        </w:r>
      </w:hyperlink>
    </w:p>
    <w:p w:rsidR="00000000" w:rsidRDefault="008779AD">
      <w:r>
        <w:t>1. Обязательство прекращае</w:t>
      </w:r>
      <w:r>
        <w:t>тся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rsidR="00000000" w:rsidRDefault="008779AD">
      <w:bookmarkStart w:id="2863" w:name="sub_4162"/>
      <w:r>
        <w:t>2. В случае невозможности исполнения должником обязательства, вызванной виновными действиями кр</w:t>
      </w:r>
      <w:r>
        <w:t>едитора, последний не вправе требовать возвращения исполненного им по обязательству.</w:t>
      </w:r>
    </w:p>
    <w:bookmarkEnd w:id="2863"/>
    <w:p w:rsidR="00000000" w:rsidRDefault="008779AD"/>
    <w:p w:rsidR="00000000" w:rsidRDefault="008779AD">
      <w:pPr>
        <w:pStyle w:val="a9"/>
        <w:rPr>
          <w:color w:val="000000"/>
          <w:sz w:val="16"/>
          <w:szCs w:val="16"/>
        </w:rPr>
      </w:pPr>
      <w:bookmarkStart w:id="2864" w:name="sub_417"/>
      <w:r>
        <w:rPr>
          <w:color w:val="000000"/>
          <w:sz w:val="16"/>
          <w:szCs w:val="16"/>
        </w:rPr>
        <w:t>Информация об изменениях:</w:t>
      </w:r>
    </w:p>
    <w:bookmarkEnd w:id="2864"/>
    <w:p w:rsidR="00000000" w:rsidRDefault="008779AD">
      <w:pPr>
        <w:pStyle w:val="aa"/>
      </w:pPr>
      <w:r>
        <w:fldChar w:fldCharType="begin"/>
      </w:r>
      <w:r>
        <w:instrText>HYPERLINK "garantF1://70785222.165"</w:instrText>
      </w:r>
      <w:r>
        <w:fldChar w:fldCharType="separate"/>
      </w:r>
      <w:r>
        <w:rPr>
          <w:rStyle w:val="a4"/>
        </w:rPr>
        <w:t>Федеральным законом</w:t>
      </w:r>
      <w:r>
        <w:fldChar w:fldCharType="end"/>
      </w:r>
      <w:r>
        <w:t xml:space="preserve"> от 8 марта 2015 г. N 42-ФЗ статья 417 настоящего Кодекса изложен</w:t>
      </w:r>
      <w:r>
        <w:t xml:space="preserve">а в новой редакции, </w:t>
      </w:r>
      <w:hyperlink r:id="rId1868" w:history="1">
        <w:r>
          <w:rPr>
            <w:rStyle w:val="a4"/>
          </w:rPr>
          <w:t>вступающей в силу</w:t>
        </w:r>
      </w:hyperlink>
      <w:r>
        <w:t xml:space="preserve"> с 1 июня 2015 г.</w:t>
      </w:r>
    </w:p>
    <w:p w:rsidR="00000000" w:rsidRDefault="008779AD">
      <w:pPr>
        <w:pStyle w:val="aa"/>
      </w:pPr>
      <w:hyperlink r:id="rId1869" w:history="1">
        <w:r>
          <w:rPr>
            <w:rStyle w:val="a4"/>
          </w:rPr>
          <w:t>См. текст статьи в предыдущей редакции</w:t>
        </w:r>
      </w:hyperlink>
    </w:p>
    <w:p w:rsidR="00000000" w:rsidRDefault="008779AD">
      <w:pPr>
        <w:pStyle w:val="a5"/>
      </w:pPr>
      <w:r>
        <w:rPr>
          <w:rStyle w:val="a3"/>
        </w:rPr>
        <w:t>Статья 417.</w:t>
      </w:r>
      <w:r>
        <w:t xml:space="preserve"> Прекращение обязательства на основании акта органа </w:t>
      </w:r>
      <w:r>
        <w:lastRenderedPageBreak/>
        <w:t>государственной власти и</w:t>
      </w:r>
      <w:r>
        <w:t>ли органа местного самоуправления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70" w:history="1">
        <w:r>
          <w:rPr>
            <w:rStyle w:val="a4"/>
          </w:rPr>
          <w:t>Энциклопедии</w:t>
        </w:r>
      </w:hyperlink>
      <w:r>
        <w:t xml:space="preserve"> и другие комментарии к статье 417 ГК РФ</w:t>
      </w:r>
    </w:p>
    <w:p w:rsidR="00000000" w:rsidRDefault="008779AD">
      <w:bookmarkStart w:id="2865" w:name="sub_4171"/>
      <w:r>
        <w:t>1. Если в результате издания акта органа государственной власти 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w:t>
      </w:r>
      <w:r>
        <w:t xml:space="preserve"> результате этого убытки, вправе требовать их возмещения в соответствии со </w:t>
      </w:r>
      <w:hyperlink w:anchor="sub_13" w:history="1">
        <w:r>
          <w:rPr>
            <w:rStyle w:val="a4"/>
          </w:rPr>
          <w:t>статьями 13</w:t>
        </w:r>
      </w:hyperlink>
      <w:r>
        <w:t xml:space="preserve"> и </w:t>
      </w:r>
      <w:hyperlink w:anchor="sub_16" w:history="1">
        <w:r>
          <w:rPr>
            <w:rStyle w:val="a4"/>
          </w:rPr>
          <w:t>16</w:t>
        </w:r>
      </w:hyperlink>
      <w:r>
        <w:t xml:space="preserve"> настоящего Кодекса.</w:t>
      </w:r>
    </w:p>
    <w:p w:rsidR="00000000" w:rsidRDefault="008779AD">
      <w:bookmarkStart w:id="2866" w:name="sub_4172"/>
      <w:bookmarkEnd w:id="2865"/>
      <w:r>
        <w:t>2. Обязательство не считается прекращенным, если издание акта органа государстве</w:t>
      </w:r>
      <w:r>
        <w:t>нной власти 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rsidR="00000000" w:rsidRDefault="008779AD">
      <w:bookmarkStart w:id="2867" w:name="sub_4173"/>
      <w:bookmarkEnd w:id="2866"/>
      <w:r>
        <w:t>3. В случае признания недействительным либо отмены в установленном порядке а</w:t>
      </w:r>
      <w:r>
        <w:t>кта органа государственной власти или органа местного самоуправления (</w:t>
      </w:r>
      <w:hyperlink w:anchor="sub_4171" w:history="1">
        <w:r>
          <w:rPr>
            <w:rStyle w:val="a4"/>
          </w:rPr>
          <w:t>пункт 1</w:t>
        </w:r>
      </w:hyperlink>
      <w:r>
        <w:t xml:space="preserve">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w:t>
      </w:r>
      <w:r>
        <w:t>зумный срок не отказался от исполнения обязательства.</w:t>
      </w:r>
    </w:p>
    <w:bookmarkEnd w:id="2867"/>
    <w:p w:rsidR="00000000" w:rsidRDefault="008779AD"/>
    <w:p w:rsidR="00000000" w:rsidRDefault="008779AD">
      <w:pPr>
        <w:pStyle w:val="a5"/>
      </w:pPr>
      <w:bookmarkStart w:id="2868" w:name="sub_418"/>
      <w:r>
        <w:rPr>
          <w:rStyle w:val="a3"/>
        </w:rPr>
        <w:t>Статья 418.</w:t>
      </w:r>
      <w:r>
        <w:t xml:space="preserve"> Прекращение обязательства смертью гражданина</w:t>
      </w:r>
    </w:p>
    <w:bookmarkEnd w:id="286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71" w:history="1">
        <w:r>
          <w:rPr>
            <w:rStyle w:val="a4"/>
          </w:rPr>
          <w:t>Энциклопедии</w:t>
        </w:r>
      </w:hyperlink>
      <w:r>
        <w:t xml:space="preserve"> и другие комментарии к статье 418 ГК РФ</w:t>
      </w:r>
    </w:p>
    <w:p w:rsidR="00000000" w:rsidRDefault="008779AD">
      <w:bookmarkStart w:id="2869" w:name="sub_4181"/>
      <w:r>
        <w:t>1. Обязательс</w:t>
      </w:r>
      <w:r>
        <w:t>тво прекращается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должника.</w:t>
      </w:r>
    </w:p>
    <w:p w:rsidR="00000000" w:rsidRDefault="008779AD">
      <w:bookmarkStart w:id="2870" w:name="sub_41802"/>
      <w:bookmarkEnd w:id="2869"/>
      <w:r>
        <w:t>2. Обязательство прекращается смертью кредитора, если исполн</w:t>
      </w:r>
      <w:r>
        <w:t>ение предназначено лично для кредитора либо обязательство иным образом неразрывно связано с личностью кредитора.</w:t>
      </w:r>
    </w:p>
    <w:bookmarkEnd w:id="2870"/>
    <w:p w:rsidR="00000000" w:rsidRDefault="008779AD"/>
    <w:p w:rsidR="00000000" w:rsidRDefault="008779AD">
      <w:pPr>
        <w:pStyle w:val="a5"/>
      </w:pPr>
      <w:bookmarkStart w:id="2871" w:name="sub_419"/>
      <w:r>
        <w:rPr>
          <w:rStyle w:val="a3"/>
        </w:rPr>
        <w:t>Статья 419.</w:t>
      </w:r>
      <w:r>
        <w:t xml:space="preserve"> Прекращение обязательства ликвидацией юридического лица</w:t>
      </w:r>
    </w:p>
    <w:bookmarkEnd w:id="287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72" w:history="1">
        <w:r>
          <w:rPr>
            <w:rStyle w:val="a4"/>
          </w:rPr>
          <w:t>Энцикл</w:t>
        </w:r>
        <w:r>
          <w:rPr>
            <w:rStyle w:val="a4"/>
          </w:rPr>
          <w:t>опедии</w:t>
        </w:r>
      </w:hyperlink>
      <w:r>
        <w:t xml:space="preserve"> и другие комментарии к статье 419 ГК РФ</w:t>
      </w:r>
    </w:p>
    <w:p w:rsidR="00000000" w:rsidRDefault="008779AD">
      <w:r>
        <w:t xml:space="preserve">Обязательство прекращается ликвидацией юридического лица (должника или кредитора), кроме случаев, когда </w:t>
      </w:r>
      <w:hyperlink w:anchor="sub_10932" w:history="1">
        <w:r>
          <w:rPr>
            <w:rStyle w:val="a4"/>
          </w:rPr>
          <w:t>законом</w:t>
        </w:r>
      </w:hyperlink>
      <w:r>
        <w:t xml:space="preserve"> или иными правовыми актами исполнение обязательства ликвидированног</w:t>
      </w:r>
      <w:r>
        <w:t>о юридического лица возлагается на другое лицо (по требованиям о возмещении вреда, причиненного жизни или здоровью, и др.).</w:t>
      </w:r>
    </w:p>
    <w:p w:rsidR="00000000" w:rsidRDefault="008779AD"/>
    <w:p w:rsidR="00000000" w:rsidRDefault="008779AD">
      <w:pPr>
        <w:pStyle w:val="1"/>
      </w:pPr>
      <w:bookmarkStart w:id="2872" w:name="sub_3200"/>
      <w:r>
        <w:t>Подраздел 2. Общие положения о договоре</w:t>
      </w:r>
    </w:p>
    <w:bookmarkEnd w:id="2872"/>
    <w:p w:rsidR="00000000" w:rsidRDefault="008779AD"/>
    <w:p w:rsidR="00000000" w:rsidRDefault="008779AD">
      <w:pPr>
        <w:ind w:firstLine="698"/>
        <w:jc w:val="center"/>
      </w:pPr>
      <w:bookmarkStart w:id="2873" w:name="sub_1027"/>
      <w:r>
        <w:rPr>
          <w:rStyle w:val="a3"/>
        </w:rPr>
        <w:t>Глава 27. Понятие и условия договор</w:t>
      </w:r>
      <w:r>
        <w:t>а</w:t>
      </w:r>
    </w:p>
    <w:bookmarkEnd w:id="287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73" w:history="1">
        <w:r>
          <w:rPr>
            <w:rStyle w:val="a4"/>
          </w:rPr>
          <w:t>Энциклопедию решений</w:t>
        </w:r>
      </w:hyperlink>
      <w:r>
        <w:t>. Гражданско-правовой договор. Общие положения</w:t>
      </w:r>
    </w:p>
    <w:p w:rsidR="00000000" w:rsidRDefault="008779AD">
      <w:pPr>
        <w:pStyle w:val="a9"/>
      </w:pPr>
      <w:r>
        <w:t xml:space="preserve">См. </w:t>
      </w:r>
      <w:hyperlink r:id="rId1874" w:history="1">
        <w:r>
          <w:rPr>
            <w:rStyle w:val="a4"/>
          </w:rPr>
          <w:t>схему</w:t>
        </w:r>
      </w:hyperlink>
      <w:r>
        <w:t xml:space="preserve"> "Понятие и условия договора"</w:t>
      </w:r>
    </w:p>
    <w:p w:rsidR="00000000" w:rsidRDefault="008779AD">
      <w:pPr>
        <w:pStyle w:val="a9"/>
      </w:pPr>
    </w:p>
    <w:p w:rsidR="00000000" w:rsidRDefault="008779AD">
      <w:pPr>
        <w:pStyle w:val="a5"/>
      </w:pPr>
      <w:bookmarkStart w:id="2874" w:name="sub_420"/>
      <w:r>
        <w:rPr>
          <w:rStyle w:val="a3"/>
        </w:rPr>
        <w:t>Статья 420.</w:t>
      </w:r>
      <w:r>
        <w:t xml:space="preserve"> Понятие договора</w:t>
      </w:r>
    </w:p>
    <w:bookmarkEnd w:id="287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75" w:history="1">
        <w:r>
          <w:rPr>
            <w:rStyle w:val="a4"/>
          </w:rPr>
          <w:t>Энциклопедии</w:t>
        </w:r>
      </w:hyperlink>
      <w:r>
        <w:t xml:space="preserve"> и другие комментарии к статье 420 ГК РФ</w:t>
      </w:r>
    </w:p>
    <w:p w:rsidR="00000000" w:rsidRDefault="008779AD">
      <w:bookmarkStart w:id="2875" w:name="sub_4201"/>
      <w:r>
        <w:t>1. Договором признается соглашение двух или нескольких лиц об установлении, изменении или прекращении гражданских прав и обязанностей.</w:t>
      </w:r>
    </w:p>
    <w:p w:rsidR="00000000" w:rsidRDefault="008779AD">
      <w:pPr>
        <w:pStyle w:val="a9"/>
        <w:rPr>
          <w:color w:val="000000"/>
          <w:sz w:val="16"/>
          <w:szCs w:val="16"/>
        </w:rPr>
      </w:pPr>
      <w:bookmarkStart w:id="2876" w:name="sub_42002"/>
      <w:bookmarkEnd w:id="2875"/>
      <w:r>
        <w:rPr>
          <w:color w:val="000000"/>
          <w:sz w:val="16"/>
          <w:szCs w:val="16"/>
        </w:rPr>
        <w:lastRenderedPageBreak/>
        <w:t>Информация об изменениях:</w:t>
      </w:r>
    </w:p>
    <w:bookmarkEnd w:id="2876"/>
    <w:p w:rsidR="00000000" w:rsidRDefault="008779AD">
      <w:pPr>
        <w:pStyle w:val="aa"/>
      </w:pPr>
      <w:r>
        <w:fldChar w:fldCharType="begin"/>
      </w:r>
      <w:r>
        <w:instrText>HYPERLINK "garantF1://70785222.166"</w:instrText>
      </w:r>
      <w:r>
        <w:fldChar w:fldCharType="separate"/>
      </w:r>
      <w:r>
        <w:rPr>
          <w:rStyle w:val="a4"/>
        </w:rPr>
        <w:t>Федеральным законом</w:t>
      </w:r>
      <w:r>
        <w:fldChar w:fldCharType="end"/>
      </w:r>
      <w:r>
        <w:t xml:space="preserve"> от 8 марта 2015 г. N 42-ФЗ в пункт 2 статьи 420 настоящего Кодекса внесены изменения, </w:t>
      </w:r>
      <w:hyperlink r:id="rId1876" w:history="1">
        <w:r>
          <w:rPr>
            <w:rStyle w:val="a4"/>
          </w:rPr>
          <w:t>вступающие в силу</w:t>
        </w:r>
      </w:hyperlink>
      <w:r>
        <w:t xml:space="preserve"> с 1 июня 2015 г.</w:t>
      </w:r>
    </w:p>
    <w:p w:rsidR="00000000" w:rsidRDefault="008779AD">
      <w:pPr>
        <w:pStyle w:val="aa"/>
      </w:pPr>
      <w:hyperlink r:id="rId1877" w:history="1">
        <w:r>
          <w:rPr>
            <w:rStyle w:val="a4"/>
          </w:rPr>
          <w:t>См. текст пункта в предыдущей редакции</w:t>
        </w:r>
      </w:hyperlink>
    </w:p>
    <w:p w:rsidR="00000000" w:rsidRDefault="008779AD">
      <w:r>
        <w:t xml:space="preserve">2. К договорам применяются правила о двух- и многосторонних сделках, предусмотренные </w:t>
      </w:r>
      <w:hyperlink w:anchor="sub_1009" w:history="1">
        <w:r>
          <w:rPr>
            <w:rStyle w:val="a4"/>
          </w:rPr>
          <w:t>главой 9</w:t>
        </w:r>
      </w:hyperlink>
      <w:r>
        <w:t xml:space="preserve"> настоящего Кодекса, если иное не установлено настоящим Кодексо</w:t>
      </w:r>
      <w:r>
        <w:t>м.</w:t>
      </w:r>
    </w:p>
    <w:p w:rsidR="00000000" w:rsidRDefault="008779AD">
      <w:bookmarkStart w:id="2877" w:name="sub_42003"/>
      <w:r>
        <w:t>3. К обязательствам, возникшим из договора, применяются общие положения об обязательствах (</w:t>
      </w:r>
      <w:hyperlink w:anchor="sub_307" w:history="1">
        <w:r>
          <w:rPr>
            <w:rStyle w:val="a4"/>
          </w:rPr>
          <w:t>статьи 307 - 419</w:t>
        </w:r>
      </w:hyperlink>
      <w:r>
        <w:t xml:space="preserve">), если иное не предусмотрено правилами настоящей главы и правилами об отдельных видах договоров, содержащимися </w:t>
      </w:r>
      <w:r>
        <w:t>в настоящем Кодексе.</w:t>
      </w:r>
    </w:p>
    <w:p w:rsidR="00000000" w:rsidRDefault="008779AD">
      <w:bookmarkStart w:id="2878" w:name="sub_42004"/>
      <w:bookmarkEnd w:id="2877"/>
      <w:r>
        <w:t>4. 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bookmarkEnd w:id="2878"/>
    <w:p w:rsidR="00000000" w:rsidRDefault="008779AD"/>
    <w:p w:rsidR="00000000" w:rsidRDefault="008779AD">
      <w:pPr>
        <w:pStyle w:val="a5"/>
      </w:pPr>
      <w:bookmarkStart w:id="2879" w:name="sub_421"/>
      <w:r>
        <w:rPr>
          <w:rStyle w:val="a3"/>
        </w:rPr>
        <w:t>Статья 421.</w:t>
      </w:r>
      <w:r>
        <w:t xml:space="preserve"> Свобода договора</w:t>
      </w:r>
    </w:p>
    <w:bookmarkEnd w:id="2879"/>
    <w:p w:rsidR="00000000" w:rsidRDefault="008779AD">
      <w:pPr>
        <w:pStyle w:val="a9"/>
        <w:rPr>
          <w:color w:val="000000"/>
          <w:sz w:val="16"/>
          <w:szCs w:val="16"/>
        </w:rPr>
      </w:pPr>
      <w:r>
        <w:rPr>
          <w:color w:val="000000"/>
          <w:sz w:val="16"/>
          <w:szCs w:val="16"/>
        </w:rPr>
        <w:t>Г</w:t>
      </w:r>
      <w:r>
        <w:rPr>
          <w:color w:val="000000"/>
          <w:sz w:val="16"/>
          <w:szCs w:val="16"/>
        </w:rPr>
        <w:t>АРАНТ:</w:t>
      </w:r>
    </w:p>
    <w:p w:rsidR="00000000" w:rsidRDefault="008779AD">
      <w:pPr>
        <w:pStyle w:val="a9"/>
      </w:pPr>
      <w:r>
        <w:t>См. Энциклопедии и другие комментарии к статье 421 ГК РФ</w:t>
      </w:r>
    </w:p>
    <w:p w:rsidR="00000000" w:rsidRDefault="008779AD">
      <w:bookmarkStart w:id="2880" w:name="sub_42101"/>
      <w:r>
        <w:t>1. Граждане и юридические лица свободны в заключении договора.</w:t>
      </w:r>
    </w:p>
    <w:p w:rsidR="00000000" w:rsidRDefault="008779AD">
      <w:bookmarkStart w:id="2881" w:name="sub_42112"/>
      <w:bookmarkEnd w:id="2880"/>
      <w:r>
        <w:t>Понуждение к заключению договора не допускается, за исключением случаев, когда обязанность заключить д</w:t>
      </w:r>
      <w:r>
        <w:t>оговор предусмотрена настоящим Кодексом, законом или добровольно принятым обязательством.</w:t>
      </w:r>
    </w:p>
    <w:p w:rsidR="00000000" w:rsidRDefault="008779AD">
      <w:pPr>
        <w:pStyle w:val="a9"/>
        <w:rPr>
          <w:color w:val="000000"/>
          <w:sz w:val="16"/>
          <w:szCs w:val="16"/>
        </w:rPr>
      </w:pPr>
      <w:bookmarkStart w:id="2882" w:name="sub_42102"/>
      <w:bookmarkEnd w:id="2881"/>
      <w:r>
        <w:rPr>
          <w:color w:val="000000"/>
          <w:sz w:val="16"/>
          <w:szCs w:val="16"/>
        </w:rPr>
        <w:t>Информация об изменениях:</w:t>
      </w:r>
    </w:p>
    <w:bookmarkEnd w:id="2882"/>
    <w:p w:rsidR="00000000" w:rsidRDefault="008779AD">
      <w:pPr>
        <w:pStyle w:val="aa"/>
      </w:pPr>
      <w:r>
        <w:fldChar w:fldCharType="begin"/>
      </w:r>
      <w:r>
        <w:instrText>HYPERLINK "garantF1://70785222.216"</w:instrText>
      </w:r>
      <w:r>
        <w:fldChar w:fldCharType="separate"/>
      </w:r>
      <w:r>
        <w:rPr>
          <w:rStyle w:val="a4"/>
        </w:rPr>
        <w:t>Федеральным законом</w:t>
      </w:r>
      <w:r>
        <w:fldChar w:fldCharType="end"/>
      </w:r>
      <w:r>
        <w:t xml:space="preserve"> от 8 марта 2015 г. N 42-ФЗ в пункт 2 статьи 421 настоящ</w:t>
      </w:r>
      <w:r>
        <w:t xml:space="preserve">его Кодекса внесены изменения, </w:t>
      </w:r>
      <w:hyperlink r:id="rId1878" w:history="1">
        <w:r>
          <w:rPr>
            <w:rStyle w:val="a4"/>
          </w:rPr>
          <w:t>вступающие в силу</w:t>
        </w:r>
      </w:hyperlink>
      <w:r>
        <w:t xml:space="preserve"> с 1 июня 2015 г.</w:t>
      </w:r>
    </w:p>
    <w:p w:rsidR="00000000" w:rsidRDefault="008779AD">
      <w:pPr>
        <w:pStyle w:val="aa"/>
      </w:pPr>
      <w:hyperlink r:id="rId1879" w:history="1">
        <w:r>
          <w:rPr>
            <w:rStyle w:val="a4"/>
          </w:rPr>
          <w:t>См. текст пункта в предыдущей редакции</w:t>
        </w:r>
      </w:hyperlink>
    </w:p>
    <w:p w:rsidR="00000000" w:rsidRDefault="008779AD">
      <w:hyperlink r:id="rId1880" w:history="1">
        <w:r>
          <w:rPr>
            <w:rStyle w:val="a4"/>
          </w:rPr>
          <w:t>2.</w:t>
        </w:r>
      </w:hyperlink>
      <w:r>
        <w:t xml:space="preserve"> Стороны могут заключить договор, ка</w:t>
      </w:r>
      <w:r>
        <w:t xml:space="preserve">к предусмотренный, так и не предусмотренный законом или иными правовыми актами. К договору, не предусмотренному законом или иными правовыми актами, при отсутствии признаков, указанных в </w:t>
      </w:r>
      <w:hyperlink w:anchor="sub_42103" w:history="1">
        <w:r>
          <w:rPr>
            <w:rStyle w:val="a4"/>
          </w:rPr>
          <w:t>пункте 3</w:t>
        </w:r>
      </w:hyperlink>
      <w:r>
        <w:t xml:space="preserve"> настоящей статьи, правила об отдел</w:t>
      </w:r>
      <w:r>
        <w:t>ьных видах договоров, предусмотренных законом или иными правовыми актами, не применяются, что не исключает возможности применения правил об аналогии закона (</w:t>
      </w:r>
      <w:hyperlink w:anchor="sub_60001" w:history="1">
        <w:r>
          <w:rPr>
            <w:rStyle w:val="a4"/>
          </w:rPr>
          <w:t>пункт 1 статьи 6</w:t>
        </w:r>
      </w:hyperlink>
      <w:r>
        <w:t>) к отдельным отношениям сторон по договору.</w:t>
      </w:r>
    </w:p>
    <w:p w:rsidR="00000000" w:rsidRDefault="008779AD">
      <w:bookmarkStart w:id="2883" w:name="sub_42103"/>
      <w:r>
        <w:t>3.</w:t>
      </w:r>
      <w:r>
        <w:t xml:space="preserve"> Стороны могут заключить договор, в котором содержатся элементы различных договоров, предусмотренных законом или иными правовыми актами (смешанный договор). К отношениям сторон по смешанному договору применяются в соответствующих частях правила о договорах</w:t>
      </w:r>
      <w:r>
        <w:t>, элементы которых содержатся в смешанном договоре, если иное не вытекает из соглашения сторон или существа смешанного договора.</w:t>
      </w:r>
    </w:p>
    <w:p w:rsidR="00000000" w:rsidRDefault="008779AD">
      <w:bookmarkStart w:id="2884" w:name="sub_4214"/>
      <w:bookmarkEnd w:id="2883"/>
      <w:r>
        <w:t>4. Условия договора определяются по усмотрению сторон, кроме случаев, когда содержание соответствующего услови</w:t>
      </w:r>
      <w:r>
        <w:t>я предписано законом или иными правовыми актами (</w:t>
      </w:r>
      <w:hyperlink w:anchor="sub_422" w:history="1">
        <w:r>
          <w:rPr>
            <w:rStyle w:val="a4"/>
          </w:rPr>
          <w:t>статья 422</w:t>
        </w:r>
      </w:hyperlink>
      <w:r>
        <w:t>).</w:t>
      </w:r>
    </w:p>
    <w:p w:rsidR="00000000" w:rsidRDefault="008779AD">
      <w:bookmarkStart w:id="2885" w:name="sub_421402"/>
      <w:bookmarkEnd w:id="2884"/>
      <w:r>
        <w:t xml:space="preserve">В случаях, когда условие договора предусмотрено нормой, которая применяется постольку, поскольку соглашением сторон не установлено иное (диспозитивная </w:t>
      </w:r>
      <w:r>
        <w:t>норма),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rsidR="00000000" w:rsidRDefault="008779AD">
      <w:pPr>
        <w:pStyle w:val="a9"/>
        <w:rPr>
          <w:color w:val="000000"/>
          <w:sz w:val="16"/>
          <w:szCs w:val="16"/>
        </w:rPr>
      </w:pPr>
      <w:bookmarkStart w:id="2886" w:name="sub_4215"/>
      <w:bookmarkEnd w:id="2885"/>
      <w:r>
        <w:rPr>
          <w:color w:val="000000"/>
          <w:sz w:val="16"/>
          <w:szCs w:val="16"/>
        </w:rPr>
        <w:t>Информация об изменениях:</w:t>
      </w:r>
    </w:p>
    <w:bookmarkEnd w:id="2886"/>
    <w:p w:rsidR="00000000" w:rsidRDefault="008779AD">
      <w:pPr>
        <w:pStyle w:val="aa"/>
      </w:pPr>
      <w:r>
        <w:fldChar w:fldCharType="begin"/>
      </w:r>
      <w:r>
        <w:instrText>HYPERLINK "garantF1://70785222.217"</w:instrText>
      </w:r>
      <w:r>
        <w:fldChar w:fldCharType="separate"/>
      </w:r>
      <w:r>
        <w:rPr>
          <w:rStyle w:val="a4"/>
        </w:rPr>
        <w:t>Федеральным законом</w:t>
      </w:r>
      <w:r>
        <w:fldChar w:fldCharType="end"/>
      </w:r>
      <w:r>
        <w:t xml:space="preserve"> от 8 марта 2015 г. N 42-ФЗ в пункт 5 статьи 421 </w:t>
      </w:r>
      <w:r>
        <w:lastRenderedPageBreak/>
        <w:t xml:space="preserve">настоящего Кодекса внесены изменения, </w:t>
      </w:r>
      <w:hyperlink r:id="rId1881" w:history="1">
        <w:r>
          <w:rPr>
            <w:rStyle w:val="a4"/>
          </w:rPr>
          <w:t>вступающие в силу</w:t>
        </w:r>
      </w:hyperlink>
      <w:r>
        <w:t xml:space="preserve"> с 1 июня 2015 г.</w:t>
      </w:r>
    </w:p>
    <w:p w:rsidR="00000000" w:rsidRDefault="008779AD">
      <w:pPr>
        <w:pStyle w:val="aa"/>
      </w:pPr>
      <w:hyperlink r:id="rId1882" w:history="1">
        <w:r>
          <w:rPr>
            <w:rStyle w:val="a4"/>
          </w:rPr>
          <w:t>См. текст пункта в предыдущей редакции</w:t>
        </w:r>
      </w:hyperlink>
    </w:p>
    <w:p w:rsidR="00000000" w:rsidRDefault="008779AD">
      <w:r>
        <w:t>5. Если условие договора не определено сторонами или диспозитивной нормой, соответствующие условия определяются обычаями, применимыми к отношениям сторон.</w:t>
      </w:r>
    </w:p>
    <w:p w:rsidR="00000000" w:rsidRDefault="008779AD"/>
    <w:p w:rsidR="00000000" w:rsidRDefault="008779AD">
      <w:pPr>
        <w:pStyle w:val="a5"/>
      </w:pPr>
      <w:bookmarkStart w:id="2887" w:name="sub_422"/>
      <w:r>
        <w:rPr>
          <w:rStyle w:val="a3"/>
        </w:rPr>
        <w:t>Статья 422.</w:t>
      </w:r>
      <w:r>
        <w:t xml:space="preserve"> Договор и закон</w:t>
      </w:r>
    </w:p>
    <w:bookmarkEnd w:id="288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83" w:history="1">
        <w:r>
          <w:rPr>
            <w:rStyle w:val="a4"/>
          </w:rPr>
          <w:t>Энциклопедии</w:t>
        </w:r>
      </w:hyperlink>
      <w:r>
        <w:t xml:space="preserve"> и другие комментарии к статье 422 ГК РФ</w:t>
      </w:r>
    </w:p>
    <w:p w:rsidR="00000000" w:rsidRDefault="008779AD">
      <w:bookmarkStart w:id="2888" w:name="sub_4221"/>
      <w:r>
        <w:t>1. Договор должен соответствовать обязательным для сторон правилам, установле</w:t>
      </w:r>
      <w:r>
        <w:t>нным законом и иными правовыми актами (императивным нормам), действующим в момент его заключения.</w:t>
      </w:r>
    </w:p>
    <w:p w:rsidR="00000000" w:rsidRDefault="008779AD">
      <w:bookmarkStart w:id="2889" w:name="sub_42202"/>
      <w:bookmarkEnd w:id="2888"/>
      <w:r>
        <w:t>2. Если после заключения договора принят закон, устанавливающий обязательные для сторон правила иные, чем те, которые действовали при заключе</w:t>
      </w:r>
      <w:r>
        <w:t>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bookmarkEnd w:id="2889"/>
    <w:p w:rsidR="00000000" w:rsidRDefault="008779AD"/>
    <w:p w:rsidR="00000000" w:rsidRDefault="008779AD">
      <w:pPr>
        <w:pStyle w:val="a5"/>
      </w:pPr>
      <w:bookmarkStart w:id="2890" w:name="sub_423"/>
      <w:r>
        <w:rPr>
          <w:rStyle w:val="a3"/>
        </w:rPr>
        <w:t>Статья 423.</w:t>
      </w:r>
      <w:r>
        <w:t xml:space="preserve"> Возмездный и безвозмездный договор</w:t>
      </w:r>
      <w:r>
        <w:t>ы</w:t>
      </w:r>
    </w:p>
    <w:bookmarkEnd w:id="2890"/>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423 ГК РФ</w:t>
      </w:r>
    </w:p>
    <w:p w:rsidR="00000000" w:rsidRDefault="008779AD">
      <w:bookmarkStart w:id="2891" w:name="sub_4231"/>
      <w:r>
        <w:t>1. Договор, по которому сторона должна получить плату или иное встречное предоставление за исполнение своих обязанностей, является возмездным.</w:t>
      </w:r>
    </w:p>
    <w:p w:rsidR="00000000" w:rsidRDefault="008779AD">
      <w:bookmarkStart w:id="2892" w:name="sub_4232"/>
      <w:bookmarkEnd w:id="2891"/>
      <w:r>
        <w:t>2. Безвозмездны</w:t>
      </w:r>
      <w:r>
        <w:t>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rsidR="00000000" w:rsidRDefault="008779AD">
      <w:bookmarkStart w:id="2893" w:name="sub_4233"/>
      <w:bookmarkEnd w:id="2892"/>
      <w:r>
        <w:t>3. Договор предполагается возмездным, если из закона, иных правовых актов, содержа</w:t>
      </w:r>
      <w:r>
        <w:t>ния или существа договора не вытекает иное.</w:t>
      </w:r>
    </w:p>
    <w:bookmarkEnd w:id="289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84" w:history="1">
        <w:r>
          <w:rPr>
            <w:rStyle w:val="a4"/>
          </w:rPr>
          <w:t>схему</w:t>
        </w:r>
      </w:hyperlink>
      <w:r>
        <w:t xml:space="preserve"> "Отдельные типы договоров"</w:t>
      </w:r>
    </w:p>
    <w:p w:rsidR="00000000" w:rsidRDefault="008779AD">
      <w:pPr>
        <w:pStyle w:val="a9"/>
      </w:pPr>
    </w:p>
    <w:p w:rsidR="00000000" w:rsidRDefault="008779AD">
      <w:pPr>
        <w:pStyle w:val="a5"/>
      </w:pPr>
      <w:bookmarkStart w:id="2894" w:name="sub_424"/>
      <w:r>
        <w:rPr>
          <w:rStyle w:val="a3"/>
        </w:rPr>
        <w:t>Статья 424.</w:t>
      </w:r>
      <w:r>
        <w:t xml:space="preserve"> Цена</w:t>
      </w:r>
    </w:p>
    <w:bookmarkEnd w:id="2894"/>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424 ГК РФ</w:t>
      </w:r>
    </w:p>
    <w:p w:rsidR="00000000" w:rsidRDefault="008779AD">
      <w:pPr>
        <w:pStyle w:val="a9"/>
        <w:rPr>
          <w:color w:val="000000"/>
          <w:sz w:val="16"/>
          <w:szCs w:val="16"/>
        </w:rPr>
      </w:pPr>
      <w:bookmarkStart w:id="2895" w:name="sub_4241"/>
      <w:r>
        <w:rPr>
          <w:color w:val="000000"/>
          <w:sz w:val="16"/>
          <w:szCs w:val="16"/>
        </w:rPr>
        <w:t>Информация об изменениях:</w:t>
      </w:r>
    </w:p>
    <w:bookmarkEnd w:id="2895"/>
    <w:p w:rsidR="00000000" w:rsidRDefault="008779AD">
      <w:pPr>
        <w:pStyle w:val="aa"/>
      </w:pPr>
      <w:r>
        <w:fldChar w:fldCharType="begin"/>
      </w:r>
      <w:r>
        <w:instrText>HYPERLINK "garantF1://12067905.1"</w:instrText>
      </w:r>
      <w:r>
        <w:fldChar w:fldCharType="separate"/>
      </w:r>
      <w:r>
        <w:rPr>
          <w:rStyle w:val="a4"/>
        </w:rPr>
        <w:t>Федеральным законом</w:t>
      </w:r>
      <w:r>
        <w:fldChar w:fldCharType="end"/>
      </w:r>
      <w:r>
        <w:t xml:space="preserve"> от 29 июня 2009 г. N 132-ФЗ в пункт 1 статьи 424 настоящего Кодекса внесены изменения</w:t>
      </w:r>
    </w:p>
    <w:p w:rsidR="00000000" w:rsidRDefault="008779AD">
      <w:pPr>
        <w:pStyle w:val="aa"/>
      </w:pPr>
      <w:hyperlink r:id="rId1885" w:history="1">
        <w:r>
          <w:rPr>
            <w:rStyle w:val="a4"/>
          </w:rPr>
          <w:t>См. текст пункта в предыдущей редакции</w:t>
        </w:r>
      </w:hyperlink>
    </w:p>
    <w:p w:rsidR="00000000" w:rsidRDefault="008779AD">
      <w:pPr>
        <w:pStyle w:val="aa"/>
      </w:pPr>
    </w:p>
    <w:p w:rsidR="00000000" w:rsidRDefault="008779AD">
      <w:r>
        <w:t>1.</w:t>
      </w:r>
      <w:r>
        <w:t xml:space="preserve"> Исполнение договора оплачивается по цене, установленной соглашением сторон.</w:t>
      </w:r>
    </w:p>
    <w:p w:rsidR="00000000" w:rsidRDefault="008779AD">
      <w:bookmarkStart w:id="2896" w:name="sub_424012"/>
      <w:r>
        <w:t xml:space="preserve">В предусмотренных законом случаях применяются цены (тарифы, расценки, ставки и т.п.), устанавливаемые или регулируемые уполномоченными на то государственными органами и </w:t>
      </w:r>
      <w:r>
        <w:t>(или) органами местного самоуправления.</w:t>
      </w:r>
    </w:p>
    <w:bookmarkEnd w:id="289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рассмотрении судами споров об оплате энергии в случае признания недействующим нормативного правового акта, которым установлена регулируемая цена, см. </w:t>
      </w:r>
      <w:hyperlink r:id="rId1886" w:history="1">
        <w:r>
          <w:rPr>
            <w:rStyle w:val="a4"/>
          </w:rPr>
          <w:t>постановление</w:t>
        </w:r>
      </w:hyperlink>
      <w:r>
        <w:t xml:space="preserve"> Пленума Верховного Суда РФ от 27 декабря 2016 г. N 63</w:t>
      </w:r>
    </w:p>
    <w:p w:rsidR="00000000" w:rsidRDefault="008779AD">
      <w:pPr>
        <w:pStyle w:val="a9"/>
      </w:pPr>
      <w:r>
        <w:lastRenderedPageBreak/>
        <w:t xml:space="preserve">См. также </w:t>
      </w:r>
      <w:hyperlink r:id="rId1887" w:history="1">
        <w:r>
          <w:rPr>
            <w:rStyle w:val="a4"/>
          </w:rPr>
          <w:t>Указ</w:t>
        </w:r>
      </w:hyperlink>
      <w:r>
        <w:t xml:space="preserve"> Президента РФ от 28 февраля 1995 г. N 221 "О мерах по упорядочению государственного регулирования цен (тарифов)"</w:t>
      </w:r>
    </w:p>
    <w:p w:rsidR="00000000" w:rsidRDefault="008779AD">
      <w:pPr>
        <w:pStyle w:val="a9"/>
      </w:pPr>
    </w:p>
    <w:p w:rsidR="00000000" w:rsidRDefault="008779AD">
      <w:bookmarkStart w:id="2897" w:name="sub_4242"/>
      <w:r>
        <w:t>2. Изменение цены после з</w:t>
      </w:r>
      <w:r>
        <w:t>аключения договора допускается в случаях и на условиях, предусмотренных договором, законом либо в установленном законом порядке.</w:t>
      </w:r>
    </w:p>
    <w:p w:rsidR="00000000" w:rsidRDefault="008779AD">
      <w:bookmarkStart w:id="2898" w:name="sub_4243"/>
      <w:bookmarkEnd w:id="2897"/>
      <w:r>
        <w:t>3. В случаях, когда в возмездном договоре цена не предусмотрена и не может быть определена исходя из условий до</w:t>
      </w:r>
      <w:r>
        <w:t>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bookmarkEnd w:id="2898"/>
    <w:p w:rsidR="00000000" w:rsidRDefault="008779AD"/>
    <w:p w:rsidR="00000000" w:rsidRDefault="008779AD">
      <w:pPr>
        <w:pStyle w:val="a5"/>
      </w:pPr>
      <w:bookmarkStart w:id="2899" w:name="sub_425"/>
      <w:r>
        <w:rPr>
          <w:rStyle w:val="a3"/>
        </w:rPr>
        <w:t>Статья 425.</w:t>
      </w:r>
      <w:r>
        <w:t xml:space="preserve"> Действие договора</w:t>
      </w:r>
    </w:p>
    <w:bookmarkEnd w:id="2899"/>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425 ГК РФ</w:t>
      </w:r>
    </w:p>
    <w:p w:rsidR="00000000" w:rsidRDefault="008779AD">
      <w:bookmarkStart w:id="2900" w:name="sub_4251"/>
      <w:r>
        <w:t>1. Договор вступает в силу и становится обязательным для сторон с момента его заключения.</w:t>
      </w:r>
    </w:p>
    <w:p w:rsidR="00000000" w:rsidRDefault="008779AD">
      <w:pPr>
        <w:pStyle w:val="a9"/>
        <w:rPr>
          <w:color w:val="000000"/>
          <w:sz w:val="16"/>
          <w:szCs w:val="16"/>
        </w:rPr>
      </w:pPr>
      <w:bookmarkStart w:id="2901" w:name="sub_42502"/>
      <w:bookmarkEnd w:id="2900"/>
      <w:r>
        <w:rPr>
          <w:color w:val="000000"/>
          <w:sz w:val="16"/>
          <w:szCs w:val="16"/>
        </w:rPr>
        <w:t>Информация об изменениях:</w:t>
      </w:r>
    </w:p>
    <w:bookmarkEnd w:id="2901"/>
    <w:p w:rsidR="00000000" w:rsidRDefault="008779AD">
      <w:pPr>
        <w:pStyle w:val="aa"/>
      </w:pPr>
      <w:r>
        <w:fldChar w:fldCharType="begin"/>
      </w:r>
      <w:r>
        <w:instrText>HYPERLINK "garantF1://70785222.168"</w:instrText>
      </w:r>
      <w:r>
        <w:fldChar w:fldCharType="separate"/>
      </w:r>
      <w:r>
        <w:rPr>
          <w:rStyle w:val="a4"/>
        </w:rPr>
        <w:t>Федеральным за</w:t>
      </w:r>
      <w:r>
        <w:rPr>
          <w:rStyle w:val="a4"/>
        </w:rPr>
        <w:t>коном</w:t>
      </w:r>
      <w:r>
        <w:fldChar w:fldCharType="end"/>
      </w:r>
      <w:r>
        <w:t xml:space="preserve"> от 8 марта 2015 г. N 42-ФЗ в пункт 2 статьи 425 настоящего Кодекса внесены изменения, </w:t>
      </w:r>
      <w:hyperlink r:id="rId1888" w:history="1">
        <w:r>
          <w:rPr>
            <w:rStyle w:val="a4"/>
          </w:rPr>
          <w:t>вступающие в силу</w:t>
        </w:r>
      </w:hyperlink>
      <w:r>
        <w:t xml:space="preserve"> с 1 июня 2015 г.</w:t>
      </w:r>
    </w:p>
    <w:p w:rsidR="00000000" w:rsidRDefault="008779AD">
      <w:pPr>
        <w:pStyle w:val="aa"/>
      </w:pPr>
      <w:hyperlink r:id="rId1889" w:history="1">
        <w:r>
          <w:rPr>
            <w:rStyle w:val="a4"/>
          </w:rPr>
          <w:t>См. текст пункта в предыдущей редакции</w:t>
        </w:r>
      </w:hyperlink>
    </w:p>
    <w:p w:rsidR="00000000" w:rsidRDefault="008779AD">
      <w:r>
        <w:t>2. Стороны</w:t>
      </w:r>
      <w:r>
        <w:t xml:space="preserve">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p>
    <w:p w:rsidR="00000000" w:rsidRDefault="008779AD">
      <w:bookmarkStart w:id="2902" w:name="sub_42503"/>
      <w:r>
        <w:t>3. Законом или договором может быть пр</w:t>
      </w:r>
      <w:r>
        <w:t>едусмотрено, что окончание срока действия договора влечет прекращение обязательств сторон по договору.</w:t>
      </w:r>
    </w:p>
    <w:p w:rsidR="00000000" w:rsidRDefault="008779AD">
      <w:bookmarkStart w:id="2903" w:name="sub_425032"/>
      <w:bookmarkEnd w:id="2902"/>
      <w:r>
        <w:t>Договор, в котором отсутствует такое условие, признается действующим до определенного в нем момента окончания исполнения сторонами обя</w:t>
      </w:r>
      <w:r>
        <w:t>зательства.</w:t>
      </w:r>
    </w:p>
    <w:p w:rsidR="00000000" w:rsidRDefault="008779AD">
      <w:bookmarkStart w:id="2904" w:name="sub_42504"/>
      <w:bookmarkEnd w:id="2903"/>
      <w:r>
        <w:t>4. Окончание срока действия договора не освобождает стороны от ответственности за его нарушение.</w:t>
      </w:r>
    </w:p>
    <w:bookmarkEnd w:id="2904"/>
    <w:p w:rsidR="00000000" w:rsidRDefault="008779AD"/>
    <w:p w:rsidR="00000000" w:rsidRDefault="008779AD">
      <w:pPr>
        <w:pStyle w:val="a5"/>
      </w:pPr>
      <w:bookmarkStart w:id="2905" w:name="sub_426"/>
      <w:r>
        <w:rPr>
          <w:rStyle w:val="a3"/>
        </w:rPr>
        <w:t>Статья 426.</w:t>
      </w:r>
      <w:r>
        <w:t xml:space="preserve"> Публичный договор</w:t>
      </w:r>
    </w:p>
    <w:bookmarkEnd w:id="2905"/>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426 ГК РФ</w:t>
      </w:r>
    </w:p>
    <w:p w:rsidR="00000000" w:rsidRDefault="008779AD">
      <w:pPr>
        <w:pStyle w:val="a9"/>
        <w:rPr>
          <w:color w:val="000000"/>
          <w:sz w:val="16"/>
          <w:szCs w:val="16"/>
        </w:rPr>
      </w:pPr>
      <w:bookmarkStart w:id="2906" w:name="sub_4261"/>
      <w:r>
        <w:rPr>
          <w:color w:val="000000"/>
          <w:sz w:val="16"/>
          <w:szCs w:val="16"/>
        </w:rPr>
        <w:t>И</w:t>
      </w:r>
      <w:r>
        <w:rPr>
          <w:color w:val="000000"/>
          <w:sz w:val="16"/>
          <w:szCs w:val="16"/>
        </w:rPr>
        <w:t>нформация об изменениях:</w:t>
      </w:r>
    </w:p>
    <w:bookmarkEnd w:id="2906"/>
    <w:p w:rsidR="00000000" w:rsidRDefault="008779AD">
      <w:pPr>
        <w:pStyle w:val="aa"/>
      </w:pPr>
      <w:r>
        <w:fldChar w:fldCharType="begin"/>
      </w:r>
      <w:r>
        <w:instrText>HYPERLINK "garantF1://70785222.218"</w:instrText>
      </w:r>
      <w:r>
        <w:fldChar w:fldCharType="separate"/>
      </w:r>
      <w:r>
        <w:rPr>
          <w:rStyle w:val="a4"/>
        </w:rPr>
        <w:t>Федеральным законом</w:t>
      </w:r>
      <w:r>
        <w:fldChar w:fldCharType="end"/>
      </w:r>
      <w:r>
        <w:t xml:space="preserve"> от 8 марта 2015 г. N 42-ФЗ пункт 1 статьи 426 настоящего Кодекса изложен в новой редакции, </w:t>
      </w:r>
      <w:hyperlink r:id="rId1890" w:history="1">
        <w:r>
          <w:rPr>
            <w:rStyle w:val="a4"/>
          </w:rPr>
          <w:t>вступающей в силу</w:t>
        </w:r>
      </w:hyperlink>
      <w:r>
        <w:t xml:space="preserve"> с 1 июня 2015 г.</w:t>
      </w:r>
    </w:p>
    <w:p w:rsidR="00000000" w:rsidRDefault="008779AD">
      <w:pPr>
        <w:pStyle w:val="aa"/>
      </w:pPr>
      <w:hyperlink r:id="rId1891" w:history="1">
        <w:r>
          <w:rPr>
            <w:rStyle w:val="a4"/>
          </w:rPr>
          <w:t>См. текст пункта в предыдущей редакции</w:t>
        </w:r>
      </w:hyperlink>
    </w:p>
    <w:p w:rsidR="00000000" w:rsidRDefault="008779AD">
      <w:bookmarkStart w:id="2907" w:name="sub_42602"/>
      <w:r>
        <w:t xml:space="preserve">1. 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w:t>
      </w:r>
      <w:r>
        <w:t>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w:t>
      </w:r>
      <w:r>
        <w:t>абжение, медицинское, гостиничное обслуживание и т.п.).</w:t>
      </w:r>
    </w:p>
    <w:p w:rsidR="00000000" w:rsidRDefault="008779AD">
      <w:bookmarkStart w:id="2908" w:name="sub_4260202"/>
      <w:bookmarkEnd w:id="2907"/>
      <w:r>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w:t>
      </w:r>
      <w:r>
        <w:t>оговора, за исключением случаев, предусмотренных законом или иными правовыми актами.</w:t>
      </w:r>
    </w:p>
    <w:p w:rsidR="00000000" w:rsidRDefault="008779AD">
      <w:pPr>
        <w:pStyle w:val="a9"/>
        <w:rPr>
          <w:color w:val="000000"/>
          <w:sz w:val="16"/>
          <w:szCs w:val="16"/>
        </w:rPr>
      </w:pPr>
      <w:bookmarkStart w:id="2909" w:name="sub_4262"/>
      <w:bookmarkEnd w:id="2908"/>
      <w:r>
        <w:rPr>
          <w:color w:val="000000"/>
          <w:sz w:val="16"/>
          <w:szCs w:val="16"/>
        </w:rPr>
        <w:lastRenderedPageBreak/>
        <w:t>Информация об изменениях:</w:t>
      </w:r>
    </w:p>
    <w:bookmarkEnd w:id="2909"/>
    <w:p w:rsidR="00000000" w:rsidRDefault="008779AD">
      <w:pPr>
        <w:pStyle w:val="aa"/>
      </w:pPr>
      <w:r>
        <w:fldChar w:fldCharType="begin"/>
      </w:r>
      <w:r>
        <w:instrText>HYPERLINK "garantF1://70785222.219"</w:instrText>
      </w:r>
      <w:r>
        <w:fldChar w:fldCharType="separate"/>
      </w:r>
      <w:r>
        <w:rPr>
          <w:rStyle w:val="a4"/>
        </w:rPr>
        <w:t>Федеральным законом</w:t>
      </w:r>
      <w:r>
        <w:fldChar w:fldCharType="end"/>
      </w:r>
      <w:r>
        <w:t xml:space="preserve"> от 8 марта 2015 г. N 42-ФЗ пункт 2 статьи 426 настоящего Код</w:t>
      </w:r>
      <w:r>
        <w:t xml:space="preserve">екса изложен в новой редакции, </w:t>
      </w:r>
      <w:hyperlink r:id="rId1892" w:history="1">
        <w:r>
          <w:rPr>
            <w:rStyle w:val="a4"/>
          </w:rPr>
          <w:t>вступающей в силу</w:t>
        </w:r>
      </w:hyperlink>
      <w:r>
        <w:t xml:space="preserve"> с 1 июня 2015 г.</w:t>
      </w:r>
    </w:p>
    <w:p w:rsidR="00000000" w:rsidRDefault="008779AD">
      <w:pPr>
        <w:pStyle w:val="aa"/>
      </w:pPr>
      <w:hyperlink r:id="rId1893" w:history="1">
        <w:r>
          <w:rPr>
            <w:rStyle w:val="a4"/>
          </w:rPr>
          <w:t>См. текст пункта в предыдущей редакции</w:t>
        </w:r>
      </w:hyperlink>
    </w:p>
    <w:p w:rsidR="00000000" w:rsidRDefault="008779AD">
      <w:r>
        <w:t>2. В публичном договоре цена товаров, работ или услуг должна быть одинаково</w:t>
      </w:r>
      <w:r>
        <w:t>й для потребителей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допускается п</w:t>
      </w:r>
      <w:r>
        <w:t>редоставление льгот отдельным категориям потребителей.</w:t>
      </w:r>
    </w:p>
    <w:p w:rsidR="00000000" w:rsidRDefault="008779AD">
      <w:pPr>
        <w:pStyle w:val="a9"/>
        <w:rPr>
          <w:color w:val="000000"/>
          <w:sz w:val="16"/>
          <w:szCs w:val="16"/>
        </w:rPr>
      </w:pPr>
      <w:bookmarkStart w:id="2910" w:name="sub_4263"/>
      <w:r>
        <w:rPr>
          <w:color w:val="000000"/>
          <w:sz w:val="16"/>
          <w:szCs w:val="16"/>
        </w:rPr>
        <w:t>Информация об изменениях:</w:t>
      </w:r>
    </w:p>
    <w:bookmarkEnd w:id="2910"/>
    <w:p w:rsidR="00000000" w:rsidRDefault="008779AD">
      <w:pPr>
        <w:pStyle w:val="aa"/>
      </w:pPr>
      <w:r>
        <w:t xml:space="preserve">Пункт 3 изменен с 16 декабря 2017 г. - </w:t>
      </w:r>
      <w:hyperlink r:id="rId1894" w:history="1">
        <w:r>
          <w:rPr>
            <w:rStyle w:val="a4"/>
          </w:rPr>
          <w:t>Федеральный закон</w:t>
        </w:r>
      </w:hyperlink>
      <w:r>
        <w:t xml:space="preserve"> от 5 декабря 2017 г. N 379-ФЗ</w:t>
      </w:r>
    </w:p>
    <w:p w:rsidR="00000000" w:rsidRDefault="008779AD">
      <w:pPr>
        <w:pStyle w:val="aa"/>
      </w:pPr>
      <w:hyperlink r:id="rId1895" w:history="1">
        <w:r>
          <w:rPr>
            <w:rStyle w:val="a4"/>
          </w:rPr>
          <w:t>См. предыдущую редакцию</w:t>
        </w:r>
      </w:hyperlink>
    </w:p>
    <w:p w:rsidR="00000000" w:rsidRDefault="008779AD">
      <w:r>
        <w:t>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w:t>
      </w:r>
      <w:r>
        <w:t xml:space="preserve">ветствующие работы не допускается, за исключением случаев, предусмотренных </w:t>
      </w:r>
      <w:hyperlink w:anchor="sub_7864" w:history="1">
        <w:r>
          <w:rPr>
            <w:rStyle w:val="a4"/>
          </w:rPr>
          <w:t>пунктом 4 статьи 786</w:t>
        </w:r>
      </w:hyperlink>
      <w:r>
        <w:t xml:space="preserve"> настоящего Кодекса.</w:t>
      </w:r>
    </w:p>
    <w:p w:rsidR="00000000" w:rsidRDefault="008779AD">
      <w:bookmarkStart w:id="2911" w:name="sub_426032"/>
      <w: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w:t>
      </w:r>
      <w:hyperlink w:anchor="sub_4454" w:history="1">
        <w:r>
          <w:rPr>
            <w:rStyle w:val="a4"/>
          </w:rPr>
          <w:t>пунктом 4 статьи 445</w:t>
        </w:r>
      </w:hyperlink>
      <w:r>
        <w:t xml:space="preserve"> настоящего Кодекса.</w:t>
      </w:r>
    </w:p>
    <w:bookmarkEnd w:id="2911"/>
    <w:p w:rsidR="00000000" w:rsidRDefault="008779AD"/>
    <w:p w:rsidR="00000000" w:rsidRDefault="008779AD">
      <w:pPr>
        <w:pStyle w:val="a9"/>
        <w:rPr>
          <w:color w:val="000000"/>
          <w:sz w:val="16"/>
          <w:szCs w:val="16"/>
        </w:rPr>
      </w:pPr>
      <w:bookmarkStart w:id="2912" w:name="sub_4264"/>
      <w:r>
        <w:rPr>
          <w:color w:val="000000"/>
          <w:sz w:val="16"/>
          <w:szCs w:val="16"/>
        </w:rPr>
        <w:t>Информация об изменениях:</w:t>
      </w:r>
    </w:p>
    <w:bookmarkEnd w:id="2912"/>
    <w:p w:rsidR="00000000" w:rsidRDefault="008779AD">
      <w:pPr>
        <w:pStyle w:val="aa"/>
      </w:pPr>
      <w:r>
        <w:fldChar w:fldCharType="begin"/>
      </w:r>
      <w:r>
        <w:instrText>HYPERLINK "garantF1://12061591.16"</w:instrText>
      </w:r>
      <w:r>
        <w:fldChar w:fldCharType="separate"/>
      </w:r>
      <w:r>
        <w:rPr>
          <w:rStyle w:val="a4"/>
        </w:rPr>
        <w:t>Федеральным законом</w:t>
      </w:r>
      <w:r>
        <w:fldChar w:fldCharType="end"/>
      </w:r>
      <w:r>
        <w:t xml:space="preserve"> от 23 июля 2008 г. N 160-ФЗ пункт 4 статьи 426 настоящего Кодекса изложен в новой редакции, </w:t>
      </w:r>
      <w:hyperlink r:id="rId1896" w:history="1">
        <w:r>
          <w:rPr>
            <w:rStyle w:val="a4"/>
          </w:rPr>
          <w:t>вступающей в силу</w:t>
        </w:r>
      </w:hyperlink>
      <w:r>
        <w:t xml:space="preserve"> с 1 января 2009 г.</w:t>
      </w:r>
    </w:p>
    <w:p w:rsidR="00000000" w:rsidRDefault="008779AD">
      <w:pPr>
        <w:pStyle w:val="aa"/>
      </w:pPr>
      <w:hyperlink r:id="rId1897" w:history="1">
        <w:r>
          <w:rPr>
            <w:rStyle w:val="a4"/>
          </w:rPr>
          <w:t>См. текст пункта в предыдущей редакции</w:t>
        </w:r>
      </w:hyperlink>
    </w:p>
    <w:p w:rsidR="00000000" w:rsidRDefault="008779AD">
      <w:pPr>
        <w:pStyle w:val="aa"/>
      </w:pPr>
    </w:p>
    <w:p w:rsidR="00000000" w:rsidRDefault="008779AD">
      <w:r>
        <w:t>4. В случаях, предусмотренных законом, Правительство Российской Федерации, а также уполномоченные Правительством Российской Федерации федеральные органы испол</w:t>
      </w:r>
      <w:r>
        <w:t>нительной власти могут издавать правила, обязательные для сторон при заключении и исполнении публичных договоров (типовые договоры, положения и т.п.).</w:t>
      </w:r>
    </w:p>
    <w:p w:rsidR="00000000" w:rsidRDefault="008779AD">
      <w:bookmarkStart w:id="2913" w:name="sub_4265"/>
      <w:r>
        <w:t xml:space="preserve">5. Условия публичного договора, не соответствующие требованиям, установленным </w:t>
      </w:r>
      <w:hyperlink w:anchor="sub_4262" w:history="1">
        <w:r>
          <w:rPr>
            <w:rStyle w:val="a4"/>
          </w:rPr>
          <w:t>пунктами 2</w:t>
        </w:r>
      </w:hyperlink>
      <w:r>
        <w:t xml:space="preserve"> и </w:t>
      </w:r>
      <w:hyperlink w:anchor="sub_4264" w:history="1">
        <w:r>
          <w:rPr>
            <w:rStyle w:val="a4"/>
          </w:rPr>
          <w:t>4</w:t>
        </w:r>
      </w:hyperlink>
      <w:r>
        <w:t xml:space="preserve"> настоящей статьи, ничтожны.</w:t>
      </w:r>
    </w:p>
    <w:bookmarkEnd w:id="291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98" w:history="1">
        <w:r>
          <w:rPr>
            <w:rStyle w:val="a4"/>
          </w:rPr>
          <w:t>схему</w:t>
        </w:r>
      </w:hyperlink>
      <w:r>
        <w:t xml:space="preserve"> "Отдельные типы договоров"</w:t>
      </w:r>
    </w:p>
    <w:p w:rsidR="00000000" w:rsidRDefault="008779AD">
      <w:pPr>
        <w:pStyle w:val="a9"/>
      </w:pPr>
    </w:p>
    <w:p w:rsidR="00000000" w:rsidRDefault="008779AD">
      <w:pPr>
        <w:pStyle w:val="a5"/>
      </w:pPr>
      <w:bookmarkStart w:id="2914" w:name="sub_427"/>
      <w:r>
        <w:rPr>
          <w:rStyle w:val="a3"/>
        </w:rPr>
        <w:t>Статья 427.</w:t>
      </w:r>
      <w:r>
        <w:t xml:space="preserve"> Примерные условия договора</w:t>
      </w:r>
    </w:p>
    <w:bookmarkEnd w:id="291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899" w:history="1">
        <w:r>
          <w:rPr>
            <w:rStyle w:val="a4"/>
          </w:rPr>
          <w:t>Энциклопедии</w:t>
        </w:r>
      </w:hyperlink>
      <w:r>
        <w:t xml:space="preserve"> и другие комментарии к статье 427 ГК РФ</w:t>
      </w:r>
    </w:p>
    <w:p w:rsidR="00000000" w:rsidRDefault="008779AD">
      <w:bookmarkStart w:id="2915" w:name="sub_4271"/>
      <w:r>
        <w:t>1. В договоре может быть предусмотрено, что его отдельные условия определяются примерными условиями, разработанными для договоров соответствующего вида и опубликованными в печати.</w:t>
      </w:r>
    </w:p>
    <w:p w:rsidR="00000000" w:rsidRDefault="008779AD">
      <w:pPr>
        <w:pStyle w:val="a9"/>
        <w:rPr>
          <w:color w:val="000000"/>
          <w:sz w:val="16"/>
          <w:szCs w:val="16"/>
        </w:rPr>
      </w:pPr>
      <w:bookmarkStart w:id="2916" w:name="sub_4272"/>
      <w:bookmarkEnd w:id="2915"/>
      <w:r>
        <w:rPr>
          <w:color w:val="000000"/>
          <w:sz w:val="16"/>
          <w:szCs w:val="16"/>
        </w:rPr>
        <w:t>Информация об изменениях:</w:t>
      </w:r>
    </w:p>
    <w:bookmarkEnd w:id="2916"/>
    <w:p w:rsidR="00000000" w:rsidRDefault="008779AD">
      <w:pPr>
        <w:pStyle w:val="aa"/>
      </w:pPr>
      <w:r>
        <w:fldChar w:fldCharType="begin"/>
      </w:r>
      <w:r>
        <w:instrText>HYPERLINK "garantF1://70785222.170"</w:instrText>
      </w:r>
      <w:r>
        <w:fldChar w:fldCharType="separate"/>
      </w:r>
      <w:r>
        <w:rPr>
          <w:rStyle w:val="a4"/>
        </w:rPr>
        <w:t>Федеральным законом</w:t>
      </w:r>
      <w:r>
        <w:fldChar w:fldCharType="end"/>
      </w:r>
      <w:r>
        <w:t xml:space="preserve"> от 8 марта 2015 г. N 42-ФЗ в пункт 2 статьи 427 настоящего Кодекса внесены изменения, </w:t>
      </w:r>
      <w:hyperlink r:id="rId1900" w:history="1">
        <w:r>
          <w:rPr>
            <w:rStyle w:val="a4"/>
          </w:rPr>
          <w:t>вступающие в силу</w:t>
        </w:r>
      </w:hyperlink>
      <w:r>
        <w:t xml:space="preserve"> с 1 июня 201</w:t>
      </w:r>
      <w:r>
        <w:t>5 г.</w:t>
      </w:r>
    </w:p>
    <w:p w:rsidR="00000000" w:rsidRDefault="008779AD">
      <w:pPr>
        <w:pStyle w:val="aa"/>
      </w:pPr>
      <w:hyperlink r:id="rId1901" w:history="1">
        <w:r>
          <w:rPr>
            <w:rStyle w:val="a4"/>
          </w:rPr>
          <w:t>См. текст пункта в предыдущей редакции</w:t>
        </w:r>
      </w:hyperlink>
    </w:p>
    <w:p w:rsidR="00000000" w:rsidRDefault="008779AD">
      <w:r>
        <w:lastRenderedPageBreak/>
        <w:t>2. В случаях, когда в договоре не содержится отсылка к примерным условиям, такие примерные условия применяются к отношениям сторон в качестве обычаев, если они отвечают треб</w:t>
      </w:r>
      <w:r>
        <w:t xml:space="preserve">ованиям, установленным </w:t>
      </w:r>
      <w:hyperlink w:anchor="sub_5" w:history="1">
        <w:r>
          <w:rPr>
            <w:rStyle w:val="a4"/>
          </w:rPr>
          <w:t>статьей 5</w:t>
        </w:r>
      </w:hyperlink>
      <w:r>
        <w:t xml:space="preserve"> и </w:t>
      </w:r>
      <w:hyperlink w:anchor="sub_4215" w:history="1">
        <w:r>
          <w:rPr>
            <w:rStyle w:val="a4"/>
          </w:rPr>
          <w:t>пунктом 5 статьи 421</w:t>
        </w:r>
      </w:hyperlink>
      <w:r>
        <w:t xml:space="preserve"> настоящего Кодекса.</w:t>
      </w:r>
    </w:p>
    <w:p w:rsidR="00000000" w:rsidRDefault="008779AD">
      <w:bookmarkStart w:id="2917" w:name="sub_4273"/>
      <w:r>
        <w:t>3. Примерные условия могут быть изложены в форме примерного договора или иного документа, содержащего эти условия.</w:t>
      </w:r>
    </w:p>
    <w:bookmarkEnd w:id="2917"/>
    <w:p w:rsidR="00000000" w:rsidRDefault="008779AD"/>
    <w:p w:rsidR="00000000" w:rsidRDefault="008779AD">
      <w:pPr>
        <w:pStyle w:val="a5"/>
      </w:pPr>
      <w:bookmarkStart w:id="2918" w:name="sub_428"/>
      <w:r>
        <w:rPr>
          <w:rStyle w:val="a3"/>
        </w:rPr>
        <w:t>Статья 428.</w:t>
      </w:r>
      <w:r>
        <w:t xml:space="preserve"> Договор присоединения</w:t>
      </w:r>
    </w:p>
    <w:bookmarkEnd w:id="2918"/>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428 ГК РФ</w:t>
      </w:r>
    </w:p>
    <w:p w:rsidR="00000000" w:rsidRDefault="008779AD">
      <w:bookmarkStart w:id="2919" w:name="sub_4281"/>
      <w:r>
        <w:t xml:space="preserve">1. Договором присоединения признается договор, условия которого определены одной из сторон в формулярах или иных стандартных формах и </w:t>
      </w:r>
      <w:r>
        <w:t>могли быть приняты другой стороной не иначе как путем присоединения к предложенному договору в целом.</w:t>
      </w:r>
    </w:p>
    <w:p w:rsidR="00000000" w:rsidRDefault="008779AD">
      <w:pPr>
        <w:pStyle w:val="a9"/>
        <w:rPr>
          <w:color w:val="000000"/>
          <w:sz w:val="16"/>
          <w:szCs w:val="16"/>
        </w:rPr>
      </w:pPr>
      <w:bookmarkStart w:id="2920" w:name="sub_42802"/>
      <w:bookmarkEnd w:id="2919"/>
      <w:r>
        <w:rPr>
          <w:color w:val="000000"/>
          <w:sz w:val="16"/>
          <w:szCs w:val="16"/>
        </w:rPr>
        <w:t>Информация об изменениях:</w:t>
      </w:r>
    </w:p>
    <w:bookmarkEnd w:id="2920"/>
    <w:p w:rsidR="00000000" w:rsidRDefault="008779AD">
      <w:pPr>
        <w:pStyle w:val="aa"/>
      </w:pPr>
      <w:r>
        <w:fldChar w:fldCharType="begin"/>
      </w:r>
      <w:r>
        <w:instrText>HYPERLINK "garantF1://70785222.221"</w:instrText>
      </w:r>
      <w:r>
        <w:fldChar w:fldCharType="separate"/>
      </w:r>
      <w:r>
        <w:rPr>
          <w:rStyle w:val="a4"/>
        </w:rPr>
        <w:t>Федеральным законом</w:t>
      </w:r>
      <w:r>
        <w:fldChar w:fldCharType="end"/>
      </w:r>
      <w:r>
        <w:t xml:space="preserve"> от 8 марта 2015 г. N 42-ФЗ в пункт 2 статьи </w:t>
      </w:r>
      <w:r>
        <w:t xml:space="preserve">428 настоящего Кодекса внесены изменения, </w:t>
      </w:r>
      <w:hyperlink r:id="rId1902" w:history="1">
        <w:r>
          <w:rPr>
            <w:rStyle w:val="a4"/>
          </w:rPr>
          <w:t>вступающие в силу</w:t>
        </w:r>
      </w:hyperlink>
      <w:r>
        <w:t xml:space="preserve"> с 1 июня 2015 г.</w:t>
      </w:r>
    </w:p>
    <w:p w:rsidR="00000000" w:rsidRDefault="008779AD">
      <w:pPr>
        <w:pStyle w:val="aa"/>
      </w:pPr>
      <w:hyperlink r:id="rId1903" w:history="1">
        <w:r>
          <w:rPr>
            <w:rStyle w:val="a4"/>
          </w:rPr>
          <w:t>См. текст пункта в предыдущей редакции</w:t>
        </w:r>
      </w:hyperlink>
    </w:p>
    <w:p w:rsidR="00000000" w:rsidRDefault="008779AD">
      <w:r>
        <w:t>2. 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правовым актам, но лишает эту сторону прав, обычно предоставляемых по договорам такого вида, исклю</w:t>
      </w:r>
      <w:r>
        <w:t>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w:t>
      </w:r>
      <w:r>
        <w:t>сти участвовать в определении условий договора.</w:t>
      </w:r>
    </w:p>
    <w:p w:rsidR="00000000" w:rsidRDefault="008779AD">
      <w:bookmarkStart w:id="2921" w:name="sub_428021"/>
      <w: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w:t>
      </w:r>
      <w:r>
        <w:t>твовавшим в измененной редакции либо соответственно не действовавшим с момента его заключения.</w:t>
      </w:r>
    </w:p>
    <w:p w:rsidR="00000000" w:rsidRDefault="008779AD">
      <w:pPr>
        <w:pStyle w:val="a9"/>
        <w:rPr>
          <w:color w:val="000000"/>
          <w:sz w:val="16"/>
          <w:szCs w:val="16"/>
        </w:rPr>
      </w:pPr>
      <w:bookmarkStart w:id="2922" w:name="sub_42803"/>
      <w:bookmarkEnd w:id="2921"/>
      <w:r>
        <w:rPr>
          <w:color w:val="000000"/>
          <w:sz w:val="16"/>
          <w:szCs w:val="16"/>
        </w:rPr>
        <w:t>Информация об изменениях:</w:t>
      </w:r>
    </w:p>
    <w:bookmarkEnd w:id="2922"/>
    <w:p w:rsidR="00000000" w:rsidRDefault="008779AD">
      <w:pPr>
        <w:pStyle w:val="aa"/>
      </w:pPr>
      <w:r>
        <w:fldChar w:fldCharType="begin"/>
      </w:r>
      <w:r>
        <w:instrText>HYPERLINK "garantF1://70785222.222"</w:instrText>
      </w:r>
      <w:r>
        <w:fldChar w:fldCharType="separate"/>
      </w:r>
      <w:r>
        <w:rPr>
          <w:rStyle w:val="a4"/>
        </w:rPr>
        <w:t>Федеральным законом</w:t>
      </w:r>
      <w:r>
        <w:fldChar w:fldCharType="end"/>
      </w:r>
      <w:r>
        <w:t xml:space="preserve"> от 8 марта 2015 г. N 42-ФЗ пункт 3 статьи 428 нас</w:t>
      </w:r>
      <w:r>
        <w:t xml:space="preserve">тоящего Кодекса изложен в новой редакции, </w:t>
      </w:r>
      <w:hyperlink r:id="rId1904" w:history="1">
        <w:r>
          <w:rPr>
            <w:rStyle w:val="a4"/>
          </w:rPr>
          <w:t>вступающей в силу</w:t>
        </w:r>
      </w:hyperlink>
      <w:r>
        <w:t xml:space="preserve"> с 1 июня 2015 г.</w:t>
      </w:r>
    </w:p>
    <w:p w:rsidR="00000000" w:rsidRDefault="008779AD">
      <w:pPr>
        <w:pStyle w:val="aa"/>
      </w:pPr>
      <w:hyperlink r:id="rId1905" w:history="1">
        <w:r>
          <w:rPr>
            <w:rStyle w:val="a4"/>
          </w:rPr>
          <w:t>См. текст пункта в предыдущей редакции</w:t>
        </w:r>
      </w:hyperlink>
    </w:p>
    <w:p w:rsidR="00000000" w:rsidRDefault="008779AD">
      <w:r>
        <w:t xml:space="preserve">3. Правила, предусмотренные </w:t>
      </w:r>
      <w:hyperlink w:anchor="sub_42802" w:history="1">
        <w:r>
          <w:rPr>
            <w:rStyle w:val="a4"/>
          </w:rPr>
          <w:t>пунктом 2</w:t>
        </w:r>
      </w:hyperlink>
      <w:r>
        <w:t xml:space="preserve"> 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w:t>
      </w:r>
      <w:r>
        <w:t>ложение, существенно затрудняющее согласование иного содержания отдельных условий договора.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06" w:history="1">
        <w:r>
          <w:rPr>
            <w:rStyle w:val="a4"/>
          </w:rPr>
          <w:t>схему</w:t>
        </w:r>
      </w:hyperlink>
      <w:r>
        <w:t xml:space="preserve"> "Отдельные типы договоров"</w:t>
      </w:r>
    </w:p>
    <w:p w:rsidR="00000000" w:rsidRDefault="008779AD">
      <w:pPr>
        <w:pStyle w:val="a9"/>
      </w:pPr>
    </w:p>
    <w:p w:rsidR="00000000" w:rsidRDefault="008779AD">
      <w:pPr>
        <w:pStyle w:val="a5"/>
      </w:pPr>
      <w:bookmarkStart w:id="2923" w:name="sub_429"/>
      <w:r>
        <w:rPr>
          <w:rStyle w:val="a3"/>
        </w:rPr>
        <w:t>Статья 429.</w:t>
      </w:r>
      <w:r>
        <w:t xml:space="preserve"> Предварительный договор</w:t>
      </w:r>
    </w:p>
    <w:bookmarkEnd w:id="292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07" w:history="1">
        <w:r>
          <w:rPr>
            <w:rStyle w:val="a4"/>
          </w:rPr>
          <w:t>Энциклопедии</w:t>
        </w:r>
      </w:hyperlink>
      <w:r>
        <w:t xml:space="preserve"> и другие комментарии к статье 429 ГК РФ</w:t>
      </w:r>
    </w:p>
    <w:p w:rsidR="00000000" w:rsidRDefault="008779AD">
      <w:bookmarkStart w:id="2924" w:name="sub_4291"/>
      <w:r>
        <w:t>1.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w:t>
      </w:r>
      <w:r>
        <w:t>ных предварительным договором.</w:t>
      </w:r>
    </w:p>
    <w:p w:rsidR="00000000" w:rsidRDefault="008779AD">
      <w:bookmarkStart w:id="2925" w:name="sub_4292"/>
      <w:bookmarkEnd w:id="2924"/>
      <w:r>
        <w:lastRenderedPageBreak/>
        <w:t>2. Предварительный договор заключается в форме,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w:t>
      </w:r>
      <w:r>
        <w:t>а влечет его ничтожность.</w:t>
      </w:r>
    </w:p>
    <w:bookmarkEnd w:id="292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08" w:history="1">
        <w:r>
          <w:rPr>
            <w:rStyle w:val="a4"/>
          </w:rPr>
          <w:t>Обзор</w:t>
        </w:r>
      </w:hyperlink>
      <w:r>
        <w:t xml:space="preserve"> практики разрешения споров, связанных с применением Федерального закона "О государственной регистрации прав на недвижимое имущество и сделок с ним"</w:t>
      </w:r>
    </w:p>
    <w:p w:rsidR="00000000" w:rsidRDefault="008779AD">
      <w:pPr>
        <w:pStyle w:val="a9"/>
      </w:pPr>
    </w:p>
    <w:p w:rsidR="00000000" w:rsidRDefault="008779AD">
      <w:pPr>
        <w:pStyle w:val="a9"/>
        <w:rPr>
          <w:color w:val="000000"/>
          <w:sz w:val="16"/>
          <w:szCs w:val="16"/>
        </w:rPr>
      </w:pPr>
      <w:bookmarkStart w:id="2926" w:name="sub_4293"/>
      <w:r>
        <w:rPr>
          <w:color w:val="000000"/>
          <w:sz w:val="16"/>
          <w:szCs w:val="16"/>
        </w:rPr>
        <w:t>Информация об изменениях:</w:t>
      </w:r>
    </w:p>
    <w:bookmarkEnd w:id="2926"/>
    <w:p w:rsidR="00000000" w:rsidRDefault="008779AD">
      <w:pPr>
        <w:pStyle w:val="aa"/>
      </w:pPr>
      <w:r>
        <w:fldChar w:fldCharType="begin"/>
      </w:r>
      <w:r>
        <w:instrText>HYPERLINK "garantF1://70785222.223"</w:instrText>
      </w:r>
      <w:r>
        <w:fldChar w:fldCharType="separate"/>
      </w:r>
      <w:r>
        <w:rPr>
          <w:rStyle w:val="a4"/>
        </w:rPr>
        <w:t>Федеральным законом</w:t>
      </w:r>
      <w:r>
        <w:fldChar w:fldCharType="end"/>
      </w:r>
      <w:r>
        <w:t xml:space="preserve"> от 8 марта 2015 г. N 42-ФЗ в пункт 3 статьи 429 настоящего Кодекса внесены изменения, </w:t>
      </w:r>
      <w:hyperlink r:id="rId1909" w:history="1">
        <w:r>
          <w:rPr>
            <w:rStyle w:val="a4"/>
          </w:rPr>
          <w:t>вступающие в силу</w:t>
        </w:r>
      </w:hyperlink>
      <w:r>
        <w:t xml:space="preserve"> с 1 июня 2015 г.</w:t>
      </w:r>
    </w:p>
    <w:p w:rsidR="00000000" w:rsidRDefault="008779AD">
      <w:pPr>
        <w:pStyle w:val="aa"/>
      </w:pPr>
      <w:hyperlink r:id="rId1910" w:history="1">
        <w:r>
          <w:rPr>
            <w:rStyle w:val="a4"/>
          </w:rPr>
          <w:t>См. текст пункта в предыдущей редакции</w:t>
        </w:r>
      </w:hyperlink>
    </w:p>
    <w:p w:rsidR="00000000" w:rsidRDefault="008779AD">
      <w:r>
        <w:t>3. 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w:t>
      </w:r>
      <w:r>
        <w:t>остигнуто соглашение при заключении предварительного договора.</w:t>
      </w:r>
    </w:p>
    <w:p w:rsidR="00000000" w:rsidRDefault="008779AD">
      <w:bookmarkStart w:id="2927" w:name="sub_4294"/>
      <w:r>
        <w:t>4. В предварительном договоре указывается срок, в который стороны обязуются заключить основной договор.</w:t>
      </w:r>
    </w:p>
    <w:p w:rsidR="00000000" w:rsidRDefault="008779AD">
      <w:bookmarkStart w:id="2928" w:name="sub_429402"/>
      <w:bookmarkEnd w:id="2927"/>
      <w:r>
        <w:t>Если такой срок в предварительном договоре не определен, основн</w:t>
      </w:r>
      <w:r>
        <w:t>ой договор подлежит заключению в течение года с момента заключения предварительного договора.</w:t>
      </w:r>
    </w:p>
    <w:p w:rsidR="00000000" w:rsidRDefault="008779AD">
      <w:pPr>
        <w:pStyle w:val="a9"/>
        <w:rPr>
          <w:color w:val="000000"/>
          <w:sz w:val="16"/>
          <w:szCs w:val="16"/>
        </w:rPr>
      </w:pPr>
      <w:bookmarkStart w:id="2929" w:name="sub_4295"/>
      <w:bookmarkEnd w:id="2928"/>
      <w:r>
        <w:rPr>
          <w:color w:val="000000"/>
          <w:sz w:val="16"/>
          <w:szCs w:val="16"/>
        </w:rPr>
        <w:t>Информация об изменениях:</w:t>
      </w:r>
    </w:p>
    <w:bookmarkEnd w:id="2929"/>
    <w:p w:rsidR="00000000" w:rsidRDefault="008779AD">
      <w:pPr>
        <w:pStyle w:val="aa"/>
      </w:pPr>
      <w:r>
        <w:fldChar w:fldCharType="begin"/>
      </w:r>
      <w:r>
        <w:instrText>HYPERLINK "garantF1://70785222.224"</w:instrText>
      </w:r>
      <w:r>
        <w:fldChar w:fldCharType="separate"/>
      </w:r>
      <w:r>
        <w:rPr>
          <w:rStyle w:val="a4"/>
        </w:rPr>
        <w:t>Федеральным законом</w:t>
      </w:r>
      <w:r>
        <w:fldChar w:fldCharType="end"/>
      </w:r>
      <w:r>
        <w:t xml:space="preserve"> от 8 марта 2015 г. N 42-ФЗ пункт 5 статьи 429 настоя</w:t>
      </w:r>
      <w:r>
        <w:t xml:space="preserve">щего Кодекса изложен в новой редакции, </w:t>
      </w:r>
      <w:hyperlink r:id="rId1911" w:history="1">
        <w:r>
          <w:rPr>
            <w:rStyle w:val="a4"/>
          </w:rPr>
          <w:t>вступающей в силу</w:t>
        </w:r>
      </w:hyperlink>
      <w:r>
        <w:t xml:space="preserve"> с 1 июня 2015 г.</w:t>
      </w:r>
    </w:p>
    <w:p w:rsidR="00000000" w:rsidRDefault="008779AD">
      <w:pPr>
        <w:pStyle w:val="aa"/>
      </w:pPr>
      <w:hyperlink r:id="rId1912" w:history="1">
        <w:r>
          <w:rPr>
            <w:rStyle w:val="a4"/>
          </w:rPr>
          <w:t>См. текст пункта в предыдущей редакции</w:t>
        </w:r>
      </w:hyperlink>
    </w:p>
    <w:p w:rsidR="00000000" w:rsidRDefault="008779AD">
      <w:r>
        <w:t>5. В случаях, если сторона, заключившая предварительный договор, ук</w:t>
      </w:r>
      <w:r>
        <w:t xml:space="preserve">лоняется от заключения основного договора, применяются положения, предусмотренные </w:t>
      </w:r>
      <w:hyperlink w:anchor="sub_4454" w:history="1">
        <w:r>
          <w:rPr>
            <w:rStyle w:val="a4"/>
          </w:rPr>
          <w:t>пунктом 4 статьи 445</w:t>
        </w:r>
      </w:hyperlink>
      <w:r>
        <w:t xml:space="preserve"> настоящего Кодекса. Требование о понуждении к заключению основного договора может быть заявлено в течение шести месяцев с момен</w:t>
      </w:r>
      <w:r>
        <w:t>та неисполнения обязательства по заключению договора.</w:t>
      </w:r>
    </w:p>
    <w:p w:rsidR="00000000" w:rsidRDefault="008779AD">
      <w:bookmarkStart w:id="2930" w:name="sub_429502"/>
      <w:r>
        <w:t>В случае возникновения разногласий сторон относительно условий основного договора такие условия определяются в соответствии с решением суда. Основной договор в этом случае считается заключенны</w:t>
      </w:r>
      <w:r>
        <w:t>м с момента вступления в законную силу решения суда или с момента, указанного в решении суда.</w:t>
      </w:r>
    </w:p>
    <w:p w:rsidR="00000000" w:rsidRDefault="008779AD">
      <w:bookmarkStart w:id="2931" w:name="sub_4296"/>
      <w:bookmarkEnd w:id="2930"/>
      <w:r>
        <w:t>6. 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либо одна из сторон не направит другой стороне предложение заключить этот договор.</w:t>
      </w:r>
    </w:p>
    <w:bookmarkEnd w:id="293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13" w:history="1">
        <w:r>
          <w:rPr>
            <w:rStyle w:val="a4"/>
          </w:rPr>
          <w:t>схему</w:t>
        </w:r>
      </w:hyperlink>
      <w:r>
        <w:t xml:space="preserve"> "Отдельные типы договоров"</w:t>
      </w:r>
    </w:p>
    <w:p w:rsidR="00000000" w:rsidRDefault="008779AD">
      <w:pPr>
        <w:pStyle w:val="a9"/>
      </w:pPr>
    </w:p>
    <w:p w:rsidR="00000000" w:rsidRDefault="008779AD">
      <w:pPr>
        <w:pStyle w:val="a9"/>
        <w:rPr>
          <w:color w:val="000000"/>
          <w:sz w:val="16"/>
          <w:szCs w:val="16"/>
        </w:rPr>
      </w:pPr>
      <w:bookmarkStart w:id="2932" w:name="sub_42901"/>
      <w:r>
        <w:rPr>
          <w:color w:val="000000"/>
          <w:sz w:val="16"/>
          <w:szCs w:val="16"/>
        </w:rPr>
        <w:t>Информация об изменениях:</w:t>
      </w:r>
    </w:p>
    <w:bookmarkEnd w:id="2932"/>
    <w:p w:rsidR="00000000" w:rsidRDefault="008779AD">
      <w:pPr>
        <w:pStyle w:val="aa"/>
      </w:pPr>
      <w:r>
        <w:fldChar w:fldCharType="begin"/>
      </w:r>
      <w:r>
        <w:instrText>HYPERLINK "garantF1://70785222.173"</w:instrText>
      </w:r>
      <w:r>
        <w:fldChar w:fldCharType="separate"/>
      </w:r>
      <w:r>
        <w:rPr>
          <w:rStyle w:val="a4"/>
        </w:rPr>
        <w:t>Федеральным законом</w:t>
      </w:r>
      <w:r>
        <w:fldChar w:fldCharType="end"/>
      </w:r>
      <w:r>
        <w:t xml:space="preserve"> от 8 марта 2015 г. N 42-ФЗ настоящий Кодекс дополнен статьей 429</w:t>
      </w:r>
      <w:r>
        <w:t xml:space="preserve">.1, </w:t>
      </w:r>
      <w:hyperlink r:id="rId1914" w:history="1">
        <w:r>
          <w:rPr>
            <w:rStyle w:val="a4"/>
          </w:rPr>
          <w:t>вступающей в силу</w:t>
        </w:r>
      </w:hyperlink>
      <w:r>
        <w:t xml:space="preserve"> с 1 июня 2015 г.</w:t>
      </w:r>
    </w:p>
    <w:p w:rsidR="00000000" w:rsidRDefault="008779AD">
      <w:pPr>
        <w:pStyle w:val="a5"/>
      </w:pPr>
      <w:r>
        <w:rPr>
          <w:rStyle w:val="a3"/>
        </w:rPr>
        <w:t>Статья 429.1.</w:t>
      </w:r>
      <w:r>
        <w:t xml:space="preserve"> Рамочный договор</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15" w:history="1">
        <w:r>
          <w:rPr>
            <w:rStyle w:val="a4"/>
          </w:rPr>
          <w:t>Энциклопедии</w:t>
        </w:r>
      </w:hyperlink>
      <w:r>
        <w:t xml:space="preserve"> и другие </w:t>
      </w:r>
      <w:hyperlink r:id="rId1916" w:history="1">
        <w:r>
          <w:rPr>
            <w:rStyle w:val="a4"/>
          </w:rPr>
          <w:t>комментарии</w:t>
        </w:r>
      </w:hyperlink>
      <w:r>
        <w:t xml:space="preserve"> к статье 429.1 ГК РФ</w:t>
      </w:r>
    </w:p>
    <w:p w:rsidR="00000000" w:rsidRDefault="008779AD">
      <w:bookmarkStart w:id="2933" w:name="sub_429011"/>
      <w:r>
        <w:lastRenderedPageBreak/>
        <w:t>1. 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w:t>
      </w:r>
      <w:r>
        <w:t>к одной из сторон или иным образом на основании либо во исполнение рамочного договора.</w:t>
      </w:r>
    </w:p>
    <w:p w:rsidR="00000000" w:rsidRDefault="008779AD">
      <w:bookmarkStart w:id="2934" w:name="sub_429012"/>
      <w:bookmarkEnd w:id="2933"/>
      <w:r>
        <w:t>2. К отношениям сторон, не урегулированным отдельными договорами, в том числе в случае незаключения сторонами отдельных договоров, подлежат применени</w:t>
      </w:r>
      <w:r>
        <w:t>ю общие условия, содержащиеся в рамочном договоре, если иное не указано в отдельных договорах или не вытекает из существа обязательства.</w:t>
      </w:r>
    </w:p>
    <w:bookmarkEnd w:id="2934"/>
    <w:p w:rsidR="00000000" w:rsidRDefault="008779AD"/>
    <w:p w:rsidR="00000000" w:rsidRDefault="008779AD">
      <w:pPr>
        <w:pStyle w:val="a9"/>
        <w:rPr>
          <w:color w:val="000000"/>
          <w:sz w:val="16"/>
          <w:szCs w:val="16"/>
        </w:rPr>
      </w:pPr>
      <w:bookmarkStart w:id="2935" w:name="sub_42902"/>
      <w:r>
        <w:rPr>
          <w:color w:val="000000"/>
          <w:sz w:val="16"/>
          <w:szCs w:val="16"/>
        </w:rPr>
        <w:t>Информация об изменениях:</w:t>
      </w:r>
    </w:p>
    <w:bookmarkEnd w:id="2935"/>
    <w:p w:rsidR="00000000" w:rsidRDefault="008779AD">
      <w:pPr>
        <w:pStyle w:val="aa"/>
      </w:pPr>
      <w:r>
        <w:fldChar w:fldCharType="begin"/>
      </w:r>
      <w:r>
        <w:instrText>HYPERLINK "garantF1://70785222.173"</w:instrText>
      </w:r>
      <w:r>
        <w:fldChar w:fldCharType="separate"/>
      </w:r>
      <w:r>
        <w:rPr>
          <w:rStyle w:val="a4"/>
        </w:rPr>
        <w:t>Федеральным законом</w:t>
      </w:r>
      <w:r>
        <w:fldChar w:fldCharType="end"/>
      </w:r>
      <w:r>
        <w:t xml:space="preserve"> от 8 м</w:t>
      </w:r>
      <w:r>
        <w:t xml:space="preserve">арта 2015 г. N 42-ФЗ настоящий Кодекс дополнен статьей 429.2, </w:t>
      </w:r>
      <w:hyperlink r:id="rId1917" w:history="1">
        <w:r>
          <w:rPr>
            <w:rStyle w:val="a4"/>
          </w:rPr>
          <w:t>вступающей в силу</w:t>
        </w:r>
      </w:hyperlink>
      <w:r>
        <w:t xml:space="preserve"> с 1 июня 2015 г.</w:t>
      </w:r>
    </w:p>
    <w:p w:rsidR="00000000" w:rsidRDefault="008779AD">
      <w:pPr>
        <w:pStyle w:val="a5"/>
      </w:pPr>
      <w:r>
        <w:rPr>
          <w:rStyle w:val="a3"/>
        </w:rPr>
        <w:t>Статья 429.2.</w:t>
      </w:r>
      <w:r>
        <w:t xml:space="preserve"> Опцион на заключение договора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18" w:history="1">
        <w:r>
          <w:rPr>
            <w:rStyle w:val="a4"/>
          </w:rPr>
          <w:t>Энциклопедии</w:t>
        </w:r>
      </w:hyperlink>
      <w:r>
        <w:t xml:space="preserve"> и другие </w:t>
      </w:r>
      <w:hyperlink r:id="rId1919" w:history="1">
        <w:r>
          <w:rPr>
            <w:rStyle w:val="a4"/>
          </w:rPr>
          <w:t>комментарии</w:t>
        </w:r>
      </w:hyperlink>
      <w:r>
        <w:t xml:space="preserve"> к статье 429.2 ГК РФ</w:t>
      </w:r>
    </w:p>
    <w:p w:rsidR="00000000" w:rsidRDefault="008779AD">
      <w:bookmarkStart w:id="2936" w:name="sub_429021"/>
      <w:r>
        <w:t>1. 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w:t>
      </w:r>
      <w:r>
        <w:t>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w:t>
      </w:r>
      <w:r>
        <w:t>анизациями. Другая сторона вправе заключить договор путем акцепта такой оферты в порядке, в сроки и на условиях, которые предусмотрены опционом.</w:t>
      </w:r>
    </w:p>
    <w:p w:rsidR="00000000" w:rsidRDefault="008779AD">
      <w:bookmarkStart w:id="2937" w:name="sub_4290212"/>
      <w:bookmarkEnd w:id="2936"/>
      <w:r>
        <w:t>Опционом на заключение договора может быть предусмотрено, что акцепт возможен только при н</w:t>
      </w:r>
      <w:r>
        <w:t>аступлении определенного таким опционом условия, в том числе зависящего от воли одной из сторон.</w:t>
      </w:r>
    </w:p>
    <w:p w:rsidR="00000000" w:rsidRDefault="008779AD">
      <w:bookmarkStart w:id="2938" w:name="sub_429022"/>
      <w:bookmarkEnd w:id="2937"/>
      <w:r>
        <w:t>2. В случае, когда опционом на заключение договора срок для акцепта безотзывной оферты не установлен, этот срок считается равным одному го</w:t>
      </w:r>
      <w:r>
        <w:t>ду, если иное не вытекает из существа договора или обычаев.</w:t>
      </w:r>
    </w:p>
    <w:p w:rsidR="00000000" w:rsidRDefault="008779AD">
      <w:bookmarkStart w:id="2939" w:name="sub_429023"/>
      <w:bookmarkEnd w:id="2938"/>
      <w:r>
        <w:t>3. 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w:t>
      </w:r>
      <w:r>
        <w:t>одлежит возврату в случае, когда не будет акцепта.</w:t>
      </w:r>
    </w:p>
    <w:p w:rsidR="00000000" w:rsidRDefault="008779AD">
      <w:bookmarkStart w:id="2940" w:name="sub_429024"/>
      <w:bookmarkEnd w:id="2939"/>
      <w:r>
        <w:t>4. 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rsidR="00000000" w:rsidRDefault="008779AD">
      <w:bookmarkStart w:id="2941" w:name="sub_4290242"/>
      <w:bookmarkEnd w:id="2940"/>
      <w:r>
        <w:t>Предмет до</w:t>
      </w:r>
      <w:r>
        <w:t>говора, подлежащего заключению, может быть описан любым способом, позволяющим его идентифицировать на момент акцепта безотзывной оферты.</w:t>
      </w:r>
    </w:p>
    <w:p w:rsidR="00000000" w:rsidRDefault="008779AD">
      <w:bookmarkStart w:id="2942" w:name="sub_429025"/>
      <w:bookmarkEnd w:id="2941"/>
      <w:r>
        <w:t>5. Опцион на заключение договора заключается в форме, установленной для договора, подлежащего закл</w:t>
      </w:r>
      <w:r>
        <w:t>ючению.</w:t>
      </w:r>
    </w:p>
    <w:p w:rsidR="00000000" w:rsidRDefault="008779AD">
      <w:bookmarkStart w:id="2943" w:name="sub_429026"/>
      <w:bookmarkEnd w:id="2942"/>
      <w:r>
        <w:t>6. Опцион на заключение договора может быть включен в другое соглашение, если иное не вытекает из существа такого соглашения.</w:t>
      </w:r>
    </w:p>
    <w:p w:rsidR="00000000" w:rsidRDefault="008779AD">
      <w:bookmarkStart w:id="2944" w:name="sub_429027"/>
      <w:bookmarkEnd w:id="2943"/>
      <w:r>
        <w:t>7. Права по опциону на заключение договора могут быть уступлены другому лицу, если</w:t>
      </w:r>
      <w:r>
        <w:t xml:space="preserve"> иное не предусмотрено этим соглашением или не вытекает из его существа.</w:t>
      </w:r>
    </w:p>
    <w:p w:rsidR="00000000" w:rsidRDefault="008779AD">
      <w:bookmarkStart w:id="2945" w:name="sub_429028"/>
      <w:bookmarkEnd w:id="2944"/>
      <w:r>
        <w:t>8. Особенности отдельных видов опционов на заключение договора могут быть установлены законом.</w:t>
      </w:r>
    </w:p>
    <w:bookmarkEnd w:id="2945"/>
    <w:p w:rsidR="00000000" w:rsidRDefault="008779AD"/>
    <w:p w:rsidR="00000000" w:rsidRDefault="008779AD">
      <w:pPr>
        <w:pStyle w:val="a9"/>
        <w:rPr>
          <w:color w:val="000000"/>
          <w:sz w:val="16"/>
          <w:szCs w:val="16"/>
        </w:rPr>
      </w:pPr>
      <w:bookmarkStart w:id="2946" w:name="sub_42903"/>
      <w:r>
        <w:rPr>
          <w:color w:val="000000"/>
          <w:sz w:val="16"/>
          <w:szCs w:val="16"/>
        </w:rPr>
        <w:t>Информация об изменениях:</w:t>
      </w:r>
    </w:p>
    <w:bookmarkEnd w:id="2946"/>
    <w:p w:rsidR="00000000" w:rsidRDefault="008779AD">
      <w:pPr>
        <w:pStyle w:val="aa"/>
      </w:pPr>
      <w:r>
        <w:lastRenderedPageBreak/>
        <w:fldChar w:fldCharType="begin"/>
      </w:r>
      <w:r>
        <w:instrText>HYPERLINK "garantF1://70785222.173"</w:instrText>
      </w:r>
      <w:r>
        <w:fldChar w:fldCharType="separate"/>
      </w:r>
      <w:r>
        <w:rPr>
          <w:rStyle w:val="a4"/>
        </w:rPr>
        <w:t>Федеральным законом</w:t>
      </w:r>
      <w:r>
        <w:fldChar w:fldCharType="end"/>
      </w:r>
      <w:r>
        <w:t xml:space="preserve"> от 8 марта 2015 г. N 42-ФЗ настоящий Кодекс дополнен статьей 429.3, </w:t>
      </w:r>
      <w:hyperlink r:id="rId1920" w:history="1">
        <w:r>
          <w:rPr>
            <w:rStyle w:val="a4"/>
          </w:rPr>
          <w:t>вступающей в силу</w:t>
        </w:r>
      </w:hyperlink>
      <w:r>
        <w:t xml:space="preserve"> с 1 июня 2015 г.</w:t>
      </w:r>
    </w:p>
    <w:p w:rsidR="00000000" w:rsidRDefault="008779AD">
      <w:pPr>
        <w:pStyle w:val="a5"/>
      </w:pPr>
      <w:r>
        <w:rPr>
          <w:rStyle w:val="a3"/>
        </w:rPr>
        <w:t>Статья 429.3.</w:t>
      </w:r>
      <w:r>
        <w:t xml:space="preserve"> Опционный договор</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21" w:history="1">
        <w:r>
          <w:rPr>
            <w:rStyle w:val="a4"/>
          </w:rPr>
          <w:t>Энциклопедии</w:t>
        </w:r>
      </w:hyperlink>
      <w:r>
        <w:t xml:space="preserve"> и другие </w:t>
      </w:r>
      <w:hyperlink r:id="rId1922" w:history="1">
        <w:r>
          <w:rPr>
            <w:rStyle w:val="a4"/>
          </w:rPr>
          <w:t>комментарии</w:t>
        </w:r>
      </w:hyperlink>
      <w:r>
        <w:t xml:space="preserve"> к статье 429.3 ГК РФ</w:t>
      </w:r>
    </w:p>
    <w:p w:rsidR="00000000" w:rsidRDefault="008779AD">
      <w:bookmarkStart w:id="2947" w:name="sub_429031"/>
      <w:r>
        <w:t>1. 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w:t>
      </w:r>
      <w:r>
        <w:t>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w:t>
      </w:r>
      <w:r>
        <w:t>и определенных таким договором обстоятельств.</w:t>
      </w:r>
    </w:p>
    <w:p w:rsidR="00000000" w:rsidRDefault="008779AD">
      <w:bookmarkStart w:id="2948" w:name="sub_429032"/>
      <w:bookmarkEnd w:id="2947"/>
      <w:r>
        <w:t>2. 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w:t>
      </w:r>
      <w:r>
        <w:t>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rsidR="00000000" w:rsidRDefault="008779AD">
      <w:bookmarkStart w:id="2949" w:name="sub_429033"/>
      <w:bookmarkEnd w:id="2948"/>
      <w:r>
        <w:t>3. При прекращен</w:t>
      </w:r>
      <w:r>
        <w:t xml:space="preserve">ии опционного договора платеж, предусмотренный </w:t>
      </w:r>
      <w:hyperlink w:anchor="sub_429032" w:history="1">
        <w:r>
          <w:rPr>
            <w:rStyle w:val="a4"/>
          </w:rPr>
          <w:t>пунктом 2</w:t>
        </w:r>
      </w:hyperlink>
      <w:r>
        <w:t xml:space="preserve"> настоящей статьи, возврату не подлежит, если иное не предусмотрено опционным договором.</w:t>
      </w:r>
    </w:p>
    <w:p w:rsidR="00000000" w:rsidRDefault="008779AD">
      <w:bookmarkStart w:id="2950" w:name="sub_429034"/>
      <w:bookmarkEnd w:id="2949"/>
      <w:r>
        <w:t>4. Особенности отдельных видов опционных договоров могут быть у</w:t>
      </w:r>
      <w:r>
        <w:t>становлены законом или в установленном им порядке.</w:t>
      </w:r>
    </w:p>
    <w:bookmarkEnd w:id="2950"/>
    <w:p w:rsidR="00000000" w:rsidRDefault="008779AD"/>
    <w:p w:rsidR="00000000" w:rsidRDefault="008779AD">
      <w:pPr>
        <w:pStyle w:val="a9"/>
        <w:rPr>
          <w:color w:val="000000"/>
          <w:sz w:val="16"/>
          <w:szCs w:val="16"/>
        </w:rPr>
      </w:pPr>
      <w:bookmarkStart w:id="2951" w:name="sub_42904"/>
      <w:r>
        <w:rPr>
          <w:color w:val="000000"/>
          <w:sz w:val="16"/>
          <w:szCs w:val="16"/>
        </w:rPr>
        <w:t>Информация об изменениях:</w:t>
      </w:r>
    </w:p>
    <w:bookmarkEnd w:id="2951"/>
    <w:p w:rsidR="00000000" w:rsidRDefault="008779AD">
      <w:pPr>
        <w:pStyle w:val="aa"/>
      </w:pPr>
      <w:r>
        <w:fldChar w:fldCharType="begin"/>
      </w:r>
      <w:r>
        <w:instrText>HYPERLINK "garantF1://70785222.173"</w:instrText>
      </w:r>
      <w:r>
        <w:fldChar w:fldCharType="separate"/>
      </w:r>
      <w:r>
        <w:rPr>
          <w:rStyle w:val="a4"/>
        </w:rPr>
        <w:t>Федеральным законом</w:t>
      </w:r>
      <w:r>
        <w:fldChar w:fldCharType="end"/>
      </w:r>
      <w:r>
        <w:t xml:space="preserve"> от 8 марта 2015 г. N 42-ФЗ настоящий Кодекс дополнен статьей 429.4, </w:t>
      </w:r>
      <w:hyperlink r:id="rId1923" w:history="1">
        <w:r>
          <w:rPr>
            <w:rStyle w:val="a4"/>
          </w:rPr>
          <w:t>вступающей в силу</w:t>
        </w:r>
      </w:hyperlink>
      <w:r>
        <w:t xml:space="preserve"> с 1 июня 2015 г.</w:t>
      </w:r>
    </w:p>
    <w:p w:rsidR="00000000" w:rsidRDefault="008779AD">
      <w:pPr>
        <w:pStyle w:val="a5"/>
      </w:pPr>
      <w:r>
        <w:rPr>
          <w:rStyle w:val="a3"/>
        </w:rPr>
        <w:t>Статья 429.4.</w:t>
      </w:r>
      <w:r>
        <w:t xml:space="preserve"> Договор с исполнением по требованию (абонентский договор)</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24" w:history="1">
        <w:r>
          <w:rPr>
            <w:rStyle w:val="a4"/>
          </w:rPr>
          <w:t>комментарии</w:t>
        </w:r>
      </w:hyperlink>
      <w:r>
        <w:t xml:space="preserve"> к статье 429.4 ГК РФ</w:t>
      </w:r>
    </w:p>
    <w:p w:rsidR="00000000" w:rsidRDefault="008779AD">
      <w:bookmarkStart w:id="2952" w:name="sub_429041"/>
      <w:r>
        <w:t xml:space="preserve">1. Договором с исполнением по требованию </w:t>
      </w:r>
      <w:r>
        <w:t>(абонентским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w:t>
      </w:r>
      <w:r>
        <w:t xml:space="preserve"> договором исполнения в затребованных количестве или объеме либо на иных условиях, определяемых абонентом.</w:t>
      </w:r>
    </w:p>
    <w:p w:rsidR="00000000" w:rsidRDefault="008779AD">
      <w:bookmarkStart w:id="2953" w:name="sub_429042"/>
      <w:bookmarkEnd w:id="2952"/>
      <w:r>
        <w:t>2. Абонент обязан вносить платежи или предоставлять иное исполнение по абонентскому договору независимо от того, было ли затребов</w:t>
      </w:r>
      <w:r>
        <w:t>ано им соответствующее исполнение от исполнителя, если иное не предусмотрено законом или договором.</w:t>
      </w:r>
    </w:p>
    <w:bookmarkEnd w:id="2953"/>
    <w:p w:rsidR="00000000" w:rsidRDefault="008779AD"/>
    <w:p w:rsidR="00000000" w:rsidRDefault="008779AD">
      <w:pPr>
        <w:pStyle w:val="a5"/>
      </w:pPr>
      <w:bookmarkStart w:id="2954" w:name="sub_430"/>
      <w:r>
        <w:rPr>
          <w:rStyle w:val="a3"/>
        </w:rPr>
        <w:t>Статья 430.</w:t>
      </w:r>
      <w:r>
        <w:t xml:space="preserve"> Договор в пользу третьего лица</w:t>
      </w:r>
    </w:p>
    <w:bookmarkEnd w:id="2954"/>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430 ГК РФ</w:t>
      </w:r>
    </w:p>
    <w:p w:rsidR="00000000" w:rsidRDefault="008779AD">
      <w:bookmarkStart w:id="2955" w:name="sub_43010"/>
      <w:r>
        <w:t>1. Договором в</w:t>
      </w:r>
      <w:r>
        <w:t xml:space="preserve">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w:t>
      </w:r>
      <w:r>
        <w:t>ьзу.</w:t>
      </w:r>
    </w:p>
    <w:p w:rsidR="00000000" w:rsidRDefault="008779AD">
      <w:bookmarkStart w:id="2956" w:name="sub_43002"/>
      <w:bookmarkEnd w:id="2955"/>
      <w:r>
        <w:t xml:space="preserve">2. Если иное не предусмотрено законом, иными правовыми актами или </w:t>
      </w:r>
      <w:r>
        <w:lastRenderedPageBreak/>
        <w:t>договором, с момента выражения третьим лицом должнику намерения воспользоваться своим правом по договору стороны не могут расторгать или изменять заключенный ими догов</w:t>
      </w:r>
      <w:r>
        <w:t>ор без согласия третьего лица.</w:t>
      </w:r>
    </w:p>
    <w:p w:rsidR="00000000" w:rsidRDefault="008779AD">
      <w:bookmarkStart w:id="2957" w:name="sub_43030"/>
      <w:bookmarkEnd w:id="2956"/>
      <w:r>
        <w:t>3. Должник в договоре вправе выдвигать против требования третьего лица возражения, которые он мог бы выдвинуть против кредитора.</w:t>
      </w:r>
    </w:p>
    <w:p w:rsidR="00000000" w:rsidRDefault="008779AD">
      <w:bookmarkStart w:id="2958" w:name="sub_4304"/>
      <w:bookmarkEnd w:id="2957"/>
      <w:r>
        <w:t>4. В случае, когда третье лицо отказалось от права, предостав</w:t>
      </w:r>
      <w:r>
        <w:t>ленного ему по договору, кредитор может воспользоваться этим правом, если это не противоречит закону, иным правовым актам и договору.</w:t>
      </w:r>
    </w:p>
    <w:bookmarkEnd w:id="295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25" w:history="1">
        <w:r>
          <w:rPr>
            <w:rStyle w:val="a4"/>
          </w:rPr>
          <w:t>схему</w:t>
        </w:r>
      </w:hyperlink>
      <w:r>
        <w:t xml:space="preserve"> "Отдельные типы договоров"</w:t>
      </w:r>
    </w:p>
    <w:p w:rsidR="00000000" w:rsidRDefault="008779AD">
      <w:pPr>
        <w:pStyle w:val="a9"/>
      </w:pPr>
    </w:p>
    <w:p w:rsidR="00000000" w:rsidRDefault="008779AD">
      <w:pPr>
        <w:pStyle w:val="a9"/>
        <w:rPr>
          <w:color w:val="000000"/>
          <w:sz w:val="16"/>
          <w:szCs w:val="16"/>
        </w:rPr>
      </w:pPr>
      <w:bookmarkStart w:id="2959" w:name="sub_431"/>
      <w:r>
        <w:rPr>
          <w:color w:val="000000"/>
          <w:sz w:val="16"/>
          <w:szCs w:val="16"/>
        </w:rPr>
        <w:t>Информация об изменениях:</w:t>
      </w:r>
    </w:p>
    <w:bookmarkEnd w:id="2959"/>
    <w:p w:rsidR="00000000" w:rsidRDefault="008779AD">
      <w:pPr>
        <w:pStyle w:val="aa"/>
      </w:pPr>
      <w:r>
        <w:fldChar w:fldCharType="begin"/>
      </w:r>
      <w:r>
        <w:instrText>HYPERLINK "garantF1://70785222.174"</w:instrText>
      </w:r>
      <w:r>
        <w:fldChar w:fldCharType="separate"/>
      </w:r>
      <w:r>
        <w:rPr>
          <w:rStyle w:val="a4"/>
        </w:rPr>
        <w:t>Федеральным законом</w:t>
      </w:r>
      <w:r>
        <w:fldChar w:fldCharType="end"/>
      </w:r>
      <w:r>
        <w:t xml:space="preserve"> от 8 марта 2015 г. N 42-ФЗ в статью 431 настоящего Кодекса внесены изменения, </w:t>
      </w:r>
      <w:hyperlink r:id="rId1926" w:history="1">
        <w:r>
          <w:rPr>
            <w:rStyle w:val="a4"/>
          </w:rPr>
          <w:t>вступающие в силу</w:t>
        </w:r>
      </w:hyperlink>
      <w:r>
        <w:t xml:space="preserve"> с 1 июня 2015 г.</w:t>
      </w:r>
    </w:p>
    <w:p w:rsidR="00000000" w:rsidRDefault="008779AD">
      <w:pPr>
        <w:pStyle w:val="aa"/>
      </w:pPr>
      <w:hyperlink r:id="rId1927" w:history="1">
        <w:r>
          <w:rPr>
            <w:rStyle w:val="a4"/>
          </w:rPr>
          <w:t>См. те</w:t>
        </w:r>
        <w:r>
          <w:rPr>
            <w:rStyle w:val="a4"/>
          </w:rPr>
          <w:t>кст статьи в предыдущей редакции</w:t>
        </w:r>
      </w:hyperlink>
    </w:p>
    <w:p w:rsidR="00000000" w:rsidRDefault="008779AD">
      <w:pPr>
        <w:pStyle w:val="a5"/>
      </w:pPr>
      <w:r>
        <w:rPr>
          <w:rStyle w:val="a3"/>
        </w:rPr>
        <w:t>Статья 431.</w:t>
      </w:r>
      <w:r>
        <w:t xml:space="preserve"> Толкование договора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28" w:history="1">
        <w:r>
          <w:rPr>
            <w:rStyle w:val="a4"/>
          </w:rPr>
          <w:t>Энциклопедии</w:t>
        </w:r>
      </w:hyperlink>
      <w:r>
        <w:t xml:space="preserve"> и другие комментарии к статье 431 ГК РФ</w:t>
      </w:r>
    </w:p>
    <w:p w:rsidR="00000000" w:rsidRDefault="008779AD">
      <w:bookmarkStart w:id="2960" w:name="sub_43101"/>
      <w:r>
        <w:t>При толковании условий договора судом принимается во внимание буквальное значе</w:t>
      </w:r>
      <w:r>
        <w:t>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rsidR="00000000" w:rsidRDefault="008779AD">
      <w:bookmarkStart w:id="2961" w:name="sub_43102"/>
      <w:bookmarkEnd w:id="2960"/>
      <w:r>
        <w:t xml:space="preserve">Если правила, содержащиеся в </w:t>
      </w:r>
      <w:hyperlink w:anchor="sub_43101" w:history="1">
        <w:r>
          <w:rPr>
            <w:rStyle w:val="a4"/>
          </w:rPr>
          <w:t>части первой</w:t>
        </w:r>
      </w:hyperlink>
      <w: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w:t>
      </w:r>
      <w:r>
        <w:t>у переговоры и переписку, практику, установившуюся во взаимных отношениях сторон, обычаи, последующее поведение сторон.</w:t>
      </w:r>
    </w:p>
    <w:bookmarkEnd w:id="2961"/>
    <w:p w:rsidR="00000000" w:rsidRDefault="008779AD"/>
    <w:p w:rsidR="00000000" w:rsidRDefault="008779AD">
      <w:pPr>
        <w:pStyle w:val="a9"/>
        <w:rPr>
          <w:color w:val="000000"/>
          <w:sz w:val="16"/>
          <w:szCs w:val="16"/>
        </w:rPr>
      </w:pPr>
      <w:bookmarkStart w:id="2962" w:name="sub_4311"/>
      <w:r>
        <w:rPr>
          <w:color w:val="000000"/>
          <w:sz w:val="16"/>
          <w:szCs w:val="16"/>
        </w:rPr>
        <w:t>Информация об изменениях:</w:t>
      </w:r>
    </w:p>
    <w:bookmarkEnd w:id="2962"/>
    <w:p w:rsidR="00000000" w:rsidRDefault="008779AD">
      <w:pPr>
        <w:pStyle w:val="aa"/>
      </w:pPr>
      <w:r>
        <w:fldChar w:fldCharType="begin"/>
      </w:r>
      <w:r>
        <w:instrText>HYPERLINK "garantF1://70785222.175"</w:instrText>
      </w:r>
      <w:r>
        <w:fldChar w:fldCharType="separate"/>
      </w:r>
      <w:r>
        <w:rPr>
          <w:rStyle w:val="a4"/>
        </w:rPr>
        <w:t>Федеральным законом</w:t>
      </w:r>
      <w:r>
        <w:fldChar w:fldCharType="end"/>
      </w:r>
      <w:r>
        <w:t xml:space="preserve"> от 8 марта 2015 г. N 42-ФЗ</w:t>
      </w:r>
      <w:r>
        <w:t xml:space="preserve"> настоящий Кодекс дополнен статьей 431.1, </w:t>
      </w:r>
      <w:hyperlink r:id="rId1929" w:history="1">
        <w:r>
          <w:rPr>
            <w:rStyle w:val="a4"/>
          </w:rPr>
          <w:t>вступающей в силу</w:t>
        </w:r>
      </w:hyperlink>
      <w:r>
        <w:t xml:space="preserve"> с 1 июня 2015 г.</w:t>
      </w:r>
    </w:p>
    <w:p w:rsidR="00000000" w:rsidRDefault="008779AD">
      <w:pPr>
        <w:pStyle w:val="a5"/>
      </w:pPr>
      <w:r>
        <w:rPr>
          <w:rStyle w:val="a3"/>
        </w:rPr>
        <w:t>Статья 431.1.</w:t>
      </w:r>
      <w:r>
        <w:t xml:space="preserve"> Недействительность договора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Энциклопедии и другие </w:t>
      </w:r>
      <w:hyperlink r:id="rId1930" w:history="1">
        <w:r>
          <w:rPr>
            <w:rStyle w:val="a4"/>
          </w:rPr>
          <w:t>комментарии</w:t>
        </w:r>
      </w:hyperlink>
      <w:r>
        <w:t xml:space="preserve"> к статье 431.1 </w:t>
      </w:r>
      <w:r>
        <w:t>ГК РФ</w:t>
      </w:r>
    </w:p>
    <w:p w:rsidR="00000000" w:rsidRDefault="008779AD">
      <w:bookmarkStart w:id="2963" w:name="sub_43111"/>
      <w:r>
        <w:t>1. Положения настоящего Кодекса о недействительности сделок (</w:t>
      </w:r>
      <w:hyperlink w:anchor="sub_10092" w:history="1">
        <w:r>
          <w:rPr>
            <w:rStyle w:val="a4"/>
          </w:rPr>
          <w:t>параграф 2 главы 9</w:t>
        </w:r>
      </w:hyperlink>
      <w:r>
        <w:t>) применяются к договорам, если иное не установлено правилами об отдельных видах договоров и настоящей статьей.</w:t>
      </w:r>
    </w:p>
    <w:p w:rsidR="00000000" w:rsidRDefault="008779AD">
      <w:bookmarkStart w:id="2964" w:name="sub_43112"/>
      <w:bookmarkEnd w:id="2963"/>
      <w:r>
        <w:t>2. Ст</w:t>
      </w:r>
      <w:r>
        <w:t>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w:t>
      </w:r>
      <w:r>
        <w:t xml:space="preserve">ьным, за исключением случаев признания договора недействительным по основаниям, предусмотренным </w:t>
      </w:r>
      <w:hyperlink w:anchor="sub_173" w:history="1">
        <w:r>
          <w:rPr>
            <w:rStyle w:val="a4"/>
          </w:rPr>
          <w:t>статьями 173</w:t>
        </w:r>
      </w:hyperlink>
      <w:r>
        <w:t xml:space="preserve">, </w:t>
      </w:r>
      <w:hyperlink w:anchor="sub_178" w:history="1">
        <w:r>
          <w:rPr>
            <w:rStyle w:val="a4"/>
          </w:rPr>
          <w:t>178</w:t>
        </w:r>
      </w:hyperlink>
      <w:r>
        <w:t xml:space="preserve"> и </w:t>
      </w:r>
      <w:hyperlink w:anchor="sub_179" w:history="1">
        <w:r>
          <w:rPr>
            <w:rStyle w:val="a4"/>
          </w:rPr>
          <w:t>179</w:t>
        </w:r>
      </w:hyperlink>
      <w:r>
        <w:t xml:space="preserve"> настоящего Кодекса, а также если предоставленное другой сторо</w:t>
      </w:r>
      <w:r>
        <w:t>ной исполнение связано с заведомо недобросовестными действиями этой стороны.</w:t>
      </w:r>
    </w:p>
    <w:p w:rsidR="00000000" w:rsidRDefault="008779AD">
      <w:bookmarkStart w:id="2965" w:name="sub_43113"/>
      <w:bookmarkEnd w:id="2964"/>
      <w:r>
        <w:t xml:space="preserve">3. 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w:t>
      </w:r>
      <w:r>
        <w:t xml:space="preserve">его сторонами предпринимательской деятельности, общие </w:t>
      </w:r>
      <w:r>
        <w:lastRenderedPageBreak/>
        <w:t>последствия недействительности сделки (</w:t>
      </w:r>
      <w:hyperlink w:anchor="sub_167" w:history="1">
        <w:r>
          <w:rPr>
            <w:rStyle w:val="a4"/>
          </w:rPr>
          <w:t>статья 167</w:t>
        </w:r>
      </w:hyperlink>
      <w:r>
        <w:t>) применяются, если иные последствия недействительности договора не предусмотрены соглашением сторон, заключенным после признани</w:t>
      </w:r>
      <w:r>
        <w:t>я договора недействительным и не затрагивающим интересов третьих лиц, а также не нарушающим публичных интересов.</w:t>
      </w:r>
    </w:p>
    <w:bookmarkEnd w:id="2965"/>
    <w:p w:rsidR="00000000" w:rsidRDefault="008779AD"/>
    <w:p w:rsidR="00000000" w:rsidRDefault="008779AD">
      <w:pPr>
        <w:pStyle w:val="a9"/>
        <w:rPr>
          <w:color w:val="000000"/>
          <w:sz w:val="16"/>
          <w:szCs w:val="16"/>
        </w:rPr>
      </w:pPr>
      <w:bookmarkStart w:id="2966" w:name="sub_4312"/>
      <w:r>
        <w:rPr>
          <w:color w:val="000000"/>
          <w:sz w:val="16"/>
          <w:szCs w:val="16"/>
        </w:rPr>
        <w:t>Информация об изменениях:</w:t>
      </w:r>
    </w:p>
    <w:bookmarkEnd w:id="2966"/>
    <w:p w:rsidR="00000000" w:rsidRDefault="008779AD">
      <w:pPr>
        <w:pStyle w:val="aa"/>
      </w:pPr>
      <w:r>
        <w:fldChar w:fldCharType="begin"/>
      </w:r>
      <w:r>
        <w:instrText>HYPERLINK "garantF1://70785222.175"</w:instrText>
      </w:r>
      <w:r>
        <w:fldChar w:fldCharType="separate"/>
      </w:r>
      <w:r>
        <w:rPr>
          <w:rStyle w:val="a4"/>
        </w:rPr>
        <w:t>Федеральным законом</w:t>
      </w:r>
      <w:r>
        <w:fldChar w:fldCharType="end"/>
      </w:r>
      <w:r>
        <w:t xml:space="preserve"> от 8 марта 2015 г. N </w:t>
      </w:r>
      <w:r>
        <w:t xml:space="preserve">42-ФЗ настоящий Кодекс дополнен статьей 431.2, </w:t>
      </w:r>
      <w:hyperlink r:id="rId1931" w:history="1">
        <w:r>
          <w:rPr>
            <w:rStyle w:val="a4"/>
          </w:rPr>
          <w:t>вступающей в силу</w:t>
        </w:r>
      </w:hyperlink>
      <w:r>
        <w:t xml:space="preserve"> с 1 июня 2015 г.</w:t>
      </w:r>
    </w:p>
    <w:p w:rsidR="00000000" w:rsidRDefault="008779AD">
      <w:pPr>
        <w:pStyle w:val="a5"/>
      </w:pPr>
      <w:r>
        <w:rPr>
          <w:rStyle w:val="a3"/>
        </w:rPr>
        <w:t>Статья 431.2.</w:t>
      </w:r>
      <w:r>
        <w:t xml:space="preserve"> Заверения об обстоятельствах</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Энциклопедии и другие </w:t>
      </w:r>
      <w:hyperlink r:id="rId1932" w:history="1">
        <w:r>
          <w:rPr>
            <w:rStyle w:val="a4"/>
          </w:rPr>
          <w:t>комментарии</w:t>
        </w:r>
      </w:hyperlink>
      <w:r>
        <w:t xml:space="preserve"> к статье </w:t>
      </w:r>
      <w:r>
        <w:t>431.2 ГК РФ</w:t>
      </w:r>
    </w:p>
    <w:p w:rsidR="00000000" w:rsidRDefault="008779AD">
      <w:bookmarkStart w:id="2967" w:name="sub_43121"/>
      <w:r>
        <w:t>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w:t>
      </w:r>
      <w:r>
        <w:t>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w:t>
      </w:r>
      <w:r>
        <w:t>ванию убытки, причиненные недостоверностью таких заверений, или уплатить предусмотренную договором неустойку.</w:t>
      </w:r>
    </w:p>
    <w:p w:rsidR="00000000" w:rsidRDefault="008779AD">
      <w:bookmarkStart w:id="2968" w:name="sub_4312102"/>
      <w:bookmarkEnd w:id="2967"/>
      <w:r>
        <w:t>Признание договора незаключенным или недействительным само по себе не препятствует наступлению последствий, предусмотренных аб</w:t>
      </w:r>
      <w:r>
        <w:t>зацем первым настоящего пункта.</w:t>
      </w:r>
    </w:p>
    <w:p w:rsidR="00000000" w:rsidRDefault="008779AD">
      <w:bookmarkStart w:id="2969" w:name="sub_4312103"/>
      <w:bookmarkEnd w:id="2968"/>
      <w: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w:t>
      </w:r>
      <w:r>
        <w:t>ния исходить из такого предположения.</w:t>
      </w:r>
    </w:p>
    <w:p w:rsidR="00000000" w:rsidRDefault="008779AD">
      <w:bookmarkStart w:id="2970" w:name="sub_43122"/>
      <w:bookmarkEnd w:id="2969"/>
      <w: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w:t>
      </w:r>
      <w:r>
        <w:t>оговора, если иное не предусмотрено соглашением сторон.</w:t>
      </w:r>
    </w:p>
    <w:p w:rsidR="00000000" w:rsidRDefault="008779AD">
      <w:bookmarkStart w:id="2971" w:name="sub_43123"/>
      <w:bookmarkEnd w:id="2970"/>
      <w:r>
        <w:t>3. 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w:t>
      </w:r>
      <w:hyperlink w:anchor="sub_43122" w:history="1">
        <w:r>
          <w:rPr>
            <w:rStyle w:val="a4"/>
          </w:rPr>
          <w:t>пункт 2</w:t>
        </w:r>
      </w:hyperlink>
      <w:r>
        <w:t xml:space="preserve"> настоящей статьи) требовать признания договора недействительным (</w:t>
      </w:r>
      <w:hyperlink w:anchor="sub_179" w:history="1">
        <w:r>
          <w:rPr>
            <w:rStyle w:val="a4"/>
          </w:rPr>
          <w:t>статьи 179</w:t>
        </w:r>
      </w:hyperlink>
      <w:r>
        <w:t xml:space="preserve"> и </w:t>
      </w:r>
      <w:hyperlink w:anchor="sub_178" w:history="1">
        <w:r>
          <w:rPr>
            <w:rStyle w:val="a4"/>
          </w:rPr>
          <w:t>178</w:t>
        </w:r>
      </w:hyperlink>
      <w:r>
        <w:t>).</w:t>
      </w:r>
    </w:p>
    <w:p w:rsidR="00000000" w:rsidRDefault="008779AD">
      <w:bookmarkStart w:id="2972" w:name="sub_43124"/>
      <w:bookmarkEnd w:id="2971"/>
      <w:r>
        <w:t xml:space="preserve">4. Последствия, предусмотренные </w:t>
      </w:r>
      <w:hyperlink w:anchor="sub_43121" w:history="1">
        <w:r>
          <w:rPr>
            <w:rStyle w:val="a4"/>
          </w:rPr>
          <w:t>пунктами 1</w:t>
        </w:r>
      </w:hyperlink>
      <w:r>
        <w:t xml:space="preserve"> и </w:t>
      </w:r>
      <w:hyperlink w:anchor="sub_43122" w:history="1">
        <w:r>
          <w:rPr>
            <w:rStyle w:val="a4"/>
          </w:rPr>
          <w:t>2</w:t>
        </w:r>
      </w:hyperlink>
      <w: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w:t>
      </w:r>
      <w:r>
        <w:t>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rsidR="00000000" w:rsidRDefault="008779AD">
      <w:bookmarkStart w:id="2973" w:name="sub_4312402"/>
      <w:bookmarkEnd w:id="2972"/>
      <w:r>
        <w:t xml:space="preserve">В случаях, предусмотренных </w:t>
      </w:r>
      <w:hyperlink w:anchor="sub_43124" w:history="1">
        <w:r>
          <w:rPr>
            <w:rStyle w:val="a4"/>
          </w:rPr>
          <w:t>абзацем первым</w:t>
        </w:r>
      </w:hyperlink>
      <w:r>
        <w:t xml:space="preserve"> настоящего </w:t>
      </w:r>
      <w:r>
        <w:t>пункта, предполагается, что сторона, предоставившая недостоверные заверения, знала, что другая сторона будет полагаться на такие заверения.</w:t>
      </w:r>
    </w:p>
    <w:bookmarkEnd w:id="2973"/>
    <w:p w:rsidR="00000000" w:rsidRDefault="008779AD"/>
    <w:p w:rsidR="00000000" w:rsidRDefault="008779AD">
      <w:pPr>
        <w:ind w:firstLine="698"/>
        <w:jc w:val="center"/>
      </w:pPr>
      <w:bookmarkStart w:id="2974" w:name="sub_1028"/>
      <w:r>
        <w:rPr>
          <w:rStyle w:val="a3"/>
        </w:rPr>
        <w:t>Глава 28. Заключение договор</w:t>
      </w:r>
      <w:r>
        <w:t>а</w:t>
      </w:r>
    </w:p>
    <w:bookmarkEnd w:id="297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33" w:history="1">
        <w:r>
          <w:rPr>
            <w:rStyle w:val="a4"/>
          </w:rPr>
          <w:t>схему</w:t>
        </w:r>
      </w:hyperlink>
      <w:r>
        <w:t xml:space="preserve"> "Закл</w:t>
      </w:r>
      <w:r>
        <w:t>ючение договора"</w:t>
      </w:r>
    </w:p>
    <w:p w:rsidR="00000000" w:rsidRDefault="008779AD">
      <w:pPr>
        <w:pStyle w:val="a9"/>
      </w:pPr>
    </w:p>
    <w:p w:rsidR="00000000" w:rsidRDefault="008779AD">
      <w:pPr>
        <w:pStyle w:val="a5"/>
      </w:pPr>
      <w:bookmarkStart w:id="2975" w:name="sub_432"/>
      <w:r>
        <w:rPr>
          <w:rStyle w:val="a3"/>
        </w:rPr>
        <w:t>Статья 432.</w:t>
      </w:r>
      <w:r>
        <w:t xml:space="preserve"> Основные положения о заключении договора</w:t>
      </w:r>
    </w:p>
    <w:bookmarkEnd w:id="2975"/>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1934" w:history="1">
        <w:r>
          <w:rPr>
            <w:rStyle w:val="a4"/>
          </w:rPr>
          <w:t>Энциклопедии</w:t>
        </w:r>
      </w:hyperlink>
      <w:r>
        <w:t xml:space="preserve"> и другие комментарии к статье 432 ГК РФ</w:t>
      </w:r>
    </w:p>
    <w:p w:rsidR="00000000" w:rsidRDefault="008779AD">
      <w:bookmarkStart w:id="2976" w:name="sub_4321"/>
      <w:r>
        <w:t>1. Договор считается заключенным, если между сторонами, в треб</w:t>
      </w:r>
      <w:r>
        <w:t>уемой в подлежащих случаях форме, достигнуто соглашение по всем существенным условиям договора.</w:t>
      </w:r>
    </w:p>
    <w:p w:rsidR="00000000" w:rsidRDefault="008779AD">
      <w:bookmarkStart w:id="2977" w:name="sub_4320"/>
      <w:bookmarkEnd w:id="2976"/>
      <w:r>
        <w:t>Существенными являются условия о предмете договора, условия, которые названы в законе или иных правовых актах как существенные или необходимые д</w:t>
      </w:r>
      <w:r>
        <w:t>ля договоров данного вида, а также все те условия, относительно которых по заявлению одной из сторон должно быть достигнуто соглашение.</w:t>
      </w:r>
    </w:p>
    <w:p w:rsidR="00000000" w:rsidRDefault="008779AD">
      <w:bookmarkStart w:id="2978" w:name="sub_4322"/>
      <w:bookmarkEnd w:id="2977"/>
      <w:r>
        <w:t xml:space="preserve">2. Договор заключается посредством направления оферты (предложения заключить договор) одной из сторон и </w:t>
      </w:r>
      <w:r>
        <w:t>ее акцепта (принятия предложения) другой стороной.</w:t>
      </w:r>
    </w:p>
    <w:p w:rsidR="00000000" w:rsidRDefault="008779AD">
      <w:pPr>
        <w:pStyle w:val="a9"/>
        <w:rPr>
          <w:color w:val="000000"/>
          <w:sz w:val="16"/>
          <w:szCs w:val="16"/>
        </w:rPr>
      </w:pPr>
      <w:bookmarkStart w:id="2979" w:name="sub_4323"/>
      <w:bookmarkEnd w:id="2978"/>
      <w:r>
        <w:rPr>
          <w:color w:val="000000"/>
          <w:sz w:val="16"/>
          <w:szCs w:val="16"/>
        </w:rPr>
        <w:t>Информация об изменениях:</w:t>
      </w:r>
    </w:p>
    <w:bookmarkEnd w:id="2979"/>
    <w:p w:rsidR="00000000" w:rsidRDefault="008779AD">
      <w:pPr>
        <w:pStyle w:val="aa"/>
      </w:pPr>
      <w:r>
        <w:fldChar w:fldCharType="begin"/>
      </w:r>
      <w:r>
        <w:instrText>HYPERLINK "garantF1://70785222.176"</w:instrText>
      </w:r>
      <w:r>
        <w:fldChar w:fldCharType="separate"/>
      </w:r>
      <w:r>
        <w:rPr>
          <w:rStyle w:val="a4"/>
        </w:rPr>
        <w:t>Федеральным законом</w:t>
      </w:r>
      <w:r>
        <w:fldChar w:fldCharType="end"/>
      </w:r>
      <w:r>
        <w:t xml:space="preserve"> от 8 марта 2015 г. N 42-ФЗ статья 432 настоящего Кодекса дополнена пунктом 3, </w:t>
      </w:r>
      <w:hyperlink r:id="rId1935" w:history="1">
        <w:r>
          <w:rPr>
            <w:rStyle w:val="a4"/>
          </w:rPr>
          <w:t>вступающим в силу</w:t>
        </w:r>
      </w:hyperlink>
      <w:r>
        <w:t xml:space="preserve"> с 1 июня 2015 г.</w:t>
      </w:r>
    </w:p>
    <w:p w:rsidR="00000000" w:rsidRDefault="008779AD">
      <w:r>
        <w:t>3. 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w:t>
      </w:r>
      <w:r>
        <w:t>вление такого требования с учетом конкретных обстоятельств будет противоречить принципу добросовестности (</w:t>
      </w:r>
      <w:hyperlink w:anchor="sub_1333" w:history="1">
        <w:r>
          <w:rPr>
            <w:rStyle w:val="a4"/>
          </w:rPr>
          <w:t>пункт 3 статьи 1</w:t>
        </w:r>
      </w:hyperlink>
      <w:r>
        <w:t>).</w:t>
      </w:r>
    </w:p>
    <w:p w:rsidR="00000000" w:rsidRDefault="008779AD"/>
    <w:p w:rsidR="00000000" w:rsidRDefault="008779AD">
      <w:pPr>
        <w:pStyle w:val="a5"/>
      </w:pPr>
      <w:bookmarkStart w:id="2980" w:name="sub_433"/>
      <w:r>
        <w:rPr>
          <w:rStyle w:val="a3"/>
        </w:rPr>
        <w:t>Статья 433.</w:t>
      </w:r>
      <w:r>
        <w:t xml:space="preserve"> Момент заключения договора</w:t>
      </w:r>
    </w:p>
    <w:bookmarkEnd w:id="298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36" w:history="1">
        <w:r>
          <w:rPr>
            <w:rStyle w:val="a4"/>
          </w:rPr>
          <w:t>Энцикл</w:t>
        </w:r>
        <w:r>
          <w:rPr>
            <w:rStyle w:val="a4"/>
          </w:rPr>
          <w:t>опедии</w:t>
        </w:r>
      </w:hyperlink>
      <w:r>
        <w:t xml:space="preserve"> и другие комментарии к статье 433 ГК РФ</w:t>
      </w:r>
    </w:p>
    <w:p w:rsidR="00000000" w:rsidRDefault="008779AD">
      <w:bookmarkStart w:id="2981" w:name="sub_4331"/>
      <w:r>
        <w:t>1. Договор признается заключенным в момент получения лицом, направившим оферту, ее акцепта.</w:t>
      </w:r>
    </w:p>
    <w:p w:rsidR="00000000" w:rsidRDefault="008779AD">
      <w:bookmarkStart w:id="2982" w:name="sub_4332"/>
      <w:bookmarkEnd w:id="2981"/>
      <w:r>
        <w:t>2. Если в соответствии с законом для заключения договора необходима также передача имущест</w:t>
      </w:r>
      <w:r>
        <w:t>ва, договор считается заключенным с момента передачи соответствующего имущества (</w:t>
      </w:r>
      <w:hyperlink w:anchor="sub_224" w:history="1">
        <w:r>
          <w:rPr>
            <w:rStyle w:val="a4"/>
          </w:rPr>
          <w:t>статья 224</w:t>
        </w:r>
      </w:hyperlink>
      <w:r>
        <w:t>).</w:t>
      </w:r>
    </w:p>
    <w:p w:rsidR="00000000" w:rsidRDefault="008779AD">
      <w:pPr>
        <w:pStyle w:val="a9"/>
        <w:rPr>
          <w:color w:val="000000"/>
          <w:sz w:val="16"/>
          <w:szCs w:val="16"/>
        </w:rPr>
      </w:pPr>
      <w:bookmarkStart w:id="2983" w:name="sub_4333"/>
      <w:bookmarkEnd w:id="2982"/>
      <w:r>
        <w:rPr>
          <w:color w:val="000000"/>
          <w:sz w:val="16"/>
          <w:szCs w:val="16"/>
        </w:rPr>
        <w:t>Информация об изменениях:</w:t>
      </w:r>
    </w:p>
    <w:bookmarkEnd w:id="2983"/>
    <w:p w:rsidR="00000000" w:rsidRDefault="008779AD">
      <w:pPr>
        <w:pStyle w:val="aa"/>
      </w:pPr>
      <w:r>
        <w:fldChar w:fldCharType="begin"/>
      </w:r>
      <w:r>
        <w:instrText>HYPERLINK "garantF1://70785222.177"</w:instrText>
      </w:r>
      <w:r>
        <w:fldChar w:fldCharType="separate"/>
      </w:r>
      <w:r>
        <w:rPr>
          <w:rStyle w:val="a4"/>
        </w:rPr>
        <w:t>Федеральным законом</w:t>
      </w:r>
      <w:r>
        <w:fldChar w:fldCharType="end"/>
      </w:r>
      <w:r>
        <w:t xml:space="preserve"> от 8 марта 2015 г. N 42-ФЗ в </w:t>
      </w:r>
      <w:r>
        <w:t xml:space="preserve">пункт 3 статьи 433 настоящего Кодекса внесены изменения, </w:t>
      </w:r>
      <w:hyperlink r:id="rId1937" w:history="1">
        <w:r>
          <w:rPr>
            <w:rStyle w:val="a4"/>
          </w:rPr>
          <w:t>вступающие в силу</w:t>
        </w:r>
      </w:hyperlink>
      <w:r>
        <w:t xml:space="preserve"> с 1 июня 2015 г.</w:t>
      </w:r>
    </w:p>
    <w:p w:rsidR="00000000" w:rsidRDefault="008779AD">
      <w:pPr>
        <w:pStyle w:val="aa"/>
      </w:pPr>
      <w:hyperlink r:id="rId1938" w:history="1">
        <w:r>
          <w:rPr>
            <w:rStyle w:val="a4"/>
          </w:rPr>
          <w:t>См. текст пункта в предыдущей редакции</w:t>
        </w:r>
      </w:hyperlink>
    </w:p>
    <w:p w:rsidR="00000000" w:rsidRDefault="008779AD">
      <w:r>
        <w:t>3. Договор, подлежащий государственной регистраци</w:t>
      </w:r>
      <w:r>
        <w:t>и, считается для третьих лиц заключенным с момента его регистрации, если иное не установлено законом.</w:t>
      </w:r>
    </w:p>
    <w:p w:rsidR="00000000" w:rsidRDefault="008779AD"/>
    <w:p w:rsidR="00000000" w:rsidRDefault="008779AD">
      <w:pPr>
        <w:pStyle w:val="a5"/>
      </w:pPr>
      <w:bookmarkStart w:id="2984" w:name="sub_434"/>
      <w:r>
        <w:rPr>
          <w:rStyle w:val="a3"/>
        </w:rPr>
        <w:t>Статья 434.</w:t>
      </w:r>
      <w:r>
        <w:t xml:space="preserve"> Форма договора</w:t>
      </w:r>
    </w:p>
    <w:bookmarkEnd w:id="2984"/>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434 ГК РФ</w:t>
      </w:r>
    </w:p>
    <w:p w:rsidR="00000000" w:rsidRDefault="008779AD">
      <w:bookmarkStart w:id="2985" w:name="sub_4341"/>
      <w:r>
        <w:t xml:space="preserve">1. Договор может быть заключен в любой </w:t>
      </w:r>
      <w:hyperlink w:anchor="sub_158" w:history="1">
        <w:r>
          <w:rPr>
            <w:rStyle w:val="a4"/>
          </w:rPr>
          <w:t>форме</w:t>
        </w:r>
      </w:hyperlink>
      <w:r>
        <w:t>, предусмотренной для совершения сделок, если законом для договоров данного вида не установлена определенная форма.</w:t>
      </w:r>
    </w:p>
    <w:p w:rsidR="00000000" w:rsidRDefault="008779AD">
      <w:bookmarkStart w:id="2986" w:name="sub_43401"/>
      <w:bookmarkEnd w:id="2985"/>
      <w: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rsidR="00000000" w:rsidRDefault="008779AD">
      <w:pPr>
        <w:pStyle w:val="a9"/>
        <w:rPr>
          <w:color w:val="000000"/>
          <w:sz w:val="16"/>
          <w:szCs w:val="16"/>
        </w:rPr>
      </w:pPr>
      <w:bookmarkStart w:id="2987" w:name="sub_4342"/>
      <w:bookmarkEnd w:id="2986"/>
      <w:r>
        <w:rPr>
          <w:color w:val="000000"/>
          <w:sz w:val="16"/>
          <w:szCs w:val="16"/>
        </w:rPr>
        <w:t>Информация об изменениях:</w:t>
      </w:r>
    </w:p>
    <w:bookmarkEnd w:id="2987"/>
    <w:p w:rsidR="00000000" w:rsidRDefault="008779AD">
      <w:pPr>
        <w:pStyle w:val="aa"/>
      </w:pPr>
      <w:r>
        <w:fldChar w:fldCharType="begin"/>
      </w:r>
      <w:r>
        <w:instrText>HYPER</w:instrText>
      </w:r>
      <w:r>
        <w:instrText>LINK "garantF1://70785222.225"</w:instrText>
      </w:r>
      <w:r>
        <w:fldChar w:fldCharType="separate"/>
      </w:r>
      <w:r>
        <w:rPr>
          <w:rStyle w:val="a4"/>
        </w:rPr>
        <w:t>Федеральным законом</w:t>
      </w:r>
      <w:r>
        <w:fldChar w:fldCharType="end"/>
      </w:r>
      <w:r>
        <w:t xml:space="preserve"> от 8 марта 2015 г. N 42-ФЗ в пункт 2 статьи 434 настоящего Кодекса внесены изменения, </w:t>
      </w:r>
      <w:hyperlink r:id="rId1939" w:history="1">
        <w:r>
          <w:rPr>
            <w:rStyle w:val="a4"/>
          </w:rPr>
          <w:t>вступающие в силу</w:t>
        </w:r>
      </w:hyperlink>
      <w:r>
        <w:t xml:space="preserve"> с 1 июня 2015 г.</w:t>
      </w:r>
    </w:p>
    <w:p w:rsidR="00000000" w:rsidRDefault="008779AD">
      <w:pPr>
        <w:pStyle w:val="aa"/>
      </w:pPr>
      <w:hyperlink r:id="rId1940" w:history="1">
        <w:r>
          <w:rPr>
            <w:rStyle w:val="a4"/>
          </w:rPr>
          <w:t>См. текст</w:t>
        </w:r>
        <w:r>
          <w:rPr>
            <w:rStyle w:val="a4"/>
          </w:rPr>
          <w:t xml:space="preserve"> пункта в предыдущей редакции</w:t>
        </w:r>
      </w:hyperlink>
    </w:p>
    <w:p w:rsidR="00000000" w:rsidRDefault="008779AD">
      <w:r>
        <w:lastRenderedPageBreak/>
        <w:t>2. 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w:t>
      </w:r>
      <w:r>
        <w:t xml:space="preserve"> документами, передаваемыми по каналам связи, позволяющими достоверно установить, что документ исходит от стороны по договору.</w:t>
      </w:r>
    </w:p>
    <w:p w:rsidR="00000000" w:rsidRDefault="008779AD">
      <w:bookmarkStart w:id="2988" w:name="sub_43421"/>
      <w:r>
        <w:t>Электронным документом, передаваемым по каналам связи, признается информация, подготовленная, отправленная, полученная и</w:t>
      </w:r>
      <w:r>
        <w:t>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rsidR="00000000" w:rsidRDefault="008779AD">
      <w:bookmarkStart w:id="2989" w:name="sub_4343"/>
      <w:bookmarkEnd w:id="2988"/>
      <w:r>
        <w:t>3. Письменная форма договора считается соблюденной, если письменное предложение заключить</w:t>
      </w:r>
      <w:r>
        <w:t xml:space="preserve"> договор принято в порядке, предусмотренном </w:t>
      </w:r>
      <w:hyperlink w:anchor="sub_4383" w:history="1">
        <w:r>
          <w:rPr>
            <w:rStyle w:val="a4"/>
          </w:rPr>
          <w:t>пунктом 3 статьи 438</w:t>
        </w:r>
      </w:hyperlink>
      <w:r>
        <w:t xml:space="preserve"> настоящего Кодекса.</w:t>
      </w:r>
    </w:p>
    <w:p w:rsidR="00000000" w:rsidRDefault="008779AD">
      <w:pPr>
        <w:pStyle w:val="a9"/>
        <w:rPr>
          <w:color w:val="000000"/>
          <w:sz w:val="16"/>
          <w:szCs w:val="16"/>
        </w:rPr>
      </w:pPr>
      <w:bookmarkStart w:id="2990" w:name="sub_4344"/>
      <w:bookmarkEnd w:id="2989"/>
      <w:r>
        <w:rPr>
          <w:color w:val="000000"/>
          <w:sz w:val="16"/>
          <w:szCs w:val="16"/>
        </w:rPr>
        <w:t>Информация об изменениях:</w:t>
      </w:r>
    </w:p>
    <w:bookmarkEnd w:id="2990"/>
    <w:p w:rsidR="00000000" w:rsidRDefault="008779AD">
      <w:pPr>
        <w:pStyle w:val="aa"/>
      </w:pPr>
      <w:r>
        <w:fldChar w:fldCharType="begin"/>
      </w:r>
      <w:r>
        <w:instrText>HYPERLINK "garantF1://70785222.226"</w:instrText>
      </w:r>
      <w:r>
        <w:fldChar w:fldCharType="separate"/>
      </w:r>
      <w:r>
        <w:rPr>
          <w:rStyle w:val="a4"/>
        </w:rPr>
        <w:t>Федеральным законом</w:t>
      </w:r>
      <w:r>
        <w:fldChar w:fldCharType="end"/>
      </w:r>
      <w:r>
        <w:t xml:space="preserve"> от 8 марта 2015 г. N 42-ФЗ статья 434</w:t>
      </w:r>
      <w:r>
        <w:t xml:space="preserve"> настоящего Кодекса дополнена пунктом 4, </w:t>
      </w:r>
      <w:hyperlink r:id="rId1941" w:history="1">
        <w:r>
          <w:rPr>
            <w:rStyle w:val="a4"/>
          </w:rPr>
          <w:t>вступающим в силу</w:t>
        </w:r>
      </w:hyperlink>
      <w:r>
        <w:t xml:space="preserve"> с 1 июня 2015 г.</w:t>
      </w:r>
    </w:p>
    <w:p w:rsidR="00000000" w:rsidRDefault="008779AD">
      <w:r>
        <w:t>4. В случаях, предусмотренных законом или соглашением сторон, договор в письменной форме может быть заключен только путем составления одного до</w:t>
      </w:r>
      <w:r>
        <w:t>кумента, подписанного сторонами договора.</w:t>
      </w:r>
    </w:p>
    <w:p w:rsidR="00000000" w:rsidRDefault="008779AD"/>
    <w:p w:rsidR="00000000" w:rsidRDefault="008779AD">
      <w:pPr>
        <w:pStyle w:val="a9"/>
        <w:rPr>
          <w:color w:val="000000"/>
          <w:sz w:val="16"/>
          <w:szCs w:val="16"/>
        </w:rPr>
      </w:pPr>
      <w:bookmarkStart w:id="2991" w:name="sub_43411"/>
      <w:r>
        <w:rPr>
          <w:color w:val="000000"/>
          <w:sz w:val="16"/>
          <w:szCs w:val="16"/>
        </w:rPr>
        <w:t>Информация об изменениях:</w:t>
      </w:r>
    </w:p>
    <w:bookmarkEnd w:id="2991"/>
    <w:p w:rsidR="00000000" w:rsidRDefault="008779AD">
      <w:pPr>
        <w:pStyle w:val="aa"/>
      </w:pPr>
      <w:r>
        <w:fldChar w:fldCharType="begin"/>
      </w:r>
      <w:r>
        <w:instrText>HYPERLINK "garantF1://70785222.179"</w:instrText>
      </w:r>
      <w:r>
        <w:fldChar w:fldCharType="separate"/>
      </w:r>
      <w:r>
        <w:rPr>
          <w:rStyle w:val="a4"/>
        </w:rPr>
        <w:t>Федеральным законом</w:t>
      </w:r>
      <w:r>
        <w:fldChar w:fldCharType="end"/>
      </w:r>
      <w:r>
        <w:t xml:space="preserve"> от 8 марта 2015 г. N 42-ФЗ настоящий Кодекс дополнен статьей 434.1, </w:t>
      </w:r>
      <w:hyperlink r:id="rId1942" w:history="1">
        <w:r>
          <w:rPr>
            <w:rStyle w:val="a4"/>
          </w:rPr>
          <w:t>вступающе</w:t>
        </w:r>
        <w:r>
          <w:rPr>
            <w:rStyle w:val="a4"/>
          </w:rPr>
          <w:t>й в силу</w:t>
        </w:r>
      </w:hyperlink>
      <w:r>
        <w:t xml:space="preserve"> с 1 июня 2015 г.</w:t>
      </w:r>
    </w:p>
    <w:p w:rsidR="00000000" w:rsidRDefault="008779AD">
      <w:pPr>
        <w:pStyle w:val="a5"/>
      </w:pPr>
      <w:r>
        <w:rPr>
          <w:rStyle w:val="a3"/>
        </w:rPr>
        <w:t>Статья 434.1.</w:t>
      </w:r>
      <w:r>
        <w:t xml:space="preserve"> Переговоры о заключении договора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Энциклопедии и другие </w:t>
      </w:r>
      <w:hyperlink r:id="rId1943" w:history="1">
        <w:r>
          <w:rPr>
            <w:rStyle w:val="a4"/>
          </w:rPr>
          <w:t>комментарии</w:t>
        </w:r>
      </w:hyperlink>
      <w:r>
        <w:t xml:space="preserve"> к статье 434.1 ГК РФ</w:t>
      </w:r>
    </w:p>
    <w:p w:rsidR="00000000" w:rsidRDefault="008779AD">
      <w:bookmarkStart w:id="2992" w:name="sub_434111"/>
      <w:r>
        <w:t>1. Если иное не предусмотрено законом или договором, граждане и</w:t>
      </w:r>
      <w:r>
        <w:t xml:space="preserve">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rsidR="00000000" w:rsidRDefault="008779AD">
      <w:bookmarkStart w:id="2993" w:name="sub_434112"/>
      <w:bookmarkEnd w:id="2992"/>
      <w:r>
        <w:t>2. При вступлении в переговоры о заключении договора</w:t>
      </w:r>
      <w:r>
        <w:t>,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w:t>
      </w:r>
      <w:r>
        <w:t>овестными действиями при проведении переговоров предполагаются:</w:t>
      </w:r>
    </w:p>
    <w:p w:rsidR="00000000" w:rsidRDefault="008779AD">
      <w:bookmarkStart w:id="2994" w:name="sub_4341121"/>
      <w:bookmarkEnd w:id="2993"/>
      <w:r>
        <w:t>1) 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w:t>
      </w:r>
      <w:r>
        <w:t>ия другой стороны;</w:t>
      </w:r>
    </w:p>
    <w:p w:rsidR="00000000" w:rsidRDefault="008779AD">
      <w:bookmarkStart w:id="2995" w:name="sub_4341122"/>
      <w:bookmarkEnd w:id="2994"/>
      <w:r>
        <w:t>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rsidR="00000000" w:rsidRDefault="008779AD">
      <w:bookmarkStart w:id="2996" w:name="sub_434113"/>
      <w:bookmarkEnd w:id="2995"/>
      <w:r>
        <w:t>3. Сторона, которая в</w:t>
      </w:r>
      <w:r>
        <w:t>едет или прерывает переговоры о заключении договора недобросовестно, обязана возместить другой стороне причиненные этим убытки.</w:t>
      </w:r>
    </w:p>
    <w:p w:rsidR="00000000" w:rsidRDefault="008779AD">
      <w:bookmarkStart w:id="2997" w:name="sub_43411302"/>
      <w:bookmarkEnd w:id="2996"/>
      <w:r>
        <w:t>Убытками, подлежащими возмещению недобросовестной стороной, признаются расходы, понесенные другой стороной</w:t>
      </w:r>
      <w:r>
        <w:t xml:space="preserve"> в связи с ведением переговоров о заключении договора, а также в связи с утратой возможности заключить договор с третьим лицом.</w:t>
      </w:r>
    </w:p>
    <w:p w:rsidR="00000000" w:rsidRDefault="008779AD">
      <w:bookmarkStart w:id="2998" w:name="sub_434114"/>
      <w:bookmarkEnd w:id="2997"/>
      <w:r>
        <w:t>4. Если в ходе переговоров о заключении договора сторона получает информацию, которая передается ей другой</w:t>
      </w:r>
      <w:r>
        <w:t xml:space="preserve">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 При </w:t>
      </w:r>
      <w:r>
        <w:lastRenderedPageBreak/>
        <w:t>нарушении этой обязанности она должна возместить другой стороне убы</w:t>
      </w:r>
      <w:r>
        <w:t>тки, причиненные в результате раскрытия конфиденциальной информации или использования ее для своих целей.</w:t>
      </w:r>
    </w:p>
    <w:p w:rsidR="00000000" w:rsidRDefault="008779AD">
      <w:bookmarkStart w:id="2999" w:name="sub_434115"/>
      <w:bookmarkEnd w:id="2998"/>
      <w:r>
        <w:t>5. Стороны могут заключить соглашение о порядке ведения переговоров. Такое соглашение может конкретизировать требования к добросов</w:t>
      </w:r>
      <w:r>
        <w:t>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rsidR="00000000" w:rsidRDefault="008779AD">
      <w:bookmarkStart w:id="3000" w:name="sub_43411502"/>
      <w:bookmarkEnd w:id="2999"/>
      <w:r>
        <w:t>Условия соглашения о порядке ведения переговоров, ограничивающие ответственность за недобросовестные действия сторон соглашения, ничтожны.</w:t>
      </w:r>
    </w:p>
    <w:p w:rsidR="00000000" w:rsidRDefault="008779AD">
      <w:bookmarkStart w:id="3001" w:name="sub_434116"/>
      <w:bookmarkEnd w:id="3000"/>
      <w:r>
        <w:t xml:space="preserve">6. Предусмотренные </w:t>
      </w:r>
      <w:hyperlink w:anchor="sub_434113" w:history="1">
        <w:r>
          <w:rPr>
            <w:rStyle w:val="a4"/>
          </w:rPr>
          <w:t>пунктами 3</w:t>
        </w:r>
      </w:hyperlink>
      <w:r>
        <w:t xml:space="preserve"> и </w:t>
      </w:r>
      <w:hyperlink w:anchor="sub_434114" w:history="1">
        <w:r>
          <w:rPr>
            <w:rStyle w:val="a4"/>
          </w:rPr>
          <w:t>4</w:t>
        </w:r>
      </w:hyperlink>
      <w:r>
        <w:t xml:space="preserve"> настоящей статьи положения об обязанности стороны возместить убытки, причиненные другой стороне, не применяются к гражданам, признаваемым потребителями в соответствии с </w:t>
      </w:r>
      <w:hyperlink r:id="rId1944" w:history="1">
        <w:r>
          <w:rPr>
            <w:rStyle w:val="a4"/>
          </w:rPr>
          <w:t>законодательством</w:t>
        </w:r>
      </w:hyperlink>
      <w:r>
        <w:t xml:space="preserve"> о защите прав </w:t>
      </w:r>
      <w:r>
        <w:t>потребителей.</w:t>
      </w:r>
    </w:p>
    <w:p w:rsidR="00000000" w:rsidRDefault="008779AD">
      <w:bookmarkStart w:id="3002" w:name="sub_434117"/>
      <w:bookmarkEnd w:id="3001"/>
      <w:r>
        <w:t>7. Правила настоящей статьи применяются независимо от того, был ли заключен сторонами договор по результатам переговоров.</w:t>
      </w:r>
    </w:p>
    <w:p w:rsidR="00000000" w:rsidRDefault="008779AD">
      <w:bookmarkStart w:id="3003" w:name="sub_434118"/>
      <w:bookmarkEnd w:id="3002"/>
      <w:r>
        <w:t xml:space="preserve">8. Правила настоящей статьи не исключают применения к отношениям, возникшим при </w:t>
      </w:r>
      <w:r>
        <w:t xml:space="preserve">установлении договорных обязательств, правил </w:t>
      </w:r>
      <w:hyperlink w:anchor="sub_2059" w:history="1">
        <w:r>
          <w:rPr>
            <w:rStyle w:val="a4"/>
          </w:rPr>
          <w:t>главы 59</w:t>
        </w:r>
      </w:hyperlink>
      <w:r>
        <w:t xml:space="preserve"> настоящего Кодекса.</w:t>
      </w:r>
    </w:p>
    <w:bookmarkEnd w:id="300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Об ответственности за недобросовестное ведение переговоров см. </w:t>
      </w:r>
      <w:hyperlink r:id="rId1945" w:history="1">
        <w:r>
          <w:rPr>
            <w:rStyle w:val="a4"/>
          </w:rPr>
          <w:t>постановление</w:t>
        </w:r>
      </w:hyperlink>
      <w:r>
        <w:t xml:space="preserve"> Пленума Верховного Суда</w:t>
      </w:r>
      <w:r>
        <w:t xml:space="preserve"> РФ от 24 марта 2016 г. N 7</w:t>
      </w:r>
    </w:p>
    <w:p w:rsidR="00000000" w:rsidRDefault="008779AD">
      <w:pPr>
        <w:pStyle w:val="a9"/>
      </w:pPr>
    </w:p>
    <w:p w:rsidR="00000000" w:rsidRDefault="008779AD">
      <w:pPr>
        <w:pStyle w:val="a5"/>
      </w:pPr>
      <w:bookmarkStart w:id="3004" w:name="sub_435"/>
      <w:r>
        <w:rPr>
          <w:rStyle w:val="a3"/>
        </w:rPr>
        <w:t>Статья 435.</w:t>
      </w:r>
      <w:r>
        <w:t xml:space="preserve"> Оферта</w:t>
      </w:r>
    </w:p>
    <w:bookmarkEnd w:id="3004"/>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435 ГК РФ</w:t>
      </w:r>
    </w:p>
    <w:p w:rsidR="00000000" w:rsidRDefault="008779AD">
      <w:bookmarkStart w:id="3005" w:name="sub_4351"/>
      <w:r>
        <w:t>1. Офертой признается адресованное одному или нескольким конкретным лицам предложение, которое достаточно определенно и в</w:t>
      </w:r>
      <w:r>
        <w:t>ыражает намерение лица, сделавшего предложение, считать себя заключившим договор с адресатом, которым будет принято предложение.</w:t>
      </w:r>
    </w:p>
    <w:p w:rsidR="00000000" w:rsidRDefault="008779AD">
      <w:bookmarkStart w:id="3006" w:name="sub_43512"/>
      <w:bookmarkEnd w:id="3005"/>
      <w:r>
        <w:t>Оферта должна содержать существенные условия договора.</w:t>
      </w:r>
    </w:p>
    <w:p w:rsidR="00000000" w:rsidRDefault="008779AD">
      <w:bookmarkStart w:id="3007" w:name="sub_43522"/>
      <w:bookmarkEnd w:id="3006"/>
      <w:r>
        <w:t>2. Оферта связывает направившее ее ли</w:t>
      </w:r>
      <w:r>
        <w:t>цо с момента ее получения адресатом.</w:t>
      </w:r>
    </w:p>
    <w:p w:rsidR="00000000" w:rsidRDefault="008779AD">
      <w:bookmarkStart w:id="3008" w:name="sub_435022"/>
      <w:bookmarkEnd w:id="3007"/>
      <w:r>
        <w:t>Если извещение об отзыве оферты поступило ранее или одновременно с самой офертой, оферта считается не полученной.</w:t>
      </w:r>
    </w:p>
    <w:bookmarkEnd w:id="3008"/>
    <w:p w:rsidR="00000000" w:rsidRDefault="008779AD"/>
    <w:p w:rsidR="00000000" w:rsidRDefault="008779AD">
      <w:pPr>
        <w:pStyle w:val="a5"/>
      </w:pPr>
      <w:bookmarkStart w:id="3009" w:name="sub_436"/>
      <w:r>
        <w:rPr>
          <w:rStyle w:val="a3"/>
        </w:rPr>
        <w:t>Статья 436.</w:t>
      </w:r>
      <w:r>
        <w:t xml:space="preserve"> Безотзывность оферты</w:t>
      </w:r>
    </w:p>
    <w:bookmarkEnd w:id="300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w:t>
      </w:r>
      <w:r>
        <w:t>атье 436 ГК РФ</w:t>
      </w:r>
    </w:p>
    <w:p w:rsidR="00000000" w:rsidRDefault="008779AD">
      <w: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rsidR="00000000" w:rsidRDefault="008779AD"/>
    <w:p w:rsidR="00000000" w:rsidRDefault="008779AD">
      <w:pPr>
        <w:pStyle w:val="a5"/>
      </w:pPr>
      <w:bookmarkStart w:id="3010" w:name="sub_437"/>
      <w:r>
        <w:rPr>
          <w:rStyle w:val="a3"/>
        </w:rPr>
        <w:t>Статья 437.</w:t>
      </w:r>
      <w:r>
        <w:t xml:space="preserve"> Приглашение делать оферты. Публичная оферта</w:t>
      </w:r>
    </w:p>
    <w:bookmarkEnd w:id="301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46" w:history="1">
        <w:r>
          <w:rPr>
            <w:rStyle w:val="a4"/>
          </w:rPr>
          <w:t>Энциклопедии</w:t>
        </w:r>
      </w:hyperlink>
      <w:r>
        <w:t xml:space="preserve"> и другие комментарии к статье 437 ГК РФ</w:t>
      </w:r>
    </w:p>
    <w:p w:rsidR="00000000" w:rsidRDefault="008779AD">
      <w:bookmarkStart w:id="3011" w:name="sub_4371"/>
      <w:r>
        <w:t xml:space="preserve">1. </w:t>
      </w:r>
      <w:hyperlink r:id="rId1947" w:history="1">
        <w:r>
          <w:rPr>
            <w:rStyle w:val="a4"/>
          </w:rPr>
          <w:t>Реклама</w:t>
        </w:r>
      </w:hyperlink>
      <w:r>
        <w:t xml:space="preserve"> и иные предложения, адресованные неопределенно</w:t>
      </w:r>
      <w:r>
        <w:t>му кругу лиц, рассматриваются как приглашение делать оферты, если иное прямо не указано в предложении.</w:t>
      </w:r>
    </w:p>
    <w:p w:rsidR="00000000" w:rsidRDefault="008779AD">
      <w:bookmarkStart w:id="3012" w:name="sub_4370"/>
      <w:bookmarkEnd w:id="3011"/>
      <w:r>
        <w:t xml:space="preserve">2. Содержащее все существенные условия договора предложение, из которого </w:t>
      </w:r>
      <w:r>
        <w:lastRenderedPageBreak/>
        <w:t>усматривается воля лица, делающего предложение, заключить догово</w:t>
      </w:r>
      <w:r>
        <w:t>р на указанных в предложении условиях с любым, кто отзовется, признается офертой (публичная оферта).</w:t>
      </w:r>
    </w:p>
    <w:bookmarkEnd w:id="3012"/>
    <w:p w:rsidR="00000000" w:rsidRDefault="008779AD"/>
    <w:p w:rsidR="00000000" w:rsidRDefault="008779AD">
      <w:pPr>
        <w:pStyle w:val="a5"/>
      </w:pPr>
      <w:bookmarkStart w:id="3013" w:name="sub_438"/>
      <w:r>
        <w:rPr>
          <w:rStyle w:val="a3"/>
        </w:rPr>
        <w:t>Статья 438.</w:t>
      </w:r>
      <w:r>
        <w:t xml:space="preserve"> Акцепт</w:t>
      </w:r>
    </w:p>
    <w:bookmarkEnd w:id="3013"/>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438 ГК РФ</w:t>
      </w:r>
    </w:p>
    <w:p w:rsidR="00000000" w:rsidRDefault="008779AD">
      <w:bookmarkStart w:id="3014" w:name="sub_4381"/>
      <w:r>
        <w:t>1. Акцептом признается ответ лица, которому адресована оферта, о ее принятии.</w:t>
      </w:r>
    </w:p>
    <w:p w:rsidR="00000000" w:rsidRDefault="008779AD">
      <w:bookmarkStart w:id="3015" w:name="sub_43812"/>
      <w:bookmarkEnd w:id="3014"/>
      <w:r>
        <w:t>Акцепт должен быть полным и безоговорочным.</w:t>
      </w:r>
    </w:p>
    <w:p w:rsidR="00000000" w:rsidRDefault="008779AD">
      <w:pPr>
        <w:pStyle w:val="a9"/>
        <w:rPr>
          <w:color w:val="000000"/>
          <w:sz w:val="16"/>
          <w:szCs w:val="16"/>
        </w:rPr>
      </w:pPr>
      <w:bookmarkStart w:id="3016" w:name="sub_4382"/>
      <w:bookmarkEnd w:id="3015"/>
      <w:r>
        <w:rPr>
          <w:color w:val="000000"/>
          <w:sz w:val="16"/>
          <w:szCs w:val="16"/>
        </w:rPr>
        <w:t>Информация об изменениях:</w:t>
      </w:r>
    </w:p>
    <w:bookmarkEnd w:id="3016"/>
    <w:p w:rsidR="00000000" w:rsidRDefault="008779AD">
      <w:pPr>
        <w:pStyle w:val="aa"/>
      </w:pPr>
      <w:r>
        <w:fldChar w:fldCharType="begin"/>
      </w:r>
      <w:r>
        <w:instrText>HYPERLINK "garantF1://70785222.180"</w:instrText>
      </w:r>
      <w:r>
        <w:fldChar w:fldCharType="separate"/>
      </w:r>
      <w:r>
        <w:rPr>
          <w:rStyle w:val="a4"/>
        </w:rPr>
        <w:t>Федеральным законом</w:t>
      </w:r>
      <w:r>
        <w:fldChar w:fldCharType="end"/>
      </w:r>
      <w:r>
        <w:t xml:space="preserve"> от 8 марта 2015 г. N 42-ФЗ в пункт 2 статьи 438 настоящего Кодекса внесены изменения, </w:t>
      </w:r>
      <w:hyperlink r:id="rId1948" w:history="1">
        <w:r>
          <w:rPr>
            <w:rStyle w:val="a4"/>
          </w:rPr>
          <w:t>вступающие в силу</w:t>
        </w:r>
      </w:hyperlink>
      <w:r>
        <w:t xml:space="preserve"> с 1 июня 2015 г.</w:t>
      </w:r>
    </w:p>
    <w:p w:rsidR="00000000" w:rsidRDefault="008779AD">
      <w:pPr>
        <w:pStyle w:val="aa"/>
      </w:pPr>
      <w:hyperlink r:id="rId1949" w:history="1">
        <w:r>
          <w:rPr>
            <w:rStyle w:val="a4"/>
          </w:rPr>
          <w:t>См. текст пункта в предыдущей редакции</w:t>
        </w:r>
      </w:hyperlink>
    </w:p>
    <w:p w:rsidR="00000000" w:rsidRDefault="008779AD">
      <w:r>
        <w:t>2. Молчание не явля</w:t>
      </w:r>
      <w:r>
        <w:t>ется акцептом, если иное не вытекает из закона, соглашения сторон, обычая или из прежних деловых отношений сторон.</w:t>
      </w:r>
    </w:p>
    <w:p w:rsidR="00000000" w:rsidRDefault="008779AD">
      <w:bookmarkStart w:id="3017" w:name="sub_4383"/>
      <w:r>
        <w:t>3. Совершение лицом, получившим оферту, в срок, установленный для ее акцепта, действий по выполнению указанных в ней условий договора</w:t>
      </w:r>
      <w:r>
        <w:t xml:space="preserve"> (отгрузка товаров, предоставление услуг, выполнение работ, уплата соответствующей суммы и т.п.) считается акцептом, если иное не предусмотрено законом, иными правовыми актами или не указано в оферте.</w:t>
      </w:r>
    </w:p>
    <w:bookmarkEnd w:id="3017"/>
    <w:p w:rsidR="00000000" w:rsidRDefault="008779AD"/>
    <w:p w:rsidR="00000000" w:rsidRDefault="008779AD">
      <w:pPr>
        <w:pStyle w:val="a5"/>
      </w:pPr>
      <w:bookmarkStart w:id="3018" w:name="sub_439"/>
      <w:r>
        <w:rPr>
          <w:rStyle w:val="a3"/>
        </w:rPr>
        <w:t>Статья 439.</w:t>
      </w:r>
      <w:r>
        <w:t xml:space="preserve"> Отзыв акцепта</w:t>
      </w:r>
    </w:p>
    <w:bookmarkEnd w:id="3018"/>
    <w:p w:rsidR="00000000" w:rsidRDefault="008779AD">
      <w:pPr>
        <w:pStyle w:val="a9"/>
        <w:rPr>
          <w:color w:val="000000"/>
          <w:sz w:val="16"/>
          <w:szCs w:val="16"/>
        </w:rPr>
      </w:pPr>
      <w:r>
        <w:rPr>
          <w:color w:val="000000"/>
          <w:sz w:val="16"/>
          <w:szCs w:val="16"/>
        </w:rPr>
        <w:t>ГАРАНТ</w:t>
      </w:r>
      <w:r>
        <w:rPr>
          <w:color w:val="000000"/>
          <w:sz w:val="16"/>
          <w:szCs w:val="16"/>
        </w:rPr>
        <w:t>:</w:t>
      </w:r>
    </w:p>
    <w:p w:rsidR="00000000" w:rsidRDefault="008779AD">
      <w:pPr>
        <w:pStyle w:val="a9"/>
      </w:pPr>
      <w:r>
        <w:t xml:space="preserve">См. </w:t>
      </w:r>
      <w:hyperlink r:id="rId1950" w:history="1">
        <w:r>
          <w:rPr>
            <w:rStyle w:val="a4"/>
          </w:rPr>
          <w:t>Энциклопедии</w:t>
        </w:r>
      </w:hyperlink>
      <w:r>
        <w:t xml:space="preserve"> и другие комментарии к статье 439 ГК РФ</w:t>
      </w:r>
    </w:p>
    <w:p w:rsidR="00000000" w:rsidRDefault="008779AD">
      <w:r>
        <w:t>Если извещение об отзыве акцепта поступило лицу, направившему оферту, ранее акцепта или одновременно с ним, акцепт считается не полученным.</w:t>
      </w:r>
    </w:p>
    <w:p w:rsidR="00000000" w:rsidRDefault="008779AD"/>
    <w:p w:rsidR="00000000" w:rsidRDefault="008779AD">
      <w:pPr>
        <w:pStyle w:val="a5"/>
      </w:pPr>
      <w:bookmarkStart w:id="3019" w:name="sub_440"/>
      <w:r>
        <w:rPr>
          <w:rStyle w:val="a3"/>
        </w:rPr>
        <w:t>Статья 440.</w:t>
      </w:r>
      <w:r>
        <w:t xml:space="preserve"> З</w:t>
      </w:r>
      <w:r>
        <w:t>аключение договора на основании оферты, определяющей срок для акцепта</w:t>
      </w:r>
    </w:p>
    <w:bookmarkEnd w:id="301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51" w:history="1">
        <w:r>
          <w:rPr>
            <w:rStyle w:val="a4"/>
          </w:rPr>
          <w:t>Энциклопедии</w:t>
        </w:r>
      </w:hyperlink>
      <w:r>
        <w:t xml:space="preserve"> и другие комментарии к статье 440 ГК РФ</w:t>
      </w:r>
    </w:p>
    <w:p w:rsidR="00000000" w:rsidRDefault="008779AD">
      <w:r>
        <w:t>Когда в оферте определен срок для акцепта, договор считается заключенным, если</w:t>
      </w:r>
      <w:r>
        <w:t xml:space="preserve"> акцепт получен лицом, направившим оферту, в пределах указанного в ней срока.</w:t>
      </w:r>
    </w:p>
    <w:p w:rsidR="00000000" w:rsidRDefault="008779AD"/>
    <w:p w:rsidR="00000000" w:rsidRDefault="008779AD">
      <w:pPr>
        <w:pStyle w:val="a5"/>
      </w:pPr>
      <w:bookmarkStart w:id="3020" w:name="sub_441"/>
      <w:r>
        <w:rPr>
          <w:rStyle w:val="a3"/>
        </w:rPr>
        <w:t>Статья 441.</w:t>
      </w:r>
      <w:r>
        <w:t xml:space="preserve"> Заключение договора на основании оферты, не определяющей срок для акцепта</w:t>
      </w:r>
    </w:p>
    <w:bookmarkEnd w:id="302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52" w:history="1">
        <w:r>
          <w:rPr>
            <w:rStyle w:val="a4"/>
          </w:rPr>
          <w:t>Энциклопедии</w:t>
        </w:r>
      </w:hyperlink>
      <w:r>
        <w:t xml:space="preserve"> и другие коммент</w:t>
      </w:r>
      <w:r>
        <w:t>арии к статье 441 ГК РФ</w:t>
      </w:r>
    </w:p>
    <w:p w:rsidR="00000000" w:rsidRDefault="008779AD">
      <w:bookmarkStart w:id="3021" w:name="sub_4411"/>
      <w:r>
        <w:t>1. Когда в письменной оферте не определен срок для акцепта, договор считается заключенным, если акцепт получен лицом, направившим оферту, до окончания срока, установленного законом или иными правовыми актами, а если такой ср</w:t>
      </w:r>
      <w:r>
        <w:t>ок не установлен, - в течение нормально необходимого для этого времени.</w:t>
      </w:r>
    </w:p>
    <w:p w:rsidR="00000000" w:rsidRDefault="008779AD">
      <w:bookmarkStart w:id="3022" w:name="sub_44102"/>
      <w:bookmarkEnd w:id="3021"/>
      <w:r>
        <w:t>2. Когда оферта сделана устно без указания срока для акцепта, договор считается заключенным, если другая сторона немедленно заявила о ее акцепте.</w:t>
      </w:r>
    </w:p>
    <w:bookmarkEnd w:id="3022"/>
    <w:p w:rsidR="00000000" w:rsidRDefault="008779AD"/>
    <w:p w:rsidR="00000000" w:rsidRDefault="008779AD">
      <w:pPr>
        <w:pStyle w:val="a5"/>
      </w:pPr>
      <w:bookmarkStart w:id="3023" w:name="sub_442"/>
      <w:r>
        <w:rPr>
          <w:rStyle w:val="a3"/>
        </w:rPr>
        <w:t>Стат</w:t>
      </w:r>
      <w:r>
        <w:rPr>
          <w:rStyle w:val="a3"/>
        </w:rPr>
        <w:t>ья 442.</w:t>
      </w:r>
      <w:r>
        <w:t xml:space="preserve"> Акцепт, полученный с опозданием</w:t>
      </w:r>
    </w:p>
    <w:bookmarkEnd w:id="302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53" w:history="1">
        <w:r>
          <w:rPr>
            <w:rStyle w:val="a4"/>
          </w:rPr>
          <w:t>Энциклопедии</w:t>
        </w:r>
      </w:hyperlink>
      <w:r>
        <w:t xml:space="preserve"> и другие комментарии к статье 442 ГК РФ</w:t>
      </w:r>
    </w:p>
    <w:p w:rsidR="00000000" w:rsidRDefault="008779AD">
      <w:bookmarkStart w:id="3024" w:name="sub_44201"/>
      <w:r>
        <w:lastRenderedPageBreak/>
        <w:t>В случаях, когда своевременно направленное извещение об акцепте получено с опозданием, акцепт не сч</w:t>
      </w:r>
      <w:r>
        <w:t>итается опоздавшим, если сторона, направившая оферту, немедленно не уведомит другую сторону о получении акцепта с опозданием.</w:t>
      </w:r>
    </w:p>
    <w:p w:rsidR="00000000" w:rsidRDefault="008779AD">
      <w:bookmarkStart w:id="3025" w:name="sub_44202"/>
      <w:bookmarkEnd w:id="3024"/>
      <w:r>
        <w:t>Если сторона, направившая оферту, немедленно сообщит другой стороне о принятии ее акцепта, полученного с опозданием, договор считается заключенным.</w:t>
      </w:r>
    </w:p>
    <w:bookmarkEnd w:id="3025"/>
    <w:p w:rsidR="00000000" w:rsidRDefault="008779AD"/>
    <w:p w:rsidR="00000000" w:rsidRDefault="008779AD">
      <w:pPr>
        <w:pStyle w:val="a5"/>
      </w:pPr>
      <w:bookmarkStart w:id="3026" w:name="sub_443"/>
      <w:r>
        <w:rPr>
          <w:rStyle w:val="a3"/>
        </w:rPr>
        <w:t>Статья 443.</w:t>
      </w:r>
      <w:r>
        <w:t xml:space="preserve"> Акцепт на иных условиях</w:t>
      </w:r>
    </w:p>
    <w:bookmarkEnd w:id="302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54" w:history="1">
        <w:r>
          <w:rPr>
            <w:rStyle w:val="a4"/>
          </w:rPr>
          <w:t>Энц</w:t>
        </w:r>
        <w:r>
          <w:rPr>
            <w:rStyle w:val="a4"/>
          </w:rPr>
          <w:t>иклопедии</w:t>
        </w:r>
      </w:hyperlink>
      <w:r>
        <w:t xml:space="preserve"> и другие комментарии к статье 443 ГК РФ</w:t>
      </w:r>
    </w:p>
    <w:p w:rsidR="00000000" w:rsidRDefault="008779AD">
      <w:bookmarkStart w:id="3027" w:name="sub_44301"/>
      <w:r>
        <w:t>Ответ о согласии заключить договор на иных условиях, чем предложено в оферте, не является акцептом.</w:t>
      </w:r>
    </w:p>
    <w:p w:rsidR="00000000" w:rsidRDefault="008779AD">
      <w:bookmarkStart w:id="3028" w:name="sub_44302"/>
      <w:bookmarkEnd w:id="3027"/>
      <w:r>
        <w:t>Такой ответ признается отказом от акцепта и в то же время новой офертой.</w:t>
      </w:r>
    </w:p>
    <w:bookmarkEnd w:id="3028"/>
    <w:p w:rsidR="00000000" w:rsidRDefault="008779AD"/>
    <w:p w:rsidR="00000000" w:rsidRDefault="008779AD">
      <w:pPr>
        <w:pStyle w:val="a5"/>
      </w:pPr>
      <w:bookmarkStart w:id="3029" w:name="sub_444"/>
      <w:r>
        <w:rPr>
          <w:rStyle w:val="a3"/>
        </w:rPr>
        <w:t>Статья 444.</w:t>
      </w:r>
      <w:r>
        <w:t xml:space="preserve"> Место заключения договора</w:t>
      </w:r>
    </w:p>
    <w:bookmarkEnd w:id="302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444 ГК РФ</w:t>
      </w:r>
    </w:p>
    <w:p w:rsidR="00000000" w:rsidRDefault="008779AD">
      <w:r>
        <w:t xml:space="preserve">Если в договоре не указано место его заключения, договор признается заключенным в месте </w:t>
      </w:r>
      <w:hyperlink w:anchor="sub_20" w:history="1">
        <w:r>
          <w:rPr>
            <w:rStyle w:val="a4"/>
          </w:rPr>
          <w:t>жительства гражданина</w:t>
        </w:r>
      </w:hyperlink>
      <w:r>
        <w:t xml:space="preserve"> или </w:t>
      </w:r>
      <w:hyperlink w:anchor="sub_54001" w:history="1">
        <w:r>
          <w:rPr>
            <w:rStyle w:val="a4"/>
          </w:rPr>
          <w:t>месте нахождения</w:t>
        </w:r>
      </w:hyperlink>
      <w:r>
        <w:t xml:space="preserve"> юридического лица, направившего оферту.</w:t>
      </w:r>
    </w:p>
    <w:p w:rsidR="00000000" w:rsidRDefault="008779AD"/>
    <w:p w:rsidR="00000000" w:rsidRDefault="008779AD">
      <w:pPr>
        <w:pStyle w:val="a5"/>
      </w:pPr>
      <w:bookmarkStart w:id="3030" w:name="sub_445"/>
      <w:r>
        <w:rPr>
          <w:rStyle w:val="a3"/>
        </w:rPr>
        <w:t>Статья 445.</w:t>
      </w:r>
      <w:r>
        <w:t xml:space="preserve"> Заключение договора в обязательном порядке</w:t>
      </w:r>
    </w:p>
    <w:bookmarkEnd w:id="303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55" w:history="1">
        <w:r>
          <w:rPr>
            <w:rStyle w:val="a4"/>
          </w:rPr>
          <w:t>Энциклопедии</w:t>
        </w:r>
      </w:hyperlink>
      <w:r>
        <w:t xml:space="preserve"> и другие комментарии к статье 445 ГК РФ</w:t>
      </w:r>
    </w:p>
    <w:p w:rsidR="00000000" w:rsidRDefault="008779AD">
      <w:bookmarkStart w:id="3031" w:name="sub_4451"/>
      <w:r>
        <w:t>1. В случ</w:t>
      </w:r>
      <w:r>
        <w:t>аях, когда в соответствии с настоящим Кодексом или иными законами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w:t>
      </w:r>
      <w:r>
        <w:t>б акцепте оферты на иных условиях (протокол разногласий к проекту договора) в течение тридцати дней со дня получения оферты.</w:t>
      </w:r>
    </w:p>
    <w:p w:rsidR="00000000" w:rsidRDefault="008779AD">
      <w:bookmarkStart w:id="3032" w:name="sub_445012"/>
      <w:bookmarkEnd w:id="3031"/>
      <w:r>
        <w:t xml:space="preserve">Сторона, направившая оферту и получившая от стороны, для которой заключение договора обязательно, извещение о ее </w:t>
      </w:r>
      <w:r>
        <w:t>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bookmarkEnd w:id="3032"/>
    <w:p w:rsidR="00000000" w:rsidRDefault="008779AD">
      <w:pPr>
        <w:pStyle w:val="a9"/>
        <w:rPr>
          <w:color w:val="000000"/>
          <w:sz w:val="16"/>
          <w:szCs w:val="16"/>
        </w:rPr>
      </w:pPr>
      <w:r>
        <w:rPr>
          <w:color w:val="000000"/>
          <w:sz w:val="16"/>
          <w:szCs w:val="16"/>
        </w:rPr>
        <w:t>Г</w:t>
      </w:r>
      <w:r>
        <w:rPr>
          <w:color w:val="000000"/>
          <w:sz w:val="16"/>
          <w:szCs w:val="16"/>
        </w:rPr>
        <w:t>АРАНТ:</w:t>
      </w:r>
    </w:p>
    <w:p w:rsidR="00000000" w:rsidRDefault="008779AD">
      <w:pPr>
        <w:pStyle w:val="a9"/>
      </w:pPr>
      <w:r>
        <w:t xml:space="preserve">См. </w:t>
      </w:r>
      <w:hyperlink r:id="rId1956" w:history="1">
        <w:r>
          <w:rPr>
            <w:rStyle w:val="a4"/>
          </w:rPr>
          <w:t>Обзор</w:t>
        </w:r>
      </w:hyperlink>
      <w:r>
        <w:t xml:space="preserve"> практики разрешения споров, связанных с заключением, изменением и расторжением договоров</w:t>
      </w:r>
    </w:p>
    <w:p w:rsidR="00000000" w:rsidRDefault="008779AD">
      <w:pPr>
        <w:pStyle w:val="a9"/>
      </w:pPr>
    </w:p>
    <w:p w:rsidR="00000000" w:rsidRDefault="008779AD">
      <w:bookmarkStart w:id="3033" w:name="sub_4452"/>
      <w:r>
        <w:t>2. В случаях, когда в соответствии с настоящим Кодексом или иными законами заключение договора обязательн</w:t>
      </w:r>
      <w:r>
        <w:t>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известить другую сторону о приняти</w:t>
      </w:r>
      <w:r>
        <w:t>и договора в ее редакции либо об отклонении протокола разногласий.</w:t>
      </w:r>
    </w:p>
    <w:p w:rsidR="00000000" w:rsidRDefault="008779AD">
      <w:bookmarkStart w:id="3034" w:name="sub_44522"/>
      <w:bookmarkEnd w:id="3033"/>
      <w:r>
        <w:t>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передать р</w:t>
      </w:r>
      <w:r>
        <w:t>азногласия, возникшие при заключении договора, на рассмотрение суда.</w:t>
      </w:r>
    </w:p>
    <w:p w:rsidR="00000000" w:rsidRDefault="008779AD">
      <w:bookmarkStart w:id="3035" w:name="sub_4453"/>
      <w:bookmarkEnd w:id="3034"/>
      <w:r>
        <w:t xml:space="preserve">3. Правила о сроках, предусмотренные </w:t>
      </w:r>
      <w:hyperlink w:anchor="sub_4451" w:history="1">
        <w:r>
          <w:rPr>
            <w:rStyle w:val="a4"/>
          </w:rPr>
          <w:t>пунктами 1</w:t>
        </w:r>
      </w:hyperlink>
      <w:r>
        <w:t xml:space="preserve"> и </w:t>
      </w:r>
      <w:hyperlink w:anchor="sub_4452" w:history="1">
        <w:r>
          <w:rPr>
            <w:rStyle w:val="a4"/>
          </w:rPr>
          <w:t>2</w:t>
        </w:r>
      </w:hyperlink>
      <w:r>
        <w:t xml:space="preserve"> настоящей статьи, применяются, если другие сроки не установлены за</w:t>
      </w:r>
      <w:r>
        <w:t xml:space="preserve">коном, иными правовыми актами </w:t>
      </w:r>
      <w:r>
        <w:lastRenderedPageBreak/>
        <w:t>или не согласованы сторонами.</w:t>
      </w:r>
    </w:p>
    <w:p w:rsidR="00000000" w:rsidRDefault="008779AD">
      <w:pPr>
        <w:pStyle w:val="a9"/>
        <w:rPr>
          <w:color w:val="000000"/>
          <w:sz w:val="16"/>
          <w:szCs w:val="16"/>
        </w:rPr>
      </w:pPr>
      <w:bookmarkStart w:id="3036" w:name="sub_4454"/>
      <w:bookmarkEnd w:id="3035"/>
      <w:r>
        <w:rPr>
          <w:color w:val="000000"/>
          <w:sz w:val="16"/>
          <w:szCs w:val="16"/>
        </w:rPr>
        <w:t>Информация об изменениях:</w:t>
      </w:r>
    </w:p>
    <w:bookmarkEnd w:id="3036"/>
    <w:p w:rsidR="00000000" w:rsidRDefault="008779AD">
      <w:pPr>
        <w:pStyle w:val="aa"/>
      </w:pPr>
      <w:r>
        <w:fldChar w:fldCharType="begin"/>
      </w:r>
      <w:r>
        <w:instrText>HYPERLINK "garantF1://70785222.181"</w:instrText>
      </w:r>
      <w:r>
        <w:fldChar w:fldCharType="separate"/>
      </w:r>
      <w:r>
        <w:rPr>
          <w:rStyle w:val="a4"/>
        </w:rPr>
        <w:t>Федеральным законом</w:t>
      </w:r>
      <w:r>
        <w:fldChar w:fldCharType="end"/>
      </w:r>
      <w:r>
        <w:t xml:space="preserve"> от 8 марта 2015 г. N 42-ФЗ в пункт 4 статьи 445 настоящего Кодекса внесены изменения, </w:t>
      </w:r>
      <w:hyperlink r:id="rId1957" w:history="1">
        <w:r>
          <w:rPr>
            <w:rStyle w:val="a4"/>
          </w:rPr>
          <w:t>вступающие в силу</w:t>
        </w:r>
      </w:hyperlink>
      <w:r>
        <w:t xml:space="preserve"> с 1 июня 2015 г.</w:t>
      </w:r>
    </w:p>
    <w:p w:rsidR="00000000" w:rsidRDefault="008779AD">
      <w:pPr>
        <w:pStyle w:val="aa"/>
      </w:pPr>
      <w:hyperlink r:id="rId1958" w:history="1">
        <w:r>
          <w:rPr>
            <w:rStyle w:val="a4"/>
          </w:rPr>
          <w:t>См. текст пункта в предыдущей редакции</w:t>
        </w:r>
      </w:hyperlink>
    </w:p>
    <w:p w:rsidR="00000000" w:rsidRDefault="008779AD">
      <w:r>
        <w:t>4. Если сторона, для которой в соответствии с настоящим Кодексом или иными законами заключение договора обяз</w:t>
      </w:r>
      <w:r>
        <w:t>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соответствую</w:t>
      </w:r>
      <w:r>
        <w:t>щего решения суда.</w:t>
      </w:r>
    </w:p>
    <w:p w:rsidR="00000000" w:rsidRDefault="008779AD">
      <w:bookmarkStart w:id="3037" w:name="sub_445402"/>
      <w:r>
        <w:t>Сторона, необоснованно уклоняющаяся от заключения договора, должна возместить другой стороне причиненные этим убытки.</w:t>
      </w:r>
    </w:p>
    <w:bookmarkEnd w:id="3037"/>
    <w:p w:rsidR="00000000" w:rsidRDefault="008779AD"/>
    <w:p w:rsidR="00000000" w:rsidRDefault="008779AD">
      <w:pPr>
        <w:pStyle w:val="a9"/>
        <w:rPr>
          <w:color w:val="000000"/>
          <w:sz w:val="16"/>
          <w:szCs w:val="16"/>
        </w:rPr>
      </w:pPr>
      <w:bookmarkStart w:id="3038" w:name="sub_446"/>
      <w:r>
        <w:rPr>
          <w:color w:val="000000"/>
          <w:sz w:val="16"/>
          <w:szCs w:val="16"/>
        </w:rPr>
        <w:t>Информация об изменениях:</w:t>
      </w:r>
    </w:p>
    <w:bookmarkEnd w:id="3038"/>
    <w:p w:rsidR="00000000" w:rsidRDefault="008779AD">
      <w:pPr>
        <w:pStyle w:val="aa"/>
      </w:pPr>
      <w:r>
        <w:fldChar w:fldCharType="begin"/>
      </w:r>
      <w:r>
        <w:instrText>HYPERLINK "garantF1://70785222.182"</w:instrText>
      </w:r>
      <w:r>
        <w:fldChar w:fldCharType="separate"/>
      </w:r>
      <w:r>
        <w:rPr>
          <w:rStyle w:val="a4"/>
        </w:rPr>
        <w:t>Федеральным законом</w:t>
      </w:r>
      <w:r>
        <w:fldChar w:fldCharType="end"/>
      </w:r>
      <w:r>
        <w:t xml:space="preserve"> от 8 марта 2015 г. N 42-ФЗ в статью 446 настоящего Кодекса внесены изменения, </w:t>
      </w:r>
      <w:hyperlink r:id="rId1959" w:history="1">
        <w:r>
          <w:rPr>
            <w:rStyle w:val="a4"/>
          </w:rPr>
          <w:t>вступающие в силу</w:t>
        </w:r>
      </w:hyperlink>
      <w:r>
        <w:t xml:space="preserve"> с 1 июня 2015 г.</w:t>
      </w:r>
    </w:p>
    <w:p w:rsidR="00000000" w:rsidRDefault="008779AD">
      <w:pPr>
        <w:pStyle w:val="aa"/>
      </w:pPr>
      <w:hyperlink r:id="rId1960" w:history="1">
        <w:r>
          <w:rPr>
            <w:rStyle w:val="a4"/>
          </w:rPr>
          <w:t>См. текст статьи в предыдущей редакции</w:t>
        </w:r>
      </w:hyperlink>
    </w:p>
    <w:p w:rsidR="00000000" w:rsidRDefault="008779AD">
      <w:pPr>
        <w:pStyle w:val="a5"/>
      </w:pPr>
      <w:r>
        <w:rPr>
          <w:rStyle w:val="a3"/>
        </w:rPr>
        <w:t>Статья 446.</w:t>
      </w:r>
      <w:r>
        <w:t xml:space="preserve"> Преддоговорные с</w:t>
      </w:r>
      <w:r>
        <w:t>поры</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61" w:history="1">
        <w:r>
          <w:rPr>
            <w:rStyle w:val="a4"/>
          </w:rPr>
          <w:t>Энциклопедии</w:t>
        </w:r>
      </w:hyperlink>
      <w:r>
        <w:t xml:space="preserve"> и другие комментарии к статье 446 ГК РФ</w:t>
      </w:r>
    </w:p>
    <w:p w:rsidR="00000000" w:rsidRDefault="008779AD">
      <w:bookmarkStart w:id="3039" w:name="sub_4461"/>
      <w:r>
        <w:t xml:space="preserve">1. В случаях передачи разногласий, возникших при заключении договора, на рассмотрение суда на основании </w:t>
      </w:r>
      <w:hyperlink w:anchor="sub_445" w:history="1">
        <w:r>
          <w:rPr>
            <w:rStyle w:val="a4"/>
          </w:rPr>
          <w:t>статьи 445</w:t>
        </w:r>
      </w:hyperlink>
      <w:r>
        <w:t xml:space="preserve"> на</w:t>
      </w:r>
      <w:r>
        <w:t>стоящего Кодекса либо по соглашению сторон условия договора, по которым у сторон имелись разногласия, определяются в соответствии с решением суда.</w:t>
      </w:r>
    </w:p>
    <w:p w:rsidR="00000000" w:rsidRDefault="008779AD">
      <w:bookmarkStart w:id="3040" w:name="sub_4462"/>
      <w:bookmarkEnd w:id="3039"/>
      <w:r>
        <w:t>2. Разногласия, которые возникли при заключении договора и не были переданы на рассмотрение с</w:t>
      </w:r>
      <w:r>
        <w:t>уда в течение шести месяцев с момента их возникновения, не подлежат урегулированию в судебном порядке.</w:t>
      </w:r>
    </w:p>
    <w:bookmarkEnd w:id="3040"/>
    <w:p w:rsidR="00000000" w:rsidRDefault="008779AD"/>
    <w:p w:rsidR="00000000" w:rsidRDefault="008779AD">
      <w:pPr>
        <w:pStyle w:val="a5"/>
      </w:pPr>
      <w:bookmarkStart w:id="3041" w:name="sub_447"/>
      <w:r>
        <w:rPr>
          <w:rStyle w:val="a3"/>
        </w:rPr>
        <w:t>Статья 447.</w:t>
      </w:r>
      <w:r>
        <w:t xml:space="preserve"> Заключение договора на торгах</w:t>
      </w:r>
    </w:p>
    <w:bookmarkEnd w:id="3041"/>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447 ГК РФ</w:t>
      </w:r>
    </w:p>
    <w:p w:rsidR="00000000" w:rsidRDefault="008779AD">
      <w:bookmarkStart w:id="3042" w:name="sub_4471"/>
      <w:r>
        <w:t>1. Договор, есл</w:t>
      </w:r>
      <w:r>
        <w:t>и иное не вытекает из его существа, может быть заключен путем проведения торгов. Договор заключается с лицом, выигравшим торги.</w:t>
      </w:r>
    </w:p>
    <w:bookmarkEnd w:id="3042"/>
    <w:p w:rsidR="00000000" w:rsidRDefault="008779AD"/>
    <w:p w:rsidR="00000000" w:rsidRDefault="008779AD">
      <w:pPr>
        <w:pStyle w:val="a9"/>
        <w:rPr>
          <w:color w:val="000000"/>
          <w:sz w:val="16"/>
          <w:szCs w:val="16"/>
        </w:rPr>
      </w:pPr>
      <w:bookmarkStart w:id="3043" w:name="sub_44702"/>
      <w:r>
        <w:rPr>
          <w:color w:val="000000"/>
          <w:sz w:val="16"/>
          <w:szCs w:val="16"/>
        </w:rPr>
        <w:t>Информация об изменениях:</w:t>
      </w:r>
    </w:p>
    <w:bookmarkEnd w:id="3043"/>
    <w:p w:rsidR="00000000" w:rsidRDefault="008779AD">
      <w:pPr>
        <w:pStyle w:val="aa"/>
      </w:pPr>
      <w:r>
        <w:fldChar w:fldCharType="begin"/>
      </w:r>
      <w:r>
        <w:instrText>HYPERLINK "garantF1://70785222.231"</w:instrText>
      </w:r>
      <w:r>
        <w:fldChar w:fldCharType="separate"/>
      </w:r>
      <w:r>
        <w:rPr>
          <w:rStyle w:val="a4"/>
        </w:rPr>
        <w:t>Федеральным законом</w:t>
      </w:r>
      <w:r>
        <w:fldChar w:fldCharType="end"/>
      </w:r>
      <w:r>
        <w:t xml:space="preserve"> от 8 марта 2015 г</w:t>
      </w:r>
      <w:r>
        <w:t xml:space="preserve">. N 42-ФЗ пункт 2 статьи 447 настоящего Кодекса изложен в новой редакции, </w:t>
      </w:r>
      <w:hyperlink r:id="rId1962" w:history="1">
        <w:r>
          <w:rPr>
            <w:rStyle w:val="a4"/>
          </w:rPr>
          <w:t>вступающей в силу</w:t>
        </w:r>
      </w:hyperlink>
      <w:r>
        <w:t xml:space="preserve"> с 1 июня 2015 г.</w:t>
      </w:r>
    </w:p>
    <w:p w:rsidR="00000000" w:rsidRDefault="008779AD">
      <w:pPr>
        <w:pStyle w:val="aa"/>
      </w:pPr>
      <w:hyperlink r:id="rId1963" w:history="1">
        <w:r>
          <w:rPr>
            <w:rStyle w:val="a4"/>
          </w:rPr>
          <w:t>См. текст пункта в предыдущей редакции</w:t>
        </w:r>
      </w:hyperlink>
    </w:p>
    <w:p w:rsidR="00000000" w:rsidRDefault="008779AD">
      <w:r>
        <w:t>2. В качестве организатора торг</w:t>
      </w:r>
      <w:r>
        <w:t>ов могут выступать собственник вещи, обладатель иного имущественного 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w:t>
      </w:r>
      <w:r>
        <w:t>ли от своего имени, если иное не предусмотрено законом (нотариус, специализированная организация и др.).</w:t>
      </w:r>
    </w:p>
    <w:p w:rsidR="00000000" w:rsidRDefault="008779AD">
      <w:bookmarkStart w:id="3044" w:name="sub_44703"/>
      <w:r>
        <w:t>3. В случаях, указанных в настоящем Кодексе или ином законе, договоры о продаже вещи или имущественного права могут быть заключены только путе</w:t>
      </w:r>
      <w:r>
        <w:t>м проведения торгов.</w:t>
      </w:r>
    </w:p>
    <w:p w:rsidR="00000000" w:rsidRDefault="008779AD">
      <w:pPr>
        <w:pStyle w:val="a9"/>
        <w:rPr>
          <w:color w:val="000000"/>
          <w:sz w:val="16"/>
          <w:szCs w:val="16"/>
        </w:rPr>
      </w:pPr>
      <w:bookmarkStart w:id="3045" w:name="sub_44704"/>
      <w:bookmarkEnd w:id="3044"/>
      <w:r>
        <w:rPr>
          <w:color w:val="000000"/>
          <w:sz w:val="16"/>
          <w:szCs w:val="16"/>
        </w:rPr>
        <w:t>Информация об изменениях:</w:t>
      </w:r>
    </w:p>
    <w:bookmarkEnd w:id="3045"/>
    <w:p w:rsidR="00000000" w:rsidRDefault="008779AD">
      <w:pPr>
        <w:pStyle w:val="aa"/>
      </w:pPr>
      <w:r>
        <w:lastRenderedPageBreak/>
        <w:fldChar w:fldCharType="begin"/>
      </w:r>
      <w:r>
        <w:instrText>HYPERLINK "garantF1://70785222.232"</w:instrText>
      </w:r>
      <w:r>
        <w:fldChar w:fldCharType="separate"/>
      </w:r>
      <w:r>
        <w:rPr>
          <w:rStyle w:val="a4"/>
        </w:rPr>
        <w:t>Федеральным законом</w:t>
      </w:r>
      <w:r>
        <w:fldChar w:fldCharType="end"/>
      </w:r>
      <w:r>
        <w:t xml:space="preserve"> от 8 марта 2015 г. N 42-ФЗ в пункт 4 статьи 447 настоящего Кодекса внесены изменения, </w:t>
      </w:r>
      <w:hyperlink r:id="rId1964" w:history="1">
        <w:r>
          <w:rPr>
            <w:rStyle w:val="a4"/>
          </w:rPr>
          <w:t>всту</w:t>
        </w:r>
        <w:r>
          <w:rPr>
            <w:rStyle w:val="a4"/>
          </w:rPr>
          <w:t>пающие в силу</w:t>
        </w:r>
      </w:hyperlink>
      <w:r>
        <w:t xml:space="preserve"> с 1 июня 2015 г.</w:t>
      </w:r>
    </w:p>
    <w:p w:rsidR="00000000" w:rsidRDefault="008779AD">
      <w:pPr>
        <w:pStyle w:val="aa"/>
      </w:pPr>
      <w:hyperlink r:id="rId1965" w:history="1">
        <w:r>
          <w:rPr>
            <w:rStyle w:val="a4"/>
          </w:rPr>
          <w:t>См. текст пункта в предыдущей редакции</w:t>
        </w:r>
      </w:hyperlink>
    </w:p>
    <w:p w:rsidR="00000000" w:rsidRDefault="008779AD">
      <w:r>
        <w:t>4. Торги (в том числе электронные) проводятся в форме аукциона, конкурса или в иной форме, предусмотренной законом.</w:t>
      </w:r>
    </w:p>
    <w:p w:rsidR="00000000" w:rsidRDefault="008779AD">
      <w:bookmarkStart w:id="3046" w:name="sub_447041"/>
      <w:r>
        <w:t xml:space="preserve">Выигравшим торги </w:t>
      </w:r>
      <w:r>
        <w:t>на аукционе признается лицо, предложившее наиболее высокую цену, а по конкурсу - лицо, которое по заключению конкурсной комиссии, заранее назначенной организатором торгов, предложило лучшие условия.</w:t>
      </w:r>
    </w:p>
    <w:p w:rsidR="00000000" w:rsidRDefault="008779AD">
      <w:bookmarkStart w:id="3047" w:name="sub_447042"/>
      <w:bookmarkEnd w:id="3046"/>
      <w:r>
        <w:t>Форма торгов определяется собственник</w:t>
      </w:r>
      <w:r>
        <w:t>ом продаваемой вещи или обладателем реализуемого имущественного права, если иное не предусмотрено законом.</w:t>
      </w:r>
    </w:p>
    <w:p w:rsidR="00000000" w:rsidRDefault="008779AD">
      <w:pPr>
        <w:pStyle w:val="a9"/>
        <w:rPr>
          <w:color w:val="000000"/>
          <w:sz w:val="16"/>
          <w:szCs w:val="16"/>
        </w:rPr>
      </w:pPr>
      <w:bookmarkStart w:id="3048" w:name="sub_44705"/>
      <w:bookmarkEnd w:id="3047"/>
      <w:r>
        <w:rPr>
          <w:color w:val="000000"/>
          <w:sz w:val="16"/>
          <w:szCs w:val="16"/>
        </w:rPr>
        <w:t>Информация об изменениях:</w:t>
      </w:r>
    </w:p>
    <w:bookmarkEnd w:id="3048"/>
    <w:p w:rsidR="00000000" w:rsidRDefault="008779AD">
      <w:pPr>
        <w:pStyle w:val="aa"/>
      </w:pPr>
      <w:r>
        <w:fldChar w:fldCharType="begin"/>
      </w:r>
      <w:r>
        <w:instrText>HYPERLINK "garantF1://70785222.233"</w:instrText>
      </w:r>
      <w:r>
        <w:fldChar w:fldCharType="separate"/>
      </w:r>
      <w:r>
        <w:rPr>
          <w:rStyle w:val="a4"/>
        </w:rPr>
        <w:t>Федеральным законом</w:t>
      </w:r>
      <w:r>
        <w:fldChar w:fldCharType="end"/>
      </w:r>
      <w:r>
        <w:t xml:space="preserve"> от 8 марта 2015 г. N </w:t>
      </w:r>
      <w:r>
        <w:t xml:space="preserve">42-ФЗ в пункт 5 статьи 447 настоящего Кодекса внесены изменения, </w:t>
      </w:r>
      <w:hyperlink r:id="rId1966" w:history="1">
        <w:r>
          <w:rPr>
            <w:rStyle w:val="a4"/>
          </w:rPr>
          <w:t>вступающие в силу</w:t>
        </w:r>
      </w:hyperlink>
      <w:r>
        <w:t xml:space="preserve"> с 1 июня 2015 г.</w:t>
      </w:r>
    </w:p>
    <w:p w:rsidR="00000000" w:rsidRDefault="008779AD">
      <w:pPr>
        <w:pStyle w:val="aa"/>
      </w:pPr>
      <w:hyperlink r:id="rId1967" w:history="1">
        <w:r>
          <w:rPr>
            <w:rStyle w:val="a4"/>
          </w:rPr>
          <w:t>См. текст пункта в предыдущей редакции</w:t>
        </w:r>
      </w:hyperlink>
    </w:p>
    <w:p w:rsidR="00000000" w:rsidRDefault="008779AD">
      <w:r>
        <w:t>5. Аукцион и конкурс, в которых участвов</w:t>
      </w:r>
      <w:r>
        <w:t>ал только один участник, признаются несостоявшимися. Иные основания признания торгов несостоявшимися устанавливаются законом.</w:t>
      </w:r>
    </w:p>
    <w:p w:rsidR="00000000" w:rsidRDefault="008779AD">
      <w:pPr>
        <w:pStyle w:val="a9"/>
        <w:rPr>
          <w:color w:val="000000"/>
          <w:sz w:val="16"/>
          <w:szCs w:val="16"/>
        </w:rPr>
      </w:pPr>
      <w:bookmarkStart w:id="3049" w:name="sub_4476"/>
      <w:r>
        <w:rPr>
          <w:color w:val="000000"/>
          <w:sz w:val="16"/>
          <w:szCs w:val="16"/>
        </w:rPr>
        <w:t>Информация об изменениях:</w:t>
      </w:r>
    </w:p>
    <w:bookmarkEnd w:id="3049"/>
    <w:p w:rsidR="00000000" w:rsidRDefault="008779AD">
      <w:pPr>
        <w:pStyle w:val="aa"/>
      </w:pPr>
      <w:r>
        <w:fldChar w:fldCharType="begin"/>
      </w:r>
      <w:r>
        <w:instrText>HYPERLINK "garantF1://70785222.234"</w:instrText>
      </w:r>
      <w:r>
        <w:fldChar w:fldCharType="separate"/>
      </w:r>
      <w:r>
        <w:rPr>
          <w:rStyle w:val="a4"/>
        </w:rPr>
        <w:t>Федеральным законом</w:t>
      </w:r>
      <w:r>
        <w:fldChar w:fldCharType="end"/>
      </w:r>
      <w:r>
        <w:t xml:space="preserve"> от 8 марта 2015 г. N 42-ФЗ пун</w:t>
      </w:r>
      <w:r>
        <w:t xml:space="preserve">кт 6 статьи 447 настоящего Кодекса изложен в новой редакции, </w:t>
      </w:r>
      <w:hyperlink r:id="rId1968" w:history="1">
        <w:r>
          <w:rPr>
            <w:rStyle w:val="a4"/>
          </w:rPr>
          <w:t>вступающей в силу</w:t>
        </w:r>
      </w:hyperlink>
      <w:r>
        <w:t xml:space="preserve"> с 1 июня 2015 г.</w:t>
      </w:r>
    </w:p>
    <w:p w:rsidR="00000000" w:rsidRDefault="008779AD">
      <w:pPr>
        <w:pStyle w:val="aa"/>
      </w:pPr>
      <w:hyperlink r:id="rId1969" w:history="1">
        <w:r>
          <w:rPr>
            <w:rStyle w:val="a4"/>
          </w:rPr>
          <w:t>См. текст пункта в предыдущей редакции</w:t>
        </w:r>
      </w:hyperlink>
    </w:p>
    <w:p w:rsidR="00000000" w:rsidRDefault="008779AD">
      <w:r>
        <w:t xml:space="preserve">6. Правила, предусмотренные </w:t>
      </w:r>
      <w:hyperlink w:anchor="sub_448" w:history="1">
        <w:r>
          <w:rPr>
            <w:rStyle w:val="a4"/>
          </w:rPr>
          <w:t>статьями 448</w:t>
        </w:r>
      </w:hyperlink>
      <w:r>
        <w:t xml:space="preserve"> и </w:t>
      </w:r>
      <w:hyperlink w:anchor="sub_449" w:history="1">
        <w:r>
          <w:rPr>
            <w:rStyle w:val="a4"/>
          </w:rPr>
          <w:t>449</w:t>
        </w:r>
      </w:hyperlink>
      <w: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w:t>
      </w:r>
      <w:r>
        <w:t>ено законом или не вытекает из существа отношений.</w:t>
      </w:r>
    </w:p>
    <w:p w:rsidR="00000000" w:rsidRDefault="008779AD">
      <w:bookmarkStart w:id="3050" w:name="sub_447602"/>
      <w:r>
        <w:t xml:space="preserve">К организованным торгам правила, предусмотренные </w:t>
      </w:r>
      <w:hyperlink w:anchor="sub_448" w:history="1">
        <w:r>
          <w:rPr>
            <w:rStyle w:val="a4"/>
          </w:rPr>
          <w:t>статьями 448</w:t>
        </w:r>
      </w:hyperlink>
      <w:r>
        <w:t xml:space="preserve"> и </w:t>
      </w:r>
      <w:hyperlink w:anchor="sub_449" w:history="1">
        <w:r>
          <w:rPr>
            <w:rStyle w:val="a4"/>
          </w:rPr>
          <w:t>449</w:t>
        </w:r>
      </w:hyperlink>
      <w:r>
        <w:t xml:space="preserve"> настоящего Кодекса, не применяются, если иное не установлено законом.</w:t>
      </w:r>
    </w:p>
    <w:bookmarkEnd w:id="3050"/>
    <w:p w:rsidR="00000000" w:rsidRDefault="008779AD"/>
    <w:p w:rsidR="00000000" w:rsidRDefault="008779AD">
      <w:pPr>
        <w:pStyle w:val="a9"/>
        <w:rPr>
          <w:color w:val="000000"/>
          <w:sz w:val="16"/>
          <w:szCs w:val="16"/>
        </w:rPr>
      </w:pPr>
      <w:bookmarkStart w:id="3051" w:name="sub_448"/>
      <w:r>
        <w:rPr>
          <w:color w:val="000000"/>
          <w:sz w:val="16"/>
          <w:szCs w:val="16"/>
        </w:rPr>
        <w:t>Информация об изменениях:</w:t>
      </w:r>
    </w:p>
    <w:bookmarkEnd w:id="3051"/>
    <w:p w:rsidR="00000000" w:rsidRDefault="008779AD">
      <w:pPr>
        <w:pStyle w:val="aa"/>
      </w:pPr>
      <w:r>
        <w:fldChar w:fldCharType="begin"/>
      </w:r>
      <w:r>
        <w:instrText>HYPERLINK "garantF1://70785222.184"</w:instrText>
      </w:r>
      <w:r>
        <w:fldChar w:fldCharType="separate"/>
      </w:r>
      <w:r>
        <w:rPr>
          <w:rStyle w:val="a4"/>
        </w:rPr>
        <w:t>Федеральным законом</w:t>
      </w:r>
      <w:r>
        <w:fldChar w:fldCharType="end"/>
      </w:r>
      <w:r>
        <w:t xml:space="preserve"> от 8 марта 2015 г. N 42-ФЗ статья 448 настоящего Кодекса изложена в новой редакции, </w:t>
      </w:r>
      <w:hyperlink r:id="rId1970" w:history="1">
        <w:r>
          <w:rPr>
            <w:rStyle w:val="a4"/>
          </w:rPr>
          <w:t>вступающей в силу</w:t>
        </w:r>
      </w:hyperlink>
      <w:r>
        <w:t xml:space="preserve"> с 1 июня 2015 г.</w:t>
      </w:r>
    </w:p>
    <w:p w:rsidR="00000000" w:rsidRDefault="008779AD">
      <w:pPr>
        <w:pStyle w:val="aa"/>
      </w:pPr>
      <w:hyperlink r:id="rId1971" w:history="1">
        <w:r>
          <w:rPr>
            <w:rStyle w:val="a4"/>
          </w:rPr>
          <w:t>См. текст статьи в предыдущей редакции</w:t>
        </w:r>
      </w:hyperlink>
    </w:p>
    <w:p w:rsidR="00000000" w:rsidRDefault="008779AD">
      <w:pPr>
        <w:pStyle w:val="a5"/>
      </w:pPr>
      <w:r>
        <w:rPr>
          <w:rStyle w:val="a3"/>
        </w:rPr>
        <w:t>Статья 448.</w:t>
      </w:r>
      <w:r>
        <w:t xml:space="preserve"> Организация и порядок проведения торгов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72" w:history="1">
        <w:r>
          <w:rPr>
            <w:rStyle w:val="a4"/>
          </w:rPr>
          <w:t>Энциклопедии</w:t>
        </w:r>
      </w:hyperlink>
      <w:r>
        <w:t xml:space="preserve"> и другие комментарии к статье 448 ГК РФ</w:t>
      </w:r>
    </w:p>
    <w:p w:rsidR="00000000" w:rsidRDefault="008779AD">
      <w:bookmarkStart w:id="3052" w:name="sub_4481"/>
      <w:r>
        <w:t>1. Аукционы и конкурсы могут быть открытыми и закрытыми. 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000000" w:rsidRDefault="008779AD">
      <w:bookmarkStart w:id="3053" w:name="sub_4482"/>
      <w:bookmarkEnd w:id="3052"/>
      <w:r>
        <w:t>2. Если ино</w:t>
      </w:r>
      <w:r>
        <w:t>е не предусмотрено законом, извещение о проведении торгов должно быть опубликовано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w:t>
      </w:r>
      <w:r>
        <w:t>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p>
    <w:p w:rsidR="00000000" w:rsidRDefault="008779AD">
      <w:bookmarkStart w:id="3054" w:name="sub_4483"/>
      <w:bookmarkEnd w:id="3053"/>
      <w:r>
        <w:t>3. Условия договора, заключаемого по результатам торгов, определяю</w:t>
      </w:r>
      <w:r>
        <w:t>тся организатором торгов и должны быть указаны в извещении о проведении торгов.</w:t>
      </w:r>
    </w:p>
    <w:p w:rsidR="00000000" w:rsidRDefault="008779AD">
      <w:bookmarkStart w:id="3055" w:name="sub_4484"/>
      <w:bookmarkEnd w:id="3054"/>
      <w:r>
        <w:t xml:space="preserve">4. Если иное не предусмотрено в законе или в извещении о проведении торгов, </w:t>
      </w:r>
      <w:r>
        <w:lastRenderedPageBreak/>
        <w:t>организатор открытых торгов, опубликовавший извещение, вправе отказаться от проведен</w:t>
      </w:r>
      <w:r>
        <w:t>ия аукциона в любое время, но не позднее чем за три дня до наступления даты его проведения, а от проведения конкурса - не позднее чем за тридцать дней до проведения конкурса.</w:t>
      </w:r>
    </w:p>
    <w:p w:rsidR="00000000" w:rsidRDefault="008779AD">
      <w:bookmarkStart w:id="3056" w:name="sub_44832"/>
      <w:bookmarkEnd w:id="3055"/>
      <w:r>
        <w:t>В случае, если организатор открытых торгов отказался от их прове</w:t>
      </w:r>
      <w:r>
        <w:t>дения с нарушением указанных сроков, он обязан возместить участникам понесенный ими реальный ущерб.</w:t>
      </w:r>
    </w:p>
    <w:p w:rsidR="00000000" w:rsidRDefault="008779AD">
      <w:bookmarkStart w:id="3057" w:name="sub_44833"/>
      <w:bookmarkEnd w:id="3056"/>
      <w:r>
        <w:t>Организатор закрытого аукциона или закрытого конкурса обязан возместить приглашенным им участникам реальный ущерб независимо от того, в ка</w:t>
      </w:r>
      <w:r>
        <w:t>кой именно срок после направления извещения последовал отказ от проведения торгов.</w:t>
      </w:r>
    </w:p>
    <w:p w:rsidR="00000000" w:rsidRDefault="008779AD">
      <w:bookmarkStart w:id="3058" w:name="sub_4485"/>
      <w:bookmarkEnd w:id="3057"/>
      <w:r>
        <w:t>5. Участники торгов вносят задаток в размере, в сроки и в порядке, которые указаны в извещении о проведении торгов. Если торги не состоялись, задаток подлеж</w:t>
      </w:r>
      <w:r>
        <w:t>ит возврату. Задаток возвращается также лицам, которые участвовали в торгах, но не выиграли их.</w:t>
      </w:r>
    </w:p>
    <w:p w:rsidR="00000000" w:rsidRDefault="008779AD">
      <w:bookmarkStart w:id="3059" w:name="sub_44842"/>
      <w:bookmarkEnd w:id="3058"/>
      <w:r>
        <w:t>При заключении договора с лицом, выигравшим торги, сумма внесенного им задатка засчитывается в счет исполнения обязательств по заключенному дог</w:t>
      </w:r>
      <w:r>
        <w:t>овору.</w:t>
      </w:r>
    </w:p>
    <w:p w:rsidR="00000000" w:rsidRDefault="008779AD">
      <w:bookmarkStart w:id="3060" w:name="sub_44843"/>
      <w:bookmarkEnd w:id="3059"/>
      <w: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rsidR="00000000" w:rsidRDefault="008779AD">
      <w:bookmarkStart w:id="3061" w:name="sub_4486"/>
      <w:bookmarkEnd w:id="3060"/>
      <w:r>
        <w:t>6. Если иное не установлено законом, лицо, в</w:t>
      </w:r>
      <w:r>
        <w:t>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000000" w:rsidRDefault="008779AD">
      <w:bookmarkStart w:id="3062" w:name="sub_44862"/>
      <w:bookmarkEnd w:id="3061"/>
      <w:r>
        <w:t xml:space="preserve">Лицо, уклонившееся от подписания протокола, обязано возместить причиненные этим убытки в </w:t>
      </w:r>
      <w:r>
        <w:t>части, превышающей размер предоставленного обеспечения.</w:t>
      </w:r>
    </w:p>
    <w:p w:rsidR="00000000" w:rsidRDefault="008779AD">
      <w:bookmarkStart w:id="3063" w:name="sub_44863"/>
      <w:bookmarkEnd w:id="3062"/>
      <w: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w:t>
      </w:r>
      <w:r>
        <w:t>ся в суд с требованием о понуждении заключить договор, а также о возмещении убытков, вызванных уклонением от его заключения.</w:t>
      </w:r>
    </w:p>
    <w:p w:rsidR="00000000" w:rsidRDefault="008779AD">
      <w:pPr>
        <w:pStyle w:val="a9"/>
        <w:rPr>
          <w:color w:val="000000"/>
          <w:sz w:val="16"/>
          <w:szCs w:val="16"/>
        </w:rPr>
      </w:pPr>
      <w:bookmarkStart w:id="3064" w:name="sub_4487"/>
      <w:bookmarkEnd w:id="3063"/>
      <w:r>
        <w:rPr>
          <w:color w:val="000000"/>
          <w:sz w:val="16"/>
          <w:szCs w:val="16"/>
        </w:rPr>
        <w:t>Информация об изменениях:</w:t>
      </w:r>
    </w:p>
    <w:bookmarkEnd w:id="3064"/>
    <w:p w:rsidR="00000000" w:rsidRDefault="008779AD">
      <w:pPr>
        <w:pStyle w:val="aa"/>
      </w:pPr>
      <w:r>
        <w:t xml:space="preserve">Пункт 7 изменен с 1 июня 2018 г. - </w:t>
      </w:r>
      <w:hyperlink r:id="rId1973" w:history="1">
        <w:r>
          <w:rPr>
            <w:rStyle w:val="a4"/>
          </w:rPr>
          <w:t>Федеральный закон</w:t>
        </w:r>
      </w:hyperlink>
      <w:r>
        <w:t xml:space="preserve"> от 26 июля 2017 г. N 212-ФЗ</w:t>
      </w:r>
    </w:p>
    <w:p w:rsidR="00000000" w:rsidRDefault="008779AD">
      <w:pPr>
        <w:pStyle w:val="aa"/>
      </w:pPr>
      <w:hyperlink r:id="rId1974" w:history="1">
        <w:r>
          <w:rPr>
            <w:rStyle w:val="a4"/>
          </w:rPr>
          <w:t>См. будущую редакцию</w:t>
        </w:r>
      </w:hyperlink>
    </w:p>
    <w:p w:rsidR="00000000" w:rsidRDefault="008779AD">
      <w:r>
        <w:t>7. Если в соответствии с законом заключение договора возможно только путем проведения торгов, победитель торгов не вправе уступать права и осуществ</w:t>
      </w:r>
      <w:r>
        <w:t>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в соответствии с законом.</w:t>
      </w:r>
    </w:p>
    <w:p w:rsidR="00000000" w:rsidRDefault="008779AD">
      <w:pPr>
        <w:pStyle w:val="a9"/>
        <w:rPr>
          <w:color w:val="000000"/>
          <w:sz w:val="16"/>
          <w:szCs w:val="16"/>
        </w:rPr>
      </w:pPr>
      <w:bookmarkStart w:id="3065" w:name="sub_4488"/>
      <w:r>
        <w:rPr>
          <w:color w:val="000000"/>
          <w:sz w:val="16"/>
          <w:szCs w:val="16"/>
        </w:rPr>
        <w:t>Информация об изменениях:</w:t>
      </w:r>
    </w:p>
    <w:bookmarkEnd w:id="3065"/>
    <w:p w:rsidR="00000000" w:rsidRDefault="008779AD">
      <w:pPr>
        <w:pStyle w:val="aa"/>
      </w:pPr>
      <w:r>
        <w:t xml:space="preserve">Пункт 8 изменен с 1 июня 2018 г. - </w:t>
      </w:r>
      <w:hyperlink r:id="rId1975" w:history="1">
        <w:r>
          <w:rPr>
            <w:rStyle w:val="a4"/>
          </w:rPr>
          <w:t>Федеральный закон</w:t>
        </w:r>
      </w:hyperlink>
      <w:r>
        <w:t xml:space="preserve"> от 26 июля 2017 г. N 212-ФЗ</w:t>
      </w:r>
    </w:p>
    <w:p w:rsidR="00000000" w:rsidRDefault="008779AD">
      <w:pPr>
        <w:pStyle w:val="aa"/>
      </w:pPr>
      <w:hyperlink r:id="rId1976" w:history="1">
        <w:r>
          <w:rPr>
            <w:rStyle w:val="a4"/>
          </w:rPr>
          <w:t>См. будущую редакцию</w:t>
        </w:r>
      </w:hyperlink>
    </w:p>
    <w:p w:rsidR="00000000" w:rsidRDefault="008779AD">
      <w:r>
        <w:t>8. Условия договора, заключенного по результатам торгов в случае, когда его</w:t>
      </w:r>
      <w:r>
        <w:t xml:space="preserve"> заключение допускается только путем проведения торгов, могут быть изменены сторонами, если это изменение не влияет на условия договора, имевшие существенное значение для определения цены на торгах, а также в иных случаях, установленных законом.</w:t>
      </w:r>
    </w:p>
    <w:p w:rsidR="00000000" w:rsidRDefault="008779AD"/>
    <w:p w:rsidR="00000000" w:rsidRDefault="008779AD">
      <w:pPr>
        <w:pStyle w:val="a9"/>
        <w:rPr>
          <w:color w:val="000000"/>
          <w:sz w:val="16"/>
          <w:szCs w:val="16"/>
        </w:rPr>
      </w:pPr>
      <w:bookmarkStart w:id="3066" w:name="sub_449"/>
      <w:r>
        <w:rPr>
          <w:color w:val="000000"/>
          <w:sz w:val="16"/>
          <w:szCs w:val="16"/>
        </w:rPr>
        <w:t>Ин</w:t>
      </w:r>
      <w:r>
        <w:rPr>
          <w:color w:val="000000"/>
          <w:sz w:val="16"/>
          <w:szCs w:val="16"/>
        </w:rPr>
        <w:t>формация об изменениях:</w:t>
      </w:r>
    </w:p>
    <w:bookmarkEnd w:id="3066"/>
    <w:p w:rsidR="00000000" w:rsidRDefault="008779AD">
      <w:pPr>
        <w:pStyle w:val="aa"/>
      </w:pPr>
      <w:r>
        <w:fldChar w:fldCharType="begin"/>
      </w:r>
      <w:r>
        <w:instrText>HYPERLINK "garantF1://70785222.235"</w:instrText>
      </w:r>
      <w:r>
        <w:fldChar w:fldCharType="separate"/>
      </w:r>
      <w:r>
        <w:rPr>
          <w:rStyle w:val="a4"/>
        </w:rPr>
        <w:t>Федеральным законом</w:t>
      </w:r>
      <w:r>
        <w:fldChar w:fldCharType="end"/>
      </w:r>
      <w:r>
        <w:t xml:space="preserve"> от 8 марта 2015 г. N 42-ФЗ наименование статьи 449 настоящего Кодекса изложено в новой редакции, </w:t>
      </w:r>
      <w:hyperlink r:id="rId1977" w:history="1">
        <w:r>
          <w:rPr>
            <w:rStyle w:val="a4"/>
          </w:rPr>
          <w:t>вступающей в силу</w:t>
        </w:r>
      </w:hyperlink>
      <w:r>
        <w:t xml:space="preserve"> с 1 июня 2015 г</w:t>
      </w:r>
      <w:r>
        <w:t>.</w:t>
      </w:r>
    </w:p>
    <w:p w:rsidR="00000000" w:rsidRDefault="008779AD">
      <w:pPr>
        <w:pStyle w:val="aa"/>
      </w:pPr>
      <w:hyperlink r:id="rId1978" w:history="1">
        <w:r>
          <w:rPr>
            <w:rStyle w:val="a4"/>
          </w:rPr>
          <w:t>См. текст наименования в предыдущей редакции</w:t>
        </w:r>
      </w:hyperlink>
    </w:p>
    <w:p w:rsidR="00000000" w:rsidRDefault="008779AD">
      <w:pPr>
        <w:pStyle w:val="a5"/>
      </w:pPr>
      <w:r>
        <w:rPr>
          <w:rStyle w:val="a3"/>
        </w:rPr>
        <w:t>Статья 449.</w:t>
      </w:r>
      <w:r>
        <w:t xml:space="preserve"> Основания и последствия признания торгов недействительными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79" w:history="1">
        <w:r>
          <w:rPr>
            <w:rStyle w:val="a4"/>
          </w:rPr>
          <w:t>Энциклопедии</w:t>
        </w:r>
      </w:hyperlink>
      <w:r>
        <w:t xml:space="preserve"> и другие комментарии к статье 449 ГК РФ</w:t>
      </w:r>
    </w:p>
    <w:p w:rsidR="00000000" w:rsidRDefault="008779AD">
      <w:pPr>
        <w:pStyle w:val="a9"/>
      </w:pPr>
      <w:hyperlink r:id="rId1980" w:history="1">
        <w:r>
          <w:rPr>
            <w:rStyle w:val="a4"/>
          </w:rPr>
          <w:t>Обзор</w:t>
        </w:r>
      </w:hyperlink>
      <w:r>
        <w:t xml:space="preserve"> практики рассмотрения споров, связанных с признанием недействительными публичных торгов, проводимых в рамках исполнительного производства</w:t>
      </w:r>
    </w:p>
    <w:p w:rsidR="00000000" w:rsidRDefault="008779AD">
      <w:pPr>
        <w:pStyle w:val="a9"/>
      </w:pPr>
    </w:p>
    <w:p w:rsidR="00000000" w:rsidRDefault="008779AD">
      <w:pPr>
        <w:pStyle w:val="a9"/>
        <w:rPr>
          <w:color w:val="000000"/>
          <w:sz w:val="16"/>
          <w:szCs w:val="16"/>
        </w:rPr>
      </w:pPr>
      <w:bookmarkStart w:id="3067" w:name="sub_4491"/>
      <w:r>
        <w:rPr>
          <w:color w:val="000000"/>
          <w:sz w:val="16"/>
          <w:szCs w:val="16"/>
        </w:rPr>
        <w:t>Информация об изменениях:</w:t>
      </w:r>
    </w:p>
    <w:bookmarkEnd w:id="3067"/>
    <w:p w:rsidR="00000000" w:rsidRDefault="008779AD">
      <w:pPr>
        <w:pStyle w:val="aa"/>
      </w:pPr>
      <w:r>
        <w:fldChar w:fldCharType="begin"/>
      </w:r>
      <w:r>
        <w:instrText>HYPERLINK "garantF1://7078522</w:instrText>
      </w:r>
      <w:r>
        <w:instrText>2.236"</w:instrText>
      </w:r>
      <w:r>
        <w:fldChar w:fldCharType="separate"/>
      </w:r>
      <w:r>
        <w:rPr>
          <w:rStyle w:val="a4"/>
        </w:rPr>
        <w:t>Федеральным законом</w:t>
      </w:r>
      <w:r>
        <w:fldChar w:fldCharType="end"/>
      </w:r>
      <w:r>
        <w:t xml:space="preserve"> от 8 марта 2015 г. N 42-ФЗ пункт 1 статья 449 настоящего Кодекса изложен в новой редакции, </w:t>
      </w:r>
      <w:hyperlink r:id="rId1981" w:history="1">
        <w:r>
          <w:rPr>
            <w:rStyle w:val="a4"/>
          </w:rPr>
          <w:t>вступающей в силу</w:t>
        </w:r>
      </w:hyperlink>
      <w:r>
        <w:t xml:space="preserve"> с 1 июня 2015 г.</w:t>
      </w:r>
    </w:p>
    <w:p w:rsidR="00000000" w:rsidRDefault="008779AD">
      <w:pPr>
        <w:pStyle w:val="aa"/>
      </w:pPr>
      <w:hyperlink r:id="rId1982" w:history="1">
        <w:r>
          <w:rPr>
            <w:rStyle w:val="a4"/>
          </w:rPr>
          <w:t>См. текст пункта в предыдуще</w:t>
        </w:r>
        <w:r>
          <w:rPr>
            <w:rStyle w:val="a4"/>
          </w:rPr>
          <w:t>й редакции</w:t>
        </w:r>
      </w:hyperlink>
    </w:p>
    <w:p w:rsidR="00000000" w:rsidRDefault="008779AD">
      <w:hyperlink r:id="rId1983" w:history="1">
        <w:r>
          <w:rPr>
            <w:rStyle w:val="a4"/>
          </w:rPr>
          <w:t>1.</w:t>
        </w:r>
      </w:hyperlink>
      <w:r>
        <w:t xml:space="preserve"> Торги, проведенные с нарушением правил, установленных законом, могут быть признаны судом недействительными по иску заинтересованного лица в течение одного года со дня проведения торгов.</w:t>
      </w:r>
    </w:p>
    <w:p w:rsidR="00000000" w:rsidRDefault="008779AD">
      <w:bookmarkStart w:id="3068" w:name="sub_44912"/>
      <w:r>
        <w:t>Торги</w:t>
      </w:r>
      <w:r>
        <w:t xml:space="preserve"> могут быть признаны недействительными в случае, если:</w:t>
      </w:r>
    </w:p>
    <w:bookmarkEnd w:id="3068"/>
    <w:p w:rsidR="00000000" w:rsidRDefault="008779AD">
      <w:r>
        <w:t>кто-либо необоснованно был отстранен от участия в торгах;</w:t>
      </w:r>
    </w:p>
    <w:p w:rsidR="00000000" w:rsidRDefault="008779AD">
      <w:r>
        <w:t>на торгах неосновательно была не принята высшая предложенная цена;</w:t>
      </w:r>
    </w:p>
    <w:p w:rsidR="00000000" w:rsidRDefault="008779AD">
      <w:r>
        <w:t>продажа была произведена ранее указанного в извещении срока;</w:t>
      </w:r>
    </w:p>
    <w:p w:rsidR="00000000" w:rsidRDefault="008779AD">
      <w:r>
        <w:t>были д</w:t>
      </w:r>
      <w:r>
        <w:t>опущены иные существенные нарушения порядка проведения торгов, повлекшие неправильное определение цены продажи;</w:t>
      </w:r>
    </w:p>
    <w:p w:rsidR="00000000" w:rsidRDefault="008779AD">
      <w:r>
        <w:t>были допущены иные нарушения правил, установленных законом.</w:t>
      </w:r>
    </w:p>
    <w:p w:rsidR="00000000" w:rsidRDefault="008779AD">
      <w:pPr>
        <w:pStyle w:val="a9"/>
        <w:rPr>
          <w:color w:val="000000"/>
          <w:sz w:val="16"/>
          <w:szCs w:val="16"/>
        </w:rPr>
      </w:pPr>
      <w:bookmarkStart w:id="3069" w:name="sub_4492"/>
      <w:r>
        <w:rPr>
          <w:color w:val="000000"/>
          <w:sz w:val="16"/>
          <w:szCs w:val="16"/>
        </w:rPr>
        <w:t>Информация об изменениях:</w:t>
      </w:r>
    </w:p>
    <w:bookmarkEnd w:id="3069"/>
    <w:p w:rsidR="00000000" w:rsidRDefault="008779AD">
      <w:pPr>
        <w:pStyle w:val="aa"/>
      </w:pPr>
      <w:r>
        <w:fldChar w:fldCharType="begin"/>
      </w:r>
      <w:r>
        <w:instrText>HYPERLINK "garantF1://70785222.237"</w:instrText>
      </w:r>
      <w:r>
        <w:fldChar w:fldCharType="separate"/>
      </w:r>
      <w:r>
        <w:rPr>
          <w:rStyle w:val="a4"/>
        </w:rPr>
        <w:t>Федерал</w:t>
      </w:r>
      <w:r>
        <w:rPr>
          <w:rStyle w:val="a4"/>
        </w:rPr>
        <w:t>ьным законом</w:t>
      </w:r>
      <w:r>
        <w:fldChar w:fldCharType="end"/>
      </w:r>
      <w:r>
        <w:t xml:space="preserve"> от 8 марта 2015 г. N 42-ФЗ в пункт 2 статьи 449 настоящего Кодекса внесены изменения, </w:t>
      </w:r>
      <w:hyperlink r:id="rId1984" w:history="1">
        <w:r>
          <w:rPr>
            <w:rStyle w:val="a4"/>
          </w:rPr>
          <w:t>вступающие в силу</w:t>
        </w:r>
      </w:hyperlink>
      <w:r>
        <w:t xml:space="preserve"> с 1 июня 2015 г.</w:t>
      </w:r>
    </w:p>
    <w:p w:rsidR="00000000" w:rsidRDefault="008779AD">
      <w:pPr>
        <w:pStyle w:val="aa"/>
      </w:pPr>
      <w:hyperlink r:id="rId1985" w:history="1">
        <w:r>
          <w:rPr>
            <w:rStyle w:val="a4"/>
          </w:rPr>
          <w:t>См. текст пункта в предыдущей редакции</w:t>
        </w:r>
      </w:hyperlink>
    </w:p>
    <w:p w:rsidR="00000000" w:rsidRDefault="008779AD">
      <w:r>
        <w:t xml:space="preserve">2. Признание торгов недействительными влечет недействительность договора, заключенного с лицом, выигравшим торги, и применение последствий, предусмотренных </w:t>
      </w:r>
      <w:hyperlink w:anchor="sub_167" w:history="1">
        <w:r>
          <w:rPr>
            <w:rStyle w:val="a4"/>
          </w:rPr>
          <w:t>статьей 167</w:t>
        </w:r>
      </w:hyperlink>
      <w:r>
        <w:t xml:space="preserve"> настоящего Кодекса.</w:t>
      </w:r>
    </w:p>
    <w:p w:rsidR="00000000" w:rsidRDefault="008779AD">
      <w:pPr>
        <w:pStyle w:val="a9"/>
        <w:rPr>
          <w:color w:val="000000"/>
          <w:sz w:val="16"/>
          <w:szCs w:val="16"/>
        </w:rPr>
      </w:pPr>
      <w:bookmarkStart w:id="3070" w:name="sub_4493"/>
      <w:r>
        <w:rPr>
          <w:color w:val="000000"/>
          <w:sz w:val="16"/>
          <w:szCs w:val="16"/>
        </w:rPr>
        <w:t>Информация об изменениях:</w:t>
      </w:r>
    </w:p>
    <w:bookmarkEnd w:id="3070"/>
    <w:p w:rsidR="00000000" w:rsidRDefault="008779AD">
      <w:pPr>
        <w:pStyle w:val="aa"/>
      </w:pPr>
      <w:r>
        <w:fldChar w:fldCharType="begin"/>
      </w:r>
      <w:r>
        <w:instrText>HYPERLINK "garantF1://70785222.238"</w:instrText>
      </w:r>
      <w:r>
        <w:fldChar w:fldCharType="separate"/>
      </w:r>
      <w:r>
        <w:rPr>
          <w:rStyle w:val="a4"/>
        </w:rPr>
        <w:t>Федеральным законом</w:t>
      </w:r>
      <w:r>
        <w:fldChar w:fldCharType="end"/>
      </w:r>
      <w:r>
        <w:t xml:space="preserve"> от 8 марта 2015 г. N 42-ФЗ статья 449 настоящего Кодекса дополнена пунктом 3, </w:t>
      </w:r>
      <w:hyperlink r:id="rId1986" w:history="1">
        <w:r>
          <w:rPr>
            <w:rStyle w:val="a4"/>
          </w:rPr>
          <w:t>вступающим в силу</w:t>
        </w:r>
      </w:hyperlink>
      <w:r>
        <w:t xml:space="preserve"> с 1 июня 2015 г.</w:t>
      </w:r>
    </w:p>
    <w:p w:rsidR="00000000" w:rsidRDefault="008779AD">
      <w:r>
        <w:t>3. Расходы организатора торгов, связанные с прим</w:t>
      </w:r>
      <w:r>
        <w:t>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rsidR="00000000" w:rsidRDefault="008779AD"/>
    <w:p w:rsidR="00000000" w:rsidRDefault="008779AD">
      <w:pPr>
        <w:pStyle w:val="a9"/>
        <w:rPr>
          <w:color w:val="000000"/>
          <w:sz w:val="16"/>
          <w:szCs w:val="16"/>
        </w:rPr>
      </w:pPr>
      <w:bookmarkStart w:id="3071" w:name="sub_44901"/>
      <w:r>
        <w:rPr>
          <w:color w:val="000000"/>
          <w:sz w:val="16"/>
          <w:szCs w:val="16"/>
        </w:rPr>
        <w:t>Информация об изменениях:</w:t>
      </w:r>
    </w:p>
    <w:bookmarkEnd w:id="3071"/>
    <w:p w:rsidR="00000000" w:rsidRDefault="008779AD">
      <w:pPr>
        <w:pStyle w:val="aa"/>
      </w:pPr>
      <w:r>
        <w:fldChar w:fldCharType="begin"/>
      </w:r>
      <w:r>
        <w:instrText>HYPERLINK "garantF1:</w:instrText>
      </w:r>
      <w:r>
        <w:instrText>//70785222.186"</w:instrText>
      </w:r>
      <w:r>
        <w:fldChar w:fldCharType="separate"/>
      </w:r>
      <w:r>
        <w:rPr>
          <w:rStyle w:val="a4"/>
        </w:rPr>
        <w:t>Федеральным законом</w:t>
      </w:r>
      <w:r>
        <w:fldChar w:fldCharType="end"/>
      </w:r>
      <w:r>
        <w:t xml:space="preserve"> от 8 марта 2015 г. N 42-ФЗ настоящий Кодекс дополнен статьей 449.1, </w:t>
      </w:r>
      <w:hyperlink r:id="rId1987" w:history="1">
        <w:r>
          <w:rPr>
            <w:rStyle w:val="a4"/>
          </w:rPr>
          <w:t>вступающей в силу</w:t>
        </w:r>
      </w:hyperlink>
      <w:r>
        <w:t xml:space="preserve"> с 1 июня 2015 г.</w:t>
      </w:r>
    </w:p>
    <w:p w:rsidR="00000000" w:rsidRDefault="008779AD">
      <w:pPr>
        <w:pStyle w:val="a5"/>
      </w:pPr>
      <w:r>
        <w:rPr>
          <w:rStyle w:val="a3"/>
        </w:rPr>
        <w:t>Статья 449.1.</w:t>
      </w:r>
      <w:r>
        <w:t xml:space="preserve"> Публичные торги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88" w:history="1">
        <w:r>
          <w:rPr>
            <w:rStyle w:val="a4"/>
          </w:rPr>
          <w:t>Энц</w:t>
        </w:r>
        <w:r>
          <w:rPr>
            <w:rStyle w:val="a4"/>
          </w:rPr>
          <w:t>иклопедии</w:t>
        </w:r>
      </w:hyperlink>
      <w:r>
        <w:t xml:space="preserve"> и другие </w:t>
      </w:r>
      <w:hyperlink r:id="rId1989" w:history="1">
        <w:r>
          <w:rPr>
            <w:rStyle w:val="a4"/>
          </w:rPr>
          <w:t>комментарии</w:t>
        </w:r>
      </w:hyperlink>
      <w:r>
        <w:t xml:space="preserve"> к статье 449.1 ГК РФ</w:t>
      </w:r>
    </w:p>
    <w:p w:rsidR="00000000" w:rsidRDefault="008779AD">
      <w:pPr>
        <w:pStyle w:val="a9"/>
        <w:rPr>
          <w:color w:val="000000"/>
          <w:sz w:val="16"/>
          <w:szCs w:val="16"/>
        </w:rPr>
      </w:pPr>
      <w:bookmarkStart w:id="3072" w:name="sub_449011"/>
      <w:r>
        <w:rPr>
          <w:color w:val="000000"/>
          <w:sz w:val="16"/>
          <w:szCs w:val="16"/>
        </w:rPr>
        <w:t>Информация об изменениях:</w:t>
      </w:r>
    </w:p>
    <w:bookmarkEnd w:id="3072"/>
    <w:p w:rsidR="00000000" w:rsidRDefault="008779AD">
      <w:pPr>
        <w:pStyle w:val="aa"/>
      </w:pPr>
      <w:r>
        <w:fldChar w:fldCharType="begin"/>
      </w:r>
      <w:r>
        <w:instrText>HYPERLINK "garantF1://71335436.151"</w:instrText>
      </w:r>
      <w:r>
        <w:fldChar w:fldCharType="separate"/>
      </w:r>
      <w:r>
        <w:rPr>
          <w:rStyle w:val="a4"/>
        </w:rPr>
        <w:t>Федеральным законом</w:t>
      </w:r>
      <w:r>
        <w:fldChar w:fldCharType="end"/>
      </w:r>
      <w:r>
        <w:t xml:space="preserve"> от 3 июля 2016 г. N 354-ФЗ в пункт 1 статьи 449.1 настоящ</w:t>
      </w:r>
      <w:r>
        <w:t>его Кодекса внесены изменения</w:t>
      </w:r>
    </w:p>
    <w:p w:rsidR="00000000" w:rsidRDefault="008779AD">
      <w:pPr>
        <w:pStyle w:val="aa"/>
      </w:pPr>
      <w:hyperlink r:id="rId1990" w:history="1">
        <w:r>
          <w:rPr>
            <w:rStyle w:val="a4"/>
          </w:rPr>
          <w:t>См. текст пункта в предыдущей редакции</w:t>
        </w:r>
      </w:hyperlink>
    </w:p>
    <w:p w:rsidR="00000000" w:rsidRDefault="008779AD">
      <w:r>
        <w:t xml:space="preserve">1. Под публичными торгами понимаются торги, проводимые в целях исполнения </w:t>
      </w:r>
      <w:r>
        <w:lastRenderedPageBreak/>
        <w:t xml:space="preserve">решения суда или </w:t>
      </w:r>
      <w:hyperlink r:id="rId1991" w:history="1">
        <w:r>
          <w:rPr>
            <w:rStyle w:val="a4"/>
          </w:rPr>
          <w:t>исполнительных докуме</w:t>
        </w:r>
        <w:r>
          <w:rPr>
            <w:rStyle w:val="a4"/>
          </w:rPr>
          <w:t>нтов</w:t>
        </w:r>
      </w:hyperlink>
      <w:r>
        <w:t xml:space="preserve"> в порядке исполнительного производства, а также в иных случаях, установленных законом. Правила, предусмотренные </w:t>
      </w:r>
      <w:hyperlink w:anchor="sub_448" w:history="1">
        <w:r>
          <w:rPr>
            <w:rStyle w:val="a4"/>
          </w:rPr>
          <w:t>статьями 448</w:t>
        </w:r>
      </w:hyperlink>
      <w:r>
        <w:t xml:space="preserve"> и </w:t>
      </w:r>
      <w:hyperlink w:anchor="sub_449" w:history="1">
        <w:r>
          <w:rPr>
            <w:rStyle w:val="a4"/>
          </w:rPr>
          <w:t>449</w:t>
        </w:r>
      </w:hyperlink>
      <w:r>
        <w:t xml:space="preserve"> настоящего Кодекса, применяются к публичным торгам, если иное не ус</w:t>
      </w:r>
      <w:r>
        <w:t>тановлено настоящим Кодексом и процессуальным законодательством.</w:t>
      </w:r>
    </w:p>
    <w:p w:rsidR="00000000" w:rsidRDefault="008779AD">
      <w:pPr>
        <w:pStyle w:val="a9"/>
        <w:rPr>
          <w:color w:val="000000"/>
          <w:sz w:val="16"/>
          <w:szCs w:val="16"/>
        </w:rPr>
      </w:pPr>
      <w:bookmarkStart w:id="3073" w:name="sub_449012"/>
      <w:r>
        <w:rPr>
          <w:color w:val="000000"/>
          <w:sz w:val="16"/>
          <w:szCs w:val="16"/>
        </w:rPr>
        <w:t>Информация об изменениях:</w:t>
      </w:r>
    </w:p>
    <w:bookmarkEnd w:id="3073"/>
    <w:p w:rsidR="00000000" w:rsidRDefault="008779AD">
      <w:pPr>
        <w:pStyle w:val="aa"/>
      </w:pPr>
      <w:r>
        <w:fldChar w:fldCharType="begin"/>
      </w:r>
      <w:r>
        <w:instrText>HYPERLINK "garantF1://71335436.152"</w:instrText>
      </w:r>
      <w:r>
        <w:fldChar w:fldCharType="separate"/>
      </w:r>
      <w:r>
        <w:rPr>
          <w:rStyle w:val="a4"/>
        </w:rPr>
        <w:t>Федеральным законом</w:t>
      </w:r>
      <w:r>
        <w:fldChar w:fldCharType="end"/>
      </w:r>
      <w:r>
        <w:t xml:space="preserve"> от 3 июля 2016 г. N 354-ФЗ в пункт 2 статьи 449.1 настоящего Кодекса внесены изменения</w:t>
      </w:r>
    </w:p>
    <w:p w:rsidR="00000000" w:rsidRDefault="008779AD">
      <w:pPr>
        <w:pStyle w:val="aa"/>
      </w:pPr>
      <w:hyperlink r:id="rId1992" w:history="1">
        <w:r>
          <w:rPr>
            <w:rStyle w:val="a4"/>
          </w:rPr>
          <w:t>См. текст пункта в предыдущей редакции</w:t>
        </w:r>
      </w:hyperlink>
    </w:p>
    <w:p w:rsidR="00000000" w:rsidRDefault="008779AD">
      <w:r>
        <w:t xml:space="preserve">2. Организатором публичных торгов выступает лицо, уполномоченное в соответствии с </w:t>
      </w:r>
      <w:hyperlink r:id="rId1993" w:history="1">
        <w:r>
          <w:rPr>
            <w:rStyle w:val="a4"/>
          </w:rPr>
          <w:t>законом</w:t>
        </w:r>
      </w:hyperlink>
      <w:r>
        <w:t xml:space="preserve"> или иным правовым актом отчуждать имущество в п</w:t>
      </w:r>
      <w:r>
        <w:t>орядке исполнительного производства, а также государственный орган или орган местного самоуправления в случаях, установленных законом.</w:t>
      </w:r>
    </w:p>
    <w:p w:rsidR="00000000" w:rsidRDefault="008779AD">
      <w:bookmarkStart w:id="3074" w:name="sub_449013"/>
      <w:r>
        <w:t>3. Должник, взыскатели и лица, имеющие права на имущество, продаваемое на публичных торгах, вправе на них прису</w:t>
      </w:r>
      <w:r>
        <w:t>тствовать.</w:t>
      </w:r>
    </w:p>
    <w:p w:rsidR="00000000" w:rsidRDefault="008779AD">
      <w:pPr>
        <w:pStyle w:val="a9"/>
        <w:rPr>
          <w:color w:val="000000"/>
          <w:sz w:val="16"/>
          <w:szCs w:val="16"/>
        </w:rPr>
      </w:pPr>
      <w:bookmarkStart w:id="3075" w:name="sub_449014"/>
      <w:bookmarkEnd w:id="3074"/>
      <w:r>
        <w:rPr>
          <w:color w:val="000000"/>
          <w:sz w:val="16"/>
          <w:szCs w:val="16"/>
        </w:rPr>
        <w:t>Информация об изменениях:</w:t>
      </w:r>
    </w:p>
    <w:bookmarkEnd w:id="3075"/>
    <w:p w:rsidR="00000000" w:rsidRDefault="008779AD">
      <w:pPr>
        <w:pStyle w:val="aa"/>
      </w:pPr>
      <w:r>
        <w:fldChar w:fldCharType="begin"/>
      </w:r>
      <w:r>
        <w:instrText>HYPERLINK "garantF1://71335436.153"</w:instrText>
      </w:r>
      <w:r>
        <w:fldChar w:fldCharType="separate"/>
      </w:r>
      <w:r>
        <w:rPr>
          <w:rStyle w:val="a4"/>
        </w:rPr>
        <w:t>Федеральным законом</w:t>
      </w:r>
      <w:r>
        <w:fldChar w:fldCharType="end"/>
      </w:r>
      <w:r>
        <w:t xml:space="preserve"> от 3 июля 2016 г. N 354-ФЗ в пункт 4 статьи 449.1 настоящего Кодекса внесены изменения</w:t>
      </w:r>
    </w:p>
    <w:p w:rsidR="00000000" w:rsidRDefault="008779AD">
      <w:pPr>
        <w:pStyle w:val="aa"/>
      </w:pPr>
      <w:hyperlink r:id="rId1994" w:history="1">
        <w:r>
          <w:rPr>
            <w:rStyle w:val="a4"/>
          </w:rPr>
          <w:t>См. те</w:t>
        </w:r>
        <w:r>
          <w:rPr>
            <w:rStyle w:val="a4"/>
          </w:rPr>
          <w:t>кст пункта в предыдущей редакции</w:t>
        </w:r>
      </w:hyperlink>
    </w:p>
    <w:p w:rsidR="00000000" w:rsidRDefault="008779AD">
      <w:r>
        <w:t xml:space="preserve">4. Извещение о проведении публичных торгов опубликовывается в порядке, предусмотренном </w:t>
      </w:r>
      <w:hyperlink w:anchor="sub_4482" w:history="1">
        <w:r>
          <w:rPr>
            <w:rStyle w:val="a4"/>
          </w:rPr>
          <w:t>пунктом 2 статьи 448</w:t>
        </w:r>
      </w:hyperlink>
      <w:r>
        <w:t xml:space="preserve"> настоящего Кодекса, а также размещается на сайте органа, осуществляющего исполнительно</w:t>
      </w:r>
      <w:r>
        <w:t>е производство, либо в случае, если организатором публичных торгов выступает орган государственной власти или орган местного самоуправления, на сайте соответствующего органа.</w:t>
      </w:r>
    </w:p>
    <w:p w:rsidR="00000000" w:rsidRDefault="008779AD">
      <w:bookmarkStart w:id="3076" w:name="sub_4490142"/>
      <w:r>
        <w:t xml:space="preserve">Извещение должно содержать наряду со сведениями, указанными в </w:t>
      </w:r>
      <w:hyperlink w:anchor="sub_4482" w:history="1">
        <w:r>
          <w:rPr>
            <w:rStyle w:val="a4"/>
          </w:rPr>
          <w:t>пункте 2 статьи 448</w:t>
        </w:r>
      </w:hyperlink>
      <w:r>
        <w:t xml:space="preserve"> настоящего Кодекса, указание на собственника (правообладателя) имущества.</w:t>
      </w:r>
    </w:p>
    <w:p w:rsidR="00000000" w:rsidRDefault="008779AD">
      <w:bookmarkStart w:id="3077" w:name="sub_449015"/>
      <w:bookmarkEnd w:id="3076"/>
      <w:r>
        <w:t>5. В публичных торгах не могут участвовать должник, организации, на которые возложены оценка и реализация имущества должник</w:t>
      </w:r>
      <w:r>
        <w:t>а, и работники указанных организаций, должностные лица органов государственной власти,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rsidR="00000000" w:rsidRDefault="008779AD">
      <w:bookmarkStart w:id="3078" w:name="sub_449016"/>
      <w:bookmarkEnd w:id="3077"/>
      <w:r>
        <w:t>6. В протоколе о результатах публичных торгов должны быть указаны все участники торгов, а также предложения о цене, которые они вносили.</w:t>
      </w:r>
    </w:p>
    <w:p w:rsidR="00000000" w:rsidRDefault="008779AD">
      <w:bookmarkStart w:id="3079" w:name="sub_449017"/>
      <w:bookmarkEnd w:id="3078"/>
      <w:r>
        <w:t>7. В случае неуплаты победителем торгов покупной цены в установленный срок договор с ним</w:t>
      </w:r>
      <w:r>
        <w:t xml:space="preserve"> считается незаключенным, а торги признаются несостоявшимися. Организатор торгов также вправе требовать возмещения причиненных ему убытков.</w:t>
      </w:r>
    </w:p>
    <w:bookmarkEnd w:id="3079"/>
    <w:p w:rsidR="00000000" w:rsidRDefault="008779AD"/>
    <w:p w:rsidR="00000000" w:rsidRDefault="008779AD">
      <w:pPr>
        <w:ind w:firstLine="698"/>
        <w:jc w:val="center"/>
      </w:pPr>
      <w:bookmarkStart w:id="3080" w:name="sub_1029"/>
      <w:r>
        <w:rPr>
          <w:rStyle w:val="a3"/>
        </w:rPr>
        <w:t>Глава 29. Изменение и расторжение договор</w:t>
      </w:r>
      <w:r>
        <w:t>а</w:t>
      </w:r>
    </w:p>
    <w:bookmarkEnd w:id="308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1995" w:history="1">
        <w:r>
          <w:rPr>
            <w:rStyle w:val="a4"/>
          </w:rPr>
          <w:t>схему</w:t>
        </w:r>
      </w:hyperlink>
      <w:r>
        <w:t xml:space="preserve"> "Изменение и расторжение договора"</w:t>
      </w:r>
    </w:p>
    <w:p w:rsidR="00000000" w:rsidRDefault="008779AD">
      <w:pPr>
        <w:pStyle w:val="a9"/>
      </w:pPr>
    </w:p>
    <w:p w:rsidR="00000000" w:rsidRDefault="008779AD">
      <w:pPr>
        <w:pStyle w:val="a5"/>
      </w:pPr>
      <w:bookmarkStart w:id="3081" w:name="sub_450"/>
      <w:r>
        <w:rPr>
          <w:rStyle w:val="a3"/>
        </w:rPr>
        <w:t>Статья 450.</w:t>
      </w:r>
      <w:r>
        <w:t xml:space="preserve"> Основания изменения и расторжения договора</w:t>
      </w:r>
    </w:p>
    <w:bookmarkEnd w:id="3081"/>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450 ГК РФ</w:t>
      </w:r>
    </w:p>
    <w:p w:rsidR="00000000" w:rsidRDefault="008779AD">
      <w:pPr>
        <w:pStyle w:val="a9"/>
        <w:rPr>
          <w:color w:val="000000"/>
          <w:sz w:val="16"/>
          <w:szCs w:val="16"/>
        </w:rPr>
      </w:pPr>
      <w:bookmarkStart w:id="3082" w:name="sub_4501"/>
      <w:r>
        <w:rPr>
          <w:color w:val="000000"/>
          <w:sz w:val="16"/>
          <w:szCs w:val="16"/>
        </w:rPr>
        <w:t>Информация об изменениях:</w:t>
      </w:r>
    </w:p>
    <w:bookmarkEnd w:id="3082"/>
    <w:p w:rsidR="00000000" w:rsidRDefault="008779AD">
      <w:pPr>
        <w:pStyle w:val="aa"/>
      </w:pPr>
      <w:r>
        <w:fldChar w:fldCharType="begin"/>
      </w:r>
      <w:r>
        <w:instrText>HYPERLINK "garantF1://70785222.239"</w:instrText>
      </w:r>
      <w:r>
        <w:fldChar w:fldCharType="separate"/>
      </w:r>
      <w:r>
        <w:rPr>
          <w:rStyle w:val="a4"/>
        </w:rPr>
        <w:t>Федеральным законом</w:t>
      </w:r>
      <w:r>
        <w:fldChar w:fldCharType="end"/>
      </w:r>
      <w:r>
        <w:t xml:space="preserve"> от 8 марта 2015 г. N 42-ФЗ в пункт 1 статьи 450 настоящего Кодекса внесены изменения, </w:t>
      </w:r>
      <w:hyperlink r:id="rId1996" w:history="1">
        <w:r>
          <w:rPr>
            <w:rStyle w:val="a4"/>
          </w:rPr>
          <w:t>вступающие в силу</w:t>
        </w:r>
      </w:hyperlink>
      <w:r>
        <w:t xml:space="preserve"> с 1 июня 2015 г.</w:t>
      </w:r>
    </w:p>
    <w:p w:rsidR="00000000" w:rsidRDefault="008779AD">
      <w:pPr>
        <w:pStyle w:val="aa"/>
      </w:pPr>
      <w:hyperlink r:id="rId1997" w:history="1">
        <w:r>
          <w:rPr>
            <w:rStyle w:val="a4"/>
          </w:rPr>
          <w:t>См. текст пункта в предыдущей редакции</w:t>
        </w:r>
      </w:hyperlink>
    </w:p>
    <w:p w:rsidR="00000000" w:rsidRDefault="008779AD">
      <w:r>
        <w:t>1. Изменение и расторжение договора возможны по соглашению сторон, если иное не предусмотрено настоящим Кодексом, другими законами или договором.</w:t>
      </w:r>
    </w:p>
    <w:p w:rsidR="00000000" w:rsidRDefault="008779AD">
      <w:bookmarkStart w:id="3083" w:name="sub_450101"/>
      <w:r>
        <w:t>Многосторонним договором, исполнение которого связано с осуществлением всеми его сторонами предпр</w:t>
      </w:r>
      <w:r>
        <w:t>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w:t>
      </w:r>
      <w:r>
        <w:t>оворе может быть предусмотрен порядок определения такого большинства.</w:t>
      </w:r>
    </w:p>
    <w:p w:rsidR="00000000" w:rsidRDefault="008779AD">
      <w:bookmarkStart w:id="3084" w:name="sub_4502"/>
      <w:bookmarkEnd w:id="3083"/>
      <w:r>
        <w:t>2. По требованию одной из сторон договор может быть изменен или расторгнут по решению суда только:</w:t>
      </w:r>
    </w:p>
    <w:p w:rsidR="00000000" w:rsidRDefault="008779AD">
      <w:bookmarkStart w:id="3085" w:name="sub_45021"/>
      <w:bookmarkEnd w:id="3084"/>
      <w:r>
        <w:t>1) при существенном нарушении договора другой сторон</w:t>
      </w:r>
      <w:r>
        <w:t>ой;</w:t>
      </w:r>
    </w:p>
    <w:p w:rsidR="00000000" w:rsidRDefault="008779AD">
      <w:bookmarkStart w:id="3086" w:name="sub_45022"/>
      <w:bookmarkEnd w:id="3085"/>
      <w:r>
        <w:t>2) в иных случаях, предусмотренных настоящим Кодексом, другими законами или договором.</w:t>
      </w:r>
    </w:p>
    <w:p w:rsidR="00000000" w:rsidRDefault="008779AD">
      <w:bookmarkStart w:id="3087" w:name="sub_45024"/>
      <w:bookmarkEnd w:id="3086"/>
      <w:r>
        <w:t>Существенным признается нарушение договора одной из сторон, которое влечет для другой стороны такой ущерб, что она в значительной</w:t>
      </w:r>
      <w:r>
        <w:t xml:space="preserve"> степени лишается того, на что была вправе рассчитывать при заключении договора.</w:t>
      </w:r>
    </w:p>
    <w:p w:rsidR="00000000" w:rsidRDefault="008779AD">
      <w:bookmarkStart w:id="3088" w:name="sub_45003"/>
      <w:bookmarkEnd w:id="3087"/>
      <w:r>
        <w:t xml:space="preserve">3. </w:t>
      </w:r>
      <w:hyperlink r:id="rId1998" w:history="1">
        <w:r>
          <w:rPr>
            <w:rStyle w:val="a4"/>
          </w:rPr>
          <w:t>Утратил силу</w:t>
        </w:r>
      </w:hyperlink>
      <w:r>
        <w:t xml:space="preserve"> с 1 июня 2015 г.</w:t>
      </w:r>
    </w:p>
    <w:bookmarkEnd w:id="3088"/>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1999" w:history="1">
        <w:r>
          <w:rPr>
            <w:rStyle w:val="a4"/>
          </w:rPr>
          <w:t>пунк</w:t>
        </w:r>
        <w:r>
          <w:rPr>
            <w:rStyle w:val="a4"/>
          </w:rPr>
          <w:t>та 3 статьи 450</w:t>
        </w:r>
      </w:hyperlink>
    </w:p>
    <w:p w:rsidR="00000000" w:rsidRDefault="008779AD">
      <w:pPr>
        <w:pStyle w:val="aa"/>
      </w:pPr>
    </w:p>
    <w:bookmarkStart w:id="3089" w:name="sub_45004"/>
    <w:p w:rsidR="00000000" w:rsidRDefault="008779AD">
      <w:pPr>
        <w:pStyle w:val="aa"/>
      </w:pPr>
      <w:r>
        <w:fldChar w:fldCharType="begin"/>
      </w:r>
      <w:r>
        <w:instrText>HYPERLINK "garantF1://70785222.241"</w:instrText>
      </w:r>
      <w:r>
        <w:fldChar w:fldCharType="separate"/>
      </w:r>
      <w:r>
        <w:rPr>
          <w:rStyle w:val="a4"/>
        </w:rPr>
        <w:t>Федеральным законом</w:t>
      </w:r>
      <w:r>
        <w:fldChar w:fldCharType="end"/>
      </w:r>
      <w:r>
        <w:t xml:space="preserve"> от 8 марта 2015 г. N 42-ФЗ статья 450 настоящего Кодекса дополнена пунктом 4, </w:t>
      </w:r>
      <w:hyperlink r:id="rId2000" w:history="1">
        <w:r>
          <w:rPr>
            <w:rStyle w:val="a4"/>
          </w:rPr>
          <w:t>вступающим в силу</w:t>
        </w:r>
      </w:hyperlink>
      <w:r>
        <w:t xml:space="preserve"> с 1 июня 2015 г.</w:t>
      </w:r>
    </w:p>
    <w:bookmarkEnd w:id="3089"/>
    <w:p w:rsidR="00000000" w:rsidRDefault="008779AD">
      <w:r>
        <w:t>4. Сторона</w:t>
      </w:r>
      <w:r>
        <w:t xml:space="preserve">,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пределах, предусмотренных настоящим Кодексом, другими законами </w:t>
      </w:r>
      <w:r>
        <w:t>или договором.</w:t>
      </w:r>
    </w:p>
    <w:p w:rsidR="00000000" w:rsidRDefault="008779AD"/>
    <w:p w:rsidR="00000000" w:rsidRDefault="008779AD">
      <w:pPr>
        <w:pStyle w:val="a9"/>
        <w:rPr>
          <w:color w:val="000000"/>
          <w:sz w:val="16"/>
          <w:szCs w:val="16"/>
        </w:rPr>
      </w:pPr>
      <w:bookmarkStart w:id="3090" w:name="sub_45011"/>
      <w:r>
        <w:rPr>
          <w:color w:val="000000"/>
          <w:sz w:val="16"/>
          <w:szCs w:val="16"/>
        </w:rPr>
        <w:t>Информация об изменениях:</w:t>
      </w:r>
    </w:p>
    <w:bookmarkEnd w:id="3090"/>
    <w:p w:rsidR="00000000" w:rsidRDefault="008779AD">
      <w:pPr>
        <w:pStyle w:val="aa"/>
      </w:pPr>
      <w:r>
        <w:fldChar w:fldCharType="begin"/>
      </w:r>
      <w:r>
        <w:instrText>HYPERLINK "garantF1://70785222.188"</w:instrText>
      </w:r>
      <w:r>
        <w:fldChar w:fldCharType="separate"/>
      </w:r>
      <w:r>
        <w:rPr>
          <w:rStyle w:val="a4"/>
        </w:rPr>
        <w:t>Федеральным законом</w:t>
      </w:r>
      <w:r>
        <w:fldChar w:fldCharType="end"/>
      </w:r>
      <w:r>
        <w:t xml:space="preserve"> от 8 марта 2015 г. N 42-ФЗ настоящий Кодекс дополнен статьей 450.1, </w:t>
      </w:r>
      <w:hyperlink r:id="rId2001" w:history="1">
        <w:r>
          <w:rPr>
            <w:rStyle w:val="a4"/>
          </w:rPr>
          <w:t>вступающей в силу</w:t>
        </w:r>
      </w:hyperlink>
      <w:r>
        <w:t xml:space="preserve"> с 1 июня 2015 г</w:t>
      </w:r>
      <w:r>
        <w:t>.</w:t>
      </w:r>
    </w:p>
    <w:p w:rsidR="00000000" w:rsidRDefault="008779AD">
      <w:pPr>
        <w:pStyle w:val="a5"/>
      </w:pPr>
      <w:r>
        <w:rPr>
          <w:rStyle w:val="a3"/>
        </w:rPr>
        <w:t>Статья 450.1.</w:t>
      </w:r>
      <w:r>
        <w:t xml:space="preserve"> Отказ от договора (исполнения договора) или от осуществления прав по договору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Энциклопедии и другие </w:t>
      </w:r>
      <w:hyperlink r:id="rId2002" w:history="1">
        <w:r>
          <w:rPr>
            <w:rStyle w:val="a4"/>
          </w:rPr>
          <w:t>комментарии</w:t>
        </w:r>
      </w:hyperlink>
      <w:r>
        <w:t xml:space="preserve"> к статье 450.1 ГК РФ</w:t>
      </w:r>
    </w:p>
    <w:p w:rsidR="00000000" w:rsidRDefault="008779AD">
      <w:bookmarkStart w:id="3091" w:name="sub_450111"/>
      <w:r>
        <w:t>1. Предоставленное настоящим Кодексом, другими законами, иными правовыми актами или договором право на односторонний отказ от договора (исполнения договора) (</w:t>
      </w:r>
      <w:hyperlink w:anchor="sub_310" w:history="1">
        <w:r>
          <w:rPr>
            <w:rStyle w:val="a4"/>
          </w:rPr>
          <w:t>статья 310</w:t>
        </w:r>
      </w:hyperlink>
      <w:r>
        <w:t>) может быть осуществлено управомоченной стороной путем уведомл</w:t>
      </w:r>
      <w:r>
        <w:t>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правовыми актами или договором.</w:t>
      </w:r>
    </w:p>
    <w:p w:rsidR="00000000" w:rsidRDefault="008779AD">
      <w:bookmarkStart w:id="3092" w:name="sub_450112"/>
      <w:bookmarkEnd w:id="3091"/>
      <w:r>
        <w:t>2. В с</w:t>
      </w:r>
      <w:r>
        <w:t>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rsidR="00000000" w:rsidRDefault="008779AD">
      <w:bookmarkStart w:id="3093" w:name="sub_450113"/>
      <w:bookmarkEnd w:id="3092"/>
      <w:r>
        <w:t>3. В случае отсутствия у одной из сторон договора лицензии на осуществлен</w:t>
      </w:r>
      <w:r>
        <w:t>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rsidR="00000000" w:rsidRDefault="008779AD">
      <w:bookmarkStart w:id="3094" w:name="sub_450114"/>
      <w:bookmarkEnd w:id="3093"/>
      <w:r>
        <w:t xml:space="preserve">4. Сторона, которой </w:t>
      </w:r>
      <w:r>
        <w:t xml:space="preserve">настоящим Кодексом, другими законами, иными правовыми </w:t>
      </w:r>
      <w:r>
        <w:lastRenderedPageBreak/>
        <w:t>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w:t>
      </w:r>
      <w:r>
        <w:t>ом, другими законами, иными правовыми актами или договором.</w:t>
      </w:r>
    </w:p>
    <w:p w:rsidR="00000000" w:rsidRDefault="008779AD">
      <w:bookmarkStart w:id="3095" w:name="sub_450115"/>
      <w:bookmarkEnd w:id="3094"/>
      <w:r>
        <w:t>5. В случаях,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w:t>
      </w:r>
      <w:r>
        <w:t>ринятия от другой стороны предложенного последней исполнения обязательства, последующий отказ по тем же основаниям не допускается.</w:t>
      </w:r>
    </w:p>
    <w:p w:rsidR="00000000" w:rsidRDefault="008779AD">
      <w:bookmarkStart w:id="3096" w:name="sub_450116"/>
      <w:bookmarkEnd w:id="3095"/>
      <w:r>
        <w:t>6. Если иное не предусмотрено настоящим Кодексом, другими законами, иными правовыми актами или договором,</w:t>
      </w:r>
      <w:r>
        <w:t xml:space="preserve">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правовыми актами или договором и служащих основанием для осуществления определенного прав</w:t>
      </w:r>
      <w:r>
        <w:t>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rsidR="00000000" w:rsidRDefault="008779AD">
      <w:bookmarkStart w:id="3097" w:name="sub_450117"/>
      <w:bookmarkEnd w:id="3096"/>
      <w:r>
        <w:t>7. В случаях, установленн</w:t>
      </w:r>
      <w:r>
        <w:t xml:space="preserve">ых настоящим Кодексом, другими законами, иными правовыми актами или договором, правила </w:t>
      </w:r>
      <w:hyperlink w:anchor="sub_450116" w:history="1">
        <w:r>
          <w:rPr>
            <w:rStyle w:val="a4"/>
          </w:rPr>
          <w:t>пункта 6</w:t>
        </w:r>
      </w:hyperlink>
      <w:r>
        <w:t xml:space="preserve"> настоящей статьи применяются при неосуществлении определенного права в срок, предусмотренный настоящим Кодексом, другими законами, и</w:t>
      </w:r>
      <w:r>
        <w:t>ными правовыми актами или договором.</w:t>
      </w:r>
    </w:p>
    <w:bookmarkEnd w:id="3097"/>
    <w:p w:rsidR="00000000" w:rsidRDefault="008779AD"/>
    <w:p w:rsidR="00000000" w:rsidRDefault="008779AD">
      <w:pPr>
        <w:pStyle w:val="a5"/>
      </w:pPr>
      <w:bookmarkStart w:id="3098" w:name="sub_451"/>
      <w:r>
        <w:rPr>
          <w:rStyle w:val="a3"/>
        </w:rPr>
        <w:t>Статья 451.</w:t>
      </w:r>
      <w:r>
        <w:t xml:space="preserve"> Изменение и расторжение договора в связи с существенным изменением обстоятельств</w:t>
      </w:r>
    </w:p>
    <w:bookmarkEnd w:id="3098"/>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451 ГК РФ</w:t>
      </w:r>
    </w:p>
    <w:p w:rsidR="00000000" w:rsidRDefault="008779AD">
      <w:bookmarkStart w:id="3099" w:name="sub_4511"/>
      <w:r>
        <w:t>1. Существенное изменение об</w:t>
      </w:r>
      <w:r>
        <w:t>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000000" w:rsidRDefault="008779AD">
      <w:bookmarkStart w:id="3100" w:name="sub_451012"/>
      <w:bookmarkEnd w:id="3099"/>
      <w:r>
        <w:t>Изменение обстоятельств признается существенным</w:t>
      </w:r>
      <w:r>
        <w:t>,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000000" w:rsidRDefault="008779AD">
      <w:bookmarkStart w:id="3101" w:name="sub_45102"/>
      <w:bookmarkEnd w:id="3100"/>
      <w:r>
        <w:t>2. Если стороны не достигли соглашения о приведении дого</w:t>
      </w:r>
      <w:r>
        <w:t xml:space="preserve">вора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hyperlink w:anchor="sub_4514" w:history="1">
        <w:r>
          <w:rPr>
            <w:rStyle w:val="a4"/>
          </w:rPr>
          <w:t>пунктом 4</w:t>
        </w:r>
      </w:hyperlink>
      <w:r>
        <w:t xml:space="preserve"> настоящей статьи, изменен судом по требованию заинтересованной сторо</w:t>
      </w:r>
      <w:r>
        <w:t>ны при наличии одновременно следующих условий:</w:t>
      </w:r>
    </w:p>
    <w:p w:rsidR="00000000" w:rsidRDefault="008779AD">
      <w:bookmarkStart w:id="3102" w:name="sub_451021"/>
      <w:bookmarkEnd w:id="3101"/>
      <w:r>
        <w:t>1) в момент заключения договора стороны исходили из того, что такого изменения обстоятельств не произойдет;</w:t>
      </w:r>
    </w:p>
    <w:p w:rsidR="00000000" w:rsidRDefault="008779AD">
      <w:bookmarkStart w:id="3103" w:name="sub_451022"/>
      <w:bookmarkEnd w:id="3102"/>
      <w:r>
        <w:t>2) изменение обстоятельств вызвано причинами, которые заинтере</w:t>
      </w:r>
      <w:r>
        <w:t>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000000" w:rsidRDefault="008779AD">
      <w:bookmarkStart w:id="3104" w:name="sub_451023"/>
      <w:bookmarkEnd w:id="3103"/>
      <w:r>
        <w:t>3) исполнение договора без изменения его условий настолько н</w:t>
      </w:r>
      <w:r>
        <w:t>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bookmarkEnd w:id="3104"/>
    <w:p w:rsidR="00000000" w:rsidRDefault="008779AD">
      <w:pPr>
        <w:pStyle w:val="a9"/>
        <w:rPr>
          <w:color w:val="000000"/>
          <w:sz w:val="16"/>
          <w:szCs w:val="16"/>
        </w:rPr>
      </w:pPr>
      <w:r>
        <w:rPr>
          <w:color w:val="000000"/>
          <w:sz w:val="16"/>
          <w:szCs w:val="16"/>
        </w:rPr>
        <w:t>Инфор</w:t>
      </w:r>
      <w:r>
        <w:rPr>
          <w:color w:val="000000"/>
          <w:sz w:val="16"/>
          <w:szCs w:val="16"/>
        </w:rPr>
        <w:t>мация об изменениях:</w:t>
      </w:r>
    </w:p>
    <w:bookmarkStart w:id="3105" w:name="sub_451024"/>
    <w:p w:rsidR="00000000" w:rsidRDefault="008779AD">
      <w:pPr>
        <w:pStyle w:val="aa"/>
      </w:pPr>
      <w:r>
        <w:fldChar w:fldCharType="begin"/>
      </w:r>
      <w:r>
        <w:instrText>HYPERLINK "garantF1://70785222.189"</w:instrText>
      </w:r>
      <w:r>
        <w:fldChar w:fldCharType="separate"/>
      </w:r>
      <w:r>
        <w:rPr>
          <w:rStyle w:val="a4"/>
        </w:rPr>
        <w:t>Федеральным законом</w:t>
      </w:r>
      <w:r>
        <w:fldChar w:fldCharType="end"/>
      </w:r>
      <w:r>
        <w:t xml:space="preserve"> от 8 марта 2015 г. N 42-ФЗ в подпункт 4 пункта 2 статьи 451 настоящего Кодекса внесены изменения, </w:t>
      </w:r>
      <w:hyperlink r:id="rId2003" w:history="1">
        <w:r>
          <w:rPr>
            <w:rStyle w:val="a4"/>
          </w:rPr>
          <w:t>вступающие в силу</w:t>
        </w:r>
      </w:hyperlink>
      <w:r>
        <w:t xml:space="preserve"> с 1 июня 2015 </w:t>
      </w:r>
      <w:r>
        <w:t>г.</w:t>
      </w:r>
    </w:p>
    <w:bookmarkEnd w:id="3105"/>
    <w:p w:rsidR="00000000" w:rsidRDefault="008779AD">
      <w:pPr>
        <w:pStyle w:val="aa"/>
      </w:pPr>
      <w:r>
        <w:lastRenderedPageBreak/>
        <w:fldChar w:fldCharType="begin"/>
      </w:r>
      <w:r>
        <w:instrText>HYPERLINK "garantF1://57401960.451024"</w:instrText>
      </w:r>
      <w:r>
        <w:fldChar w:fldCharType="separate"/>
      </w:r>
      <w:r>
        <w:rPr>
          <w:rStyle w:val="a4"/>
        </w:rPr>
        <w:t>См. текст подпункта в предыдущей редакции</w:t>
      </w:r>
      <w:r>
        <w:fldChar w:fldCharType="end"/>
      </w:r>
    </w:p>
    <w:p w:rsidR="00000000" w:rsidRDefault="008779AD">
      <w:r>
        <w:t>4) из обычаев или существа договора не вытекает, что риск изменения обстоятельств несет заинтересованная сторона.</w:t>
      </w:r>
    </w:p>
    <w:p w:rsidR="00000000" w:rsidRDefault="008779AD">
      <w:bookmarkStart w:id="3106" w:name="sub_4513"/>
      <w:r>
        <w:t>3. При расторжении договора вследствие</w:t>
      </w:r>
      <w:r>
        <w:t xml:space="preserve">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rsidR="00000000" w:rsidRDefault="008779AD">
      <w:bookmarkStart w:id="3107" w:name="sub_4514"/>
      <w:bookmarkEnd w:id="3106"/>
      <w:r>
        <w:t>4. Изменение договора в связи с существенным изменением обстоятельств допускается по решению суда в исключительных случаях, когда расторжение договора противоречит общественным интересам либо повлечет для сторон ущерб, значительно превышающий зат</w:t>
      </w:r>
      <w:r>
        <w:t>раты, необходимые для исполнения договора на измененных судом условиях.</w:t>
      </w:r>
    </w:p>
    <w:bookmarkEnd w:id="3107"/>
    <w:p w:rsidR="00000000" w:rsidRDefault="008779AD"/>
    <w:p w:rsidR="00000000" w:rsidRDefault="008779AD">
      <w:pPr>
        <w:pStyle w:val="a5"/>
      </w:pPr>
      <w:bookmarkStart w:id="3108" w:name="sub_452"/>
      <w:r>
        <w:rPr>
          <w:rStyle w:val="a3"/>
        </w:rPr>
        <w:t>Статья 452.</w:t>
      </w:r>
      <w:r>
        <w:t xml:space="preserve"> Порядок изменения и расторжения договора</w:t>
      </w:r>
    </w:p>
    <w:bookmarkEnd w:id="310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04" w:history="1">
        <w:r>
          <w:rPr>
            <w:rStyle w:val="a4"/>
          </w:rPr>
          <w:t>Энциклопедии</w:t>
        </w:r>
      </w:hyperlink>
      <w:r>
        <w:t xml:space="preserve"> и другие комментарии к статье 452 ГК РФ</w:t>
      </w:r>
    </w:p>
    <w:p w:rsidR="00000000" w:rsidRDefault="008779AD">
      <w:pPr>
        <w:pStyle w:val="a9"/>
        <w:rPr>
          <w:color w:val="000000"/>
          <w:sz w:val="16"/>
          <w:szCs w:val="16"/>
        </w:rPr>
      </w:pPr>
      <w:bookmarkStart w:id="3109" w:name="sub_4521"/>
      <w:r>
        <w:rPr>
          <w:color w:val="000000"/>
          <w:sz w:val="16"/>
          <w:szCs w:val="16"/>
        </w:rPr>
        <w:t>Информация об изменениях:</w:t>
      </w:r>
    </w:p>
    <w:bookmarkEnd w:id="3109"/>
    <w:p w:rsidR="00000000" w:rsidRDefault="008779AD">
      <w:pPr>
        <w:pStyle w:val="aa"/>
      </w:pPr>
      <w:r>
        <w:fldChar w:fldCharType="begin"/>
      </w:r>
      <w:r>
        <w:instrText>HYPERLINK "garantF1://70785222.190"</w:instrText>
      </w:r>
      <w:r>
        <w:fldChar w:fldCharType="separate"/>
      </w:r>
      <w:r>
        <w:rPr>
          <w:rStyle w:val="a4"/>
        </w:rPr>
        <w:t>Федеральным законом</w:t>
      </w:r>
      <w:r>
        <w:fldChar w:fldCharType="end"/>
      </w:r>
      <w:r>
        <w:t xml:space="preserve"> от 8 марта 2015 г. N 42-ФЗ в пункт 1 статьи 452 настоящего Кодекса внесены изменения, </w:t>
      </w:r>
      <w:hyperlink r:id="rId2005" w:history="1">
        <w:r>
          <w:rPr>
            <w:rStyle w:val="a4"/>
          </w:rPr>
          <w:t>вступающие в силу</w:t>
        </w:r>
      </w:hyperlink>
      <w:r>
        <w:t xml:space="preserve"> с 1 июня 2015 г.</w:t>
      </w:r>
    </w:p>
    <w:p w:rsidR="00000000" w:rsidRDefault="008779AD">
      <w:pPr>
        <w:pStyle w:val="aa"/>
      </w:pPr>
      <w:hyperlink r:id="rId2006" w:history="1">
        <w:r>
          <w:rPr>
            <w:rStyle w:val="a4"/>
          </w:rPr>
          <w:t>См. текст пункта в предыдущей редакции</w:t>
        </w:r>
      </w:hyperlink>
    </w:p>
    <w:p w:rsidR="00000000" w:rsidRDefault="008779AD">
      <w:r>
        <w:t>1. Соглашение об изменении или о расторжении договора совершается в той же форме, что и договор, если из закона, иных правовых актов, договора или обычаев не вы</w:t>
      </w:r>
      <w:r>
        <w:t>текает иное.</w:t>
      </w:r>
    </w:p>
    <w:p w:rsidR="00000000" w:rsidRDefault="008779AD">
      <w:bookmarkStart w:id="3110" w:name="sub_4522"/>
      <w:r>
        <w:t>2. 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w:t>
      </w:r>
      <w:r>
        <w:t>ии или установленный законом либо договором, а при его отсутствии - в тридцатидневный срок.</w:t>
      </w:r>
    </w:p>
    <w:bookmarkEnd w:id="3110"/>
    <w:p w:rsidR="00000000" w:rsidRDefault="008779AD"/>
    <w:p w:rsidR="00000000" w:rsidRDefault="008779AD">
      <w:pPr>
        <w:pStyle w:val="a5"/>
      </w:pPr>
      <w:bookmarkStart w:id="3111" w:name="sub_453"/>
      <w:r>
        <w:rPr>
          <w:rStyle w:val="a3"/>
        </w:rPr>
        <w:t>Статья 453.</w:t>
      </w:r>
      <w:r>
        <w:t xml:space="preserve"> Последствия изменения и расторжения договора</w:t>
      </w:r>
    </w:p>
    <w:bookmarkEnd w:id="311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применении судами статьи 453 настоящего Кодекса см. </w:t>
      </w:r>
      <w:hyperlink r:id="rId2007" w:history="1">
        <w:r>
          <w:rPr>
            <w:rStyle w:val="a4"/>
          </w:rPr>
          <w:t>постановление</w:t>
        </w:r>
      </w:hyperlink>
      <w:r>
        <w:t xml:space="preserve"> Пленума Высшего Арбитражного Суда РФ от 6 июня 2014 г. N 35</w:t>
      </w:r>
    </w:p>
    <w:p w:rsidR="00000000" w:rsidRDefault="008779AD">
      <w:pPr>
        <w:pStyle w:val="a9"/>
      </w:pPr>
      <w:r>
        <w:t>См. Энциклопедии и другие комментарии к статье 453 ГК РФ</w:t>
      </w:r>
    </w:p>
    <w:p w:rsidR="00000000" w:rsidRDefault="008779AD">
      <w:bookmarkStart w:id="3112" w:name="sub_4531"/>
      <w:r>
        <w:t>1. При изменении договора обязательства сторон сохраняются в измененном виде.</w:t>
      </w:r>
    </w:p>
    <w:p w:rsidR="00000000" w:rsidRDefault="008779AD">
      <w:pPr>
        <w:pStyle w:val="a9"/>
        <w:rPr>
          <w:color w:val="000000"/>
          <w:sz w:val="16"/>
          <w:szCs w:val="16"/>
        </w:rPr>
      </w:pPr>
      <w:bookmarkStart w:id="3113" w:name="sub_4532"/>
      <w:bookmarkEnd w:id="3112"/>
      <w:r>
        <w:rPr>
          <w:color w:val="000000"/>
          <w:sz w:val="16"/>
          <w:szCs w:val="16"/>
        </w:rPr>
        <w:t>Информаци</w:t>
      </w:r>
      <w:r>
        <w:rPr>
          <w:color w:val="000000"/>
          <w:sz w:val="16"/>
          <w:szCs w:val="16"/>
        </w:rPr>
        <w:t>я об изменениях:</w:t>
      </w:r>
    </w:p>
    <w:bookmarkEnd w:id="3113"/>
    <w:p w:rsidR="00000000" w:rsidRDefault="008779AD">
      <w:pPr>
        <w:pStyle w:val="aa"/>
      </w:pPr>
      <w:r>
        <w:fldChar w:fldCharType="begin"/>
      </w:r>
      <w:r>
        <w:instrText>HYPERLINK "garantF1://70785222.242"</w:instrText>
      </w:r>
      <w:r>
        <w:fldChar w:fldCharType="separate"/>
      </w:r>
      <w:r>
        <w:rPr>
          <w:rStyle w:val="a4"/>
        </w:rPr>
        <w:t>Федеральным законом</w:t>
      </w:r>
      <w:r>
        <w:fldChar w:fldCharType="end"/>
      </w:r>
      <w:r>
        <w:t xml:space="preserve"> от 8 марта 2015 г. N 42-ФЗ в пункт 2 статьи 453 настоящего Кодекса внесены изменения, </w:t>
      </w:r>
      <w:hyperlink r:id="rId2008" w:history="1">
        <w:r>
          <w:rPr>
            <w:rStyle w:val="a4"/>
          </w:rPr>
          <w:t>вступающие в силу</w:t>
        </w:r>
      </w:hyperlink>
      <w:r>
        <w:t xml:space="preserve"> с 1 июня 2015 г.</w:t>
      </w:r>
    </w:p>
    <w:p w:rsidR="00000000" w:rsidRDefault="008779AD">
      <w:pPr>
        <w:pStyle w:val="aa"/>
      </w:pPr>
      <w:hyperlink r:id="rId2009" w:history="1">
        <w:r>
          <w:rPr>
            <w:rStyle w:val="a4"/>
          </w:rPr>
          <w:t>См. текст пункта в предыдущей редакции</w:t>
        </w:r>
      </w:hyperlink>
    </w:p>
    <w:p w:rsidR="00000000" w:rsidRDefault="008779AD">
      <w:hyperlink r:id="rId2010" w:history="1">
        <w:r>
          <w:rPr>
            <w:rStyle w:val="a4"/>
          </w:rPr>
          <w:t>2.</w:t>
        </w:r>
      </w:hyperlink>
      <w:r>
        <w:t xml:space="preserve"> При расторжении договора обязательства сторон прекращаются, если иное не предусмотрено законом, договором или не вытекает из существа обязательства.</w:t>
      </w:r>
    </w:p>
    <w:p w:rsidR="00000000" w:rsidRDefault="008779AD">
      <w:bookmarkStart w:id="3114" w:name="sub_4533"/>
      <w:r>
        <w:t xml:space="preserve">3. 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w:t>
      </w:r>
      <w:r>
        <w:t>при изменении или расторжении договора в судебном порядке - с момента вступления в законную силу решения суда об изменении или о расторжении договора.</w:t>
      </w:r>
    </w:p>
    <w:p w:rsidR="00000000" w:rsidRDefault="008779AD">
      <w:pPr>
        <w:pStyle w:val="a9"/>
        <w:rPr>
          <w:color w:val="000000"/>
          <w:sz w:val="16"/>
          <w:szCs w:val="16"/>
        </w:rPr>
      </w:pPr>
      <w:bookmarkStart w:id="3115" w:name="sub_45304"/>
      <w:bookmarkEnd w:id="3114"/>
      <w:r>
        <w:rPr>
          <w:color w:val="000000"/>
          <w:sz w:val="16"/>
          <w:szCs w:val="16"/>
        </w:rPr>
        <w:lastRenderedPageBreak/>
        <w:t>Информация об изменениях:</w:t>
      </w:r>
    </w:p>
    <w:bookmarkEnd w:id="3115"/>
    <w:p w:rsidR="00000000" w:rsidRDefault="008779AD">
      <w:pPr>
        <w:pStyle w:val="aa"/>
      </w:pPr>
      <w:r>
        <w:fldChar w:fldCharType="begin"/>
      </w:r>
      <w:r>
        <w:instrText>HYPERLINK "garantF1://70785222.243"</w:instrText>
      </w:r>
      <w:r>
        <w:fldChar w:fldCharType="separate"/>
      </w:r>
      <w:r>
        <w:rPr>
          <w:rStyle w:val="a4"/>
        </w:rPr>
        <w:t>Федеральным законо</w:t>
      </w:r>
      <w:r>
        <w:rPr>
          <w:rStyle w:val="a4"/>
        </w:rPr>
        <w:t>м</w:t>
      </w:r>
      <w:r>
        <w:fldChar w:fldCharType="end"/>
      </w:r>
      <w:r>
        <w:t xml:space="preserve"> от 8 марта 2015 г. N 42-ФЗ в пункт 4 статьи 453 настоящего Кодекса внесены изменения, </w:t>
      </w:r>
      <w:hyperlink r:id="rId2011" w:history="1">
        <w:r>
          <w:rPr>
            <w:rStyle w:val="a4"/>
          </w:rPr>
          <w:t>вступающие в силу</w:t>
        </w:r>
      </w:hyperlink>
      <w:r>
        <w:t xml:space="preserve"> с 1 июня 2015 г.</w:t>
      </w:r>
    </w:p>
    <w:p w:rsidR="00000000" w:rsidRDefault="008779AD">
      <w:pPr>
        <w:pStyle w:val="aa"/>
      </w:pPr>
      <w:hyperlink r:id="rId2012" w:history="1">
        <w:r>
          <w:rPr>
            <w:rStyle w:val="a4"/>
          </w:rPr>
          <w:t>См. текст пункта в предыдущей редакции</w:t>
        </w:r>
      </w:hyperlink>
    </w:p>
    <w:p w:rsidR="00000000" w:rsidRDefault="008779AD">
      <w:r>
        <w:t xml:space="preserve">4. Стороны не </w:t>
      </w:r>
      <w:r>
        <w:t xml:space="preserve">вправе требовать возвращения того, что было исполнено ими по обязательству до момента изменения или расторжения договора, если иное не установлено </w:t>
      </w:r>
      <w:hyperlink w:anchor="sub_110303" w:history="1">
        <w:r>
          <w:rPr>
            <w:rStyle w:val="a4"/>
          </w:rPr>
          <w:t>законом</w:t>
        </w:r>
      </w:hyperlink>
      <w:r>
        <w:t xml:space="preserve"> или соглашением сторон.</w:t>
      </w:r>
    </w:p>
    <w:p w:rsidR="00000000" w:rsidRDefault="008779AD">
      <w:bookmarkStart w:id="3116" w:name="sub_453041"/>
      <w:r>
        <w:t>В случае, когда до расторжения или изме</w:t>
      </w:r>
      <w:r>
        <w:t>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w:t>
      </w:r>
      <w:r>
        <w:t>еосновательного обогащения (</w:t>
      </w:r>
      <w:hyperlink w:anchor="sub_2060" w:history="1">
        <w:r>
          <w:rPr>
            <w:rStyle w:val="a4"/>
          </w:rPr>
          <w:t>глава 60</w:t>
        </w:r>
      </w:hyperlink>
      <w:r>
        <w:t>), если иное не предусмотрено законом или договором либо не вытекает из существа обязательства.</w:t>
      </w:r>
    </w:p>
    <w:p w:rsidR="00000000" w:rsidRDefault="008779AD">
      <w:bookmarkStart w:id="3117" w:name="sub_4535"/>
      <w:bookmarkEnd w:id="3116"/>
      <w:r>
        <w:t>5. Если основанием для изменения или расторжения договора послужило существенное</w:t>
      </w:r>
      <w:r>
        <w:t xml:space="preserve"> нарушение договора одной из сторон, другая сторона вправе требовать возмещения убытков, причиненных изменением или расторжением договора.</w:t>
      </w:r>
    </w:p>
    <w:bookmarkEnd w:id="3117"/>
    <w:p w:rsidR="00000000" w:rsidRDefault="008779AD"/>
    <w:tbl>
      <w:tblPr>
        <w:tblW w:w="0" w:type="auto"/>
        <w:tblInd w:w="108" w:type="dxa"/>
        <w:tblLook w:val="0000"/>
      </w:tblPr>
      <w:tblGrid>
        <w:gridCol w:w="6666"/>
        <w:gridCol w:w="3333"/>
      </w:tblGrid>
      <w:tr w:rsidR="00000000" w:rsidRPr="008779AD">
        <w:tblPrEx>
          <w:tblCellMar>
            <w:top w:w="0" w:type="dxa"/>
            <w:bottom w:w="0" w:type="dxa"/>
          </w:tblCellMar>
        </w:tblPrEx>
        <w:tc>
          <w:tcPr>
            <w:tcW w:w="6666" w:type="dxa"/>
            <w:tcBorders>
              <w:top w:val="nil"/>
              <w:left w:val="nil"/>
              <w:bottom w:val="nil"/>
              <w:right w:val="nil"/>
            </w:tcBorders>
          </w:tcPr>
          <w:p w:rsidR="00000000" w:rsidRPr="008779AD" w:rsidRDefault="008779AD">
            <w:pPr>
              <w:pStyle w:val="ae"/>
              <w:rPr>
                <w:rFonts w:eastAsiaTheme="minorEastAsia"/>
              </w:rPr>
            </w:pPr>
            <w:r w:rsidRPr="008779AD">
              <w:rPr>
                <w:rFonts w:eastAsiaTheme="minorEastAsia"/>
              </w:rPr>
              <w:t>Президент Российской Федерации</w:t>
            </w:r>
          </w:p>
        </w:tc>
        <w:tc>
          <w:tcPr>
            <w:tcW w:w="3333" w:type="dxa"/>
            <w:tcBorders>
              <w:top w:val="nil"/>
              <w:left w:val="nil"/>
              <w:bottom w:val="nil"/>
              <w:right w:val="nil"/>
            </w:tcBorders>
          </w:tcPr>
          <w:p w:rsidR="00000000" w:rsidRPr="008779AD" w:rsidRDefault="008779AD">
            <w:pPr>
              <w:pStyle w:val="ab"/>
              <w:jc w:val="right"/>
              <w:rPr>
                <w:rFonts w:eastAsiaTheme="minorEastAsia"/>
              </w:rPr>
            </w:pPr>
            <w:r w:rsidRPr="008779AD">
              <w:rPr>
                <w:rFonts w:eastAsiaTheme="minorEastAsia"/>
              </w:rPr>
              <w:t>Б. Ельцин</w:t>
            </w:r>
          </w:p>
        </w:tc>
      </w:tr>
    </w:tbl>
    <w:p w:rsidR="00000000" w:rsidRDefault="008779AD"/>
    <w:p w:rsidR="00000000" w:rsidRDefault="008779AD">
      <w:pPr>
        <w:pStyle w:val="ae"/>
      </w:pPr>
      <w:r>
        <w:t>Москва, Кремль</w:t>
      </w:r>
    </w:p>
    <w:p w:rsidR="00000000" w:rsidRDefault="008779AD">
      <w:pPr>
        <w:pStyle w:val="ae"/>
      </w:pPr>
      <w:r>
        <w:t>30 ноября 1994 г.</w:t>
      </w:r>
    </w:p>
    <w:p w:rsidR="00000000" w:rsidRDefault="008779AD">
      <w:pPr>
        <w:pStyle w:val="ae"/>
      </w:pPr>
      <w:r>
        <w:t>N 51-ФЗ</w:t>
      </w:r>
    </w:p>
    <w:p w:rsidR="00000000" w:rsidRDefault="008779AD"/>
    <w:p w:rsidR="00000000" w:rsidRDefault="008779AD">
      <w:pPr>
        <w:pStyle w:val="1"/>
      </w:pPr>
      <w:bookmarkStart w:id="3118" w:name="sub_22222"/>
      <w:r>
        <w:t>Часть вторая</w:t>
      </w:r>
    </w:p>
    <w:bookmarkEnd w:id="3118"/>
    <w:p w:rsidR="00000000" w:rsidRDefault="008779AD"/>
    <w:p w:rsidR="00000000" w:rsidRDefault="008779AD">
      <w:r>
        <w:rPr>
          <w:rStyle w:val="a3"/>
        </w:rPr>
        <w:t>Принят Государственной Думой 22 декабря 1995 года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части второй ГК РФ</w:t>
      </w:r>
    </w:p>
    <w:p w:rsidR="00000000" w:rsidRDefault="008779AD">
      <w:pPr>
        <w:pStyle w:val="1"/>
      </w:pPr>
      <w:bookmarkStart w:id="3119" w:name="sub_4001"/>
      <w:r>
        <w:t>Раздел IV. Отдельные виды обязательств</w:t>
      </w:r>
    </w:p>
    <w:bookmarkEnd w:id="3119"/>
    <w:p w:rsidR="00000000" w:rsidRDefault="008779AD"/>
    <w:p w:rsidR="00000000" w:rsidRDefault="008779AD">
      <w:pPr>
        <w:ind w:firstLine="698"/>
        <w:jc w:val="center"/>
      </w:pPr>
      <w:bookmarkStart w:id="3120" w:name="sub_2030"/>
      <w:r>
        <w:rPr>
          <w:rStyle w:val="a3"/>
        </w:rPr>
        <w:t>Глава 30. Купля-продаж</w:t>
      </w:r>
      <w:r>
        <w:t>а</w:t>
      </w:r>
    </w:p>
    <w:bookmarkEnd w:id="312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13" w:history="1">
        <w:r>
          <w:rPr>
            <w:rStyle w:val="a4"/>
          </w:rPr>
          <w:t>Энциклопед</w:t>
        </w:r>
        <w:r>
          <w:rPr>
            <w:rStyle w:val="a4"/>
          </w:rPr>
          <w:t>ию решений</w:t>
        </w:r>
      </w:hyperlink>
      <w:r>
        <w:t>. Договор купли-продажи</w:t>
      </w:r>
    </w:p>
    <w:p w:rsidR="00000000" w:rsidRDefault="008779AD">
      <w:pPr>
        <w:pStyle w:val="a9"/>
      </w:pPr>
      <w:r>
        <w:t xml:space="preserve">См. </w:t>
      </w:r>
      <w:hyperlink r:id="rId2014" w:history="1">
        <w:r>
          <w:rPr>
            <w:rStyle w:val="a4"/>
          </w:rPr>
          <w:t>схему</w:t>
        </w:r>
      </w:hyperlink>
      <w:r>
        <w:t xml:space="preserve"> "Договор купли-продажи"</w:t>
      </w:r>
    </w:p>
    <w:p w:rsidR="00000000" w:rsidRDefault="008779AD">
      <w:pPr>
        <w:pStyle w:val="a9"/>
      </w:pPr>
      <w:r>
        <w:t xml:space="preserve">Об основах государственного регулирования торговой деятельности в РФ см. </w:t>
      </w:r>
      <w:hyperlink r:id="rId2015" w:history="1">
        <w:r>
          <w:rPr>
            <w:rStyle w:val="a4"/>
          </w:rPr>
          <w:t>Федеральный закон</w:t>
        </w:r>
      </w:hyperlink>
      <w:r>
        <w:t xml:space="preserve"> от 28 декабря 2009 г. N</w:t>
      </w:r>
      <w:r>
        <w:t> 381-ФЗ</w:t>
      </w:r>
    </w:p>
    <w:p w:rsidR="00000000" w:rsidRDefault="008779AD">
      <w:pPr>
        <w:pStyle w:val="a9"/>
      </w:pPr>
    </w:p>
    <w:p w:rsidR="00000000" w:rsidRDefault="008779AD">
      <w:pPr>
        <w:pStyle w:val="1"/>
      </w:pPr>
      <w:bookmarkStart w:id="3121" w:name="sub_454"/>
      <w:r>
        <w:t>§ 1. Общие положения о купле-продаже</w:t>
      </w:r>
    </w:p>
    <w:bookmarkEnd w:id="3121"/>
    <w:p w:rsidR="00000000" w:rsidRDefault="008779AD"/>
    <w:p w:rsidR="00000000" w:rsidRDefault="008779AD">
      <w:pPr>
        <w:pStyle w:val="a5"/>
      </w:pPr>
      <w:bookmarkStart w:id="3122" w:name="sub_20454"/>
      <w:r>
        <w:rPr>
          <w:rStyle w:val="a3"/>
        </w:rPr>
        <w:t>Статья 454.</w:t>
      </w:r>
      <w:r>
        <w:t xml:space="preserve"> Договор купли-продажи</w:t>
      </w:r>
    </w:p>
    <w:bookmarkEnd w:id="3122"/>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454 ГК РФ</w:t>
      </w:r>
    </w:p>
    <w:p w:rsidR="00000000" w:rsidRDefault="008779AD">
      <w:bookmarkStart w:id="3123" w:name="sub_4541"/>
      <w:r>
        <w:t>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w:t>
      </w:r>
    </w:p>
    <w:p w:rsidR="00000000" w:rsidRDefault="008779AD">
      <w:bookmarkStart w:id="3124" w:name="sub_4542"/>
      <w:bookmarkEnd w:id="3123"/>
      <w:r>
        <w:t>2. К купле-пр</w:t>
      </w:r>
      <w:r>
        <w:t xml:space="preserve">одаже ценных бумаг и валютных ценностей положения, </w:t>
      </w:r>
      <w:r>
        <w:lastRenderedPageBreak/>
        <w:t>предусмотренные настоящим параграфом, применяются, если законом не установлены специальные правила их купли-продажи.</w:t>
      </w:r>
    </w:p>
    <w:p w:rsidR="00000000" w:rsidRDefault="008779AD">
      <w:bookmarkStart w:id="3125" w:name="sub_4543"/>
      <w:bookmarkEnd w:id="3124"/>
      <w:r>
        <w:t>3. В случаях, предусмотренных настоящим Кодексом или иным законом, особе</w:t>
      </w:r>
      <w:r>
        <w:t>нности купли и продажи товаров отдельных видов определяются законами и иными правовыми актами.</w:t>
      </w:r>
    </w:p>
    <w:bookmarkEnd w:id="312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Об отдельных видах договоров купли-продажи см. также </w:t>
      </w:r>
      <w:hyperlink r:id="rId2016" w:history="1">
        <w:r>
          <w:rPr>
            <w:rStyle w:val="a4"/>
          </w:rPr>
          <w:t>Конвенцию</w:t>
        </w:r>
      </w:hyperlink>
      <w:r>
        <w:t xml:space="preserve"> ООН О договорах международной купли-продажи то</w:t>
      </w:r>
      <w:r>
        <w:t>варов от 11 апреля 1980 г.</w:t>
      </w:r>
    </w:p>
    <w:p w:rsidR="00000000" w:rsidRDefault="008779AD">
      <w:pPr>
        <w:pStyle w:val="a9"/>
      </w:pPr>
    </w:p>
    <w:p w:rsidR="00000000" w:rsidRDefault="008779AD">
      <w:bookmarkStart w:id="3126" w:name="sub_4544"/>
      <w:r>
        <w:t>4. Положения, предусмотренные настоящим параграфом, применяются к продаже имущественных прав, если иное не вытекает из содержания или характера этих прав.</w:t>
      </w:r>
    </w:p>
    <w:p w:rsidR="00000000" w:rsidRDefault="008779AD">
      <w:bookmarkStart w:id="3127" w:name="sub_4545"/>
      <w:bookmarkEnd w:id="3126"/>
      <w:r>
        <w:t>5. К отдельным видам договора купли-продажи (розн</w:t>
      </w:r>
      <w:r>
        <w:t>ичная купля-продажа, поставка товаров, поставка товаров для государственных нужд, контрактация, энергоснабжение, продажа недвижимости, продажа предприятия) положения, предусмотренные настоящим параграфом, применяются, если иное не предусмотрено правилами н</w:t>
      </w:r>
      <w:r>
        <w:t>астоящего Кодекса об этих видах договоров.</w:t>
      </w:r>
    </w:p>
    <w:bookmarkEnd w:id="3127"/>
    <w:p w:rsidR="00000000" w:rsidRDefault="008779AD"/>
    <w:p w:rsidR="00000000" w:rsidRDefault="008779AD">
      <w:pPr>
        <w:pStyle w:val="a5"/>
      </w:pPr>
      <w:bookmarkStart w:id="3128" w:name="sub_455"/>
      <w:r>
        <w:rPr>
          <w:rStyle w:val="a3"/>
        </w:rPr>
        <w:t>Статья 455.</w:t>
      </w:r>
      <w:r>
        <w:t xml:space="preserve"> Условие договора о товаре</w:t>
      </w:r>
    </w:p>
    <w:bookmarkEnd w:id="312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17" w:history="1">
        <w:r>
          <w:rPr>
            <w:rStyle w:val="a4"/>
          </w:rPr>
          <w:t>Энциклопедии</w:t>
        </w:r>
      </w:hyperlink>
      <w:r>
        <w:t xml:space="preserve"> и другие комментарии к статье 455 ГК РФ</w:t>
      </w:r>
    </w:p>
    <w:p w:rsidR="00000000" w:rsidRDefault="008779AD">
      <w:bookmarkStart w:id="3129" w:name="sub_4551"/>
      <w:r>
        <w:t xml:space="preserve">1. Товаром по договору купли-продажи могут быть любые вещи с соблюдением правил, предусмотренных </w:t>
      </w:r>
      <w:hyperlink w:anchor="sub_129" w:history="1">
        <w:r>
          <w:rPr>
            <w:rStyle w:val="a4"/>
          </w:rPr>
          <w:t>статьей 129</w:t>
        </w:r>
      </w:hyperlink>
      <w:r>
        <w:t xml:space="preserve"> настоящего Кодекса.</w:t>
      </w:r>
    </w:p>
    <w:bookmarkStart w:id="3130" w:name="sub_4552"/>
    <w:bookmarkEnd w:id="3129"/>
    <w:p w:rsidR="00000000" w:rsidRDefault="008779AD">
      <w:r>
        <w:fldChar w:fldCharType="begin"/>
      </w:r>
      <w:r>
        <w:instrText>HYPERLINK "garantF1://58102809.1"</w:instrText>
      </w:r>
      <w:r>
        <w:fldChar w:fldCharType="separate"/>
      </w:r>
      <w:r>
        <w:rPr>
          <w:rStyle w:val="a4"/>
        </w:rPr>
        <w:t>2.</w:t>
      </w:r>
      <w:r>
        <w:fldChar w:fldCharType="end"/>
      </w:r>
      <w:r>
        <w:t xml:space="preserve"> Договор может быть заключен на куплю-продажу то</w:t>
      </w:r>
      <w:r>
        <w:t>вара, имеющегося в наличии у продавца в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rsidR="00000000" w:rsidRDefault="008779AD">
      <w:bookmarkStart w:id="3131" w:name="sub_4553"/>
      <w:bookmarkEnd w:id="3130"/>
      <w:r>
        <w:t>3. Условие договора купли-про</w:t>
      </w:r>
      <w:r>
        <w:t>дажи о товаре считается согласованным, если договор позволяет определить наименование и количество товара.</w:t>
      </w:r>
    </w:p>
    <w:bookmarkEnd w:id="3131"/>
    <w:p w:rsidR="00000000" w:rsidRDefault="008779AD"/>
    <w:p w:rsidR="00000000" w:rsidRDefault="008779AD">
      <w:pPr>
        <w:pStyle w:val="a5"/>
      </w:pPr>
      <w:bookmarkStart w:id="3132" w:name="sub_456"/>
      <w:r>
        <w:rPr>
          <w:rStyle w:val="a3"/>
        </w:rPr>
        <w:t>Статья 456.</w:t>
      </w:r>
      <w:r>
        <w:t xml:space="preserve"> Обязанности продавца по передаче товара</w:t>
      </w:r>
    </w:p>
    <w:bookmarkEnd w:id="3132"/>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456 ГК РФ</w:t>
      </w:r>
    </w:p>
    <w:p w:rsidR="00000000" w:rsidRDefault="008779AD">
      <w:bookmarkStart w:id="3133" w:name="sub_4561"/>
      <w:r>
        <w:t>1</w:t>
      </w:r>
      <w:r>
        <w:t>. Продавец обязан передать покупателю товар, предусмотренный договором купли-продажи.</w:t>
      </w:r>
    </w:p>
    <w:p w:rsidR="00000000" w:rsidRDefault="008779AD">
      <w:bookmarkStart w:id="3134" w:name="sub_4562"/>
      <w:bookmarkEnd w:id="3133"/>
      <w: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w:t>
      </w:r>
      <w:r>
        <w:t>щиеся к ней документы (технический паспорт, сертификат качества, инструкцию по эксплуатации и т.п.), предусмотренные законом, иными правовыми актами или договором.</w:t>
      </w:r>
    </w:p>
    <w:bookmarkEnd w:id="3134"/>
    <w:p w:rsidR="00000000" w:rsidRDefault="008779AD"/>
    <w:p w:rsidR="00000000" w:rsidRDefault="008779AD">
      <w:pPr>
        <w:pStyle w:val="a5"/>
      </w:pPr>
      <w:bookmarkStart w:id="3135" w:name="sub_457"/>
      <w:r>
        <w:rPr>
          <w:rStyle w:val="a3"/>
        </w:rPr>
        <w:t>Статья 457.</w:t>
      </w:r>
      <w:r>
        <w:t xml:space="preserve"> Срок исполнения обязанности передать товар</w:t>
      </w:r>
    </w:p>
    <w:bookmarkEnd w:id="313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18" w:history="1">
        <w:r>
          <w:rPr>
            <w:rStyle w:val="a4"/>
          </w:rPr>
          <w:t>Энциклопедии</w:t>
        </w:r>
      </w:hyperlink>
      <w:r>
        <w:t xml:space="preserve"> и другие комментарии к статье 457 ГК РФ</w:t>
      </w:r>
    </w:p>
    <w:p w:rsidR="00000000" w:rsidRDefault="008779AD">
      <w:bookmarkStart w:id="3136" w:name="sub_4571"/>
      <w:r>
        <w:t>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w:t>
      </w:r>
      <w:r>
        <w:t xml:space="preserve">ветствии с правилами, предусмотренными </w:t>
      </w:r>
      <w:hyperlink w:anchor="sub_314" w:history="1">
        <w:r>
          <w:rPr>
            <w:rStyle w:val="a4"/>
          </w:rPr>
          <w:t>статьей 314</w:t>
        </w:r>
      </w:hyperlink>
      <w:r>
        <w:t xml:space="preserve"> настоящего Кодекса.</w:t>
      </w:r>
    </w:p>
    <w:bookmarkStart w:id="3137" w:name="sub_4572"/>
    <w:bookmarkEnd w:id="3136"/>
    <w:p w:rsidR="00000000" w:rsidRDefault="008779AD">
      <w:r>
        <w:fldChar w:fldCharType="begin"/>
      </w:r>
      <w:r>
        <w:instrText>HYPERLINK "garantF1://12009120.11"</w:instrText>
      </w:r>
      <w:r>
        <w:fldChar w:fldCharType="separate"/>
      </w:r>
      <w:r>
        <w:rPr>
          <w:rStyle w:val="a4"/>
        </w:rPr>
        <w:t>2.</w:t>
      </w:r>
      <w:r>
        <w:fldChar w:fldCharType="end"/>
      </w:r>
      <w:r>
        <w:t xml:space="preserve">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w:t>
      </w:r>
      <w:r>
        <w:lastRenderedPageBreak/>
        <w:t>его исполнения покупатель утрачивает интерес к договору.</w:t>
      </w:r>
    </w:p>
    <w:p w:rsidR="00000000" w:rsidRDefault="008779AD">
      <w:bookmarkStart w:id="3138" w:name="sub_45721"/>
      <w:bookmarkEnd w:id="3137"/>
      <w:r>
        <w:t>Продавец вправе исполнят</w:t>
      </w:r>
      <w:r>
        <w:t>ь такой договор до наступления или после истечения определенного в нем срока только с согласия покупателя.</w:t>
      </w:r>
    </w:p>
    <w:bookmarkEnd w:id="3138"/>
    <w:p w:rsidR="00000000" w:rsidRDefault="008779AD"/>
    <w:p w:rsidR="00000000" w:rsidRDefault="008779AD">
      <w:pPr>
        <w:pStyle w:val="a5"/>
      </w:pPr>
      <w:bookmarkStart w:id="3139" w:name="sub_458"/>
      <w:r>
        <w:rPr>
          <w:rStyle w:val="a3"/>
        </w:rPr>
        <w:t>Статья 458.</w:t>
      </w:r>
      <w:r>
        <w:t xml:space="preserve"> Момент исполнения обязанности продавца передать товар</w:t>
      </w:r>
    </w:p>
    <w:bookmarkEnd w:id="313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Энциклопедии и другие комментарии к статье 458 </w:t>
      </w:r>
      <w:r>
        <w:t>ГК РФ</w:t>
      </w:r>
    </w:p>
    <w:p w:rsidR="00000000" w:rsidRDefault="008779AD">
      <w:bookmarkStart w:id="3140" w:name="sub_4581"/>
      <w:r>
        <w:t>1. Если иное не предусмотрено договором купли-продажи, обязанность продавца передать товар покупателю считается исполненной в момент:</w:t>
      </w:r>
    </w:p>
    <w:p w:rsidR="00000000" w:rsidRDefault="008779AD">
      <w:bookmarkStart w:id="3141" w:name="sub_45812"/>
      <w:bookmarkEnd w:id="3140"/>
      <w:r>
        <w:t>вручения товара покупателю или указанному им лицу, если договором предусмотрена обязанность</w:t>
      </w:r>
      <w:r>
        <w:t xml:space="preserve"> продавца по доставке товара;</w:t>
      </w:r>
    </w:p>
    <w:p w:rsidR="00000000" w:rsidRDefault="008779AD">
      <w:bookmarkStart w:id="3142" w:name="sub_45813"/>
      <w:bookmarkEnd w:id="3141"/>
      <w:r>
        <w:t xml:space="preserve">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w:t>
      </w:r>
      <w:r>
        <w:t>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w:t>
      </w:r>
      <w:r>
        <w:t>утем маркировки или иным образом.</w:t>
      </w:r>
    </w:p>
    <w:p w:rsidR="00000000" w:rsidRDefault="008779AD">
      <w:bookmarkStart w:id="3143" w:name="sub_4582"/>
      <w:bookmarkEnd w:id="3142"/>
      <w:r>
        <w:t>2. В случаях, когда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w:t>
      </w:r>
      <w:r>
        <w:t>ется исполненной в момент сдачи товара перевозчику или организации связи для доставки покупателю, если договором не предусмотрено иное.</w:t>
      </w:r>
    </w:p>
    <w:bookmarkEnd w:id="3143"/>
    <w:p w:rsidR="00000000" w:rsidRDefault="008779AD"/>
    <w:p w:rsidR="00000000" w:rsidRDefault="008779AD">
      <w:pPr>
        <w:pStyle w:val="a5"/>
      </w:pPr>
      <w:bookmarkStart w:id="3144" w:name="sub_459"/>
      <w:r>
        <w:rPr>
          <w:rStyle w:val="a3"/>
        </w:rPr>
        <w:t>Статья 459.</w:t>
      </w:r>
      <w:r>
        <w:t xml:space="preserve"> Переход риска случайной гибели товара</w:t>
      </w:r>
    </w:p>
    <w:bookmarkEnd w:id="3144"/>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w:t>
      </w:r>
      <w:r>
        <w:t xml:space="preserve"> статье 459 ГК РФ</w:t>
      </w:r>
    </w:p>
    <w:p w:rsidR="00000000" w:rsidRDefault="008779AD">
      <w:bookmarkStart w:id="3145" w:name="sub_4591"/>
      <w:r>
        <w:t>1. Если иное не предусмотрено договором купли-продажи, риск случайной гибели или случайного повреждения товара переходит на покупателя с момента, когда в соответствии с законом или договором продавец считается исполнившим свою обя</w:t>
      </w:r>
      <w:r>
        <w:t>занность по передаче товара покупателю.</w:t>
      </w:r>
    </w:p>
    <w:p w:rsidR="00000000" w:rsidRDefault="008779AD">
      <w:bookmarkStart w:id="3146" w:name="sub_45902"/>
      <w:bookmarkEnd w:id="3145"/>
      <w:r>
        <w:t xml:space="preserve">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w:t>
      </w:r>
      <w:r>
        <w:t>таким договором или обычаями делового оборота.</w:t>
      </w:r>
    </w:p>
    <w:p w:rsidR="00000000" w:rsidRDefault="008779AD">
      <w:bookmarkStart w:id="3147" w:name="sub_459022"/>
      <w:bookmarkEnd w:id="3146"/>
      <w:r>
        <w:t>Условие договора о том, что риск случайной гибели или случайного повреждения товара переходит на покупателя с момента сдачи товара первому перевозчику, по требованию покупателя может быть пр</w:t>
      </w:r>
      <w:r>
        <w:t>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bookmarkEnd w:id="3147"/>
    <w:p w:rsidR="00000000" w:rsidRDefault="008779AD"/>
    <w:p w:rsidR="00000000" w:rsidRDefault="008779AD">
      <w:pPr>
        <w:pStyle w:val="a5"/>
      </w:pPr>
      <w:bookmarkStart w:id="3148" w:name="sub_460"/>
      <w:r>
        <w:rPr>
          <w:rStyle w:val="a3"/>
        </w:rPr>
        <w:t>Статья 460.</w:t>
      </w:r>
      <w:r>
        <w:t xml:space="preserve"> Обязанность продавца передать товар свободным от прав треть</w:t>
      </w:r>
      <w:r>
        <w:t>их лиц</w:t>
      </w:r>
    </w:p>
    <w:bookmarkEnd w:id="314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19" w:history="1">
        <w:r>
          <w:rPr>
            <w:rStyle w:val="a4"/>
          </w:rPr>
          <w:t>Энциклопедии</w:t>
        </w:r>
      </w:hyperlink>
      <w:r>
        <w:t xml:space="preserve"> и другие комментарии к статье 460 ГК РФ</w:t>
      </w:r>
    </w:p>
    <w:p w:rsidR="00000000" w:rsidRDefault="008779AD">
      <w:bookmarkStart w:id="3149" w:name="sub_46001"/>
      <w:r>
        <w:t>1. Продавец обязан передать покупателю товар свободным от любых прав третьих лиц, за исключением случая, когда покупатель согласился</w:t>
      </w:r>
      <w:r>
        <w:t xml:space="preserve"> принять товар, обремененный правами третьих лиц.</w:t>
      </w:r>
    </w:p>
    <w:p w:rsidR="00000000" w:rsidRDefault="008779AD">
      <w:bookmarkStart w:id="3150" w:name="sub_460012"/>
      <w:bookmarkEnd w:id="3149"/>
      <w:r>
        <w:t xml:space="preserve">Неисполнение продавцом этой обязанности дает покупателю право требовать </w:t>
      </w:r>
      <w:r>
        <w:lastRenderedPageBreak/>
        <w:t>уменьшения цены товара либо расторжения договора купли-продажи, если не будет доказано, что покупатель знал или дол</w:t>
      </w:r>
      <w:r>
        <w:t>жен был знать о правах третьих лиц на этот товар.</w:t>
      </w:r>
    </w:p>
    <w:p w:rsidR="00000000" w:rsidRDefault="008779AD">
      <w:bookmarkStart w:id="3151" w:name="sub_46002"/>
      <w:bookmarkEnd w:id="3150"/>
      <w:r>
        <w:t xml:space="preserve">2. Правила, предусмотренные </w:t>
      </w:r>
      <w:hyperlink w:anchor="sub_46001" w:history="1">
        <w:r>
          <w:rPr>
            <w:rStyle w:val="a4"/>
          </w:rPr>
          <w:t>пунктом 1</w:t>
        </w:r>
      </w:hyperlink>
      <w:r>
        <w:t xml:space="preserve"> настоящей статьи, соответственно применяются и в том случае, когда в отношении товара к моменту его передачи покупателю им</w:t>
      </w:r>
      <w:r>
        <w:t>елись притязания третьих лиц, о которых продавцу было известно, если эти притязания впоследствии признаны в установленном порядке правомерными.</w:t>
      </w:r>
    </w:p>
    <w:bookmarkEnd w:id="3151"/>
    <w:p w:rsidR="00000000" w:rsidRDefault="008779AD"/>
    <w:p w:rsidR="00000000" w:rsidRDefault="008779AD">
      <w:pPr>
        <w:pStyle w:val="a5"/>
      </w:pPr>
      <w:bookmarkStart w:id="3152" w:name="sub_461"/>
      <w:r>
        <w:rPr>
          <w:rStyle w:val="a3"/>
        </w:rPr>
        <w:t>Статья 461.</w:t>
      </w:r>
      <w:r>
        <w:t xml:space="preserve"> Ответственность продавца в случае изъятия товара у покупателя</w:t>
      </w:r>
    </w:p>
    <w:bookmarkEnd w:id="315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20" w:history="1">
        <w:r>
          <w:rPr>
            <w:rStyle w:val="a4"/>
          </w:rPr>
          <w:t>Энциклопедии</w:t>
        </w:r>
      </w:hyperlink>
      <w:r>
        <w:t xml:space="preserve"> и другие комментарии к статье 461 ГК РФ</w:t>
      </w:r>
    </w:p>
    <w:bookmarkStart w:id="3153" w:name="sub_4611"/>
    <w:p w:rsidR="00000000" w:rsidRDefault="008779AD">
      <w:r>
        <w:fldChar w:fldCharType="begin"/>
      </w:r>
      <w:r>
        <w:instrText>HYPERLINK "garantF1://71000882.83"</w:instrText>
      </w:r>
      <w:r>
        <w:fldChar w:fldCharType="separate"/>
      </w:r>
      <w:r>
        <w:rPr>
          <w:rStyle w:val="a4"/>
        </w:rPr>
        <w:t>1.</w:t>
      </w:r>
      <w:r>
        <w:fldChar w:fldCharType="end"/>
      </w:r>
      <w:r>
        <w:t xml:space="preserve"> При изъятии товара у покупателя третьими лицами по основаниям, возникшим до исполнения договора купли-продажи, продавец о</w:t>
      </w:r>
      <w:r>
        <w:t>бязан возместить покупателю понесенные им убытки, если не докажет, что покупатель знал или должен был знать о наличии этих оснований.</w:t>
      </w:r>
    </w:p>
    <w:p w:rsidR="00000000" w:rsidRDefault="008779AD">
      <w:bookmarkStart w:id="3154" w:name="sub_4612"/>
      <w:bookmarkEnd w:id="3153"/>
      <w:r>
        <w:t>2. Соглашение сторон об освобождении продавца от ответственности в случае истребования пр</w:t>
      </w:r>
      <w:r>
        <w:t>иобретенного товара у покупателя третьими лицами или о ее ограничении недействительно.</w:t>
      </w:r>
    </w:p>
    <w:bookmarkEnd w:id="3154"/>
    <w:p w:rsidR="00000000" w:rsidRDefault="008779AD"/>
    <w:p w:rsidR="00000000" w:rsidRDefault="008779AD">
      <w:pPr>
        <w:pStyle w:val="a5"/>
      </w:pPr>
      <w:bookmarkStart w:id="3155" w:name="sub_462"/>
      <w:r>
        <w:rPr>
          <w:rStyle w:val="a3"/>
        </w:rPr>
        <w:t>Статья 462.</w:t>
      </w:r>
      <w:r>
        <w:t xml:space="preserve"> Обязанности покупателя и продавца в случае предъявления иска об изъятии товара</w:t>
      </w:r>
    </w:p>
    <w:bookmarkEnd w:id="315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462 ГК РФ</w:t>
      </w:r>
    </w:p>
    <w:p w:rsidR="00000000" w:rsidRDefault="008779AD">
      <w:bookmarkStart w:id="3156" w:name="sub_462001"/>
      <w:r>
        <w:t>Ес</w:t>
      </w:r>
      <w:r>
        <w:t>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покупателя.</w:t>
      </w:r>
    </w:p>
    <w:p w:rsidR="00000000" w:rsidRDefault="008779AD">
      <w:bookmarkStart w:id="3157" w:name="sub_4622"/>
      <w:bookmarkEnd w:id="3156"/>
      <w:r>
        <w:t>Непривлечение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rsidR="00000000" w:rsidRDefault="008779AD">
      <w:bookmarkStart w:id="3158" w:name="sub_4623"/>
      <w:bookmarkEnd w:id="3157"/>
      <w:r>
        <w:t>Продавец, при</w:t>
      </w:r>
      <w:r>
        <w:t>влеченный покупателем к участию в деле, но не принявший в нем участия, лишается права доказывать неправильность ведения дела покупателем.</w:t>
      </w:r>
    </w:p>
    <w:bookmarkEnd w:id="3158"/>
    <w:p w:rsidR="00000000" w:rsidRDefault="008779AD"/>
    <w:p w:rsidR="00000000" w:rsidRDefault="008779AD">
      <w:pPr>
        <w:pStyle w:val="a5"/>
      </w:pPr>
      <w:bookmarkStart w:id="3159" w:name="sub_463"/>
      <w:r>
        <w:rPr>
          <w:rStyle w:val="a3"/>
        </w:rPr>
        <w:t>Статья 463.</w:t>
      </w:r>
      <w:r>
        <w:t xml:space="preserve"> Последствия неисполнения обязанности передать товар</w:t>
      </w:r>
    </w:p>
    <w:bookmarkEnd w:id="315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21" w:history="1">
        <w:r>
          <w:rPr>
            <w:rStyle w:val="a4"/>
          </w:rPr>
          <w:t>Энциклопедии</w:t>
        </w:r>
      </w:hyperlink>
      <w:r>
        <w:t xml:space="preserve"> и другие комментарии к статье 463 ГК РФ</w:t>
      </w:r>
    </w:p>
    <w:p w:rsidR="00000000" w:rsidRDefault="008779AD">
      <w:bookmarkStart w:id="3160" w:name="sub_4631"/>
      <w:r>
        <w:t>1. Если продавец отказывается передать покупателю проданный товар, покупатель вправе отказаться от исполнения договора купли-продажи.</w:t>
      </w:r>
    </w:p>
    <w:p w:rsidR="00000000" w:rsidRDefault="008779AD">
      <w:bookmarkStart w:id="3161" w:name="sub_46302"/>
      <w:bookmarkEnd w:id="3160"/>
      <w:r>
        <w:t>2. При отказе продавца пере</w:t>
      </w:r>
      <w:r>
        <w:t xml:space="preserve">дать индивидуально-определенную вещь покупатель вправе предъявить продавцу требования, предусмотренные </w:t>
      </w:r>
      <w:hyperlink w:anchor="sub_398" w:history="1">
        <w:r>
          <w:rPr>
            <w:rStyle w:val="a4"/>
          </w:rPr>
          <w:t>статьей 398</w:t>
        </w:r>
      </w:hyperlink>
      <w:r>
        <w:t xml:space="preserve"> настоящего Кодекса.</w:t>
      </w:r>
    </w:p>
    <w:bookmarkEnd w:id="3161"/>
    <w:p w:rsidR="00000000" w:rsidRDefault="008779AD"/>
    <w:p w:rsidR="00000000" w:rsidRDefault="008779AD">
      <w:pPr>
        <w:pStyle w:val="a5"/>
      </w:pPr>
      <w:bookmarkStart w:id="3162" w:name="sub_464"/>
      <w:r>
        <w:rPr>
          <w:rStyle w:val="a3"/>
        </w:rPr>
        <w:t>Статья 464.</w:t>
      </w:r>
      <w:r>
        <w:t xml:space="preserve"> Последствия неисполнения обязанности передать принадлежности и доку</w:t>
      </w:r>
      <w:r>
        <w:t>менты, относящиеся к товару</w:t>
      </w:r>
    </w:p>
    <w:bookmarkEnd w:id="316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22" w:history="1">
        <w:r>
          <w:rPr>
            <w:rStyle w:val="a4"/>
          </w:rPr>
          <w:t>Энциклопедии</w:t>
        </w:r>
      </w:hyperlink>
      <w:r>
        <w:t xml:space="preserve"> и другие комментарии к статье 464 ГК РФ</w:t>
      </w:r>
    </w:p>
    <w:p w:rsidR="00000000" w:rsidRDefault="008779AD">
      <w:bookmarkStart w:id="3163" w:name="sub_46401"/>
      <w:r>
        <w:t>Если продавец не передает или отказывается передать покупателю относящиеся к товару принадлежности или документ</w:t>
      </w:r>
      <w:r>
        <w:t>ы, которые он должен передать в соответствии с законом, иными правовыми актами или договором купли-продажи (</w:t>
      </w:r>
      <w:hyperlink w:anchor="sub_4562" w:history="1">
        <w:r>
          <w:rPr>
            <w:rStyle w:val="a4"/>
          </w:rPr>
          <w:t>пункт 2 статьи 456</w:t>
        </w:r>
      </w:hyperlink>
      <w:r>
        <w:t xml:space="preserve">), </w:t>
      </w:r>
      <w:r>
        <w:lastRenderedPageBreak/>
        <w:t>покупатель вправе назначить ему разумный срок для их передачи.</w:t>
      </w:r>
    </w:p>
    <w:p w:rsidR="00000000" w:rsidRDefault="008779AD">
      <w:bookmarkStart w:id="3164" w:name="sub_46402"/>
      <w:bookmarkEnd w:id="3163"/>
      <w:r>
        <w:t>В случае, когда прин</w:t>
      </w:r>
      <w:r>
        <w:t>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bookmarkEnd w:id="3164"/>
    <w:p w:rsidR="00000000" w:rsidRDefault="008779AD"/>
    <w:p w:rsidR="00000000" w:rsidRDefault="008779AD">
      <w:pPr>
        <w:pStyle w:val="a5"/>
      </w:pPr>
      <w:bookmarkStart w:id="3165" w:name="sub_465"/>
      <w:r>
        <w:rPr>
          <w:rStyle w:val="a3"/>
        </w:rPr>
        <w:t>Статья 465.</w:t>
      </w:r>
      <w:r>
        <w:t xml:space="preserve"> Количество товара</w:t>
      </w:r>
    </w:p>
    <w:bookmarkEnd w:id="316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23" w:history="1">
        <w:r>
          <w:rPr>
            <w:rStyle w:val="a4"/>
          </w:rPr>
          <w:t>Энциклопедии</w:t>
        </w:r>
      </w:hyperlink>
      <w:r>
        <w:t xml:space="preserve"> и другие комментарии к статье 465 ГК РФ</w:t>
      </w:r>
    </w:p>
    <w:p w:rsidR="00000000" w:rsidRDefault="008779AD">
      <w:bookmarkStart w:id="3166" w:name="sub_4651"/>
      <w:r>
        <w:t>1. Количество товара, подлежащего передаче покупателю, предусматривается договором купли-продажи в соответствующих единицах измерения или в денежном выражении. Условие о количестве то</w:t>
      </w:r>
      <w:r>
        <w:t>вара может быть согласовано путем установления в договоре порядка его определения.</w:t>
      </w:r>
    </w:p>
    <w:p w:rsidR="00000000" w:rsidRDefault="008779AD">
      <w:bookmarkStart w:id="3167" w:name="sub_4652"/>
      <w:bookmarkEnd w:id="3166"/>
      <w:r>
        <w:t>2. Если договор купли-продажи не позволяет определить количество подлежащего передаче товара, договор не считается заключенным.</w:t>
      </w:r>
    </w:p>
    <w:bookmarkEnd w:id="3167"/>
    <w:p w:rsidR="00000000" w:rsidRDefault="008779AD"/>
    <w:p w:rsidR="00000000" w:rsidRDefault="008779AD">
      <w:pPr>
        <w:pStyle w:val="a5"/>
      </w:pPr>
      <w:bookmarkStart w:id="3168" w:name="sub_466"/>
      <w:r>
        <w:rPr>
          <w:rStyle w:val="a3"/>
        </w:rPr>
        <w:t>Статья 466.</w:t>
      </w:r>
      <w:r>
        <w:t xml:space="preserve"> П</w:t>
      </w:r>
      <w:r>
        <w:t>оследствия нарушения условия о количестве товара</w:t>
      </w:r>
    </w:p>
    <w:bookmarkEnd w:id="316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24" w:history="1">
        <w:r>
          <w:rPr>
            <w:rStyle w:val="a4"/>
          </w:rPr>
          <w:t>Энциклопедии</w:t>
        </w:r>
      </w:hyperlink>
      <w:r>
        <w:t xml:space="preserve"> и другие комментарии к статье 466 ГК РФ</w:t>
      </w:r>
    </w:p>
    <w:p w:rsidR="00000000" w:rsidRDefault="008779AD">
      <w:bookmarkStart w:id="3169" w:name="sub_4661"/>
      <w:r>
        <w:t>1. 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w:t>
      </w:r>
      <w:r>
        <w:t xml:space="preserve"> переданного товара и от его оплаты, а если товар оплачен, потребовать возврата уплаченной денежной суммы.</w:t>
      </w:r>
    </w:p>
    <w:p w:rsidR="00000000" w:rsidRDefault="008779AD">
      <w:bookmarkStart w:id="3170" w:name="sub_4662"/>
      <w:bookmarkEnd w:id="3169"/>
      <w:r>
        <w:t>2. Если продавец передал покупателю товар в количестве, превышающем указанное в договоре купли-продажи, покупатель обязан известить о</w:t>
      </w:r>
      <w:r>
        <w:t xml:space="preserve">б этом продавца в порядке, предусмотренном </w:t>
      </w:r>
      <w:hyperlink w:anchor="sub_483" w:history="1">
        <w:r>
          <w:rPr>
            <w:rStyle w:val="a4"/>
          </w:rPr>
          <w:t>пунктом 1 статьи 483</w:t>
        </w:r>
      </w:hyperlink>
      <w:r>
        <w:t xml:space="preserve"> настоящего Кодекса. В случае, когда в разумный срок после получения сообщения покупателя продавец </w:t>
      </w:r>
      <w:r>
        <w:t>не распорядится соответствующей частью товара, покупатель вправе, если иное не предусмотрено договором, принять весь товар.</w:t>
      </w:r>
    </w:p>
    <w:p w:rsidR="00000000" w:rsidRDefault="008779AD">
      <w:bookmarkStart w:id="3171" w:name="sub_4663"/>
      <w:bookmarkEnd w:id="3170"/>
      <w:r>
        <w:t>3. В случае принятия покупателем товара в количестве, превышающем указанное в договоре купли-продажи (</w:t>
      </w:r>
      <w:hyperlink w:anchor="sub_4662" w:history="1">
        <w:r>
          <w:rPr>
            <w:rStyle w:val="a4"/>
          </w:rPr>
          <w:t>пункт 2</w:t>
        </w:r>
      </w:hyperlink>
      <w:r>
        <w:t xml:space="preserve"> настоящей статьи), дополнительно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bookmarkEnd w:id="3171"/>
    <w:p w:rsidR="00000000" w:rsidRDefault="008779AD"/>
    <w:p w:rsidR="00000000" w:rsidRDefault="008779AD">
      <w:pPr>
        <w:pStyle w:val="a5"/>
      </w:pPr>
      <w:bookmarkStart w:id="3172" w:name="sub_467"/>
      <w:r>
        <w:rPr>
          <w:rStyle w:val="a3"/>
        </w:rPr>
        <w:t>Статья 467.</w:t>
      </w:r>
      <w:r>
        <w:t xml:space="preserve"> Ассортимент товаров</w:t>
      </w:r>
    </w:p>
    <w:bookmarkEnd w:id="317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25" w:history="1">
        <w:r>
          <w:rPr>
            <w:rStyle w:val="a4"/>
          </w:rPr>
          <w:t>Энциклопедии</w:t>
        </w:r>
      </w:hyperlink>
      <w:r>
        <w:t xml:space="preserve"> и другие комментарии к статье 467 ГК РФ</w:t>
      </w:r>
    </w:p>
    <w:p w:rsidR="00000000" w:rsidRDefault="008779AD">
      <w:bookmarkStart w:id="3173" w:name="sub_4671"/>
      <w:r>
        <w:t>1. Если по договору купли-продажи передаче подлежат товары в определенном соотношении по видам, моделям, размерам, цветам или иным признакам (ассо</w:t>
      </w:r>
      <w:r>
        <w:t>ртимент), продавец обязан передать покупателю товары в ассортименте, согласованном сторонами.</w:t>
      </w:r>
    </w:p>
    <w:p w:rsidR="00000000" w:rsidRDefault="008779AD">
      <w:bookmarkStart w:id="3174" w:name="sub_46702"/>
      <w:bookmarkEnd w:id="3173"/>
      <w:r>
        <w:t>2. Если ассортимент в договоре купли-продажи не определен и в договоре не установлен порядок его определения, но из существа обязательства вытека</w:t>
      </w:r>
      <w:r>
        <w:t>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bookmarkEnd w:id="3174"/>
    <w:p w:rsidR="00000000" w:rsidRDefault="008779AD"/>
    <w:p w:rsidR="00000000" w:rsidRDefault="008779AD">
      <w:pPr>
        <w:pStyle w:val="a5"/>
      </w:pPr>
      <w:bookmarkStart w:id="3175" w:name="sub_468"/>
      <w:r>
        <w:rPr>
          <w:rStyle w:val="a3"/>
        </w:rPr>
        <w:t>Статья 468.</w:t>
      </w:r>
      <w:r>
        <w:t xml:space="preserve"> Последствия нарушения условия об ассортименте товаров</w:t>
      </w:r>
    </w:p>
    <w:bookmarkEnd w:id="3175"/>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2026" w:history="1">
        <w:r>
          <w:rPr>
            <w:rStyle w:val="a4"/>
          </w:rPr>
          <w:t>Энциклопедии</w:t>
        </w:r>
      </w:hyperlink>
      <w:r>
        <w:t xml:space="preserve"> и другие комментарии к статье 468 ГК РФ</w:t>
      </w:r>
    </w:p>
    <w:p w:rsidR="00000000" w:rsidRDefault="008779AD">
      <w:bookmarkStart w:id="3176" w:name="sub_4681"/>
      <w:r>
        <w:t>1. При передаче продавцом предусмотренных договором купл</w:t>
      </w:r>
      <w:r>
        <w:t>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bookmarkStart w:id="3177" w:name="sub_4682"/>
    <w:bookmarkEnd w:id="3176"/>
    <w:p w:rsidR="00000000" w:rsidRDefault="008779AD">
      <w:r>
        <w:fldChar w:fldCharType="begin"/>
      </w:r>
      <w:r>
        <w:instrText>HYPERLINK "garantF1://12009120.12"</w:instrText>
      </w:r>
      <w:r>
        <w:fldChar w:fldCharType="separate"/>
      </w:r>
      <w:r>
        <w:rPr>
          <w:rStyle w:val="a4"/>
        </w:rPr>
        <w:t>2.</w:t>
      </w:r>
      <w:r>
        <w:fldChar w:fldCharType="end"/>
      </w:r>
      <w:r>
        <w:t xml:space="preserve"> Если продавец </w:t>
      </w:r>
      <w:r>
        <w:t>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rsidR="00000000" w:rsidRDefault="008779AD">
      <w:bookmarkStart w:id="3178" w:name="sub_46822"/>
      <w:bookmarkEnd w:id="3177"/>
      <w:r>
        <w:t>принять товары, соответствующие условию об ассортименте, и отк</w:t>
      </w:r>
      <w:r>
        <w:t>азаться от остальных товаров;</w:t>
      </w:r>
    </w:p>
    <w:p w:rsidR="00000000" w:rsidRDefault="008779AD">
      <w:bookmarkStart w:id="3179" w:name="sub_46823"/>
      <w:bookmarkEnd w:id="3178"/>
      <w:r>
        <w:t>отказаться от всех переданных товаров;</w:t>
      </w:r>
    </w:p>
    <w:p w:rsidR="00000000" w:rsidRDefault="008779AD">
      <w:bookmarkStart w:id="3180" w:name="sub_46824"/>
      <w:bookmarkEnd w:id="3179"/>
      <w:r>
        <w:t>потребовать заменить товары, не соответствующие условию об ассортименте, товарами в ассортименте, предусмотренном договором;</w:t>
      </w:r>
    </w:p>
    <w:p w:rsidR="00000000" w:rsidRDefault="008779AD">
      <w:bookmarkStart w:id="3181" w:name="sub_46825"/>
      <w:bookmarkEnd w:id="3180"/>
      <w:r>
        <w:t xml:space="preserve">принять </w:t>
      </w:r>
      <w:r>
        <w:t>все переданные товары.</w:t>
      </w:r>
    </w:p>
    <w:p w:rsidR="00000000" w:rsidRDefault="008779AD">
      <w:bookmarkStart w:id="3182" w:name="sub_4683"/>
      <w:bookmarkEnd w:id="3181"/>
      <w:r>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w:t>
      </w:r>
      <w:r>
        <w:t>ься от оплаты этих товаров, а если они оплачены, потребовать возврата уплаченной денежной суммы.</w:t>
      </w:r>
    </w:p>
    <w:p w:rsidR="00000000" w:rsidRDefault="008779AD">
      <w:bookmarkStart w:id="3183" w:name="sub_46804"/>
      <w:bookmarkEnd w:id="3182"/>
      <w:r>
        <w:t>4. Товары, не соответствующие условию договора купли-продажи об ассортименте, считаются принятыми, если покупатель в разумный срок после их по</w:t>
      </w:r>
      <w:r>
        <w:t>лучения не сообщит продавцу о своем отказе от товаров.</w:t>
      </w:r>
    </w:p>
    <w:p w:rsidR="00000000" w:rsidRDefault="008779AD">
      <w:bookmarkStart w:id="3184" w:name="sub_4685"/>
      <w:bookmarkEnd w:id="3183"/>
      <w:r>
        <w:t>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когда прода</w:t>
      </w:r>
      <w:r>
        <w:t>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rsidR="00000000" w:rsidRDefault="008779AD">
      <w:bookmarkStart w:id="3185" w:name="sub_46806"/>
      <w:bookmarkEnd w:id="3184"/>
      <w:r>
        <w:t>6. Правила настоящей ст</w:t>
      </w:r>
      <w:r>
        <w:t>атьи применяются, если иное не предусмотрено договором купли-продажи.</w:t>
      </w:r>
    </w:p>
    <w:bookmarkEnd w:id="3185"/>
    <w:p w:rsidR="00000000" w:rsidRDefault="008779AD"/>
    <w:p w:rsidR="00000000" w:rsidRDefault="008779AD">
      <w:pPr>
        <w:pStyle w:val="a9"/>
        <w:rPr>
          <w:color w:val="000000"/>
          <w:sz w:val="16"/>
          <w:szCs w:val="16"/>
        </w:rPr>
      </w:pPr>
      <w:bookmarkStart w:id="3186" w:name="sub_469"/>
      <w:r>
        <w:rPr>
          <w:color w:val="000000"/>
          <w:sz w:val="16"/>
          <w:szCs w:val="16"/>
        </w:rPr>
        <w:t>Информация об изменениях:</w:t>
      </w:r>
    </w:p>
    <w:bookmarkEnd w:id="3186"/>
    <w:p w:rsidR="00000000" w:rsidRDefault="008779AD">
      <w:pPr>
        <w:pStyle w:val="aa"/>
      </w:pPr>
      <w:r>
        <w:fldChar w:fldCharType="begin"/>
      </w:r>
      <w:r>
        <w:instrText>HYPERLINK "garantF1://12017770.101"</w:instrText>
      </w:r>
      <w:r>
        <w:fldChar w:fldCharType="separate"/>
      </w:r>
      <w:r>
        <w:rPr>
          <w:rStyle w:val="a4"/>
        </w:rPr>
        <w:t>Федеральным законом</w:t>
      </w:r>
      <w:r>
        <w:fldChar w:fldCharType="end"/>
      </w:r>
      <w:r>
        <w:t xml:space="preserve"> от 17 декабря 1999 г. N 213-ФЗ в статью 469 настоящего Кодекса внесены изменен</w:t>
      </w:r>
      <w:r>
        <w:t>ия</w:t>
      </w:r>
    </w:p>
    <w:p w:rsidR="00000000" w:rsidRDefault="008779AD">
      <w:pPr>
        <w:pStyle w:val="aa"/>
      </w:pPr>
      <w:hyperlink r:id="rId2027"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469.</w:t>
      </w:r>
      <w:r>
        <w:t xml:space="preserve"> Качество товара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469 ГК РФ</w:t>
      </w:r>
    </w:p>
    <w:p w:rsidR="00000000" w:rsidRDefault="008779AD">
      <w:pPr>
        <w:pStyle w:val="a9"/>
      </w:pPr>
      <w:r>
        <w:t xml:space="preserve">О качестве проданной вещи см. также </w:t>
      </w:r>
      <w:hyperlink r:id="rId2028" w:history="1">
        <w:r>
          <w:rPr>
            <w:rStyle w:val="a4"/>
          </w:rPr>
          <w:t>Закон</w:t>
        </w:r>
      </w:hyperlink>
      <w:r>
        <w:t xml:space="preserve"> РФ от 7 февраля 1992 г. N 2300-I "О защите прав потребителей"</w:t>
      </w:r>
    </w:p>
    <w:p w:rsidR="00000000" w:rsidRDefault="008779AD">
      <w:pPr>
        <w:pStyle w:val="a9"/>
      </w:pPr>
    </w:p>
    <w:p w:rsidR="00000000" w:rsidRDefault="008779AD">
      <w:bookmarkStart w:id="3187" w:name="sub_4691"/>
      <w:r>
        <w:t>1. Продавец обязан передать покупателю товар, качество которого соответствует договору купли-продажи.</w:t>
      </w:r>
    </w:p>
    <w:p w:rsidR="00000000" w:rsidRDefault="008779AD">
      <w:bookmarkStart w:id="3188" w:name="sub_4692"/>
      <w:bookmarkEnd w:id="3187"/>
      <w:r>
        <w:t>2. При отсутствии в договоре купли-продажи условий о качестве това</w:t>
      </w:r>
      <w:r>
        <w:t>ра продавец обязан передать покупателю товар, пригодный для целей, для которых товар такого рода обычно используется.</w:t>
      </w:r>
    </w:p>
    <w:p w:rsidR="00000000" w:rsidRDefault="008779AD">
      <w:bookmarkStart w:id="3189" w:name="sub_46922"/>
      <w:bookmarkEnd w:id="3188"/>
      <w:r>
        <w:lastRenderedPageBreak/>
        <w:t>Если продавец при заключении договора был поставлен покупателем в известность о конкретных целях приобретения товара, про</w:t>
      </w:r>
      <w:r>
        <w:t>давец обязан передать покупателю товар, пригодный для использования в соответствии с этими целями.</w:t>
      </w:r>
    </w:p>
    <w:p w:rsidR="00000000" w:rsidRDefault="008779AD">
      <w:bookmarkStart w:id="3190" w:name="sub_4693"/>
      <w:bookmarkEnd w:id="3189"/>
      <w:r>
        <w:t>3. При продаже товара по образцу и (или) по описанию продавец обязан передать покупателю товар, который соответствует образцу и (или) описан</w:t>
      </w:r>
      <w:r>
        <w:t>ию.</w:t>
      </w:r>
    </w:p>
    <w:p w:rsidR="00000000" w:rsidRDefault="008779AD">
      <w:bookmarkStart w:id="3191" w:name="sub_4694"/>
      <w:bookmarkEnd w:id="3190"/>
      <w:r>
        <w:t>4. 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w:t>
      </w:r>
      <w:r>
        <w:t>язательным требованиям.</w:t>
      </w:r>
    </w:p>
    <w:p w:rsidR="00000000" w:rsidRDefault="008779AD">
      <w:bookmarkStart w:id="3192" w:name="sub_46942"/>
      <w:bookmarkEnd w:id="3191"/>
      <w:r>
        <w:t>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w:t>
      </w:r>
      <w:r>
        <w:t>дке.</w:t>
      </w:r>
    </w:p>
    <w:bookmarkEnd w:id="3192"/>
    <w:p w:rsidR="00000000" w:rsidRDefault="008779AD"/>
    <w:p w:rsidR="00000000" w:rsidRDefault="008779AD">
      <w:pPr>
        <w:pStyle w:val="a5"/>
      </w:pPr>
      <w:bookmarkStart w:id="3193" w:name="sub_470"/>
      <w:r>
        <w:rPr>
          <w:rStyle w:val="a3"/>
        </w:rPr>
        <w:t>Статья 470.</w:t>
      </w:r>
      <w:r>
        <w:t xml:space="preserve"> Гарантия качества товара</w:t>
      </w:r>
    </w:p>
    <w:bookmarkEnd w:id="3193"/>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470 ГК РФ</w:t>
      </w:r>
    </w:p>
    <w:p w:rsidR="00000000" w:rsidRDefault="008779AD">
      <w:bookmarkStart w:id="3194" w:name="sub_47001"/>
      <w:r>
        <w:t xml:space="preserve">1. Товар, который продавец обязан передать покупателю, должен соответствовать требованиям, предусмотренным </w:t>
      </w:r>
      <w:hyperlink w:anchor="sub_469" w:history="1">
        <w:r>
          <w:rPr>
            <w:rStyle w:val="a4"/>
          </w:rPr>
          <w:t>статьей 469</w:t>
        </w:r>
      </w:hyperlink>
      <w:r>
        <w:t xml:space="preserve"> настоящего Кодекса, в момент передачи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w:t>
      </w:r>
      <w:r>
        <w:t>ых товары такого рода обычно используются.</w:t>
      </w:r>
    </w:p>
    <w:p w:rsidR="00000000" w:rsidRDefault="008779AD">
      <w:bookmarkStart w:id="3195" w:name="sub_47002"/>
      <w:bookmarkEnd w:id="3194"/>
      <w:r>
        <w:t xml:space="preserve">2. В случае, когда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требованиям, </w:t>
      </w:r>
      <w:r>
        <w:t xml:space="preserve">предусмотренным </w:t>
      </w:r>
      <w:hyperlink w:anchor="sub_469" w:history="1">
        <w:r>
          <w:rPr>
            <w:rStyle w:val="a4"/>
          </w:rPr>
          <w:t>статьей 469</w:t>
        </w:r>
      </w:hyperlink>
      <w:r>
        <w:t xml:space="preserve"> настоящего Кодекса, в течение определенного времени, установленного договором (гарантийного срока).</w:t>
      </w:r>
    </w:p>
    <w:p w:rsidR="00000000" w:rsidRDefault="008779AD">
      <w:bookmarkStart w:id="3196" w:name="sub_47003"/>
      <w:bookmarkEnd w:id="3195"/>
      <w:r>
        <w:t>3. Гарантия качества товара распространяется и на все составляющие его части (комплек</w:t>
      </w:r>
      <w:r>
        <w:t>тующие изделия), если иное не предусмотрено договором купли-продажи.</w:t>
      </w:r>
    </w:p>
    <w:bookmarkEnd w:id="3196"/>
    <w:p w:rsidR="00000000" w:rsidRDefault="008779AD"/>
    <w:p w:rsidR="00000000" w:rsidRDefault="008779AD">
      <w:pPr>
        <w:pStyle w:val="a5"/>
      </w:pPr>
      <w:bookmarkStart w:id="3197" w:name="sub_471"/>
      <w:r>
        <w:rPr>
          <w:rStyle w:val="a3"/>
        </w:rPr>
        <w:t>Статья 471.</w:t>
      </w:r>
      <w:r>
        <w:t xml:space="preserve"> Исчисление гарантийного срока</w:t>
      </w:r>
    </w:p>
    <w:bookmarkEnd w:id="319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29" w:history="1">
        <w:r>
          <w:rPr>
            <w:rStyle w:val="a4"/>
          </w:rPr>
          <w:t>Энциклопедии</w:t>
        </w:r>
      </w:hyperlink>
      <w:r>
        <w:t xml:space="preserve"> и другие комментарии к статье 471 ГК РФ</w:t>
      </w:r>
    </w:p>
    <w:p w:rsidR="00000000" w:rsidRDefault="008779AD">
      <w:pPr>
        <w:pStyle w:val="a9"/>
      </w:pPr>
      <w:r>
        <w:t>Об установлении срок</w:t>
      </w:r>
      <w:r>
        <w:t xml:space="preserve">а службы, срока годности товара (работы), а также гарантийного срока на товар (работу) см. </w:t>
      </w:r>
      <w:hyperlink r:id="rId2030" w:history="1">
        <w:r>
          <w:rPr>
            <w:rStyle w:val="a4"/>
          </w:rPr>
          <w:t>Закон</w:t>
        </w:r>
      </w:hyperlink>
      <w:r>
        <w:t xml:space="preserve"> Российской Федерации от 7 февраля 1992 г. N 2300-I "О защите прав потребителей"</w:t>
      </w:r>
    </w:p>
    <w:p w:rsidR="00000000" w:rsidRDefault="008779AD">
      <w:pPr>
        <w:pStyle w:val="a9"/>
      </w:pPr>
    </w:p>
    <w:p w:rsidR="00000000" w:rsidRDefault="008779AD">
      <w:bookmarkStart w:id="3198" w:name="sub_4711"/>
      <w:r>
        <w:t xml:space="preserve">1. Гарантийный срок начинает течь </w:t>
      </w:r>
      <w:r>
        <w:t>с момента передачи товара покупателю (</w:t>
      </w:r>
      <w:hyperlink w:anchor="sub_457" w:history="1">
        <w:r>
          <w:rPr>
            <w:rStyle w:val="a4"/>
          </w:rPr>
          <w:t>статья 457</w:t>
        </w:r>
      </w:hyperlink>
      <w:r>
        <w:t>), если иное не предусмотрено договором купли-продажи.</w:t>
      </w:r>
    </w:p>
    <w:bookmarkEnd w:id="319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Момент передачи товара определяется </w:t>
      </w:r>
      <w:hyperlink w:anchor="sub_458" w:history="1">
        <w:r>
          <w:rPr>
            <w:rStyle w:val="a4"/>
          </w:rPr>
          <w:t>статьей 458</w:t>
        </w:r>
      </w:hyperlink>
      <w:r>
        <w:t xml:space="preserve"> ГК РФ</w:t>
      </w:r>
    </w:p>
    <w:p w:rsidR="00000000" w:rsidRDefault="008779AD">
      <w:bookmarkStart w:id="3199" w:name="sub_4712"/>
      <w:r>
        <w:t>2. Если покупатель лишен возможности использовать товар, в отношении которого договором установлен гарантийный срок, по обстоятельствам, зависящим от продавца, гарантийный срок не течет до устранения соответствующих обстоятельств продавцом.</w:t>
      </w:r>
    </w:p>
    <w:p w:rsidR="00000000" w:rsidRDefault="008779AD">
      <w:bookmarkStart w:id="3200" w:name="sub_47122"/>
      <w:bookmarkEnd w:id="3199"/>
      <w:r>
        <w:t xml:space="preserve">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 установленном </w:t>
      </w:r>
      <w:hyperlink w:anchor="sub_483" w:history="1">
        <w:r>
          <w:rPr>
            <w:rStyle w:val="a4"/>
          </w:rPr>
          <w:t>статьей 483</w:t>
        </w:r>
      </w:hyperlink>
      <w:r>
        <w:t xml:space="preserve"> настоящего Кодекса.</w:t>
      </w:r>
    </w:p>
    <w:p w:rsidR="00000000" w:rsidRDefault="008779AD">
      <w:bookmarkStart w:id="3201" w:name="sub_4713"/>
      <w:bookmarkEnd w:id="3200"/>
      <w:r>
        <w:lastRenderedPageBreak/>
        <w:t xml:space="preserve">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начинает течь одновременно с гарантийным </w:t>
      </w:r>
      <w:r>
        <w:t>сроком на основное изделие.</w:t>
      </w:r>
    </w:p>
    <w:p w:rsidR="00000000" w:rsidRDefault="008779AD">
      <w:bookmarkStart w:id="3202" w:name="sub_4714"/>
      <w:bookmarkEnd w:id="3201"/>
      <w:r>
        <w:t>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hyperlink w:anchor="sub_476" w:history="1">
        <w:r>
          <w:rPr>
            <w:rStyle w:val="a4"/>
          </w:rPr>
          <w:t>статья 476</w:t>
        </w:r>
      </w:hyperlink>
      <w:r>
        <w:t>), устанавли</w:t>
      </w:r>
      <w:r>
        <w:t>вается гарантийный срок той же продолжительности, что и на замененный, если иное не предусмотрено договором купли-продажи.</w:t>
      </w:r>
    </w:p>
    <w:bookmarkEnd w:id="3202"/>
    <w:p w:rsidR="00000000" w:rsidRDefault="008779AD"/>
    <w:p w:rsidR="00000000" w:rsidRDefault="008779AD">
      <w:pPr>
        <w:pStyle w:val="a9"/>
        <w:rPr>
          <w:color w:val="000000"/>
          <w:sz w:val="16"/>
          <w:szCs w:val="16"/>
        </w:rPr>
      </w:pPr>
      <w:bookmarkStart w:id="3203" w:name="sub_472"/>
      <w:r>
        <w:rPr>
          <w:color w:val="000000"/>
          <w:sz w:val="16"/>
          <w:szCs w:val="16"/>
        </w:rPr>
        <w:t>Информация об изменениях:</w:t>
      </w:r>
    </w:p>
    <w:bookmarkEnd w:id="3203"/>
    <w:p w:rsidR="00000000" w:rsidRDefault="008779AD">
      <w:pPr>
        <w:pStyle w:val="aa"/>
      </w:pPr>
      <w:r>
        <w:fldChar w:fldCharType="begin"/>
      </w:r>
      <w:r>
        <w:instrText>HYPERLINK "garantF1://12017770.102"</w:instrText>
      </w:r>
      <w:r>
        <w:fldChar w:fldCharType="separate"/>
      </w:r>
      <w:r>
        <w:rPr>
          <w:rStyle w:val="a4"/>
        </w:rPr>
        <w:t>Федеральным законом</w:t>
      </w:r>
      <w:r>
        <w:fldChar w:fldCharType="end"/>
      </w:r>
      <w:r>
        <w:t xml:space="preserve"> от 17 декабря 1999 г. N 21</w:t>
      </w:r>
      <w:r>
        <w:t>3-ФЗ в статью 472 настоящего Кодекса внесены изменения</w:t>
      </w:r>
    </w:p>
    <w:p w:rsidR="00000000" w:rsidRDefault="008779AD">
      <w:pPr>
        <w:pStyle w:val="aa"/>
      </w:pPr>
      <w:hyperlink r:id="rId2031"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472.</w:t>
      </w:r>
      <w:r>
        <w:t xml:space="preserve"> Срок годности товара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32" w:history="1">
        <w:r>
          <w:rPr>
            <w:rStyle w:val="a4"/>
          </w:rPr>
          <w:t>Энциклопедии</w:t>
        </w:r>
      </w:hyperlink>
      <w:r>
        <w:t xml:space="preserve"> и другие комментарии к статье 472 ГК РФ</w:t>
      </w:r>
    </w:p>
    <w:p w:rsidR="00000000" w:rsidRDefault="008779AD">
      <w:bookmarkStart w:id="3204" w:name="sub_4721"/>
      <w:r>
        <w:t>1. 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rsidR="00000000" w:rsidRDefault="008779AD">
      <w:bookmarkStart w:id="3205" w:name="sub_4722"/>
      <w:bookmarkEnd w:id="3204"/>
      <w:r>
        <w:t>2.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иное не предусмотрено договором.</w:t>
      </w:r>
    </w:p>
    <w:bookmarkEnd w:id="3205"/>
    <w:p w:rsidR="00000000" w:rsidRDefault="008779AD"/>
    <w:p w:rsidR="00000000" w:rsidRDefault="008779AD">
      <w:pPr>
        <w:pStyle w:val="a5"/>
      </w:pPr>
      <w:bookmarkStart w:id="3206" w:name="sub_473"/>
      <w:r>
        <w:rPr>
          <w:rStyle w:val="a3"/>
        </w:rPr>
        <w:t>Статья 473.</w:t>
      </w:r>
      <w:r>
        <w:t xml:space="preserve"> Исчисление с</w:t>
      </w:r>
      <w:r>
        <w:t>рока годности товара</w:t>
      </w:r>
    </w:p>
    <w:bookmarkEnd w:id="320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33" w:history="1">
        <w:r>
          <w:rPr>
            <w:rStyle w:val="a4"/>
          </w:rPr>
          <w:t>Энциклопедии</w:t>
        </w:r>
      </w:hyperlink>
      <w:r>
        <w:t xml:space="preserve"> и другие комментарии к статье 473 ГК РФ</w:t>
      </w:r>
    </w:p>
    <w:p w:rsidR="00000000" w:rsidRDefault="008779AD">
      <w:r>
        <w:t>Срок годности товара определяется периодом времени, исчисляемым со дня его изготовления, в течение которого товар пригоден к ис</w:t>
      </w:r>
      <w:r>
        <w:t>пользованию, либо датой, до наступления которой товар пригоден к использованию.</w:t>
      </w:r>
    </w:p>
    <w:p w:rsidR="00000000" w:rsidRDefault="008779AD"/>
    <w:p w:rsidR="00000000" w:rsidRDefault="008779AD">
      <w:pPr>
        <w:pStyle w:val="a5"/>
      </w:pPr>
      <w:bookmarkStart w:id="3207" w:name="sub_474"/>
      <w:r>
        <w:rPr>
          <w:rStyle w:val="a3"/>
        </w:rPr>
        <w:t>Статья 474.</w:t>
      </w:r>
      <w:r>
        <w:t xml:space="preserve"> Проверка качества товара</w:t>
      </w:r>
    </w:p>
    <w:bookmarkEnd w:id="320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34" w:history="1">
        <w:r>
          <w:rPr>
            <w:rStyle w:val="a4"/>
          </w:rPr>
          <w:t>Энциклопедии</w:t>
        </w:r>
      </w:hyperlink>
      <w:r>
        <w:t xml:space="preserve"> и другие комментарии к статье 474 ГК РФ</w:t>
      </w:r>
    </w:p>
    <w:p w:rsidR="00000000" w:rsidRDefault="008779AD">
      <w:pPr>
        <w:pStyle w:val="a9"/>
        <w:rPr>
          <w:color w:val="000000"/>
          <w:sz w:val="16"/>
          <w:szCs w:val="16"/>
        </w:rPr>
      </w:pPr>
      <w:bookmarkStart w:id="3208" w:name="sub_4741"/>
      <w:r>
        <w:rPr>
          <w:color w:val="000000"/>
          <w:sz w:val="16"/>
          <w:szCs w:val="16"/>
        </w:rPr>
        <w:t>Информация об и</w:t>
      </w:r>
      <w:r>
        <w:rPr>
          <w:color w:val="000000"/>
          <w:sz w:val="16"/>
          <w:szCs w:val="16"/>
        </w:rPr>
        <w:t>зменениях:</w:t>
      </w:r>
    </w:p>
    <w:bookmarkEnd w:id="3208"/>
    <w:p w:rsidR="00000000" w:rsidRDefault="008779AD">
      <w:pPr>
        <w:pStyle w:val="aa"/>
      </w:pPr>
      <w:r>
        <w:fldChar w:fldCharType="begin"/>
      </w:r>
      <w:r>
        <w:instrText>HYPERLINK "garantF1://12088146.1811"</w:instrText>
      </w:r>
      <w:r>
        <w:fldChar w:fldCharType="separate"/>
      </w:r>
      <w:r>
        <w:rPr>
          <w:rStyle w:val="a4"/>
        </w:rPr>
        <w:t>Федеральным законом</w:t>
      </w:r>
      <w:r>
        <w:fldChar w:fldCharType="end"/>
      </w:r>
      <w:r>
        <w:t xml:space="preserve"> от 19 июля 2011 г. N 248-ФЗ в пункт 1 статьи 474 настоящего Кодекса внесены изменения, </w:t>
      </w:r>
      <w:hyperlink r:id="rId2035" w:history="1">
        <w:r>
          <w:rPr>
            <w:rStyle w:val="a4"/>
          </w:rPr>
          <w:t>вступающие в силу</w:t>
        </w:r>
      </w:hyperlink>
      <w:r>
        <w:t xml:space="preserve"> по истечении девяноста дней после дн</w:t>
      </w:r>
      <w:r>
        <w:t xml:space="preserve">я </w:t>
      </w:r>
      <w:hyperlink r:id="rId2036"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2037" w:history="1">
        <w:r>
          <w:rPr>
            <w:rStyle w:val="a4"/>
          </w:rPr>
          <w:t>См. текст пункта в предыдущей редакции</w:t>
        </w:r>
      </w:hyperlink>
    </w:p>
    <w:p w:rsidR="00000000" w:rsidRDefault="008779AD">
      <w:hyperlink r:id="rId2038" w:history="1">
        <w:r>
          <w:rPr>
            <w:rStyle w:val="a4"/>
          </w:rPr>
          <w:t>1.</w:t>
        </w:r>
      </w:hyperlink>
      <w:r>
        <w:t xml:space="preserve"> Проверка качества товара может быть преду</w:t>
      </w:r>
      <w:r>
        <w:t xml:space="preserve">смотрена законом, иными правовыми актами, обязательными требованиями, установленными в соответствии с </w:t>
      </w:r>
      <w:hyperlink r:id="rId2039" w:history="1">
        <w:r>
          <w:rPr>
            <w:rStyle w:val="a4"/>
          </w:rPr>
          <w:t>законодательством</w:t>
        </w:r>
      </w:hyperlink>
      <w:r>
        <w:t xml:space="preserve"> Российской Федерации о техническом регулировании, или договором купли-продажи.</w:t>
      </w:r>
    </w:p>
    <w:p w:rsidR="00000000" w:rsidRDefault="008779AD">
      <w:bookmarkStart w:id="3209" w:name="sub_474102"/>
      <w:r>
        <w:t>Порядок про</w:t>
      </w:r>
      <w:r>
        <w:t xml:space="preserve">верки качества товара устанавливается законом, иными правовыми актами, обязательными требованиями, установленными в соответствии с </w:t>
      </w:r>
      <w:hyperlink r:id="rId2040" w:history="1">
        <w:r>
          <w:rPr>
            <w:rStyle w:val="a4"/>
          </w:rPr>
          <w:t>законодательством</w:t>
        </w:r>
      </w:hyperlink>
      <w:r>
        <w:t xml:space="preserve"> Российской Федерации о техническом регулировании, или договором. В случ</w:t>
      </w:r>
      <w:r>
        <w:t xml:space="preserve">аях, когда порядок проверки установлен законом, иными правовыми актами, обязательными требованиями, установленными в соответствии с </w:t>
      </w:r>
      <w:hyperlink r:id="rId2041" w:history="1">
        <w:r>
          <w:rPr>
            <w:rStyle w:val="a4"/>
          </w:rPr>
          <w:t>законодательством</w:t>
        </w:r>
      </w:hyperlink>
      <w:r>
        <w:t xml:space="preserve"> Российской Федерации о техническом регулировании порядок проверки каче</w:t>
      </w:r>
      <w:r>
        <w:t>ства товаров, определяемый договором, должен соответствовать этим требованиям.</w:t>
      </w:r>
    </w:p>
    <w:p w:rsidR="00000000" w:rsidRDefault="008779AD">
      <w:bookmarkStart w:id="3210" w:name="sub_4742"/>
      <w:bookmarkEnd w:id="3209"/>
      <w:r>
        <w:t xml:space="preserve">2. Если порядок проверки качества товара не установлен в соответствии с </w:t>
      </w:r>
      <w:hyperlink w:anchor="sub_4741" w:history="1">
        <w:r>
          <w:rPr>
            <w:rStyle w:val="a4"/>
          </w:rPr>
          <w:t>пунктом 1</w:t>
        </w:r>
      </w:hyperlink>
      <w:r>
        <w:t xml:space="preserve"> настоящей статьи, то проверка 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rsidR="00000000" w:rsidRDefault="008779AD">
      <w:pPr>
        <w:pStyle w:val="a9"/>
        <w:rPr>
          <w:color w:val="000000"/>
          <w:sz w:val="16"/>
          <w:szCs w:val="16"/>
        </w:rPr>
      </w:pPr>
      <w:bookmarkStart w:id="3211" w:name="sub_4743"/>
      <w:bookmarkEnd w:id="3210"/>
      <w:r>
        <w:rPr>
          <w:color w:val="000000"/>
          <w:sz w:val="16"/>
          <w:szCs w:val="16"/>
        </w:rPr>
        <w:t>Информация об изменениях:</w:t>
      </w:r>
    </w:p>
    <w:bookmarkEnd w:id="3211"/>
    <w:p w:rsidR="00000000" w:rsidRDefault="008779AD">
      <w:pPr>
        <w:pStyle w:val="aa"/>
      </w:pPr>
      <w:r>
        <w:fldChar w:fldCharType="begin"/>
      </w:r>
      <w:r>
        <w:instrText>HYPERLINK "garantF1://12088146.1812"</w:instrText>
      </w:r>
      <w:r>
        <w:fldChar w:fldCharType="separate"/>
      </w:r>
      <w:r>
        <w:rPr>
          <w:rStyle w:val="a4"/>
        </w:rPr>
        <w:t>Федеральным законом</w:t>
      </w:r>
      <w:r>
        <w:fldChar w:fldCharType="end"/>
      </w:r>
      <w:r>
        <w:t xml:space="preserve"> от 19 июля 2011 г. N 248-ФЗ в пункт 3 статьи 474 настоящего Кодекса внесены изменения, </w:t>
      </w:r>
      <w:hyperlink r:id="rId2042" w:history="1">
        <w:r>
          <w:rPr>
            <w:rStyle w:val="a4"/>
          </w:rPr>
          <w:t>вступающие в силу</w:t>
        </w:r>
      </w:hyperlink>
      <w:r>
        <w:t xml:space="preserve"> по истечении девяноста дней после дня </w:t>
      </w:r>
      <w:hyperlink r:id="rId2043"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2044" w:history="1">
        <w:r>
          <w:rPr>
            <w:rStyle w:val="a4"/>
          </w:rPr>
          <w:t>См. текст пункта в предыдущей редакции</w:t>
        </w:r>
      </w:hyperlink>
    </w:p>
    <w:p w:rsidR="00000000" w:rsidRDefault="008779AD">
      <w:r>
        <w:t>3. Если законом, иными правовыми актами, обязательными требованиями, установленными в соответствии с</w:t>
      </w:r>
      <w:r>
        <w:t xml:space="preserve"> </w:t>
      </w:r>
      <w:hyperlink r:id="rId2045" w:history="1">
        <w:r>
          <w:rPr>
            <w:rStyle w:val="a4"/>
          </w:rPr>
          <w:t>законодательством</w:t>
        </w:r>
      </w:hyperlink>
      <w:r>
        <w:t xml:space="preserve"> Российской Федерации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т.п.), </w:t>
      </w:r>
      <w:r>
        <w:t>продавец должен предоставить покупателю доказательства осуществления проверки качества товара.</w:t>
      </w:r>
    </w:p>
    <w:p w:rsidR="00000000" w:rsidRDefault="008779AD">
      <w:bookmarkStart w:id="3212" w:name="sub_4744"/>
      <w:r>
        <w:t>4. Порядок, а также иные условия проверки качества товара, производимой как продавцом, так и покупателем, должны быть одними и теми же.</w:t>
      </w:r>
    </w:p>
    <w:bookmarkEnd w:id="3212"/>
    <w:p w:rsidR="00000000" w:rsidRDefault="008779AD"/>
    <w:p w:rsidR="00000000" w:rsidRDefault="008779AD">
      <w:pPr>
        <w:pStyle w:val="a5"/>
      </w:pPr>
      <w:bookmarkStart w:id="3213" w:name="sub_475"/>
      <w:r>
        <w:rPr>
          <w:rStyle w:val="a3"/>
        </w:rPr>
        <w:t>С</w:t>
      </w:r>
      <w:r>
        <w:rPr>
          <w:rStyle w:val="a3"/>
        </w:rPr>
        <w:t>татья 475.</w:t>
      </w:r>
      <w:r>
        <w:t xml:space="preserve"> Последствия передачи товара ненадлежащего качества</w:t>
      </w:r>
    </w:p>
    <w:bookmarkEnd w:id="3213"/>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475 ГК РФ</w:t>
      </w:r>
    </w:p>
    <w:p w:rsidR="00000000" w:rsidRDefault="008779AD">
      <w:bookmarkStart w:id="3214" w:name="sub_4751"/>
      <w:r>
        <w:t xml:space="preserve">1. Если недостатки товара не были оговорены продавцом, покупатель, которому передан товар ненадлежащего качества, </w:t>
      </w:r>
      <w:r>
        <w:t>вправе по своему выбору потребовать от продавца:</w:t>
      </w:r>
    </w:p>
    <w:p w:rsidR="00000000" w:rsidRDefault="008779AD">
      <w:bookmarkStart w:id="3215" w:name="sub_47512"/>
      <w:bookmarkEnd w:id="3214"/>
      <w:r>
        <w:t>соразмерного уменьшения покупной цены;</w:t>
      </w:r>
    </w:p>
    <w:p w:rsidR="00000000" w:rsidRDefault="008779AD">
      <w:bookmarkStart w:id="3216" w:name="sub_1243"/>
      <w:bookmarkEnd w:id="3215"/>
      <w:r>
        <w:t>безвозмездного устранения недостатков товара в разумный срок;</w:t>
      </w:r>
    </w:p>
    <w:p w:rsidR="00000000" w:rsidRDefault="008779AD">
      <w:bookmarkStart w:id="3217" w:name="sub_47514"/>
      <w:bookmarkEnd w:id="3216"/>
      <w:r>
        <w:t>возмещения своих расходов на устранение недостатков тов</w:t>
      </w:r>
      <w:r>
        <w:t>ара.</w:t>
      </w:r>
    </w:p>
    <w:p w:rsidR="00000000" w:rsidRDefault="008779AD">
      <w:bookmarkStart w:id="3218" w:name="sub_4752"/>
      <w:bookmarkEnd w:id="3217"/>
      <w:r>
        <w:t>2.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w:t>
      </w:r>
      <w:r>
        <w:t>вляются вновь после их устранения, и других подобных недостатков) покупатель вправе по своему выбору:</w:t>
      </w:r>
    </w:p>
    <w:p w:rsidR="00000000" w:rsidRDefault="008779AD">
      <w:bookmarkStart w:id="3219" w:name="sub_47522"/>
      <w:bookmarkEnd w:id="3218"/>
      <w:r>
        <w:t>отказаться от исполнения договора купли-продажи и потребовать возврата уплаченной за товар денежной суммы;</w:t>
      </w:r>
    </w:p>
    <w:p w:rsidR="00000000" w:rsidRDefault="008779AD">
      <w:bookmarkStart w:id="3220" w:name="sub_47523"/>
      <w:bookmarkEnd w:id="3219"/>
      <w:r>
        <w:t xml:space="preserve">потребовать </w:t>
      </w:r>
      <w:r>
        <w:t>замены товара ненадлежащего качества товаром, соответствующим договору.</w:t>
      </w:r>
    </w:p>
    <w:p w:rsidR="00000000" w:rsidRDefault="008779AD">
      <w:bookmarkStart w:id="3221" w:name="sub_4753"/>
      <w:bookmarkEnd w:id="3220"/>
      <w:r>
        <w:t xml:space="preserve">3. Требования об устранении недостатков или о замене товара, указанные в </w:t>
      </w:r>
      <w:hyperlink w:anchor="sub_4751" w:history="1">
        <w:r>
          <w:rPr>
            <w:rStyle w:val="a4"/>
          </w:rPr>
          <w:t>пунктах 1</w:t>
        </w:r>
      </w:hyperlink>
      <w:r>
        <w:t xml:space="preserve"> и </w:t>
      </w:r>
      <w:hyperlink w:anchor="sub_4752" w:history="1">
        <w:r>
          <w:rPr>
            <w:rStyle w:val="a4"/>
          </w:rPr>
          <w:t>2</w:t>
        </w:r>
      </w:hyperlink>
      <w:r>
        <w:t xml:space="preserve"> настоящей статьи, могут быть</w:t>
      </w:r>
      <w:r>
        <w:t xml:space="preserve"> предъявлены покупателем, если иное не вытекает из характера товара или существа обязательства.</w:t>
      </w:r>
    </w:p>
    <w:p w:rsidR="00000000" w:rsidRDefault="008779AD">
      <w:bookmarkStart w:id="3222" w:name="sub_4754"/>
      <w:bookmarkEnd w:id="3221"/>
      <w:r>
        <w:t>4. В случае ненадлежащего качества части товаров, входящих в комплект (</w:t>
      </w:r>
      <w:hyperlink w:anchor="sub_479" w:history="1">
        <w:r>
          <w:rPr>
            <w:rStyle w:val="a4"/>
          </w:rPr>
          <w:t>статья 479</w:t>
        </w:r>
      </w:hyperlink>
      <w:r>
        <w:t>), покупатель вправе осуществить в отн</w:t>
      </w:r>
      <w:r>
        <w:t xml:space="preserve">ошении этой части товаров права, предусмотренные </w:t>
      </w:r>
      <w:hyperlink w:anchor="sub_4751" w:history="1">
        <w:r>
          <w:rPr>
            <w:rStyle w:val="a4"/>
          </w:rPr>
          <w:t>пунктами 1</w:t>
        </w:r>
      </w:hyperlink>
      <w:r>
        <w:t xml:space="preserve"> и </w:t>
      </w:r>
      <w:hyperlink w:anchor="sub_4752" w:history="1">
        <w:r>
          <w:rPr>
            <w:rStyle w:val="a4"/>
          </w:rPr>
          <w:t>2</w:t>
        </w:r>
      </w:hyperlink>
      <w:r>
        <w:t xml:space="preserve"> настоящей статьи.</w:t>
      </w:r>
    </w:p>
    <w:p w:rsidR="00000000" w:rsidRDefault="008779AD">
      <w:bookmarkStart w:id="3223" w:name="sub_4755"/>
      <w:bookmarkEnd w:id="3222"/>
      <w:r>
        <w:t xml:space="preserve">5. Правила, предусмотренные настоящей статьей, применяются, если настоящим Кодексом или другим </w:t>
      </w:r>
      <w:hyperlink r:id="rId2046" w:history="1">
        <w:r>
          <w:rPr>
            <w:rStyle w:val="a4"/>
          </w:rPr>
          <w:t>законом</w:t>
        </w:r>
      </w:hyperlink>
      <w:r>
        <w:t xml:space="preserve"> не установлено иное.</w:t>
      </w:r>
    </w:p>
    <w:bookmarkEnd w:id="3223"/>
    <w:p w:rsidR="00000000" w:rsidRDefault="008779AD"/>
    <w:p w:rsidR="00000000" w:rsidRDefault="008779AD">
      <w:pPr>
        <w:pStyle w:val="a5"/>
      </w:pPr>
      <w:bookmarkStart w:id="3224" w:name="sub_476"/>
      <w:r>
        <w:rPr>
          <w:rStyle w:val="a3"/>
        </w:rPr>
        <w:lastRenderedPageBreak/>
        <w:t>Статья 476.</w:t>
      </w:r>
      <w:r>
        <w:t xml:space="preserve"> Недостатки товара, за которые отвечает продавец</w:t>
      </w:r>
    </w:p>
    <w:bookmarkEnd w:id="322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47" w:history="1">
        <w:r>
          <w:rPr>
            <w:rStyle w:val="a4"/>
          </w:rPr>
          <w:t>Энциклопедии</w:t>
        </w:r>
      </w:hyperlink>
      <w:r>
        <w:t xml:space="preserve"> и другие комментарии к статье 476 ГК РФ</w:t>
      </w:r>
    </w:p>
    <w:p w:rsidR="00000000" w:rsidRDefault="008779AD">
      <w:bookmarkStart w:id="3225" w:name="sub_4761"/>
      <w:r>
        <w:t>1. Продавец отвечает за недостатки товара, если покупатель докажет, что недостатки товара возникли до его передачи покупателю или по причинам, возникшим до этого момента.</w:t>
      </w:r>
    </w:p>
    <w:p w:rsidR="00000000" w:rsidRDefault="008779AD">
      <w:bookmarkStart w:id="3226" w:name="sub_4762"/>
      <w:bookmarkEnd w:id="3225"/>
      <w:r>
        <w:t>2. В отношении товара, на который продавцом предоставлена гарантия ка</w:t>
      </w:r>
      <w:r>
        <w:t>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bookmarkEnd w:id="3226"/>
    <w:p w:rsidR="00000000" w:rsidRDefault="008779AD"/>
    <w:p w:rsidR="00000000" w:rsidRDefault="008779AD">
      <w:pPr>
        <w:pStyle w:val="a5"/>
      </w:pPr>
      <w:bookmarkStart w:id="3227" w:name="sub_477"/>
      <w:r>
        <w:rPr>
          <w:rStyle w:val="a3"/>
        </w:rPr>
        <w:t>Статья 477.</w:t>
      </w:r>
      <w:r>
        <w:t xml:space="preserve"> Сроки обнаружения недостатков переданного товара</w:t>
      </w:r>
    </w:p>
    <w:bookmarkEnd w:id="322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48" w:history="1">
        <w:r>
          <w:rPr>
            <w:rStyle w:val="a4"/>
          </w:rPr>
          <w:t>Энциклопедии</w:t>
        </w:r>
      </w:hyperlink>
      <w:r>
        <w:t xml:space="preserve"> и другие комментарии к статье 477 ГК РФ</w:t>
      </w:r>
    </w:p>
    <w:p w:rsidR="00000000" w:rsidRDefault="008779AD">
      <w:bookmarkStart w:id="3228" w:name="sub_4771"/>
      <w:r>
        <w:t xml:space="preserve">1. Если иное не установлено </w:t>
      </w:r>
      <w:hyperlink r:id="rId2049" w:history="1">
        <w:r>
          <w:rPr>
            <w:rStyle w:val="a4"/>
          </w:rPr>
          <w:t>законом</w:t>
        </w:r>
      </w:hyperlink>
      <w:r>
        <w:t xml:space="preserve">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rsidR="00000000" w:rsidRDefault="008779AD">
      <w:bookmarkStart w:id="3229" w:name="sub_4772"/>
      <w:bookmarkEnd w:id="3228"/>
      <w:r>
        <w:t xml:space="preserve">2. Если на товар не установлен гарантийный срок или </w:t>
      </w:r>
      <w:r>
        <w:t>срок годности,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w:t>
      </w:r>
      <w:r>
        <w:t xml:space="preserve">тельного срока, когда такой срок установлен </w:t>
      </w:r>
      <w:hyperlink r:id="rId2050" w:history="1">
        <w:r>
          <w:rPr>
            <w:rStyle w:val="a4"/>
          </w:rPr>
          <w:t>законом</w:t>
        </w:r>
      </w:hyperlink>
      <w:r>
        <w:t xml:space="preserve">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w:t>
      </w:r>
      <w:r>
        <w:t>ения.</w:t>
      </w:r>
    </w:p>
    <w:p w:rsidR="00000000" w:rsidRDefault="008779AD">
      <w:bookmarkStart w:id="3230" w:name="sub_4773"/>
      <w:bookmarkEnd w:id="3229"/>
      <w: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rsidR="00000000" w:rsidRDefault="008779AD">
      <w:bookmarkStart w:id="3231" w:name="sub_47732"/>
      <w:bookmarkEnd w:id="3230"/>
      <w:r>
        <w:t>В случае, когда на комплектующее издели</w:t>
      </w:r>
      <w:r>
        <w:t>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w:t>
      </w:r>
      <w:r>
        <w:t xml:space="preserve"> изделие.</w:t>
      </w:r>
    </w:p>
    <w:p w:rsidR="00000000" w:rsidRDefault="008779AD">
      <w:bookmarkStart w:id="3232" w:name="sub_47733"/>
      <w:bookmarkEnd w:id="3231"/>
      <w:r>
        <w:t xml:space="preserve">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w:t>
      </w:r>
      <w:r>
        <w:t>комплектующего изделия обнаружены в течение гарантийного срока на него, независимо от истечения гарантийного срока на основное изделие.</w:t>
      </w:r>
    </w:p>
    <w:p w:rsidR="00000000" w:rsidRDefault="008779AD">
      <w:bookmarkStart w:id="3233" w:name="sub_4774"/>
      <w:bookmarkEnd w:id="3232"/>
      <w:r>
        <w:t>4. В отношении товара, на который установлен срок годности, покупатель вправе предъявить требования, св</w:t>
      </w:r>
      <w:r>
        <w:t>язанные с недостатками товара, если они обнаружены в течение срока годности товара.</w:t>
      </w:r>
    </w:p>
    <w:p w:rsidR="00000000" w:rsidRDefault="008779AD">
      <w:bookmarkStart w:id="3234" w:name="sub_4775"/>
      <w:bookmarkEnd w:id="3233"/>
      <w:r>
        <w:t>5. В случаях, когда предусмотренный договором гарантийный срок составляет менее двух лет и недостатки товара обнаружены покупателем по истечении гарантийног</w:t>
      </w:r>
      <w:r>
        <w:t>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bookmarkEnd w:id="3234"/>
    <w:p w:rsidR="00000000" w:rsidRDefault="008779AD"/>
    <w:p w:rsidR="00000000" w:rsidRDefault="008779AD">
      <w:pPr>
        <w:pStyle w:val="a5"/>
      </w:pPr>
      <w:bookmarkStart w:id="3235" w:name="sub_478"/>
      <w:r>
        <w:rPr>
          <w:rStyle w:val="a3"/>
        </w:rPr>
        <w:t>Статья 478</w:t>
      </w:r>
      <w:r>
        <w:rPr>
          <w:rStyle w:val="a3"/>
        </w:rPr>
        <w:t>.</w:t>
      </w:r>
      <w:r>
        <w:t xml:space="preserve"> Комплектность товара</w:t>
      </w:r>
    </w:p>
    <w:bookmarkEnd w:id="3235"/>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2051" w:history="1">
        <w:r>
          <w:rPr>
            <w:rStyle w:val="a4"/>
          </w:rPr>
          <w:t>Энциклопедии</w:t>
        </w:r>
      </w:hyperlink>
      <w:r>
        <w:t xml:space="preserve"> и другие комментарии к статье 478 ГК РФ</w:t>
      </w:r>
    </w:p>
    <w:p w:rsidR="00000000" w:rsidRDefault="008779AD">
      <w:bookmarkStart w:id="3236" w:name="sub_4781"/>
      <w:r>
        <w:t>1. Продавец обязан передать покупателю товар, соответствующий условиям договора купли-продажи о комплектности.</w:t>
      </w:r>
    </w:p>
    <w:p w:rsidR="00000000" w:rsidRDefault="008779AD">
      <w:bookmarkStart w:id="3237" w:name="sub_47802"/>
      <w:bookmarkEnd w:id="3236"/>
      <w:r>
        <w:t>2. В случае, когда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bookmarkEnd w:id="3237"/>
    <w:p w:rsidR="00000000" w:rsidRDefault="008779AD"/>
    <w:p w:rsidR="00000000" w:rsidRDefault="008779AD">
      <w:pPr>
        <w:pStyle w:val="a5"/>
      </w:pPr>
      <w:bookmarkStart w:id="3238" w:name="sub_479"/>
      <w:r>
        <w:rPr>
          <w:rStyle w:val="a3"/>
        </w:rPr>
        <w:t>Статья 479.</w:t>
      </w:r>
      <w:r>
        <w:t xml:space="preserve"> Комплект товаров</w:t>
      </w:r>
    </w:p>
    <w:bookmarkEnd w:id="323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52" w:history="1">
        <w:r>
          <w:rPr>
            <w:rStyle w:val="a4"/>
          </w:rPr>
          <w:t>Энциклопедии</w:t>
        </w:r>
      </w:hyperlink>
      <w:r>
        <w:t xml:space="preserve"> и другие комментарии к статье 479 ГК РФ</w:t>
      </w:r>
    </w:p>
    <w:p w:rsidR="00000000" w:rsidRDefault="008779AD">
      <w:bookmarkStart w:id="3239" w:name="sub_4791"/>
      <w:r>
        <w:t>1. Если договором купли-продажи предусмотрена обязанность продавца передать покупателю определенный набор тов</w:t>
      </w:r>
      <w:r>
        <w:t>аров в комплекте (комплект товаров), обязательство считается исполненным с момента передачи всех товаров, включенных в комплект.</w:t>
      </w:r>
    </w:p>
    <w:p w:rsidR="00000000" w:rsidRDefault="008779AD">
      <w:bookmarkStart w:id="3240" w:name="sub_47902"/>
      <w:bookmarkEnd w:id="3239"/>
      <w:r>
        <w:t>2. Если иное не предусмотрено договором купли-продажи и не вытекает из существа обязательства, продавец обязан</w:t>
      </w:r>
      <w:r>
        <w:t xml:space="preserve"> передать покупателю все товары, входящие в комплект, одновременно.</w:t>
      </w:r>
    </w:p>
    <w:bookmarkEnd w:id="3240"/>
    <w:p w:rsidR="00000000" w:rsidRDefault="008779AD"/>
    <w:p w:rsidR="00000000" w:rsidRDefault="008779AD">
      <w:pPr>
        <w:pStyle w:val="a5"/>
      </w:pPr>
      <w:bookmarkStart w:id="3241" w:name="sub_480"/>
      <w:r>
        <w:rPr>
          <w:rStyle w:val="a3"/>
        </w:rPr>
        <w:t>Статья 480.</w:t>
      </w:r>
      <w:r>
        <w:t xml:space="preserve"> Последствия передачи некомплектного товара</w:t>
      </w:r>
    </w:p>
    <w:bookmarkEnd w:id="324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53" w:history="1">
        <w:r>
          <w:rPr>
            <w:rStyle w:val="a4"/>
          </w:rPr>
          <w:t>Энциклопедии</w:t>
        </w:r>
      </w:hyperlink>
      <w:r>
        <w:t xml:space="preserve"> и другие комментарии к статье 480 ГК РФ</w:t>
      </w:r>
    </w:p>
    <w:p w:rsidR="00000000" w:rsidRDefault="008779AD">
      <w:bookmarkStart w:id="3242" w:name="sub_48001"/>
      <w:r>
        <w:t>1. В случае передачи некомплектного товара (</w:t>
      </w:r>
      <w:hyperlink w:anchor="sub_478" w:history="1">
        <w:r>
          <w:rPr>
            <w:rStyle w:val="a4"/>
          </w:rPr>
          <w:t>статья 478</w:t>
        </w:r>
      </w:hyperlink>
      <w:r>
        <w:t>) покупатель вправе по своему выбору потребовать от продавца:</w:t>
      </w:r>
    </w:p>
    <w:p w:rsidR="00000000" w:rsidRDefault="008779AD">
      <w:bookmarkStart w:id="3243" w:name="sub_4800102"/>
      <w:bookmarkEnd w:id="3242"/>
      <w:r>
        <w:t>соразмерного уменьшения покупной цены;</w:t>
      </w:r>
    </w:p>
    <w:bookmarkEnd w:id="3243"/>
    <w:p w:rsidR="00000000" w:rsidRDefault="008779AD">
      <w:r>
        <w:t>доукомплектования товара в разумный срок.</w:t>
      </w:r>
    </w:p>
    <w:p w:rsidR="00000000" w:rsidRDefault="008779AD">
      <w:bookmarkStart w:id="3244" w:name="sub_48002"/>
      <w:r>
        <w:t>2. Если продавец в разумный срок не выполнил требования покупателя о доукомплектовании товара, покупатель вправе по своему выбору:</w:t>
      </w:r>
    </w:p>
    <w:bookmarkEnd w:id="3244"/>
    <w:p w:rsidR="00000000" w:rsidRDefault="008779AD">
      <w:r>
        <w:t>потребовать замены некомплектного товара на комплектный;</w:t>
      </w:r>
    </w:p>
    <w:p w:rsidR="00000000" w:rsidRDefault="008779AD">
      <w:bookmarkStart w:id="3245" w:name="sub_48022"/>
      <w:r>
        <w:t>отказаться от исполнения договора купли-продажи и потребовать возврата уплаченной денежной суммы.</w:t>
      </w:r>
    </w:p>
    <w:p w:rsidR="00000000" w:rsidRDefault="008779AD">
      <w:bookmarkStart w:id="3246" w:name="sub_48003"/>
      <w:bookmarkEnd w:id="3245"/>
      <w:r>
        <w:t xml:space="preserve">3. Последствия, предусмотренные </w:t>
      </w:r>
      <w:hyperlink w:anchor="sub_48001" w:history="1">
        <w:r>
          <w:rPr>
            <w:rStyle w:val="a4"/>
          </w:rPr>
          <w:t>пунктами 1</w:t>
        </w:r>
      </w:hyperlink>
      <w:r>
        <w:t xml:space="preserve"> и </w:t>
      </w:r>
      <w:hyperlink w:anchor="sub_48002" w:history="1">
        <w:r>
          <w:rPr>
            <w:rStyle w:val="a4"/>
          </w:rPr>
          <w:t>2</w:t>
        </w:r>
      </w:hyperlink>
      <w:r>
        <w:t xml:space="preserve"> настоящей статьи, применяются и в случа</w:t>
      </w:r>
      <w:r>
        <w:t>е нарушения продавцом обязанности передать покупателю комплект товаров (</w:t>
      </w:r>
      <w:hyperlink w:anchor="sub_479" w:history="1">
        <w:r>
          <w:rPr>
            <w:rStyle w:val="a4"/>
          </w:rPr>
          <w:t>статья 479</w:t>
        </w:r>
      </w:hyperlink>
      <w:r>
        <w:t>), если иное не предусмотрено договором купли-продажи и не вытекает из существа обязательства.</w:t>
      </w:r>
    </w:p>
    <w:bookmarkEnd w:id="3246"/>
    <w:p w:rsidR="00000000" w:rsidRDefault="008779AD"/>
    <w:p w:rsidR="00000000" w:rsidRDefault="008779AD">
      <w:pPr>
        <w:pStyle w:val="a5"/>
      </w:pPr>
      <w:bookmarkStart w:id="3247" w:name="sub_481"/>
      <w:r>
        <w:rPr>
          <w:rStyle w:val="a3"/>
        </w:rPr>
        <w:t>Статья 481.</w:t>
      </w:r>
      <w:r>
        <w:t xml:space="preserve"> Тара и упаковка</w:t>
      </w:r>
    </w:p>
    <w:bookmarkEnd w:id="3247"/>
    <w:p w:rsidR="00000000" w:rsidRDefault="008779AD">
      <w:pPr>
        <w:pStyle w:val="a9"/>
        <w:rPr>
          <w:color w:val="000000"/>
          <w:sz w:val="16"/>
          <w:szCs w:val="16"/>
        </w:rPr>
      </w:pPr>
      <w:r>
        <w:rPr>
          <w:color w:val="000000"/>
          <w:sz w:val="16"/>
          <w:szCs w:val="16"/>
        </w:rPr>
        <w:t>ГА</w:t>
      </w:r>
      <w:r>
        <w:rPr>
          <w:color w:val="000000"/>
          <w:sz w:val="16"/>
          <w:szCs w:val="16"/>
        </w:rPr>
        <w:t>РАНТ:</w:t>
      </w:r>
    </w:p>
    <w:p w:rsidR="00000000" w:rsidRDefault="008779AD">
      <w:pPr>
        <w:pStyle w:val="a9"/>
      </w:pPr>
      <w:r>
        <w:t xml:space="preserve">См. </w:t>
      </w:r>
      <w:hyperlink r:id="rId2054" w:history="1">
        <w:r>
          <w:rPr>
            <w:rStyle w:val="a4"/>
          </w:rPr>
          <w:t>Энциклопедии</w:t>
        </w:r>
      </w:hyperlink>
      <w:r>
        <w:t xml:space="preserve"> и другие комментарии к статье 481 ГК РФ</w:t>
      </w:r>
    </w:p>
    <w:p w:rsidR="00000000" w:rsidRDefault="008779AD">
      <w:bookmarkStart w:id="3248" w:name="sub_4811"/>
      <w:r>
        <w:t>1. Если иное не предусмотрено договором купли-продажи и не вытекает из существа обязательства, продавец обязан передать покупателю товар в таре и (ил</w:t>
      </w:r>
      <w:r>
        <w:t>и) упаковке, за исключением товара, который по своему характеру не требует затаривания и (или) упаковки.</w:t>
      </w:r>
    </w:p>
    <w:p w:rsidR="00000000" w:rsidRDefault="008779AD">
      <w:bookmarkStart w:id="3249" w:name="sub_48102"/>
      <w:bookmarkEnd w:id="3248"/>
      <w:r>
        <w:t xml:space="preserve">2. Если договором купли-продажи не определены требования к таре и упаковке, то товар должен быть затарен и (или) упакован обычным для </w:t>
      </w:r>
      <w:r>
        <w:t>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rsidR="00000000" w:rsidRDefault="008779AD">
      <w:bookmarkStart w:id="3250" w:name="sub_4813"/>
      <w:bookmarkEnd w:id="3249"/>
      <w:r>
        <w:t>3. Если в установленном законом порядке предусмотрены обязательные требования к т</w:t>
      </w:r>
      <w:r>
        <w:t xml:space="preserve">аре и (или) упаковке, то продавец, осуществляющий </w:t>
      </w:r>
      <w:r>
        <w:lastRenderedPageBreak/>
        <w:t>предпринимательскую деятельность, обязан передать покупателю товар в таре и (или) упаковке, соответствующих этим обязательным требованиям.</w:t>
      </w:r>
    </w:p>
    <w:bookmarkEnd w:id="3250"/>
    <w:p w:rsidR="00000000" w:rsidRDefault="008779AD"/>
    <w:p w:rsidR="00000000" w:rsidRDefault="008779AD">
      <w:pPr>
        <w:pStyle w:val="a5"/>
      </w:pPr>
      <w:bookmarkStart w:id="3251" w:name="sub_482"/>
      <w:r>
        <w:rPr>
          <w:rStyle w:val="a3"/>
        </w:rPr>
        <w:t>Статья 482.</w:t>
      </w:r>
      <w:r>
        <w:t xml:space="preserve"> Последствия передачи товара без тары и </w:t>
      </w:r>
      <w:r>
        <w:t>(или) упаковки либо в ненадлежащей таре и (или) упаковке</w:t>
      </w:r>
    </w:p>
    <w:bookmarkEnd w:id="325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55" w:history="1">
        <w:r>
          <w:rPr>
            <w:rStyle w:val="a4"/>
          </w:rPr>
          <w:t>Энциклопедии</w:t>
        </w:r>
      </w:hyperlink>
      <w:r>
        <w:t xml:space="preserve"> и другие комментарии к статье 482 ГК РФ</w:t>
      </w:r>
    </w:p>
    <w:p w:rsidR="00000000" w:rsidRDefault="008779AD">
      <w:bookmarkStart w:id="3252" w:name="sub_4821"/>
      <w:r>
        <w:t>1. В случаях, когда подлежащий затариванию и (или) упаковке товар передается покупа</w:t>
      </w:r>
      <w:r>
        <w:t>телю без тары и (или) упаковки либо в ненадлежащей таре и (или) упаковке, покупатель вправе потребовать от продавца затарить и (или) упаковать товар либо заменить ненадлежащую тару и (или) упаковку, если иное не вытекает из договора, существа обязательства</w:t>
      </w:r>
      <w:r>
        <w:t xml:space="preserve"> или характера товара.</w:t>
      </w:r>
    </w:p>
    <w:p w:rsidR="00000000" w:rsidRDefault="008779AD">
      <w:bookmarkStart w:id="3253" w:name="sub_4822"/>
      <w:bookmarkEnd w:id="3252"/>
      <w:r>
        <w:t xml:space="preserve">2. В случаях, предусмотренных </w:t>
      </w:r>
      <w:hyperlink w:anchor="sub_4821" w:history="1">
        <w:r>
          <w:rPr>
            <w:rStyle w:val="a4"/>
          </w:rPr>
          <w:t>пунктом 1</w:t>
        </w:r>
      </w:hyperlink>
      <w:r>
        <w:t xml:space="preserve"> настоящей статьи, покупатель вправе вместо предъявления продавцу требований, указанных в этом пункте, предъявить к нему требования, вытекающие из перед</w:t>
      </w:r>
      <w:r>
        <w:t>ачи товара ненадлежащего качества (</w:t>
      </w:r>
      <w:hyperlink w:anchor="sub_475" w:history="1">
        <w:r>
          <w:rPr>
            <w:rStyle w:val="a4"/>
          </w:rPr>
          <w:t>статья 475</w:t>
        </w:r>
      </w:hyperlink>
      <w:r>
        <w:t>).</w:t>
      </w:r>
    </w:p>
    <w:bookmarkEnd w:id="3253"/>
    <w:p w:rsidR="00000000" w:rsidRDefault="008779AD"/>
    <w:p w:rsidR="00000000" w:rsidRDefault="008779AD">
      <w:pPr>
        <w:pStyle w:val="a5"/>
      </w:pPr>
      <w:bookmarkStart w:id="3254" w:name="sub_483"/>
      <w:r>
        <w:rPr>
          <w:rStyle w:val="a3"/>
        </w:rPr>
        <w:t>Статья 483.</w:t>
      </w:r>
      <w:r>
        <w:t xml:space="preserve"> Извещение продавца о ненадлежащем исполнении договора купли-продажи</w:t>
      </w:r>
    </w:p>
    <w:bookmarkEnd w:id="325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56" w:history="1">
        <w:r>
          <w:rPr>
            <w:rStyle w:val="a4"/>
          </w:rPr>
          <w:t>Энциклопедии</w:t>
        </w:r>
      </w:hyperlink>
      <w:r>
        <w:t xml:space="preserve"> и другие комментари</w:t>
      </w:r>
      <w:r>
        <w:t>и к статье 483 ГК РФ</w:t>
      </w:r>
    </w:p>
    <w:p w:rsidR="00000000" w:rsidRDefault="008779AD">
      <w:bookmarkStart w:id="3255" w:name="sub_4831"/>
      <w:r>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правовыми актам</w:t>
      </w:r>
      <w:r>
        <w:t>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rsidR="00000000" w:rsidRDefault="008779AD">
      <w:bookmarkStart w:id="3256" w:name="sub_4832"/>
      <w:bookmarkEnd w:id="3255"/>
      <w:r>
        <w:t>2. В случае невыполнения правила, предусмотре</w:t>
      </w:r>
      <w:r>
        <w:t xml:space="preserve">нного </w:t>
      </w:r>
      <w:hyperlink w:anchor="sub_4831" w:history="1">
        <w:r>
          <w:rPr>
            <w:rStyle w:val="a4"/>
          </w:rPr>
          <w:t>пунктом 1</w:t>
        </w:r>
      </w:hyperlink>
      <w:r>
        <w:t xml:space="preserve">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w:t>
      </w:r>
      <w:r>
        <w:t>продажи о качестве или об ассортименте, об устранении недостатков товара, о доукомплектовании товара или о замене некомплектного товара комплектным, о затаривании и (или) об упаковке товара либо о замене ненадлежащей тары и (или) упаковки товара, если дока</w:t>
      </w:r>
      <w:r>
        <w:t>жет, что невыполнение этого правила покупателем повлекло невозможность удовлетворить его требования или влечет для продавца несоизмеримые расходы по сравнению с теми, которые он понес бы, если бы был своевременно извещен о нарушении договора.</w:t>
      </w:r>
    </w:p>
    <w:p w:rsidR="00000000" w:rsidRDefault="008779AD">
      <w:bookmarkStart w:id="3257" w:name="sub_4833"/>
      <w:bookmarkEnd w:id="3256"/>
      <w:r>
        <w:t xml:space="preserve">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w:t>
      </w:r>
      <w:hyperlink w:anchor="sub_4831" w:history="1">
        <w:r>
          <w:rPr>
            <w:rStyle w:val="a4"/>
          </w:rPr>
          <w:t>пунктами 1</w:t>
        </w:r>
      </w:hyperlink>
      <w:r>
        <w:t xml:space="preserve"> и </w:t>
      </w:r>
      <w:hyperlink w:anchor="sub_4832" w:history="1">
        <w:r>
          <w:rPr>
            <w:rStyle w:val="a4"/>
          </w:rPr>
          <w:t>2</w:t>
        </w:r>
      </w:hyperlink>
      <w:r>
        <w:t xml:space="preserve"> </w:t>
      </w:r>
      <w:r>
        <w:t>настоящей статьи.</w:t>
      </w:r>
    </w:p>
    <w:bookmarkEnd w:id="3257"/>
    <w:p w:rsidR="00000000" w:rsidRDefault="008779AD"/>
    <w:p w:rsidR="00000000" w:rsidRDefault="008779AD">
      <w:pPr>
        <w:pStyle w:val="a5"/>
      </w:pPr>
      <w:bookmarkStart w:id="3258" w:name="sub_484"/>
      <w:r>
        <w:rPr>
          <w:rStyle w:val="a3"/>
        </w:rPr>
        <w:t>Статья 484.</w:t>
      </w:r>
      <w:r>
        <w:t xml:space="preserve"> Обязанность покупателя принять товар</w:t>
      </w:r>
    </w:p>
    <w:bookmarkEnd w:id="3258"/>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484 ГК РФ</w:t>
      </w:r>
    </w:p>
    <w:p w:rsidR="00000000" w:rsidRDefault="008779AD">
      <w:bookmarkStart w:id="3259" w:name="sub_4841"/>
      <w:r>
        <w:t>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rsidR="00000000" w:rsidRDefault="008779AD">
      <w:bookmarkStart w:id="3260" w:name="sub_48402"/>
      <w:bookmarkEnd w:id="3259"/>
      <w:r>
        <w:t xml:space="preserve">2. Если иное не предусмотрено </w:t>
      </w:r>
      <w:hyperlink w:anchor="sub_5432" w:history="1">
        <w:r>
          <w:rPr>
            <w:rStyle w:val="a4"/>
          </w:rPr>
          <w:t>законом</w:t>
        </w:r>
      </w:hyperlink>
      <w:r>
        <w:t>, иным</w:t>
      </w:r>
      <w:r>
        <w:t xml:space="preserve">и правовыми актами или договором купли-продажи, покупатель обязан совершить действия, которые в </w:t>
      </w:r>
      <w:r>
        <w:lastRenderedPageBreak/>
        <w:t>соответствии с обычно предъявляемыми требованиями необходимы с его стороны для обеспечения передачи и получения соответствующего товара.</w:t>
      </w:r>
    </w:p>
    <w:p w:rsidR="00000000" w:rsidRDefault="008779AD">
      <w:bookmarkStart w:id="3261" w:name="sub_4843"/>
      <w:bookmarkEnd w:id="3260"/>
      <w:r>
        <w:t>3. В случаях, когда покупатель в нарушение закона, иных правовых актов или договора купли-продажи не принимает товар или отказывается его принять, продавец вправе потребовать от покупателя принять товар или отказаться от исполнения договора.</w:t>
      </w:r>
    </w:p>
    <w:bookmarkEnd w:id="3261"/>
    <w:p w:rsidR="00000000" w:rsidRDefault="008779AD"/>
    <w:p w:rsidR="00000000" w:rsidRDefault="008779AD">
      <w:pPr>
        <w:pStyle w:val="a5"/>
      </w:pPr>
      <w:bookmarkStart w:id="3262" w:name="sub_485"/>
      <w:r>
        <w:rPr>
          <w:rStyle w:val="a3"/>
        </w:rPr>
        <w:t>Статья 485.</w:t>
      </w:r>
      <w:r>
        <w:t xml:space="preserve"> Цена товара</w:t>
      </w:r>
    </w:p>
    <w:bookmarkEnd w:id="3262"/>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485 ГК РФ</w:t>
      </w:r>
    </w:p>
    <w:p w:rsidR="00000000" w:rsidRDefault="008779AD">
      <w:bookmarkStart w:id="3263" w:name="sub_4851"/>
      <w:r>
        <w:t>1. Покупатель обязан оплатить товар по цене, предусмотренной договором купли-продажи, либо, если она договором не предусмотрена и не может быть опреде</w:t>
      </w:r>
      <w:r>
        <w:t xml:space="preserve">лена исходя из его условий, по цене, определяемой в соответствии с </w:t>
      </w:r>
      <w:hyperlink w:anchor="sub_4243" w:history="1">
        <w:r>
          <w:rPr>
            <w:rStyle w:val="a4"/>
          </w:rPr>
          <w:t>пунктом 3 статьи 424</w:t>
        </w:r>
      </w:hyperlink>
      <w:r>
        <w:t xml:space="preserve"> настоящего Кодекса, а также совершить за свой счет действия, которые в соответствии с законом, иными правовыми актами, договором или обычно пр</w:t>
      </w:r>
      <w:r>
        <w:t>едъявляемыми требованиями необходимы для осуществления платежа.</w:t>
      </w:r>
    </w:p>
    <w:p w:rsidR="00000000" w:rsidRDefault="008779AD">
      <w:bookmarkStart w:id="3264" w:name="sub_4852"/>
      <w:bookmarkEnd w:id="3263"/>
      <w:r>
        <w:t>2. Когда цена установлена в зависимости от веса товара, она определяется по весу нетто, если иное не предусмотрено договором купли-продажи.</w:t>
      </w:r>
    </w:p>
    <w:p w:rsidR="00000000" w:rsidRDefault="008779AD">
      <w:bookmarkStart w:id="3265" w:name="sub_4853"/>
      <w:bookmarkEnd w:id="3264"/>
      <w:r>
        <w:t>3. Если договор купл</w:t>
      </w:r>
      <w:r>
        <w:t>и-продажи предусматривает, что цена товара подлежит изменению в зависимости от показателей, обусловливающих цену товара (себестоимость, затраты и т.п.), но при этом не определен способ пересмотра цены, цена определяется исходя из соотношения этих показател</w:t>
      </w:r>
      <w:r>
        <w:t xml:space="preserve">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w:t>
      </w:r>
      <w:r>
        <w:t xml:space="preserve">договором, а если он договором не предусмотрен, на момент, определенный в соответствии со </w:t>
      </w:r>
      <w:hyperlink w:anchor="sub_314" w:history="1">
        <w:r>
          <w:rPr>
            <w:rStyle w:val="a4"/>
          </w:rPr>
          <w:t>статьей 314</w:t>
        </w:r>
      </w:hyperlink>
      <w:r>
        <w:t xml:space="preserve"> настоящего Кодекса.</w:t>
      </w:r>
    </w:p>
    <w:bookmarkEnd w:id="3265"/>
    <w:p w:rsidR="00000000" w:rsidRDefault="008779AD">
      <w:r>
        <w:t>Правила, предусмотренные настоящим пунктом, применяются, если иное не установлено настоящим Кодексом,</w:t>
      </w:r>
      <w:r>
        <w:t xml:space="preserve"> другим законом, иными правовыми актами или договором и не вытекает из существа обязательства.</w:t>
      </w:r>
    </w:p>
    <w:p w:rsidR="00000000" w:rsidRDefault="008779AD"/>
    <w:p w:rsidR="00000000" w:rsidRDefault="008779AD">
      <w:pPr>
        <w:pStyle w:val="a5"/>
      </w:pPr>
      <w:bookmarkStart w:id="3266" w:name="sub_486"/>
      <w:r>
        <w:rPr>
          <w:rStyle w:val="a3"/>
        </w:rPr>
        <w:t>Статья 486.</w:t>
      </w:r>
      <w:r>
        <w:t xml:space="preserve"> Оплата товара</w:t>
      </w:r>
    </w:p>
    <w:bookmarkEnd w:id="3266"/>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486 ГК РФ</w:t>
      </w:r>
    </w:p>
    <w:bookmarkStart w:id="3267" w:name="sub_4861"/>
    <w:p w:rsidR="00000000" w:rsidRDefault="008779AD">
      <w:r>
        <w:fldChar w:fldCharType="begin"/>
      </w:r>
      <w:r>
        <w:instrText>HYPERLINK "garantF1://12009120.16"</w:instrText>
      </w:r>
      <w:r>
        <w:fldChar w:fldCharType="separate"/>
      </w:r>
      <w:r>
        <w:rPr>
          <w:rStyle w:val="a4"/>
        </w:rPr>
        <w:t>1.</w:t>
      </w:r>
      <w:r>
        <w:fldChar w:fldCharType="end"/>
      </w:r>
      <w:r>
        <w:t xml:space="preserve"> Покупат</w:t>
      </w:r>
      <w:r>
        <w:t>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правовыми актами или договором купли-продажи и не вытекает из существа обязательства.</w:t>
      </w:r>
    </w:p>
    <w:p w:rsidR="00000000" w:rsidRDefault="008779AD">
      <w:bookmarkStart w:id="3268" w:name="sub_4862"/>
      <w:bookmarkEnd w:id="3267"/>
      <w:r>
        <w:t>2. Если договором купли-продажи не предусмотрена рассрочка оплаты товара, покупатель обязан уплатить продавцу цену переданного товара полностью.</w:t>
      </w:r>
    </w:p>
    <w:bookmarkStart w:id="3269" w:name="sub_4863"/>
    <w:bookmarkEnd w:id="3268"/>
    <w:p w:rsidR="00000000" w:rsidRDefault="008779AD">
      <w:r>
        <w:fldChar w:fldCharType="begin"/>
      </w:r>
      <w:r>
        <w:instrText>HYPERLINK "garantF1://12009120.18"</w:instrText>
      </w:r>
      <w:r>
        <w:fldChar w:fldCharType="separate"/>
      </w:r>
      <w:r>
        <w:rPr>
          <w:rStyle w:val="a4"/>
        </w:rPr>
        <w:t>3.</w:t>
      </w:r>
      <w:r>
        <w:fldChar w:fldCharType="end"/>
      </w:r>
      <w:r>
        <w:t xml:space="preserve"> Если покупатель своевременно не оплачивает переданный </w:t>
      </w:r>
      <w:r>
        <w:t xml:space="preserve">в соответствии с договором купли-продажи товар, продавец вправе потребовать оплаты товара и уплаты процентов в соответствии со </w:t>
      </w:r>
      <w:hyperlink w:anchor="sub_395" w:history="1">
        <w:r>
          <w:rPr>
            <w:rStyle w:val="a4"/>
          </w:rPr>
          <w:t>статьей 395</w:t>
        </w:r>
      </w:hyperlink>
      <w:r>
        <w:t xml:space="preserve"> настоящего Кодекса.</w:t>
      </w:r>
    </w:p>
    <w:p w:rsidR="00000000" w:rsidRDefault="008779AD">
      <w:bookmarkStart w:id="3270" w:name="sub_4864"/>
      <w:bookmarkEnd w:id="3269"/>
      <w:r>
        <w:t>4. Если покупатель в нарушение договора купли-продажи от</w:t>
      </w:r>
      <w:r>
        <w:t>казывается принять и оплатить товар, продавец вправе по своему выбору потребовать оплаты товара либо отказаться от исполнения договора.</w:t>
      </w:r>
    </w:p>
    <w:p w:rsidR="00000000" w:rsidRDefault="008779AD">
      <w:bookmarkStart w:id="3271" w:name="sub_4865"/>
      <w:bookmarkEnd w:id="3270"/>
      <w:r>
        <w:t>5. В случаях, когда продавец в соответствии с договором купли-продажи обязан передать покупателю не толь</w:t>
      </w:r>
      <w:r>
        <w:t xml:space="preserve">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товаров, если иное не предусмотрено законом, иными правовыми </w:t>
      </w:r>
      <w:r>
        <w:lastRenderedPageBreak/>
        <w:t>актами или договором.</w:t>
      </w:r>
    </w:p>
    <w:bookmarkEnd w:id="3271"/>
    <w:p w:rsidR="00000000" w:rsidRDefault="008779AD"/>
    <w:p w:rsidR="00000000" w:rsidRDefault="008779AD">
      <w:pPr>
        <w:pStyle w:val="a5"/>
      </w:pPr>
      <w:bookmarkStart w:id="3272" w:name="sub_487"/>
      <w:r>
        <w:rPr>
          <w:rStyle w:val="a3"/>
        </w:rPr>
        <w:t>Ст</w:t>
      </w:r>
      <w:r>
        <w:rPr>
          <w:rStyle w:val="a3"/>
        </w:rPr>
        <w:t>атья 487.</w:t>
      </w:r>
      <w:r>
        <w:t xml:space="preserve"> Предварительная оплата товара</w:t>
      </w:r>
    </w:p>
    <w:bookmarkEnd w:id="3272"/>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487 ГК РФ</w:t>
      </w:r>
    </w:p>
    <w:p w:rsidR="00000000" w:rsidRDefault="008779AD">
      <w:bookmarkStart w:id="3273" w:name="sub_4871"/>
      <w:r>
        <w:t>1. В случаях, когда договором купли-продажи предусмотрена обязанность покупателя оплатить товар полностью или частично до передачи прода</w:t>
      </w:r>
      <w:r>
        <w:t xml:space="preserve">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hyperlink w:anchor="sub_314" w:history="1">
        <w:r>
          <w:rPr>
            <w:rStyle w:val="a4"/>
          </w:rPr>
          <w:t>статьей 314</w:t>
        </w:r>
      </w:hyperlink>
      <w:r>
        <w:t xml:space="preserve"> настоящего Кодекса.</w:t>
      </w:r>
    </w:p>
    <w:p w:rsidR="00000000" w:rsidRDefault="008779AD">
      <w:bookmarkStart w:id="3274" w:name="sub_4872"/>
      <w:bookmarkEnd w:id="3273"/>
      <w:r>
        <w:t xml:space="preserve">2. В случае неисполнения покупателем обязанности предварительно оплатить товар применяются правила, предусмотренные </w:t>
      </w:r>
      <w:hyperlink w:anchor="sub_328" w:history="1">
        <w:r>
          <w:rPr>
            <w:rStyle w:val="a4"/>
          </w:rPr>
          <w:t>статьей 328</w:t>
        </w:r>
      </w:hyperlink>
      <w:r>
        <w:t xml:space="preserve"> настоящего Кодекса.</w:t>
      </w:r>
    </w:p>
    <w:p w:rsidR="00000000" w:rsidRDefault="008779AD">
      <w:bookmarkStart w:id="3275" w:name="sub_4873"/>
      <w:bookmarkEnd w:id="3274"/>
      <w:r>
        <w:t>3. В случае, когда продавец, получивший сумму предварител</w:t>
      </w:r>
      <w:r>
        <w:t>ьной оплаты, не исполняет обязанность по передаче товара в установленный срок (</w:t>
      </w:r>
      <w:hyperlink w:anchor="sub_457" w:history="1">
        <w:r>
          <w:rPr>
            <w:rStyle w:val="a4"/>
          </w:rPr>
          <w:t>статья 457</w:t>
        </w:r>
      </w:hyperlink>
      <w:r>
        <w:t>), покупатель вправе потребовать передачи оплаченного товара или возврата суммы предварительной оплаты за товар, не переданный продавцом.</w:t>
      </w:r>
    </w:p>
    <w:bookmarkEnd w:id="3275"/>
    <w:p w:rsidR="00000000" w:rsidRDefault="008779AD"/>
    <w:p w:rsidR="00000000" w:rsidRDefault="008779AD">
      <w:pPr>
        <w:pStyle w:val="a9"/>
        <w:rPr>
          <w:color w:val="000000"/>
          <w:sz w:val="16"/>
          <w:szCs w:val="16"/>
        </w:rPr>
      </w:pPr>
      <w:bookmarkStart w:id="3276" w:name="sub_4874"/>
      <w:r>
        <w:rPr>
          <w:color w:val="000000"/>
          <w:sz w:val="16"/>
          <w:szCs w:val="16"/>
        </w:rPr>
        <w:t>Информация об изменениях:</w:t>
      </w:r>
    </w:p>
    <w:bookmarkEnd w:id="3276"/>
    <w:p w:rsidR="00000000" w:rsidRDefault="008779AD">
      <w:pPr>
        <w:pStyle w:val="aa"/>
      </w:pPr>
      <w:r>
        <w:fldChar w:fldCharType="begin"/>
      </w:r>
      <w:r>
        <w:instrText>HYPERLINK "garantF1://12056685.201"</w:instrText>
      </w:r>
      <w:r>
        <w:fldChar w:fldCharType="separate"/>
      </w:r>
      <w:r>
        <w:rPr>
          <w:rStyle w:val="a4"/>
        </w:rPr>
        <w:t>Федеральным законом</w:t>
      </w:r>
      <w:r>
        <w:fldChar w:fldCharType="end"/>
      </w:r>
      <w:r>
        <w:t xml:space="preserve"> от 25 октября 2007 г. N 234-ФЗ в пункт 4 статьи 487 настоящего Кодекса внесены изменения, </w:t>
      </w:r>
      <w:hyperlink r:id="rId2057" w:history="1">
        <w:r>
          <w:rPr>
            <w:rStyle w:val="a4"/>
          </w:rPr>
          <w:t>вступающие в силу</w:t>
        </w:r>
      </w:hyperlink>
      <w:r>
        <w:t xml:space="preserve"> по исте</w:t>
      </w:r>
      <w:r>
        <w:t xml:space="preserve">чении сорока пяти дней после дня </w:t>
      </w:r>
      <w:hyperlink r:id="rId2058"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2059" w:history="1">
        <w:r>
          <w:rPr>
            <w:rStyle w:val="a4"/>
          </w:rPr>
          <w:t>См. текст пункта в предыдущей редакции</w:t>
        </w:r>
      </w:hyperlink>
    </w:p>
    <w:p w:rsidR="00000000" w:rsidRDefault="008779AD">
      <w:r>
        <w:t xml:space="preserve">4. В случае, когда продавец не исполняет обязанность по передаче предварительно оплаченного товара и иное не предусмотрено </w:t>
      </w:r>
      <w:hyperlink r:id="rId2060" w:history="1">
        <w:r>
          <w:rPr>
            <w:rStyle w:val="a4"/>
          </w:rPr>
          <w:t>законом</w:t>
        </w:r>
      </w:hyperlink>
      <w:r>
        <w:t xml:space="preserve"> или договором купли-продажи, на сумму предварительной оплаты подлежат уплате проценты </w:t>
      </w:r>
      <w:r>
        <w:t xml:space="preserve">в соответствии со </w:t>
      </w:r>
      <w:hyperlink w:anchor="sub_395" w:history="1">
        <w:r>
          <w:rPr>
            <w:rStyle w:val="a4"/>
          </w:rPr>
          <w:t>статьей 395</w:t>
        </w:r>
      </w:hyperlink>
      <w: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w:t>
      </w:r>
      <w:r>
        <w:t>едусмотрена обязанность продавца уплачивать проценты на сумму предварительной оплаты со дня получения этой суммы от покупателя.</w:t>
      </w:r>
    </w:p>
    <w:p w:rsidR="00000000" w:rsidRDefault="008779AD"/>
    <w:p w:rsidR="00000000" w:rsidRDefault="008779AD">
      <w:pPr>
        <w:pStyle w:val="a5"/>
      </w:pPr>
      <w:bookmarkStart w:id="3277" w:name="sub_488"/>
      <w:r>
        <w:rPr>
          <w:rStyle w:val="a3"/>
        </w:rPr>
        <w:t>Статья 488.</w:t>
      </w:r>
      <w:r>
        <w:t xml:space="preserve"> Оплата товара, проданного в кредит</w:t>
      </w:r>
    </w:p>
    <w:bookmarkEnd w:id="3277"/>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488 ГК РФ</w:t>
      </w:r>
    </w:p>
    <w:p w:rsidR="00000000" w:rsidRDefault="008779AD">
      <w:bookmarkStart w:id="3278" w:name="sub_4881"/>
      <w:r>
        <w:t>1. В случае, когда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w:t>
      </w:r>
      <w:r>
        <w:t xml:space="preserve">ом не предусмотрен, в срок, определенный в соответствии со </w:t>
      </w:r>
      <w:hyperlink w:anchor="sub_314" w:history="1">
        <w:r>
          <w:rPr>
            <w:rStyle w:val="a4"/>
          </w:rPr>
          <w:t>статьей 314</w:t>
        </w:r>
      </w:hyperlink>
      <w:r>
        <w:t xml:space="preserve"> настоящего Кодекса.</w:t>
      </w:r>
    </w:p>
    <w:p w:rsidR="00000000" w:rsidRDefault="008779AD">
      <w:bookmarkStart w:id="3279" w:name="sub_4882"/>
      <w:bookmarkEnd w:id="3278"/>
      <w:r>
        <w:t xml:space="preserve">2. В случае неисполнения продавцом обязанности по передаче товара применяются правила, предусмотренные </w:t>
      </w:r>
      <w:hyperlink w:anchor="sub_328" w:history="1">
        <w:r>
          <w:rPr>
            <w:rStyle w:val="a4"/>
          </w:rPr>
          <w:t>статьей 328</w:t>
        </w:r>
      </w:hyperlink>
      <w:r>
        <w:t xml:space="preserve"> настоящего Кодекса.</w:t>
      </w:r>
    </w:p>
    <w:p w:rsidR="00000000" w:rsidRDefault="008779AD">
      <w:bookmarkStart w:id="3280" w:name="sub_4883"/>
      <w:bookmarkEnd w:id="3279"/>
      <w:r>
        <w:t>3. В случае, когда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w:t>
      </w:r>
      <w:r>
        <w:t>плаченных товаров.</w:t>
      </w:r>
    </w:p>
    <w:p w:rsidR="00000000" w:rsidRDefault="008779AD">
      <w:bookmarkStart w:id="3281" w:name="sub_4884"/>
      <w:bookmarkEnd w:id="3280"/>
      <w:r>
        <w:t>4. В случае, когда покупатель не исполняет обязанность по оплате переданного товара в установленный договором срок и иное не предусмотрено настоящим Кодексом или договором купли-продажи, на просроченную сумму подлежат упл</w:t>
      </w:r>
      <w:r>
        <w:t xml:space="preserve">ате проценты в соответствии со </w:t>
      </w:r>
      <w:hyperlink w:anchor="sub_395" w:history="1">
        <w:r>
          <w:rPr>
            <w:rStyle w:val="a4"/>
          </w:rPr>
          <w:t>статьей 395</w:t>
        </w:r>
      </w:hyperlink>
      <w:r>
        <w:t xml:space="preserve"> настоящего Кодекса со дня, когда по договору товар должен был быть оплачен, до дня оплаты товара покупателем.</w:t>
      </w:r>
    </w:p>
    <w:p w:rsidR="00000000" w:rsidRDefault="008779AD">
      <w:bookmarkStart w:id="3282" w:name="sub_48842"/>
      <w:bookmarkEnd w:id="3281"/>
      <w:r>
        <w:lastRenderedPageBreak/>
        <w:t>Договором может быть предусмотрена обязанность покупателя упл</w:t>
      </w:r>
      <w:r>
        <w:t>ачивать проценты на сумму, соответствующую цене товара, начиная со дня передачи товара продавцом.</w:t>
      </w:r>
    </w:p>
    <w:p w:rsidR="00000000" w:rsidRDefault="008779AD">
      <w:bookmarkStart w:id="3283" w:name="sub_4885"/>
      <w:bookmarkEnd w:id="3282"/>
      <w:r>
        <w:t>5. Если иное не предусмотрено договором купли-продажи, с момента передачи товара покупателю и до его оплаты товар, проданный в кредит, призна</w:t>
      </w:r>
      <w:r>
        <w:t>ется находящимся в залоге у продавца для обеспечения исполнения покупателем его обязанности по оплате товара.</w:t>
      </w:r>
    </w:p>
    <w:bookmarkEnd w:id="3283"/>
    <w:p w:rsidR="00000000" w:rsidRDefault="008779AD"/>
    <w:p w:rsidR="00000000" w:rsidRDefault="008779AD">
      <w:pPr>
        <w:pStyle w:val="a5"/>
      </w:pPr>
      <w:bookmarkStart w:id="3284" w:name="sub_489"/>
      <w:r>
        <w:rPr>
          <w:rStyle w:val="a3"/>
        </w:rPr>
        <w:t>Статья 489.</w:t>
      </w:r>
      <w:r>
        <w:t xml:space="preserve"> Оплата товара в рассрочку</w:t>
      </w:r>
    </w:p>
    <w:bookmarkEnd w:id="3284"/>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489 ГК РФ</w:t>
      </w:r>
    </w:p>
    <w:p w:rsidR="00000000" w:rsidRDefault="008779AD">
      <w:bookmarkStart w:id="3285" w:name="sub_4891"/>
      <w:r>
        <w:t>1. Договором</w:t>
      </w:r>
      <w:r>
        <w:t xml:space="preserve"> о продаже товара в кредит может быть предусмотрена оплата товара в рассрочку.</w:t>
      </w:r>
    </w:p>
    <w:p w:rsidR="00000000" w:rsidRDefault="008779AD">
      <w:bookmarkStart w:id="3286" w:name="sub_48901"/>
      <w:bookmarkEnd w:id="3285"/>
      <w:r>
        <w:t>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w:t>
      </w:r>
      <w:r>
        <w:t>жи указаны цена товара, порядок, сроки и размеры платежей.</w:t>
      </w:r>
    </w:p>
    <w:p w:rsidR="00000000" w:rsidRDefault="008779AD">
      <w:bookmarkStart w:id="3287" w:name="sub_4892"/>
      <w:bookmarkEnd w:id="3286"/>
      <w:r>
        <w:t>2. Когда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w:t>
      </w:r>
      <w:r>
        <w:t>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rsidR="00000000" w:rsidRDefault="008779AD">
      <w:bookmarkStart w:id="3288" w:name="sub_4893"/>
      <w:bookmarkEnd w:id="3287"/>
      <w:r>
        <w:t>3. К договору о продаже товара в кредит с условием о р</w:t>
      </w:r>
      <w:r>
        <w:t xml:space="preserve">ассрочке платежа применяются правила, предусмотренные </w:t>
      </w:r>
      <w:hyperlink w:anchor="sub_4882" w:history="1">
        <w:r>
          <w:rPr>
            <w:rStyle w:val="a4"/>
          </w:rPr>
          <w:t>пунктами 2</w:t>
        </w:r>
      </w:hyperlink>
      <w:r>
        <w:t xml:space="preserve">, </w:t>
      </w:r>
      <w:hyperlink w:anchor="sub_4884" w:history="1">
        <w:r>
          <w:rPr>
            <w:rStyle w:val="a4"/>
          </w:rPr>
          <w:t>4</w:t>
        </w:r>
      </w:hyperlink>
      <w:r>
        <w:t xml:space="preserve"> и </w:t>
      </w:r>
      <w:hyperlink w:anchor="sub_4885" w:history="1">
        <w:r>
          <w:rPr>
            <w:rStyle w:val="a4"/>
          </w:rPr>
          <w:t>5 статьи 488</w:t>
        </w:r>
      </w:hyperlink>
      <w:r>
        <w:t xml:space="preserve"> настоящего Кодекса.</w:t>
      </w:r>
    </w:p>
    <w:bookmarkEnd w:id="3288"/>
    <w:p w:rsidR="00000000" w:rsidRDefault="008779AD"/>
    <w:p w:rsidR="00000000" w:rsidRDefault="008779AD">
      <w:pPr>
        <w:pStyle w:val="a5"/>
      </w:pPr>
      <w:bookmarkStart w:id="3289" w:name="sub_490"/>
      <w:r>
        <w:rPr>
          <w:rStyle w:val="a3"/>
        </w:rPr>
        <w:t>Статья 490.</w:t>
      </w:r>
      <w:r>
        <w:t xml:space="preserve"> Страхование товара</w:t>
      </w:r>
    </w:p>
    <w:bookmarkEnd w:id="328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490 ГК РФ</w:t>
      </w:r>
    </w:p>
    <w:p w:rsidR="00000000" w:rsidRDefault="008779AD">
      <w:r>
        <w:t>Договором купли-продажи может быть предусмотрена обязанность продавца или покупателя страховать товар.</w:t>
      </w:r>
    </w:p>
    <w:p w:rsidR="00000000" w:rsidRDefault="008779AD">
      <w:bookmarkStart w:id="3290" w:name="sub_49002"/>
      <w:r>
        <w:t>В случае, когда сторона, обязанная страховать товар, не осуществляет страхование в соответствии с условиями д</w:t>
      </w:r>
      <w:r>
        <w:t>оговора, другая сторона вправе застраховать товар и потребовать от обязанной стороны возмещения расходов на страхование либо отказаться от исполнения договора.</w:t>
      </w:r>
    </w:p>
    <w:bookmarkEnd w:id="3290"/>
    <w:p w:rsidR="00000000" w:rsidRDefault="008779AD"/>
    <w:p w:rsidR="00000000" w:rsidRDefault="008779AD">
      <w:pPr>
        <w:pStyle w:val="a5"/>
      </w:pPr>
      <w:bookmarkStart w:id="3291" w:name="sub_491"/>
      <w:r>
        <w:rPr>
          <w:rStyle w:val="a3"/>
        </w:rPr>
        <w:t>Статья 491.</w:t>
      </w:r>
      <w:r>
        <w:t xml:space="preserve"> Сохранение права собственности за продавцом</w:t>
      </w:r>
    </w:p>
    <w:bookmarkEnd w:id="329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61" w:history="1">
        <w:r>
          <w:rPr>
            <w:rStyle w:val="a4"/>
          </w:rPr>
          <w:t>Энциклопедии</w:t>
        </w:r>
      </w:hyperlink>
      <w:r>
        <w:t xml:space="preserve"> и другие комментарии к статье 491 ГК РФ</w:t>
      </w:r>
    </w:p>
    <w:p w:rsidR="00000000" w:rsidRDefault="008779AD">
      <w:bookmarkStart w:id="3292" w:name="sub_49101"/>
      <w:r>
        <w:t>В случаях, когда договором купли-продажи предусмотрено, что право собственности на переданный покупателю товар сохраняется за продавцом до оплаты товара или н</w:t>
      </w:r>
      <w:r>
        <w:t>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rsidR="00000000" w:rsidRDefault="008779AD">
      <w:bookmarkStart w:id="3293" w:name="sub_49102"/>
      <w:bookmarkEnd w:id="3292"/>
      <w:r>
        <w:t>В случаях, когда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w:t>
      </w:r>
      <w:r>
        <w:t>е предусмотрено договором.</w:t>
      </w:r>
    </w:p>
    <w:bookmarkEnd w:id="3293"/>
    <w:p w:rsidR="00000000" w:rsidRDefault="008779AD"/>
    <w:p w:rsidR="00000000" w:rsidRDefault="008779AD">
      <w:pPr>
        <w:ind w:firstLine="698"/>
        <w:jc w:val="center"/>
      </w:pPr>
      <w:bookmarkStart w:id="3294" w:name="sub_492"/>
      <w:r>
        <w:rPr>
          <w:rStyle w:val="a3"/>
        </w:rPr>
        <w:lastRenderedPageBreak/>
        <w:t>§ 2. Розничная купля-продаж</w:t>
      </w:r>
      <w:r>
        <w:t>а</w:t>
      </w:r>
    </w:p>
    <w:bookmarkEnd w:id="3294"/>
    <w:p w:rsidR="00000000" w:rsidRDefault="008779AD"/>
    <w:p w:rsidR="00000000" w:rsidRDefault="008779AD">
      <w:pPr>
        <w:pStyle w:val="a5"/>
      </w:pPr>
      <w:bookmarkStart w:id="3295" w:name="sub_4920"/>
      <w:r>
        <w:rPr>
          <w:rStyle w:val="a3"/>
        </w:rPr>
        <w:t>Статья 492.</w:t>
      </w:r>
      <w:r>
        <w:t xml:space="preserve"> Договор розничной купли-продажи</w:t>
      </w:r>
    </w:p>
    <w:bookmarkEnd w:id="329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62" w:history="1">
        <w:r>
          <w:rPr>
            <w:rStyle w:val="a4"/>
          </w:rPr>
          <w:t>Энциклопедии</w:t>
        </w:r>
      </w:hyperlink>
      <w:r>
        <w:t xml:space="preserve"> и другие комментарии к статье 492 ГК РФ</w:t>
      </w:r>
    </w:p>
    <w:p w:rsidR="00000000" w:rsidRDefault="008779AD">
      <w:bookmarkStart w:id="3296" w:name="sub_4921"/>
      <w:r>
        <w:t xml:space="preserve">1. По </w:t>
      </w:r>
      <w:r>
        <w:t>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предпри</w:t>
      </w:r>
      <w:r>
        <w:t>нимательской деятельностью.</w:t>
      </w:r>
    </w:p>
    <w:p w:rsidR="00000000" w:rsidRDefault="008779AD">
      <w:bookmarkStart w:id="3297" w:name="sub_4922"/>
      <w:bookmarkEnd w:id="3296"/>
      <w:r>
        <w:t>2. Договор розничной купли-продажи является публичным договором (</w:t>
      </w:r>
      <w:hyperlink w:anchor="sub_426" w:history="1">
        <w:r>
          <w:rPr>
            <w:rStyle w:val="a4"/>
          </w:rPr>
          <w:t>статья 426</w:t>
        </w:r>
      </w:hyperlink>
      <w:r>
        <w:t>).</w:t>
      </w:r>
    </w:p>
    <w:p w:rsidR="00000000" w:rsidRDefault="008779AD">
      <w:bookmarkStart w:id="3298" w:name="sub_4923"/>
      <w:bookmarkEnd w:id="3297"/>
      <w:r>
        <w:t>3. К отношениям по договору розничной купли-продажи с участием покупателя-гражданина, не урег</w:t>
      </w:r>
      <w:r>
        <w:t xml:space="preserve">улированным настоящим Кодексом, применяются </w:t>
      </w:r>
      <w:hyperlink r:id="rId2063" w:history="1">
        <w:r>
          <w:rPr>
            <w:rStyle w:val="a4"/>
          </w:rPr>
          <w:t>законы</w:t>
        </w:r>
      </w:hyperlink>
      <w:r>
        <w:t xml:space="preserve"> о защите прав потребителей и иные правовые акты, принятые в соответствии с ними.</w:t>
      </w:r>
    </w:p>
    <w:bookmarkEnd w:id="3298"/>
    <w:p w:rsidR="00000000" w:rsidRDefault="008779AD"/>
    <w:p w:rsidR="00000000" w:rsidRDefault="008779AD">
      <w:pPr>
        <w:pStyle w:val="a5"/>
      </w:pPr>
      <w:bookmarkStart w:id="3299" w:name="sub_493"/>
      <w:r>
        <w:rPr>
          <w:rStyle w:val="a3"/>
        </w:rPr>
        <w:t>Статья 493.</w:t>
      </w:r>
      <w:r>
        <w:t xml:space="preserve"> Форма договора розничной купли-продажи</w:t>
      </w:r>
    </w:p>
    <w:bookmarkEnd w:id="329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64" w:history="1">
        <w:r>
          <w:rPr>
            <w:rStyle w:val="a4"/>
          </w:rPr>
          <w:t>Энциклопедии</w:t>
        </w:r>
      </w:hyperlink>
      <w:r>
        <w:t xml:space="preserve"> и другие комментарии к статье 493 ГК РФ</w:t>
      </w:r>
    </w:p>
    <w:p w:rsidR="00000000" w:rsidRDefault="008779AD">
      <w:r>
        <w:t xml:space="preserve">Если иное не предусмотрено </w:t>
      </w:r>
      <w:hyperlink w:anchor="sub_4982" w:history="1">
        <w:r>
          <w:rPr>
            <w:rStyle w:val="a4"/>
          </w:rPr>
          <w:t>законом</w:t>
        </w:r>
      </w:hyperlink>
      <w:r>
        <w:t xml:space="preserve"> или договором розничной купли-продажи, в том числе условиями формуляров или иных стандартных форм, к которым</w:t>
      </w:r>
      <w:r>
        <w:t xml:space="preserve"> присоединяется покупатель (</w:t>
      </w:r>
      <w:hyperlink w:anchor="sub_428" w:history="1">
        <w:r>
          <w:rPr>
            <w:rStyle w:val="a4"/>
          </w:rPr>
          <w:t>статья 428</w:t>
        </w:r>
      </w:hyperlink>
      <w:r>
        <w:t>), 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w:t>
      </w:r>
      <w:r>
        <w:t>.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rsidR="00000000" w:rsidRDefault="008779AD"/>
    <w:p w:rsidR="00000000" w:rsidRDefault="008779AD">
      <w:pPr>
        <w:pStyle w:val="a5"/>
      </w:pPr>
      <w:bookmarkStart w:id="3300" w:name="sub_494"/>
      <w:r>
        <w:rPr>
          <w:rStyle w:val="a3"/>
        </w:rPr>
        <w:t>Статья 494.</w:t>
      </w:r>
      <w:r>
        <w:t xml:space="preserve"> Публичная оферта товара</w:t>
      </w:r>
    </w:p>
    <w:bookmarkEnd w:id="330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65" w:history="1">
        <w:r>
          <w:rPr>
            <w:rStyle w:val="a4"/>
          </w:rPr>
          <w:t>Энциклопедии</w:t>
        </w:r>
      </w:hyperlink>
      <w:r>
        <w:t xml:space="preserve"> и другие комментарии к статье 494 ГК РФ</w:t>
      </w:r>
    </w:p>
    <w:p w:rsidR="00000000" w:rsidRDefault="008779AD">
      <w:bookmarkStart w:id="3301" w:name="sub_4941"/>
      <w:r>
        <w:t>1. Предложение товара в его рекламе, каталогах и описаниях товаров, обращенных к неопределенному кругу лиц, признается публичной офертой (</w:t>
      </w:r>
      <w:hyperlink w:anchor="sub_4370" w:history="1">
        <w:r>
          <w:rPr>
            <w:rStyle w:val="a4"/>
          </w:rPr>
          <w:t>пункт 2 статьи 437</w:t>
        </w:r>
      </w:hyperlink>
      <w:r>
        <w:t>), если о</w:t>
      </w:r>
      <w:r>
        <w:t>но содержит все существенные условия договора розничной купли-продажи.</w:t>
      </w:r>
    </w:p>
    <w:p w:rsidR="00000000" w:rsidRDefault="008779AD">
      <w:bookmarkStart w:id="3302" w:name="sub_4942"/>
      <w:bookmarkEnd w:id="3301"/>
      <w:r>
        <w:t>2. Выставление в месте продажи (на прилавках, в витринах и т.п.) товаров, демонстрация их образцов или предоставление сведений о продаваемых товарах (описаний, каталогов</w:t>
      </w:r>
      <w:r>
        <w:t>, фотоснимков товаров и т.п.) в месте их продажи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соответствующие това</w:t>
      </w:r>
      <w:r>
        <w:t>ры не предназначены для продажи.</w:t>
      </w:r>
    </w:p>
    <w:bookmarkEnd w:id="3302"/>
    <w:p w:rsidR="00000000" w:rsidRDefault="008779AD"/>
    <w:p w:rsidR="00000000" w:rsidRDefault="008779AD">
      <w:pPr>
        <w:pStyle w:val="a5"/>
      </w:pPr>
      <w:bookmarkStart w:id="3303" w:name="sub_495"/>
      <w:r>
        <w:rPr>
          <w:rStyle w:val="a3"/>
        </w:rPr>
        <w:t>Статья 495.</w:t>
      </w:r>
      <w:r>
        <w:t xml:space="preserve"> Предоставление покупателю информации о товаре</w:t>
      </w:r>
    </w:p>
    <w:bookmarkEnd w:id="330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66" w:history="1">
        <w:r>
          <w:rPr>
            <w:rStyle w:val="a4"/>
          </w:rPr>
          <w:t>Энциклопедии</w:t>
        </w:r>
      </w:hyperlink>
      <w:r>
        <w:t xml:space="preserve"> и другие комментарии к статье 495 ГК РФ</w:t>
      </w:r>
    </w:p>
    <w:p w:rsidR="00000000" w:rsidRDefault="008779AD">
      <w:bookmarkStart w:id="3304" w:name="sub_4951"/>
      <w:r>
        <w:t xml:space="preserve">1. 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правовыми актами и обычно предъявляемым в розничной торговле требованиям к содержанию и способам </w:t>
      </w:r>
      <w:r>
        <w:t>предоставления такой информации.</w:t>
      </w:r>
    </w:p>
    <w:p w:rsidR="00000000" w:rsidRDefault="008779AD">
      <w:bookmarkStart w:id="3305" w:name="sub_4952"/>
      <w:bookmarkEnd w:id="3304"/>
      <w:r>
        <w:t xml:space="preserve">2. Покупатель вправе до заключения договора розничной купли-продажи </w:t>
      </w:r>
      <w:r>
        <w:lastRenderedPageBreak/>
        <w:t>осмотреть товар, потребовать проведения в его присутствии проверки свойств или демонстрации использования товара, если это не исключено вви</w:t>
      </w:r>
      <w:r>
        <w:t>ду характера товара и не противоречит правилам, принятым в розничной торговле.</w:t>
      </w:r>
    </w:p>
    <w:p w:rsidR="00000000" w:rsidRDefault="008779AD">
      <w:bookmarkStart w:id="3306" w:name="sub_4953"/>
      <w:bookmarkEnd w:id="3305"/>
      <w:r>
        <w:t xml:space="preserve">3. Если покупателю не предоставлена возможность незамедлительно получить в месте продажи информацию о товаре, указанную в </w:t>
      </w:r>
      <w:hyperlink w:anchor="sub_4951" w:history="1">
        <w:r>
          <w:rPr>
            <w:rStyle w:val="a4"/>
          </w:rPr>
          <w:t>пунктах 1</w:t>
        </w:r>
      </w:hyperlink>
      <w:r>
        <w:t xml:space="preserve"> и </w:t>
      </w:r>
      <w:hyperlink w:anchor="sub_4952" w:history="1">
        <w:r>
          <w:rPr>
            <w:rStyle w:val="a4"/>
          </w:rPr>
          <w:t>2</w:t>
        </w:r>
      </w:hyperlink>
      <w:r>
        <w:t xml:space="preserve"> настоящей статьи, он вправе потребовать от продавца возмещения убытков, вызванных необоснованным уклонением от заключения договора розничной купли-продажи (</w:t>
      </w:r>
      <w:hyperlink w:anchor="sub_4454" w:history="1">
        <w:r>
          <w:rPr>
            <w:rStyle w:val="a4"/>
          </w:rPr>
          <w:t>пункт 4 статьи 445</w:t>
        </w:r>
      </w:hyperlink>
      <w:r>
        <w:t>), а если договор заключен, в</w:t>
      </w:r>
      <w:r>
        <w:t xml:space="preserve"> разумный срок отказаться от исполнения договора, потребовать возврата уплаченной за товар суммы и возмещения других убытков.</w:t>
      </w:r>
    </w:p>
    <w:p w:rsidR="00000000" w:rsidRDefault="008779AD">
      <w:bookmarkStart w:id="3307" w:name="sub_4954"/>
      <w:bookmarkEnd w:id="3306"/>
      <w:r>
        <w:t>4. Продавец, не предоставивший покупателю возможность получить соответствующую информацию о товаре, несет ответств</w:t>
      </w:r>
      <w:r>
        <w:t>енность и за недостатки товара, возникшие после его передачи покупателю, в отношении которых покупатель докажет, что они возникли в связи с отсутствием у него такой информации.</w:t>
      </w:r>
    </w:p>
    <w:bookmarkEnd w:id="3307"/>
    <w:p w:rsidR="00000000" w:rsidRDefault="008779AD"/>
    <w:p w:rsidR="00000000" w:rsidRDefault="008779AD">
      <w:pPr>
        <w:pStyle w:val="a5"/>
      </w:pPr>
      <w:bookmarkStart w:id="3308" w:name="sub_496"/>
      <w:r>
        <w:rPr>
          <w:rStyle w:val="a3"/>
        </w:rPr>
        <w:t>Статья 496.</w:t>
      </w:r>
      <w:r>
        <w:t xml:space="preserve"> Продажа товара с условием о его принятии покупателе</w:t>
      </w:r>
      <w:r>
        <w:t>м в определенный срок</w:t>
      </w:r>
    </w:p>
    <w:bookmarkEnd w:id="330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496 ГК РФ</w:t>
      </w:r>
    </w:p>
    <w:p w:rsidR="00000000" w:rsidRDefault="008779AD">
      <w:bookmarkStart w:id="3309" w:name="sub_4961"/>
      <w:r>
        <w:t>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w:t>
      </w:r>
      <w:r>
        <w:t>ругому покупателю.</w:t>
      </w:r>
    </w:p>
    <w:p w:rsidR="00000000" w:rsidRDefault="008779AD">
      <w:bookmarkStart w:id="3310" w:name="sub_49602"/>
      <w:bookmarkEnd w:id="3309"/>
      <w:r>
        <w:t>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w:t>
      </w:r>
      <w:r>
        <w:t>ния договора.</w:t>
      </w:r>
    </w:p>
    <w:p w:rsidR="00000000" w:rsidRDefault="008779AD">
      <w:bookmarkStart w:id="3311" w:name="sub_1963"/>
      <w:bookmarkEnd w:id="3310"/>
      <w:r>
        <w:t>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правовыми актами или договором.</w:t>
      </w:r>
    </w:p>
    <w:bookmarkEnd w:id="3311"/>
    <w:p w:rsidR="00000000" w:rsidRDefault="008779AD"/>
    <w:p w:rsidR="00000000" w:rsidRDefault="008779AD">
      <w:pPr>
        <w:pStyle w:val="a9"/>
        <w:rPr>
          <w:color w:val="000000"/>
          <w:sz w:val="16"/>
          <w:szCs w:val="16"/>
        </w:rPr>
      </w:pPr>
      <w:bookmarkStart w:id="3312" w:name="sub_497"/>
      <w:r>
        <w:rPr>
          <w:color w:val="000000"/>
          <w:sz w:val="16"/>
          <w:szCs w:val="16"/>
        </w:rPr>
        <w:t>Инфор</w:t>
      </w:r>
      <w:r>
        <w:rPr>
          <w:color w:val="000000"/>
          <w:sz w:val="16"/>
          <w:szCs w:val="16"/>
        </w:rPr>
        <w:t>мация об изменениях:</w:t>
      </w:r>
    </w:p>
    <w:bookmarkEnd w:id="3312"/>
    <w:p w:rsidR="00000000" w:rsidRDefault="008779AD">
      <w:pPr>
        <w:pStyle w:val="aa"/>
      </w:pPr>
      <w:r>
        <w:fldChar w:fldCharType="begin"/>
      </w:r>
      <w:r>
        <w:instrText>HYPERLINK "garantF1://12056685.202"</w:instrText>
      </w:r>
      <w:r>
        <w:fldChar w:fldCharType="separate"/>
      </w:r>
      <w:r>
        <w:rPr>
          <w:rStyle w:val="a4"/>
        </w:rPr>
        <w:t>Федеральным законом</w:t>
      </w:r>
      <w:r>
        <w:fldChar w:fldCharType="end"/>
      </w:r>
      <w:r>
        <w:t xml:space="preserve"> от 25 октября 2007 г. N 234-ФЗ статья 497 настоящего Кодекса изложена в новой редакции, </w:t>
      </w:r>
      <w:hyperlink r:id="rId2067" w:history="1">
        <w:r>
          <w:rPr>
            <w:rStyle w:val="a4"/>
          </w:rPr>
          <w:t>вступающей в силу</w:t>
        </w:r>
      </w:hyperlink>
      <w:r>
        <w:t xml:space="preserve"> по истечении сорока пяти дне</w:t>
      </w:r>
      <w:r>
        <w:t xml:space="preserve">й после дня </w:t>
      </w:r>
      <w:hyperlink r:id="rId2068"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2069"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497.</w:t>
      </w:r>
      <w:r>
        <w:t xml:space="preserve"> Продажа товара по образцам и дистанционный способ продажи товара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70" w:history="1">
        <w:r>
          <w:rPr>
            <w:rStyle w:val="a4"/>
          </w:rPr>
          <w:t>Энциклопедии</w:t>
        </w:r>
      </w:hyperlink>
      <w:r>
        <w:t xml:space="preserve"> и другие комментарии к статье 497 ГК РФ</w:t>
      </w:r>
    </w:p>
    <w:p w:rsidR="00000000" w:rsidRDefault="008779AD">
      <w:bookmarkStart w:id="3313" w:name="sub_4971"/>
      <w:r>
        <w:t xml:space="preserve">1. Договор розничной купли-продажи может быть заключен на основании ознакомления </w:t>
      </w:r>
      <w:r>
        <w:t>покупателя с образцом товара, предложенным продавцом и выставленным в месте продажи товаров (</w:t>
      </w:r>
      <w:hyperlink r:id="rId2071" w:history="1">
        <w:r>
          <w:rPr>
            <w:rStyle w:val="a4"/>
          </w:rPr>
          <w:t>продажа товара по образцам</w:t>
        </w:r>
      </w:hyperlink>
      <w:r>
        <w:t>).</w:t>
      </w:r>
    </w:p>
    <w:p w:rsidR="00000000" w:rsidRDefault="008779AD">
      <w:bookmarkStart w:id="3314" w:name="sub_49702"/>
      <w:bookmarkEnd w:id="3313"/>
      <w:r>
        <w:t>2. Договор розничной купли-продажи может быть заключен на основании ознакомлен</w:t>
      </w:r>
      <w:r>
        <w:t>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других) или иными способами, исключающими возможность непосредственного ознакомления потр</w:t>
      </w:r>
      <w:r>
        <w:t>ебителя с товаром либо образцом товара при заключении такого договора (</w:t>
      </w:r>
      <w:hyperlink r:id="rId2072" w:history="1">
        <w:r>
          <w:rPr>
            <w:rStyle w:val="a4"/>
          </w:rPr>
          <w:t>дистанционный способ продажи товара</w:t>
        </w:r>
      </w:hyperlink>
      <w:r>
        <w:t>).</w:t>
      </w:r>
    </w:p>
    <w:p w:rsidR="00000000" w:rsidRDefault="008779AD">
      <w:bookmarkStart w:id="3315" w:name="sub_4972"/>
      <w:bookmarkEnd w:id="3314"/>
      <w:r>
        <w:t xml:space="preserve">3. Если иное не предусмотрено законом, иными правовыми актами или </w:t>
      </w:r>
      <w:r>
        <w:lastRenderedPageBreak/>
        <w:t>договором, договор рознич</w:t>
      </w:r>
      <w:r>
        <w:t>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w:t>
      </w:r>
      <w:r>
        <w:t>е определено, с момента доставки товара по месту жительства покупателя-гражданина или месту нахождения покупателя - юридического лица.</w:t>
      </w:r>
    </w:p>
    <w:p w:rsidR="00000000" w:rsidRDefault="008779AD">
      <w:bookmarkStart w:id="3316" w:name="sub_4973"/>
      <w:bookmarkEnd w:id="3315"/>
      <w:r>
        <w:t>4. Если иное не предусмотрено законом, до передачи товара покупатель вправе отказаться от исполнения любо</w:t>
      </w:r>
      <w:r>
        <w:t xml:space="preserve">го указанного в </w:t>
      </w:r>
      <w:hyperlink w:anchor="sub_4972" w:history="1">
        <w:r>
          <w:rPr>
            <w:rStyle w:val="a4"/>
          </w:rPr>
          <w:t>пункте 3</w:t>
        </w:r>
      </w:hyperlink>
      <w:r>
        <w:t xml:space="preserve"> настоящей статьи 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bookmarkEnd w:id="3316"/>
    <w:p w:rsidR="00000000" w:rsidRDefault="008779AD"/>
    <w:p w:rsidR="00000000" w:rsidRDefault="008779AD">
      <w:pPr>
        <w:pStyle w:val="a5"/>
      </w:pPr>
      <w:bookmarkStart w:id="3317" w:name="sub_498"/>
      <w:r>
        <w:rPr>
          <w:rStyle w:val="a3"/>
        </w:rPr>
        <w:t>Статья 498.</w:t>
      </w:r>
      <w:r>
        <w:t xml:space="preserve"> Продажа</w:t>
      </w:r>
      <w:r>
        <w:t xml:space="preserve"> товаров с использованием автоматов</w:t>
      </w:r>
    </w:p>
    <w:bookmarkEnd w:id="331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498 ГК РФ</w:t>
      </w:r>
    </w:p>
    <w:p w:rsidR="00000000" w:rsidRDefault="008779AD">
      <w:bookmarkStart w:id="3318" w:name="sub_4981"/>
      <w:r>
        <w:t xml:space="preserve">1. В случаях, когда продажа товаров производится с использованием автоматов, владелец автоматов обязан довести до покупателей информацию о продавце товаров путем </w:t>
      </w:r>
      <w:r>
        <w:t>помещения на автомате или предоставления покупателям иным способом сведений о наименовании (фирменном наименовании) продавца, месте его нахождения, режиме работы, а также о действиях, которые необходимо совершить покупателю для получения товара.</w:t>
      </w:r>
    </w:p>
    <w:p w:rsidR="00000000" w:rsidRDefault="008779AD">
      <w:bookmarkStart w:id="3319" w:name="sub_4982"/>
      <w:bookmarkEnd w:id="3318"/>
      <w:r>
        <w:t>2. 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rsidR="00000000" w:rsidRDefault="008779AD">
      <w:bookmarkStart w:id="3320" w:name="sub_4983"/>
      <w:bookmarkEnd w:id="3319"/>
      <w:r>
        <w:t>3. Если покупателю не предоставляется оплаченный товар, продавец обязан</w:t>
      </w:r>
      <w:r>
        <w:t xml:space="preserve"> по требованию покупателя незамедлительно предоставить покупателю товар или возвратить уплаченную им сумму.</w:t>
      </w:r>
    </w:p>
    <w:p w:rsidR="00000000" w:rsidRDefault="008779AD">
      <w:bookmarkStart w:id="3321" w:name="sub_4984"/>
      <w:bookmarkEnd w:id="3320"/>
      <w:r>
        <w:t>4. В случаях, когда автомат используется для размена денег, приобретения знаков оплаты или обмена валюты, применяются правила о розн</w:t>
      </w:r>
      <w:r>
        <w:t>ичной купле-продаже, если иное не вытекает из существа обязательства.</w:t>
      </w:r>
    </w:p>
    <w:bookmarkEnd w:id="3321"/>
    <w:p w:rsidR="00000000" w:rsidRDefault="008779AD"/>
    <w:p w:rsidR="00000000" w:rsidRDefault="008779AD">
      <w:pPr>
        <w:pStyle w:val="a5"/>
      </w:pPr>
      <w:bookmarkStart w:id="3322" w:name="sub_499"/>
      <w:r>
        <w:rPr>
          <w:rStyle w:val="a3"/>
        </w:rPr>
        <w:t>Статья 499.</w:t>
      </w:r>
      <w:r>
        <w:t xml:space="preserve"> Продажа товара с условием о его доставке покупателю</w:t>
      </w:r>
    </w:p>
    <w:bookmarkEnd w:id="332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73" w:history="1">
        <w:r>
          <w:rPr>
            <w:rStyle w:val="a4"/>
          </w:rPr>
          <w:t>Энциклопедии</w:t>
        </w:r>
      </w:hyperlink>
      <w:r>
        <w:t xml:space="preserve"> и другие комментарии к статье 499 ГК Р</w:t>
      </w:r>
      <w:r>
        <w:t>Ф</w:t>
      </w:r>
    </w:p>
    <w:p w:rsidR="00000000" w:rsidRDefault="008779AD">
      <w:bookmarkStart w:id="3323" w:name="sub_4991"/>
      <w:r>
        <w:t>1. В случае, когда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w:t>
      </w:r>
      <w:r>
        <w:t>о, в место жительства гражданина или место нахождения юридического лица, являющихся покупателями.</w:t>
      </w:r>
    </w:p>
    <w:p w:rsidR="00000000" w:rsidRDefault="008779AD">
      <w:bookmarkStart w:id="3324" w:name="sub_4992"/>
      <w:bookmarkEnd w:id="3323"/>
      <w:r>
        <w:t>2. Договор розничной купли-продажи считается исполненным с момента вручения товара покупателю, а при его отсутствии любому лицу, предъявившему</w:t>
      </w:r>
      <w:r>
        <w:t xml:space="preserve"> квитанцию или иной документ, свидетельствующий о заключении договора или об оформлении доставки товара, если иное не предусмотрено законом, иными правовыми актами или договором либо не вытекает из существа обязательства.</w:t>
      </w:r>
    </w:p>
    <w:p w:rsidR="00000000" w:rsidRDefault="008779AD">
      <w:bookmarkStart w:id="3325" w:name="sub_4993"/>
      <w:bookmarkEnd w:id="3324"/>
      <w:r>
        <w:t>3. В случае, когда</w:t>
      </w:r>
      <w:r>
        <w:t xml:space="preserve"> договором не определено время доставки товара для вручения его покупателю, товар должен быть доставлен в разумный срок после получения требования покупателя.</w:t>
      </w:r>
    </w:p>
    <w:bookmarkEnd w:id="3325"/>
    <w:p w:rsidR="00000000" w:rsidRDefault="008779AD"/>
    <w:p w:rsidR="00000000" w:rsidRDefault="008779AD">
      <w:pPr>
        <w:pStyle w:val="a5"/>
      </w:pPr>
      <w:bookmarkStart w:id="3326" w:name="sub_500"/>
      <w:r>
        <w:rPr>
          <w:rStyle w:val="a3"/>
        </w:rPr>
        <w:t>Статья 500.</w:t>
      </w:r>
      <w:r>
        <w:t xml:space="preserve"> Цена и оплата товара</w:t>
      </w:r>
    </w:p>
    <w:bookmarkEnd w:id="3326"/>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2074" w:history="1">
        <w:r>
          <w:rPr>
            <w:rStyle w:val="a4"/>
          </w:rPr>
          <w:t>Энциклопедии</w:t>
        </w:r>
      </w:hyperlink>
      <w:r>
        <w:t xml:space="preserve"> и другие комментарии к статье 500 ГК РФ</w:t>
      </w:r>
    </w:p>
    <w:p w:rsidR="00000000" w:rsidRDefault="008779AD">
      <w:bookmarkStart w:id="3327" w:name="sub_5001"/>
      <w:r>
        <w:t>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правовыми актами или не в</w:t>
      </w:r>
      <w:r>
        <w:t>ытекает из существа обязательства.</w:t>
      </w:r>
    </w:p>
    <w:p w:rsidR="00000000" w:rsidRDefault="008779AD">
      <w:bookmarkStart w:id="3328" w:name="sub_50002"/>
      <w:bookmarkEnd w:id="3327"/>
      <w:r>
        <w:t>2. В случае, когда договором розничной купли-продажи предусмотрена предварительная оплата товара (</w:t>
      </w:r>
      <w:hyperlink w:anchor="sub_487" w:history="1">
        <w:r>
          <w:rPr>
            <w:rStyle w:val="a4"/>
          </w:rPr>
          <w:t>статья 487</w:t>
        </w:r>
      </w:hyperlink>
      <w:r>
        <w:t>), неоплата покупателем товара в установленный договором срок признаетс</w:t>
      </w:r>
      <w:r>
        <w:t>я отказом покупателя от исполнения договора, если иное не предусмотрено соглашением сторон.</w:t>
      </w:r>
    </w:p>
    <w:p w:rsidR="00000000" w:rsidRDefault="008779AD">
      <w:bookmarkStart w:id="3329" w:name="sub_50003"/>
      <w:bookmarkEnd w:id="3328"/>
      <w:r>
        <w:t>3. К договорам розничной купли-продажи товаров в кредит, в том числе с условием оплаты покупателем товаров в рассрочку, не подлежат применению пра</w:t>
      </w:r>
      <w:r>
        <w:t xml:space="preserve">вила, предусмотренные </w:t>
      </w:r>
      <w:hyperlink w:anchor="sub_4884" w:history="1">
        <w:r>
          <w:rPr>
            <w:rStyle w:val="a4"/>
          </w:rPr>
          <w:t>абзацем первым пункта 4 статьи 488</w:t>
        </w:r>
      </w:hyperlink>
      <w:r>
        <w:t xml:space="preserve"> настоящего Кодекса.</w:t>
      </w:r>
    </w:p>
    <w:p w:rsidR="00000000" w:rsidRDefault="008779AD">
      <w:bookmarkStart w:id="3330" w:name="sub_50032"/>
      <w:bookmarkEnd w:id="3329"/>
      <w:r>
        <w:t>Покупатель вправе оплатить товар в любое время в пределах установленного договором периода рассрочки оплаты товара.</w:t>
      </w:r>
    </w:p>
    <w:bookmarkEnd w:id="3330"/>
    <w:p w:rsidR="00000000" w:rsidRDefault="008779AD"/>
    <w:p w:rsidR="00000000" w:rsidRDefault="008779AD">
      <w:pPr>
        <w:pStyle w:val="a5"/>
      </w:pPr>
      <w:bookmarkStart w:id="3331" w:name="sub_501"/>
      <w:r>
        <w:rPr>
          <w:rStyle w:val="a3"/>
        </w:rPr>
        <w:t>Ст</w:t>
      </w:r>
      <w:r>
        <w:rPr>
          <w:rStyle w:val="a3"/>
        </w:rPr>
        <w:t>атья 501.</w:t>
      </w:r>
      <w:r>
        <w:t xml:space="preserve"> Договор найма-продажи</w:t>
      </w:r>
    </w:p>
    <w:bookmarkEnd w:id="333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501 ГК РФ</w:t>
      </w:r>
    </w:p>
    <w:p w:rsidR="00000000" w:rsidRDefault="008779AD">
      <w:bookmarkStart w:id="3332" w:name="sub_5011"/>
      <w:r>
        <w:t>Договором может быть предусмотрено, что до перехода права собственности на товар к покупателю (</w:t>
      </w:r>
      <w:hyperlink w:anchor="sub_491" w:history="1">
        <w:r>
          <w:rPr>
            <w:rStyle w:val="a4"/>
          </w:rPr>
          <w:t>статья 491</w:t>
        </w:r>
      </w:hyperlink>
      <w:r>
        <w:t>) покупатель является нанимателем (а</w:t>
      </w:r>
      <w:r>
        <w:t>рендатором) переданного ему товара (договор найма-продажи).</w:t>
      </w:r>
    </w:p>
    <w:p w:rsidR="00000000" w:rsidRDefault="008779AD">
      <w:bookmarkStart w:id="3333" w:name="sub_5012"/>
      <w:bookmarkEnd w:id="3332"/>
      <w:r>
        <w:t>Если иное не предусмотрено договором, покупатель становится собственником товара с момента оплаты товара.</w:t>
      </w:r>
    </w:p>
    <w:bookmarkEnd w:id="3333"/>
    <w:p w:rsidR="00000000" w:rsidRDefault="008779AD"/>
    <w:p w:rsidR="00000000" w:rsidRDefault="008779AD">
      <w:pPr>
        <w:pStyle w:val="a5"/>
      </w:pPr>
      <w:bookmarkStart w:id="3334" w:name="sub_502"/>
      <w:r>
        <w:rPr>
          <w:rStyle w:val="a3"/>
        </w:rPr>
        <w:t>Статья 502.</w:t>
      </w:r>
      <w:r>
        <w:t xml:space="preserve"> Обмен товара</w:t>
      </w:r>
    </w:p>
    <w:bookmarkEnd w:id="333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75" w:history="1">
        <w:r>
          <w:rPr>
            <w:rStyle w:val="a4"/>
          </w:rPr>
          <w:t>Энциклопедии</w:t>
        </w:r>
      </w:hyperlink>
      <w:r>
        <w:t xml:space="preserve"> и другие комментарии к статье 502 ГК РФ</w:t>
      </w:r>
    </w:p>
    <w:p w:rsidR="00000000" w:rsidRDefault="008779AD">
      <w:bookmarkStart w:id="3335" w:name="sub_5021"/>
      <w:r>
        <w:t>1. 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w:t>
      </w:r>
      <w:r>
        <w:t>ар в месте покупки и иных местах, объявленных продавцом, на аналогичный товар других размера, формы, габарита, фасона, расцветки или комплектации, произведя в случае разницы в цене необходимый перерасчет с продавцом.</w:t>
      </w:r>
    </w:p>
    <w:p w:rsidR="00000000" w:rsidRDefault="008779AD">
      <w:bookmarkStart w:id="3336" w:name="sub_50211"/>
      <w:bookmarkEnd w:id="3335"/>
      <w: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rsidR="00000000" w:rsidRDefault="008779AD">
      <w:bookmarkStart w:id="3337" w:name="sub_50213"/>
      <w:bookmarkEnd w:id="3336"/>
      <w:r>
        <w:t>Требование покупателя об обмене либо о возврате товара подлежит удовлетворени</w:t>
      </w:r>
      <w:r>
        <w:t>ю, если товар не был в употреблении, сохранены его потребительские свойства и имеются доказательства приобретения его у данного продавца.</w:t>
      </w:r>
    </w:p>
    <w:p w:rsidR="00000000" w:rsidRDefault="008779AD">
      <w:bookmarkStart w:id="3338" w:name="sub_5022"/>
      <w:bookmarkEnd w:id="3337"/>
      <w:r>
        <w:t xml:space="preserve">2. </w:t>
      </w:r>
      <w:hyperlink r:id="rId2076" w:history="1">
        <w:r>
          <w:rPr>
            <w:rStyle w:val="a4"/>
          </w:rPr>
          <w:t>Перечень</w:t>
        </w:r>
      </w:hyperlink>
      <w:r>
        <w:t xml:space="preserve"> товаров, которые не подлежат обмену или возврату п</w:t>
      </w:r>
      <w:r>
        <w:t xml:space="preserve">о указанным в настоящей статье основаниям, определяется в порядке, установленном </w:t>
      </w:r>
      <w:hyperlink r:id="rId2077" w:history="1">
        <w:r>
          <w:rPr>
            <w:rStyle w:val="a4"/>
          </w:rPr>
          <w:t>законом</w:t>
        </w:r>
      </w:hyperlink>
      <w:r>
        <w:t xml:space="preserve"> или иными правовыми актами.</w:t>
      </w:r>
    </w:p>
    <w:bookmarkEnd w:id="3338"/>
    <w:p w:rsidR="00000000" w:rsidRDefault="008779AD"/>
    <w:p w:rsidR="00000000" w:rsidRDefault="008779AD">
      <w:pPr>
        <w:pStyle w:val="a9"/>
        <w:rPr>
          <w:color w:val="000000"/>
          <w:sz w:val="16"/>
          <w:szCs w:val="16"/>
        </w:rPr>
      </w:pPr>
      <w:bookmarkStart w:id="3339" w:name="sub_503"/>
      <w:r>
        <w:rPr>
          <w:color w:val="000000"/>
          <w:sz w:val="16"/>
          <w:szCs w:val="16"/>
        </w:rPr>
        <w:t>Информация об изменениях:</w:t>
      </w:r>
    </w:p>
    <w:bookmarkEnd w:id="3339"/>
    <w:p w:rsidR="00000000" w:rsidRDefault="008779AD">
      <w:pPr>
        <w:pStyle w:val="aa"/>
      </w:pPr>
      <w:r>
        <w:fldChar w:fldCharType="begin"/>
      </w:r>
      <w:r>
        <w:instrText>HYPERLINK "garantF1://12056685.202"</w:instrText>
      </w:r>
      <w:r>
        <w:fldChar w:fldCharType="separate"/>
      </w:r>
      <w:r>
        <w:rPr>
          <w:rStyle w:val="a4"/>
        </w:rPr>
        <w:t>Федеральным зако</w:t>
      </w:r>
      <w:r>
        <w:rPr>
          <w:rStyle w:val="a4"/>
        </w:rPr>
        <w:t>ном</w:t>
      </w:r>
      <w:r>
        <w:fldChar w:fldCharType="end"/>
      </w:r>
      <w:r>
        <w:t xml:space="preserve"> от 25 октября 2007 г. N 234-ФЗ статья 503 настоящего Кодекса изложена в новой редакции, </w:t>
      </w:r>
      <w:hyperlink r:id="rId2078" w:history="1">
        <w:r>
          <w:rPr>
            <w:rStyle w:val="a4"/>
          </w:rPr>
          <w:t>вступающей в силу</w:t>
        </w:r>
      </w:hyperlink>
      <w:r>
        <w:t xml:space="preserve"> по истечении сорока пяти дней после дня </w:t>
      </w:r>
      <w:hyperlink r:id="rId2079" w:history="1">
        <w:r>
          <w:rPr>
            <w:rStyle w:val="a4"/>
          </w:rPr>
          <w:t>официального опубликования</w:t>
        </w:r>
      </w:hyperlink>
      <w:r>
        <w:t xml:space="preserve"> назв</w:t>
      </w:r>
      <w:r>
        <w:t>анного Федерального закона</w:t>
      </w:r>
    </w:p>
    <w:p w:rsidR="00000000" w:rsidRDefault="008779AD">
      <w:pPr>
        <w:pStyle w:val="aa"/>
      </w:pPr>
      <w:hyperlink r:id="rId2080"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503.</w:t>
      </w:r>
      <w:r>
        <w:t xml:space="preserve"> Права покупателя в случае продажи ему товара ненадлежащего </w:t>
      </w:r>
      <w:r>
        <w:lastRenderedPageBreak/>
        <w:t>качества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81" w:history="1">
        <w:r>
          <w:rPr>
            <w:rStyle w:val="a4"/>
          </w:rPr>
          <w:t>Энциклопедии</w:t>
        </w:r>
      </w:hyperlink>
      <w:r>
        <w:t xml:space="preserve"> и другие ко</w:t>
      </w:r>
      <w:r>
        <w:t>мментарии к статье 503 ГК РФ</w:t>
      </w:r>
    </w:p>
    <w:p w:rsidR="00000000" w:rsidRDefault="008779AD">
      <w:bookmarkStart w:id="3340" w:name="sub_50301"/>
      <w:r>
        <w:t>1. Покупатель, которому продан товар ненадлежащего качества, если его недостатки не были оговорены продавцом, по своему выбору вправе потребовать:</w:t>
      </w:r>
    </w:p>
    <w:p w:rsidR="00000000" w:rsidRDefault="008779AD">
      <w:bookmarkStart w:id="3341" w:name="sub_50312"/>
      <w:bookmarkEnd w:id="3340"/>
      <w:r>
        <w:t>замены недоброкачественного товара товаром надлежащег</w:t>
      </w:r>
      <w:r>
        <w:t>о качества;</w:t>
      </w:r>
    </w:p>
    <w:p w:rsidR="00000000" w:rsidRDefault="008779AD">
      <w:bookmarkStart w:id="3342" w:name="sub_50313"/>
      <w:bookmarkEnd w:id="3341"/>
      <w:r>
        <w:t>соразмерного уменьшения покупной цены;</w:t>
      </w:r>
    </w:p>
    <w:p w:rsidR="00000000" w:rsidRDefault="008779AD">
      <w:bookmarkStart w:id="3343" w:name="sub_50314"/>
      <w:bookmarkEnd w:id="3342"/>
      <w:r>
        <w:t>незамедлительного безвозмездного устранения недостатков товара;</w:t>
      </w:r>
    </w:p>
    <w:p w:rsidR="00000000" w:rsidRDefault="008779AD">
      <w:bookmarkStart w:id="3344" w:name="sub_50315"/>
      <w:bookmarkEnd w:id="3343"/>
      <w:r>
        <w:t>возмещения расходов на устранение недостатков товара.</w:t>
      </w:r>
    </w:p>
    <w:p w:rsidR="00000000" w:rsidRDefault="008779AD">
      <w:bookmarkStart w:id="3345" w:name="sub_5032"/>
      <w:bookmarkEnd w:id="3344"/>
      <w:r>
        <w:t>2. В случае обна</w:t>
      </w:r>
      <w:r>
        <w:t>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w:t>
      </w:r>
      <w:r>
        <w:t>ьшения покупной цены.</w:t>
      </w:r>
    </w:p>
    <w:p w:rsidR="00000000" w:rsidRDefault="008779AD">
      <w:bookmarkStart w:id="3346" w:name="sub_5031"/>
      <w:bookmarkEnd w:id="3345"/>
      <w:r>
        <w:t>3. В отношении технически сложного товара покупатель вправе потребовать его замены или отказаться от исполнения договора розничной купли-продажи и потребовать возврата уплаченной за товар суммы в случае существенного н</w:t>
      </w:r>
      <w:r>
        <w:t>арушения требований к его качеству (</w:t>
      </w:r>
      <w:hyperlink w:anchor="sub_4752" w:history="1">
        <w:r>
          <w:rPr>
            <w:rStyle w:val="a4"/>
          </w:rPr>
          <w:t>пункт 2 статьи 475</w:t>
        </w:r>
      </w:hyperlink>
      <w:r>
        <w:t>).</w:t>
      </w:r>
    </w:p>
    <w:bookmarkEnd w:id="334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82" w:history="1">
        <w:r>
          <w:rPr>
            <w:rStyle w:val="a4"/>
          </w:rPr>
          <w:t>Перечень</w:t>
        </w:r>
      </w:hyperlink>
      <w:r>
        <w:t xml:space="preserve"> технически сложных товаров, утвержденный </w:t>
      </w:r>
      <w:hyperlink r:id="rId2083" w:history="1">
        <w:r>
          <w:rPr>
            <w:rStyle w:val="a4"/>
          </w:rPr>
          <w:t>постановлением</w:t>
        </w:r>
      </w:hyperlink>
      <w:r>
        <w:t xml:space="preserve"> Правительства РФ от 10 ноября 2011 г. N 924</w:t>
      </w:r>
    </w:p>
    <w:p w:rsidR="00000000" w:rsidRDefault="008779AD">
      <w:pPr>
        <w:pStyle w:val="a9"/>
      </w:pPr>
    </w:p>
    <w:p w:rsidR="00000000" w:rsidRDefault="008779AD">
      <w:bookmarkStart w:id="3347" w:name="sub_5033"/>
      <w:r>
        <w:t xml:space="preserve">4. Вместо предъявления указанных в </w:t>
      </w:r>
      <w:hyperlink w:anchor="sub_50301" w:history="1">
        <w:r>
          <w:rPr>
            <w:rStyle w:val="a4"/>
          </w:rPr>
          <w:t>пунктах 1</w:t>
        </w:r>
      </w:hyperlink>
      <w:r>
        <w:t xml:space="preserve"> и </w:t>
      </w:r>
      <w:hyperlink w:anchor="sub_5032" w:history="1">
        <w:r>
          <w:rPr>
            <w:rStyle w:val="a4"/>
          </w:rPr>
          <w:t>2</w:t>
        </w:r>
      </w:hyperlink>
      <w:r>
        <w:t xml:space="preserve"> настоящей статьи требований покупатель вправе отказаться от исполнения договора розничной купли-прод</w:t>
      </w:r>
      <w:r>
        <w:t>ажи и потребовать возврата уплаченной за товар суммы.</w:t>
      </w:r>
    </w:p>
    <w:p w:rsidR="00000000" w:rsidRDefault="008779AD">
      <w:bookmarkStart w:id="3348" w:name="sub_5035"/>
      <w:bookmarkEnd w:id="3347"/>
      <w:r>
        <w:t>5. При отказе от исполнения договора розничной купли-продажи с требованием возврата уплаченной за товар суммы покупатель по требованию продавца и за его счет должен возвратить полученный</w:t>
      </w:r>
      <w:r>
        <w:t xml:space="preserve"> товар ненадлежащего качества.</w:t>
      </w:r>
    </w:p>
    <w:p w:rsidR="00000000" w:rsidRDefault="008779AD">
      <w:bookmarkStart w:id="3349" w:name="sub_503303"/>
      <w:bookmarkEnd w:id="3348"/>
      <w:r>
        <w:t>При возврате покупателю уплаченной за товар 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w:t>
      </w:r>
      <w:r>
        <w:t>а или подобных обстоятельств.</w:t>
      </w:r>
    </w:p>
    <w:p w:rsidR="00000000" w:rsidRDefault="008779AD">
      <w:bookmarkStart w:id="3350" w:name="sub_5036"/>
      <w:bookmarkEnd w:id="3349"/>
      <w:r>
        <w:t xml:space="preserve">6. Правила, предусмотренные настоящей статьей, применяются, если </w:t>
      </w:r>
      <w:hyperlink r:id="rId2084" w:history="1">
        <w:r>
          <w:rPr>
            <w:rStyle w:val="a4"/>
          </w:rPr>
          <w:t>законами</w:t>
        </w:r>
      </w:hyperlink>
      <w:r>
        <w:t xml:space="preserve"> о защите прав потребителей не установлено иное.</w:t>
      </w:r>
    </w:p>
    <w:bookmarkEnd w:id="3350"/>
    <w:p w:rsidR="00000000" w:rsidRDefault="008779AD"/>
    <w:p w:rsidR="00000000" w:rsidRDefault="008779AD">
      <w:pPr>
        <w:pStyle w:val="a5"/>
      </w:pPr>
      <w:bookmarkStart w:id="3351" w:name="sub_504"/>
      <w:r>
        <w:rPr>
          <w:rStyle w:val="a3"/>
        </w:rPr>
        <w:t>Статья 504.</w:t>
      </w:r>
      <w:r>
        <w:t xml:space="preserve"> Возмещение разницы в</w:t>
      </w:r>
      <w:r>
        <w:t xml:space="preserve"> цене при замене товара, уменьшении покупной цены и возврате товара ненадлежащего качества</w:t>
      </w:r>
    </w:p>
    <w:bookmarkEnd w:id="335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85" w:history="1">
        <w:r>
          <w:rPr>
            <w:rStyle w:val="a4"/>
          </w:rPr>
          <w:t>Энциклопедии</w:t>
        </w:r>
      </w:hyperlink>
      <w:r>
        <w:t xml:space="preserve"> и другие комментарии к статье 504 ГК РФ</w:t>
      </w:r>
    </w:p>
    <w:p w:rsidR="00000000" w:rsidRDefault="008779AD">
      <w:bookmarkStart w:id="3352" w:name="sub_5041"/>
      <w:r>
        <w:t>1. При замене недоброкачественного товара на соответствующий договору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w:t>
      </w:r>
      <w:r>
        <w:t>ны товара или вынесения судом решения о замене товара.</w:t>
      </w:r>
    </w:p>
    <w:p w:rsidR="00000000" w:rsidRDefault="008779AD">
      <w:bookmarkStart w:id="3353" w:name="sub_5042"/>
      <w:bookmarkEnd w:id="3352"/>
      <w:r>
        <w:t>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w:t>
      </w:r>
      <w:r>
        <w:t>яемого товара в момент замены и ценой товара, передаваемого взамен товара ненадлежащего качества.</w:t>
      </w:r>
    </w:p>
    <w:bookmarkEnd w:id="3353"/>
    <w:p w:rsidR="00000000" w:rsidRDefault="008779AD">
      <w:r>
        <w:t>Если требование покупателя не удовлетворено продавцом, цена заменяемого товара и цена товара, передаваемого взамен него, определяются на момент вынесе</w:t>
      </w:r>
      <w:r>
        <w:t xml:space="preserve">ния </w:t>
      </w:r>
      <w:r>
        <w:lastRenderedPageBreak/>
        <w:t>судом решения о замене товара.</w:t>
      </w:r>
    </w:p>
    <w:p w:rsidR="00000000" w:rsidRDefault="008779AD">
      <w:pPr>
        <w:pStyle w:val="a9"/>
        <w:rPr>
          <w:color w:val="000000"/>
          <w:sz w:val="16"/>
          <w:szCs w:val="16"/>
        </w:rPr>
      </w:pPr>
      <w:r>
        <w:rPr>
          <w:color w:val="000000"/>
          <w:sz w:val="16"/>
          <w:szCs w:val="16"/>
        </w:rPr>
        <w:t>ГАРАНТ:</w:t>
      </w:r>
    </w:p>
    <w:p w:rsidR="00000000" w:rsidRDefault="008779AD">
      <w:pPr>
        <w:pStyle w:val="a9"/>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8779AD">
      <w:pPr>
        <w:pStyle w:val="a9"/>
      </w:pPr>
      <w:hyperlink r:id="rId2086" w:history="1">
        <w:r>
          <w:rPr>
            <w:rStyle w:val="a4"/>
          </w:rPr>
          <w:t>См. текст абзаца в редакции "Российской газеты"</w:t>
        </w:r>
      </w:hyperlink>
    </w:p>
    <w:p w:rsidR="00000000" w:rsidRDefault="008779AD">
      <w:pPr>
        <w:pStyle w:val="a9"/>
      </w:pPr>
    </w:p>
    <w:p w:rsidR="00000000" w:rsidRDefault="008779AD">
      <w:bookmarkStart w:id="3354" w:name="sub_5043"/>
      <w:r>
        <w:t xml:space="preserve">3.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уценке, </w:t>
      </w:r>
      <w:r>
        <w:t>а если требование покупателя добровольно не удовлетворено, на момент вынесения судом решения о соразмерном уменьшении цены.</w:t>
      </w:r>
    </w:p>
    <w:p w:rsidR="00000000" w:rsidRDefault="008779AD">
      <w:bookmarkStart w:id="3355" w:name="sub_5044"/>
      <w:bookmarkEnd w:id="3354"/>
      <w:r>
        <w:t xml:space="preserve">4. При возврате продавцу товара ненадлежащего качества покупатель вправе потребовать возмещения разницы между ценой </w:t>
      </w:r>
      <w:r>
        <w:t>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bookmarkEnd w:id="3355"/>
    <w:p w:rsidR="00000000" w:rsidRDefault="008779AD"/>
    <w:p w:rsidR="00000000" w:rsidRDefault="008779AD">
      <w:pPr>
        <w:pStyle w:val="a5"/>
      </w:pPr>
      <w:bookmarkStart w:id="3356" w:name="sub_505"/>
      <w:r>
        <w:rPr>
          <w:rStyle w:val="a3"/>
        </w:rPr>
        <w:t>Статья 505.</w:t>
      </w:r>
      <w:r>
        <w:t xml:space="preserve"> О</w:t>
      </w:r>
      <w:r>
        <w:t>тветственность продавца и исполнение обязательства в натуре</w:t>
      </w:r>
    </w:p>
    <w:bookmarkEnd w:id="335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505 ГК РФ</w:t>
      </w:r>
    </w:p>
    <w:p w:rsidR="00000000" w:rsidRDefault="008779AD">
      <w:r>
        <w:t>В случае неисполнения продавцом обязательства по договору розничной купли-продажи возмещение убытков и уплата неустойки не освобождают продавца от</w:t>
      </w:r>
      <w:r>
        <w:t xml:space="preserve"> исполнения обязательства в натуре.</w:t>
      </w:r>
    </w:p>
    <w:p w:rsidR="00000000" w:rsidRDefault="008779AD"/>
    <w:p w:rsidR="00000000" w:rsidRDefault="008779AD">
      <w:pPr>
        <w:pStyle w:val="1"/>
      </w:pPr>
      <w:bookmarkStart w:id="3357" w:name="sub_506"/>
      <w:r>
        <w:t>§ 3. Поставка товаров</w:t>
      </w:r>
    </w:p>
    <w:bookmarkEnd w:id="335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87" w:history="1">
        <w:r>
          <w:rPr>
            <w:rStyle w:val="a4"/>
          </w:rPr>
          <w:t>Энциклопедию решений</w:t>
        </w:r>
      </w:hyperlink>
      <w:r>
        <w:t>. Договор поставки</w:t>
      </w:r>
    </w:p>
    <w:p w:rsidR="00000000" w:rsidRDefault="008779AD">
      <w:pPr>
        <w:pStyle w:val="a9"/>
      </w:pPr>
      <w:r>
        <w:t xml:space="preserve">См. </w:t>
      </w:r>
      <w:hyperlink r:id="rId2088" w:history="1">
        <w:r>
          <w:rPr>
            <w:rStyle w:val="a4"/>
          </w:rPr>
          <w:t>Обзор</w:t>
        </w:r>
      </w:hyperlink>
      <w:r>
        <w:t xml:space="preserve"> практики применения арбитражными судами положений </w:t>
      </w:r>
      <w:r>
        <w:t>Гражданского кодекса РФ о договоре поставки</w:t>
      </w:r>
    </w:p>
    <w:p w:rsidR="00000000" w:rsidRDefault="008779AD">
      <w:pPr>
        <w:pStyle w:val="a9"/>
      </w:pPr>
      <w:r>
        <w:t>О поставке товаров см. также:</w:t>
      </w:r>
    </w:p>
    <w:p w:rsidR="00000000" w:rsidRDefault="008779AD">
      <w:pPr>
        <w:pStyle w:val="a9"/>
      </w:pPr>
      <w:hyperlink r:id="rId2089" w:history="1">
        <w:r>
          <w:rPr>
            <w:rStyle w:val="a4"/>
          </w:rPr>
          <w:t>Правила</w:t>
        </w:r>
      </w:hyperlink>
      <w:r>
        <w:t xml:space="preserve"> поставки газа в РФ, утвержденные </w:t>
      </w:r>
      <w:hyperlink r:id="rId2090" w:history="1">
        <w:r>
          <w:rPr>
            <w:rStyle w:val="a4"/>
          </w:rPr>
          <w:t>постановлением</w:t>
        </w:r>
      </w:hyperlink>
      <w:r>
        <w:t xml:space="preserve"> Правительства РФ от 5 февраля 1998 г. N 162</w:t>
      </w:r>
    </w:p>
    <w:p w:rsidR="00000000" w:rsidRDefault="008779AD">
      <w:pPr>
        <w:pStyle w:val="a9"/>
      </w:pPr>
      <w:hyperlink r:id="rId2091" w:history="1">
        <w:r>
          <w:rPr>
            <w:rStyle w:val="a4"/>
          </w:rPr>
          <w:t>Правила</w:t>
        </w:r>
      </w:hyperlink>
      <w:r>
        <w:t xml:space="preserve"> поставки газа для обеспечения коммунально-бытовых нужд граждан, утвержденные </w:t>
      </w:r>
      <w:hyperlink r:id="rId2092" w:history="1">
        <w:r>
          <w:rPr>
            <w:rStyle w:val="a4"/>
          </w:rPr>
          <w:t>постановлением</w:t>
        </w:r>
      </w:hyperlink>
      <w:r>
        <w:t xml:space="preserve"> Правительства РФ от 21 июля 2008 г. N 549</w:t>
      </w:r>
    </w:p>
    <w:p w:rsidR="00000000" w:rsidRDefault="008779AD">
      <w:pPr>
        <w:pStyle w:val="a9"/>
      </w:pPr>
    </w:p>
    <w:p w:rsidR="00000000" w:rsidRDefault="008779AD">
      <w:pPr>
        <w:pStyle w:val="a5"/>
      </w:pPr>
      <w:bookmarkStart w:id="3358" w:name="sub_5060"/>
      <w:r>
        <w:rPr>
          <w:rStyle w:val="a3"/>
        </w:rPr>
        <w:t>Статья 506.</w:t>
      </w:r>
      <w:r>
        <w:t xml:space="preserve"> Договор поставки</w:t>
      </w:r>
    </w:p>
    <w:bookmarkEnd w:id="3358"/>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506 ГК РФ</w:t>
      </w:r>
    </w:p>
    <w:p w:rsidR="00000000" w:rsidRDefault="008779AD">
      <w:r>
        <w:t xml:space="preserve">По договору поставки поставщик - продавец, осуществляющий предпринимательскую деятельность, обязуется передать в обусловленный срок или сроки производимые или закупаемые им товары покупателю </w:t>
      </w:r>
      <w:r>
        <w:t xml:space="preserve">для использования в предпринимательской деятельности или в иных целях, не связанных с </w:t>
      </w:r>
      <w:hyperlink r:id="rId2093" w:history="1">
        <w:r>
          <w:rPr>
            <w:rStyle w:val="a4"/>
          </w:rPr>
          <w:t>личным</w:t>
        </w:r>
      </w:hyperlink>
      <w:r>
        <w:t>, семейным, домашним и иным подобным использованием.</w:t>
      </w:r>
    </w:p>
    <w:p w:rsidR="00000000" w:rsidRDefault="008779AD"/>
    <w:p w:rsidR="00000000" w:rsidRDefault="008779AD">
      <w:pPr>
        <w:pStyle w:val="a5"/>
      </w:pPr>
      <w:bookmarkStart w:id="3359" w:name="sub_507"/>
      <w:r>
        <w:rPr>
          <w:rStyle w:val="a3"/>
        </w:rPr>
        <w:t>Статья 507.</w:t>
      </w:r>
      <w:r>
        <w:t xml:space="preserve"> Урегулирование разногласий при заключении договора поставки</w:t>
      </w:r>
    </w:p>
    <w:bookmarkEnd w:id="3359"/>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2094" w:history="1">
        <w:r>
          <w:rPr>
            <w:rStyle w:val="a4"/>
          </w:rPr>
          <w:t>Энциклопедии</w:t>
        </w:r>
      </w:hyperlink>
      <w:r>
        <w:t xml:space="preserve"> и другие комментарии к статье 507 ГК РФ</w:t>
      </w:r>
    </w:p>
    <w:p w:rsidR="00000000" w:rsidRDefault="008779AD">
      <w:bookmarkStart w:id="3360" w:name="sub_5071"/>
      <w:r>
        <w:t>1. В случае, когда при заключении договора поставки между сторонами возникли ра</w:t>
      </w:r>
      <w:r>
        <w:t>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w:t>
      </w:r>
      <w:r>
        <w:t>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rsidR="00000000" w:rsidRDefault="008779AD">
      <w:bookmarkStart w:id="3361" w:name="sub_5072"/>
      <w:bookmarkEnd w:id="3360"/>
      <w:r>
        <w:t>2. Сторона, получившая предложение по соответствующим условиям договора, но не</w:t>
      </w:r>
      <w:r>
        <w:t xml:space="preserve"> принявшая мер по согласованию условий договора поставки и не уведомившая другую сторону об отказе от заключения договора в срок, предусмотренный </w:t>
      </w:r>
      <w:hyperlink w:anchor="sub_5071" w:history="1">
        <w:r>
          <w:rPr>
            <w:rStyle w:val="a4"/>
          </w:rPr>
          <w:t>пунктом 1</w:t>
        </w:r>
      </w:hyperlink>
      <w:r>
        <w:t xml:space="preserve"> настоящей статьи, обязана возместить </w:t>
      </w:r>
      <w:hyperlink r:id="rId2095" w:history="1">
        <w:r>
          <w:rPr>
            <w:rStyle w:val="a4"/>
          </w:rPr>
          <w:t>убыт</w:t>
        </w:r>
        <w:r>
          <w:rPr>
            <w:rStyle w:val="a4"/>
          </w:rPr>
          <w:t>ки</w:t>
        </w:r>
      </w:hyperlink>
      <w:r>
        <w:t>, вызванные уклонением от согласования условий договора.</w:t>
      </w:r>
    </w:p>
    <w:bookmarkEnd w:id="3361"/>
    <w:p w:rsidR="00000000" w:rsidRDefault="008779AD"/>
    <w:p w:rsidR="00000000" w:rsidRDefault="008779AD">
      <w:pPr>
        <w:pStyle w:val="a5"/>
      </w:pPr>
      <w:bookmarkStart w:id="3362" w:name="sub_508"/>
      <w:r>
        <w:rPr>
          <w:rStyle w:val="a3"/>
        </w:rPr>
        <w:t>Статья 508.</w:t>
      </w:r>
      <w:r>
        <w:t xml:space="preserve"> Периоды поставки товаров</w:t>
      </w:r>
    </w:p>
    <w:bookmarkEnd w:id="336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96" w:history="1">
        <w:r>
          <w:rPr>
            <w:rStyle w:val="a4"/>
          </w:rPr>
          <w:t>Энциклопедии</w:t>
        </w:r>
      </w:hyperlink>
      <w:r>
        <w:t xml:space="preserve"> и другие комментарии к статье 508 ГК РФ</w:t>
      </w:r>
    </w:p>
    <w:p w:rsidR="00000000" w:rsidRDefault="008779AD">
      <w:bookmarkStart w:id="3363" w:name="sub_5081"/>
      <w:r>
        <w:t>1. В случае, когда сторон</w:t>
      </w:r>
      <w:r>
        <w:t>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w:t>
      </w:r>
      <w:r>
        <w:t xml:space="preserve"> из закона, иных правовых актов, существа обязательства или обычаев делового оборота.</w:t>
      </w:r>
    </w:p>
    <w:p w:rsidR="00000000" w:rsidRDefault="008779AD">
      <w:bookmarkStart w:id="3364" w:name="sub_5082"/>
      <w:bookmarkEnd w:id="3363"/>
      <w:r>
        <w:t>2. Наряду с определением периодов поставки в договоре поставки может быть установлен график поставки товаров (декадный, суточный, часовой и т.п.).</w:t>
      </w:r>
    </w:p>
    <w:bookmarkStart w:id="3365" w:name="sub_5083"/>
    <w:bookmarkEnd w:id="3364"/>
    <w:p w:rsidR="00000000" w:rsidRDefault="008779AD">
      <w:r>
        <w:fldChar w:fldCharType="begin"/>
      </w:r>
      <w:r>
        <w:instrText>HYPERLINK "garantF1://12009120.17"</w:instrText>
      </w:r>
      <w:r>
        <w:fldChar w:fldCharType="separate"/>
      </w:r>
      <w:r>
        <w:rPr>
          <w:rStyle w:val="a4"/>
        </w:rPr>
        <w:t>3.</w:t>
      </w:r>
      <w:r>
        <w:fldChar w:fldCharType="end"/>
      </w:r>
      <w:r>
        <w:t xml:space="preserve"> Досрочная поставка товаров может производиться с согласия покупателя.</w:t>
      </w:r>
    </w:p>
    <w:p w:rsidR="00000000" w:rsidRDefault="008779AD">
      <w:bookmarkStart w:id="3366" w:name="sub_50832"/>
      <w:bookmarkEnd w:id="3365"/>
      <w:r>
        <w:t>Товары, поставленные досрочно и принятые покупателем, засчитываются в счет количества товаров, подлежащих поставке в сле</w:t>
      </w:r>
      <w:r>
        <w:t>дующем периоде.</w:t>
      </w:r>
    </w:p>
    <w:bookmarkEnd w:id="3366"/>
    <w:p w:rsidR="00000000" w:rsidRDefault="008779AD"/>
    <w:p w:rsidR="00000000" w:rsidRDefault="008779AD">
      <w:pPr>
        <w:pStyle w:val="a5"/>
      </w:pPr>
      <w:bookmarkStart w:id="3367" w:name="sub_509"/>
      <w:r>
        <w:rPr>
          <w:rStyle w:val="a3"/>
        </w:rPr>
        <w:t>Статья 509.</w:t>
      </w:r>
      <w:r>
        <w:t xml:space="preserve"> Порядок поставки товаров</w:t>
      </w:r>
    </w:p>
    <w:bookmarkEnd w:id="336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97" w:history="1">
        <w:r>
          <w:rPr>
            <w:rStyle w:val="a4"/>
          </w:rPr>
          <w:t>Энциклопедии</w:t>
        </w:r>
      </w:hyperlink>
      <w:r>
        <w:t xml:space="preserve"> и другие комментарии к статье 509 ГК РФ</w:t>
      </w:r>
    </w:p>
    <w:p w:rsidR="00000000" w:rsidRDefault="008779AD">
      <w:bookmarkStart w:id="3368" w:name="sub_5091"/>
      <w:r>
        <w:t>1. Поставка товаров осуществляется поставщиком путем отгрузки (передач</w:t>
      </w:r>
      <w:r>
        <w:t>и) товаров покупателю, являющемуся стороной договора поставки, или лицу, указанному в договоре в качестве получателя.</w:t>
      </w:r>
    </w:p>
    <w:p w:rsidR="00000000" w:rsidRDefault="008779AD">
      <w:bookmarkStart w:id="3369" w:name="sub_5092"/>
      <w:bookmarkEnd w:id="3368"/>
      <w:r>
        <w:t>2. В случае, когда договором поставки предусмотрено право покупателя давать поставщику указания об отгрузке (передаче) тов</w:t>
      </w:r>
      <w:r>
        <w:t>аров получателям (отгрузочные разнарядки), отгрузка (передача) товаров осуществляется поставщиком получателям, указанным в отгрузочной разнарядке.</w:t>
      </w:r>
    </w:p>
    <w:p w:rsidR="00000000" w:rsidRDefault="008779AD">
      <w:bookmarkStart w:id="3370" w:name="sub_50922"/>
      <w:bookmarkEnd w:id="3369"/>
      <w:r>
        <w:t xml:space="preserve">Содержание отгрузочной разнарядки и срок ее направления покупателем поставщику определяются </w:t>
      </w:r>
      <w:r>
        <w:t>договором. Если срок направления отгрузочной разнарядки договором не предусмотрен, она должна быть направлена поставщику не позднее чем за тридцать дней до наступления периода поставки.</w:t>
      </w:r>
    </w:p>
    <w:p w:rsidR="00000000" w:rsidRDefault="008779AD">
      <w:bookmarkStart w:id="3371" w:name="sub_5093"/>
      <w:bookmarkEnd w:id="3370"/>
      <w:r>
        <w:t>3. Непредставление покупателем отгрузочной разнарядки</w:t>
      </w:r>
      <w:r>
        <w:t xml:space="preserve">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непредставлением отгрузочной разн</w:t>
      </w:r>
      <w:r>
        <w:t>арядки.</w:t>
      </w:r>
    </w:p>
    <w:bookmarkEnd w:id="3371"/>
    <w:p w:rsidR="00000000" w:rsidRDefault="008779AD"/>
    <w:p w:rsidR="00000000" w:rsidRDefault="008779AD">
      <w:pPr>
        <w:pStyle w:val="a5"/>
      </w:pPr>
      <w:bookmarkStart w:id="3372" w:name="sub_510"/>
      <w:r>
        <w:rPr>
          <w:rStyle w:val="a3"/>
        </w:rPr>
        <w:t>Статья 510.</w:t>
      </w:r>
      <w:r>
        <w:t xml:space="preserve"> Доставка товаров</w:t>
      </w:r>
    </w:p>
    <w:bookmarkEnd w:id="3372"/>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См. Энциклопедии и другие комментарии к статье 510 ГК РФ</w:t>
      </w:r>
    </w:p>
    <w:bookmarkStart w:id="3373" w:name="sub_51001"/>
    <w:p w:rsidR="00000000" w:rsidRDefault="008779AD">
      <w:r>
        <w:fldChar w:fldCharType="begin"/>
      </w:r>
      <w:r>
        <w:instrText>HYPERLINK "garantF1://12009120.9"</w:instrText>
      </w:r>
      <w:r>
        <w:fldChar w:fldCharType="separate"/>
      </w:r>
      <w:r>
        <w:rPr>
          <w:rStyle w:val="a4"/>
        </w:rPr>
        <w:t>1.</w:t>
      </w:r>
      <w:r>
        <w:fldChar w:fldCharType="end"/>
      </w:r>
      <w:r>
        <w:t xml:space="preserve"> Доставка товаров осуществляется поставщиком путем от</w:t>
      </w:r>
      <w:r>
        <w:t>грузки их транспортом, предусмотренным договором поставки, и на определенных в договоре условиях.</w:t>
      </w:r>
    </w:p>
    <w:p w:rsidR="00000000" w:rsidRDefault="008779AD">
      <w:bookmarkStart w:id="3374" w:name="sub_510012"/>
      <w:bookmarkEnd w:id="3373"/>
      <w:r>
        <w:t>В случаях, когда в договоре не определено, каким видом транспорта или на каких условиях осуществляется доставка, право выбора вида транспор</w:t>
      </w:r>
      <w:r>
        <w:t>та или определения условий доставки товаров принадлежит поставщику, если иное не вытекает из закона, иных правовых актов, существа обязательства или обычаев делового оборота.</w:t>
      </w:r>
    </w:p>
    <w:bookmarkStart w:id="3375" w:name="sub_25102"/>
    <w:bookmarkEnd w:id="3374"/>
    <w:p w:rsidR="00000000" w:rsidRDefault="008779AD">
      <w:r>
        <w:fldChar w:fldCharType="begin"/>
      </w:r>
      <w:r>
        <w:instrText>HYPERLINK "garantF1://12009120.8"</w:instrText>
      </w:r>
      <w:r>
        <w:fldChar w:fldCharType="separate"/>
      </w:r>
      <w:r>
        <w:rPr>
          <w:rStyle w:val="a4"/>
        </w:rPr>
        <w:t>2.</w:t>
      </w:r>
      <w:r>
        <w:fldChar w:fldCharType="end"/>
      </w:r>
      <w:r>
        <w:t xml:space="preserve"> Договором поставки може</w:t>
      </w:r>
      <w:r>
        <w:t>т быть предусмотрено получение товаров покупателем (получателем) в месте нахождения поставщика (</w:t>
      </w:r>
      <w:hyperlink w:anchor="sub_515" w:history="1">
        <w:r>
          <w:rPr>
            <w:rStyle w:val="a4"/>
          </w:rPr>
          <w:t>выборка товаров</w:t>
        </w:r>
      </w:hyperlink>
      <w:r>
        <w:t>).</w:t>
      </w:r>
    </w:p>
    <w:p w:rsidR="00000000" w:rsidRDefault="008779AD">
      <w:bookmarkStart w:id="3376" w:name="sub_251022"/>
      <w:bookmarkEnd w:id="3375"/>
      <w: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поставщика о готовности товаров.</w:t>
      </w:r>
    </w:p>
    <w:bookmarkEnd w:id="3376"/>
    <w:p w:rsidR="00000000" w:rsidRDefault="008779AD"/>
    <w:p w:rsidR="00000000" w:rsidRDefault="008779AD">
      <w:pPr>
        <w:pStyle w:val="a5"/>
      </w:pPr>
      <w:bookmarkStart w:id="3377" w:name="sub_511"/>
      <w:r>
        <w:rPr>
          <w:rStyle w:val="a3"/>
        </w:rPr>
        <w:t>Статья 511.</w:t>
      </w:r>
      <w:r>
        <w:t xml:space="preserve"> Восполнение недопоставки товаров</w:t>
      </w:r>
    </w:p>
    <w:bookmarkEnd w:id="3377"/>
    <w:p w:rsidR="00000000" w:rsidRDefault="008779AD">
      <w:pPr>
        <w:pStyle w:val="a9"/>
        <w:rPr>
          <w:color w:val="000000"/>
          <w:sz w:val="16"/>
          <w:szCs w:val="16"/>
        </w:rPr>
      </w:pPr>
      <w:r>
        <w:rPr>
          <w:color w:val="000000"/>
          <w:sz w:val="16"/>
          <w:szCs w:val="16"/>
        </w:rPr>
        <w:t>Г</w:t>
      </w:r>
      <w:r>
        <w:rPr>
          <w:color w:val="000000"/>
          <w:sz w:val="16"/>
          <w:szCs w:val="16"/>
        </w:rPr>
        <w:t>АРАНТ:</w:t>
      </w:r>
    </w:p>
    <w:p w:rsidR="00000000" w:rsidRDefault="008779AD">
      <w:pPr>
        <w:pStyle w:val="a9"/>
      </w:pPr>
      <w:r>
        <w:t xml:space="preserve">См. </w:t>
      </w:r>
      <w:hyperlink r:id="rId2098" w:history="1">
        <w:r>
          <w:rPr>
            <w:rStyle w:val="a4"/>
          </w:rPr>
          <w:t>Энциклопедии</w:t>
        </w:r>
      </w:hyperlink>
      <w:r>
        <w:t xml:space="preserve"> и другие комментарии к статье 511 ГК РФ</w:t>
      </w:r>
    </w:p>
    <w:p w:rsidR="00000000" w:rsidRDefault="008779AD">
      <w:bookmarkStart w:id="3378" w:name="sub_5111"/>
      <w:r>
        <w:t>1. Поставщик, допустивший недопоставку товаров в отдельном периоде поставки, обязан восполнить недопоставленное количество товаров в следующем перио</w:t>
      </w:r>
      <w:r>
        <w:t>де (периодах) в пределах срока действия договора поставки, если иное не предусмотрено договором.</w:t>
      </w:r>
    </w:p>
    <w:p w:rsidR="00000000" w:rsidRDefault="008779AD">
      <w:bookmarkStart w:id="3379" w:name="sub_5112"/>
      <w:bookmarkEnd w:id="3378"/>
      <w:r>
        <w:t xml:space="preserve">2. В случае, когда товары отгружаются поставщиком нескольким получателям, указанным в договоре поставки или отгрузочной разнарядке покупателя, </w:t>
      </w:r>
      <w:r>
        <w:t>товары, поставленные одному получателю сверх количества, предусмотренного в договоре или отгрузочной разнарядке, не засчитываются в покрытие недопоставки другим получателям, если иное не предусмотрено в договоре.</w:t>
      </w:r>
    </w:p>
    <w:p w:rsidR="00000000" w:rsidRDefault="008779AD">
      <w:bookmarkStart w:id="3380" w:name="sub_5113"/>
      <w:bookmarkEnd w:id="3379"/>
      <w:r>
        <w:t>3. Покупатель вправе, уведо</w:t>
      </w:r>
      <w:r>
        <w:t>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покупатель обязан принять и оплатить.</w:t>
      </w:r>
    </w:p>
    <w:bookmarkEnd w:id="3380"/>
    <w:p w:rsidR="00000000" w:rsidRDefault="008779AD"/>
    <w:p w:rsidR="00000000" w:rsidRDefault="008779AD">
      <w:pPr>
        <w:pStyle w:val="a5"/>
      </w:pPr>
      <w:bookmarkStart w:id="3381" w:name="sub_512"/>
      <w:r>
        <w:rPr>
          <w:rStyle w:val="a3"/>
        </w:rPr>
        <w:t>Статья 512.</w:t>
      </w:r>
      <w:r>
        <w:t xml:space="preserve"> Ассорт</w:t>
      </w:r>
      <w:r>
        <w:t>имент товаров при восполнении недопоставки</w:t>
      </w:r>
    </w:p>
    <w:bookmarkEnd w:id="338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099" w:history="1">
        <w:r>
          <w:rPr>
            <w:rStyle w:val="a4"/>
          </w:rPr>
          <w:t>Энциклопедии</w:t>
        </w:r>
      </w:hyperlink>
      <w:r>
        <w:t xml:space="preserve"> и другие комментарии к статье 512 ГК РФ</w:t>
      </w:r>
    </w:p>
    <w:p w:rsidR="00000000" w:rsidRDefault="008779AD">
      <w:bookmarkStart w:id="3382" w:name="sub_5121"/>
      <w:r>
        <w:t>1. Ассортимент товаров, недопоставка которых подлежит восполнению, определяется соглашением сторо</w:t>
      </w:r>
      <w:r>
        <w:t>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rsidR="00000000" w:rsidRDefault="008779AD">
      <w:bookmarkStart w:id="3383" w:name="sub_5122"/>
      <w:bookmarkEnd w:id="3382"/>
      <w:r>
        <w:t>2. Поставка товаров одного наименования в большем количеств</w:t>
      </w:r>
      <w:r>
        <w:t>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произведена с предварительного письменного согласия п</w:t>
      </w:r>
      <w:r>
        <w:t>окупателя.</w:t>
      </w:r>
    </w:p>
    <w:bookmarkEnd w:id="3383"/>
    <w:p w:rsidR="00000000" w:rsidRDefault="008779AD"/>
    <w:p w:rsidR="00000000" w:rsidRDefault="008779AD">
      <w:pPr>
        <w:pStyle w:val="a5"/>
      </w:pPr>
      <w:bookmarkStart w:id="3384" w:name="sub_513"/>
      <w:r>
        <w:rPr>
          <w:rStyle w:val="a3"/>
        </w:rPr>
        <w:t>Статья 513.</w:t>
      </w:r>
      <w:r>
        <w:t xml:space="preserve"> Принятие товаров покупателем</w:t>
      </w:r>
    </w:p>
    <w:bookmarkEnd w:id="3384"/>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513 ГК РФ</w:t>
      </w:r>
    </w:p>
    <w:p w:rsidR="00000000" w:rsidRDefault="008779AD">
      <w:bookmarkStart w:id="3385" w:name="sub_5131"/>
      <w:r>
        <w:t>1. Покупатель (получатель) обязан совершить все необходимые действия, обеспечивающие принятие товаров, поста</w:t>
      </w:r>
      <w:r>
        <w:t xml:space="preserve">вленных в соответствии с договором </w:t>
      </w:r>
      <w:r>
        <w:lastRenderedPageBreak/>
        <w:t>поставки.</w:t>
      </w:r>
    </w:p>
    <w:bookmarkStart w:id="3386" w:name="sub_5132"/>
    <w:bookmarkEnd w:id="3385"/>
    <w:p w:rsidR="00000000" w:rsidRDefault="008779AD">
      <w:r>
        <w:fldChar w:fldCharType="begin"/>
      </w:r>
      <w:r>
        <w:instrText>HYPERLINK "garantF1://12009120.14"</w:instrText>
      </w:r>
      <w:r>
        <w:fldChar w:fldCharType="separate"/>
      </w:r>
      <w:r>
        <w:rPr>
          <w:rStyle w:val="a4"/>
        </w:rPr>
        <w:t>2.</w:t>
      </w:r>
      <w:r>
        <w:fldChar w:fldCharType="end"/>
      </w:r>
      <w:r>
        <w:t xml:space="preserve"> Принятые покупателем (получателем) товары должны быть им осмотрены в срок, определенный законом, иными правовыми актами, договором поставки или обычаями де</w:t>
      </w:r>
      <w:r>
        <w:t>лового оборота.</w:t>
      </w:r>
    </w:p>
    <w:p w:rsidR="00000000" w:rsidRDefault="008779AD">
      <w:bookmarkStart w:id="3387" w:name="sub_51322"/>
      <w:bookmarkEnd w:id="3386"/>
      <w:r>
        <w:t>Покупатель (получатель) обязан в этот же срок проверить количество и качество принятых товаров в порядке, установленном законом, иными правовыми актами, договором или обычаями делового оборота, и о выявленных несоответствия</w:t>
      </w:r>
      <w:r>
        <w:t>х или недостатках товаров незамедлительно письменно уведомить поставщика.</w:t>
      </w:r>
    </w:p>
    <w:p w:rsidR="00000000" w:rsidRDefault="008779AD">
      <w:bookmarkStart w:id="3388" w:name="sub_5133"/>
      <w:bookmarkEnd w:id="3387"/>
      <w:r>
        <w:t>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w:t>
      </w:r>
      <w:r>
        <w:t>ных и сопроводительных документах, а также принять эти товары от транспортной организации с соблюдением правил, предусмотренных законами и иными правовыми актами, регулирующими деятельность транспорта.</w:t>
      </w:r>
    </w:p>
    <w:bookmarkEnd w:id="3388"/>
    <w:p w:rsidR="00000000" w:rsidRDefault="008779AD"/>
    <w:p w:rsidR="00000000" w:rsidRDefault="008779AD">
      <w:pPr>
        <w:pStyle w:val="a5"/>
      </w:pPr>
      <w:bookmarkStart w:id="3389" w:name="sub_514"/>
      <w:r>
        <w:rPr>
          <w:rStyle w:val="a3"/>
        </w:rPr>
        <w:t>Статья 514.</w:t>
      </w:r>
      <w:r>
        <w:t xml:space="preserve"> Ответственное хранение тов</w:t>
      </w:r>
      <w:r>
        <w:t>ара, не принятого покупателем</w:t>
      </w:r>
    </w:p>
    <w:bookmarkEnd w:id="338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00" w:history="1">
        <w:r>
          <w:rPr>
            <w:rStyle w:val="a4"/>
          </w:rPr>
          <w:t>Энциклопедии</w:t>
        </w:r>
      </w:hyperlink>
      <w:r>
        <w:t xml:space="preserve"> и другие комментарии к статье 514 ГК РФ</w:t>
      </w:r>
    </w:p>
    <w:p w:rsidR="00000000" w:rsidRDefault="008779AD">
      <w:bookmarkStart w:id="3390" w:name="sub_5141"/>
      <w:r>
        <w:t>1. Когда покупатель (получатель) в соответствии с законом, иными правовыми актами или договором поставки отказ</w:t>
      </w:r>
      <w:r>
        <w:t>ывается от переданного поставщиком товара, он обязан обеспечить сохранность этого товара (ответственное хранение) и незамедлительно уведомить поставщика.</w:t>
      </w:r>
    </w:p>
    <w:p w:rsidR="00000000" w:rsidRDefault="008779AD">
      <w:bookmarkStart w:id="3391" w:name="sub_5142"/>
      <w:bookmarkEnd w:id="3390"/>
      <w:r>
        <w:t>2. Поставщик обязан вывезти товар, принятый покупателем (получателем) на ответственное</w:t>
      </w:r>
      <w:r>
        <w:t xml:space="preserve"> хранение, или распорядиться им в разумный срок.</w:t>
      </w:r>
    </w:p>
    <w:p w:rsidR="00000000" w:rsidRDefault="008779AD">
      <w:bookmarkStart w:id="3392" w:name="sub_51422"/>
      <w:bookmarkEnd w:id="3391"/>
      <w:r>
        <w:t>Если поставщик в этот срок не распорядится товаром, покупатель вправе реализовать товар или возвратить его поставщику.</w:t>
      </w:r>
    </w:p>
    <w:p w:rsidR="00000000" w:rsidRDefault="008779AD">
      <w:bookmarkStart w:id="3393" w:name="sub_5143"/>
      <w:bookmarkEnd w:id="3392"/>
      <w: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rsidR="00000000" w:rsidRDefault="008779AD">
      <w:bookmarkStart w:id="3394" w:name="sub_51432"/>
      <w:bookmarkEnd w:id="3393"/>
      <w:r>
        <w:t>При этом вырученное от реализации товара передается постав</w:t>
      </w:r>
      <w:r>
        <w:t>щику за вычетом причитающегося покупателю.</w:t>
      </w:r>
    </w:p>
    <w:p w:rsidR="00000000" w:rsidRDefault="008779AD">
      <w:bookmarkStart w:id="3395" w:name="sub_5144"/>
      <w:bookmarkEnd w:id="3394"/>
      <w:r>
        <w:t>4. В случаях, когда покупатель без установленных законом, иными правовыми актами или договором оснований не принимает товар от поставщика или отказывается от его принятия, поставщик вправе потребо</w:t>
      </w:r>
      <w:r>
        <w:t>вать от покупателя оплаты товара.</w:t>
      </w:r>
    </w:p>
    <w:bookmarkEnd w:id="3395"/>
    <w:p w:rsidR="00000000" w:rsidRDefault="008779AD"/>
    <w:p w:rsidR="00000000" w:rsidRDefault="008779AD">
      <w:pPr>
        <w:pStyle w:val="a5"/>
      </w:pPr>
      <w:bookmarkStart w:id="3396" w:name="sub_515"/>
      <w:r>
        <w:rPr>
          <w:rStyle w:val="a3"/>
        </w:rPr>
        <w:t>Статья 515.</w:t>
      </w:r>
      <w:r>
        <w:t xml:space="preserve"> Выборка товаров</w:t>
      </w:r>
    </w:p>
    <w:bookmarkEnd w:id="339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01" w:history="1">
        <w:r>
          <w:rPr>
            <w:rStyle w:val="a4"/>
          </w:rPr>
          <w:t>Энциклопедии</w:t>
        </w:r>
      </w:hyperlink>
      <w:r>
        <w:t xml:space="preserve"> и другие комментарии к статье 515 ГК РФ</w:t>
      </w:r>
    </w:p>
    <w:p w:rsidR="00000000" w:rsidRDefault="008779AD">
      <w:bookmarkStart w:id="3397" w:name="sub_5151"/>
      <w:r>
        <w:t>1. Когда договором поставки предусмотрена выборка товаров поку</w:t>
      </w:r>
      <w:r>
        <w:t>пателем (получателем) в месте нахождения поставщика (</w:t>
      </w:r>
      <w:hyperlink w:anchor="sub_25102" w:history="1">
        <w:r>
          <w:rPr>
            <w:rStyle w:val="a4"/>
          </w:rPr>
          <w:t>пункт 2 статьи 510</w:t>
        </w:r>
      </w:hyperlink>
      <w:r>
        <w:t>), покупатель обязан осуществить осмотр передаваемых товаров в месте их передачи, если иное не предусмотрено законом, иными правовыми актами или не вытекает и</w:t>
      </w:r>
      <w:r>
        <w:t>з существа обязательства.</w:t>
      </w:r>
    </w:p>
    <w:p w:rsidR="00000000" w:rsidRDefault="008779AD">
      <w:bookmarkStart w:id="3398" w:name="sub_5152"/>
      <w:bookmarkEnd w:id="3397"/>
      <w:r>
        <w:t>2. Невыборка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w:t>
      </w:r>
      <w:r>
        <w:t>ься от исполнения договора либо потребовать от покупателя оплаты товаров.</w:t>
      </w:r>
    </w:p>
    <w:bookmarkEnd w:id="3398"/>
    <w:p w:rsidR="00000000" w:rsidRDefault="008779AD"/>
    <w:p w:rsidR="00000000" w:rsidRDefault="008779AD">
      <w:pPr>
        <w:pStyle w:val="a5"/>
      </w:pPr>
      <w:bookmarkStart w:id="3399" w:name="sub_516"/>
      <w:r>
        <w:rPr>
          <w:rStyle w:val="a3"/>
        </w:rPr>
        <w:t>Статья 516.</w:t>
      </w:r>
      <w:r>
        <w:t xml:space="preserve"> Расчеты за поставляемые товары</w:t>
      </w:r>
    </w:p>
    <w:bookmarkEnd w:id="3399"/>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См. Энциклопедии и другие комментарии к статье 516 ГК РФ</w:t>
      </w:r>
    </w:p>
    <w:p w:rsidR="00000000" w:rsidRDefault="008779AD">
      <w:bookmarkStart w:id="3400" w:name="sub_5161"/>
      <w:r>
        <w:t>1. Покупатель оплачивает поставляемые товар</w:t>
      </w:r>
      <w:r>
        <w:t>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rsidR="00000000" w:rsidRDefault="008779AD">
      <w:bookmarkStart w:id="3401" w:name="sub_5162"/>
      <w:bookmarkEnd w:id="3400"/>
      <w:r>
        <w:t>2. Если договором поставки предусмотрено, что оп</w:t>
      </w:r>
      <w:r>
        <w:t>лата товаров осуществляется получателем (плательщиком) и последний неосновательно отказался от оплаты либо не оплатил товары в установленный договором срок, поставщик вправе потребовать оплаты поставленных товаров от покупателя.</w:t>
      </w:r>
    </w:p>
    <w:p w:rsidR="00000000" w:rsidRDefault="008779AD">
      <w:bookmarkStart w:id="3402" w:name="sub_5163"/>
      <w:bookmarkEnd w:id="3401"/>
      <w:r>
        <w:t>3. В случае</w:t>
      </w:r>
      <w:r>
        <w:t>, когда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 иное не установлено договором.</w:t>
      </w:r>
    </w:p>
    <w:bookmarkEnd w:id="3402"/>
    <w:p w:rsidR="00000000" w:rsidRDefault="008779AD"/>
    <w:p w:rsidR="00000000" w:rsidRDefault="008779AD">
      <w:pPr>
        <w:pStyle w:val="a5"/>
      </w:pPr>
      <w:bookmarkStart w:id="3403" w:name="sub_517"/>
      <w:r>
        <w:rPr>
          <w:rStyle w:val="a3"/>
        </w:rPr>
        <w:t>Статья 517.</w:t>
      </w:r>
      <w:r>
        <w:t xml:space="preserve"> Тара и упаковка</w:t>
      </w:r>
    </w:p>
    <w:bookmarkEnd w:id="340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02" w:history="1">
        <w:r>
          <w:rPr>
            <w:rStyle w:val="a4"/>
          </w:rPr>
          <w:t>Энциклопедии</w:t>
        </w:r>
      </w:hyperlink>
      <w:r>
        <w:t xml:space="preserve"> и другие комментарии к статье 517 ГК РФ</w:t>
      </w:r>
    </w:p>
    <w:p w:rsidR="00000000" w:rsidRDefault="008779AD">
      <w:bookmarkStart w:id="3404" w:name="sub_51701"/>
      <w:r>
        <w:t>Если иное не установлено договором поставки, покупатель (получатель) обязан возвратить поставщику многооборотну</w:t>
      </w:r>
      <w:r>
        <w:t xml:space="preserve">ю тару и средства пакетирования, в которых поступил товар, в порядке и в </w:t>
      </w:r>
      <w:hyperlink r:id="rId2103" w:history="1">
        <w:r>
          <w:rPr>
            <w:rStyle w:val="a4"/>
          </w:rPr>
          <w:t>сроки</w:t>
        </w:r>
      </w:hyperlink>
      <w:r>
        <w:t xml:space="preserve">, установленные законом, иными правовыми актами, принятыми в соответствии с ними обязательными </w:t>
      </w:r>
      <w:hyperlink r:id="rId2104" w:history="1">
        <w:r>
          <w:rPr>
            <w:rStyle w:val="a4"/>
          </w:rPr>
          <w:t>правилами</w:t>
        </w:r>
      </w:hyperlink>
      <w:r>
        <w:t xml:space="preserve"> </w:t>
      </w:r>
      <w:r>
        <w:t>или договором.</w:t>
      </w:r>
    </w:p>
    <w:p w:rsidR="00000000" w:rsidRDefault="008779AD">
      <w:bookmarkStart w:id="3405" w:name="sub_5172"/>
      <w:bookmarkEnd w:id="3404"/>
      <w:r>
        <w:t>Прочая тара, а также упаковка товара подлежат возврату поставщику лишь в случаях, предусмотренных договором.</w:t>
      </w:r>
    </w:p>
    <w:bookmarkEnd w:id="3405"/>
    <w:p w:rsidR="00000000" w:rsidRDefault="008779AD"/>
    <w:p w:rsidR="00000000" w:rsidRDefault="008779AD">
      <w:pPr>
        <w:pStyle w:val="a5"/>
      </w:pPr>
      <w:bookmarkStart w:id="3406" w:name="sub_518"/>
      <w:r>
        <w:rPr>
          <w:rStyle w:val="a3"/>
        </w:rPr>
        <w:t>Статья 518.</w:t>
      </w:r>
      <w:r>
        <w:t xml:space="preserve"> Последствия поставки товаров ненадлежащего качества</w:t>
      </w:r>
    </w:p>
    <w:bookmarkEnd w:id="3406"/>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w:t>
      </w:r>
      <w:r>
        <w:t>ругие комментарии к статье 518 ГК РФ</w:t>
      </w:r>
    </w:p>
    <w:p w:rsidR="00000000" w:rsidRDefault="008779AD">
      <w:bookmarkStart w:id="3407" w:name="sub_5181"/>
      <w:r>
        <w:t xml:space="preserve">1. Покупатель (получатель), которому поставлены товары ненадлежащего качества, вправе предъявить поставщику требования, предусмотренные </w:t>
      </w:r>
      <w:hyperlink w:anchor="sub_475" w:history="1">
        <w:r>
          <w:rPr>
            <w:rStyle w:val="a4"/>
          </w:rPr>
          <w:t>статьей 475</w:t>
        </w:r>
      </w:hyperlink>
      <w:r>
        <w:t xml:space="preserve"> настоящего Кодекса, за исключением слу</w:t>
      </w:r>
      <w:r>
        <w:t>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rsidR="00000000" w:rsidRDefault="008779AD">
      <w:bookmarkStart w:id="3408" w:name="sub_5182"/>
      <w:bookmarkEnd w:id="3407"/>
      <w:r>
        <w:t>2. Покупатель (получатель), осуществляющий продажу поставленных ему товар</w:t>
      </w:r>
      <w:r>
        <w:t>ов в розницу, вправе требовать замены в разумный срок товара ненадлежащего качества, возвращенного потребителем, если иное не предусмотрено договором поставки.</w:t>
      </w:r>
    </w:p>
    <w:bookmarkEnd w:id="3408"/>
    <w:p w:rsidR="00000000" w:rsidRDefault="008779AD"/>
    <w:p w:rsidR="00000000" w:rsidRDefault="008779AD">
      <w:pPr>
        <w:pStyle w:val="a5"/>
      </w:pPr>
      <w:bookmarkStart w:id="3409" w:name="sub_519"/>
      <w:r>
        <w:rPr>
          <w:rStyle w:val="a3"/>
        </w:rPr>
        <w:t>Статья 519.</w:t>
      </w:r>
      <w:r>
        <w:t xml:space="preserve"> Последствия поставки некомплектных товаров</w:t>
      </w:r>
    </w:p>
    <w:bookmarkEnd w:id="3409"/>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519 ГК РФ</w:t>
      </w:r>
    </w:p>
    <w:p w:rsidR="00000000" w:rsidRDefault="008779AD">
      <w:bookmarkStart w:id="3410" w:name="sub_5191"/>
      <w:r>
        <w:t>1. Покупатель (получатель), которому поставлены товары с нарушением условий договора поставки, требований закона, иных правовых актов либо обычно предъявляемых требований к комплектности, впр</w:t>
      </w:r>
      <w:r>
        <w:t xml:space="preserve">аве предъявить поставщику требования, предусмотренные </w:t>
      </w:r>
      <w:hyperlink w:anchor="sub_480" w:history="1">
        <w:r>
          <w:rPr>
            <w:rStyle w:val="a4"/>
          </w:rPr>
          <w:t>статьей 480</w:t>
        </w:r>
      </w:hyperlink>
      <w: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w:t>
      </w:r>
      <w:r>
        <w:t>товары либо заменит их комплектными товарами.</w:t>
      </w:r>
    </w:p>
    <w:p w:rsidR="00000000" w:rsidRDefault="008779AD">
      <w:bookmarkStart w:id="3411" w:name="sub_5192"/>
      <w:bookmarkEnd w:id="3410"/>
      <w:r>
        <w:t xml:space="preserve">2. Покупатель (получатель), осуществляющий продажу товаров в розницу, вправе требовать замены в разумный срок некомплектных товаров, возвращенных </w:t>
      </w:r>
      <w:r>
        <w:lastRenderedPageBreak/>
        <w:t>потребителем, комплектными, если иное не предусм</w:t>
      </w:r>
      <w:r>
        <w:t>отрено договором поставки.</w:t>
      </w:r>
    </w:p>
    <w:bookmarkEnd w:id="3411"/>
    <w:p w:rsidR="00000000" w:rsidRDefault="008779AD"/>
    <w:p w:rsidR="00000000" w:rsidRDefault="008779AD">
      <w:pPr>
        <w:pStyle w:val="a5"/>
      </w:pPr>
      <w:bookmarkStart w:id="3412" w:name="sub_520"/>
      <w:r>
        <w:rPr>
          <w:rStyle w:val="a3"/>
        </w:rPr>
        <w:t>Статья 520.</w:t>
      </w:r>
      <w:r>
        <w:t xml:space="preserve"> Права покупателя в случае недопоставки товаров, невыполнения требований об устранении недостатков товаров или о доукомплектовании товаров</w:t>
      </w:r>
    </w:p>
    <w:bookmarkEnd w:id="341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05" w:history="1">
        <w:r>
          <w:rPr>
            <w:rStyle w:val="a4"/>
          </w:rPr>
          <w:t>Энциклопеди</w:t>
        </w:r>
        <w:r>
          <w:rPr>
            <w:rStyle w:val="a4"/>
          </w:rPr>
          <w:t>и</w:t>
        </w:r>
      </w:hyperlink>
      <w:r>
        <w:t xml:space="preserve"> и другие комментарии к статье 520 ГК РФ</w:t>
      </w:r>
    </w:p>
    <w:p w:rsidR="00000000" w:rsidRDefault="008779AD">
      <w:bookmarkStart w:id="3413" w:name="sub_52001"/>
      <w:r>
        <w:t>1. 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w:t>
      </w:r>
      <w:r>
        <w:t>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rsidR="00000000" w:rsidRDefault="008779AD">
      <w:bookmarkStart w:id="3414" w:name="sub_520012"/>
      <w:bookmarkEnd w:id="3413"/>
      <w:r>
        <w:t>Исчисление расходов покупателя на приобретение товаров у других лиц в случаях</w:t>
      </w:r>
      <w:r>
        <w:t xml:space="preserve"> их недопоставки поставщиком или невыполнения требований покупателя об устранении недостатков товаров либо о доукомплектовании товаров производится по правилам, предусмотренным </w:t>
      </w:r>
      <w:hyperlink w:anchor="sub_5241" w:history="1">
        <w:r>
          <w:rPr>
            <w:rStyle w:val="a4"/>
          </w:rPr>
          <w:t>пунктом 1 статьи 524</w:t>
        </w:r>
      </w:hyperlink>
      <w:r>
        <w:t xml:space="preserve"> настоящего Кодекса.</w:t>
      </w:r>
    </w:p>
    <w:p w:rsidR="00000000" w:rsidRDefault="008779AD">
      <w:bookmarkStart w:id="3415" w:name="sub_52002"/>
      <w:bookmarkEnd w:id="3414"/>
      <w:r>
        <w:t>2. 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w:t>
      </w:r>
      <w:r>
        <w:t>мены.</w:t>
      </w:r>
    </w:p>
    <w:bookmarkEnd w:id="3415"/>
    <w:p w:rsidR="00000000" w:rsidRDefault="008779AD"/>
    <w:p w:rsidR="00000000" w:rsidRDefault="008779AD">
      <w:pPr>
        <w:pStyle w:val="a5"/>
      </w:pPr>
      <w:bookmarkStart w:id="3416" w:name="sub_521"/>
      <w:r>
        <w:rPr>
          <w:rStyle w:val="a3"/>
        </w:rPr>
        <w:t>Статья 521.</w:t>
      </w:r>
      <w:r>
        <w:t xml:space="preserve"> Неустойка за недопоставку или просрочку поставки товаров</w:t>
      </w:r>
    </w:p>
    <w:bookmarkEnd w:id="341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06" w:history="1">
        <w:r>
          <w:rPr>
            <w:rStyle w:val="a4"/>
          </w:rPr>
          <w:t>Энциклопедии</w:t>
        </w:r>
      </w:hyperlink>
      <w:r>
        <w:t xml:space="preserve"> и другие комментарии к статье 521 ГК РФ</w:t>
      </w:r>
    </w:p>
    <w:p w:rsidR="00000000" w:rsidRDefault="008779AD">
      <w:r>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w:t>
      </w:r>
      <w:r>
        <w:t xml:space="preserve"> периодах поставки, если иной порядок уплаты неустойки не установлен законом или договором.</w:t>
      </w:r>
    </w:p>
    <w:p w:rsidR="00000000" w:rsidRDefault="008779AD"/>
    <w:p w:rsidR="00000000" w:rsidRDefault="008779AD">
      <w:pPr>
        <w:pStyle w:val="a5"/>
      </w:pPr>
      <w:bookmarkStart w:id="3417" w:name="sub_522"/>
      <w:r>
        <w:rPr>
          <w:rStyle w:val="a3"/>
        </w:rPr>
        <w:t>Статья 522.</w:t>
      </w:r>
      <w:r>
        <w:t xml:space="preserve"> Погашение однородных обязательств по нескольким договорам поставки</w:t>
      </w:r>
    </w:p>
    <w:bookmarkEnd w:id="341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07" w:history="1">
        <w:r>
          <w:rPr>
            <w:rStyle w:val="a4"/>
          </w:rPr>
          <w:t>Энциклопедии</w:t>
        </w:r>
      </w:hyperlink>
      <w:r>
        <w:t xml:space="preserve"> и другие </w:t>
      </w:r>
      <w:r>
        <w:t>комментарии к статье 522 ГК РФ</w:t>
      </w:r>
    </w:p>
    <w:p w:rsidR="00000000" w:rsidRDefault="008779AD">
      <w:bookmarkStart w:id="3418" w:name="sub_5221"/>
      <w:r>
        <w:t>1. В случаях, когда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w:t>
      </w:r>
      <w:r>
        <w:t xml:space="preserve">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rsidR="00000000" w:rsidRDefault="008779AD">
      <w:bookmarkStart w:id="3419" w:name="sub_5222"/>
      <w:bookmarkEnd w:id="3418"/>
      <w:r>
        <w:t>2. Если покупатель оплатил поставщику одноименные товары, получе</w:t>
      </w:r>
      <w:r>
        <w:t>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w:t>
      </w:r>
      <w:r>
        <w:t>омедления после оплаты.</w:t>
      </w:r>
    </w:p>
    <w:p w:rsidR="00000000" w:rsidRDefault="008779AD">
      <w:bookmarkStart w:id="3420" w:name="sub_5223"/>
      <w:bookmarkEnd w:id="3419"/>
      <w:r>
        <w:t xml:space="preserve">3. Если поставщик или покупатель не воспользовались правами, предоставленными им соответственно </w:t>
      </w:r>
      <w:hyperlink w:anchor="sub_5221" w:history="1">
        <w:r>
          <w:rPr>
            <w:rStyle w:val="a4"/>
          </w:rPr>
          <w:t>пунктами 1</w:t>
        </w:r>
      </w:hyperlink>
      <w:r>
        <w:t xml:space="preserve"> и </w:t>
      </w:r>
      <w:hyperlink w:anchor="sub_5222" w:history="1">
        <w:r>
          <w:rPr>
            <w:rStyle w:val="a4"/>
          </w:rPr>
          <w:t>2</w:t>
        </w:r>
      </w:hyperlink>
      <w:r>
        <w:t xml:space="preserve"> настоящей статьи, исполнение обязательства засчитывае</w:t>
      </w:r>
      <w:r>
        <w:t xml:space="preserve">тся в погашение обязательств по договору, срок исполнения которого наступил ранее. Если срок исполнения обязательств по нескольким договорам </w:t>
      </w:r>
      <w:r>
        <w:lastRenderedPageBreak/>
        <w:t>наступил одновременно, предоставленное исполнение засчитывается пропорционально в погашение обязательств по всем до</w:t>
      </w:r>
      <w:r>
        <w:t>говорам.</w:t>
      </w:r>
    </w:p>
    <w:bookmarkEnd w:id="3420"/>
    <w:p w:rsidR="00000000" w:rsidRDefault="008779AD"/>
    <w:p w:rsidR="00000000" w:rsidRDefault="008779AD">
      <w:pPr>
        <w:pStyle w:val="a5"/>
      </w:pPr>
      <w:bookmarkStart w:id="3421" w:name="sub_523"/>
      <w:r>
        <w:rPr>
          <w:rStyle w:val="a3"/>
        </w:rPr>
        <w:t>Статья 523.</w:t>
      </w:r>
      <w:r>
        <w:t xml:space="preserve"> Односторонний отказ от исполнения договора поставки</w:t>
      </w:r>
    </w:p>
    <w:bookmarkEnd w:id="3421"/>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523 ГК РФ</w:t>
      </w:r>
    </w:p>
    <w:p w:rsidR="00000000" w:rsidRDefault="008779AD">
      <w:bookmarkStart w:id="3422" w:name="sub_5231"/>
      <w:r>
        <w:t>1. Односторонний отказ от исполнения договора поставки (полностью или частично) или одн</w:t>
      </w:r>
      <w:r>
        <w:t>остороннее его изменение допускаются в случае существенного нарушения договора одной из сторон (</w:t>
      </w:r>
      <w:hyperlink w:anchor="sub_450" w:history="1">
        <w:r>
          <w:rPr>
            <w:rStyle w:val="a4"/>
          </w:rPr>
          <w:t>абзац четвертый пункта 2 статьи 450</w:t>
        </w:r>
      </w:hyperlink>
      <w:r>
        <w:t>).</w:t>
      </w:r>
    </w:p>
    <w:p w:rsidR="00000000" w:rsidRDefault="008779AD">
      <w:bookmarkStart w:id="3423" w:name="sub_5232"/>
      <w:bookmarkEnd w:id="3422"/>
      <w:r>
        <w:t>2. Нарушение договора поставки поставщиком предполагается существенным в случаях:</w:t>
      </w:r>
    </w:p>
    <w:p w:rsidR="00000000" w:rsidRDefault="008779AD">
      <w:bookmarkStart w:id="3424" w:name="sub_52322"/>
      <w:bookmarkEnd w:id="3423"/>
      <w:r>
        <w:t>поставки товаров ненадлежащего качества с недостатками, которые не могут быть устранены в приемлемый для покупателя срок;</w:t>
      </w:r>
    </w:p>
    <w:p w:rsidR="00000000" w:rsidRDefault="008779AD">
      <w:bookmarkStart w:id="3425" w:name="sub_52332"/>
      <w:bookmarkEnd w:id="3424"/>
      <w:r>
        <w:t>неоднократного нарушения сроков поставки товаров.</w:t>
      </w:r>
    </w:p>
    <w:p w:rsidR="00000000" w:rsidRDefault="008779AD">
      <w:bookmarkStart w:id="3426" w:name="sub_5233"/>
      <w:bookmarkEnd w:id="3425"/>
      <w:r>
        <w:t xml:space="preserve">3. Нарушение договора поставки </w:t>
      </w:r>
      <w:r>
        <w:t>покупателем предполагается существенным в случаях:</w:t>
      </w:r>
    </w:p>
    <w:p w:rsidR="00000000" w:rsidRDefault="008779AD">
      <w:bookmarkStart w:id="3427" w:name="sub_523322"/>
      <w:bookmarkEnd w:id="3426"/>
      <w:r>
        <w:t>неоднократного нарушения сроков оплаты товаров;</w:t>
      </w:r>
    </w:p>
    <w:bookmarkEnd w:id="3427"/>
    <w:p w:rsidR="00000000" w:rsidRDefault="008779AD">
      <w:r>
        <w:t>неоднократной невыборки товаров.</w:t>
      </w:r>
    </w:p>
    <w:p w:rsidR="00000000" w:rsidRDefault="008779AD">
      <w:bookmarkStart w:id="3428" w:name="sub_5234"/>
      <w:r>
        <w:t>4. Договор поставки считается измененным или расторгнутым с момента получения одной стор</w:t>
      </w:r>
      <w:r>
        <w:t>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bookmarkEnd w:id="3428"/>
    <w:p w:rsidR="00000000" w:rsidRDefault="008779AD"/>
    <w:p w:rsidR="00000000" w:rsidRDefault="008779AD">
      <w:pPr>
        <w:pStyle w:val="a5"/>
      </w:pPr>
      <w:bookmarkStart w:id="3429" w:name="sub_524"/>
      <w:r>
        <w:rPr>
          <w:rStyle w:val="a3"/>
        </w:rPr>
        <w:t>Статья 524.</w:t>
      </w:r>
      <w:r>
        <w:t xml:space="preserve"> Исчисле</w:t>
      </w:r>
      <w:r>
        <w:t>ние убытков при расторжении договора</w:t>
      </w:r>
    </w:p>
    <w:bookmarkEnd w:id="3429"/>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524 ГК РФ</w:t>
      </w:r>
    </w:p>
    <w:p w:rsidR="00000000" w:rsidRDefault="008779AD">
      <w:bookmarkStart w:id="3430" w:name="sub_5241"/>
      <w:r>
        <w:t>1. Если в разумный срок после расторжения договора вследствие нарушения обязательства продавцом покупатель купил у другого лица по более вы</w:t>
      </w:r>
      <w:r>
        <w:t>сокой, но разумной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p w:rsidR="00000000" w:rsidRDefault="008779AD">
      <w:bookmarkStart w:id="3431" w:name="sub_5242"/>
      <w:bookmarkEnd w:id="3430"/>
      <w:r>
        <w:t>2. Если в разумн</w:t>
      </w:r>
      <w:r>
        <w:t>ый срок после расторжения договора 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возмещении убытков в ви</w:t>
      </w:r>
      <w:r>
        <w:t>де разницы между установленной в договоре ценой и ценой по совершенной взамен сделке.</w:t>
      </w:r>
    </w:p>
    <w:p w:rsidR="00000000" w:rsidRDefault="008779AD">
      <w:bookmarkStart w:id="3432" w:name="sub_5243"/>
      <w:bookmarkEnd w:id="3431"/>
      <w:r>
        <w:t xml:space="preserve">3. Если после расторжения договора по основаниям, предусмотренным </w:t>
      </w:r>
      <w:hyperlink w:anchor="sub_5241" w:history="1">
        <w:r>
          <w:rPr>
            <w:rStyle w:val="a4"/>
          </w:rPr>
          <w:t>пунктами 1</w:t>
        </w:r>
      </w:hyperlink>
      <w:r>
        <w:t xml:space="preserve"> и </w:t>
      </w:r>
      <w:hyperlink w:anchor="sub_5242" w:history="1">
        <w:r>
          <w:rPr>
            <w:rStyle w:val="a4"/>
          </w:rPr>
          <w:t>2</w:t>
        </w:r>
      </w:hyperlink>
      <w:r>
        <w:t xml:space="preserve"> настоящей статьи, не </w:t>
      </w:r>
      <w:r>
        <w:t>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расторжения договора.</w:t>
      </w:r>
    </w:p>
    <w:p w:rsidR="00000000" w:rsidRDefault="008779AD">
      <w:bookmarkStart w:id="3433" w:name="sub_52432"/>
      <w:bookmarkEnd w:id="3432"/>
      <w:r>
        <w:t>Текущей ценой признается цена, обычно взимавшаяся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использована текущая цена, прим</w:t>
      </w:r>
      <w:r>
        <w:t>енявшаяся в другом месте, которое может служить разумной заменой, с учетом разницы в расходах по транспортировке товара.</w:t>
      </w:r>
    </w:p>
    <w:p w:rsidR="00000000" w:rsidRDefault="008779AD">
      <w:bookmarkStart w:id="3434" w:name="sub_5244"/>
      <w:bookmarkEnd w:id="3433"/>
      <w:r>
        <w:t xml:space="preserve">4. Удовлетворение требований, предусмотренных </w:t>
      </w:r>
      <w:hyperlink w:anchor="sub_5241" w:history="1">
        <w:r>
          <w:rPr>
            <w:rStyle w:val="a4"/>
          </w:rPr>
          <w:t>пунктами 1</w:t>
        </w:r>
      </w:hyperlink>
      <w:r>
        <w:t xml:space="preserve">, </w:t>
      </w:r>
      <w:hyperlink w:anchor="sub_5242" w:history="1">
        <w:r>
          <w:rPr>
            <w:rStyle w:val="a4"/>
          </w:rPr>
          <w:t>2</w:t>
        </w:r>
      </w:hyperlink>
      <w:r>
        <w:t xml:space="preserve"> и </w:t>
      </w:r>
      <w:hyperlink w:anchor="sub_5243" w:history="1">
        <w:r>
          <w:rPr>
            <w:rStyle w:val="a4"/>
          </w:rPr>
          <w:t>3</w:t>
        </w:r>
      </w:hyperlink>
      <w:r>
        <w:t xml:space="preserve"> настоящей статьи, не освобождает сторону, не исполнившую или ненадлежаще исполнившую обязательство, от возмещения иных убытков, причиненных другой стороне, на </w:t>
      </w:r>
      <w:r>
        <w:lastRenderedPageBreak/>
        <w:t xml:space="preserve">основании </w:t>
      </w:r>
      <w:hyperlink w:anchor="sub_15" w:history="1">
        <w:r>
          <w:rPr>
            <w:rStyle w:val="a4"/>
          </w:rPr>
          <w:t>статьи 15</w:t>
        </w:r>
      </w:hyperlink>
      <w:r>
        <w:t xml:space="preserve"> настоящего Кодекса.</w:t>
      </w:r>
    </w:p>
    <w:bookmarkEnd w:id="3434"/>
    <w:p w:rsidR="00000000" w:rsidRDefault="008779AD"/>
    <w:p w:rsidR="00000000" w:rsidRDefault="008779AD">
      <w:pPr>
        <w:pStyle w:val="a9"/>
        <w:rPr>
          <w:color w:val="000000"/>
          <w:sz w:val="16"/>
          <w:szCs w:val="16"/>
        </w:rPr>
      </w:pPr>
      <w:bookmarkStart w:id="3435" w:name="sub_525"/>
      <w:r>
        <w:rPr>
          <w:color w:val="000000"/>
          <w:sz w:val="16"/>
          <w:szCs w:val="16"/>
        </w:rPr>
        <w:t>Информация об изменениях:</w:t>
      </w:r>
    </w:p>
    <w:bookmarkEnd w:id="3435"/>
    <w:p w:rsidR="00000000" w:rsidRDefault="008779AD">
      <w:pPr>
        <w:pStyle w:val="aa"/>
      </w:pPr>
      <w:r>
        <w:fldChar w:fldCharType="begin"/>
      </w:r>
      <w:r>
        <w:instrText>HYPERLINK "garantF1://12044749.131"</w:instrText>
      </w:r>
      <w:r>
        <w:fldChar w:fldCharType="separate"/>
      </w:r>
      <w:r>
        <w:rPr>
          <w:rStyle w:val="a4"/>
        </w:rPr>
        <w:t>Федеральным законом</w:t>
      </w:r>
      <w:r>
        <w:fldChar w:fldCharType="end"/>
      </w:r>
      <w:r>
        <w:t xml:space="preserve"> от 2 февраля 2006 г. N 19-ФЗ в наименование параграфа 4 главы 30 настоящего Кодекса внесены изменения</w:t>
      </w:r>
    </w:p>
    <w:p w:rsidR="00000000" w:rsidRDefault="008779AD">
      <w:pPr>
        <w:pStyle w:val="aa"/>
      </w:pPr>
      <w:hyperlink r:id="rId2108" w:history="1">
        <w:r>
          <w:rPr>
            <w:rStyle w:val="a4"/>
          </w:rPr>
          <w:t>См. текст наименования</w:t>
        </w:r>
        <w:r>
          <w:rPr>
            <w:rStyle w:val="a4"/>
          </w:rPr>
          <w:t xml:space="preserve"> в предыдущей редакции</w:t>
        </w:r>
      </w:hyperlink>
    </w:p>
    <w:p w:rsidR="00000000" w:rsidRDefault="008779AD">
      <w:pPr>
        <w:pStyle w:val="aa"/>
      </w:pPr>
    </w:p>
    <w:p w:rsidR="00000000" w:rsidRDefault="008779AD">
      <w:pPr>
        <w:pStyle w:val="1"/>
      </w:pPr>
      <w:r>
        <w:t>§ 4. Поставка товаров для государственных или муниципальных нужд</w:t>
      </w:r>
    </w:p>
    <w:p w:rsidR="00000000" w:rsidRDefault="008779AD">
      <w:pPr>
        <w:pStyle w:val="a9"/>
        <w:rPr>
          <w:color w:val="000000"/>
          <w:sz w:val="16"/>
          <w:szCs w:val="16"/>
        </w:rPr>
      </w:pPr>
      <w:r>
        <w:rPr>
          <w:color w:val="000000"/>
          <w:sz w:val="16"/>
          <w:szCs w:val="16"/>
        </w:rPr>
        <w:t>ГАРАНТ:</w:t>
      </w:r>
    </w:p>
    <w:p w:rsidR="00000000" w:rsidRDefault="008779AD">
      <w:pPr>
        <w:pStyle w:val="a9"/>
      </w:pPr>
      <w:r>
        <w:t>О поставках товаров для государственных или муниципальных нужд см:</w:t>
      </w:r>
    </w:p>
    <w:p w:rsidR="00000000" w:rsidRDefault="008779AD">
      <w:pPr>
        <w:pStyle w:val="a9"/>
      </w:pPr>
      <w:hyperlink r:id="rId2109" w:history="1">
        <w:r>
          <w:rPr>
            <w:rStyle w:val="a4"/>
          </w:rPr>
          <w:t>Федеральный закон</w:t>
        </w:r>
      </w:hyperlink>
      <w:r>
        <w:t xml:space="preserve"> от 5 апреля 2013 г. N 44-ФЗ,</w:t>
      </w:r>
    </w:p>
    <w:p w:rsidR="00000000" w:rsidRDefault="008779AD">
      <w:pPr>
        <w:pStyle w:val="a9"/>
      </w:pPr>
      <w:hyperlink r:id="rId2110" w:history="1">
        <w:r>
          <w:rPr>
            <w:rStyle w:val="a4"/>
          </w:rPr>
          <w:t>Федеральный закон</w:t>
        </w:r>
      </w:hyperlink>
      <w:r>
        <w:t xml:space="preserve"> от 29 декабря 2012 г. N 275-ФЗ,</w:t>
      </w:r>
    </w:p>
    <w:p w:rsidR="00000000" w:rsidRDefault="008779AD">
      <w:pPr>
        <w:pStyle w:val="a9"/>
      </w:pPr>
      <w:hyperlink r:id="rId2111" w:history="1">
        <w:r>
          <w:rPr>
            <w:rStyle w:val="a4"/>
          </w:rPr>
          <w:t>Федеральный закон</w:t>
        </w:r>
      </w:hyperlink>
      <w:r>
        <w:t xml:space="preserve"> от 29 декабря 1994 г. N 79-ФЗ,</w:t>
      </w:r>
    </w:p>
    <w:p w:rsidR="00000000" w:rsidRDefault="008779AD">
      <w:pPr>
        <w:pStyle w:val="a9"/>
      </w:pPr>
      <w:hyperlink r:id="rId2112" w:history="1">
        <w:r>
          <w:rPr>
            <w:rStyle w:val="a4"/>
          </w:rPr>
          <w:t>Федеральный закон</w:t>
        </w:r>
      </w:hyperlink>
      <w:r>
        <w:t xml:space="preserve"> от 13 декабря 1994 г. N 60-ФЗ,</w:t>
      </w:r>
    </w:p>
    <w:p w:rsidR="00000000" w:rsidRDefault="008779AD">
      <w:pPr>
        <w:pStyle w:val="a9"/>
      </w:pPr>
      <w:hyperlink r:id="rId2113" w:history="1">
        <w:r>
          <w:rPr>
            <w:rStyle w:val="a4"/>
          </w:rPr>
          <w:t>Федеральный закон</w:t>
        </w:r>
      </w:hyperlink>
      <w:r>
        <w:t xml:space="preserve"> от 2 декабря 1994 г. N 53-ФЗ</w:t>
      </w:r>
    </w:p>
    <w:p w:rsidR="00000000" w:rsidRDefault="008779AD">
      <w:pPr>
        <w:pStyle w:val="a9"/>
      </w:pPr>
    </w:p>
    <w:p w:rsidR="00000000" w:rsidRDefault="008779AD">
      <w:pPr>
        <w:pStyle w:val="a9"/>
        <w:rPr>
          <w:color w:val="000000"/>
          <w:sz w:val="16"/>
          <w:szCs w:val="16"/>
        </w:rPr>
      </w:pPr>
      <w:bookmarkStart w:id="3436" w:name="sub_5250"/>
      <w:r>
        <w:rPr>
          <w:color w:val="000000"/>
          <w:sz w:val="16"/>
          <w:szCs w:val="16"/>
        </w:rPr>
        <w:t>Информация об изменениях:</w:t>
      </w:r>
    </w:p>
    <w:bookmarkEnd w:id="3436"/>
    <w:p w:rsidR="00000000" w:rsidRDefault="008779AD">
      <w:pPr>
        <w:pStyle w:val="aa"/>
      </w:pPr>
      <w:r>
        <w:fldChar w:fldCharType="begin"/>
      </w:r>
      <w:r>
        <w:instrText>HYPERLINK "garantF1://12044749.132"</w:instrText>
      </w:r>
      <w:r>
        <w:fldChar w:fldCharType="separate"/>
      </w:r>
      <w:r>
        <w:rPr>
          <w:rStyle w:val="a4"/>
        </w:rPr>
        <w:t>Федеральным законом</w:t>
      </w:r>
      <w:r>
        <w:fldChar w:fldCharType="end"/>
      </w:r>
      <w:r>
        <w:t xml:space="preserve"> от 2 февраля 2006 г. N 19-ФЗ в статью 525 настоящего Кодекса внесены изм</w:t>
      </w:r>
      <w:r>
        <w:t>енения</w:t>
      </w:r>
    </w:p>
    <w:p w:rsidR="00000000" w:rsidRDefault="008779AD">
      <w:pPr>
        <w:pStyle w:val="aa"/>
      </w:pPr>
      <w:hyperlink r:id="rId2114"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525.</w:t>
      </w:r>
      <w:r>
        <w:t xml:space="preserve"> Основания поставки товаров для государственных или муниципальных нужд</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525 ГК РФ</w:t>
      </w:r>
    </w:p>
    <w:p w:rsidR="00000000" w:rsidRDefault="008779AD">
      <w:bookmarkStart w:id="3437" w:name="sub_5251"/>
      <w:r>
        <w:t>1. Поставка това</w:t>
      </w:r>
      <w:r>
        <w:t>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поставки товаров для го</w:t>
      </w:r>
      <w:r>
        <w:t>сударственных или муниципальных нужд (</w:t>
      </w:r>
      <w:hyperlink w:anchor="sub_5302" w:history="1">
        <w:r>
          <w:rPr>
            <w:rStyle w:val="a4"/>
          </w:rPr>
          <w:t>пункт 2 статьи 530</w:t>
        </w:r>
      </w:hyperlink>
      <w:r>
        <w:t>).</w:t>
      </w:r>
    </w:p>
    <w:p w:rsidR="00000000" w:rsidRDefault="008779AD">
      <w:bookmarkStart w:id="3438" w:name="sub_52522"/>
      <w:bookmarkEnd w:id="3437"/>
      <w:r>
        <w:t>2. К отношениям по поставке товаров для государственных или муниципальных нужд применяются правила о договоре поставки (</w:t>
      </w:r>
      <w:hyperlink w:anchor="sub_506" w:history="1">
        <w:r>
          <w:rPr>
            <w:rStyle w:val="a4"/>
          </w:rPr>
          <w:t>статьи 506 - 522</w:t>
        </w:r>
      </w:hyperlink>
      <w:r>
        <w:t>), если иное не предусмотрено правилами настоящего Кодекса.</w:t>
      </w:r>
    </w:p>
    <w:p w:rsidR="00000000" w:rsidRDefault="008779AD">
      <w:bookmarkStart w:id="3439" w:name="sub_525202"/>
      <w:bookmarkEnd w:id="3438"/>
      <w:r>
        <w:t>К отношениям по поставке товаров для государственных или муниципальных нужд в части, не урегулированной настоящим параграфом, применяются иные законы.</w:t>
      </w:r>
    </w:p>
    <w:bookmarkEnd w:id="3439"/>
    <w:p w:rsidR="00000000" w:rsidRDefault="008779AD"/>
    <w:p w:rsidR="00000000" w:rsidRDefault="008779AD">
      <w:pPr>
        <w:pStyle w:val="a9"/>
        <w:rPr>
          <w:color w:val="000000"/>
          <w:sz w:val="16"/>
          <w:szCs w:val="16"/>
        </w:rPr>
      </w:pPr>
      <w:bookmarkStart w:id="3440" w:name="sub_526"/>
      <w:r>
        <w:rPr>
          <w:color w:val="000000"/>
          <w:sz w:val="16"/>
          <w:szCs w:val="16"/>
        </w:rPr>
        <w:t>Информация об изменениях:</w:t>
      </w:r>
    </w:p>
    <w:bookmarkEnd w:id="3440"/>
    <w:p w:rsidR="00000000" w:rsidRDefault="008779AD">
      <w:pPr>
        <w:pStyle w:val="aa"/>
      </w:pPr>
      <w:r>
        <w:fldChar w:fldCharType="begin"/>
      </w:r>
      <w:r>
        <w:instrText>HYPERLINK "garantF1://12044749.133"</w:instrText>
      </w:r>
      <w:r>
        <w:fldChar w:fldCharType="separate"/>
      </w:r>
      <w:r>
        <w:rPr>
          <w:rStyle w:val="a4"/>
        </w:rPr>
        <w:t>Федеральным законом</w:t>
      </w:r>
      <w:r>
        <w:fldChar w:fldCharType="end"/>
      </w:r>
      <w:r>
        <w:t xml:space="preserve"> от 2 февраля 2006 г. N 19-ФЗ в статью 526 настоящего Кодекса внесены изменения</w:t>
      </w:r>
    </w:p>
    <w:p w:rsidR="00000000" w:rsidRDefault="008779AD">
      <w:pPr>
        <w:pStyle w:val="aa"/>
      </w:pPr>
      <w:hyperlink r:id="rId2115"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526.</w:t>
      </w:r>
      <w:r>
        <w:t> Государственный или муниципальный контракт на поставку товаров для государственных или муниципальных нужд</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16" w:history="1">
        <w:r>
          <w:rPr>
            <w:rStyle w:val="a4"/>
          </w:rPr>
          <w:t>Энциклопедии</w:t>
        </w:r>
      </w:hyperlink>
      <w:r>
        <w:t xml:space="preserve"> и другие комментарии к статье 526 ГК РФ</w:t>
      </w:r>
    </w:p>
    <w:p w:rsidR="00000000" w:rsidRDefault="008779AD">
      <w:r>
        <w:lastRenderedPageBreak/>
        <w:t>По государственному или муниципальн</w:t>
      </w:r>
      <w:r>
        <w:t>ому контракту на поставку товаров для государственных или муниципальных нужд (далее -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w:t>
      </w:r>
      <w:r>
        <w:t>у, а государственный или муниципальный заказчик обязуется обеспечить оплату поставленных товаров.</w:t>
      </w:r>
    </w:p>
    <w:p w:rsidR="00000000" w:rsidRDefault="008779AD"/>
    <w:p w:rsidR="00000000" w:rsidRDefault="008779AD">
      <w:pPr>
        <w:pStyle w:val="a9"/>
        <w:rPr>
          <w:color w:val="000000"/>
          <w:sz w:val="16"/>
          <w:szCs w:val="16"/>
        </w:rPr>
      </w:pPr>
      <w:bookmarkStart w:id="3441" w:name="sub_527"/>
      <w:r>
        <w:rPr>
          <w:color w:val="000000"/>
          <w:sz w:val="16"/>
          <w:szCs w:val="16"/>
        </w:rPr>
        <w:t>Информация об изменениях:</w:t>
      </w:r>
    </w:p>
    <w:bookmarkEnd w:id="3441"/>
    <w:p w:rsidR="00000000" w:rsidRDefault="008779AD">
      <w:pPr>
        <w:pStyle w:val="aa"/>
      </w:pPr>
      <w:r>
        <w:fldChar w:fldCharType="begin"/>
      </w:r>
      <w:r>
        <w:instrText>HYPERLINK "garantF1://12044749.134"</w:instrText>
      </w:r>
      <w:r>
        <w:fldChar w:fldCharType="separate"/>
      </w:r>
      <w:r>
        <w:rPr>
          <w:rStyle w:val="a4"/>
        </w:rPr>
        <w:t>Федеральным законом</w:t>
      </w:r>
      <w:r>
        <w:fldChar w:fldCharType="end"/>
      </w:r>
      <w:r>
        <w:t xml:space="preserve"> от 2 февраля 2006 г. N 19-ФЗ в статью 527 настоящего Кодекс</w:t>
      </w:r>
      <w:r>
        <w:t>а внесены изменения</w:t>
      </w:r>
    </w:p>
    <w:p w:rsidR="00000000" w:rsidRDefault="008779AD">
      <w:pPr>
        <w:pStyle w:val="aa"/>
      </w:pPr>
      <w:hyperlink r:id="rId2117"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527.</w:t>
      </w:r>
      <w:r>
        <w:t xml:space="preserve"> Основания заключения государственного или муниципального контракта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18" w:history="1">
        <w:r>
          <w:rPr>
            <w:rStyle w:val="a4"/>
          </w:rPr>
          <w:t>Энциклопедии</w:t>
        </w:r>
      </w:hyperlink>
      <w:r>
        <w:t xml:space="preserve"> и другие комментарии к статье 527 ГК РФ</w:t>
      </w:r>
    </w:p>
    <w:p w:rsidR="00000000" w:rsidRDefault="008779AD">
      <w:bookmarkStart w:id="3442" w:name="sub_5271"/>
      <w:r>
        <w:t>1. 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w:t>
      </w:r>
      <w:r>
        <w:t>ии заказов на поставки товаров, выполнение работ, оказание услуг для государственных и муниципальных нужд.</w:t>
      </w:r>
    </w:p>
    <w:p w:rsidR="00000000" w:rsidRDefault="008779AD">
      <w:bookmarkStart w:id="3443" w:name="sub_52702"/>
      <w:bookmarkEnd w:id="3442"/>
      <w:r>
        <w:t>Для государственного или муниципального заказчика, разместившего заказ, заключение государственного или муниципального контракта явл</w:t>
      </w:r>
      <w:r>
        <w:t>яется обязательным, если иное не установлено законом.</w:t>
      </w:r>
    </w:p>
    <w:p w:rsidR="00000000" w:rsidRDefault="008779AD">
      <w:bookmarkStart w:id="3444" w:name="sub_5272"/>
      <w:bookmarkEnd w:id="3443"/>
      <w:r>
        <w:t xml:space="preserve">2. 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w:t>
      </w:r>
      <w:r>
        <w:t>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rsidR="00000000" w:rsidRDefault="008779AD">
      <w:bookmarkStart w:id="3445" w:name="sub_5273"/>
      <w:bookmarkEnd w:id="3444"/>
      <w:r>
        <w:t xml:space="preserve">3. Условие о возмещении убытков, предусмотренное </w:t>
      </w:r>
      <w:hyperlink w:anchor="sub_5272" w:history="1">
        <w:r>
          <w:rPr>
            <w:rStyle w:val="a4"/>
          </w:rPr>
          <w:t>пунктом 2</w:t>
        </w:r>
      </w:hyperlink>
      <w:r>
        <w:t xml:space="preserve"> настоящей статьи, не применяется в отношении казенного предприятия.</w:t>
      </w:r>
    </w:p>
    <w:p w:rsidR="00000000" w:rsidRDefault="008779AD">
      <w:bookmarkStart w:id="3446" w:name="sub_52704"/>
      <w:bookmarkEnd w:id="3445"/>
      <w:r>
        <w:t>4. В отношении победителя торгов или победителя в проведении запроса котировок цен на товары либо лица, с которым в соответствии с законом заключа</w:t>
      </w:r>
      <w:r>
        <w:t>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w:t>
      </w:r>
      <w:r>
        <w:t xml:space="preserve">енное </w:t>
      </w:r>
      <w:hyperlink w:anchor="sub_5272" w:history="1">
        <w:r>
          <w:rPr>
            <w:rStyle w:val="a4"/>
          </w:rPr>
          <w:t>пунктом 2</w:t>
        </w:r>
      </w:hyperlink>
      <w:r>
        <w:t xml:space="preserve"> настоящей статьи, в случае заведомого занижения предлагаемой цены государственного или муниципального контракта.</w:t>
      </w:r>
    </w:p>
    <w:bookmarkEnd w:id="3446"/>
    <w:p w:rsidR="00000000" w:rsidRDefault="008779AD"/>
    <w:p w:rsidR="00000000" w:rsidRDefault="008779AD">
      <w:pPr>
        <w:pStyle w:val="a9"/>
        <w:rPr>
          <w:color w:val="000000"/>
          <w:sz w:val="16"/>
          <w:szCs w:val="16"/>
        </w:rPr>
      </w:pPr>
      <w:bookmarkStart w:id="3447" w:name="sub_528"/>
      <w:r>
        <w:rPr>
          <w:color w:val="000000"/>
          <w:sz w:val="16"/>
          <w:szCs w:val="16"/>
        </w:rPr>
        <w:t>Информация об изменениях:</w:t>
      </w:r>
    </w:p>
    <w:bookmarkEnd w:id="3447"/>
    <w:p w:rsidR="00000000" w:rsidRDefault="008779AD">
      <w:pPr>
        <w:pStyle w:val="aa"/>
      </w:pPr>
      <w:r>
        <w:fldChar w:fldCharType="begin"/>
      </w:r>
      <w:r>
        <w:instrText>HYPERLINK "garantF1://12044749.135"</w:instrText>
      </w:r>
      <w:r>
        <w:fldChar w:fldCharType="separate"/>
      </w:r>
      <w:r>
        <w:rPr>
          <w:rStyle w:val="a4"/>
        </w:rPr>
        <w:t>Федеральным зако</w:t>
      </w:r>
      <w:r>
        <w:rPr>
          <w:rStyle w:val="a4"/>
        </w:rPr>
        <w:t>ном</w:t>
      </w:r>
      <w:r>
        <w:fldChar w:fldCharType="end"/>
      </w:r>
      <w:r>
        <w:t xml:space="preserve"> от 2 февраля 2006 г. N 19-ФЗ в статью 528 настоящего Кодекса внесены изменения</w:t>
      </w:r>
    </w:p>
    <w:p w:rsidR="00000000" w:rsidRDefault="008779AD">
      <w:pPr>
        <w:pStyle w:val="aa"/>
      </w:pPr>
      <w:hyperlink r:id="rId2119" w:history="1">
        <w:r>
          <w:rPr>
            <w:rStyle w:val="a4"/>
          </w:rPr>
          <w:t>См. текст статьи в предыдущей редакции</w:t>
        </w:r>
      </w:hyperlink>
    </w:p>
    <w:p w:rsidR="00000000" w:rsidRDefault="008779AD">
      <w:pPr>
        <w:pStyle w:val="a5"/>
      </w:pPr>
      <w:r>
        <w:rPr>
          <w:rStyle w:val="a3"/>
        </w:rPr>
        <w:t>Статья 528.</w:t>
      </w:r>
      <w:r>
        <w:t xml:space="preserve"> Порядок заключения государственного или муниципального контракта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20" w:history="1">
        <w:r>
          <w:rPr>
            <w:rStyle w:val="a4"/>
          </w:rPr>
          <w:t>Энциклопедии</w:t>
        </w:r>
      </w:hyperlink>
      <w:r>
        <w:t xml:space="preserve"> и другие комментарии к статье 528 ГК РФ</w:t>
      </w:r>
    </w:p>
    <w:p w:rsidR="00000000" w:rsidRDefault="008779AD">
      <w:bookmarkStart w:id="3448" w:name="sub_5281"/>
      <w:r>
        <w:lastRenderedPageBreak/>
        <w:t>1. 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w:t>
      </w:r>
      <w:r>
        <w:t>ное не предусмотрено соглашением между ними.</w:t>
      </w:r>
    </w:p>
    <w:p w:rsidR="00000000" w:rsidRDefault="008779AD">
      <w:bookmarkStart w:id="3449" w:name="sub_5282"/>
      <w:bookmarkEnd w:id="3448"/>
      <w:r>
        <w:t>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w:t>
      </w:r>
      <w:r>
        <w:t xml:space="preserve">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w:t>
      </w:r>
      <w:r>
        <w:t>уведомляет ее об отказе от заключения государственного или муниципального контракта.</w:t>
      </w:r>
    </w:p>
    <w:p w:rsidR="00000000" w:rsidRDefault="008779AD">
      <w:bookmarkStart w:id="3450" w:name="sub_5283"/>
      <w:bookmarkEnd w:id="3449"/>
      <w:r>
        <w:t>3. 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w:t>
      </w:r>
      <w:r>
        <w:t xml:space="preserve">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rsidR="00000000" w:rsidRDefault="008779AD">
      <w:bookmarkStart w:id="3451" w:name="sub_52832"/>
      <w:bookmarkEnd w:id="3450"/>
      <w:r>
        <w:t>При отклонении протокола разногласий или истечении этого</w:t>
      </w:r>
      <w:r>
        <w:t xml:space="preserve">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rsidR="00000000" w:rsidRDefault="008779AD">
      <w:bookmarkStart w:id="3452" w:name="sub_5274"/>
      <w:bookmarkEnd w:id="3451"/>
      <w:r>
        <w:t>4. В с</w:t>
      </w:r>
      <w:r>
        <w:t>лучае, когда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w:t>
      </w:r>
      <w:r>
        <w:t>ти дней со дня проведения торгов.</w:t>
      </w:r>
    </w:p>
    <w:p w:rsidR="00000000" w:rsidRDefault="008779AD">
      <w:bookmarkStart w:id="3453" w:name="sub_5285"/>
      <w:bookmarkEnd w:id="3452"/>
      <w:r>
        <w:t>5. 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w:t>
      </w:r>
      <w:r>
        <w:t>той стороны заключить государственный или муниципальный контракт.</w:t>
      </w:r>
    </w:p>
    <w:bookmarkEnd w:id="3453"/>
    <w:p w:rsidR="00000000" w:rsidRDefault="008779AD"/>
    <w:p w:rsidR="00000000" w:rsidRDefault="008779AD">
      <w:pPr>
        <w:pStyle w:val="a9"/>
        <w:rPr>
          <w:color w:val="000000"/>
          <w:sz w:val="16"/>
          <w:szCs w:val="16"/>
        </w:rPr>
      </w:pPr>
      <w:bookmarkStart w:id="3454" w:name="sub_529"/>
      <w:r>
        <w:rPr>
          <w:color w:val="000000"/>
          <w:sz w:val="16"/>
          <w:szCs w:val="16"/>
        </w:rPr>
        <w:t>Информация об изменениях:</w:t>
      </w:r>
    </w:p>
    <w:bookmarkEnd w:id="3454"/>
    <w:p w:rsidR="00000000" w:rsidRDefault="008779AD">
      <w:pPr>
        <w:pStyle w:val="aa"/>
      </w:pPr>
      <w:r>
        <w:fldChar w:fldCharType="begin"/>
      </w:r>
      <w:r>
        <w:instrText>HYPERLINK "garantF1://12044749.136"</w:instrText>
      </w:r>
      <w:r>
        <w:fldChar w:fldCharType="separate"/>
      </w:r>
      <w:r>
        <w:rPr>
          <w:rStyle w:val="a4"/>
        </w:rPr>
        <w:t>Федеральным законом</w:t>
      </w:r>
      <w:r>
        <w:fldChar w:fldCharType="end"/>
      </w:r>
      <w:r>
        <w:t xml:space="preserve"> от 2 февраля 2006 г. N 19-ФЗ в статью 529 настоящего Кодекса внесены изменения</w:t>
      </w:r>
    </w:p>
    <w:p w:rsidR="00000000" w:rsidRDefault="008779AD">
      <w:pPr>
        <w:pStyle w:val="aa"/>
      </w:pPr>
      <w:hyperlink r:id="rId2121"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529.</w:t>
      </w:r>
      <w:r>
        <w:t xml:space="preserve"> Заключение договора поставки товаров для государственных или муниципальных нужд</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529 ГК РФ</w:t>
      </w:r>
    </w:p>
    <w:p w:rsidR="00000000" w:rsidRDefault="008779AD">
      <w:bookmarkStart w:id="3455" w:name="sub_5291"/>
      <w:r>
        <w:t>1. Если государственным или муниципальны</w:t>
      </w:r>
      <w:r>
        <w:t>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w:t>
      </w:r>
      <w:r>
        <w:t>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rsidR="00000000" w:rsidRDefault="008779AD">
      <w:bookmarkStart w:id="3456" w:name="sub_52912"/>
      <w:bookmarkEnd w:id="3455"/>
      <w: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w:t>
      </w:r>
      <w:r>
        <w:t>х или муниципальных нужд.</w:t>
      </w:r>
    </w:p>
    <w:p w:rsidR="00000000" w:rsidRDefault="008779AD">
      <w:bookmarkStart w:id="3457" w:name="sub_5292"/>
      <w:bookmarkEnd w:id="3456"/>
      <w:r>
        <w:t xml:space="preserve">2. Поставщик (исполнитель) обязан направить проект договора поставки товаров </w:t>
      </w:r>
      <w:r>
        <w:lastRenderedPageBreak/>
        <w:t xml:space="preserve">для государственных или муниципальных нужд покупателю, указанному в извещении о прикреплении, не позднее тридцати дней со дня получения </w:t>
      </w:r>
      <w:r>
        <w:t>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rsidR="00000000" w:rsidRDefault="008779AD">
      <w:bookmarkStart w:id="3458" w:name="sub_5293"/>
      <w:bookmarkEnd w:id="3457"/>
      <w:r>
        <w:t>3. Сторона, получившая п</w:t>
      </w:r>
      <w:r>
        <w:t>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срок составляе</w:t>
      </w:r>
      <w:r>
        <w:t>т протокол разногласий и направляет его вместе с подписанным договором другой стороне.</w:t>
      </w:r>
    </w:p>
    <w:p w:rsidR="00000000" w:rsidRDefault="008779AD">
      <w:bookmarkStart w:id="3459" w:name="sub_5294"/>
      <w:bookmarkEnd w:id="3458"/>
      <w:r>
        <w:t>4. Сторона, получившая подписанный проект договора поставки товаров для государственных или муниципальных нужд с протоколом разногласий, должна в течение</w:t>
      </w:r>
      <w:r>
        <w:t xml:space="preserve">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тридцатидневный с</w:t>
      </w:r>
      <w:r>
        <w:t>рок могут быть переданы заинтересованной стороной на рассмотрение суда.</w:t>
      </w:r>
    </w:p>
    <w:p w:rsidR="00000000" w:rsidRDefault="008779AD">
      <w:bookmarkStart w:id="3460" w:name="sub_5295"/>
      <w:bookmarkEnd w:id="3459"/>
      <w:r>
        <w:t>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 суд с треб</w:t>
      </w:r>
      <w:r>
        <w:t>ованием о понуждении поставщика (исполнителя) заключить договор на условиях разработанного покупателем проекта договора.</w:t>
      </w:r>
    </w:p>
    <w:bookmarkEnd w:id="3460"/>
    <w:p w:rsidR="00000000" w:rsidRDefault="008779AD"/>
    <w:p w:rsidR="00000000" w:rsidRDefault="008779AD">
      <w:pPr>
        <w:pStyle w:val="a9"/>
        <w:rPr>
          <w:color w:val="000000"/>
          <w:sz w:val="16"/>
          <w:szCs w:val="16"/>
        </w:rPr>
      </w:pPr>
      <w:bookmarkStart w:id="3461" w:name="sub_530"/>
      <w:r>
        <w:rPr>
          <w:color w:val="000000"/>
          <w:sz w:val="16"/>
          <w:szCs w:val="16"/>
        </w:rPr>
        <w:t>Информация об изменениях:</w:t>
      </w:r>
    </w:p>
    <w:bookmarkEnd w:id="3461"/>
    <w:p w:rsidR="00000000" w:rsidRDefault="008779AD">
      <w:pPr>
        <w:pStyle w:val="aa"/>
      </w:pPr>
      <w:r>
        <w:fldChar w:fldCharType="begin"/>
      </w:r>
      <w:r>
        <w:instrText>HYPERLINK "garantF1://12044749.137"</w:instrText>
      </w:r>
      <w:r>
        <w:fldChar w:fldCharType="separate"/>
      </w:r>
      <w:r>
        <w:rPr>
          <w:rStyle w:val="a4"/>
        </w:rPr>
        <w:t>Федеральным законом</w:t>
      </w:r>
      <w:r>
        <w:fldChar w:fldCharType="end"/>
      </w:r>
      <w:r>
        <w:t xml:space="preserve"> от 2 февраля 2006 г. N 19-ФЗ</w:t>
      </w:r>
      <w:r>
        <w:t xml:space="preserve"> в статью 530 настоящего Кодекса внесены изменения</w:t>
      </w:r>
    </w:p>
    <w:p w:rsidR="00000000" w:rsidRDefault="008779AD">
      <w:pPr>
        <w:pStyle w:val="aa"/>
      </w:pPr>
      <w:hyperlink r:id="rId2122"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530.</w:t>
      </w:r>
      <w:r>
        <w:t xml:space="preserve"> Отказ покупателя от заключения договора поставки товаров для государственных или муниципальных нужд</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w:t>
      </w:r>
      <w:r>
        <w:t>ентарии к статье 530 ГК РФ</w:t>
      </w:r>
    </w:p>
    <w:p w:rsidR="00000000" w:rsidRDefault="008779AD">
      <w:bookmarkStart w:id="3462" w:name="sub_53001"/>
      <w:r>
        <w:t>1. Покупатель вправе полностью или частично отказаться от товаров, указанных в извещении о прикреплении, и от заключения договора на их поставку.</w:t>
      </w:r>
    </w:p>
    <w:p w:rsidR="00000000" w:rsidRDefault="008779AD">
      <w:bookmarkStart w:id="3463" w:name="sub_53102"/>
      <w:bookmarkEnd w:id="3462"/>
      <w:r>
        <w:t>В этом случае поставщик (исполнитель) должен незамедлите</w:t>
      </w:r>
      <w:r>
        <w:t>льно уведомить государственного или муниципального заказчика и вправе потребовать от него извещения о прикреплении к другому покупателю.</w:t>
      </w:r>
    </w:p>
    <w:p w:rsidR="00000000" w:rsidRDefault="008779AD">
      <w:bookmarkStart w:id="3464" w:name="sub_5302"/>
      <w:bookmarkEnd w:id="3463"/>
      <w:r>
        <w:t>2. Государственный или муниципальный заказчик не позднее тридцати дней со дня получения уведомления по</w:t>
      </w:r>
      <w:r>
        <w:t>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rsidR="00000000" w:rsidRDefault="008779AD">
      <w:bookmarkStart w:id="3465" w:name="sub_53003"/>
      <w:bookmarkEnd w:id="3464"/>
      <w:r>
        <w:t xml:space="preserve">3. При невыполнении государственным или муниципальным заказчиком обязанностей, предусмотренных </w:t>
      </w:r>
      <w:hyperlink w:anchor="sub_5302" w:history="1">
        <w:r>
          <w:rPr>
            <w:rStyle w:val="a4"/>
          </w:rPr>
          <w:t>пунктом 2</w:t>
        </w:r>
      </w:hyperlink>
      <w:r>
        <w:t xml:space="preserve"> </w:t>
      </w:r>
      <w:r>
        <w:t>настоящей статьи, поставщик (исполнитель)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w:t>
      </w:r>
      <w:r>
        <w:t>рственного или муниципального заказчика.</w:t>
      </w:r>
    </w:p>
    <w:bookmarkEnd w:id="3465"/>
    <w:p w:rsidR="00000000" w:rsidRDefault="008779AD"/>
    <w:p w:rsidR="00000000" w:rsidRDefault="008779AD">
      <w:pPr>
        <w:pStyle w:val="a9"/>
        <w:rPr>
          <w:color w:val="000000"/>
          <w:sz w:val="16"/>
          <w:szCs w:val="16"/>
        </w:rPr>
      </w:pPr>
      <w:bookmarkStart w:id="3466" w:name="sub_531"/>
      <w:r>
        <w:rPr>
          <w:color w:val="000000"/>
          <w:sz w:val="16"/>
          <w:szCs w:val="16"/>
        </w:rPr>
        <w:t>Информация об изменениях:</w:t>
      </w:r>
    </w:p>
    <w:bookmarkEnd w:id="3466"/>
    <w:p w:rsidR="00000000" w:rsidRDefault="008779AD">
      <w:pPr>
        <w:pStyle w:val="aa"/>
      </w:pPr>
      <w:r>
        <w:lastRenderedPageBreak/>
        <w:fldChar w:fldCharType="begin"/>
      </w:r>
      <w:r>
        <w:instrText>HYPERLINK "garantF1://12044749.138"</w:instrText>
      </w:r>
      <w:r>
        <w:fldChar w:fldCharType="separate"/>
      </w:r>
      <w:r>
        <w:rPr>
          <w:rStyle w:val="a4"/>
        </w:rPr>
        <w:t>Федеральным законом</w:t>
      </w:r>
      <w:r>
        <w:fldChar w:fldCharType="end"/>
      </w:r>
      <w:r>
        <w:t xml:space="preserve"> от 2 февраля 2006 г. N 19-ФЗ в статью 531 настоящего Кодекса внесены изменения</w:t>
      </w:r>
    </w:p>
    <w:p w:rsidR="00000000" w:rsidRDefault="008779AD">
      <w:pPr>
        <w:pStyle w:val="aa"/>
      </w:pPr>
      <w:hyperlink r:id="rId2123"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531.</w:t>
      </w:r>
      <w:r>
        <w:t xml:space="preserve"> Исполнение государственного или муниципального контракта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531 ГК РФ</w:t>
      </w:r>
    </w:p>
    <w:p w:rsidR="00000000" w:rsidRDefault="008779AD">
      <w:bookmarkStart w:id="3467" w:name="sub_5311"/>
      <w:r>
        <w:t>1. В случаях, когда в соответствии с условиями государственного или муниципального конт</w:t>
      </w:r>
      <w:r>
        <w:t>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w:t>
      </w:r>
      <w:r>
        <w:t xml:space="preserve">уются правилами, предусмотренными </w:t>
      </w:r>
      <w:hyperlink w:anchor="sub_506" w:history="1">
        <w:r>
          <w:rPr>
            <w:rStyle w:val="a4"/>
          </w:rPr>
          <w:t>статьями 506 - 522</w:t>
        </w:r>
      </w:hyperlink>
      <w:r>
        <w:t xml:space="preserve"> настоящего Кодекса.</w:t>
      </w:r>
    </w:p>
    <w:p w:rsidR="00000000" w:rsidRDefault="008779AD">
      <w:bookmarkStart w:id="3468" w:name="sub_5312"/>
      <w:bookmarkEnd w:id="3467"/>
      <w:r>
        <w:t>2. В случаях, когда поставка товаров для государственных или муниципальных нужд осуществляется получателем, указанным в отгрузочной разнарядке</w:t>
      </w:r>
      <w:r>
        <w:t>, оплата товаров производится государственным или муниципальным заказчиком, если иной порядок расчетов не предусмотрен государственным или муниципальным контрактом.</w:t>
      </w:r>
    </w:p>
    <w:bookmarkEnd w:id="3468"/>
    <w:p w:rsidR="00000000" w:rsidRDefault="008779AD">
      <w:pPr>
        <w:pStyle w:val="a9"/>
        <w:rPr>
          <w:color w:val="000000"/>
          <w:sz w:val="16"/>
          <w:szCs w:val="16"/>
        </w:rPr>
      </w:pPr>
      <w:r>
        <w:rPr>
          <w:color w:val="000000"/>
          <w:sz w:val="16"/>
          <w:szCs w:val="16"/>
        </w:rPr>
        <w:t>ГАРАНТ:</w:t>
      </w:r>
    </w:p>
    <w:p w:rsidR="00000000" w:rsidRDefault="008779AD">
      <w:pPr>
        <w:pStyle w:val="a9"/>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8779AD">
      <w:pPr>
        <w:pStyle w:val="a9"/>
      </w:pPr>
      <w:hyperlink r:id="rId2124" w:history="1">
        <w:r>
          <w:rPr>
            <w:rStyle w:val="a4"/>
          </w:rPr>
          <w:t>См. тек</w:t>
        </w:r>
        <w:r>
          <w:rPr>
            <w:rStyle w:val="a4"/>
          </w:rPr>
          <w:t>ст абзаца в редакции "Российской газеты"</w:t>
        </w:r>
      </w:hyperlink>
    </w:p>
    <w:p w:rsidR="00000000" w:rsidRDefault="008779AD">
      <w:pPr>
        <w:pStyle w:val="a9"/>
      </w:pPr>
    </w:p>
    <w:p w:rsidR="00000000" w:rsidRDefault="008779AD">
      <w:pPr>
        <w:pStyle w:val="a9"/>
        <w:rPr>
          <w:color w:val="000000"/>
          <w:sz w:val="16"/>
          <w:szCs w:val="16"/>
        </w:rPr>
      </w:pPr>
      <w:bookmarkStart w:id="3469" w:name="sub_532"/>
      <w:r>
        <w:rPr>
          <w:color w:val="000000"/>
          <w:sz w:val="16"/>
          <w:szCs w:val="16"/>
        </w:rPr>
        <w:t>Информация об изменениях:</w:t>
      </w:r>
    </w:p>
    <w:bookmarkEnd w:id="3469"/>
    <w:p w:rsidR="00000000" w:rsidRDefault="008779AD">
      <w:pPr>
        <w:pStyle w:val="aa"/>
      </w:pPr>
      <w:r>
        <w:fldChar w:fldCharType="begin"/>
      </w:r>
      <w:r>
        <w:instrText>HYPERLINK "garantF1://12044749.139"</w:instrText>
      </w:r>
      <w:r>
        <w:fldChar w:fldCharType="separate"/>
      </w:r>
      <w:r>
        <w:rPr>
          <w:rStyle w:val="a4"/>
        </w:rPr>
        <w:t>Федеральным законом</w:t>
      </w:r>
      <w:r>
        <w:fldChar w:fldCharType="end"/>
      </w:r>
      <w:r>
        <w:t xml:space="preserve"> от 2 февраля 2006 г. N 19-ФЗ в статью 532 настоящего Кодекса внесены изменения</w:t>
      </w:r>
    </w:p>
    <w:p w:rsidR="00000000" w:rsidRDefault="008779AD">
      <w:pPr>
        <w:pStyle w:val="aa"/>
      </w:pPr>
      <w:hyperlink r:id="rId2125" w:history="1">
        <w:r>
          <w:rPr>
            <w:rStyle w:val="a4"/>
          </w:rPr>
          <w:t>См. текст статьи в предыдущей редакции</w:t>
        </w:r>
      </w:hyperlink>
    </w:p>
    <w:p w:rsidR="00000000" w:rsidRDefault="008779AD">
      <w:pPr>
        <w:pStyle w:val="a5"/>
      </w:pPr>
      <w:r>
        <w:rPr>
          <w:rStyle w:val="a3"/>
        </w:rPr>
        <w:t>Статья 532.</w:t>
      </w:r>
      <w:r>
        <w:t xml:space="preserve"> Оплата товара по договору поставки товаров для государственных или муниципальных нужд</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26" w:history="1">
        <w:r>
          <w:rPr>
            <w:rStyle w:val="a4"/>
          </w:rPr>
          <w:t>Энциклопедии</w:t>
        </w:r>
      </w:hyperlink>
      <w:r>
        <w:t xml:space="preserve"> и другие комментарии к статье 532 ГК РФ</w:t>
      </w:r>
    </w:p>
    <w:p w:rsidR="00000000" w:rsidRDefault="008779AD">
      <w:bookmarkStart w:id="3470" w:name="sub_53201"/>
      <w:r>
        <w:t>При по</w:t>
      </w:r>
      <w:r>
        <w:t>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w:t>
      </w:r>
      <w:r>
        <w:t xml:space="preserve"> цен и расчетов не предусмотрен государственным или муниципальным контрактом.</w:t>
      </w:r>
    </w:p>
    <w:p w:rsidR="00000000" w:rsidRDefault="008779AD">
      <w:bookmarkStart w:id="3471" w:name="sub_5322"/>
      <w:bookmarkEnd w:id="3470"/>
      <w:r>
        <w:t>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w:t>
      </w:r>
      <w:r>
        <w:t>чителем по этому обязательству покупателя (</w:t>
      </w:r>
      <w:hyperlink w:anchor="sub_361" w:history="1">
        <w:r>
          <w:rPr>
            <w:rStyle w:val="a4"/>
          </w:rPr>
          <w:t>статьи 361 - 367</w:t>
        </w:r>
      </w:hyperlink>
      <w:r>
        <w:t>).</w:t>
      </w:r>
    </w:p>
    <w:bookmarkEnd w:id="3471"/>
    <w:p w:rsidR="00000000" w:rsidRDefault="008779AD"/>
    <w:p w:rsidR="00000000" w:rsidRDefault="008779AD">
      <w:pPr>
        <w:pStyle w:val="a9"/>
        <w:rPr>
          <w:color w:val="000000"/>
          <w:sz w:val="16"/>
          <w:szCs w:val="16"/>
        </w:rPr>
      </w:pPr>
      <w:bookmarkStart w:id="3472" w:name="sub_533"/>
      <w:r>
        <w:rPr>
          <w:color w:val="000000"/>
          <w:sz w:val="16"/>
          <w:szCs w:val="16"/>
        </w:rPr>
        <w:t>Информация об изменениях:</w:t>
      </w:r>
    </w:p>
    <w:bookmarkEnd w:id="3472"/>
    <w:p w:rsidR="00000000" w:rsidRDefault="008779AD">
      <w:pPr>
        <w:pStyle w:val="aa"/>
      </w:pPr>
      <w:r>
        <w:fldChar w:fldCharType="begin"/>
      </w:r>
      <w:r>
        <w:instrText>HYPERLINK "garantF1://12044749.1310"</w:instrText>
      </w:r>
      <w:r>
        <w:fldChar w:fldCharType="separate"/>
      </w:r>
      <w:r>
        <w:rPr>
          <w:rStyle w:val="a4"/>
        </w:rPr>
        <w:t>Федеральным законом</w:t>
      </w:r>
      <w:r>
        <w:fldChar w:fldCharType="end"/>
      </w:r>
      <w:r>
        <w:t xml:space="preserve"> от 2 февраля 2006 г. N 19-ФЗ в статью 533 настоящего Кодекса </w:t>
      </w:r>
      <w:r>
        <w:t>внесены изменения</w:t>
      </w:r>
    </w:p>
    <w:p w:rsidR="00000000" w:rsidRDefault="008779AD">
      <w:pPr>
        <w:pStyle w:val="aa"/>
      </w:pPr>
      <w:hyperlink r:id="rId2127" w:history="1">
        <w:r>
          <w:rPr>
            <w:rStyle w:val="a4"/>
          </w:rPr>
          <w:t>См. текст статьи в предыдущей редакции</w:t>
        </w:r>
      </w:hyperlink>
    </w:p>
    <w:p w:rsidR="00000000" w:rsidRDefault="008779AD">
      <w:pPr>
        <w:pStyle w:val="a5"/>
      </w:pPr>
      <w:r>
        <w:rPr>
          <w:rStyle w:val="a3"/>
        </w:rPr>
        <w:t>Статья 533.</w:t>
      </w:r>
      <w:r>
        <w:t xml:space="preserve"> Возмещение убытков, причиненных в связи с выполнением или расторжением государственного или муниципального контракта</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комментарии к статье </w:t>
      </w:r>
      <w:r>
        <w:t>533 ГК РФ</w:t>
      </w:r>
    </w:p>
    <w:p w:rsidR="00000000" w:rsidRDefault="008779AD">
      <w:bookmarkStart w:id="3473" w:name="sub_5331"/>
      <w:r>
        <w:t>1. 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муниципального контракта (</w:t>
      </w:r>
      <w:hyperlink w:anchor="sub_5272" w:history="1">
        <w:r>
          <w:rPr>
            <w:rStyle w:val="a4"/>
          </w:rPr>
          <w:t xml:space="preserve">пункт </w:t>
        </w:r>
        <w:r>
          <w:rPr>
            <w:rStyle w:val="a4"/>
          </w:rPr>
          <w:t>2 статьи 527</w:t>
        </w:r>
      </w:hyperlink>
      <w:r>
        <w:t>), 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rsidR="00000000" w:rsidRDefault="008779AD">
      <w:bookmarkStart w:id="3474" w:name="sub_5332"/>
      <w:bookmarkEnd w:id="3473"/>
      <w:r>
        <w:t>2. В случае, когда убытки, причиненные поставщ</w:t>
      </w:r>
      <w:r>
        <w:t>ику (исполнителю) 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w:t>
      </w:r>
      <w:r>
        <w:t xml:space="preserve"> контракта и потребовать возмещения убытков, вызванных расторжением государственного или муниципального контракта.</w:t>
      </w:r>
    </w:p>
    <w:p w:rsidR="00000000" w:rsidRDefault="008779AD">
      <w:bookmarkStart w:id="3475" w:name="sub_5333"/>
      <w:bookmarkEnd w:id="3474"/>
      <w:r>
        <w:t xml:space="preserve">3. При расторжении государственного или муниципального контракта по основаниям, указанным в </w:t>
      </w:r>
      <w:hyperlink w:anchor="sub_5332" w:history="1">
        <w:r>
          <w:rPr>
            <w:rStyle w:val="a4"/>
          </w:rPr>
          <w:t>пункте 2</w:t>
        </w:r>
      </w:hyperlink>
      <w:r>
        <w:t xml:space="preserve"> настоящей статьи, поставщик вправе отказаться от исполнения договора поставки товара для государственных или муниципальных нужд.</w:t>
      </w:r>
    </w:p>
    <w:p w:rsidR="00000000" w:rsidRDefault="008779AD">
      <w:bookmarkStart w:id="3476" w:name="sub_53332"/>
      <w:bookmarkEnd w:id="3475"/>
      <w:r>
        <w:t>Убытки, причиненные покупателю таким отказом поставщика, возмещаются государственным или муниципальным заказ</w:t>
      </w:r>
      <w:r>
        <w:t>чиком.</w:t>
      </w:r>
    </w:p>
    <w:bookmarkEnd w:id="3476"/>
    <w:p w:rsidR="00000000" w:rsidRDefault="008779AD"/>
    <w:p w:rsidR="00000000" w:rsidRDefault="008779AD">
      <w:pPr>
        <w:pStyle w:val="a9"/>
        <w:rPr>
          <w:color w:val="000000"/>
          <w:sz w:val="16"/>
          <w:szCs w:val="16"/>
        </w:rPr>
      </w:pPr>
      <w:bookmarkStart w:id="3477" w:name="sub_534"/>
      <w:r>
        <w:rPr>
          <w:color w:val="000000"/>
          <w:sz w:val="16"/>
          <w:szCs w:val="16"/>
        </w:rPr>
        <w:t>Информация об изменениях:</w:t>
      </w:r>
    </w:p>
    <w:bookmarkEnd w:id="3477"/>
    <w:p w:rsidR="00000000" w:rsidRDefault="008779AD">
      <w:pPr>
        <w:pStyle w:val="aa"/>
      </w:pPr>
      <w:r>
        <w:fldChar w:fldCharType="begin"/>
      </w:r>
      <w:r>
        <w:instrText>HYPERLINK "garantF1://12044749.1311"</w:instrText>
      </w:r>
      <w:r>
        <w:fldChar w:fldCharType="separate"/>
      </w:r>
      <w:r>
        <w:rPr>
          <w:rStyle w:val="a4"/>
        </w:rPr>
        <w:t>Федеральным законом</w:t>
      </w:r>
      <w:r>
        <w:fldChar w:fldCharType="end"/>
      </w:r>
      <w:r>
        <w:t xml:space="preserve"> от 2 февраля 2006 г. N 19-ФЗ в статью 534 настоящего Кодекса внесены изменения</w:t>
      </w:r>
    </w:p>
    <w:p w:rsidR="00000000" w:rsidRDefault="008779AD">
      <w:pPr>
        <w:pStyle w:val="aa"/>
      </w:pPr>
      <w:hyperlink r:id="rId2128" w:history="1">
        <w:r>
          <w:rPr>
            <w:rStyle w:val="a4"/>
          </w:rPr>
          <w:t>См. текст статьи в предыдущ</w:t>
        </w:r>
        <w:r>
          <w:rPr>
            <w:rStyle w:val="a4"/>
          </w:rPr>
          <w:t>ей редакции</w:t>
        </w:r>
      </w:hyperlink>
    </w:p>
    <w:p w:rsidR="00000000" w:rsidRDefault="008779AD">
      <w:pPr>
        <w:pStyle w:val="aa"/>
      </w:pPr>
    </w:p>
    <w:p w:rsidR="00000000" w:rsidRDefault="008779AD">
      <w:pPr>
        <w:pStyle w:val="a5"/>
      </w:pPr>
      <w:r>
        <w:rPr>
          <w:rStyle w:val="a3"/>
        </w:rPr>
        <w:t>Статья 534.</w:t>
      </w:r>
      <w:r>
        <w:t xml:space="preserve"> Отказ государственного или муниципального заказчика от товаров, поставленных по государственному или муниципальному контракту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29" w:history="1">
        <w:r>
          <w:rPr>
            <w:rStyle w:val="a4"/>
          </w:rPr>
          <w:t>Энциклопедии</w:t>
        </w:r>
      </w:hyperlink>
      <w:r>
        <w:t xml:space="preserve"> и другие комментарии к статье 534 ГК РФ</w:t>
      </w:r>
    </w:p>
    <w:p w:rsidR="00000000" w:rsidRDefault="008779AD">
      <w:bookmarkStart w:id="3478" w:name="sub_5341"/>
      <w:r>
        <w:t>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w:t>
      </w:r>
      <w:r>
        <w:t>ов, причиненных таким отказом.</w:t>
      </w:r>
    </w:p>
    <w:p w:rsidR="00000000" w:rsidRDefault="008779AD">
      <w:bookmarkStart w:id="3479" w:name="sub_5342"/>
      <w:bookmarkEnd w:id="3478"/>
      <w:r>
        <w:t xml:space="preserve">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w:t>
      </w:r>
      <w:r>
        <w:t>государственных или муниципальных нужд, убытки, причиненные покупателю таким расторжением или изменением, возмещаются государственным или муниципальным заказчиком.</w:t>
      </w:r>
    </w:p>
    <w:bookmarkEnd w:id="3479"/>
    <w:p w:rsidR="00000000" w:rsidRDefault="008779AD"/>
    <w:p w:rsidR="00000000" w:rsidRDefault="008779AD">
      <w:pPr>
        <w:pStyle w:val="1"/>
      </w:pPr>
      <w:bookmarkStart w:id="3480" w:name="sub_535"/>
      <w:r>
        <w:t>§ 5. Контрактация</w:t>
      </w:r>
    </w:p>
    <w:bookmarkEnd w:id="3480"/>
    <w:p w:rsidR="00000000" w:rsidRDefault="008779AD"/>
    <w:p w:rsidR="00000000" w:rsidRDefault="008779AD">
      <w:pPr>
        <w:pStyle w:val="a5"/>
      </w:pPr>
      <w:bookmarkStart w:id="3481" w:name="sub_20535"/>
      <w:r>
        <w:rPr>
          <w:rStyle w:val="a3"/>
        </w:rPr>
        <w:t>Статья 535.</w:t>
      </w:r>
      <w:r>
        <w:t xml:space="preserve"> Договор контрактации</w:t>
      </w:r>
    </w:p>
    <w:bookmarkEnd w:id="348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30" w:history="1">
        <w:r>
          <w:rPr>
            <w:rStyle w:val="a4"/>
          </w:rPr>
          <w:t>Энциклопедии</w:t>
        </w:r>
      </w:hyperlink>
      <w:r>
        <w:t xml:space="preserve"> и другие комментарии к статье 535 ГК РФ</w:t>
      </w:r>
    </w:p>
    <w:p w:rsidR="00000000" w:rsidRDefault="008779AD">
      <w:bookmarkStart w:id="3482" w:name="sub_5351"/>
      <w:r>
        <w:t>1. 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rsidR="00000000" w:rsidRDefault="008779AD">
      <w:bookmarkStart w:id="3483" w:name="sub_5352"/>
      <w:bookmarkEnd w:id="3482"/>
      <w:r>
        <w:t xml:space="preserve">2. К отношениям по договору контрактации, не урегулированным правилами </w:t>
      </w:r>
      <w:r>
        <w:lastRenderedPageBreak/>
        <w:t>настоящего параграфа, применяются правила о договоре поставки (</w:t>
      </w:r>
      <w:hyperlink w:anchor="sub_506" w:history="1">
        <w:r>
          <w:rPr>
            <w:rStyle w:val="a4"/>
          </w:rPr>
          <w:t>статьи 506 - 524</w:t>
        </w:r>
      </w:hyperlink>
      <w:r>
        <w:t>), а в соответствующих случаях о поставке товаров для государственных нужд (</w:t>
      </w:r>
      <w:hyperlink w:anchor="sub_525" w:history="1">
        <w:r>
          <w:rPr>
            <w:rStyle w:val="a4"/>
          </w:rPr>
          <w:t>статьи 525 - 534</w:t>
        </w:r>
      </w:hyperlink>
      <w:r>
        <w:t>).</w:t>
      </w:r>
    </w:p>
    <w:bookmarkEnd w:id="348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закупках и поставках сельскохозяйственной продукции, сырья и продовольствия для государственных нужд см. </w:t>
      </w:r>
      <w:hyperlink r:id="rId2131" w:history="1">
        <w:r>
          <w:rPr>
            <w:rStyle w:val="a4"/>
          </w:rPr>
          <w:t>Федеральный закон</w:t>
        </w:r>
      </w:hyperlink>
      <w:r>
        <w:t xml:space="preserve"> от 2 декабря 1994 г. N 53-ФЗ</w:t>
      </w:r>
    </w:p>
    <w:p w:rsidR="00000000" w:rsidRDefault="008779AD">
      <w:pPr>
        <w:pStyle w:val="a9"/>
      </w:pPr>
    </w:p>
    <w:p w:rsidR="00000000" w:rsidRDefault="008779AD">
      <w:pPr>
        <w:pStyle w:val="a5"/>
      </w:pPr>
      <w:bookmarkStart w:id="3484" w:name="sub_536"/>
      <w:r>
        <w:rPr>
          <w:rStyle w:val="a3"/>
        </w:rPr>
        <w:t>Статья 536.</w:t>
      </w:r>
      <w:r>
        <w:t xml:space="preserve"> Обязанности заготовителя</w:t>
      </w:r>
    </w:p>
    <w:bookmarkEnd w:id="348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32" w:history="1">
        <w:r>
          <w:rPr>
            <w:rStyle w:val="a4"/>
          </w:rPr>
          <w:t>Энциклопедии</w:t>
        </w:r>
      </w:hyperlink>
      <w:r>
        <w:t xml:space="preserve"> и другие комментарии к статье 536 ГК РФ</w:t>
      </w:r>
    </w:p>
    <w:p w:rsidR="00000000" w:rsidRDefault="008779AD">
      <w:bookmarkStart w:id="3485" w:name="sub_5361"/>
      <w:r>
        <w:t xml:space="preserve">1. Если иное не предусмотрено договором контрактации, заготовитель обязан принять сельскохозяйственную </w:t>
      </w:r>
      <w:r>
        <w:t>продукцию у производителя по месту ее нахождения и обеспечить ее вывоз.</w:t>
      </w:r>
    </w:p>
    <w:p w:rsidR="00000000" w:rsidRDefault="008779AD">
      <w:bookmarkStart w:id="3486" w:name="sub_53602"/>
      <w:bookmarkEnd w:id="3485"/>
      <w:r>
        <w:t>2. В случае, когда принятие сельскохозяйственной продукции осуществляется в месте нахождения заготовителя или ином указанном им месте, заготовитель не вправе отказатьс</w:t>
      </w:r>
      <w:r>
        <w:t>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rsidR="00000000" w:rsidRDefault="008779AD">
      <w:bookmarkStart w:id="3487" w:name="sub_5363"/>
      <w:bookmarkEnd w:id="3486"/>
      <w:r>
        <w:t>3. Договором контрактации может быть предусмотрена обязанность заготовителя, осуществляю</w:t>
      </w:r>
      <w:r>
        <w:t>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по цене, определенной договором.</w:t>
      </w:r>
    </w:p>
    <w:bookmarkEnd w:id="3487"/>
    <w:p w:rsidR="00000000" w:rsidRDefault="008779AD"/>
    <w:p w:rsidR="00000000" w:rsidRDefault="008779AD">
      <w:pPr>
        <w:pStyle w:val="a5"/>
      </w:pPr>
      <w:bookmarkStart w:id="3488" w:name="sub_537"/>
      <w:r>
        <w:rPr>
          <w:rStyle w:val="a3"/>
        </w:rPr>
        <w:t>Статья 537.</w:t>
      </w:r>
      <w:r>
        <w:t xml:space="preserve"> Обязанности производителя сельскохозяйст</w:t>
      </w:r>
      <w:r>
        <w:t>венной продукции</w:t>
      </w:r>
    </w:p>
    <w:bookmarkEnd w:id="348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33" w:history="1">
        <w:r>
          <w:rPr>
            <w:rStyle w:val="a4"/>
          </w:rPr>
          <w:t>Энциклопедии</w:t>
        </w:r>
      </w:hyperlink>
      <w:r>
        <w:t xml:space="preserve"> и другие комментарии к статье 537 ГК РФ</w:t>
      </w:r>
    </w:p>
    <w:p w:rsidR="00000000" w:rsidRDefault="008779AD">
      <w:r>
        <w:t>Производитель сельскохозяйственной продукции обязан передать заготовителю выращенную (произведенную) сельскохозяйственную продукцию</w:t>
      </w:r>
      <w:r>
        <w:t xml:space="preserve"> в количестве и ассортименте, предусмотренных договором контрактации.</w:t>
      </w:r>
    </w:p>
    <w:p w:rsidR="00000000" w:rsidRDefault="008779AD"/>
    <w:p w:rsidR="00000000" w:rsidRDefault="008779AD">
      <w:pPr>
        <w:pStyle w:val="a5"/>
      </w:pPr>
      <w:bookmarkStart w:id="3489" w:name="sub_538"/>
      <w:r>
        <w:rPr>
          <w:rStyle w:val="a3"/>
        </w:rPr>
        <w:t>Статья 538.</w:t>
      </w:r>
      <w:r>
        <w:t xml:space="preserve"> Ответственность производителя сельскохозяйственной продукции</w:t>
      </w:r>
    </w:p>
    <w:bookmarkEnd w:id="348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34" w:history="1">
        <w:r>
          <w:rPr>
            <w:rStyle w:val="a4"/>
          </w:rPr>
          <w:t>Энциклопедии</w:t>
        </w:r>
      </w:hyperlink>
      <w:r>
        <w:t xml:space="preserve"> и другие комментарии к статье 538 ГК РФ</w:t>
      </w:r>
    </w:p>
    <w:p w:rsidR="00000000" w:rsidRDefault="008779AD">
      <w:r>
        <w:t>Производитель сельскохозяйственной продукции, не исполнивший обязательство либо ненадлежащим образом исполнивший обязательство, несет ответственность при наличии его вины.</w:t>
      </w:r>
    </w:p>
    <w:p w:rsidR="00000000" w:rsidRDefault="008779AD"/>
    <w:p w:rsidR="00000000" w:rsidRDefault="008779AD">
      <w:pPr>
        <w:pStyle w:val="1"/>
      </w:pPr>
      <w:bookmarkStart w:id="3490" w:name="sub_539"/>
      <w:r>
        <w:t>§ 6. Энергоснабжение</w:t>
      </w:r>
    </w:p>
    <w:bookmarkEnd w:id="349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35" w:history="1">
        <w:r>
          <w:rPr>
            <w:rStyle w:val="a4"/>
          </w:rPr>
          <w:t>Энциклопедию решений</w:t>
        </w:r>
      </w:hyperlink>
      <w:r>
        <w:t>. Договор энергоснабжения</w:t>
      </w:r>
    </w:p>
    <w:p w:rsidR="00000000" w:rsidRDefault="008779AD">
      <w:pPr>
        <w:pStyle w:val="a9"/>
      </w:pPr>
      <w:r>
        <w:t xml:space="preserve">О практике разрешения споров, связанных с договором энергоснабжения, см. </w:t>
      </w:r>
      <w:hyperlink r:id="rId2136" w:history="1">
        <w:r>
          <w:rPr>
            <w:rStyle w:val="a4"/>
          </w:rPr>
          <w:t>обзор</w:t>
        </w:r>
      </w:hyperlink>
    </w:p>
    <w:p w:rsidR="00000000" w:rsidRDefault="008779AD">
      <w:pPr>
        <w:pStyle w:val="a9"/>
      </w:pPr>
    </w:p>
    <w:p w:rsidR="00000000" w:rsidRDefault="008779AD">
      <w:pPr>
        <w:pStyle w:val="a9"/>
        <w:rPr>
          <w:color w:val="000000"/>
          <w:sz w:val="16"/>
          <w:szCs w:val="16"/>
        </w:rPr>
      </w:pPr>
      <w:bookmarkStart w:id="3491" w:name="sub_20539"/>
      <w:r>
        <w:rPr>
          <w:color w:val="000000"/>
          <w:sz w:val="16"/>
          <w:szCs w:val="16"/>
        </w:rPr>
        <w:t>Информация об изменениях:</w:t>
      </w:r>
    </w:p>
    <w:bookmarkEnd w:id="3491"/>
    <w:p w:rsidR="00000000" w:rsidRDefault="008779AD">
      <w:pPr>
        <w:pStyle w:val="aa"/>
      </w:pPr>
      <w:r>
        <w:fldChar w:fldCharType="begin"/>
      </w:r>
      <w:r>
        <w:instrText>HYPERL</w:instrText>
      </w:r>
      <w:r>
        <w:instrText>INK "garantF1://12030340.1"</w:instrText>
      </w:r>
      <w:r>
        <w:fldChar w:fldCharType="separate"/>
      </w:r>
      <w:r>
        <w:rPr>
          <w:rStyle w:val="a4"/>
        </w:rPr>
        <w:t>Федеральным законом</w:t>
      </w:r>
      <w:r>
        <w:fldChar w:fldCharType="end"/>
      </w:r>
      <w:r>
        <w:t xml:space="preserve"> от 26 марта 2003 г. N 37-ФЗ в статью 539 настоящего Кодекса внесены изменения</w:t>
      </w:r>
    </w:p>
    <w:p w:rsidR="00000000" w:rsidRDefault="008779AD">
      <w:pPr>
        <w:pStyle w:val="aa"/>
      </w:pPr>
      <w:hyperlink r:id="rId2137"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539.</w:t>
      </w:r>
      <w:r>
        <w:t xml:space="preserve"> Договор энергоснабжения</w:t>
      </w:r>
    </w:p>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См. Э</w:t>
      </w:r>
      <w:r>
        <w:t>нциклопедии и другие комментарии к статье 539 ГК РФ</w:t>
      </w:r>
    </w:p>
    <w:p w:rsidR="00000000" w:rsidRDefault="008779AD">
      <w:bookmarkStart w:id="3492" w:name="sub_5391"/>
      <w:r>
        <w:t>1. 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w:t>
      </w:r>
      <w:r>
        <w:t>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rsidR="00000000" w:rsidRDefault="008779AD">
      <w:bookmarkStart w:id="3493" w:name="sub_5392"/>
      <w:bookmarkEnd w:id="3492"/>
      <w:r>
        <w:t>2. Догово</w:t>
      </w:r>
      <w:r>
        <w:t>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w:t>
      </w:r>
      <w:r>
        <w:t xml:space="preserve"> учета потребления энергии.</w:t>
      </w:r>
    </w:p>
    <w:p w:rsidR="00000000" w:rsidRDefault="008779AD">
      <w:bookmarkStart w:id="3494" w:name="sub_5393"/>
      <w:bookmarkEnd w:id="3493"/>
      <w:r>
        <w:t xml:space="preserve">3. К отношениям по договору энергоснабжения, не урегулированным настоящим Кодексом, применяются законы и иные </w:t>
      </w:r>
      <w:hyperlink r:id="rId2138" w:history="1">
        <w:r>
          <w:rPr>
            <w:rStyle w:val="a4"/>
          </w:rPr>
          <w:t>правовые акты</w:t>
        </w:r>
      </w:hyperlink>
      <w:r>
        <w:t xml:space="preserve"> об энергоснабжении, а также обязательные правила,</w:t>
      </w:r>
      <w:r>
        <w:t xml:space="preserve"> принятые в соответствии с ними.</w:t>
      </w:r>
    </w:p>
    <w:p w:rsidR="00000000" w:rsidRDefault="008779AD">
      <w:bookmarkStart w:id="3495" w:name="sub_5394"/>
      <w:bookmarkEnd w:id="3494"/>
      <w:r>
        <w:t>4. К отношениям по договору снабжения электрической энергией правила настоящего параграфа применяются, если законом или иными правовыми актами не установлено иное.</w:t>
      </w:r>
    </w:p>
    <w:bookmarkEnd w:id="3495"/>
    <w:p w:rsidR="00000000" w:rsidRDefault="008779AD"/>
    <w:p w:rsidR="00000000" w:rsidRDefault="008779AD">
      <w:pPr>
        <w:pStyle w:val="a5"/>
      </w:pPr>
      <w:bookmarkStart w:id="3496" w:name="sub_540"/>
      <w:r>
        <w:rPr>
          <w:rStyle w:val="a3"/>
        </w:rPr>
        <w:t>Статья 540.</w:t>
      </w:r>
      <w:r>
        <w:t xml:space="preserve"> Заключение и пр</w:t>
      </w:r>
      <w:r>
        <w:t>одление договора энергоснабжения</w:t>
      </w:r>
    </w:p>
    <w:bookmarkEnd w:id="349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39" w:history="1">
        <w:r>
          <w:rPr>
            <w:rStyle w:val="a4"/>
          </w:rPr>
          <w:t>Энциклопедии</w:t>
        </w:r>
      </w:hyperlink>
      <w:r>
        <w:t xml:space="preserve"> и другие комментарии к статье 540 ГК РФ</w:t>
      </w:r>
    </w:p>
    <w:p w:rsidR="00000000" w:rsidRDefault="008779AD">
      <w:bookmarkStart w:id="3497" w:name="sub_54010"/>
      <w:r>
        <w:t>1. В случае, когда абонентом по договору энергоснабжения выступает гражданин, использующий энергию для быт</w:t>
      </w:r>
      <w:r>
        <w:t>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p>
    <w:p w:rsidR="00000000" w:rsidRDefault="008779AD">
      <w:bookmarkStart w:id="3498" w:name="sub_540102"/>
      <w:bookmarkEnd w:id="3497"/>
      <w:r>
        <w:t>Если иное не предусмотрено соглашением сторон, такой договор считается заключенным на нео</w:t>
      </w:r>
      <w:r>
        <w:t xml:space="preserve">пределенный срок и может быть изменен или расторгнут по основаниям, предусмотренным </w:t>
      </w:r>
      <w:hyperlink w:anchor="sub_546" w:history="1">
        <w:r>
          <w:rPr>
            <w:rStyle w:val="a4"/>
          </w:rPr>
          <w:t>статьей 546</w:t>
        </w:r>
      </w:hyperlink>
      <w:r>
        <w:t xml:space="preserve"> настоящего Кодекса.</w:t>
      </w:r>
    </w:p>
    <w:p w:rsidR="00000000" w:rsidRDefault="008779AD">
      <w:bookmarkStart w:id="3499" w:name="sub_5402"/>
      <w:bookmarkEnd w:id="3498"/>
      <w:r>
        <w:t>2. Договор энергоснабжения, заключенный на определенный срок, считается продленным на тот же срок</w:t>
      </w:r>
      <w:r>
        <w:t xml:space="preserve">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rsidR="00000000" w:rsidRDefault="008779AD">
      <w:bookmarkStart w:id="3500" w:name="sub_54003"/>
      <w:bookmarkEnd w:id="3499"/>
      <w:r>
        <w:t>3. Если одной из сторон до окончания срока действия договора внесено предложение о з</w:t>
      </w:r>
      <w:r>
        <w:t>аключении нового договора, то отношения сторон до заключения нового договора регулируются ранее заключенным договором.</w:t>
      </w:r>
    </w:p>
    <w:bookmarkEnd w:id="3500"/>
    <w:p w:rsidR="00000000" w:rsidRDefault="008779AD"/>
    <w:p w:rsidR="00000000" w:rsidRDefault="008779AD">
      <w:pPr>
        <w:pStyle w:val="a9"/>
        <w:rPr>
          <w:color w:val="000000"/>
          <w:sz w:val="16"/>
          <w:szCs w:val="16"/>
        </w:rPr>
      </w:pPr>
      <w:bookmarkStart w:id="3501" w:name="sub_541"/>
      <w:r>
        <w:rPr>
          <w:color w:val="000000"/>
          <w:sz w:val="16"/>
          <w:szCs w:val="16"/>
        </w:rPr>
        <w:t>Информация об изменениях:</w:t>
      </w:r>
    </w:p>
    <w:bookmarkEnd w:id="3501"/>
    <w:p w:rsidR="00000000" w:rsidRDefault="008779AD">
      <w:pPr>
        <w:pStyle w:val="aa"/>
      </w:pPr>
      <w:r>
        <w:fldChar w:fldCharType="begin"/>
      </w:r>
      <w:r>
        <w:instrText>HYPERLINK "garantF1://12030340.12"</w:instrText>
      </w:r>
      <w:r>
        <w:fldChar w:fldCharType="separate"/>
      </w:r>
      <w:r>
        <w:rPr>
          <w:rStyle w:val="a4"/>
        </w:rPr>
        <w:t>Федеральным законом</w:t>
      </w:r>
      <w:r>
        <w:fldChar w:fldCharType="end"/>
      </w:r>
      <w:r>
        <w:t xml:space="preserve"> от 26 марта 2003 г. N 37-ФЗ в статью 541 настоящего Кодекса внесены изменения</w:t>
      </w:r>
    </w:p>
    <w:p w:rsidR="00000000" w:rsidRDefault="008779AD">
      <w:pPr>
        <w:pStyle w:val="aa"/>
      </w:pPr>
      <w:hyperlink r:id="rId2140"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541.</w:t>
      </w:r>
      <w:r>
        <w:t xml:space="preserve"> Количество энергии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541 ГК РФ</w:t>
      </w:r>
    </w:p>
    <w:p w:rsidR="00000000" w:rsidRDefault="008779AD">
      <w:bookmarkStart w:id="3502" w:name="sub_5411"/>
      <w:r>
        <w:t>1. 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w:t>
      </w:r>
      <w:r>
        <w:t xml:space="preserve">ной им энергии определяется в соответствии с данными </w:t>
      </w:r>
      <w:hyperlink r:id="rId2141" w:history="1">
        <w:r>
          <w:rPr>
            <w:rStyle w:val="a4"/>
          </w:rPr>
          <w:t>учета</w:t>
        </w:r>
      </w:hyperlink>
      <w:r>
        <w:t xml:space="preserve"> о </w:t>
      </w:r>
      <w:r>
        <w:lastRenderedPageBreak/>
        <w:t>ее фактическом потреблении.</w:t>
      </w:r>
    </w:p>
    <w:p w:rsidR="00000000" w:rsidRDefault="008779AD">
      <w:bookmarkStart w:id="3503" w:name="sub_5412"/>
      <w:bookmarkEnd w:id="3502"/>
      <w:r>
        <w:t>2. Договором энергоснабжения может быть предусмотрено право абонента изменять количество принимаемой им энергии, опред</w:t>
      </w:r>
      <w:r>
        <w:t>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rsidR="00000000" w:rsidRDefault="008779AD">
      <w:bookmarkStart w:id="3504" w:name="sub_54103"/>
      <w:bookmarkEnd w:id="3503"/>
      <w:r>
        <w:t>3. В случае, когда абонентом по договору энергоснабжения выступа</w:t>
      </w:r>
      <w:r>
        <w:t>ет гражданин, использующий энергию для бытового потребления, он вправе использовать энергию в необходимом ему количестве.</w:t>
      </w:r>
    </w:p>
    <w:bookmarkEnd w:id="3504"/>
    <w:p w:rsidR="00000000" w:rsidRDefault="008779AD"/>
    <w:p w:rsidR="00000000" w:rsidRDefault="008779AD">
      <w:pPr>
        <w:pStyle w:val="a9"/>
        <w:rPr>
          <w:color w:val="000000"/>
          <w:sz w:val="16"/>
          <w:szCs w:val="16"/>
        </w:rPr>
      </w:pPr>
      <w:bookmarkStart w:id="3505" w:name="sub_542"/>
      <w:r>
        <w:rPr>
          <w:color w:val="000000"/>
          <w:sz w:val="16"/>
          <w:szCs w:val="16"/>
        </w:rPr>
        <w:t>Информация об изменениях:</w:t>
      </w:r>
    </w:p>
    <w:bookmarkEnd w:id="3505"/>
    <w:p w:rsidR="00000000" w:rsidRDefault="008779AD">
      <w:pPr>
        <w:pStyle w:val="aa"/>
      </w:pPr>
      <w:r>
        <w:fldChar w:fldCharType="begin"/>
      </w:r>
      <w:r>
        <w:instrText>HYPERLINK "garantF1://12030340.13"</w:instrText>
      </w:r>
      <w:r>
        <w:fldChar w:fldCharType="separate"/>
      </w:r>
      <w:r>
        <w:rPr>
          <w:rStyle w:val="a4"/>
        </w:rPr>
        <w:t>Федеральным законом</w:t>
      </w:r>
      <w:r>
        <w:fldChar w:fldCharType="end"/>
      </w:r>
      <w:r>
        <w:t xml:space="preserve"> от 26 марта 2003 г. N 37-ФЗ</w:t>
      </w:r>
      <w:r>
        <w:t xml:space="preserve"> в статью 542 настоящего Кодекса внесены изменения</w:t>
      </w:r>
    </w:p>
    <w:p w:rsidR="00000000" w:rsidRDefault="008779AD">
      <w:pPr>
        <w:pStyle w:val="aa"/>
      </w:pPr>
      <w:hyperlink r:id="rId2142"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542.</w:t>
      </w:r>
      <w:r>
        <w:t xml:space="preserve"> Качество энергии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542 ГК РФ</w:t>
      </w:r>
    </w:p>
    <w:p w:rsidR="00000000" w:rsidRDefault="008779AD">
      <w:pPr>
        <w:pStyle w:val="a9"/>
        <w:rPr>
          <w:color w:val="000000"/>
          <w:sz w:val="16"/>
          <w:szCs w:val="16"/>
        </w:rPr>
      </w:pPr>
      <w:bookmarkStart w:id="3506" w:name="sub_5421"/>
      <w:r>
        <w:rPr>
          <w:color w:val="000000"/>
          <w:sz w:val="16"/>
          <w:szCs w:val="16"/>
        </w:rPr>
        <w:t>Информация об изменениях:</w:t>
      </w:r>
    </w:p>
    <w:bookmarkEnd w:id="3506"/>
    <w:p w:rsidR="00000000" w:rsidRDefault="008779AD">
      <w:pPr>
        <w:pStyle w:val="aa"/>
      </w:pPr>
      <w:r>
        <w:fldChar w:fldCharType="begin"/>
      </w:r>
      <w:r>
        <w:instrText>HYPERLINK "garantF1://12088146.182"</w:instrText>
      </w:r>
      <w:r>
        <w:fldChar w:fldCharType="separate"/>
      </w:r>
      <w:r>
        <w:rPr>
          <w:rStyle w:val="a4"/>
        </w:rPr>
        <w:t>Федеральным законом</w:t>
      </w:r>
      <w:r>
        <w:fldChar w:fldCharType="end"/>
      </w:r>
      <w:r>
        <w:t xml:space="preserve"> от 19 июля 2011 г. N 248-ФЗ в пункт 1 статьи 542 настоящего Кодекса внесены изменения, </w:t>
      </w:r>
      <w:hyperlink r:id="rId2143" w:history="1">
        <w:r>
          <w:rPr>
            <w:rStyle w:val="a4"/>
          </w:rPr>
          <w:t>вступающие в силу</w:t>
        </w:r>
      </w:hyperlink>
      <w:r>
        <w:t xml:space="preserve"> по истечении девяноста дней после дня </w:t>
      </w:r>
      <w:hyperlink r:id="rId2144"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2145" w:history="1">
        <w:r>
          <w:rPr>
            <w:rStyle w:val="a4"/>
          </w:rPr>
          <w:t>См. текст пункта в предыдущей редакции</w:t>
        </w:r>
      </w:hyperlink>
    </w:p>
    <w:p w:rsidR="00000000" w:rsidRDefault="008779AD">
      <w:r>
        <w:t>1. Качество подаваемой энергии должно соответствовать требованиям, установленным в соответствии</w:t>
      </w:r>
      <w:r>
        <w:t xml:space="preserve"> с законодательством Российской Федерации, в том числе с обязательными правилами, или предусмотренным договором энергоснабжения.</w:t>
      </w:r>
    </w:p>
    <w:p w:rsidR="00000000" w:rsidRDefault="008779AD">
      <w:bookmarkStart w:id="3507" w:name="sub_5422"/>
      <w:r>
        <w:t>2. В случае нарушения энергоснабжающей организацией требований, предъявляемых к качеству энергии, абонент вправе отказа</w:t>
      </w:r>
      <w:r>
        <w:t>ться от оплаты такой энергии.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этой энергии (</w:t>
      </w:r>
      <w:hyperlink w:anchor="sub_11052" w:history="1">
        <w:r>
          <w:rPr>
            <w:rStyle w:val="a4"/>
          </w:rPr>
          <w:t>пункт 2 статьи 1105</w:t>
        </w:r>
      </w:hyperlink>
      <w:r>
        <w:t>).</w:t>
      </w:r>
    </w:p>
    <w:bookmarkEnd w:id="3507"/>
    <w:p w:rsidR="00000000" w:rsidRDefault="008779AD"/>
    <w:p w:rsidR="00000000" w:rsidRDefault="008779AD">
      <w:pPr>
        <w:pStyle w:val="a5"/>
      </w:pPr>
      <w:bookmarkStart w:id="3508" w:name="sub_543"/>
      <w:r>
        <w:rPr>
          <w:rStyle w:val="a3"/>
        </w:rPr>
        <w:t>Статья 543.</w:t>
      </w:r>
      <w:r>
        <w:t xml:space="preserve"> Обязанности покупателя по содержанию и эксплуатации сетей, приборов и оборудования</w:t>
      </w:r>
    </w:p>
    <w:bookmarkEnd w:id="350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46" w:history="1">
        <w:r>
          <w:rPr>
            <w:rStyle w:val="a4"/>
          </w:rPr>
          <w:t>Энциклопедии</w:t>
        </w:r>
      </w:hyperlink>
      <w:r>
        <w:t xml:space="preserve"> и другие комментарии к статье 543 ГК РФ</w:t>
      </w:r>
    </w:p>
    <w:p w:rsidR="00000000" w:rsidRDefault="008779AD">
      <w:bookmarkStart w:id="3509" w:name="sub_5431"/>
      <w:r>
        <w:t>1. 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w:t>
      </w:r>
      <w:r>
        <w:t>риях, о пожарах, неисправностях приборов учета энергии и об иных нарушениях, возникающих при пользовании энергией.</w:t>
      </w:r>
    </w:p>
    <w:p w:rsidR="00000000" w:rsidRDefault="008779AD">
      <w:bookmarkStart w:id="3510" w:name="sub_5432"/>
      <w:bookmarkEnd w:id="3509"/>
      <w:r>
        <w:t xml:space="preserve">2. В случае, когда абонентом по договору энергоснабжения выступает гражданин, использующий энергию для бытового потребления, </w:t>
      </w:r>
      <w:r>
        <w:t xml:space="preserve">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установлено </w:t>
      </w:r>
      <w:hyperlink r:id="rId2147" w:history="1">
        <w:r>
          <w:rPr>
            <w:rStyle w:val="a4"/>
          </w:rPr>
          <w:t>законом</w:t>
        </w:r>
      </w:hyperlink>
      <w:r>
        <w:t xml:space="preserve"> ил</w:t>
      </w:r>
      <w:r>
        <w:t>и иными правовыми актами.</w:t>
      </w:r>
    </w:p>
    <w:p w:rsidR="00000000" w:rsidRDefault="008779AD">
      <w:bookmarkStart w:id="3511" w:name="sub_5433"/>
      <w:bookmarkEnd w:id="3510"/>
      <w:r>
        <w:t xml:space="preserve">3. 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w:t>
      </w:r>
      <w:r>
        <w:lastRenderedPageBreak/>
        <w:t xml:space="preserve">определяются </w:t>
      </w:r>
      <w:hyperlink r:id="rId2148" w:history="1">
        <w:r>
          <w:rPr>
            <w:rStyle w:val="a4"/>
          </w:rPr>
          <w:t>законом</w:t>
        </w:r>
      </w:hyperlink>
      <w:r>
        <w:t>,</w:t>
      </w:r>
      <w:r>
        <w:t xml:space="preserve"> иными правовыми актами и принятыми в соответствии с ними обязательными правилами.</w:t>
      </w:r>
    </w:p>
    <w:bookmarkEnd w:id="3511"/>
    <w:p w:rsidR="00000000" w:rsidRDefault="008779AD"/>
    <w:p w:rsidR="00000000" w:rsidRDefault="008779AD">
      <w:pPr>
        <w:pStyle w:val="a5"/>
      </w:pPr>
      <w:bookmarkStart w:id="3512" w:name="sub_544"/>
      <w:r>
        <w:rPr>
          <w:rStyle w:val="a3"/>
        </w:rPr>
        <w:t>Статья 544.</w:t>
      </w:r>
      <w:r>
        <w:t xml:space="preserve"> Оплата энергии</w:t>
      </w:r>
    </w:p>
    <w:bookmarkEnd w:id="3512"/>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544 ГК РФ</w:t>
      </w:r>
    </w:p>
    <w:bookmarkStart w:id="3513" w:name="sub_5441"/>
    <w:p w:rsidR="00000000" w:rsidRDefault="008779AD">
      <w:r>
        <w:fldChar w:fldCharType="begin"/>
      </w:r>
      <w:r>
        <w:instrText>HYPERLINK "garantF1://71446492.0"</w:instrText>
      </w:r>
      <w:r>
        <w:fldChar w:fldCharType="separate"/>
      </w:r>
      <w:r>
        <w:rPr>
          <w:rStyle w:val="a4"/>
        </w:rPr>
        <w:t>1.</w:t>
      </w:r>
      <w:r>
        <w:fldChar w:fldCharType="end"/>
      </w:r>
      <w:r>
        <w:t xml:space="preserve"> Оплата энер</w:t>
      </w:r>
      <w:r>
        <w:t xml:space="preserve">гии производится за фактически принятое абонентом количество энергии в соответствии с данными учета энергии, если иное не предусмотрено законом, иными </w:t>
      </w:r>
      <w:hyperlink r:id="rId2149" w:history="1">
        <w:r>
          <w:rPr>
            <w:rStyle w:val="a4"/>
          </w:rPr>
          <w:t>правовыми актами</w:t>
        </w:r>
      </w:hyperlink>
      <w:r>
        <w:t xml:space="preserve"> или соглашением сторон.</w:t>
      </w:r>
    </w:p>
    <w:p w:rsidR="00000000" w:rsidRDefault="008779AD">
      <w:bookmarkStart w:id="3514" w:name="sub_5442"/>
      <w:bookmarkEnd w:id="3513"/>
      <w:r>
        <w:t xml:space="preserve">2. Порядок </w:t>
      </w:r>
      <w:r>
        <w:t>расчетов за энергию определяется законом, иными правовыми актами или соглашением сторон.</w:t>
      </w:r>
    </w:p>
    <w:bookmarkEnd w:id="3514"/>
    <w:p w:rsidR="00000000" w:rsidRDefault="008779AD"/>
    <w:p w:rsidR="00000000" w:rsidRDefault="008779AD">
      <w:pPr>
        <w:pStyle w:val="a5"/>
      </w:pPr>
      <w:bookmarkStart w:id="3515" w:name="sub_545"/>
      <w:r>
        <w:rPr>
          <w:rStyle w:val="a3"/>
        </w:rPr>
        <w:t>Статья 545.</w:t>
      </w:r>
      <w:r>
        <w:t xml:space="preserve"> Субабонент</w:t>
      </w:r>
    </w:p>
    <w:bookmarkEnd w:id="3515"/>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545 ГК РФ</w:t>
      </w:r>
    </w:p>
    <w:p w:rsidR="00000000" w:rsidRDefault="008779AD">
      <w:r>
        <w:t>Абонент может передавать энергию, принятую им от энергос</w:t>
      </w:r>
      <w:r>
        <w:t>набжающей организации через присоединенную сеть, другому лицу (субабоненту) только с согласия энергоснабжающей организации.</w:t>
      </w:r>
    </w:p>
    <w:p w:rsidR="00000000" w:rsidRDefault="008779AD"/>
    <w:p w:rsidR="00000000" w:rsidRDefault="008779AD">
      <w:pPr>
        <w:pStyle w:val="a9"/>
        <w:rPr>
          <w:color w:val="000000"/>
          <w:sz w:val="16"/>
          <w:szCs w:val="16"/>
        </w:rPr>
      </w:pPr>
      <w:bookmarkStart w:id="3516" w:name="sub_546"/>
      <w:r>
        <w:rPr>
          <w:color w:val="000000"/>
          <w:sz w:val="16"/>
          <w:szCs w:val="16"/>
        </w:rPr>
        <w:t>Информация об изменениях:</w:t>
      </w:r>
    </w:p>
    <w:bookmarkEnd w:id="3516"/>
    <w:p w:rsidR="00000000" w:rsidRDefault="008779AD">
      <w:pPr>
        <w:pStyle w:val="aa"/>
      </w:pPr>
      <w:r>
        <w:fldChar w:fldCharType="begin"/>
      </w:r>
      <w:r>
        <w:instrText>HYPERLINK "garantF1://12030340.14"</w:instrText>
      </w:r>
      <w:r>
        <w:fldChar w:fldCharType="separate"/>
      </w:r>
      <w:r>
        <w:rPr>
          <w:rStyle w:val="a4"/>
        </w:rPr>
        <w:t>Федеральным законом</w:t>
      </w:r>
      <w:r>
        <w:fldChar w:fldCharType="end"/>
      </w:r>
      <w:r>
        <w:t xml:space="preserve"> от 26 марта 2003 г. N 37-ФЗ в стат</w:t>
      </w:r>
      <w:r>
        <w:t>ью 546 настоящего Кодекса внесены изменения</w:t>
      </w:r>
    </w:p>
    <w:p w:rsidR="00000000" w:rsidRDefault="008779AD">
      <w:pPr>
        <w:pStyle w:val="aa"/>
      </w:pPr>
      <w:hyperlink r:id="rId2150"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546.</w:t>
      </w:r>
      <w:r>
        <w:t xml:space="preserve"> Изменение и расторжение договора энергоснабжения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546 ГК РФ</w:t>
      </w:r>
    </w:p>
    <w:p w:rsidR="00000000" w:rsidRDefault="008779AD">
      <w:bookmarkStart w:id="3517" w:name="sub_5461"/>
      <w:r>
        <w:t>1</w:t>
      </w:r>
      <w:r>
        <w:t>. В случае, когда абонентом по договору энергоснабжения выступает гражданин, использующий энергию для бытового потребления, он вправе расторгнуть договор в одностороннем порядке при условии уведомления об этом энергоснабжающей организации и полной оплаты и</w:t>
      </w:r>
      <w:r>
        <w:t>спользованной энергии.</w:t>
      </w:r>
    </w:p>
    <w:p w:rsidR="00000000" w:rsidRDefault="008779AD">
      <w:bookmarkStart w:id="3518" w:name="sub_546012"/>
      <w:bookmarkEnd w:id="3517"/>
      <w:r>
        <w:t xml:space="preserve">В случае, когда абонентом по договору энергоснабжения выступает юридическое лицо, энергоснабжающая организация вправе отказаться от исполнения договора в одностороннем порядке по основаниям, предусмотренным </w:t>
      </w:r>
      <w:hyperlink w:anchor="sub_523" w:history="1">
        <w:r>
          <w:rPr>
            <w:rStyle w:val="a4"/>
          </w:rPr>
          <w:t>статьей 523</w:t>
        </w:r>
      </w:hyperlink>
      <w:r>
        <w:t xml:space="preserve"> настоящего Кодекса, за исключением случаев, установленных законом или иными </w:t>
      </w:r>
      <w:hyperlink r:id="rId2151" w:history="1">
        <w:r>
          <w:rPr>
            <w:rStyle w:val="a4"/>
          </w:rPr>
          <w:t>правовыми актами</w:t>
        </w:r>
      </w:hyperlink>
      <w:r>
        <w:t>.</w:t>
      </w:r>
    </w:p>
    <w:p w:rsidR="00000000" w:rsidRDefault="008779AD">
      <w:bookmarkStart w:id="3519" w:name="sub_5462"/>
      <w:bookmarkEnd w:id="3518"/>
      <w:r>
        <w:t>2. Перерыв в подаче, прекращение или ограничение подачи энергии допускаются по сог</w:t>
      </w:r>
      <w:r>
        <w:t>лашению сторон, за исключением случаев, когда удостоверенное органом государственного энергетического надзора неудовлетворительное состояние энергетических установок абонента угрожает аварией или создает угрозу жизни и безопасности граждан. О перерыве в по</w:t>
      </w:r>
      <w:r>
        <w:t>даче, прекращении или об ограничении подачи энергии энергоснабжающая организация должна предупредить абонента.</w:t>
      </w:r>
    </w:p>
    <w:p w:rsidR="00000000" w:rsidRDefault="008779AD">
      <w:bookmarkStart w:id="3520" w:name="sub_546202"/>
      <w:bookmarkEnd w:id="3519"/>
      <w:r>
        <w:t>Прекращение или ограничение подачи энергии без согласования с абонентом - юридическим лицом, но с соответствующим его предупреж</w:t>
      </w:r>
      <w:r>
        <w:t>дением допускается в установленном законом или иными правовыми актами порядке в случае нарушения указанным абонентом обязательств по оплате энергии.</w:t>
      </w:r>
    </w:p>
    <w:p w:rsidR="00000000" w:rsidRDefault="008779AD">
      <w:bookmarkStart w:id="3521" w:name="sub_5463"/>
      <w:bookmarkEnd w:id="3520"/>
      <w:r>
        <w:t>3. Перерыв в подаче, прекращение или ограничение подачи энергии без согласования с абонен</w:t>
      </w:r>
      <w:r>
        <w:t xml:space="preserve">том и без соответствующего его предупреждения допускаются в случае необходимости принять неотложные меры по предотвращению или ликвидации </w:t>
      </w:r>
      <w:r>
        <w:lastRenderedPageBreak/>
        <w:t>аварии при условии немедленного уведомления абонента об этом.</w:t>
      </w:r>
    </w:p>
    <w:bookmarkEnd w:id="3521"/>
    <w:p w:rsidR="00000000" w:rsidRDefault="008779AD"/>
    <w:p w:rsidR="00000000" w:rsidRDefault="008779AD">
      <w:pPr>
        <w:pStyle w:val="a5"/>
      </w:pPr>
      <w:bookmarkStart w:id="3522" w:name="sub_547"/>
      <w:r>
        <w:rPr>
          <w:rStyle w:val="a3"/>
        </w:rPr>
        <w:t>Статья 547.</w:t>
      </w:r>
      <w:r>
        <w:t xml:space="preserve"> Ответственность по договору энергоснабжения</w:t>
      </w:r>
    </w:p>
    <w:bookmarkEnd w:id="3522"/>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547 ГК РФ</w:t>
      </w:r>
    </w:p>
    <w:p w:rsidR="00000000" w:rsidRDefault="008779AD">
      <w:bookmarkStart w:id="3523" w:name="sub_5471"/>
      <w:r>
        <w:t xml:space="preserve">1. В случаях неисполнения или ненадлежащего исполнения обязательств по договору энергоснабжения сторона, нарушившая обязательство, </w:t>
      </w:r>
      <w:r>
        <w:t>обязана возместить причиненный этим реальный ущерб (</w:t>
      </w:r>
      <w:hyperlink w:anchor="sub_15" w:history="1">
        <w:r>
          <w:rPr>
            <w:rStyle w:val="a4"/>
          </w:rPr>
          <w:t>пункт 2 статьи 15</w:t>
        </w:r>
      </w:hyperlink>
      <w:r>
        <w:t>).</w:t>
      </w:r>
    </w:p>
    <w:p w:rsidR="00000000" w:rsidRDefault="008779AD">
      <w:bookmarkStart w:id="3524" w:name="sub_5472"/>
      <w:bookmarkEnd w:id="3523"/>
      <w:r>
        <w:t>2. Если в результате регулирования режима потребления энергии, осуществленного на основании закона или иных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w:t>
      </w:r>
      <w:r>
        <w:t>нение договорных обязательств при наличии ее вины.</w:t>
      </w:r>
    </w:p>
    <w:bookmarkEnd w:id="352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Об уголовной ответственности за незаконное прекращение или ограничение подачи электрической энергии либо отключение от других источников жизнеобеспечения см. </w:t>
      </w:r>
      <w:hyperlink r:id="rId2152" w:history="1">
        <w:r>
          <w:rPr>
            <w:rStyle w:val="a4"/>
          </w:rPr>
          <w:t>Уголовный кодекс</w:t>
        </w:r>
      </w:hyperlink>
      <w:r>
        <w:t xml:space="preserve"> РФ</w:t>
      </w:r>
    </w:p>
    <w:p w:rsidR="00000000" w:rsidRDefault="008779AD">
      <w:pPr>
        <w:pStyle w:val="a9"/>
      </w:pPr>
    </w:p>
    <w:p w:rsidR="00000000" w:rsidRDefault="008779AD">
      <w:pPr>
        <w:pStyle w:val="a5"/>
      </w:pPr>
      <w:bookmarkStart w:id="3525" w:name="sub_548"/>
      <w:r>
        <w:rPr>
          <w:rStyle w:val="a3"/>
        </w:rPr>
        <w:t>Статья 548.</w:t>
      </w:r>
      <w:r>
        <w:t xml:space="preserve"> Применение правил об энергоснабжении к иным договорам</w:t>
      </w:r>
    </w:p>
    <w:bookmarkEnd w:id="352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53" w:history="1">
        <w:r>
          <w:rPr>
            <w:rStyle w:val="a4"/>
          </w:rPr>
          <w:t>Энциклопедии</w:t>
        </w:r>
      </w:hyperlink>
      <w:r>
        <w:t xml:space="preserve"> и другие комментарии к статье 548 ГК РФ</w:t>
      </w:r>
    </w:p>
    <w:p w:rsidR="00000000" w:rsidRDefault="008779AD">
      <w:bookmarkStart w:id="3526" w:name="sub_5481"/>
      <w:r>
        <w:t xml:space="preserve">1. Правила, предусмотренные </w:t>
      </w:r>
      <w:hyperlink w:anchor="sub_20539" w:history="1">
        <w:r>
          <w:rPr>
            <w:rStyle w:val="a4"/>
          </w:rPr>
          <w:t>статьями 539 - 547</w:t>
        </w:r>
      </w:hyperlink>
      <w:r>
        <w:t xml:space="preserve"> 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правовыми актами.</w:t>
      </w:r>
    </w:p>
    <w:p w:rsidR="00000000" w:rsidRDefault="008779AD">
      <w:bookmarkStart w:id="3527" w:name="sub_5482"/>
      <w:bookmarkEnd w:id="3526"/>
      <w:r>
        <w:t>2. К отношениям, связанным с</w:t>
      </w:r>
      <w:r>
        <w:t>о снабжением через присоединенную сеть газом, нефтью и нефтепродуктами, водой и другими товарами, правила о договоре энергоснабжения (</w:t>
      </w:r>
      <w:hyperlink w:anchor="sub_539" w:history="1">
        <w:r>
          <w:rPr>
            <w:rStyle w:val="a4"/>
          </w:rPr>
          <w:t>статьи 539 - 547</w:t>
        </w:r>
      </w:hyperlink>
      <w:r>
        <w:t>) применяются, если иное не установлено законом, иными правовыми актами или не вы</w:t>
      </w:r>
      <w:r>
        <w:t>текает из существа обязательства.</w:t>
      </w:r>
    </w:p>
    <w:bookmarkEnd w:id="3527"/>
    <w:p w:rsidR="00000000" w:rsidRDefault="008779AD"/>
    <w:p w:rsidR="00000000" w:rsidRDefault="008779AD">
      <w:pPr>
        <w:pStyle w:val="1"/>
      </w:pPr>
      <w:bookmarkStart w:id="3528" w:name="sub_549"/>
      <w:r>
        <w:t>§ 7. Продажа недвижимости</w:t>
      </w:r>
    </w:p>
    <w:bookmarkEnd w:id="352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54" w:history="1">
        <w:r>
          <w:rPr>
            <w:rStyle w:val="a4"/>
          </w:rPr>
          <w:t>Энциклопедию решений</w:t>
        </w:r>
      </w:hyperlink>
      <w:r>
        <w:t>. Купля-продажа недвижимого имущества</w:t>
      </w:r>
    </w:p>
    <w:p w:rsidR="00000000" w:rsidRDefault="008779AD">
      <w:pPr>
        <w:pStyle w:val="a9"/>
      </w:pPr>
      <w:r>
        <w:t xml:space="preserve">Об особенностях купли-продажи земельных участков см. </w:t>
      </w:r>
      <w:hyperlink r:id="rId2155" w:history="1">
        <w:r>
          <w:rPr>
            <w:rStyle w:val="a4"/>
          </w:rPr>
          <w:t>Земельный кодекс</w:t>
        </w:r>
      </w:hyperlink>
      <w:r>
        <w:t xml:space="preserve"> РФ от 25 октября 2001 г. N 136-ФЗ</w:t>
      </w:r>
    </w:p>
    <w:p w:rsidR="00000000" w:rsidRDefault="008779AD">
      <w:pPr>
        <w:pStyle w:val="a9"/>
      </w:pPr>
    </w:p>
    <w:p w:rsidR="00000000" w:rsidRDefault="008779AD">
      <w:pPr>
        <w:pStyle w:val="a5"/>
      </w:pPr>
      <w:bookmarkStart w:id="3529" w:name="sub_20549"/>
      <w:r>
        <w:rPr>
          <w:rStyle w:val="a3"/>
        </w:rPr>
        <w:t>Статья 549.</w:t>
      </w:r>
      <w:r>
        <w:t xml:space="preserve"> Договор продажи недвижимости</w:t>
      </w:r>
    </w:p>
    <w:bookmarkEnd w:id="3529"/>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549 ГК РФ</w:t>
      </w:r>
    </w:p>
    <w:p w:rsidR="00000000" w:rsidRDefault="008779AD">
      <w:bookmarkStart w:id="3530" w:name="sub_5491"/>
      <w:r>
        <w:t>1. По договору купли-продажи недвижимого имуществ</w:t>
      </w:r>
      <w:r>
        <w:t>а (договору продажи недвижимости) продавец обязуется передать в собственность покупателя земельный участок, здание, сооружение, квартиру или другое недвижимое имущество (</w:t>
      </w:r>
      <w:hyperlink w:anchor="sub_130" w:history="1">
        <w:r>
          <w:rPr>
            <w:rStyle w:val="a4"/>
          </w:rPr>
          <w:t>статья 130</w:t>
        </w:r>
      </w:hyperlink>
      <w:r>
        <w:t>).</w:t>
      </w:r>
    </w:p>
    <w:p w:rsidR="00000000" w:rsidRDefault="008779AD">
      <w:bookmarkStart w:id="3531" w:name="sub_5492"/>
      <w:bookmarkEnd w:id="3530"/>
      <w:r>
        <w:t>2. Правила, предусмотренные наст</w:t>
      </w:r>
      <w:r>
        <w:t>оящим параграфом, применяются к продаже предприятий постольку, поскольку иное не предусмотрено правилами о договоре продажи предприятия (</w:t>
      </w:r>
      <w:hyperlink w:anchor="sub_559" w:history="1">
        <w:r>
          <w:rPr>
            <w:rStyle w:val="a4"/>
          </w:rPr>
          <w:t>статьи 559 - 566</w:t>
        </w:r>
      </w:hyperlink>
      <w:r>
        <w:t>).</w:t>
      </w:r>
    </w:p>
    <w:bookmarkEnd w:id="3531"/>
    <w:p w:rsidR="00000000" w:rsidRDefault="008779AD"/>
    <w:p w:rsidR="00000000" w:rsidRDefault="008779AD">
      <w:pPr>
        <w:pStyle w:val="a5"/>
      </w:pPr>
      <w:bookmarkStart w:id="3532" w:name="sub_550"/>
      <w:r>
        <w:rPr>
          <w:rStyle w:val="a3"/>
        </w:rPr>
        <w:t>Статья 550.</w:t>
      </w:r>
      <w:r>
        <w:t xml:space="preserve"> Форма договора продажи недвижимости</w:t>
      </w:r>
    </w:p>
    <w:bookmarkEnd w:id="3532"/>
    <w:p w:rsidR="00000000" w:rsidRDefault="008779AD">
      <w:pPr>
        <w:pStyle w:val="a9"/>
        <w:rPr>
          <w:color w:val="000000"/>
          <w:sz w:val="16"/>
          <w:szCs w:val="16"/>
        </w:rPr>
      </w:pPr>
      <w:r>
        <w:rPr>
          <w:color w:val="000000"/>
          <w:sz w:val="16"/>
          <w:szCs w:val="16"/>
        </w:rPr>
        <w:lastRenderedPageBreak/>
        <w:t>ГАРА</w:t>
      </w:r>
      <w:r>
        <w:rPr>
          <w:color w:val="000000"/>
          <w:sz w:val="16"/>
          <w:szCs w:val="16"/>
        </w:rPr>
        <w:t>НТ:</w:t>
      </w:r>
    </w:p>
    <w:p w:rsidR="00000000" w:rsidRDefault="008779AD">
      <w:pPr>
        <w:pStyle w:val="a9"/>
      </w:pPr>
      <w:r>
        <w:t>См. Энциклопедии и другие комментарии к статье 550 ГК РФ</w:t>
      </w:r>
    </w:p>
    <w:p w:rsidR="00000000" w:rsidRDefault="008779AD">
      <w:bookmarkStart w:id="3533" w:name="sub_550001"/>
      <w:r>
        <w:t>Договор продажи недвижимости заключается в письменной форме путем составления одного документа, подписанного сторонами (</w:t>
      </w:r>
      <w:hyperlink w:anchor="sub_4342" w:history="1">
        <w:r>
          <w:rPr>
            <w:rStyle w:val="a4"/>
          </w:rPr>
          <w:t>пункт 2 статьи 434</w:t>
        </w:r>
      </w:hyperlink>
      <w:r>
        <w:t>).</w:t>
      </w:r>
    </w:p>
    <w:p w:rsidR="00000000" w:rsidRDefault="008779AD">
      <w:bookmarkStart w:id="3534" w:name="sub_55002"/>
      <w:bookmarkEnd w:id="3533"/>
      <w:r>
        <w:t>Несоблюдение формы договора продажи недвижимости влечет его недействительность.</w:t>
      </w:r>
    </w:p>
    <w:bookmarkEnd w:id="3534"/>
    <w:p w:rsidR="00000000" w:rsidRDefault="008779AD"/>
    <w:p w:rsidR="00000000" w:rsidRDefault="008779AD">
      <w:pPr>
        <w:pStyle w:val="a5"/>
      </w:pPr>
      <w:bookmarkStart w:id="3535" w:name="sub_551"/>
      <w:r>
        <w:rPr>
          <w:rStyle w:val="a3"/>
        </w:rPr>
        <w:t>Статья 551.</w:t>
      </w:r>
      <w:r>
        <w:t xml:space="preserve"> Государственная регистрация перехода права собственности на недвижимость</w:t>
      </w:r>
    </w:p>
    <w:bookmarkEnd w:id="353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56" w:history="1">
        <w:r>
          <w:rPr>
            <w:rStyle w:val="a4"/>
          </w:rPr>
          <w:t>Энциклопедии</w:t>
        </w:r>
      </w:hyperlink>
      <w:r>
        <w:t xml:space="preserve"> и другие комментарии к статье 551 ГК РФ</w:t>
      </w:r>
    </w:p>
    <w:p w:rsidR="00000000" w:rsidRDefault="008779AD">
      <w:bookmarkStart w:id="3536" w:name="sub_5511"/>
      <w:r>
        <w:t>1. Переход права собственности на недвижимость по договору продажи недвижимости к покупателю подлежит государственной регистрации.</w:t>
      </w:r>
    </w:p>
    <w:bookmarkEnd w:id="353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государственной регистрации недвижимости см. </w:t>
      </w:r>
      <w:hyperlink r:id="rId2157" w:history="1">
        <w:r>
          <w:rPr>
            <w:rStyle w:val="a4"/>
          </w:rPr>
          <w:t>Федеральный закон</w:t>
        </w:r>
      </w:hyperlink>
      <w:r>
        <w:t xml:space="preserve"> от 13 июля 2015 г. N 218-ФЗ</w:t>
      </w:r>
    </w:p>
    <w:p w:rsidR="00000000" w:rsidRDefault="008779AD">
      <w:bookmarkStart w:id="3537" w:name="sub_5512"/>
      <w: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w:t>
      </w:r>
      <w:r>
        <w:t>цами.</w:t>
      </w:r>
    </w:p>
    <w:p w:rsidR="00000000" w:rsidRDefault="008779AD">
      <w:pPr>
        <w:pStyle w:val="a9"/>
        <w:rPr>
          <w:color w:val="000000"/>
          <w:sz w:val="16"/>
          <w:szCs w:val="16"/>
        </w:rPr>
      </w:pPr>
      <w:bookmarkStart w:id="3538" w:name="sub_5513"/>
      <w:bookmarkEnd w:id="3537"/>
      <w:r>
        <w:rPr>
          <w:color w:val="000000"/>
          <w:sz w:val="16"/>
          <w:szCs w:val="16"/>
        </w:rPr>
        <w:t>Информация об изменениях:</w:t>
      </w:r>
    </w:p>
    <w:bookmarkEnd w:id="3538"/>
    <w:p w:rsidR="00000000" w:rsidRDefault="008779AD">
      <w:pPr>
        <w:pStyle w:val="aa"/>
      </w:pPr>
      <w:r>
        <w:fldChar w:fldCharType="begin"/>
      </w:r>
      <w:r>
        <w:instrText>HYPERLINK "garantF1://12056195.5"</w:instrText>
      </w:r>
      <w:r>
        <w:fldChar w:fldCharType="separate"/>
      </w:r>
      <w:r>
        <w:rPr>
          <w:rStyle w:val="a4"/>
        </w:rPr>
        <w:t>Федеральным законом</w:t>
      </w:r>
      <w:r>
        <w:fldChar w:fldCharType="end"/>
      </w:r>
      <w:r>
        <w:t xml:space="preserve"> от 2 октября 2007 г. N 225-ФЗ в пункт 3 статьи 551 настоящего Кодекса внесены изменения, </w:t>
      </w:r>
      <w:hyperlink r:id="rId2158" w:history="1">
        <w:r>
          <w:rPr>
            <w:rStyle w:val="a4"/>
          </w:rPr>
          <w:t>вступающие в силу</w:t>
        </w:r>
      </w:hyperlink>
      <w:r>
        <w:t xml:space="preserve"> с 1 февраля 2008 г.</w:t>
      </w:r>
    </w:p>
    <w:p w:rsidR="00000000" w:rsidRDefault="008779AD">
      <w:pPr>
        <w:pStyle w:val="aa"/>
      </w:pPr>
      <w:hyperlink r:id="rId2159" w:history="1">
        <w:r>
          <w:rPr>
            <w:rStyle w:val="a4"/>
          </w:rPr>
          <w:t>См. текст пункта в предыдущей редакции</w:t>
        </w:r>
      </w:hyperlink>
    </w:p>
    <w:p w:rsidR="00000000" w:rsidRDefault="008779AD">
      <w:hyperlink r:id="rId2160" w:history="1">
        <w:r>
          <w:rPr>
            <w:rStyle w:val="a4"/>
          </w:rPr>
          <w:t>3.</w:t>
        </w:r>
      </w:hyperlink>
      <w:r>
        <w:t xml:space="preserve"> В случае, когда одна из сторон уклоняется от государственной регистрации перехода права собственности на недвижимость,</w:t>
      </w:r>
      <w:r>
        <w:t xml:space="preserve"> суд вправе по требованию другой стороны, а в случаях, предусмотренных </w:t>
      </w:r>
      <w:hyperlink r:id="rId2161" w:history="1">
        <w:r>
          <w:rPr>
            <w:rStyle w:val="a4"/>
          </w:rPr>
          <w:t>законодательством</w:t>
        </w:r>
      </w:hyperlink>
      <w:r>
        <w:t xml:space="preserve"> Российской Федерации об исполнительном производстве, также по требованию судебного пристава-исполнителя вынести решение о государс</w:t>
      </w:r>
      <w:r>
        <w:t>твенной регистрации перехода права собственности. Сторона, необоснованно уклоняющаяся от государственной регистрации перехода права собственности, должна возместить другой стороне убытки, вызванные задержкой регистрации.</w:t>
      </w:r>
    </w:p>
    <w:p w:rsidR="00000000" w:rsidRDefault="008779AD"/>
    <w:p w:rsidR="00000000" w:rsidRDefault="008779AD">
      <w:pPr>
        <w:pStyle w:val="a9"/>
        <w:rPr>
          <w:color w:val="000000"/>
          <w:sz w:val="16"/>
          <w:szCs w:val="16"/>
        </w:rPr>
      </w:pPr>
      <w:bookmarkStart w:id="3539" w:name="sub_552"/>
      <w:r>
        <w:rPr>
          <w:color w:val="000000"/>
          <w:sz w:val="16"/>
          <w:szCs w:val="16"/>
        </w:rPr>
        <w:t>Информация об изменениях:</w:t>
      </w:r>
    </w:p>
    <w:bookmarkEnd w:id="3539"/>
    <w:p w:rsidR="00000000" w:rsidRDefault="008779AD">
      <w:pPr>
        <w:pStyle w:val="aa"/>
      </w:pPr>
      <w:r>
        <w:fldChar w:fldCharType="begin"/>
      </w:r>
      <w:r>
        <w:instrText>HYPERLINK "garantF1://12054329.211"</w:instrText>
      </w:r>
      <w:r>
        <w:fldChar w:fldCharType="separate"/>
      </w:r>
      <w:r>
        <w:rPr>
          <w:rStyle w:val="a4"/>
        </w:rPr>
        <w:t>Федеральным законом</w:t>
      </w:r>
      <w:r>
        <w:fldChar w:fldCharType="end"/>
      </w:r>
      <w:r>
        <w:t xml:space="preserve"> от 26 июня 2007 г. N 118-ФЗ в статью 552 настоящего Кодекса внесены изменения</w:t>
      </w:r>
    </w:p>
    <w:p w:rsidR="00000000" w:rsidRDefault="008779AD">
      <w:pPr>
        <w:pStyle w:val="aa"/>
      </w:pPr>
      <w:hyperlink r:id="rId2162" w:history="1">
        <w:r>
          <w:rPr>
            <w:rStyle w:val="a4"/>
          </w:rPr>
          <w:t>См. текст статьи в предыдущей редакции</w:t>
        </w:r>
      </w:hyperlink>
    </w:p>
    <w:p w:rsidR="00000000" w:rsidRDefault="008779AD">
      <w:pPr>
        <w:pStyle w:val="a5"/>
      </w:pPr>
      <w:r>
        <w:rPr>
          <w:rStyle w:val="a3"/>
        </w:rPr>
        <w:t>Статья 552.</w:t>
      </w:r>
      <w:r>
        <w:t xml:space="preserve"> Права на земельный участок при продаже здания, сооружения или другой находящейся на нем недвижимости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552 ГК РФ</w:t>
      </w:r>
    </w:p>
    <w:p w:rsidR="00000000" w:rsidRDefault="008779AD">
      <w:bookmarkStart w:id="3540" w:name="sub_5521"/>
      <w:r>
        <w:t>1. По договору продажи здания, сооружения или другой недвижимости покупателю одно</w:t>
      </w:r>
      <w:r>
        <w:t>временно с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rsidR="00000000" w:rsidRDefault="008779AD">
      <w:bookmarkStart w:id="3541" w:name="sub_55202"/>
      <w:bookmarkEnd w:id="3540"/>
      <w:r>
        <w:t>2. В случае, когда продавец является собственником земельного участка, на</w:t>
      </w:r>
      <w:r>
        <w:t xml:space="preserve"> котором находится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rsidR="00000000" w:rsidRDefault="008779AD">
      <w:bookmarkStart w:id="3542" w:name="sub_552022"/>
      <w:bookmarkEnd w:id="3541"/>
      <w:r>
        <w:lastRenderedPageBreak/>
        <w:t xml:space="preserve">Абзац второй </w:t>
      </w:r>
      <w:hyperlink r:id="rId2163" w:history="1">
        <w:r>
          <w:rPr>
            <w:rStyle w:val="a4"/>
          </w:rPr>
          <w:t>утратил силу</w:t>
        </w:r>
      </w:hyperlink>
      <w:r>
        <w:t>.</w:t>
      </w:r>
    </w:p>
    <w:bookmarkEnd w:id="3542"/>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2164" w:history="1">
        <w:r>
          <w:rPr>
            <w:rStyle w:val="a4"/>
          </w:rPr>
          <w:t>абзаца второго пункта 2 статьи 552</w:t>
        </w:r>
      </w:hyperlink>
    </w:p>
    <w:p w:rsidR="00000000" w:rsidRDefault="008779AD">
      <w:bookmarkStart w:id="3543" w:name="sub_5523"/>
      <w:r>
        <w:t>3. Продажа недвижимости, находящейся на земельном участке, не принадлежащем продавцу на пра</w:t>
      </w:r>
      <w:r>
        <w:t>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rsidR="00000000" w:rsidRDefault="008779AD">
      <w:bookmarkStart w:id="3544" w:name="sub_552032"/>
      <w:bookmarkEnd w:id="3543"/>
      <w:r>
        <w:t>При продаже такой недвижимости покупатель приобретает право пользова</w:t>
      </w:r>
      <w:r>
        <w:t>ния соответствующим земельным участком на тех же условиях, что и продавец недвижимости.</w:t>
      </w:r>
    </w:p>
    <w:bookmarkEnd w:id="3544"/>
    <w:p w:rsidR="00000000" w:rsidRDefault="008779AD">
      <w:pPr>
        <w:pStyle w:val="a9"/>
        <w:rPr>
          <w:color w:val="000000"/>
          <w:sz w:val="16"/>
          <w:szCs w:val="16"/>
        </w:rPr>
      </w:pPr>
      <w:r>
        <w:rPr>
          <w:color w:val="000000"/>
          <w:sz w:val="16"/>
          <w:szCs w:val="16"/>
        </w:rPr>
        <w:t>ГАРАНТ:</w:t>
      </w:r>
    </w:p>
    <w:p w:rsidR="00000000" w:rsidRDefault="008779AD">
      <w:pPr>
        <w:pStyle w:val="a9"/>
      </w:pPr>
      <w:hyperlink r:id="rId2165" w:history="1">
        <w:r>
          <w:rPr>
            <w:rStyle w:val="a4"/>
          </w:rPr>
          <w:t>Земельным кодексом</w:t>
        </w:r>
      </w:hyperlink>
      <w:r>
        <w:t xml:space="preserve"> N 136-ФЗ от 25 октября 2001 г. устанавлива</w:t>
      </w:r>
      <w:r>
        <w:t>ется принцип единства судьбы земельных участков и прочно связанных с ними объектов, согласно которому все прочно связанные с земельными участками объекты следуют судьбе земельных участков, за исключением случаев, установленных федеральными законами</w:t>
      </w:r>
    </w:p>
    <w:p w:rsidR="00000000" w:rsidRDefault="008779AD">
      <w:pPr>
        <w:pStyle w:val="a9"/>
      </w:pPr>
      <w:r>
        <w:t>О некот</w:t>
      </w:r>
      <w:r>
        <w:t xml:space="preserve">орых вопросах, связанных с применением земельного законодательства см. </w:t>
      </w:r>
      <w:hyperlink r:id="rId2166" w:history="1">
        <w:r>
          <w:rPr>
            <w:rStyle w:val="a4"/>
          </w:rPr>
          <w:t>Постановление</w:t>
        </w:r>
      </w:hyperlink>
      <w:r>
        <w:t xml:space="preserve"> Пленума Высшего Арбитражного Суда РФ от 24 марта 2005 г. N 11</w:t>
      </w:r>
    </w:p>
    <w:p w:rsidR="00000000" w:rsidRDefault="008779AD">
      <w:pPr>
        <w:pStyle w:val="a9"/>
      </w:pPr>
    </w:p>
    <w:p w:rsidR="00000000" w:rsidRDefault="008779AD">
      <w:pPr>
        <w:pStyle w:val="a5"/>
      </w:pPr>
      <w:bookmarkStart w:id="3545" w:name="sub_553"/>
      <w:r>
        <w:rPr>
          <w:rStyle w:val="a3"/>
        </w:rPr>
        <w:t>Статья 553.</w:t>
      </w:r>
      <w:r>
        <w:t xml:space="preserve"> </w:t>
      </w:r>
      <w:hyperlink r:id="rId2167" w:history="1">
        <w:r>
          <w:rPr>
            <w:rStyle w:val="a4"/>
          </w:rPr>
          <w:t>Утратила силу.</w:t>
        </w:r>
      </w:hyperlink>
    </w:p>
    <w:bookmarkEnd w:id="3545"/>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2168" w:history="1">
        <w:r>
          <w:rPr>
            <w:rStyle w:val="a4"/>
          </w:rPr>
          <w:t>статьи 553</w:t>
        </w:r>
      </w:hyperlink>
    </w:p>
    <w:p w:rsidR="00000000" w:rsidRDefault="008779AD">
      <w:pPr>
        <w:pStyle w:val="aa"/>
      </w:pPr>
    </w:p>
    <w:p w:rsidR="00000000" w:rsidRDefault="008779AD">
      <w:pPr>
        <w:pStyle w:val="a5"/>
      </w:pPr>
      <w:bookmarkStart w:id="3546" w:name="sub_554"/>
      <w:r>
        <w:rPr>
          <w:rStyle w:val="a3"/>
        </w:rPr>
        <w:t>Статья 554.</w:t>
      </w:r>
      <w:r>
        <w:t xml:space="preserve"> Определение предмета в договоре продажи недвижимости</w:t>
      </w:r>
    </w:p>
    <w:bookmarkEnd w:id="354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69" w:history="1">
        <w:r>
          <w:rPr>
            <w:rStyle w:val="a4"/>
          </w:rPr>
          <w:t>Энциклопедии</w:t>
        </w:r>
      </w:hyperlink>
      <w:r>
        <w:t xml:space="preserve"> и другие комментарии к </w:t>
      </w:r>
      <w:r>
        <w:t>статье 554 ГК РФ</w:t>
      </w:r>
    </w:p>
    <w:p w:rsidR="00000000" w:rsidRDefault="008779AD">
      <w:bookmarkStart w:id="3547" w:name="sub_55401"/>
      <w:r>
        <w:t>В договоре продажи недвижимости должны быть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w:t>
      </w:r>
      <w:r>
        <w:t>ствующем земельном участке либо в составе другого недвижимого имущества.</w:t>
      </w:r>
    </w:p>
    <w:p w:rsidR="00000000" w:rsidRDefault="008779AD">
      <w:bookmarkStart w:id="3548" w:name="sub_55402"/>
      <w:bookmarkEnd w:id="3547"/>
      <w:r>
        <w:t>При отсутствии этих данных в договоре условие о недвижимом имуществе, подлежащем передаче, считается не согласованным сторонами, а соответствующий договор не считает</w:t>
      </w:r>
      <w:r>
        <w:t>ся заключенным.</w:t>
      </w:r>
    </w:p>
    <w:bookmarkEnd w:id="354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70" w:history="1">
        <w:r>
          <w:rPr>
            <w:rStyle w:val="a4"/>
          </w:rPr>
          <w:t>Постановление</w:t>
        </w:r>
      </w:hyperlink>
      <w:r>
        <w:t xml:space="preserve"> Пленума Высшего Арбитражного Суда РФ от 11 июля 2011 г. N 54 "О некоторых вопросах разрешения споров, возникающих из договоров по поводу недвижимости, которая будет созд</w:t>
      </w:r>
      <w:r>
        <w:t>ана или приобретена в будущем"</w:t>
      </w:r>
    </w:p>
    <w:p w:rsidR="00000000" w:rsidRDefault="008779AD">
      <w:pPr>
        <w:pStyle w:val="a9"/>
      </w:pPr>
    </w:p>
    <w:p w:rsidR="00000000" w:rsidRDefault="008779AD">
      <w:pPr>
        <w:pStyle w:val="a5"/>
      </w:pPr>
      <w:bookmarkStart w:id="3549" w:name="sub_555"/>
      <w:r>
        <w:rPr>
          <w:rStyle w:val="a3"/>
        </w:rPr>
        <w:t>Статья 555.</w:t>
      </w:r>
      <w:r>
        <w:t xml:space="preserve"> Цена в договоре продажи недвижимости</w:t>
      </w:r>
    </w:p>
    <w:bookmarkEnd w:id="354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71" w:history="1">
        <w:r>
          <w:rPr>
            <w:rStyle w:val="a4"/>
          </w:rPr>
          <w:t>Энциклопедии</w:t>
        </w:r>
      </w:hyperlink>
      <w:r>
        <w:t xml:space="preserve"> и другие комментарии к статье 555 ГК РФ</w:t>
      </w:r>
    </w:p>
    <w:p w:rsidR="00000000" w:rsidRDefault="008779AD">
      <w:bookmarkStart w:id="3550" w:name="sub_5551"/>
      <w:r>
        <w:t>1. Договор продажи недвижимости должен предусматрива</w:t>
      </w:r>
      <w:r>
        <w:t>ть цену этого имущества.</w:t>
      </w:r>
    </w:p>
    <w:p w:rsidR="00000000" w:rsidRDefault="008779AD">
      <w:bookmarkStart w:id="3551" w:name="sub_55512"/>
      <w:bookmarkEnd w:id="3550"/>
      <w:r>
        <w:t xml:space="preserve">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8779AD">
      <w:bookmarkStart w:id="3552" w:name="sub_5552"/>
      <w:bookmarkEnd w:id="3551"/>
      <w:r>
        <w:t xml:space="preserve">2. Если иное не предусмотрено законом или договором продажи недвижимости, </w:t>
      </w:r>
      <w:r>
        <w:lastRenderedPageBreak/>
        <w:t>установленная в нем цена здания, сооружения или другого недвижимого имущества, находящегося на земель</w:t>
      </w:r>
      <w:r>
        <w:t>ном участке, включает цену передаваемой с этим недвижимым имуществом соответствующей части земельного участка или права на нее.</w:t>
      </w:r>
    </w:p>
    <w:p w:rsidR="00000000" w:rsidRDefault="008779AD">
      <w:bookmarkStart w:id="3553" w:name="sub_5553"/>
      <w:bookmarkEnd w:id="3552"/>
      <w:r>
        <w:t>3. В случаях, когда цена недвижимости в договоре продажи недвижимости установлена на единицу ее площади или иног</w:t>
      </w:r>
      <w:r>
        <w:t>о показателя ее размера, общая цена такого недвижимого имущества, подлежащая уплате, определяется исходя из фактического размера переданного покупателю недвижимого имущества.</w:t>
      </w:r>
    </w:p>
    <w:bookmarkEnd w:id="3553"/>
    <w:p w:rsidR="00000000" w:rsidRDefault="008779AD"/>
    <w:p w:rsidR="00000000" w:rsidRDefault="008779AD">
      <w:pPr>
        <w:pStyle w:val="a5"/>
      </w:pPr>
      <w:bookmarkStart w:id="3554" w:name="sub_556"/>
      <w:r>
        <w:rPr>
          <w:rStyle w:val="a3"/>
        </w:rPr>
        <w:t>Статья 556.</w:t>
      </w:r>
      <w:r>
        <w:t xml:space="preserve"> Передача недвижимости</w:t>
      </w:r>
    </w:p>
    <w:bookmarkEnd w:id="3554"/>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w:t>
      </w:r>
      <w:r>
        <w:t xml:space="preserve"> и другие комментарии к статье 556 ГК РФ</w:t>
      </w:r>
    </w:p>
    <w:p w:rsidR="00000000" w:rsidRDefault="008779AD">
      <w:bookmarkStart w:id="3555" w:name="sub_5561"/>
      <w:r>
        <w:t>1. 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rsidR="00000000" w:rsidRDefault="008779AD">
      <w:bookmarkStart w:id="3556" w:name="sub_556012"/>
      <w:bookmarkEnd w:id="3555"/>
      <w: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rsidR="00000000" w:rsidRDefault="008779AD">
      <w:bookmarkStart w:id="3557" w:name="sub_556013"/>
      <w:bookmarkEnd w:id="3556"/>
      <w:r>
        <w:t>Укло</w:t>
      </w:r>
      <w:r>
        <w:t>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передать имущество, а покупателя - обязанности принять имущество.</w:t>
      </w:r>
    </w:p>
    <w:p w:rsidR="00000000" w:rsidRDefault="008779AD">
      <w:bookmarkStart w:id="3558" w:name="sub_5562"/>
      <w:bookmarkEnd w:id="3557"/>
      <w:r>
        <w:t>2. Принятие покупателем недвижимости, не соответствующей условиям договора продажи недвижимости, в том числе в случае, когда такое несоответствие оговорено в документе о передаче недвижимости, не является основанием для освобождения продавца от ответ</w:t>
      </w:r>
      <w:r>
        <w:t>ственности за ненадлежащее исполнение договора.</w:t>
      </w:r>
    </w:p>
    <w:bookmarkEnd w:id="3558"/>
    <w:p w:rsidR="00000000" w:rsidRDefault="008779AD"/>
    <w:p w:rsidR="00000000" w:rsidRDefault="008779AD">
      <w:pPr>
        <w:pStyle w:val="a5"/>
      </w:pPr>
      <w:bookmarkStart w:id="3559" w:name="sub_557"/>
      <w:r>
        <w:rPr>
          <w:rStyle w:val="a3"/>
        </w:rPr>
        <w:t>Статья 557.</w:t>
      </w:r>
      <w:r>
        <w:t xml:space="preserve"> Последствия передачи недвижимости ненадлежащего качества</w:t>
      </w:r>
    </w:p>
    <w:bookmarkEnd w:id="355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557 ГК РФ</w:t>
      </w:r>
    </w:p>
    <w:p w:rsidR="00000000" w:rsidRDefault="008779AD">
      <w:r>
        <w:t>В случае передачи продавцом покупателю недвижимости, не соответствующей у</w:t>
      </w:r>
      <w:r>
        <w:t xml:space="preserve">словиям договора продажи недвижимости о ее качестве, применяются правила </w:t>
      </w:r>
      <w:hyperlink w:anchor="sub_475" w:history="1">
        <w:r>
          <w:rPr>
            <w:rStyle w:val="a4"/>
          </w:rPr>
          <w:t>статьи 475</w:t>
        </w:r>
      </w:hyperlink>
      <w:r>
        <w:t xml:space="preserve"> настоящего Кодекса, за исключением положений о праве покупателя потребовать замены товара ненадлежащего качества на товар, соответствующий договору</w:t>
      </w:r>
      <w:r>
        <w:t>.</w:t>
      </w:r>
    </w:p>
    <w:p w:rsidR="00000000" w:rsidRDefault="008779AD"/>
    <w:p w:rsidR="00000000" w:rsidRDefault="008779AD">
      <w:pPr>
        <w:pStyle w:val="a5"/>
      </w:pPr>
      <w:bookmarkStart w:id="3560" w:name="sub_558"/>
      <w:r>
        <w:rPr>
          <w:rStyle w:val="a3"/>
        </w:rPr>
        <w:t>Статья 558.</w:t>
      </w:r>
      <w:r>
        <w:t xml:space="preserve"> Особенности продажи жилых помещений</w:t>
      </w:r>
    </w:p>
    <w:bookmarkEnd w:id="3560"/>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558 ГК РФ</w:t>
      </w:r>
    </w:p>
    <w:p w:rsidR="00000000" w:rsidRDefault="008779AD">
      <w:bookmarkStart w:id="3561" w:name="sub_5581"/>
      <w:r>
        <w:t>1. Существенным условием договора продажи жилого дома, квартиры, части жилого дома или квартиры, в которых проживают л</w:t>
      </w:r>
      <w:r>
        <w:t>ица, сохраняющие в соответствии с законом право пользования этим жилым помещением после его приобретения покупателем, является перечень этих лиц с указанием их прав на пользование продаваемым жилым помещением.</w:t>
      </w:r>
    </w:p>
    <w:p w:rsidR="00000000" w:rsidRDefault="008779AD">
      <w:pPr>
        <w:pStyle w:val="a9"/>
        <w:rPr>
          <w:color w:val="000000"/>
          <w:sz w:val="16"/>
          <w:szCs w:val="16"/>
        </w:rPr>
      </w:pPr>
      <w:bookmarkStart w:id="3562" w:name="sub_55802"/>
      <w:bookmarkEnd w:id="3561"/>
      <w:r>
        <w:rPr>
          <w:color w:val="000000"/>
          <w:sz w:val="16"/>
          <w:szCs w:val="16"/>
        </w:rPr>
        <w:t>ГАРАНТ:</w:t>
      </w:r>
    </w:p>
    <w:bookmarkEnd w:id="3562"/>
    <w:p w:rsidR="00000000" w:rsidRDefault="008779AD">
      <w:pPr>
        <w:pStyle w:val="a9"/>
      </w:pPr>
      <w:r>
        <w:t>Правила о го</w:t>
      </w:r>
      <w:r>
        <w:t xml:space="preserve">сударственной регистрации сделок с недвижимым имуществом, содержащиеся в статье 558, </w:t>
      </w:r>
      <w:hyperlink r:id="rId2172" w:history="1">
        <w:r>
          <w:rPr>
            <w:rStyle w:val="a4"/>
          </w:rPr>
          <w:t>не подлежат</w:t>
        </w:r>
      </w:hyperlink>
      <w:r>
        <w:t xml:space="preserve"> применению к договорам, заключаемым после 1 марта 2013 г.</w:t>
      </w:r>
    </w:p>
    <w:p w:rsidR="00000000" w:rsidRDefault="008779AD">
      <w:pPr>
        <w:pStyle w:val="a9"/>
      </w:pPr>
      <w:r>
        <w:t>О государственной регистрации прав на недвижимое имущество и сде</w:t>
      </w:r>
      <w:r>
        <w:t xml:space="preserve">лок с ним см. </w:t>
      </w:r>
      <w:hyperlink w:anchor="sub_551" w:history="1">
        <w:r>
          <w:rPr>
            <w:rStyle w:val="a4"/>
          </w:rPr>
          <w:t>статью 551</w:t>
        </w:r>
      </w:hyperlink>
      <w:r>
        <w:t xml:space="preserve"> настоящего Кодекса и </w:t>
      </w:r>
      <w:hyperlink r:id="rId2173" w:history="1">
        <w:r>
          <w:rPr>
            <w:rStyle w:val="a4"/>
          </w:rPr>
          <w:t>Федеральный закон</w:t>
        </w:r>
      </w:hyperlink>
      <w:r>
        <w:t xml:space="preserve"> от 13 июля 2015 г. N 218-ФЗ</w:t>
      </w:r>
    </w:p>
    <w:p w:rsidR="00000000" w:rsidRDefault="008779AD">
      <w:pPr>
        <w:ind w:firstLine="698"/>
        <w:rPr>
          <w:rStyle w:val="af0"/>
        </w:rPr>
      </w:pPr>
      <w:r>
        <w:rPr>
          <w:rStyle w:val="af0"/>
        </w:rPr>
        <w:lastRenderedPageBreak/>
        <w:t>2. Договор продажи жилого дома, квартиры, части жилого дома или квартиры подлежит государственной регис</w:t>
      </w:r>
      <w:r>
        <w:rPr>
          <w:rStyle w:val="af0"/>
        </w:rPr>
        <w:t>трации и считается заключенным с момента такой регистрации.</w:t>
      </w:r>
    </w:p>
    <w:p w:rsidR="00000000" w:rsidRDefault="008779AD">
      <w:bookmarkStart w:id="3563" w:name="sub_5583"/>
      <w:r>
        <w:t xml:space="preserve">3. Утратил силу с 29 апреля 2018 г. - </w:t>
      </w:r>
      <w:hyperlink r:id="rId2174" w:history="1">
        <w:r>
          <w:rPr>
            <w:rStyle w:val="a4"/>
          </w:rPr>
          <w:t>Федеральный закон</w:t>
        </w:r>
      </w:hyperlink>
      <w:r>
        <w:t xml:space="preserve"> от 18 апреля 2018 г. N 67-ФЗ</w:t>
      </w:r>
    </w:p>
    <w:bookmarkEnd w:id="3563"/>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hyperlink r:id="rId2175" w:history="1">
        <w:r>
          <w:rPr>
            <w:rStyle w:val="a4"/>
          </w:rPr>
          <w:t>См. предыдущую редакцию</w:t>
        </w:r>
      </w:hyperlink>
    </w:p>
    <w:p w:rsidR="00000000" w:rsidRDefault="008779AD">
      <w:pPr>
        <w:pStyle w:val="aa"/>
      </w:pPr>
    </w:p>
    <w:p w:rsidR="00000000" w:rsidRDefault="008779AD">
      <w:pPr>
        <w:pStyle w:val="1"/>
      </w:pPr>
      <w:bookmarkStart w:id="3564" w:name="sub_559"/>
      <w:r>
        <w:t>§ 8. Продажа предприятия</w:t>
      </w:r>
    </w:p>
    <w:bookmarkEnd w:id="356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76" w:history="1">
        <w:r>
          <w:rPr>
            <w:rStyle w:val="a4"/>
          </w:rPr>
          <w:t>Энциклопедию решений</w:t>
        </w:r>
      </w:hyperlink>
      <w:r>
        <w:t>. Продажа предприятия</w:t>
      </w:r>
    </w:p>
    <w:p w:rsidR="00000000" w:rsidRDefault="008779AD">
      <w:pPr>
        <w:pStyle w:val="a5"/>
      </w:pPr>
      <w:bookmarkStart w:id="3565" w:name="sub_20559"/>
      <w:r>
        <w:rPr>
          <w:rStyle w:val="a3"/>
        </w:rPr>
        <w:t>Статья 559.</w:t>
      </w:r>
      <w:r>
        <w:t xml:space="preserve"> Договор продажи предприятия</w:t>
      </w:r>
    </w:p>
    <w:bookmarkEnd w:id="3565"/>
    <w:p w:rsidR="00000000" w:rsidRDefault="008779AD">
      <w:pPr>
        <w:pStyle w:val="a9"/>
        <w:rPr>
          <w:color w:val="000000"/>
          <w:sz w:val="16"/>
          <w:szCs w:val="16"/>
        </w:rPr>
      </w:pPr>
      <w:r>
        <w:rPr>
          <w:color w:val="000000"/>
          <w:sz w:val="16"/>
          <w:szCs w:val="16"/>
        </w:rPr>
        <w:t>ГАРАН</w:t>
      </w:r>
      <w:r>
        <w:rPr>
          <w:color w:val="000000"/>
          <w:sz w:val="16"/>
          <w:szCs w:val="16"/>
        </w:rPr>
        <w:t>Т:</w:t>
      </w:r>
    </w:p>
    <w:p w:rsidR="00000000" w:rsidRDefault="008779AD">
      <w:pPr>
        <w:pStyle w:val="a9"/>
      </w:pPr>
      <w:r>
        <w:t>См. Энциклопедии и другие комментарии к статье 559 ГК РФ</w:t>
      </w:r>
    </w:p>
    <w:p w:rsidR="00000000" w:rsidRDefault="008779AD">
      <w:bookmarkStart w:id="3566" w:name="sub_5591"/>
      <w:r>
        <w:t>1. По договору продажи предприятия продавец обязуется передать в собственность покупателя предприятие в целом как имущественный комплекс (</w:t>
      </w:r>
      <w:hyperlink w:anchor="sub_132" w:history="1">
        <w:r>
          <w:rPr>
            <w:rStyle w:val="a4"/>
          </w:rPr>
          <w:t>статья 132</w:t>
        </w:r>
      </w:hyperlink>
      <w:r>
        <w:t>), за исключением прав и обязанностей, которые продавец не вправе передавать другим лицам.</w:t>
      </w:r>
    </w:p>
    <w:bookmarkEnd w:id="3566"/>
    <w:p w:rsidR="00000000" w:rsidRDefault="008779AD"/>
    <w:p w:rsidR="00000000" w:rsidRDefault="008779AD">
      <w:pPr>
        <w:pStyle w:val="a9"/>
        <w:rPr>
          <w:color w:val="000000"/>
          <w:sz w:val="16"/>
          <w:szCs w:val="16"/>
        </w:rPr>
      </w:pPr>
      <w:bookmarkStart w:id="3567" w:name="sub_5592"/>
      <w:r>
        <w:rPr>
          <w:color w:val="000000"/>
          <w:sz w:val="16"/>
          <w:szCs w:val="16"/>
        </w:rPr>
        <w:t>Информация об изменениях:</w:t>
      </w:r>
    </w:p>
    <w:bookmarkEnd w:id="3567"/>
    <w:p w:rsidR="00000000" w:rsidRDefault="008779AD">
      <w:pPr>
        <w:pStyle w:val="aa"/>
      </w:pPr>
      <w:r>
        <w:fldChar w:fldCharType="begin"/>
      </w:r>
      <w:r>
        <w:instrText>HYPERLINK "garantF1://12051067.2501"</w:instrText>
      </w:r>
      <w:r>
        <w:fldChar w:fldCharType="separate"/>
      </w:r>
      <w:r>
        <w:rPr>
          <w:rStyle w:val="a4"/>
        </w:rPr>
        <w:t>Федеральным законом</w:t>
      </w:r>
      <w:r>
        <w:fldChar w:fldCharType="end"/>
      </w:r>
      <w:r>
        <w:t xml:space="preserve"> от 18 декабря 2006 г. N 231-ФЗ пункт 2 статьи 559 насто</w:t>
      </w:r>
      <w:r>
        <w:t xml:space="preserve">ящего Кодекса изложен в новой редакции, </w:t>
      </w:r>
      <w:hyperlink r:id="rId2177" w:history="1">
        <w:r>
          <w:rPr>
            <w:rStyle w:val="a4"/>
          </w:rPr>
          <w:t>вступающей в силу</w:t>
        </w:r>
      </w:hyperlink>
      <w:r>
        <w:t xml:space="preserve"> с 1 января 2008 г.</w:t>
      </w:r>
    </w:p>
    <w:p w:rsidR="00000000" w:rsidRDefault="008779AD">
      <w:pPr>
        <w:pStyle w:val="aa"/>
      </w:pPr>
      <w:hyperlink r:id="rId2178" w:history="1">
        <w:r>
          <w:rPr>
            <w:rStyle w:val="a4"/>
          </w:rPr>
          <w:t>См. текст пункта в предыдущей редакции</w:t>
        </w:r>
      </w:hyperlink>
    </w:p>
    <w:p w:rsidR="00000000" w:rsidRDefault="008779AD">
      <w:pPr>
        <w:pStyle w:val="aa"/>
      </w:pPr>
    </w:p>
    <w:p w:rsidR="00000000" w:rsidRDefault="008779AD">
      <w:r>
        <w:t>2. Исключительные права на средства индивидуализации предприяти</w:t>
      </w:r>
      <w:r>
        <w:t>я,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 таких средств индивидуализации переходят к покупателю, если иное не преду</w:t>
      </w:r>
      <w:r>
        <w:t>смотрено договором.</w:t>
      </w:r>
    </w:p>
    <w:p w:rsidR="00000000" w:rsidRDefault="008779AD">
      <w:bookmarkStart w:id="3568" w:name="sub_5593"/>
      <w:r>
        <w:t>3. Права продавца, полученные им на основании разрешения (лицензии) на занятие соответствующей деятельностью, не подлежат передаче покупателю предприятия, если иное не установлено законом или иными правовыми актами. Передача пок</w:t>
      </w:r>
      <w:r>
        <w:t>упателю в составе предприятия 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w:t>
      </w:r>
      <w:r>
        <w:t xml:space="preserve"> и покупатель несут перед кредиторами солидарную ответственность.</w:t>
      </w:r>
    </w:p>
    <w:bookmarkEnd w:id="3568"/>
    <w:p w:rsidR="00000000" w:rsidRDefault="008779AD"/>
    <w:p w:rsidR="00000000" w:rsidRDefault="008779AD">
      <w:pPr>
        <w:pStyle w:val="a5"/>
      </w:pPr>
      <w:bookmarkStart w:id="3569" w:name="sub_560"/>
      <w:r>
        <w:rPr>
          <w:rStyle w:val="a3"/>
        </w:rPr>
        <w:t>Статья 560.</w:t>
      </w:r>
      <w:r>
        <w:t xml:space="preserve"> Форма и государственная регистрация договора продажи предприятия</w:t>
      </w:r>
    </w:p>
    <w:bookmarkEnd w:id="356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79" w:history="1">
        <w:r>
          <w:rPr>
            <w:rStyle w:val="a4"/>
          </w:rPr>
          <w:t>Энциклопедии</w:t>
        </w:r>
      </w:hyperlink>
      <w:r>
        <w:t xml:space="preserve"> и другие комментарии к статье</w:t>
      </w:r>
      <w:r>
        <w:t xml:space="preserve"> 560 ГК РФ</w:t>
      </w:r>
    </w:p>
    <w:p w:rsidR="00000000" w:rsidRDefault="008779AD">
      <w:bookmarkStart w:id="3570" w:name="sub_56001"/>
      <w:r>
        <w:t>1. Договор продажи предприятия заключается в письменной форме путем составления одного документа, подписанного сторонами (</w:t>
      </w:r>
      <w:hyperlink w:anchor="sub_4342" w:history="1">
        <w:r>
          <w:rPr>
            <w:rStyle w:val="a4"/>
          </w:rPr>
          <w:t>пункт 2 статьи 434</w:t>
        </w:r>
      </w:hyperlink>
      <w:r>
        <w:t xml:space="preserve">), с обязательным приложением к нему документов, указанных в </w:t>
      </w:r>
      <w:hyperlink w:anchor="sub_5612" w:history="1">
        <w:r>
          <w:rPr>
            <w:rStyle w:val="a4"/>
          </w:rPr>
          <w:t>пункте 2 статьи 561</w:t>
        </w:r>
      </w:hyperlink>
      <w:r>
        <w:t xml:space="preserve"> настоящего Кодекса.</w:t>
      </w:r>
    </w:p>
    <w:p w:rsidR="00000000" w:rsidRDefault="008779AD">
      <w:bookmarkStart w:id="3571" w:name="sub_25602"/>
      <w:bookmarkEnd w:id="3570"/>
      <w:r>
        <w:lastRenderedPageBreak/>
        <w:t>2. Несоблюдение формы договора продажи предприятия влечет его недействительность.</w:t>
      </w:r>
    </w:p>
    <w:p w:rsidR="00000000" w:rsidRDefault="008779AD">
      <w:pPr>
        <w:pStyle w:val="a9"/>
        <w:rPr>
          <w:color w:val="000000"/>
          <w:sz w:val="16"/>
          <w:szCs w:val="16"/>
        </w:rPr>
      </w:pPr>
      <w:bookmarkStart w:id="3572" w:name="sub_56003"/>
      <w:bookmarkEnd w:id="3571"/>
      <w:r>
        <w:rPr>
          <w:color w:val="000000"/>
          <w:sz w:val="16"/>
          <w:szCs w:val="16"/>
        </w:rPr>
        <w:t>ГАРАНТ:</w:t>
      </w:r>
    </w:p>
    <w:bookmarkEnd w:id="3572"/>
    <w:p w:rsidR="00000000" w:rsidRDefault="008779AD">
      <w:pPr>
        <w:pStyle w:val="a9"/>
      </w:pPr>
      <w:r>
        <w:t>Правила о государственной регистрации сделок с недвижимым имущес</w:t>
      </w:r>
      <w:r>
        <w:t xml:space="preserve">твом, содержащиеся в статье 560, </w:t>
      </w:r>
      <w:hyperlink r:id="rId2180" w:history="1">
        <w:r>
          <w:rPr>
            <w:rStyle w:val="a4"/>
          </w:rPr>
          <w:t>не подлежат</w:t>
        </w:r>
      </w:hyperlink>
      <w:r>
        <w:t xml:space="preserve"> применению к договорам, заключаемым после 1 марта 2013 г.</w:t>
      </w:r>
    </w:p>
    <w:p w:rsidR="00000000" w:rsidRDefault="008779AD">
      <w:pPr>
        <w:pStyle w:val="a9"/>
      </w:pPr>
      <w:r>
        <w:t xml:space="preserve">О государственной регистрации прав на предприятие как имущественный комплекс и сделок с ним см. </w:t>
      </w:r>
      <w:hyperlink w:anchor="sub_551" w:history="1">
        <w:r>
          <w:rPr>
            <w:rStyle w:val="a4"/>
          </w:rPr>
          <w:t>статью 551</w:t>
        </w:r>
      </w:hyperlink>
      <w:r>
        <w:t xml:space="preserve"> настоящего Кодекса и </w:t>
      </w:r>
      <w:hyperlink r:id="rId2181" w:history="1">
        <w:r>
          <w:rPr>
            <w:rStyle w:val="a4"/>
          </w:rPr>
          <w:t>Федеральный закон</w:t>
        </w:r>
      </w:hyperlink>
      <w:r>
        <w:t xml:space="preserve"> от 13 июля 2015 г. N 218-ФЗ</w:t>
      </w:r>
    </w:p>
    <w:p w:rsidR="00000000" w:rsidRDefault="008779AD">
      <w:pPr>
        <w:ind w:firstLine="698"/>
        <w:rPr>
          <w:rStyle w:val="af0"/>
        </w:rPr>
      </w:pPr>
      <w:r>
        <w:rPr>
          <w:rStyle w:val="af0"/>
        </w:rPr>
        <w:t>3. Договор продажи предприятия подлежит государственной регистрации и считается заключенным с момента такой регистрации.</w:t>
      </w:r>
    </w:p>
    <w:p w:rsidR="00000000" w:rsidRDefault="008779AD"/>
    <w:p w:rsidR="00000000" w:rsidRDefault="008779AD">
      <w:pPr>
        <w:pStyle w:val="a5"/>
      </w:pPr>
      <w:bookmarkStart w:id="3573" w:name="sub_561"/>
      <w:r>
        <w:rPr>
          <w:rStyle w:val="a3"/>
        </w:rPr>
        <w:t xml:space="preserve">Статья </w:t>
      </w:r>
      <w:r>
        <w:rPr>
          <w:rStyle w:val="a3"/>
        </w:rPr>
        <w:t>561.</w:t>
      </w:r>
      <w:r>
        <w:t xml:space="preserve"> Удостоверение состава продаваемого предприятия</w:t>
      </w:r>
    </w:p>
    <w:bookmarkEnd w:id="357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561 ГК РФ</w:t>
      </w:r>
    </w:p>
    <w:p w:rsidR="00000000" w:rsidRDefault="008779AD">
      <w:bookmarkStart w:id="3574" w:name="sub_5611"/>
      <w:r>
        <w:t>1. Состав и стоимость продаваемого предприятия определяются в договоре продажи предприятия на основе полной инвентаризации предприятия, проводимой</w:t>
      </w:r>
      <w:r>
        <w:t xml:space="preserve"> в соответствии с установленными </w:t>
      </w:r>
      <w:hyperlink r:id="rId2182" w:history="1">
        <w:r>
          <w:rPr>
            <w:rStyle w:val="a4"/>
          </w:rPr>
          <w:t>правилами</w:t>
        </w:r>
      </w:hyperlink>
      <w:r>
        <w:t xml:space="preserve"> такой инвентаризации.</w:t>
      </w:r>
    </w:p>
    <w:p w:rsidR="00000000" w:rsidRDefault="008779AD">
      <w:bookmarkStart w:id="3575" w:name="sub_5612"/>
      <w:bookmarkEnd w:id="3574"/>
      <w:r>
        <w:t xml:space="preserve">2. До подписания договора продажи предприятия должны быть составлены и рассмотрены сторонами: акт инвентаризации, бухгалтерский баланс, </w:t>
      </w:r>
      <w:r>
        <w:t>заключение независимого аудитора о составе и стоимости предприятия, а также перечень всех долгов (обязательств), включаемых в состав предприятия, с указанием кредиторов, характера, размера и сроков их требований.</w:t>
      </w:r>
    </w:p>
    <w:p w:rsidR="00000000" w:rsidRDefault="008779AD">
      <w:bookmarkStart w:id="3576" w:name="sub_561202"/>
      <w:bookmarkEnd w:id="3575"/>
      <w:r>
        <w:t>Имущество, права и обязан</w:t>
      </w:r>
      <w:r>
        <w:t xml:space="preserve">ности, указанные в названных документах, подлежат передаче продавцом покупателю, если иное не следует из правил </w:t>
      </w:r>
      <w:hyperlink w:anchor="sub_559" w:history="1">
        <w:r>
          <w:rPr>
            <w:rStyle w:val="a4"/>
          </w:rPr>
          <w:t>статьи 559</w:t>
        </w:r>
      </w:hyperlink>
      <w:r>
        <w:t xml:space="preserve"> настоящего Кодекса и не установлено соглашением сторон.</w:t>
      </w:r>
    </w:p>
    <w:bookmarkEnd w:id="3576"/>
    <w:p w:rsidR="00000000" w:rsidRDefault="008779AD"/>
    <w:p w:rsidR="00000000" w:rsidRDefault="008779AD">
      <w:pPr>
        <w:pStyle w:val="a5"/>
      </w:pPr>
      <w:bookmarkStart w:id="3577" w:name="sub_562"/>
      <w:r>
        <w:rPr>
          <w:rStyle w:val="a3"/>
        </w:rPr>
        <w:t>Статья 562.</w:t>
      </w:r>
      <w:r>
        <w:t xml:space="preserve"> Права кредиторов при п</w:t>
      </w:r>
      <w:r>
        <w:t>родаже предприятия</w:t>
      </w:r>
    </w:p>
    <w:bookmarkEnd w:id="357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83" w:history="1">
        <w:r>
          <w:rPr>
            <w:rStyle w:val="a4"/>
          </w:rPr>
          <w:t>Энциклопедии</w:t>
        </w:r>
      </w:hyperlink>
      <w:r>
        <w:t xml:space="preserve"> и другие комментарии к статье 562 ГК РФ</w:t>
      </w:r>
    </w:p>
    <w:p w:rsidR="00000000" w:rsidRDefault="008779AD">
      <w:bookmarkStart w:id="3578" w:name="sub_5621"/>
      <w:r>
        <w:t>1. Кредиторы по обязательствам, включенным в состав продаваемого предприятия, должны быть до его передачи покупателю письменно уведомлены о его продаже одной из сторон договора продажи предприятия.</w:t>
      </w:r>
    </w:p>
    <w:p w:rsidR="00000000" w:rsidRDefault="008779AD">
      <w:bookmarkStart w:id="3579" w:name="sub_5622"/>
      <w:bookmarkEnd w:id="3578"/>
      <w:r>
        <w:t xml:space="preserve">2. Кредитор, который письменно не сообщил </w:t>
      </w:r>
      <w:r>
        <w:t>продавцу или покупателю о своем согласии на перевод долга, вправе в течение трех месяцев со дня получения уведомления о продаже предприятия потребовать либо прекращения или досрочного исполнения обязательства и возмещения продавцом причиненных этим убытков</w:t>
      </w:r>
      <w:r>
        <w:t>, либо признания договора продажи предприятия недействительным полностью или в соответствующей части.</w:t>
      </w:r>
    </w:p>
    <w:p w:rsidR="00000000" w:rsidRDefault="008779AD">
      <w:bookmarkStart w:id="3580" w:name="sub_5623"/>
      <w:bookmarkEnd w:id="3579"/>
      <w:r>
        <w:t xml:space="preserve">3. Кредитор, который не был уведомлен о продаже предприятия в порядке, предусмотренном </w:t>
      </w:r>
      <w:hyperlink w:anchor="sub_5621" w:history="1">
        <w:r>
          <w:rPr>
            <w:rStyle w:val="a4"/>
          </w:rPr>
          <w:t>пунктом 1</w:t>
        </w:r>
      </w:hyperlink>
      <w:r>
        <w:t xml:space="preserve"> настоящей стать</w:t>
      </w:r>
      <w:r>
        <w:t xml:space="preserve">и, может предъявить иск об удовлетворении требований, предусмотренных </w:t>
      </w:r>
      <w:hyperlink w:anchor="sub_5622" w:history="1">
        <w:r>
          <w:rPr>
            <w:rStyle w:val="a4"/>
          </w:rPr>
          <w:t>пунктом 2</w:t>
        </w:r>
      </w:hyperlink>
      <w:r>
        <w:t xml:space="preserve"> настоящей статьи, в течение года со дня, когда он узнал или должен был узнать о передаче предприятия продавцом покупателю.</w:t>
      </w:r>
    </w:p>
    <w:p w:rsidR="00000000" w:rsidRDefault="008779AD">
      <w:bookmarkStart w:id="3581" w:name="sub_5624"/>
      <w:bookmarkEnd w:id="3580"/>
      <w:r>
        <w:t>4. После пе</w:t>
      </w:r>
      <w:r>
        <w:t>редачи предприятия покупателю продавец и покупатель несут солидарную ответственность по включенным в состав переданного предприятия долгам, которые были переведены на покупателя без согласия кредитора.</w:t>
      </w:r>
    </w:p>
    <w:bookmarkEnd w:id="3581"/>
    <w:p w:rsidR="00000000" w:rsidRDefault="008779AD"/>
    <w:p w:rsidR="00000000" w:rsidRDefault="008779AD">
      <w:pPr>
        <w:pStyle w:val="a5"/>
      </w:pPr>
      <w:bookmarkStart w:id="3582" w:name="sub_563"/>
      <w:r>
        <w:rPr>
          <w:rStyle w:val="a3"/>
        </w:rPr>
        <w:t>Статья 563.</w:t>
      </w:r>
      <w:r>
        <w:t xml:space="preserve"> Передача предприятия</w:t>
      </w:r>
    </w:p>
    <w:bookmarkEnd w:id="3582"/>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2184" w:history="1">
        <w:r>
          <w:rPr>
            <w:rStyle w:val="a4"/>
          </w:rPr>
          <w:t>Энциклопедии</w:t>
        </w:r>
      </w:hyperlink>
      <w:r>
        <w:t xml:space="preserve"> и другие комментарии к статье 563 ГК РФ</w:t>
      </w:r>
    </w:p>
    <w:p w:rsidR="00000000" w:rsidRDefault="008779AD">
      <w:bookmarkStart w:id="3583" w:name="sub_5631"/>
      <w:r>
        <w:t>1. Передача предприятия продавцом покупателю осуществляется по передаточному акту, в котором указываются данные о составе предприятия и об у</w:t>
      </w:r>
      <w:r>
        <w:t>ведомлении кредиторов о продаже предприятия,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rsidR="00000000" w:rsidRDefault="008779AD">
      <w:bookmarkStart w:id="3584" w:name="sub_56302"/>
      <w:bookmarkEnd w:id="3583"/>
      <w:r>
        <w:t>Подготовка предприятия к передаче,</w:t>
      </w:r>
      <w:r>
        <w:t xml:space="preserve">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rsidR="00000000" w:rsidRDefault="008779AD">
      <w:bookmarkStart w:id="3585" w:name="sub_56320"/>
      <w:bookmarkEnd w:id="3584"/>
      <w:r>
        <w:t>2. Предприятие считается переданным покупателю со дня подписания пер</w:t>
      </w:r>
      <w:r>
        <w:t>едаточного акта обеими сторонами.</w:t>
      </w:r>
    </w:p>
    <w:p w:rsidR="00000000" w:rsidRDefault="008779AD">
      <w:bookmarkStart w:id="3586" w:name="sub_563202"/>
      <w:bookmarkEnd w:id="3585"/>
      <w:r>
        <w:t>С этого момента на покупателя переходит риск случайной гибели или случайного повреждения имущества, переданного в составе предприятия.</w:t>
      </w:r>
    </w:p>
    <w:bookmarkEnd w:id="3586"/>
    <w:p w:rsidR="00000000" w:rsidRDefault="008779AD"/>
    <w:p w:rsidR="00000000" w:rsidRDefault="008779AD">
      <w:pPr>
        <w:pStyle w:val="a5"/>
      </w:pPr>
      <w:bookmarkStart w:id="3587" w:name="sub_564"/>
      <w:r>
        <w:rPr>
          <w:rStyle w:val="a3"/>
        </w:rPr>
        <w:t>Статья 564.</w:t>
      </w:r>
      <w:r>
        <w:t xml:space="preserve"> Переход права собственности на предпри</w:t>
      </w:r>
      <w:r>
        <w:t>ятие</w:t>
      </w:r>
    </w:p>
    <w:bookmarkEnd w:id="358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564 ГК РФ</w:t>
      </w:r>
    </w:p>
    <w:p w:rsidR="00000000" w:rsidRDefault="008779AD">
      <w:bookmarkStart w:id="3588" w:name="sub_5641"/>
      <w:r>
        <w:t>1. Право собственности на предприятие переходит к покупателю с момента государственной регистрации этого права.</w:t>
      </w:r>
    </w:p>
    <w:p w:rsidR="00000000" w:rsidRDefault="008779AD">
      <w:bookmarkStart w:id="3589" w:name="sub_5642"/>
      <w:bookmarkEnd w:id="3588"/>
      <w:r>
        <w:t>2. Если иное не предусмотрено договором продажи предприятия, прав</w:t>
      </w:r>
      <w:r>
        <w:t>о собственности на предприятие переходит к покупателю и подлежит государственной регистрации непосредственно после передачи предприятия покупателю (</w:t>
      </w:r>
      <w:hyperlink w:anchor="sub_563" w:history="1">
        <w:r>
          <w:rPr>
            <w:rStyle w:val="a4"/>
          </w:rPr>
          <w:t>статья 563</w:t>
        </w:r>
      </w:hyperlink>
      <w:r>
        <w:t>).</w:t>
      </w:r>
    </w:p>
    <w:p w:rsidR="00000000" w:rsidRDefault="008779AD">
      <w:bookmarkStart w:id="3590" w:name="sub_5643"/>
      <w:bookmarkEnd w:id="3589"/>
      <w:r>
        <w:t>3. В случаях, когда договором предусмотрено сохранение</w:t>
      </w:r>
      <w:r>
        <w:t xml:space="preserve"> за продавцом права собственности на предприятие, переданное покупателю, до оплаты предприятия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w:t>
      </w:r>
      <w:r>
        <w:t>о предприятия, в той мере, в какой это необходимо для целей, для которых предприятие было приобретено.</w:t>
      </w:r>
    </w:p>
    <w:bookmarkEnd w:id="3590"/>
    <w:p w:rsidR="00000000" w:rsidRDefault="008779AD"/>
    <w:p w:rsidR="00000000" w:rsidRDefault="008779AD">
      <w:pPr>
        <w:pStyle w:val="a5"/>
      </w:pPr>
      <w:bookmarkStart w:id="3591" w:name="sub_565"/>
      <w:r>
        <w:rPr>
          <w:rStyle w:val="a3"/>
        </w:rPr>
        <w:t>Статья 565.</w:t>
      </w:r>
      <w:r>
        <w:t xml:space="preserve"> Последствия передачи и принятия предприятия с недостатками</w:t>
      </w:r>
    </w:p>
    <w:bookmarkEnd w:id="359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85" w:history="1">
        <w:r>
          <w:rPr>
            <w:rStyle w:val="a4"/>
          </w:rPr>
          <w:t>Энциклопедии</w:t>
        </w:r>
      </w:hyperlink>
      <w:r>
        <w:t xml:space="preserve"> и другие комментарии к статье 565 ГК РФ</w:t>
      </w:r>
    </w:p>
    <w:p w:rsidR="00000000" w:rsidRDefault="008779AD">
      <w:bookmarkStart w:id="3592" w:name="sub_5651"/>
      <w:r>
        <w:t xml:space="preserve">1. Последствия передачи продавцом и принятия покупателем по передаточному акту предприятия, состав которого не соответствует предусмотренному договором продажи предприятия, в том числе в отношении качества </w:t>
      </w:r>
      <w:r>
        <w:t xml:space="preserve">переданного имущества, определяются на основании правил, предусмотренных </w:t>
      </w:r>
      <w:hyperlink w:anchor="sub_460" w:history="1">
        <w:r>
          <w:rPr>
            <w:rStyle w:val="a4"/>
          </w:rPr>
          <w:t>статьями 460 - 462</w:t>
        </w:r>
      </w:hyperlink>
      <w:r>
        <w:t xml:space="preserve">, </w:t>
      </w:r>
      <w:hyperlink w:anchor="sub_466" w:history="1">
        <w:r>
          <w:rPr>
            <w:rStyle w:val="a4"/>
          </w:rPr>
          <w:t>466</w:t>
        </w:r>
      </w:hyperlink>
      <w:r>
        <w:t xml:space="preserve">, </w:t>
      </w:r>
      <w:hyperlink w:anchor="sub_469" w:history="1">
        <w:r>
          <w:rPr>
            <w:rStyle w:val="a4"/>
          </w:rPr>
          <w:t>469</w:t>
        </w:r>
      </w:hyperlink>
      <w:r>
        <w:t xml:space="preserve">, </w:t>
      </w:r>
      <w:hyperlink w:anchor="sub_475" w:history="1">
        <w:r>
          <w:rPr>
            <w:rStyle w:val="a4"/>
          </w:rPr>
          <w:t>475</w:t>
        </w:r>
      </w:hyperlink>
      <w:r>
        <w:t xml:space="preserve">, </w:t>
      </w:r>
      <w:hyperlink w:anchor="sub_479" w:history="1">
        <w:r>
          <w:rPr>
            <w:rStyle w:val="a4"/>
          </w:rPr>
          <w:t>479</w:t>
        </w:r>
      </w:hyperlink>
      <w:r>
        <w:t xml:space="preserve"> настоящего Кодекса,</w:t>
      </w:r>
      <w:r>
        <w:t xml:space="preserve"> если иное не вытекает из договора и не предусмотрено </w:t>
      </w:r>
      <w:hyperlink w:anchor="sub_5652" w:history="1">
        <w:r>
          <w:rPr>
            <w:rStyle w:val="a4"/>
          </w:rPr>
          <w:t>пунктами 2 - 4</w:t>
        </w:r>
      </w:hyperlink>
      <w:r>
        <w:t xml:space="preserve"> настоящей статьи.</w:t>
      </w:r>
    </w:p>
    <w:p w:rsidR="00000000" w:rsidRDefault="008779AD">
      <w:bookmarkStart w:id="3593" w:name="sub_5652"/>
      <w:bookmarkEnd w:id="3592"/>
      <w:r>
        <w:t>2. В случае, когда предприятие передано и принято по передаточному акту, в котором указаны сведения о выявленных недостатках пр</w:t>
      </w:r>
      <w:r>
        <w:t>едприятия и об утраченном имуществе (</w:t>
      </w:r>
      <w:hyperlink w:anchor="sub_563" w:history="1">
        <w:r>
          <w:rPr>
            <w:rStyle w:val="a4"/>
          </w:rPr>
          <w:t>пункт 1 статьи 563</w:t>
        </w:r>
      </w:hyperlink>
      <w:r>
        <w:t>), покупатель вправе требовать соответствующего уменьшения покупной цены предприятия, если право на предъявление в таких случаях иных требований не предусмотрено договором прод</w:t>
      </w:r>
      <w:r>
        <w:t>ажи предприятия.</w:t>
      </w:r>
    </w:p>
    <w:p w:rsidR="00000000" w:rsidRDefault="008779AD">
      <w:bookmarkStart w:id="3594" w:name="sub_5653"/>
      <w:bookmarkEnd w:id="3593"/>
      <w:r>
        <w:t>3. Покупатель вправе требовать уменьшения покупной цены в случае передачи ему в составе предприятия долгов (обязательств) продавца, которые не были указаны в договоре продажи предприятия или передаточном акте, если продавец</w:t>
      </w:r>
      <w:r>
        <w:t xml:space="preserve"> не докажет, что покупатель знал о таких долгах (обязательствах) во время заключения договора и передачи предприятия.</w:t>
      </w:r>
    </w:p>
    <w:p w:rsidR="00000000" w:rsidRDefault="008779AD">
      <w:bookmarkStart w:id="3595" w:name="sub_5654"/>
      <w:bookmarkEnd w:id="3594"/>
      <w:r>
        <w:t xml:space="preserve">4. Продавец в случае получения уведомления покупателя о недостатках </w:t>
      </w:r>
      <w:r>
        <w:lastRenderedPageBreak/>
        <w:t>имущества, переданного в составе предприятия, или отсу</w:t>
      </w:r>
      <w:r>
        <w:t>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rsidR="00000000" w:rsidRDefault="008779AD">
      <w:bookmarkStart w:id="3596" w:name="sub_5655"/>
      <w:bookmarkEnd w:id="3595"/>
      <w:r>
        <w:t>5. Покупатель вправе в судебном порядке требовать расто</w:t>
      </w:r>
      <w:r>
        <w:t>ржения или изменения договора продажи предприятия и возвращения того, что исполнено сторонами по договору, если установлено, что предприятие ввиду недостатков, за которые продавец отвечает, не пригодно для целей, названных в договоре продажи, и эти недоста</w:t>
      </w:r>
      <w:r>
        <w:t>тки не устранены продавцом на условиях, в порядке и в сроки, которые установлены в соответствии с настоящим Кодексом, другими законами, иными правовыми актами или договором, либо устранение таких недостатков невозможно.</w:t>
      </w:r>
    </w:p>
    <w:bookmarkEnd w:id="3596"/>
    <w:p w:rsidR="00000000" w:rsidRDefault="008779AD"/>
    <w:p w:rsidR="00000000" w:rsidRDefault="008779AD">
      <w:pPr>
        <w:pStyle w:val="a5"/>
      </w:pPr>
      <w:bookmarkStart w:id="3597" w:name="sub_566"/>
      <w:r>
        <w:rPr>
          <w:rStyle w:val="a3"/>
        </w:rPr>
        <w:t>Статья 566.</w:t>
      </w:r>
      <w:r>
        <w:t xml:space="preserve"> Применение к договору продажи предприятия правил о последствиях недействительности сделок и об изменении или о расторжении договора</w:t>
      </w:r>
    </w:p>
    <w:bookmarkEnd w:id="359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86" w:history="1">
        <w:r>
          <w:rPr>
            <w:rStyle w:val="a4"/>
          </w:rPr>
          <w:t>Энциклопедии</w:t>
        </w:r>
      </w:hyperlink>
      <w:r>
        <w:t xml:space="preserve"> и другие комментарии к статье 566 ГК РФ</w:t>
      </w:r>
    </w:p>
    <w:p w:rsidR="00000000" w:rsidRDefault="008779AD">
      <w:r>
        <w:t>Правила настоящ</w:t>
      </w:r>
      <w:r>
        <w:t>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предпр</w:t>
      </w:r>
      <w:r>
        <w:t>иятия, если такие последствия существенно не нарушают права и охраняемые законом интересы кредиторов продавца и покупателя, других лиц и не противоречат общественным интересам.</w:t>
      </w:r>
    </w:p>
    <w:p w:rsidR="00000000" w:rsidRDefault="008779AD"/>
    <w:p w:rsidR="00000000" w:rsidRDefault="008779AD">
      <w:pPr>
        <w:ind w:firstLine="698"/>
        <w:jc w:val="center"/>
      </w:pPr>
      <w:bookmarkStart w:id="3598" w:name="sub_2031"/>
      <w:r>
        <w:rPr>
          <w:rStyle w:val="a3"/>
        </w:rPr>
        <w:t>Глава 31. Мен</w:t>
      </w:r>
      <w:r>
        <w:t>а</w:t>
      </w:r>
    </w:p>
    <w:bookmarkEnd w:id="359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87" w:history="1">
        <w:r>
          <w:rPr>
            <w:rStyle w:val="a4"/>
          </w:rPr>
          <w:t>Эн</w:t>
        </w:r>
        <w:r>
          <w:rPr>
            <w:rStyle w:val="a4"/>
          </w:rPr>
          <w:t>циклопедию решений</w:t>
        </w:r>
      </w:hyperlink>
      <w:r>
        <w:t>. Договор мены</w:t>
      </w:r>
    </w:p>
    <w:p w:rsidR="00000000" w:rsidRDefault="008779AD">
      <w:pPr>
        <w:pStyle w:val="a9"/>
      </w:pPr>
      <w:r>
        <w:t xml:space="preserve">См. </w:t>
      </w:r>
      <w:hyperlink r:id="rId2188" w:history="1">
        <w:r>
          <w:rPr>
            <w:rStyle w:val="a4"/>
          </w:rPr>
          <w:t>Обзор</w:t>
        </w:r>
      </w:hyperlink>
      <w:r>
        <w:t xml:space="preserve"> практики разрешения споров, связанных с договором мены</w:t>
      </w:r>
    </w:p>
    <w:p w:rsidR="00000000" w:rsidRDefault="008779AD">
      <w:pPr>
        <w:pStyle w:val="a9"/>
      </w:pPr>
      <w:r>
        <w:t xml:space="preserve">См. </w:t>
      </w:r>
      <w:hyperlink r:id="rId2189" w:history="1">
        <w:r>
          <w:rPr>
            <w:rStyle w:val="a4"/>
          </w:rPr>
          <w:t>схему</w:t>
        </w:r>
      </w:hyperlink>
      <w:r>
        <w:t xml:space="preserve"> "Договор мены. Договор дарения"</w:t>
      </w:r>
    </w:p>
    <w:p w:rsidR="00000000" w:rsidRDefault="008779AD">
      <w:pPr>
        <w:pStyle w:val="a9"/>
      </w:pPr>
    </w:p>
    <w:p w:rsidR="00000000" w:rsidRDefault="008779AD">
      <w:pPr>
        <w:pStyle w:val="a5"/>
      </w:pPr>
      <w:bookmarkStart w:id="3599" w:name="sub_567"/>
      <w:r>
        <w:rPr>
          <w:rStyle w:val="a3"/>
        </w:rPr>
        <w:t>Статья 567.</w:t>
      </w:r>
      <w:r>
        <w:t xml:space="preserve"> Договор мены</w:t>
      </w:r>
    </w:p>
    <w:bookmarkEnd w:id="3599"/>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567 ГК РФ</w:t>
      </w:r>
    </w:p>
    <w:p w:rsidR="00000000" w:rsidRDefault="008779AD">
      <w:bookmarkStart w:id="3600" w:name="sub_5671"/>
      <w:r>
        <w:t>1. По договору мены каждая из сторон обязуется передать в собственность другой стороны один товар в обмен на другой.</w:t>
      </w:r>
    </w:p>
    <w:p w:rsidR="00000000" w:rsidRDefault="008779AD">
      <w:bookmarkStart w:id="3601" w:name="sub_5672"/>
      <w:bookmarkEnd w:id="3600"/>
      <w:r>
        <w:t>2. К договору мены применяются соответственно пра</w:t>
      </w:r>
      <w:r>
        <w:t>вила о купле-продаже (</w:t>
      </w:r>
      <w:hyperlink w:anchor="sub_2030" w:history="1">
        <w:r>
          <w:rPr>
            <w:rStyle w:val="a4"/>
          </w:rPr>
          <w:t>глава 30</w:t>
        </w:r>
      </w:hyperlink>
      <w:r>
        <w:t>), если это не противоречит правилам настоящей главы и существу мены. При этом каждая из сторон признается продавцом товара, который она обязуется передать, и покупателем товара, который она обязуется</w:t>
      </w:r>
      <w:r>
        <w:t xml:space="preserve"> принять в обмен.</w:t>
      </w:r>
    </w:p>
    <w:bookmarkEnd w:id="3601"/>
    <w:p w:rsidR="00000000" w:rsidRDefault="008779AD"/>
    <w:p w:rsidR="00000000" w:rsidRDefault="008779AD">
      <w:pPr>
        <w:pStyle w:val="a5"/>
      </w:pPr>
      <w:bookmarkStart w:id="3602" w:name="sub_568"/>
      <w:r>
        <w:rPr>
          <w:rStyle w:val="a3"/>
        </w:rPr>
        <w:t>Статья 568.</w:t>
      </w:r>
      <w:r>
        <w:t xml:space="preserve"> Цены и расходы по договору мены</w:t>
      </w:r>
    </w:p>
    <w:bookmarkEnd w:id="3602"/>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568 ГК РФ</w:t>
      </w:r>
    </w:p>
    <w:p w:rsidR="00000000" w:rsidRDefault="008779AD">
      <w:bookmarkStart w:id="3603" w:name="sub_5681"/>
      <w:r>
        <w:t>1. Если из договора мены не вытекает иное, товары, подлежащие обмену, предполагаются равноценными,</w:t>
      </w:r>
      <w:r>
        <w:t xml:space="preserve"> а расходы на их передачу и принятие осуществляются в каждом случае той стороной, которая несет соответствующие обязанности.</w:t>
      </w:r>
    </w:p>
    <w:p w:rsidR="00000000" w:rsidRDefault="008779AD">
      <w:bookmarkStart w:id="3604" w:name="sub_5682"/>
      <w:bookmarkEnd w:id="3603"/>
      <w:r>
        <w:t>2. В случае, когда в соответствии с договором мены обмениваемые товары признаются неравноценными, сторона, обязанна</w:t>
      </w:r>
      <w:r>
        <w:t xml:space="preserve">я передать товар, цена которого ниже </w:t>
      </w:r>
      <w:r>
        <w:lastRenderedPageBreak/>
        <w:t>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договором.</w:t>
      </w:r>
    </w:p>
    <w:bookmarkEnd w:id="3604"/>
    <w:p w:rsidR="00000000" w:rsidRDefault="008779AD"/>
    <w:p w:rsidR="00000000" w:rsidRDefault="008779AD">
      <w:pPr>
        <w:pStyle w:val="a5"/>
      </w:pPr>
      <w:bookmarkStart w:id="3605" w:name="sub_569"/>
      <w:r>
        <w:rPr>
          <w:rStyle w:val="a3"/>
        </w:rPr>
        <w:t>Статья 56</w:t>
      </w:r>
      <w:r>
        <w:rPr>
          <w:rStyle w:val="a3"/>
        </w:rPr>
        <w:t>9.</w:t>
      </w:r>
      <w:r>
        <w:t xml:space="preserve"> Встречное исполнение обязательства передать товар по договору мены</w:t>
      </w:r>
    </w:p>
    <w:bookmarkEnd w:id="360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90" w:history="1">
        <w:r>
          <w:rPr>
            <w:rStyle w:val="a4"/>
          </w:rPr>
          <w:t>Энциклопедии</w:t>
        </w:r>
      </w:hyperlink>
      <w:r>
        <w:t xml:space="preserve"> и другие комментарии к статье 569 ГК РФ</w:t>
      </w:r>
    </w:p>
    <w:p w:rsidR="00000000" w:rsidRDefault="008779AD">
      <w:r>
        <w:t>В случае, когда в соответствии с договором мены сроки передачи обмениваемых то</w:t>
      </w:r>
      <w:r>
        <w:t>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w:t>
      </w:r>
      <w:hyperlink w:anchor="sub_328" w:history="1">
        <w:r>
          <w:rPr>
            <w:rStyle w:val="a4"/>
          </w:rPr>
          <w:t>статья 328</w:t>
        </w:r>
      </w:hyperlink>
      <w:r>
        <w:t>).</w:t>
      </w:r>
    </w:p>
    <w:p w:rsidR="00000000" w:rsidRDefault="008779AD"/>
    <w:p w:rsidR="00000000" w:rsidRDefault="008779AD">
      <w:pPr>
        <w:pStyle w:val="a5"/>
      </w:pPr>
      <w:bookmarkStart w:id="3606" w:name="sub_570"/>
      <w:r>
        <w:rPr>
          <w:rStyle w:val="a3"/>
        </w:rPr>
        <w:t>Статья 570.</w:t>
      </w:r>
      <w:r>
        <w:t xml:space="preserve"> Переход права собственности на обмениваемые товары</w:t>
      </w:r>
    </w:p>
    <w:bookmarkEnd w:id="3606"/>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570 ГК РФ</w:t>
      </w:r>
    </w:p>
    <w:p w:rsidR="00000000" w:rsidRDefault="008779AD">
      <w:r>
        <w:t xml:space="preserve">Если законом или договором мены не предусмотрено иное, право собственности на обмениваемые товары переходит к сторонам, выступающим </w:t>
      </w:r>
      <w:r>
        <w:t>по договору мены в качестве покупателей, одновременно после исполнения обязательств передать соответствующие товары обеими сторонами.</w:t>
      </w:r>
    </w:p>
    <w:p w:rsidR="00000000" w:rsidRDefault="008779AD"/>
    <w:p w:rsidR="00000000" w:rsidRDefault="008779AD">
      <w:pPr>
        <w:pStyle w:val="a5"/>
      </w:pPr>
      <w:bookmarkStart w:id="3607" w:name="sub_571"/>
      <w:r>
        <w:rPr>
          <w:rStyle w:val="a3"/>
        </w:rPr>
        <w:t>Статья 571.</w:t>
      </w:r>
      <w:r>
        <w:t xml:space="preserve"> Ответственность за изъятие товара, приобретенного по договору мены</w:t>
      </w:r>
    </w:p>
    <w:bookmarkEnd w:id="360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w:t>
      </w:r>
      <w:r>
        <w:t>атье 571 ГК РФ</w:t>
      </w:r>
    </w:p>
    <w:p w:rsidR="00000000" w:rsidRDefault="008779AD">
      <w:r>
        <w:t xml:space="preserve">Сторона, у которой третьим лицом изъят товар, приобретенный по договору мены, вправе при наличии оснований, предусмотренных </w:t>
      </w:r>
      <w:hyperlink w:anchor="sub_461" w:history="1">
        <w:r>
          <w:rPr>
            <w:rStyle w:val="a4"/>
          </w:rPr>
          <w:t>статьей 461</w:t>
        </w:r>
      </w:hyperlink>
      <w:r>
        <w:t xml:space="preserve"> настоящего Кодекса, потребовать от другой стороны возврата товара, полученного последней в обмен, и (или) возмещения убытков.</w:t>
      </w:r>
    </w:p>
    <w:p w:rsidR="00000000" w:rsidRDefault="008779AD"/>
    <w:p w:rsidR="00000000" w:rsidRDefault="008779AD">
      <w:pPr>
        <w:pStyle w:val="1"/>
      </w:pPr>
      <w:bookmarkStart w:id="3608" w:name="sub_2032"/>
      <w:r>
        <w:t>Глава 32. Дарение</w:t>
      </w:r>
    </w:p>
    <w:bookmarkEnd w:id="360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91" w:history="1">
        <w:r>
          <w:rPr>
            <w:rStyle w:val="a4"/>
          </w:rPr>
          <w:t>Энциклопедию решений</w:t>
        </w:r>
      </w:hyperlink>
      <w:r>
        <w:t>. Договор дарения</w:t>
      </w:r>
    </w:p>
    <w:p w:rsidR="00000000" w:rsidRDefault="008779AD">
      <w:pPr>
        <w:pStyle w:val="a9"/>
      </w:pPr>
      <w:r>
        <w:t xml:space="preserve">См. </w:t>
      </w:r>
      <w:hyperlink r:id="rId2192" w:history="1">
        <w:r>
          <w:rPr>
            <w:rStyle w:val="a4"/>
          </w:rPr>
          <w:t>схему</w:t>
        </w:r>
      </w:hyperlink>
      <w:r>
        <w:t xml:space="preserve"> "Договор мены. Договор дарения"</w:t>
      </w:r>
    </w:p>
    <w:p w:rsidR="00000000" w:rsidRDefault="008779AD">
      <w:pPr>
        <w:pStyle w:val="a9"/>
      </w:pPr>
    </w:p>
    <w:p w:rsidR="00000000" w:rsidRDefault="008779AD">
      <w:pPr>
        <w:pStyle w:val="a5"/>
      </w:pPr>
      <w:bookmarkStart w:id="3609" w:name="sub_572"/>
      <w:r>
        <w:rPr>
          <w:rStyle w:val="a3"/>
        </w:rPr>
        <w:t>Статья 572.</w:t>
      </w:r>
      <w:r>
        <w:t xml:space="preserve"> Договор дарения</w:t>
      </w:r>
    </w:p>
    <w:bookmarkEnd w:id="360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93" w:history="1">
        <w:r>
          <w:rPr>
            <w:rStyle w:val="a4"/>
          </w:rPr>
          <w:t>Энциклопедии</w:t>
        </w:r>
      </w:hyperlink>
      <w:r>
        <w:t xml:space="preserve"> и другие комментарии к статье 572 ГК РФ</w:t>
      </w:r>
    </w:p>
    <w:p w:rsidR="00000000" w:rsidRDefault="008779AD">
      <w:bookmarkStart w:id="3610" w:name="sub_5721"/>
      <w:r>
        <w:t>1. По договору дарения одна сторона</w:t>
      </w:r>
      <w:r>
        <w:t xml:space="preserve"> (даритель) безвозмездно передает или обязуется передать другой стороне (одаряемому) вещь в собственность либо имущественное право (требование) к себе или к третьему лицу либо освобождает или обязуется освободить ее от имущественной обязанности перед собой</w:t>
      </w:r>
      <w:r>
        <w:t xml:space="preserve"> или перед третьим лицом.</w:t>
      </w:r>
    </w:p>
    <w:p w:rsidR="00000000" w:rsidRDefault="008779AD">
      <w:bookmarkStart w:id="3611" w:name="sub_672102"/>
      <w:bookmarkEnd w:id="3610"/>
      <w:r>
        <w:t xml:space="preserve">При наличии встречной передачи вещи или права либо встречного обязательства договор не признается дарением. К такому договору применяются правила, предусмотренные </w:t>
      </w:r>
      <w:hyperlink w:anchor="sub_1702" w:history="1">
        <w:r>
          <w:rPr>
            <w:rStyle w:val="a4"/>
          </w:rPr>
          <w:t>пунктом 2 статьи 170</w:t>
        </w:r>
      </w:hyperlink>
      <w:r>
        <w:t xml:space="preserve"> на</w:t>
      </w:r>
      <w:r>
        <w:t>стоящего Кодекса.</w:t>
      </w:r>
    </w:p>
    <w:p w:rsidR="00000000" w:rsidRDefault="008779AD">
      <w:bookmarkStart w:id="3612" w:name="sub_5722"/>
      <w:bookmarkEnd w:id="3611"/>
      <w:r>
        <w:t xml:space="preserve">2. Обещание безвозмездно передать кому-либо вещь или имущественное право либо освободить кого-либо от имущественной обязанности (обещание дарения) </w:t>
      </w:r>
      <w:r>
        <w:lastRenderedPageBreak/>
        <w:t>признается договором дарения и связывает обещавшего, если обещание сделан</w:t>
      </w:r>
      <w:r>
        <w:t>о в надлежащей форме (</w:t>
      </w:r>
      <w:hyperlink w:anchor="sub_5742" w:history="1">
        <w:r>
          <w:rPr>
            <w:rStyle w:val="a4"/>
          </w:rPr>
          <w:t>пункт 2 статьи 574</w:t>
        </w:r>
      </w:hyperlink>
      <w:r>
        <w:t>)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rsidR="00000000" w:rsidRDefault="008779AD">
      <w:bookmarkStart w:id="3613" w:name="sub_57222"/>
      <w:bookmarkEnd w:id="3612"/>
      <w:r>
        <w:t xml:space="preserve">Обещание </w:t>
      </w:r>
      <w:r>
        <w:t>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rsidR="00000000" w:rsidRDefault="008779AD">
      <w:bookmarkStart w:id="3614" w:name="sub_5723"/>
      <w:bookmarkEnd w:id="3613"/>
      <w:r>
        <w:t>3. Договор, предусматривающий передачу дара одаряемому после смерти дарите</w:t>
      </w:r>
      <w:r>
        <w:t>ля, ничтожен.</w:t>
      </w:r>
    </w:p>
    <w:p w:rsidR="00000000" w:rsidRDefault="008779AD">
      <w:bookmarkStart w:id="3615" w:name="sub_572032"/>
      <w:bookmarkEnd w:id="3614"/>
      <w:r>
        <w:t xml:space="preserve">К такого рода дарению применяются правила </w:t>
      </w:r>
      <w:hyperlink w:anchor="sub_50000" w:history="1">
        <w:r>
          <w:rPr>
            <w:rStyle w:val="a4"/>
          </w:rPr>
          <w:t>гражданского законодательства</w:t>
        </w:r>
      </w:hyperlink>
      <w:r>
        <w:t xml:space="preserve"> о наследовании.</w:t>
      </w:r>
    </w:p>
    <w:bookmarkEnd w:id="3615"/>
    <w:p w:rsidR="00000000" w:rsidRDefault="008779AD"/>
    <w:p w:rsidR="00000000" w:rsidRDefault="008779AD">
      <w:pPr>
        <w:pStyle w:val="a5"/>
      </w:pPr>
      <w:bookmarkStart w:id="3616" w:name="sub_573"/>
      <w:r>
        <w:rPr>
          <w:rStyle w:val="a3"/>
        </w:rPr>
        <w:t>Статья 573.</w:t>
      </w:r>
      <w:r>
        <w:t xml:space="preserve"> Отказ одаряемого принять дар</w:t>
      </w:r>
    </w:p>
    <w:bookmarkEnd w:id="361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94" w:history="1">
        <w:r>
          <w:rPr>
            <w:rStyle w:val="a4"/>
          </w:rPr>
          <w:t>Энциклопедии</w:t>
        </w:r>
      </w:hyperlink>
      <w:r>
        <w:t xml:space="preserve"> и другие комментарии к статье 573 ГК РФ</w:t>
      </w:r>
    </w:p>
    <w:p w:rsidR="00000000" w:rsidRDefault="008779AD">
      <w:bookmarkStart w:id="3617" w:name="sub_5731"/>
      <w:r>
        <w:t>1. Одаряемый вправе в любое время до передачи ему дара от него отказаться. В этом случае договор дарения считается расторгнутым.</w:t>
      </w:r>
    </w:p>
    <w:p w:rsidR="00000000" w:rsidRDefault="008779AD">
      <w:bookmarkStart w:id="3618" w:name="sub_5732"/>
      <w:bookmarkEnd w:id="3617"/>
      <w:r>
        <w:t>2. Если догово</w:t>
      </w:r>
      <w:r>
        <w:t>р дарения заключен в письменной форме, отказ от дара должен быть совершен также в письменной форме. В случае, когда договор дарения зарегистрирован (</w:t>
      </w:r>
      <w:hyperlink w:anchor="sub_5743" w:history="1">
        <w:r>
          <w:rPr>
            <w:rStyle w:val="a4"/>
          </w:rPr>
          <w:t>пункт 3 статьи 574</w:t>
        </w:r>
      </w:hyperlink>
      <w:r>
        <w:t>), отказ от принятия дара также подлежит государственной регист</w:t>
      </w:r>
      <w:r>
        <w:t>рации.</w:t>
      </w:r>
    </w:p>
    <w:p w:rsidR="00000000" w:rsidRDefault="008779AD">
      <w:bookmarkStart w:id="3619" w:name="sub_5733"/>
      <w:bookmarkEnd w:id="3618"/>
      <w:r>
        <w:t>3. 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bookmarkEnd w:id="3619"/>
    <w:p w:rsidR="00000000" w:rsidRDefault="008779AD"/>
    <w:p w:rsidR="00000000" w:rsidRDefault="008779AD">
      <w:pPr>
        <w:pStyle w:val="a5"/>
      </w:pPr>
      <w:bookmarkStart w:id="3620" w:name="sub_574"/>
      <w:r>
        <w:rPr>
          <w:rStyle w:val="a3"/>
        </w:rPr>
        <w:t>Статья 574.</w:t>
      </w:r>
      <w:r>
        <w:t xml:space="preserve"> Форма договора дарения</w:t>
      </w:r>
    </w:p>
    <w:bookmarkEnd w:id="362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195" w:history="1">
        <w:r>
          <w:rPr>
            <w:rStyle w:val="a4"/>
          </w:rPr>
          <w:t>Энциклопедии</w:t>
        </w:r>
      </w:hyperlink>
      <w:r>
        <w:t xml:space="preserve"> и другие комментарии к статье 574 ГК РФ</w:t>
      </w:r>
    </w:p>
    <w:p w:rsidR="00000000" w:rsidRDefault="008779AD">
      <w:bookmarkStart w:id="3621" w:name="sub_5741"/>
      <w:r>
        <w:t xml:space="preserve">1. Дарение, сопровождаемое передачей дара одаряемому, может быть совершено устно, за исключением случаев, предусмотренных </w:t>
      </w:r>
      <w:hyperlink w:anchor="sub_5742" w:history="1">
        <w:r>
          <w:rPr>
            <w:rStyle w:val="a4"/>
          </w:rPr>
          <w:t>пунктами 2</w:t>
        </w:r>
      </w:hyperlink>
      <w:r>
        <w:t xml:space="preserve"> и </w:t>
      </w:r>
      <w:hyperlink w:anchor="sub_5743" w:history="1">
        <w:r>
          <w:rPr>
            <w:rStyle w:val="a4"/>
          </w:rPr>
          <w:t>3</w:t>
        </w:r>
      </w:hyperlink>
      <w:r>
        <w:t xml:space="preserve"> настоящей статьи.</w:t>
      </w:r>
    </w:p>
    <w:p w:rsidR="00000000" w:rsidRDefault="008779AD">
      <w:bookmarkStart w:id="3622" w:name="sub_57412"/>
      <w:bookmarkEnd w:id="3621"/>
      <w:r>
        <w:t>Передача дара осуществляется посредством его вручения, символической передачи (вручение ключей и т.п.) либо вручения правоустанавливающих документов.</w:t>
      </w:r>
    </w:p>
    <w:bookmarkEnd w:id="3622"/>
    <w:p w:rsidR="00000000" w:rsidRDefault="008779AD"/>
    <w:p w:rsidR="00000000" w:rsidRDefault="008779AD">
      <w:pPr>
        <w:pStyle w:val="a9"/>
        <w:rPr>
          <w:color w:val="000000"/>
          <w:sz w:val="16"/>
          <w:szCs w:val="16"/>
        </w:rPr>
      </w:pPr>
      <w:bookmarkStart w:id="3623" w:name="sub_5742"/>
      <w:r>
        <w:rPr>
          <w:color w:val="000000"/>
          <w:sz w:val="16"/>
          <w:szCs w:val="16"/>
        </w:rPr>
        <w:t>Информация об изменениях:</w:t>
      </w:r>
    </w:p>
    <w:bookmarkEnd w:id="3623"/>
    <w:p w:rsidR="00000000" w:rsidRDefault="008779AD">
      <w:pPr>
        <w:pStyle w:val="aa"/>
      </w:pPr>
      <w:r>
        <w:fldChar w:fldCharType="begin"/>
      </w:r>
      <w:r>
        <w:instrText>HYPERLINK "garantF1://12064243.601"</w:instrText>
      </w:r>
      <w:r>
        <w:fldChar w:fldCharType="separate"/>
      </w:r>
      <w:r>
        <w:rPr>
          <w:rStyle w:val="a4"/>
        </w:rPr>
        <w:t>Федеральным законом</w:t>
      </w:r>
      <w:r>
        <w:fldChar w:fldCharType="end"/>
      </w:r>
      <w:r>
        <w:t xml:space="preserve"> от 25 декабря 2008 г. N 280-ФЗ в пункт 2 статьи 574 настоящего Кодекса внесены изменения</w:t>
      </w:r>
    </w:p>
    <w:p w:rsidR="00000000" w:rsidRDefault="008779AD">
      <w:pPr>
        <w:pStyle w:val="aa"/>
      </w:pPr>
      <w:hyperlink r:id="rId2196" w:history="1">
        <w:r>
          <w:rPr>
            <w:rStyle w:val="a4"/>
          </w:rPr>
          <w:t>См. текст пункта в предыдущей редакции</w:t>
        </w:r>
      </w:hyperlink>
    </w:p>
    <w:p w:rsidR="00000000" w:rsidRDefault="008779AD">
      <w:pPr>
        <w:pStyle w:val="aa"/>
      </w:pPr>
    </w:p>
    <w:p w:rsidR="00000000" w:rsidRDefault="008779AD">
      <w:r>
        <w:t>2. Договор дарения движ</w:t>
      </w:r>
      <w:r>
        <w:t>имого имущества должен быть совершен в письменной форме в случаях, когда:</w:t>
      </w:r>
    </w:p>
    <w:p w:rsidR="00000000" w:rsidRDefault="008779AD">
      <w:bookmarkStart w:id="3624" w:name="sub_574202"/>
      <w:r>
        <w:t>дарителем является юридическое лицо и стоимость дара превышает три тысячи рублей;</w:t>
      </w:r>
    </w:p>
    <w:p w:rsidR="00000000" w:rsidRDefault="008779AD">
      <w:bookmarkStart w:id="3625" w:name="sub_574203"/>
      <w:bookmarkEnd w:id="3624"/>
      <w:r>
        <w:t>договор содержит обещание дарения в будущем.</w:t>
      </w:r>
    </w:p>
    <w:p w:rsidR="00000000" w:rsidRDefault="008779AD">
      <w:bookmarkStart w:id="3626" w:name="sub_57424"/>
      <w:bookmarkEnd w:id="3625"/>
      <w:r>
        <w:t>В случ</w:t>
      </w:r>
      <w:r>
        <w:t>аях, предусмотренных в настоящем пункте, договор дарения, совершенный устно, ничтожен.</w:t>
      </w:r>
    </w:p>
    <w:p w:rsidR="00000000" w:rsidRDefault="008779AD">
      <w:pPr>
        <w:pStyle w:val="a9"/>
        <w:rPr>
          <w:color w:val="000000"/>
          <w:sz w:val="16"/>
          <w:szCs w:val="16"/>
        </w:rPr>
      </w:pPr>
      <w:bookmarkStart w:id="3627" w:name="sub_5743"/>
      <w:bookmarkEnd w:id="3626"/>
      <w:r>
        <w:rPr>
          <w:color w:val="000000"/>
          <w:sz w:val="16"/>
          <w:szCs w:val="16"/>
        </w:rPr>
        <w:t>ГАРАНТ:</w:t>
      </w:r>
    </w:p>
    <w:bookmarkEnd w:id="3627"/>
    <w:p w:rsidR="00000000" w:rsidRDefault="008779AD">
      <w:pPr>
        <w:pStyle w:val="a9"/>
      </w:pPr>
      <w:r>
        <w:t xml:space="preserve">Правила о государственной регистрации сделок с недвижимым имуществом, содержащиеся в статье 574, </w:t>
      </w:r>
      <w:hyperlink r:id="rId2197" w:history="1">
        <w:r>
          <w:rPr>
            <w:rStyle w:val="a4"/>
          </w:rPr>
          <w:t>не по</w:t>
        </w:r>
        <w:r>
          <w:rPr>
            <w:rStyle w:val="a4"/>
          </w:rPr>
          <w:t>длежат</w:t>
        </w:r>
      </w:hyperlink>
      <w:r>
        <w:t xml:space="preserve"> применению к договорам, заключаемым </w:t>
      </w:r>
      <w:r>
        <w:lastRenderedPageBreak/>
        <w:t>после 1 марта 2013 г.</w:t>
      </w:r>
    </w:p>
    <w:p w:rsidR="00000000" w:rsidRDefault="008779AD">
      <w:pPr>
        <w:pStyle w:val="a9"/>
      </w:pPr>
      <w:r>
        <w:t xml:space="preserve">О государственной регистрации прав на недвижимое имущество и сделок с ним см. </w:t>
      </w:r>
      <w:hyperlink w:anchor="sub_551" w:history="1">
        <w:r>
          <w:rPr>
            <w:rStyle w:val="a4"/>
          </w:rPr>
          <w:t>статью 551</w:t>
        </w:r>
      </w:hyperlink>
      <w:r>
        <w:t xml:space="preserve"> настоящего Кодекса и </w:t>
      </w:r>
      <w:hyperlink r:id="rId2198" w:history="1">
        <w:r>
          <w:rPr>
            <w:rStyle w:val="a4"/>
          </w:rPr>
          <w:t>Федеральный закон</w:t>
        </w:r>
      </w:hyperlink>
      <w:r>
        <w:t xml:space="preserve"> от 13 июля 2015 г. N 218-ФЗ</w:t>
      </w:r>
    </w:p>
    <w:p w:rsidR="00000000" w:rsidRDefault="008779AD">
      <w:pPr>
        <w:ind w:firstLine="698"/>
        <w:rPr>
          <w:rStyle w:val="af0"/>
        </w:rPr>
      </w:pPr>
      <w:r>
        <w:rPr>
          <w:rStyle w:val="af0"/>
        </w:rPr>
        <w:t>3. Договор дарения недвижимого имущества подлежит государственной регистрации.</w:t>
      </w:r>
    </w:p>
    <w:p w:rsidR="00000000" w:rsidRDefault="008779AD"/>
    <w:p w:rsidR="00000000" w:rsidRDefault="008779AD">
      <w:pPr>
        <w:pStyle w:val="a9"/>
        <w:rPr>
          <w:color w:val="000000"/>
          <w:sz w:val="16"/>
          <w:szCs w:val="16"/>
        </w:rPr>
      </w:pPr>
      <w:bookmarkStart w:id="3628" w:name="sub_575"/>
      <w:r>
        <w:rPr>
          <w:color w:val="000000"/>
          <w:sz w:val="16"/>
          <w:szCs w:val="16"/>
        </w:rPr>
        <w:t>Информация об изменениях:</w:t>
      </w:r>
    </w:p>
    <w:bookmarkEnd w:id="3628"/>
    <w:p w:rsidR="00000000" w:rsidRDefault="008779AD">
      <w:pPr>
        <w:pStyle w:val="aa"/>
      </w:pPr>
      <w:r>
        <w:fldChar w:fldCharType="begin"/>
      </w:r>
      <w:r>
        <w:instrText>HYPERLINK "garantF1://12064243.602"</w:instrText>
      </w:r>
      <w:r>
        <w:fldChar w:fldCharType="separate"/>
      </w:r>
      <w:r>
        <w:rPr>
          <w:rStyle w:val="a4"/>
        </w:rPr>
        <w:t>Федеральным законом</w:t>
      </w:r>
      <w:r>
        <w:fldChar w:fldCharType="end"/>
      </w:r>
      <w:r>
        <w:t xml:space="preserve"> от 25 декабря 2008 г. N 280-ФЗ в статью 575 насто</w:t>
      </w:r>
      <w:r>
        <w:t>ящего Кодекса внесены изменения</w:t>
      </w:r>
    </w:p>
    <w:p w:rsidR="00000000" w:rsidRDefault="008779AD">
      <w:pPr>
        <w:pStyle w:val="aa"/>
      </w:pPr>
      <w:hyperlink r:id="rId2199"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575.</w:t>
      </w:r>
      <w:r>
        <w:t xml:space="preserve"> Запрещение дарения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00" w:history="1">
        <w:r>
          <w:rPr>
            <w:rStyle w:val="a4"/>
          </w:rPr>
          <w:t>Энциклопедии</w:t>
        </w:r>
      </w:hyperlink>
      <w:r>
        <w:t xml:space="preserve"> и другие комментарии к статье 575 ГК РФ</w:t>
      </w:r>
    </w:p>
    <w:p w:rsidR="00000000" w:rsidRDefault="008779AD">
      <w:bookmarkStart w:id="3629" w:name="sub_57501"/>
      <w:r>
        <w:t>1. Не допускается дарение, за исключением обычных подарков, стоимость которых не превышает трех тысяч рублей:</w:t>
      </w:r>
    </w:p>
    <w:p w:rsidR="00000000" w:rsidRDefault="008779AD">
      <w:bookmarkStart w:id="3630" w:name="sub_5751"/>
      <w:bookmarkEnd w:id="3629"/>
      <w:r>
        <w:t>1) от имени малолетних и граждан, признанных недееспособными, их законными представителями;</w:t>
      </w:r>
    </w:p>
    <w:p w:rsidR="00000000" w:rsidRDefault="008779AD">
      <w:bookmarkStart w:id="3631" w:name="sub_5752"/>
      <w:bookmarkEnd w:id="3630"/>
      <w:r>
        <w:t>2) работникам образов</w:t>
      </w:r>
      <w:r>
        <w:t>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w:t>
      </w:r>
      <w:r>
        <w:t xml:space="preserve"> или воспитании, супругами и родственниками этих граждан;</w:t>
      </w:r>
    </w:p>
    <w:p w:rsidR="00000000" w:rsidRDefault="008779AD">
      <w:bookmarkStart w:id="3632" w:name="sub_5753"/>
      <w:bookmarkEnd w:id="3631"/>
      <w:r>
        <w:t>3)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w:t>
      </w:r>
      <w:r>
        <w:t>ципальным служащим, служащим Банка России в связи с их должностным положением или в связи с исполнением ими служебных обязанностей;</w:t>
      </w:r>
    </w:p>
    <w:p w:rsidR="00000000" w:rsidRDefault="008779AD">
      <w:bookmarkStart w:id="3633" w:name="sub_5754"/>
      <w:bookmarkEnd w:id="3632"/>
      <w:r>
        <w:t xml:space="preserve">4) в отношениях между </w:t>
      </w:r>
      <w:hyperlink w:anchor="sub_5002" w:history="1">
        <w:r>
          <w:rPr>
            <w:rStyle w:val="a4"/>
          </w:rPr>
          <w:t>коммерческими</w:t>
        </w:r>
      </w:hyperlink>
      <w:r>
        <w:t xml:space="preserve"> организациями.</w:t>
      </w:r>
    </w:p>
    <w:bookmarkEnd w:id="3633"/>
    <w:p w:rsidR="00000000" w:rsidRDefault="008779AD">
      <w:pPr>
        <w:pStyle w:val="a9"/>
        <w:rPr>
          <w:color w:val="000000"/>
          <w:sz w:val="16"/>
          <w:szCs w:val="16"/>
        </w:rPr>
      </w:pPr>
      <w:r>
        <w:rPr>
          <w:color w:val="000000"/>
          <w:sz w:val="16"/>
          <w:szCs w:val="16"/>
        </w:rPr>
        <w:t>ГАРАНТ:</w:t>
      </w:r>
    </w:p>
    <w:p w:rsidR="00000000" w:rsidRDefault="008779AD">
      <w:pPr>
        <w:pStyle w:val="a9"/>
      </w:pPr>
      <w:r>
        <w:t>К договорам, на</w:t>
      </w:r>
      <w:r>
        <w:t xml:space="preserve"> основании которых вносятся безвозмездные вклады в денежной или иной форме в имущество общества, положения Гражданского кодекса Российской Федерации о договоре дарения </w:t>
      </w:r>
      <w:hyperlink r:id="rId2201" w:history="1">
        <w:r>
          <w:rPr>
            <w:rStyle w:val="a4"/>
          </w:rPr>
          <w:t>не применяются</w:t>
        </w:r>
      </w:hyperlink>
    </w:p>
    <w:p w:rsidR="00000000" w:rsidRDefault="008779AD">
      <w:bookmarkStart w:id="3634" w:name="sub_57502"/>
      <w:r>
        <w:t>2. Запрет на дарение ли</w:t>
      </w:r>
      <w:r>
        <w:t xml:space="preserve">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установленный </w:t>
      </w:r>
      <w:hyperlink w:anchor="sub_57501" w:history="1">
        <w:r>
          <w:rPr>
            <w:rStyle w:val="a4"/>
          </w:rPr>
          <w:t>пунктом 1</w:t>
        </w:r>
      </w:hyperlink>
      <w:r>
        <w:t xml:space="preserve">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Подарки, которые получены лицами, замещающими государственные должности Российской</w:t>
      </w:r>
      <w:r>
        <w:t xml:space="preserve"> Федерации, государственные должности субъектов Российской Федерации, муниципальные должности, государственными служащими, муниципальными служащими, служащими Банка России и стоимость которых превышает три тысячи рублей, признаются соответственно федеральн</w:t>
      </w:r>
      <w:r>
        <w:t>ой собственностью, собственностью субъекта Российской Федерации или муниципальной собственностью и передаются служащим по акту в орган, в котором указанное лицо замещает должность.</w:t>
      </w:r>
    </w:p>
    <w:bookmarkEnd w:id="3634"/>
    <w:p w:rsidR="00000000" w:rsidRDefault="008779AD"/>
    <w:p w:rsidR="00000000" w:rsidRDefault="008779AD">
      <w:pPr>
        <w:pStyle w:val="a5"/>
      </w:pPr>
      <w:bookmarkStart w:id="3635" w:name="sub_576"/>
      <w:r>
        <w:rPr>
          <w:rStyle w:val="a3"/>
        </w:rPr>
        <w:t>Статья 576.</w:t>
      </w:r>
      <w:r>
        <w:t xml:space="preserve"> Ограничения дарения</w:t>
      </w:r>
    </w:p>
    <w:bookmarkEnd w:id="3635"/>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2202" w:history="1">
        <w:r>
          <w:rPr>
            <w:rStyle w:val="a4"/>
          </w:rPr>
          <w:t>Энциклопедии</w:t>
        </w:r>
      </w:hyperlink>
      <w:r>
        <w:t xml:space="preserve"> и другие комментарии к статье 576 ГК РФ</w:t>
      </w:r>
    </w:p>
    <w:p w:rsidR="00000000" w:rsidRDefault="008779AD">
      <w:bookmarkStart w:id="3636" w:name="sub_5761"/>
      <w:r>
        <w:t>1. 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w:t>
      </w:r>
      <w:r>
        <w:t>е предусмотрено иное. Это ограничение не распространяется на обычные подарки небольшой стоимости.</w:t>
      </w:r>
    </w:p>
    <w:p w:rsidR="00000000" w:rsidRDefault="008779AD">
      <w:bookmarkStart w:id="3637" w:name="sub_5762"/>
      <w:bookmarkEnd w:id="3636"/>
      <w:r>
        <w:t>2. Дарение имущества, находящегося в общей совместной собственности, допускается по согласию всех участников совместной собственности с соблюд</w:t>
      </w:r>
      <w:r>
        <w:t xml:space="preserve">ением правил, предусмотренных </w:t>
      </w:r>
      <w:hyperlink w:anchor="sub_253" w:history="1">
        <w:r>
          <w:rPr>
            <w:rStyle w:val="a4"/>
          </w:rPr>
          <w:t>статьей 253</w:t>
        </w:r>
      </w:hyperlink>
      <w:r>
        <w:t xml:space="preserve"> настоящего Кодекса.</w:t>
      </w:r>
    </w:p>
    <w:p w:rsidR="00000000" w:rsidRDefault="008779AD">
      <w:bookmarkStart w:id="3638" w:name="sub_5763"/>
      <w:bookmarkEnd w:id="3637"/>
      <w:r>
        <w:t xml:space="preserve">3. Дарение принадлежащего дарителю права требования к третьему лицу осуществляется с соблюдением правил, предусмотренных </w:t>
      </w:r>
      <w:hyperlink w:anchor="sub_382" w:history="1">
        <w:r>
          <w:rPr>
            <w:rStyle w:val="a4"/>
          </w:rPr>
          <w:t>статьями 3</w:t>
        </w:r>
        <w:r>
          <w:rPr>
            <w:rStyle w:val="a4"/>
          </w:rPr>
          <w:t>82-386</w:t>
        </w:r>
      </w:hyperlink>
      <w:r>
        <w:t xml:space="preserve">, </w:t>
      </w:r>
      <w:hyperlink w:anchor="sub_388" w:history="1">
        <w:r>
          <w:rPr>
            <w:rStyle w:val="a4"/>
          </w:rPr>
          <w:t>388</w:t>
        </w:r>
      </w:hyperlink>
      <w:r>
        <w:t xml:space="preserve"> и </w:t>
      </w:r>
      <w:hyperlink w:anchor="sub_389" w:history="1">
        <w:r>
          <w:rPr>
            <w:rStyle w:val="a4"/>
          </w:rPr>
          <w:t>389</w:t>
        </w:r>
      </w:hyperlink>
      <w:r>
        <w:t xml:space="preserve"> настоящего Кодекса.</w:t>
      </w:r>
    </w:p>
    <w:p w:rsidR="00000000" w:rsidRDefault="008779AD">
      <w:bookmarkStart w:id="3639" w:name="sub_5764"/>
      <w:bookmarkEnd w:id="3638"/>
      <w:r>
        <w:t xml:space="preserve">4. Дарение посредством исполнения за одаряемого его обязанности перед третьим лицом осуществляется с соблюдением правил, предусмотренных </w:t>
      </w:r>
      <w:hyperlink w:anchor="sub_313" w:history="1">
        <w:r>
          <w:rPr>
            <w:rStyle w:val="a4"/>
          </w:rPr>
          <w:t>пунктом 1 статьи 313</w:t>
        </w:r>
      </w:hyperlink>
      <w:r>
        <w:t xml:space="preserve"> настоящего Кодекса.</w:t>
      </w:r>
    </w:p>
    <w:bookmarkEnd w:id="3639"/>
    <w:p w:rsidR="00000000" w:rsidRDefault="008779AD">
      <w:r>
        <w:t xml:space="preserve">Дарение посредством перевода дарителем на себя долга одаряемого перед третьим лицом осуществляется с соблюдением правил, предусмотренных </w:t>
      </w:r>
      <w:hyperlink w:anchor="sub_391" w:history="1">
        <w:r>
          <w:rPr>
            <w:rStyle w:val="a4"/>
          </w:rPr>
          <w:t>статьями 391</w:t>
        </w:r>
      </w:hyperlink>
      <w:r>
        <w:t xml:space="preserve"> и </w:t>
      </w:r>
      <w:hyperlink w:anchor="sub_392" w:history="1">
        <w:r>
          <w:rPr>
            <w:rStyle w:val="a4"/>
          </w:rPr>
          <w:t>392</w:t>
        </w:r>
      </w:hyperlink>
      <w:r>
        <w:t xml:space="preserve"> настоящего Кодекса.</w:t>
      </w:r>
    </w:p>
    <w:p w:rsidR="00000000" w:rsidRDefault="008779AD">
      <w:bookmarkStart w:id="3640" w:name="sub_5765"/>
      <w:r>
        <w:t>5. Доверенность на совершение дарения представителем, в которой не назван одаряемый и не указан предмет дарения, ничтожна.</w:t>
      </w:r>
    </w:p>
    <w:bookmarkEnd w:id="3640"/>
    <w:p w:rsidR="00000000" w:rsidRDefault="008779AD"/>
    <w:p w:rsidR="00000000" w:rsidRDefault="008779AD">
      <w:pPr>
        <w:pStyle w:val="a5"/>
      </w:pPr>
      <w:bookmarkStart w:id="3641" w:name="sub_577"/>
      <w:r>
        <w:rPr>
          <w:rStyle w:val="a3"/>
        </w:rPr>
        <w:t>Статья 577.</w:t>
      </w:r>
      <w:r>
        <w:t xml:space="preserve"> Отказ от исполнения договора дарения</w:t>
      </w:r>
    </w:p>
    <w:bookmarkEnd w:id="364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03" w:history="1">
        <w:r>
          <w:rPr>
            <w:rStyle w:val="a4"/>
          </w:rPr>
          <w:t>Энциклопедии</w:t>
        </w:r>
      </w:hyperlink>
      <w:r>
        <w:t xml:space="preserve"> и другие комментарии к статье 577 ГК РФ</w:t>
      </w:r>
    </w:p>
    <w:p w:rsidR="00000000" w:rsidRDefault="008779AD">
      <w:bookmarkStart w:id="3642" w:name="sub_5771"/>
      <w: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w:t>
      </w:r>
      <w:r>
        <w:t>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rsidR="00000000" w:rsidRDefault="008779AD">
      <w:bookmarkStart w:id="3643" w:name="sub_5772"/>
      <w:bookmarkEnd w:id="3642"/>
      <w:r>
        <w:t>2. Даритель впр</w:t>
      </w:r>
      <w:r>
        <w:t>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w:t>
      </w:r>
      <w:hyperlink w:anchor="sub_578" w:history="1">
        <w:r>
          <w:rPr>
            <w:rStyle w:val="a4"/>
          </w:rPr>
          <w:t>пункт 1 статьи 578</w:t>
        </w:r>
      </w:hyperlink>
      <w:r>
        <w:t>)</w:t>
      </w:r>
      <w:r>
        <w:t>.</w:t>
      </w:r>
    </w:p>
    <w:p w:rsidR="00000000" w:rsidRDefault="008779AD">
      <w:bookmarkStart w:id="3644" w:name="sub_5773"/>
      <w:bookmarkEnd w:id="3643"/>
      <w:r>
        <w:t xml:space="preserve">3. Отказ дарителя от исполнения договора дарения по основаниям, предусмотренным </w:t>
      </w:r>
      <w:hyperlink w:anchor="sub_5771" w:history="1">
        <w:r>
          <w:rPr>
            <w:rStyle w:val="a4"/>
          </w:rPr>
          <w:t>пунктами 1</w:t>
        </w:r>
      </w:hyperlink>
      <w:r>
        <w:t xml:space="preserve"> и </w:t>
      </w:r>
      <w:hyperlink w:anchor="sub_5772" w:history="1">
        <w:r>
          <w:rPr>
            <w:rStyle w:val="a4"/>
          </w:rPr>
          <w:t>2</w:t>
        </w:r>
      </w:hyperlink>
      <w:r>
        <w:t xml:space="preserve"> настоящей статьи, не дает одаряемому права требовать возмещения убытков.</w:t>
      </w:r>
    </w:p>
    <w:bookmarkEnd w:id="3644"/>
    <w:p w:rsidR="00000000" w:rsidRDefault="008779AD"/>
    <w:p w:rsidR="00000000" w:rsidRDefault="008779AD">
      <w:pPr>
        <w:pStyle w:val="a5"/>
      </w:pPr>
      <w:bookmarkStart w:id="3645" w:name="sub_578"/>
      <w:r>
        <w:rPr>
          <w:rStyle w:val="a3"/>
        </w:rPr>
        <w:t>Статья 578.</w:t>
      </w:r>
      <w:r>
        <w:t xml:space="preserve"> Отмена дарения</w:t>
      </w:r>
    </w:p>
    <w:bookmarkEnd w:id="364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04" w:history="1">
        <w:r>
          <w:rPr>
            <w:rStyle w:val="a4"/>
          </w:rPr>
          <w:t>Энциклопедии</w:t>
        </w:r>
      </w:hyperlink>
      <w:r>
        <w:t xml:space="preserve"> и другие комментарии к статье 578 ГК РФ</w:t>
      </w:r>
    </w:p>
    <w:p w:rsidR="00000000" w:rsidRDefault="008779AD">
      <w:bookmarkStart w:id="3646" w:name="sub_5781"/>
      <w:r>
        <w:t>1. Даритель вправе отменить дарение, если одаряемый совершил покушение на его жизнь, жизнь кого-либо из членов ег</w:t>
      </w:r>
      <w:r>
        <w:t>о семьи или близких родственников либо умышленно причинил дарителю телесные повреждения.</w:t>
      </w:r>
    </w:p>
    <w:p w:rsidR="00000000" w:rsidRDefault="008779AD">
      <w:bookmarkStart w:id="3647" w:name="sub_57812"/>
      <w:bookmarkEnd w:id="3646"/>
      <w:r>
        <w:t>В случае умышленного лишения жизни дарителя одаряемым право требовать в суде отмены дарения принадлежит наследникам дарителя.</w:t>
      </w:r>
    </w:p>
    <w:p w:rsidR="00000000" w:rsidRDefault="008779AD">
      <w:bookmarkStart w:id="3648" w:name="sub_5782"/>
      <w:bookmarkEnd w:id="3647"/>
      <w:r>
        <w:t>2. Дари</w:t>
      </w:r>
      <w:r>
        <w:t>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rsidR="00000000" w:rsidRDefault="008779AD">
      <w:bookmarkStart w:id="3649" w:name="sub_57803"/>
      <w:bookmarkEnd w:id="3648"/>
      <w:r>
        <w:t>3. По требованию заинтересованно</w:t>
      </w:r>
      <w:r>
        <w:t xml:space="preserve">го лица суд может отменить дарение, совершенное индивидуальным предпринимателем или юридическим лицом в </w:t>
      </w:r>
      <w:r>
        <w:lastRenderedPageBreak/>
        <w:t xml:space="preserve">нарушение положений </w:t>
      </w:r>
      <w:hyperlink r:id="rId2205" w:history="1">
        <w:r>
          <w:rPr>
            <w:rStyle w:val="a4"/>
          </w:rPr>
          <w:t>закона</w:t>
        </w:r>
      </w:hyperlink>
      <w:r>
        <w:t xml:space="preserve"> о несостоятельности (банкротстве) за счет средств, связанных с его предпринимательской деяте</w:t>
      </w:r>
      <w:r>
        <w:t>льностью, в течение шести месяцев, предшествовавших объявлению такого лица несостоятельным (банкротом).</w:t>
      </w:r>
    </w:p>
    <w:p w:rsidR="00000000" w:rsidRDefault="008779AD">
      <w:bookmarkStart w:id="3650" w:name="sub_5784"/>
      <w:bookmarkEnd w:id="3649"/>
      <w:r>
        <w:t>4. В договоре дарения может быть обусловлено право дарителя отменить дарение в случае, если он переживет одаряемого.</w:t>
      </w:r>
    </w:p>
    <w:p w:rsidR="00000000" w:rsidRDefault="008779AD">
      <w:bookmarkStart w:id="3651" w:name="sub_5785"/>
      <w:bookmarkEnd w:id="3650"/>
      <w:r>
        <w:t>5.</w:t>
      </w:r>
      <w:r>
        <w:t xml:space="preserve"> В случае отмены дарения одаряемый обязан возвратить подаренную вещь, если она сохранилась в натуре к моменту отмены дарения.</w:t>
      </w:r>
    </w:p>
    <w:bookmarkEnd w:id="3651"/>
    <w:p w:rsidR="00000000" w:rsidRDefault="008779AD"/>
    <w:p w:rsidR="00000000" w:rsidRDefault="008779AD">
      <w:pPr>
        <w:pStyle w:val="a5"/>
      </w:pPr>
      <w:bookmarkStart w:id="3652" w:name="sub_579"/>
      <w:r>
        <w:rPr>
          <w:rStyle w:val="a3"/>
        </w:rPr>
        <w:t>Статья 579.</w:t>
      </w:r>
      <w:r>
        <w:t xml:space="preserve"> Случаи, в которых отказ от исполнения договора дарения и отмена дарения невозможны</w:t>
      </w:r>
    </w:p>
    <w:bookmarkEnd w:id="365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r>
        <w:t>комментарии к статье 579 ГК РФ</w:t>
      </w:r>
    </w:p>
    <w:p w:rsidR="00000000" w:rsidRDefault="008779AD">
      <w:r>
        <w:t>Правила об отказе от исполнения договора дарения (</w:t>
      </w:r>
      <w:hyperlink w:anchor="sub_577" w:history="1">
        <w:r>
          <w:rPr>
            <w:rStyle w:val="a4"/>
          </w:rPr>
          <w:t>статья 577</w:t>
        </w:r>
      </w:hyperlink>
      <w:r>
        <w:t>) и об отмене дарения (</w:t>
      </w:r>
      <w:hyperlink w:anchor="sub_578" w:history="1">
        <w:r>
          <w:rPr>
            <w:rStyle w:val="a4"/>
          </w:rPr>
          <w:t>статья 578</w:t>
        </w:r>
      </w:hyperlink>
      <w:r>
        <w:t>) не применяются к обычным подаркам небольшой стоимости.</w:t>
      </w:r>
    </w:p>
    <w:p w:rsidR="00000000" w:rsidRDefault="008779AD"/>
    <w:p w:rsidR="00000000" w:rsidRDefault="008779AD">
      <w:pPr>
        <w:pStyle w:val="a5"/>
      </w:pPr>
      <w:bookmarkStart w:id="3653" w:name="sub_580"/>
      <w:r>
        <w:rPr>
          <w:rStyle w:val="a3"/>
        </w:rPr>
        <w:t>Статья 580.</w:t>
      </w:r>
      <w:r>
        <w:t xml:space="preserve"> После</w:t>
      </w:r>
      <w:r>
        <w:t>дствия причинения вреда вследствие недостатков подаренной вещи</w:t>
      </w:r>
    </w:p>
    <w:bookmarkEnd w:id="365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580 ГК РФ</w:t>
      </w:r>
    </w:p>
    <w:p w:rsidR="00000000" w:rsidRDefault="008779AD">
      <w:r>
        <w:t>Вред, причиненный жизни, здоровью или имуществу одаряемого гражданина вследствие недостатков подаренной вещи, подлежит возмещению дарителем в с</w:t>
      </w:r>
      <w:r>
        <w:t xml:space="preserve">оответствии с правилами, предусмотренными </w:t>
      </w:r>
      <w:hyperlink w:anchor="sub_2059" w:history="1">
        <w:r>
          <w:rPr>
            <w:rStyle w:val="a4"/>
          </w:rPr>
          <w:t>главой 59</w:t>
        </w:r>
      </w:hyperlink>
      <w: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w:t>
      </w:r>
      <w:r>
        <w:t>ого.</w:t>
      </w:r>
    </w:p>
    <w:p w:rsidR="00000000" w:rsidRDefault="008779AD"/>
    <w:p w:rsidR="00000000" w:rsidRDefault="008779AD">
      <w:pPr>
        <w:pStyle w:val="a5"/>
      </w:pPr>
      <w:bookmarkStart w:id="3654" w:name="sub_581"/>
      <w:r>
        <w:rPr>
          <w:rStyle w:val="a3"/>
        </w:rPr>
        <w:t>Статья 581.</w:t>
      </w:r>
      <w:r>
        <w:t xml:space="preserve"> Правопреемство при обещании дарения</w:t>
      </w:r>
    </w:p>
    <w:bookmarkEnd w:id="365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06" w:history="1">
        <w:r>
          <w:rPr>
            <w:rStyle w:val="a4"/>
          </w:rPr>
          <w:t>Энциклопедии</w:t>
        </w:r>
      </w:hyperlink>
      <w:r>
        <w:t xml:space="preserve"> и другие комментарии к статье 581 ГК РФ</w:t>
      </w:r>
    </w:p>
    <w:p w:rsidR="00000000" w:rsidRDefault="008779AD">
      <w:bookmarkStart w:id="3655" w:name="sub_5811"/>
      <w:r>
        <w:t>1. 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rsidR="00000000" w:rsidRDefault="008779AD">
      <w:bookmarkStart w:id="3656" w:name="sub_5812"/>
      <w:bookmarkEnd w:id="3655"/>
      <w:r>
        <w:t>2. Обязанности дарителя, обещавшего дарение, переходят к его наследникам (правопре</w:t>
      </w:r>
      <w:r>
        <w:t>емникам), если иное не предусмотрено договором дарения.</w:t>
      </w:r>
    </w:p>
    <w:bookmarkEnd w:id="3656"/>
    <w:p w:rsidR="00000000" w:rsidRDefault="008779AD"/>
    <w:p w:rsidR="00000000" w:rsidRDefault="008779AD">
      <w:pPr>
        <w:pStyle w:val="a9"/>
        <w:rPr>
          <w:color w:val="000000"/>
          <w:sz w:val="16"/>
          <w:szCs w:val="16"/>
        </w:rPr>
      </w:pPr>
      <w:bookmarkStart w:id="3657" w:name="sub_582"/>
      <w:r>
        <w:rPr>
          <w:color w:val="000000"/>
          <w:sz w:val="16"/>
          <w:szCs w:val="16"/>
        </w:rPr>
        <w:t>Информация об изменениях:</w:t>
      </w:r>
    </w:p>
    <w:bookmarkEnd w:id="3657"/>
    <w:p w:rsidR="00000000" w:rsidRDefault="008779AD">
      <w:pPr>
        <w:pStyle w:val="aa"/>
      </w:pPr>
      <w:r>
        <w:fldChar w:fldCharType="begin"/>
      </w:r>
      <w:r>
        <w:instrText>HYPERLINK "garantF1://12051313.3"</w:instrText>
      </w:r>
      <w:r>
        <w:fldChar w:fldCharType="separate"/>
      </w:r>
      <w:r>
        <w:rPr>
          <w:rStyle w:val="a4"/>
        </w:rPr>
        <w:t>Федеральным законом</w:t>
      </w:r>
      <w:r>
        <w:fldChar w:fldCharType="end"/>
      </w:r>
      <w:r>
        <w:t xml:space="preserve"> от 30 декабря 2006 г. N 276-ФЗ в статью 582 настоящего Кодекса внесены изменения, </w:t>
      </w:r>
      <w:hyperlink r:id="rId2207" w:history="1">
        <w:r>
          <w:rPr>
            <w:rStyle w:val="a4"/>
          </w:rPr>
          <w:t>вступающие в силу</w:t>
        </w:r>
      </w:hyperlink>
      <w:r>
        <w:t xml:space="preserve"> со дня </w:t>
      </w:r>
      <w:hyperlink r:id="rId2208"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2209" w:history="1">
        <w:r>
          <w:rPr>
            <w:rStyle w:val="a4"/>
          </w:rPr>
          <w:t>См. текст статьи в предыдущей редакции</w:t>
        </w:r>
      </w:hyperlink>
    </w:p>
    <w:p w:rsidR="00000000" w:rsidRDefault="008779AD">
      <w:pPr>
        <w:pStyle w:val="a5"/>
      </w:pPr>
      <w:r>
        <w:rPr>
          <w:rStyle w:val="a3"/>
        </w:rPr>
        <w:t>Статья 582.</w:t>
      </w:r>
      <w:r>
        <w:t xml:space="preserve"> Пожертвования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10" w:history="1">
        <w:r>
          <w:rPr>
            <w:rStyle w:val="a4"/>
          </w:rPr>
          <w:t>Энциклопедии</w:t>
        </w:r>
      </w:hyperlink>
      <w:r>
        <w:t xml:space="preserve"> и другие комментарии к статье 582 ГК РФ</w:t>
      </w:r>
    </w:p>
    <w:p w:rsidR="00000000" w:rsidRDefault="008779AD">
      <w:pPr>
        <w:pStyle w:val="a9"/>
        <w:rPr>
          <w:color w:val="000000"/>
          <w:sz w:val="16"/>
          <w:szCs w:val="16"/>
        </w:rPr>
      </w:pPr>
      <w:bookmarkStart w:id="3658" w:name="sub_5821"/>
      <w:r>
        <w:rPr>
          <w:color w:val="000000"/>
          <w:sz w:val="16"/>
          <w:szCs w:val="16"/>
        </w:rPr>
        <w:t>Информация об изменениях:</w:t>
      </w:r>
    </w:p>
    <w:bookmarkEnd w:id="3658"/>
    <w:p w:rsidR="00000000" w:rsidRDefault="008779AD">
      <w:pPr>
        <w:pStyle w:val="aa"/>
      </w:pPr>
      <w:r>
        <w:fldChar w:fldCharType="begin"/>
      </w:r>
      <w:r>
        <w:instrText>HYPERLINK "garantF1://71540176.4"</w:instrText>
      </w:r>
      <w:r>
        <w:fldChar w:fldCharType="separate"/>
      </w:r>
      <w:r>
        <w:rPr>
          <w:rStyle w:val="a4"/>
        </w:rPr>
        <w:t>Федеральным законом</w:t>
      </w:r>
      <w:r>
        <w:fldChar w:fldCharType="end"/>
      </w:r>
      <w:r>
        <w:t xml:space="preserve"> от 28 марта 2017 г. N 39-ФЗ пункт 1 статьи 582 настоящего Кодекса</w:t>
      </w:r>
      <w:r>
        <w:t xml:space="preserve"> изложен в новой редакции</w:t>
      </w:r>
    </w:p>
    <w:p w:rsidR="00000000" w:rsidRDefault="008779AD">
      <w:pPr>
        <w:pStyle w:val="aa"/>
      </w:pPr>
      <w:hyperlink r:id="rId2211" w:history="1">
        <w:r>
          <w:rPr>
            <w:rStyle w:val="a4"/>
          </w:rPr>
          <w:t>См. текст пункта в предыдущей редакции</w:t>
        </w:r>
      </w:hyperlink>
    </w:p>
    <w:p w:rsidR="00000000" w:rsidRDefault="008779AD">
      <w:r>
        <w:t>1. Пожертвованием признается дарение вещи или права в общеполезных целях. Пожертвования могут делаться гражданам, медицинским, образовательным организац</w:t>
      </w:r>
      <w:r>
        <w:t xml:space="preserve">иям, организациям социального обслуживания и другим аналогичным </w:t>
      </w:r>
      <w:r>
        <w:lastRenderedPageBreak/>
        <w:t>организациям, благотворительным и научным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w:t>
      </w:r>
      <w:r>
        <w:t xml:space="preserve"> законом, а также государству и другим субъектам гражданского права, указанным в </w:t>
      </w:r>
      <w:hyperlink w:anchor="sub_124" w:history="1">
        <w:r>
          <w:rPr>
            <w:rStyle w:val="a4"/>
          </w:rPr>
          <w:t>статье 124</w:t>
        </w:r>
      </w:hyperlink>
      <w:r>
        <w:t xml:space="preserve"> настоящего Кодекса.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пожертвованиях политической партии и ее региональным отделениям см. </w:t>
      </w:r>
      <w:hyperlink r:id="rId2212" w:history="1">
        <w:r>
          <w:rPr>
            <w:rStyle w:val="a4"/>
          </w:rPr>
          <w:t>Федеральны</w:t>
        </w:r>
        <w:r>
          <w:rPr>
            <w:rStyle w:val="a4"/>
          </w:rPr>
          <w:t>й закон</w:t>
        </w:r>
      </w:hyperlink>
      <w:r>
        <w:t xml:space="preserve"> от 11 июля 2001 г. N 95-ФЗ</w:t>
      </w:r>
    </w:p>
    <w:p w:rsidR="00000000" w:rsidRDefault="008779AD">
      <w:bookmarkStart w:id="3659" w:name="sub_5822"/>
      <w:r>
        <w:t>2. На принятие пожертвования не требуется чьего-либо разрешения или согласия.</w:t>
      </w:r>
    </w:p>
    <w:p w:rsidR="00000000" w:rsidRDefault="008779AD">
      <w:bookmarkStart w:id="3660" w:name="sub_5823"/>
      <w:bookmarkEnd w:id="3659"/>
      <w:r>
        <w:t>3. Пожертвование имущества гражданину должно быть, а юридическим лицам может быть обусловлено жертвователем использо</w:t>
      </w:r>
      <w:r>
        <w:t>ванием этого имущества по определенному назначению. При отсутствии такого условия пожертвование имущества гражданину считается обычным дарением, а в остальных случаях пожертвованное имущество используется одаряемым в соответствии с назначением имущества.</w:t>
      </w:r>
    </w:p>
    <w:p w:rsidR="00000000" w:rsidRDefault="008779AD">
      <w:bookmarkStart w:id="3661" w:name="sub_58232"/>
      <w:bookmarkEnd w:id="3660"/>
      <w: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rsidR="00000000" w:rsidRDefault="008779AD">
      <w:bookmarkStart w:id="3662" w:name="sub_5824"/>
      <w:bookmarkEnd w:id="3661"/>
      <w:r>
        <w:t xml:space="preserve">4. Если </w:t>
      </w:r>
      <w:hyperlink r:id="rId2213" w:history="1">
        <w:r>
          <w:rPr>
            <w:rStyle w:val="a4"/>
          </w:rPr>
          <w:t>законом</w:t>
        </w:r>
      </w:hyperlink>
      <w:r>
        <w:t xml:space="preserve">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w:t>
      </w:r>
      <w:r>
        <w:t>о другому назначению лишь с согласия жертвователя, а в случае смерти гражданина-жертвователя или ликвидации юридического лица - жертвователя по решению суда.</w:t>
      </w:r>
    </w:p>
    <w:p w:rsidR="00000000" w:rsidRDefault="008779AD">
      <w:bookmarkStart w:id="3663" w:name="sub_5825"/>
      <w:bookmarkEnd w:id="3662"/>
      <w:r>
        <w:t>5. Использование пожертвованного имущества не в соответствии с указанным жертвоват</w:t>
      </w:r>
      <w:r>
        <w:t xml:space="preserve">елем назначением или изменение этого назначения с нарушением правил, предусмотренных </w:t>
      </w:r>
      <w:hyperlink w:anchor="sub_5824" w:history="1">
        <w:r>
          <w:rPr>
            <w:rStyle w:val="a4"/>
          </w:rPr>
          <w:t>пунктом 4</w:t>
        </w:r>
      </w:hyperlink>
      <w:r>
        <w:t xml:space="preserve"> настоящей статьи, дает право жертвователю, его наследникам или иному правопреемнику требовать отмены пожертвования.</w:t>
      </w:r>
    </w:p>
    <w:p w:rsidR="00000000" w:rsidRDefault="008779AD">
      <w:bookmarkStart w:id="3664" w:name="sub_5826"/>
      <w:bookmarkEnd w:id="3663"/>
      <w:r>
        <w:t xml:space="preserve">6. </w:t>
      </w:r>
      <w:r>
        <w:t xml:space="preserve">К пожертвованиям не применяются </w:t>
      </w:r>
      <w:hyperlink w:anchor="sub_578" w:history="1">
        <w:r>
          <w:rPr>
            <w:rStyle w:val="a4"/>
          </w:rPr>
          <w:t>статьи 578</w:t>
        </w:r>
      </w:hyperlink>
      <w:r>
        <w:t xml:space="preserve"> и </w:t>
      </w:r>
      <w:hyperlink w:anchor="sub_581" w:history="1">
        <w:r>
          <w:rPr>
            <w:rStyle w:val="a4"/>
          </w:rPr>
          <w:t>581</w:t>
        </w:r>
      </w:hyperlink>
      <w:r>
        <w:t xml:space="preserve"> настоящего Кодекса.</w:t>
      </w:r>
    </w:p>
    <w:bookmarkEnd w:id="3664"/>
    <w:p w:rsidR="00000000" w:rsidRDefault="008779AD"/>
    <w:p w:rsidR="00000000" w:rsidRDefault="008779AD">
      <w:pPr>
        <w:pStyle w:val="1"/>
      </w:pPr>
      <w:bookmarkStart w:id="3665" w:name="sub_2033"/>
      <w:r>
        <w:t>Глава 33. Рента и пожизненное содержание с иждивением</w:t>
      </w:r>
    </w:p>
    <w:bookmarkEnd w:id="366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14" w:history="1">
        <w:r>
          <w:rPr>
            <w:rStyle w:val="a4"/>
          </w:rPr>
          <w:t>схему</w:t>
        </w:r>
      </w:hyperlink>
      <w:r>
        <w:t xml:space="preserve"> "Дого</w:t>
      </w:r>
      <w:r>
        <w:t>вор ренты"</w:t>
      </w:r>
    </w:p>
    <w:p w:rsidR="00000000" w:rsidRDefault="008779AD">
      <w:pPr>
        <w:pStyle w:val="a9"/>
      </w:pPr>
    </w:p>
    <w:p w:rsidR="00000000" w:rsidRDefault="008779AD">
      <w:pPr>
        <w:pStyle w:val="1"/>
      </w:pPr>
      <w:bookmarkStart w:id="3666" w:name="sub_583"/>
      <w:r>
        <w:t>§ 1. Общие положения о ренте и пожизненном содержании с иждивением</w:t>
      </w:r>
    </w:p>
    <w:bookmarkEnd w:id="3666"/>
    <w:p w:rsidR="00000000" w:rsidRDefault="008779AD"/>
    <w:p w:rsidR="00000000" w:rsidRDefault="008779AD">
      <w:pPr>
        <w:pStyle w:val="a5"/>
      </w:pPr>
      <w:bookmarkStart w:id="3667" w:name="sub_20583"/>
      <w:r>
        <w:rPr>
          <w:rStyle w:val="a3"/>
        </w:rPr>
        <w:t>Статья 583.</w:t>
      </w:r>
      <w:r>
        <w:t xml:space="preserve"> Договор ренты</w:t>
      </w:r>
    </w:p>
    <w:bookmarkEnd w:id="366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15" w:history="1">
        <w:r>
          <w:rPr>
            <w:rStyle w:val="a4"/>
          </w:rPr>
          <w:t>Энциклопедии</w:t>
        </w:r>
      </w:hyperlink>
      <w:r>
        <w:t xml:space="preserve"> и другие комментарии к статье 583 ГК РФ</w:t>
      </w:r>
    </w:p>
    <w:p w:rsidR="00000000" w:rsidRDefault="008779AD">
      <w:bookmarkStart w:id="3668" w:name="sub_5831"/>
      <w:r>
        <w:t>1. По дог</w:t>
      </w:r>
      <w:r>
        <w:t>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либ</w:t>
      </w:r>
      <w:r>
        <w:t>о предоставления средств на его содержание в иной форме.</w:t>
      </w:r>
    </w:p>
    <w:p w:rsidR="00000000" w:rsidRDefault="008779AD">
      <w:bookmarkStart w:id="3669" w:name="sub_58302"/>
      <w:bookmarkEnd w:id="3668"/>
      <w:r>
        <w:t>2. 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w:t>
      </w:r>
      <w:r>
        <w:t>ет быть установлена на условиях пожизненного содержания гражданина с иждивением.</w:t>
      </w:r>
    </w:p>
    <w:bookmarkEnd w:id="3669"/>
    <w:p w:rsidR="00000000" w:rsidRDefault="008779AD"/>
    <w:p w:rsidR="00000000" w:rsidRDefault="008779AD">
      <w:pPr>
        <w:pStyle w:val="a9"/>
        <w:rPr>
          <w:color w:val="000000"/>
          <w:sz w:val="16"/>
          <w:szCs w:val="16"/>
        </w:rPr>
      </w:pPr>
      <w:bookmarkStart w:id="3670" w:name="sub_584"/>
      <w:r>
        <w:rPr>
          <w:color w:val="000000"/>
          <w:sz w:val="16"/>
          <w:szCs w:val="16"/>
        </w:rPr>
        <w:t>ГАРАНТ:</w:t>
      </w:r>
    </w:p>
    <w:bookmarkEnd w:id="3670"/>
    <w:p w:rsidR="00000000" w:rsidRDefault="008779AD">
      <w:pPr>
        <w:pStyle w:val="a9"/>
      </w:pPr>
      <w:r>
        <w:t xml:space="preserve">Правила о государственной регистрации сделок с недвижимым имуществом, содержащиеся в статье 584, </w:t>
      </w:r>
      <w:hyperlink r:id="rId2216" w:history="1">
        <w:r>
          <w:rPr>
            <w:rStyle w:val="a4"/>
          </w:rPr>
          <w:t>не подлежат</w:t>
        </w:r>
      </w:hyperlink>
      <w:r>
        <w:t xml:space="preserve"> применению к договорам, заключаемым после 1 марта 2013 г.</w:t>
      </w:r>
    </w:p>
    <w:p w:rsidR="00000000" w:rsidRDefault="008779AD">
      <w:pPr>
        <w:pStyle w:val="a5"/>
      </w:pPr>
      <w:r>
        <w:rPr>
          <w:rStyle w:val="a3"/>
        </w:rPr>
        <w:t>Статья 584.</w:t>
      </w:r>
      <w:r>
        <w:t xml:space="preserve"> Форма договора ренты</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584 ГК РФ</w:t>
      </w:r>
    </w:p>
    <w:p w:rsidR="00000000" w:rsidRDefault="008779AD">
      <w:r>
        <w:t xml:space="preserve">Договор ренты подлежит </w:t>
      </w:r>
      <w:hyperlink r:id="rId2217" w:history="1">
        <w:r>
          <w:rPr>
            <w:rStyle w:val="a4"/>
          </w:rPr>
          <w:t>нотариальному удостоверению</w:t>
        </w:r>
      </w:hyperlink>
      <w:r>
        <w:rPr>
          <w:rStyle w:val="af0"/>
        </w:rPr>
        <w:t>, а договор, предусматривающий</w:t>
      </w:r>
      <w:r>
        <w:rPr>
          <w:rStyle w:val="af0"/>
        </w:rPr>
        <w:t xml:space="preserve"> отчуждение недвижимого имущества под выплату ренты, подлежит также </w:t>
      </w:r>
      <w:hyperlink r:id="rId2218" w:history="1">
        <w:r>
          <w:rPr>
            <w:rStyle w:val="a4"/>
            <w:strike/>
          </w:rPr>
          <w:t>государственной регистрации</w:t>
        </w:r>
      </w:hyperlink>
      <w:r>
        <w:rPr>
          <w:rStyle w:val="af0"/>
        </w:rPr>
        <w:t>.</w:t>
      </w:r>
    </w:p>
    <w:p w:rsidR="00000000" w:rsidRDefault="008779AD"/>
    <w:p w:rsidR="00000000" w:rsidRDefault="008779AD">
      <w:pPr>
        <w:pStyle w:val="a5"/>
      </w:pPr>
      <w:bookmarkStart w:id="3671" w:name="sub_585"/>
      <w:r>
        <w:rPr>
          <w:rStyle w:val="a3"/>
        </w:rPr>
        <w:t>Статья 585.</w:t>
      </w:r>
      <w:r>
        <w:t xml:space="preserve"> Отчуждение имущества под выплату ренты</w:t>
      </w:r>
    </w:p>
    <w:bookmarkEnd w:id="367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19" w:history="1">
        <w:r>
          <w:rPr>
            <w:rStyle w:val="a4"/>
          </w:rPr>
          <w:t>Энциклопедии</w:t>
        </w:r>
      </w:hyperlink>
      <w:r>
        <w:t xml:space="preserve"> и другие комментарии к статье 585 ГК РФ</w:t>
      </w:r>
    </w:p>
    <w:p w:rsidR="00000000" w:rsidRDefault="008779AD">
      <w:bookmarkStart w:id="3672" w:name="sub_5851"/>
      <w:r>
        <w:t>1. Имущество, которое отчуждается под выплату ренты, может быть передано получателем ренты в собственность плательщика ренты за плату или бесплатно.</w:t>
      </w:r>
    </w:p>
    <w:p w:rsidR="00000000" w:rsidRDefault="008779AD">
      <w:bookmarkStart w:id="3673" w:name="sub_5852"/>
      <w:bookmarkEnd w:id="3672"/>
      <w:r>
        <w:t>2. В случае, когда договоро</w:t>
      </w:r>
      <w:r>
        <w:t>м ренты предусматривается передача имущества за плату, к отношениям сторон по передаче и оплате применяются правила о купле-продаже (</w:t>
      </w:r>
      <w:hyperlink w:anchor="sub_2030" w:history="1">
        <w:r>
          <w:rPr>
            <w:rStyle w:val="a4"/>
          </w:rPr>
          <w:t>глава 30</w:t>
        </w:r>
      </w:hyperlink>
      <w:r>
        <w:t>), а в случае, когда такое имущество передается бесплатно, правила о договоре дарения (</w:t>
      </w:r>
      <w:hyperlink w:anchor="sub_2032" w:history="1">
        <w:r>
          <w:rPr>
            <w:rStyle w:val="a4"/>
          </w:rPr>
          <w:t>глава 32</w:t>
        </w:r>
      </w:hyperlink>
      <w:r>
        <w:t xml:space="preserve">) постольку, поскольку иное не установлено правилами настоящей </w:t>
      </w:r>
      <w:hyperlink w:anchor="sub_2033" w:history="1">
        <w:r>
          <w:rPr>
            <w:rStyle w:val="a4"/>
          </w:rPr>
          <w:t>главы</w:t>
        </w:r>
      </w:hyperlink>
      <w:r>
        <w:t xml:space="preserve"> и не противоречит существу договора ренты.</w:t>
      </w:r>
    </w:p>
    <w:bookmarkEnd w:id="3673"/>
    <w:p w:rsidR="00000000" w:rsidRDefault="008779AD"/>
    <w:p w:rsidR="00000000" w:rsidRDefault="008779AD">
      <w:pPr>
        <w:pStyle w:val="a5"/>
      </w:pPr>
      <w:bookmarkStart w:id="3674" w:name="sub_586"/>
      <w:r>
        <w:rPr>
          <w:rStyle w:val="a3"/>
        </w:rPr>
        <w:t>Статья 586.</w:t>
      </w:r>
      <w:r>
        <w:t xml:space="preserve"> Обременение рентой недвижимого имущества</w:t>
      </w:r>
    </w:p>
    <w:bookmarkEnd w:id="3674"/>
    <w:p w:rsidR="00000000" w:rsidRDefault="008779AD">
      <w:pPr>
        <w:pStyle w:val="a9"/>
        <w:rPr>
          <w:color w:val="000000"/>
          <w:sz w:val="16"/>
          <w:szCs w:val="16"/>
        </w:rPr>
      </w:pPr>
      <w:r>
        <w:rPr>
          <w:color w:val="000000"/>
          <w:sz w:val="16"/>
          <w:szCs w:val="16"/>
        </w:rPr>
        <w:t>ГАРАНТ:</w:t>
      </w:r>
    </w:p>
    <w:p w:rsidR="00000000" w:rsidRDefault="008779AD">
      <w:pPr>
        <w:pStyle w:val="a9"/>
      </w:pPr>
      <w:r>
        <w:t>См</w:t>
      </w:r>
      <w:r>
        <w:t>. комментарии к статье 586 ГК РФ</w:t>
      </w:r>
    </w:p>
    <w:p w:rsidR="00000000" w:rsidRDefault="008779AD">
      <w:bookmarkStart w:id="3675" w:name="sub_5861"/>
      <w:r>
        <w:t>1. 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w:t>
      </w:r>
      <w:r>
        <w:t>у ренты переходят на приобретателя имущества.</w:t>
      </w:r>
    </w:p>
    <w:p w:rsidR="00000000" w:rsidRDefault="008779AD">
      <w:bookmarkStart w:id="3676" w:name="sub_5862"/>
      <w:bookmarkEnd w:id="3675"/>
      <w:r>
        <w:t>2. Лицо, передавшее обремененное рентой недвижимое имущество в собственность другого лица, несет субсидиарную с ним ответственность (</w:t>
      </w:r>
      <w:hyperlink w:anchor="sub_399" w:history="1">
        <w:r>
          <w:rPr>
            <w:rStyle w:val="a4"/>
          </w:rPr>
          <w:t>статья 399</w:t>
        </w:r>
      </w:hyperlink>
      <w:r>
        <w:t>) по требованиям получател</w:t>
      </w:r>
      <w:r>
        <w:t>я ренты, возникшим в связи с нарушением договора ренты, если настоящим Кодексом, другим законом или договором не предусмотрена солидарная ответственность по этому обязательству.</w:t>
      </w:r>
    </w:p>
    <w:bookmarkEnd w:id="3676"/>
    <w:p w:rsidR="00000000" w:rsidRDefault="008779AD"/>
    <w:p w:rsidR="00000000" w:rsidRDefault="008779AD">
      <w:pPr>
        <w:pStyle w:val="a5"/>
      </w:pPr>
      <w:bookmarkStart w:id="3677" w:name="sub_587"/>
      <w:r>
        <w:rPr>
          <w:rStyle w:val="a3"/>
        </w:rPr>
        <w:t>Статья 587.</w:t>
      </w:r>
      <w:r>
        <w:t xml:space="preserve"> Обеспечение выплаты ренты</w:t>
      </w:r>
    </w:p>
    <w:bookmarkEnd w:id="367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w:t>
      </w:r>
      <w:r>
        <w:t>нтарии к статье 587 ГК РФ</w:t>
      </w:r>
    </w:p>
    <w:p w:rsidR="00000000" w:rsidRDefault="008779AD">
      <w:bookmarkStart w:id="3678" w:name="sub_5871"/>
      <w:r>
        <w:t>1. 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rsidR="00000000" w:rsidRDefault="008779AD">
      <w:bookmarkStart w:id="3679" w:name="sub_5872"/>
      <w:bookmarkEnd w:id="3678"/>
      <w:r>
        <w:t>2. Существенн</w:t>
      </w:r>
      <w:r>
        <w:t>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исполнения его обязательств (</w:t>
      </w:r>
      <w:hyperlink w:anchor="sub_329" w:history="1">
        <w:r>
          <w:rPr>
            <w:rStyle w:val="a4"/>
          </w:rPr>
          <w:t>ст</w:t>
        </w:r>
        <w:r>
          <w:rPr>
            <w:rStyle w:val="a4"/>
          </w:rPr>
          <w:t>атья 329</w:t>
        </w:r>
      </w:hyperlink>
      <w:r>
        <w:t>) либо застраховать в пользу получателя ренты риск ответственности за неисполнение либо ненадлежащее исполнение этих обязательств.</w:t>
      </w:r>
    </w:p>
    <w:p w:rsidR="00000000" w:rsidRDefault="008779AD">
      <w:bookmarkStart w:id="3680" w:name="sub_58703"/>
      <w:bookmarkEnd w:id="3679"/>
      <w:r>
        <w:t xml:space="preserve">3. При невыполнении плательщиком ренты обязанностей, предусмотренных </w:t>
      </w:r>
      <w:hyperlink w:anchor="sub_5872" w:history="1">
        <w:r>
          <w:rPr>
            <w:rStyle w:val="a4"/>
          </w:rPr>
          <w:t>пункт</w:t>
        </w:r>
        <w:r>
          <w:rPr>
            <w:rStyle w:val="a4"/>
          </w:rPr>
          <w:t>ом 2</w:t>
        </w:r>
      </w:hyperlink>
      <w:r>
        <w:t xml:space="preserve">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вызванных расторжением </w:t>
      </w:r>
      <w:r>
        <w:t>договора.</w:t>
      </w:r>
    </w:p>
    <w:bookmarkEnd w:id="3680"/>
    <w:p w:rsidR="00000000" w:rsidRDefault="008779AD"/>
    <w:p w:rsidR="00000000" w:rsidRDefault="008779AD">
      <w:pPr>
        <w:pStyle w:val="a5"/>
      </w:pPr>
      <w:bookmarkStart w:id="3681" w:name="sub_588"/>
      <w:r>
        <w:rPr>
          <w:rStyle w:val="a3"/>
        </w:rPr>
        <w:t>Статья 588.</w:t>
      </w:r>
      <w:r>
        <w:t xml:space="preserve"> Ответственность за просрочку выплаты ренты</w:t>
      </w:r>
    </w:p>
    <w:bookmarkEnd w:id="368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588 ГК РФ</w:t>
      </w:r>
    </w:p>
    <w:p w:rsidR="00000000" w:rsidRDefault="008779AD">
      <w:r>
        <w:t xml:space="preserve">За просрочку выплаты ренты плательщик ренты уплачивает получателю ренты проценты, предусмотренные </w:t>
      </w:r>
      <w:hyperlink w:anchor="sub_395" w:history="1">
        <w:r>
          <w:rPr>
            <w:rStyle w:val="a4"/>
          </w:rPr>
          <w:t>статьей 395</w:t>
        </w:r>
      </w:hyperlink>
      <w:r>
        <w:t xml:space="preserve"> настоящего Кодекса, если иной размер процентов не установлен договором ренты.</w:t>
      </w:r>
    </w:p>
    <w:p w:rsidR="00000000" w:rsidRDefault="008779AD"/>
    <w:p w:rsidR="00000000" w:rsidRDefault="008779AD">
      <w:pPr>
        <w:ind w:firstLine="698"/>
        <w:jc w:val="center"/>
      </w:pPr>
      <w:bookmarkStart w:id="3682" w:name="sub_589"/>
      <w:r>
        <w:rPr>
          <w:rStyle w:val="a3"/>
        </w:rPr>
        <w:t>§ 2. Постоянная рент</w:t>
      </w:r>
      <w:r>
        <w:t>а</w:t>
      </w:r>
    </w:p>
    <w:bookmarkEnd w:id="3682"/>
    <w:p w:rsidR="00000000" w:rsidRDefault="008779AD"/>
    <w:p w:rsidR="00000000" w:rsidRDefault="008779AD">
      <w:pPr>
        <w:pStyle w:val="a5"/>
      </w:pPr>
      <w:bookmarkStart w:id="3683" w:name="sub_20589"/>
      <w:r>
        <w:rPr>
          <w:rStyle w:val="a3"/>
        </w:rPr>
        <w:t>Статья 589.</w:t>
      </w:r>
      <w:r>
        <w:t xml:space="preserve"> Получатель постоянной ренты</w:t>
      </w:r>
    </w:p>
    <w:bookmarkEnd w:id="368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589 ГК РФ</w:t>
      </w:r>
    </w:p>
    <w:p w:rsidR="00000000" w:rsidRDefault="008779AD">
      <w:bookmarkStart w:id="3684" w:name="sub_5891"/>
      <w:r>
        <w:t xml:space="preserve">1. Получателями </w:t>
      </w:r>
      <w:r>
        <w:t>постоянной ренты могут быть только граждане, а также некоммерческие организации, если это не противоречит закону и соответствует целям их деятельности.</w:t>
      </w:r>
    </w:p>
    <w:p w:rsidR="00000000" w:rsidRDefault="008779AD">
      <w:bookmarkStart w:id="3685" w:name="sub_589002"/>
      <w:bookmarkEnd w:id="3684"/>
      <w:r>
        <w:t>2. Права получателя ренты по договору постоянной ренты могут передаваться лицам, указа</w:t>
      </w:r>
      <w:r>
        <w:t xml:space="preserve">нным в </w:t>
      </w:r>
      <w:hyperlink w:anchor="sub_5891" w:history="1">
        <w:r>
          <w:rPr>
            <w:rStyle w:val="a4"/>
          </w:rPr>
          <w:t>пункте 1</w:t>
        </w:r>
      </w:hyperlink>
      <w:r>
        <w:t xml:space="preserve"> настоящей статьи, путем уступки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bookmarkEnd w:id="3685"/>
    <w:p w:rsidR="00000000" w:rsidRDefault="008779AD"/>
    <w:p w:rsidR="00000000" w:rsidRDefault="008779AD">
      <w:pPr>
        <w:pStyle w:val="a5"/>
      </w:pPr>
      <w:bookmarkStart w:id="3686" w:name="sub_590"/>
      <w:r>
        <w:rPr>
          <w:rStyle w:val="a3"/>
        </w:rPr>
        <w:t>Статья 590.</w:t>
      </w:r>
      <w:r>
        <w:t xml:space="preserve"> Форма и размер постоянной ренты</w:t>
      </w:r>
    </w:p>
    <w:bookmarkEnd w:id="368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590 ГК РФ</w:t>
      </w:r>
    </w:p>
    <w:p w:rsidR="00000000" w:rsidRDefault="008779AD">
      <w:bookmarkStart w:id="3687" w:name="sub_59001"/>
      <w:r>
        <w:t>1. Постоянная рента выплачивается в деньгах в размере, устанавливаемом договором.</w:t>
      </w:r>
    </w:p>
    <w:p w:rsidR="00000000" w:rsidRDefault="008779AD">
      <w:bookmarkStart w:id="3688" w:name="sub_590012"/>
      <w:bookmarkEnd w:id="3687"/>
      <w:r>
        <w:t>Договором постоянной ренты может быть предусмотрена выплата рен</w:t>
      </w:r>
      <w:r>
        <w:t>ты путем предоставления вещей, выполнения работ или оказания услуг, соответствующих по стоимости денежной сумме ренты.</w:t>
      </w:r>
    </w:p>
    <w:p w:rsidR="00000000" w:rsidRDefault="008779AD">
      <w:pPr>
        <w:pStyle w:val="a9"/>
        <w:rPr>
          <w:color w:val="000000"/>
          <w:sz w:val="16"/>
          <w:szCs w:val="16"/>
        </w:rPr>
      </w:pPr>
      <w:bookmarkStart w:id="3689" w:name="sub_59002"/>
      <w:bookmarkEnd w:id="3688"/>
      <w:r>
        <w:rPr>
          <w:color w:val="000000"/>
          <w:sz w:val="16"/>
          <w:szCs w:val="16"/>
        </w:rPr>
        <w:t>Информация об изменениях:</w:t>
      </w:r>
    </w:p>
    <w:bookmarkEnd w:id="3689"/>
    <w:p w:rsidR="00000000" w:rsidRDefault="008779AD">
      <w:pPr>
        <w:pStyle w:val="aa"/>
      </w:pPr>
      <w:r>
        <w:fldChar w:fldCharType="begin"/>
      </w:r>
      <w:r>
        <w:instrText>HYPERLINK "garantF1://12092444.31"</w:instrText>
      </w:r>
      <w:r>
        <w:fldChar w:fldCharType="separate"/>
      </w:r>
      <w:r>
        <w:rPr>
          <w:rStyle w:val="a4"/>
        </w:rPr>
        <w:t>Федеральным законом</w:t>
      </w:r>
      <w:r>
        <w:fldChar w:fldCharType="end"/>
      </w:r>
      <w:r>
        <w:t xml:space="preserve"> от 30 ноября 2011 г. N 363</w:t>
      </w:r>
      <w:r>
        <w:t>-ФЗ пункт 2 статьи 590 настоящего Кодекса изложен в новой редакции</w:t>
      </w:r>
    </w:p>
    <w:p w:rsidR="00000000" w:rsidRDefault="008779AD">
      <w:pPr>
        <w:pStyle w:val="aa"/>
      </w:pPr>
      <w:hyperlink r:id="rId2220" w:history="1">
        <w:r>
          <w:rPr>
            <w:rStyle w:val="a4"/>
          </w:rPr>
          <w:t>См. текст пункта 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действии положений пункта 2 статьи 590 настоящего Кодекса (в редакции </w:t>
      </w:r>
      <w:hyperlink r:id="rId2221" w:history="1">
        <w:r>
          <w:rPr>
            <w:rStyle w:val="a4"/>
          </w:rPr>
          <w:t>Федерального закона</w:t>
        </w:r>
      </w:hyperlink>
      <w:r>
        <w:t xml:space="preserve"> от 30 ноября 2011 г. N 363-ФЗ) см. </w:t>
      </w:r>
      <w:hyperlink r:id="rId2222" w:history="1">
        <w:r>
          <w:rPr>
            <w:rStyle w:val="a4"/>
          </w:rPr>
          <w:t>Федеральный закон</w:t>
        </w:r>
      </w:hyperlink>
      <w:r>
        <w:t xml:space="preserve"> от 30 ноября 2011 г. N 363-ФЗ</w:t>
      </w:r>
    </w:p>
    <w:p w:rsidR="00000000" w:rsidRDefault="008779AD">
      <w:r>
        <w:t xml:space="preserve">2. Размер выплачиваемой постоянной ренты, установленный договором постоянной ренты, в расчете на месяц должен </w:t>
      </w:r>
      <w:r>
        <w:t xml:space="preserve">быть не менее установленной в соответствии с </w:t>
      </w:r>
      <w:hyperlink r:id="rId2223" w:history="1">
        <w:r>
          <w:rPr>
            <w:rStyle w:val="a4"/>
          </w:rPr>
          <w:t>законом</w:t>
        </w:r>
      </w:hyperlink>
      <w:r>
        <w:t xml:space="preserve"> </w:t>
      </w:r>
      <w:hyperlink r:id="rId2224" w:history="1">
        <w:r>
          <w:rPr>
            <w:rStyle w:val="a4"/>
          </w:rPr>
          <w:t>величины</w:t>
        </w:r>
      </w:hyperlink>
      <w:r>
        <w:t xml:space="preserve"> прожиточного минимума на душу населения в соответствующем субъекте Российской Федерации по месту нахождения имущества, являюще</w:t>
      </w:r>
      <w:r>
        <w:t xml:space="preserve">гося предметом договора постоянной ренты, а при отсутствии в соответствующем субъекте Российской Федерации указанной величины не менее установленной в соответствии с законом </w:t>
      </w:r>
      <w:hyperlink r:id="rId2225" w:history="1">
        <w:r>
          <w:rPr>
            <w:rStyle w:val="a4"/>
          </w:rPr>
          <w:t>величины</w:t>
        </w:r>
      </w:hyperlink>
      <w:r>
        <w:t xml:space="preserve"> прожиточного минимума на душу населения в целом по Российской Федерации.</w:t>
      </w:r>
    </w:p>
    <w:p w:rsidR="00000000" w:rsidRDefault="008779AD">
      <w:bookmarkStart w:id="3690" w:name="sub_590022"/>
      <w:r>
        <w:lastRenderedPageBreak/>
        <w:t>Размер постоянной ренты, установленный договором постоянной ренты на уровне указанной в абзаце первом настоящего пункта величины прожиточного минимума на душу населения, по</w:t>
      </w:r>
      <w:r>
        <w:t>длежит увеличению с учетом роста соответствующей величины прожиточного минимума на душу населения.</w:t>
      </w:r>
    </w:p>
    <w:bookmarkEnd w:id="3690"/>
    <w:p w:rsidR="00000000" w:rsidRDefault="008779AD"/>
    <w:p w:rsidR="00000000" w:rsidRDefault="008779AD">
      <w:pPr>
        <w:pStyle w:val="a5"/>
      </w:pPr>
      <w:bookmarkStart w:id="3691" w:name="sub_591"/>
      <w:r>
        <w:rPr>
          <w:rStyle w:val="a3"/>
        </w:rPr>
        <w:t>Статья 591.</w:t>
      </w:r>
      <w:r>
        <w:t xml:space="preserve"> Сроки выплаты постоянной ренты</w:t>
      </w:r>
    </w:p>
    <w:bookmarkEnd w:id="369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591 ГК РФ</w:t>
      </w:r>
    </w:p>
    <w:p w:rsidR="00000000" w:rsidRDefault="008779AD">
      <w:r>
        <w:t>Если иное не преду</w:t>
      </w:r>
      <w:r>
        <w:t>смотрено договором постоянной ренты, постоянная рента выплачивается по окончании каждого календарного квартала.</w:t>
      </w:r>
    </w:p>
    <w:p w:rsidR="00000000" w:rsidRDefault="008779AD"/>
    <w:p w:rsidR="00000000" w:rsidRDefault="008779AD">
      <w:pPr>
        <w:pStyle w:val="a5"/>
      </w:pPr>
      <w:bookmarkStart w:id="3692" w:name="sub_592"/>
      <w:r>
        <w:rPr>
          <w:rStyle w:val="a3"/>
        </w:rPr>
        <w:t>Статья 592.</w:t>
      </w:r>
      <w:r>
        <w:t xml:space="preserve"> Право плательщика на выкуп постоянной ренты</w:t>
      </w:r>
    </w:p>
    <w:bookmarkEnd w:id="369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592 ГК РФ</w:t>
      </w:r>
    </w:p>
    <w:p w:rsidR="00000000" w:rsidRDefault="008779AD">
      <w:bookmarkStart w:id="3693" w:name="sub_5921"/>
      <w:r>
        <w:t>1. Плательщик постоянн</w:t>
      </w:r>
      <w:r>
        <w:t>ой ренты вправе отказаться от дальнейшей выплаты ренты путем ее выкупа.</w:t>
      </w:r>
    </w:p>
    <w:p w:rsidR="00000000" w:rsidRDefault="008779AD">
      <w:bookmarkStart w:id="3694" w:name="sub_5922"/>
      <w:bookmarkEnd w:id="3693"/>
      <w:r>
        <w:t>2. 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w:t>
      </w:r>
      <w:r>
        <w:t>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rsidR="00000000" w:rsidRDefault="008779AD">
      <w:bookmarkStart w:id="3695" w:name="sub_5923"/>
      <w:bookmarkEnd w:id="3694"/>
      <w:r>
        <w:t>3. Условие договора пост</w:t>
      </w:r>
      <w:r>
        <w:t>оянной ренты об отказе плательщика постоянной ренты от права на ее выкуп ничтожно.</w:t>
      </w:r>
    </w:p>
    <w:bookmarkEnd w:id="3695"/>
    <w:p w:rsidR="00000000" w:rsidRDefault="008779AD">
      <w:r>
        <w:t>Договором может быть предусмотрено, что право на выкуп постоянной ренты не может быть осуществлено при жизни получателя ренты либо в течение иного срока, не превышаю</w:t>
      </w:r>
      <w:r>
        <w:t>щего тридцати лет с момента заключения договора.</w:t>
      </w:r>
    </w:p>
    <w:p w:rsidR="00000000" w:rsidRDefault="008779AD"/>
    <w:p w:rsidR="00000000" w:rsidRDefault="008779AD">
      <w:pPr>
        <w:pStyle w:val="a5"/>
      </w:pPr>
      <w:bookmarkStart w:id="3696" w:name="sub_593"/>
      <w:r>
        <w:rPr>
          <w:rStyle w:val="a3"/>
        </w:rPr>
        <w:t>Статья 593.</w:t>
      </w:r>
      <w:r>
        <w:t xml:space="preserve"> Выкуп постоянной ренты по требованию получателя ренты</w:t>
      </w:r>
    </w:p>
    <w:bookmarkEnd w:id="369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593 ГК РФ</w:t>
      </w:r>
    </w:p>
    <w:p w:rsidR="00000000" w:rsidRDefault="008779AD">
      <w:r>
        <w:t>Получатель постоянной ренты вправе требовать выкупа ренты плательщиком в случаях, к</w:t>
      </w:r>
      <w:r>
        <w:t>огда:</w:t>
      </w:r>
    </w:p>
    <w:p w:rsidR="00000000" w:rsidRDefault="008779AD">
      <w:r>
        <w:t>плательщик ренты просрочил ее выплату более чем на один год, если иное не предусмотрено договором постоянной ренты;</w:t>
      </w:r>
    </w:p>
    <w:p w:rsidR="00000000" w:rsidRDefault="008779AD">
      <w:r>
        <w:t>плательщик ренты нарушил свои обязательства по обеспечению выплаты ренты (</w:t>
      </w:r>
      <w:hyperlink w:anchor="sub_587" w:history="1">
        <w:r>
          <w:rPr>
            <w:rStyle w:val="a4"/>
          </w:rPr>
          <w:t>статья 587</w:t>
        </w:r>
      </w:hyperlink>
      <w:r>
        <w:t>);</w:t>
      </w:r>
    </w:p>
    <w:p w:rsidR="00000000" w:rsidRDefault="008779AD">
      <w:r>
        <w:t>плательщик ренты призн</w:t>
      </w:r>
      <w:r>
        <w:t>ан неплатежеспособным либо возникли иные обстоятельства, очевидно свидетельствующие, что рента не будет выплачиваться им в размере и в сроки, которые установлены договором;</w:t>
      </w:r>
    </w:p>
    <w:p w:rsidR="00000000" w:rsidRDefault="008779AD">
      <w:r>
        <w:t>недвижимое имущество, переданное под выплату ренты, поступило в общую собственность</w:t>
      </w:r>
      <w:r>
        <w:t xml:space="preserve"> или разделено между несколькими лицами;</w:t>
      </w:r>
    </w:p>
    <w:p w:rsidR="00000000" w:rsidRDefault="008779AD">
      <w:r>
        <w:t>в других случаях, предусмотренных договором.</w:t>
      </w:r>
    </w:p>
    <w:p w:rsidR="00000000" w:rsidRDefault="008779AD"/>
    <w:p w:rsidR="00000000" w:rsidRDefault="008779AD">
      <w:pPr>
        <w:pStyle w:val="a5"/>
      </w:pPr>
      <w:bookmarkStart w:id="3697" w:name="sub_594"/>
      <w:r>
        <w:rPr>
          <w:rStyle w:val="a3"/>
        </w:rPr>
        <w:t>Статья 594.</w:t>
      </w:r>
      <w:r>
        <w:t xml:space="preserve"> Выкупная цена постоянной ренты</w:t>
      </w:r>
    </w:p>
    <w:bookmarkEnd w:id="369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594 ГК РФ</w:t>
      </w:r>
    </w:p>
    <w:p w:rsidR="00000000" w:rsidRDefault="008779AD">
      <w:bookmarkStart w:id="3698" w:name="sub_5941"/>
      <w:r>
        <w:t xml:space="preserve">1. Выкуп постоянной ренты в случаях, предусмотренных </w:t>
      </w:r>
      <w:hyperlink w:anchor="sub_592" w:history="1">
        <w:r>
          <w:rPr>
            <w:rStyle w:val="a4"/>
          </w:rPr>
          <w:t>статьями 592</w:t>
        </w:r>
      </w:hyperlink>
      <w:r>
        <w:t xml:space="preserve"> и </w:t>
      </w:r>
      <w:hyperlink w:anchor="sub_593" w:history="1">
        <w:r>
          <w:rPr>
            <w:rStyle w:val="a4"/>
          </w:rPr>
          <w:t>593</w:t>
        </w:r>
      </w:hyperlink>
      <w:r>
        <w:t xml:space="preserve"> настоящего Кодекса, производится по цене, определенной договором постоянной ренты.</w:t>
      </w:r>
    </w:p>
    <w:p w:rsidR="00000000" w:rsidRDefault="008779AD">
      <w:bookmarkStart w:id="3699" w:name="sub_5942"/>
      <w:bookmarkEnd w:id="3698"/>
      <w:r>
        <w:lastRenderedPageBreak/>
        <w:t>2. При отсутствии условия о выкупной цене в договоре постоянной ренты, по которому имущество пер</w:t>
      </w:r>
      <w:r>
        <w:t>едано за плату под выплату постоянной ренты, выкуп осуществляется по цене, соответствующей годовой сумме подлежащей выплате ренты.</w:t>
      </w:r>
    </w:p>
    <w:p w:rsidR="00000000" w:rsidRDefault="008779AD">
      <w:bookmarkStart w:id="3700" w:name="sub_5943"/>
      <w:bookmarkEnd w:id="3699"/>
      <w:r>
        <w:t>3. При отсутствии условия о выкупной цене в договоре постоянной ренты, по которому имущество передано под вып</w:t>
      </w:r>
      <w:r>
        <w:t xml:space="preserve">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hyperlink w:anchor="sub_4243" w:history="1">
        <w:r>
          <w:rPr>
            <w:rStyle w:val="a4"/>
          </w:rPr>
          <w:t>пунктом 3 статьи 424</w:t>
        </w:r>
      </w:hyperlink>
      <w:r>
        <w:t xml:space="preserve"> настоящего Кодекса.</w:t>
      </w:r>
    </w:p>
    <w:bookmarkEnd w:id="3700"/>
    <w:p w:rsidR="00000000" w:rsidRDefault="008779AD"/>
    <w:p w:rsidR="00000000" w:rsidRDefault="008779AD">
      <w:pPr>
        <w:pStyle w:val="a5"/>
      </w:pPr>
      <w:bookmarkStart w:id="3701" w:name="sub_595"/>
      <w:r>
        <w:rPr>
          <w:rStyle w:val="a3"/>
        </w:rPr>
        <w:t>Статья 595.</w:t>
      </w:r>
      <w:r>
        <w:t xml:space="preserve"> Р</w:t>
      </w:r>
      <w:r>
        <w:t>иск случайной гибели имущества, переданного под выплату постоянной ренты</w:t>
      </w:r>
    </w:p>
    <w:bookmarkEnd w:id="370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595 ГК РФ</w:t>
      </w:r>
    </w:p>
    <w:p w:rsidR="00000000" w:rsidRDefault="008779AD">
      <w:bookmarkStart w:id="3702" w:name="sub_5951"/>
      <w:r>
        <w:t>1. Риск случайной гибели или случайного повреждения имущества, переданного бесплатно под выплату постоянной ренты, несет пла</w:t>
      </w:r>
      <w:r>
        <w:t>тельщик ренты.</w:t>
      </w:r>
    </w:p>
    <w:p w:rsidR="00000000" w:rsidRDefault="008779AD">
      <w:bookmarkStart w:id="3703" w:name="sub_5952"/>
      <w:bookmarkEnd w:id="3702"/>
      <w:r>
        <w:t>2. 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либо изменения условий ее в</w:t>
      </w:r>
      <w:r>
        <w:t>ыплаты.</w:t>
      </w:r>
    </w:p>
    <w:bookmarkEnd w:id="3703"/>
    <w:p w:rsidR="00000000" w:rsidRDefault="008779AD"/>
    <w:p w:rsidR="00000000" w:rsidRDefault="008779AD">
      <w:pPr>
        <w:ind w:firstLine="698"/>
        <w:jc w:val="center"/>
      </w:pPr>
      <w:bookmarkStart w:id="3704" w:name="sub_596"/>
      <w:r>
        <w:rPr>
          <w:rStyle w:val="a3"/>
        </w:rPr>
        <w:t>§ 3. Пожизненная рент</w:t>
      </w:r>
      <w:r>
        <w:t>а</w:t>
      </w:r>
    </w:p>
    <w:bookmarkEnd w:id="3704"/>
    <w:p w:rsidR="00000000" w:rsidRDefault="008779AD"/>
    <w:p w:rsidR="00000000" w:rsidRDefault="008779AD">
      <w:pPr>
        <w:pStyle w:val="a5"/>
      </w:pPr>
      <w:bookmarkStart w:id="3705" w:name="sub_20596"/>
      <w:r>
        <w:rPr>
          <w:rStyle w:val="a3"/>
        </w:rPr>
        <w:t>Статья 596.</w:t>
      </w:r>
      <w:r>
        <w:t xml:space="preserve"> Получатель пожизненной ренты</w:t>
      </w:r>
    </w:p>
    <w:bookmarkEnd w:id="370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26" w:history="1">
        <w:r>
          <w:rPr>
            <w:rStyle w:val="a4"/>
          </w:rPr>
          <w:t>Энциклопедии</w:t>
        </w:r>
      </w:hyperlink>
      <w:r>
        <w:t xml:space="preserve"> и другие комментарии к статье 596 ГК РФ</w:t>
      </w:r>
    </w:p>
    <w:p w:rsidR="00000000" w:rsidRDefault="008779AD">
      <w:bookmarkStart w:id="3706" w:name="sub_5961"/>
      <w:r>
        <w:t>1. Пожизненная рента может быть у</w:t>
      </w:r>
      <w:r>
        <w:t>становлена на период жизни гражданина, передающего имущество под выплату ренты, либо на период жизни другого указанного им гражданина.</w:t>
      </w:r>
    </w:p>
    <w:p w:rsidR="00000000" w:rsidRDefault="008779AD">
      <w:bookmarkStart w:id="3707" w:name="sub_5962"/>
      <w:bookmarkEnd w:id="3706"/>
      <w:r>
        <w:t>2. Допускается установление пожизненной ренты в пользу нескольких граждан, доли которых в праве на получе</w:t>
      </w:r>
      <w:r>
        <w:t>ние ренты считаются равными, если иное не предусмотрено договором пожизненной ренты.</w:t>
      </w:r>
    </w:p>
    <w:p w:rsidR="00000000" w:rsidRDefault="008779AD">
      <w:bookmarkStart w:id="3708" w:name="sub_596022"/>
      <w:bookmarkEnd w:id="3707"/>
      <w:r>
        <w:t xml:space="preserve">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w:t>
      </w:r>
      <w:r>
        <w:t>ренты не предусмотрено иное, а в случае смерти последнего получателя ренты обязательство выплаты ренты прекращается.</w:t>
      </w:r>
    </w:p>
    <w:p w:rsidR="00000000" w:rsidRDefault="008779AD">
      <w:bookmarkStart w:id="3709" w:name="sub_5963"/>
      <w:bookmarkEnd w:id="3708"/>
      <w:r>
        <w:t>3. Договор, устанавливающий пожизненную ренту в пользу гражданина, который умер к моменту заключения договора, ничтожен.</w:t>
      </w:r>
    </w:p>
    <w:bookmarkEnd w:id="3709"/>
    <w:p w:rsidR="00000000" w:rsidRDefault="008779AD"/>
    <w:p w:rsidR="00000000" w:rsidRDefault="008779AD">
      <w:pPr>
        <w:pStyle w:val="a5"/>
      </w:pPr>
      <w:bookmarkStart w:id="3710" w:name="sub_597"/>
      <w:r>
        <w:rPr>
          <w:rStyle w:val="a3"/>
        </w:rPr>
        <w:t>Статья 597.</w:t>
      </w:r>
      <w:r>
        <w:t xml:space="preserve"> Размер пожизненной ренты</w:t>
      </w:r>
    </w:p>
    <w:bookmarkEnd w:id="371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27" w:history="1">
        <w:r>
          <w:rPr>
            <w:rStyle w:val="a4"/>
          </w:rPr>
          <w:t>Энциклопедии</w:t>
        </w:r>
      </w:hyperlink>
      <w:r>
        <w:t xml:space="preserve"> и другие комментарии к статье 597 ГК РФ</w:t>
      </w:r>
    </w:p>
    <w:p w:rsidR="00000000" w:rsidRDefault="008779AD">
      <w:bookmarkStart w:id="3711" w:name="sub_5971"/>
      <w:r>
        <w:t>1. Пожизненная рента определяется в договоре как денежная сумма, периодически выплачива</w:t>
      </w:r>
      <w:r>
        <w:t>емая получателю ренты в течение его жизни.</w:t>
      </w:r>
    </w:p>
    <w:bookmarkEnd w:id="3711"/>
    <w:p w:rsidR="00000000" w:rsidRDefault="008779AD"/>
    <w:p w:rsidR="00000000" w:rsidRDefault="008779AD">
      <w:pPr>
        <w:pStyle w:val="a9"/>
        <w:rPr>
          <w:color w:val="000000"/>
          <w:sz w:val="16"/>
          <w:szCs w:val="16"/>
        </w:rPr>
      </w:pPr>
      <w:bookmarkStart w:id="3712" w:name="sub_5972"/>
      <w:r>
        <w:rPr>
          <w:color w:val="000000"/>
          <w:sz w:val="16"/>
          <w:szCs w:val="16"/>
        </w:rPr>
        <w:t>Информация об изменениях:</w:t>
      </w:r>
    </w:p>
    <w:bookmarkEnd w:id="3712"/>
    <w:p w:rsidR="00000000" w:rsidRDefault="008779AD">
      <w:pPr>
        <w:pStyle w:val="aa"/>
      </w:pPr>
      <w:r>
        <w:fldChar w:fldCharType="begin"/>
      </w:r>
      <w:r>
        <w:instrText>HYPERLINK "garantF1://12092444.32"</w:instrText>
      </w:r>
      <w:r>
        <w:fldChar w:fldCharType="separate"/>
      </w:r>
      <w:r>
        <w:rPr>
          <w:rStyle w:val="a4"/>
        </w:rPr>
        <w:t>Федеральным законом</w:t>
      </w:r>
      <w:r>
        <w:fldChar w:fldCharType="end"/>
      </w:r>
      <w:r>
        <w:t xml:space="preserve"> от 30 ноября 2011 г. N 363-ФЗ пункт 2 статьи 597 настоящего Кодекса изложен в новой редакции</w:t>
      </w:r>
    </w:p>
    <w:p w:rsidR="00000000" w:rsidRDefault="008779AD">
      <w:pPr>
        <w:pStyle w:val="aa"/>
      </w:pPr>
      <w:hyperlink r:id="rId2228" w:history="1">
        <w:r>
          <w:rPr>
            <w:rStyle w:val="a4"/>
          </w:rPr>
          <w:t>См. текст пункта 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действии положений пункта 2 статьи 597 настоящего Кодекса (в редакции </w:t>
      </w:r>
      <w:hyperlink r:id="rId2229" w:history="1">
        <w:r>
          <w:rPr>
            <w:rStyle w:val="a4"/>
          </w:rPr>
          <w:t>Федерального закона</w:t>
        </w:r>
      </w:hyperlink>
      <w:r>
        <w:t xml:space="preserve"> от 30 ноября 2011 г. N 363-ФЗ) см. </w:t>
      </w:r>
      <w:hyperlink r:id="rId2230" w:history="1">
        <w:r>
          <w:rPr>
            <w:rStyle w:val="a4"/>
          </w:rPr>
          <w:t>Федеральный закон</w:t>
        </w:r>
      </w:hyperlink>
      <w:r>
        <w:t xml:space="preserve"> от 30 ноября 2011 г. N 363-ФЗ</w:t>
      </w:r>
    </w:p>
    <w:p w:rsidR="00000000" w:rsidRDefault="008779AD">
      <w:pPr>
        <w:pStyle w:val="a9"/>
      </w:pPr>
    </w:p>
    <w:p w:rsidR="00000000" w:rsidRDefault="008779AD">
      <w:r>
        <w:t>2. Размер пожизненной ренты, установленный договором пожизненной ренты, предусматривающим отчуждение имущества бесплатно, в расчете на месяц должен быть не менее установленной в соответстви</w:t>
      </w:r>
      <w:r>
        <w:t xml:space="preserve">и с </w:t>
      </w:r>
      <w:hyperlink r:id="rId2231" w:history="1">
        <w:r>
          <w:rPr>
            <w:rStyle w:val="a4"/>
          </w:rPr>
          <w:t>законом</w:t>
        </w:r>
      </w:hyperlink>
      <w:r>
        <w:t xml:space="preserve"> </w:t>
      </w:r>
      <w:hyperlink r:id="rId2232" w:history="1">
        <w:r>
          <w:rPr>
            <w:rStyle w:val="a4"/>
          </w:rPr>
          <w:t>величины</w:t>
        </w:r>
      </w:hyperlink>
      <w:r>
        <w:t xml:space="preserve">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пожизненной ренты</w:t>
      </w:r>
      <w:r>
        <w:t xml:space="preserve">, а при отсутствии в соответствующем субъекте Российской Федерации указанной величины не менее установленной в соответствии с законом </w:t>
      </w:r>
      <w:hyperlink r:id="rId2233" w:history="1">
        <w:r>
          <w:rPr>
            <w:rStyle w:val="a4"/>
          </w:rPr>
          <w:t>величины</w:t>
        </w:r>
      </w:hyperlink>
      <w:r>
        <w:t xml:space="preserve"> прожиточного минимума на душу населения в целом по Российской Федерации.</w:t>
      </w:r>
    </w:p>
    <w:p w:rsidR="00000000" w:rsidRDefault="008779AD">
      <w:bookmarkStart w:id="3713" w:name="sub_59722"/>
      <w:r>
        <w:t>Размер пожизненной ренты, установленный договором пожизненной ренты на уровне указанной в абзаце первом настоящего пункта величины прожиточного минимума на душу населения, подлежит увеличению с учетом роста соответствующей величины прожиточного минимум</w:t>
      </w:r>
      <w:r>
        <w:t>а на душу населения.</w:t>
      </w:r>
    </w:p>
    <w:bookmarkEnd w:id="3713"/>
    <w:p w:rsidR="00000000" w:rsidRDefault="008779AD"/>
    <w:p w:rsidR="00000000" w:rsidRDefault="008779AD">
      <w:pPr>
        <w:pStyle w:val="a5"/>
      </w:pPr>
      <w:bookmarkStart w:id="3714" w:name="sub_598"/>
      <w:r>
        <w:rPr>
          <w:rStyle w:val="a3"/>
        </w:rPr>
        <w:t>Статья 598.</w:t>
      </w:r>
      <w:r>
        <w:t xml:space="preserve"> Сроки выплаты пожизненной ренты</w:t>
      </w:r>
    </w:p>
    <w:bookmarkEnd w:id="371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598 ГК РФ</w:t>
      </w:r>
    </w:p>
    <w:p w:rsidR="00000000" w:rsidRDefault="008779AD">
      <w:r>
        <w:t>Если</w:t>
      </w:r>
      <w:r>
        <w:t xml:space="preserve"> иное не предусмотрено договором пожизненной ренты, пожизненная рента выплачивается по окончании каждого календарного месяца.</w:t>
      </w:r>
    </w:p>
    <w:p w:rsidR="00000000" w:rsidRDefault="008779AD"/>
    <w:p w:rsidR="00000000" w:rsidRDefault="008779AD">
      <w:pPr>
        <w:pStyle w:val="a5"/>
      </w:pPr>
      <w:bookmarkStart w:id="3715" w:name="sub_599"/>
      <w:r>
        <w:rPr>
          <w:rStyle w:val="a3"/>
        </w:rPr>
        <w:t>Статья 599.</w:t>
      </w:r>
      <w:r>
        <w:t xml:space="preserve"> Расторжение договора пожизненной ренты по требованию получателя ренты</w:t>
      </w:r>
    </w:p>
    <w:bookmarkEnd w:id="371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34" w:history="1">
        <w:r>
          <w:rPr>
            <w:rStyle w:val="a4"/>
          </w:rPr>
          <w:t>Энциклопедии</w:t>
        </w:r>
      </w:hyperlink>
      <w:r>
        <w:t xml:space="preserve"> и другие комментарии к статье 599 ГК РФ</w:t>
      </w:r>
    </w:p>
    <w:p w:rsidR="00000000" w:rsidRDefault="008779AD">
      <w:bookmarkStart w:id="3716" w:name="sub_5991"/>
      <w:r>
        <w:t xml:space="preserve">1. В случае существенного нарушения договора пожизненной ренты плательщиком ренты получатель ренты вправе требовать от плательщика ренты выкупа ренты на условиях, предусмотренных </w:t>
      </w:r>
      <w:hyperlink w:anchor="sub_594" w:history="1">
        <w:r>
          <w:rPr>
            <w:rStyle w:val="a4"/>
          </w:rPr>
          <w:t>статьей 594</w:t>
        </w:r>
      </w:hyperlink>
      <w:r>
        <w:t xml:space="preserve"> настоящего Кодекса, либо расторжения договора и возмещения убытков.</w:t>
      </w:r>
    </w:p>
    <w:p w:rsidR="00000000" w:rsidRDefault="008779AD">
      <w:bookmarkStart w:id="3717" w:name="sub_5992"/>
      <w:bookmarkEnd w:id="3716"/>
      <w:r>
        <w:t>2. Если под выплату пожизненной ренты квартира, жилой дом или иное имущество отчуждены бесплатно, получатель ренты вправе при существен</w:t>
      </w:r>
      <w:r>
        <w:t>ном нарушении договора плательщиком ренты потребовать возврата этого имущества с зачетом его стоимости в счет выкупной цены ренты.</w:t>
      </w:r>
    </w:p>
    <w:bookmarkEnd w:id="3717"/>
    <w:p w:rsidR="00000000" w:rsidRDefault="008779AD"/>
    <w:p w:rsidR="00000000" w:rsidRDefault="008779AD">
      <w:pPr>
        <w:pStyle w:val="a5"/>
      </w:pPr>
      <w:bookmarkStart w:id="3718" w:name="sub_600"/>
      <w:r>
        <w:rPr>
          <w:rStyle w:val="a3"/>
        </w:rPr>
        <w:t>Статья 600.</w:t>
      </w:r>
      <w:r>
        <w:t xml:space="preserve"> Риск случайной гибели имущества, переданного под выплату пожизненной ренты</w:t>
      </w:r>
    </w:p>
    <w:bookmarkEnd w:id="3718"/>
    <w:p w:rsidR="00000000" w:rsidRDefault="008779AD">
      <w:pPr>
        <w:pStyle w:val="a9"/>
        <w:rPr>
          <w:color w:val="000000"/>
          <w:sz w:val="16"/>
          <w:szCs w:val="16"/>
        </w:rPr>
      </w:pPr>
      <w:r>
        <w:rPr>
          <w:color w:val="000000"/>
          <w:sz w:val="16"/>
          <w:szCs w:val="16"/>
        </w:rPr>
        <w:t>ГАРАНТ:</w:t>
      </w:r>
    </w:p>
    <w:p w:rsidR="00000000" w:rsidRDefault="008779AD">
      <w:pPr>
        <w:pStyle w:val="a9"/>
      </w:pPr>
      <w:r>
        <w:t>См. ком</w:t>
      </w:r>
      <w:r>
        <w:t>ментарии к статье 600 ГК РФ</w:t>
      </w:r>
    </w:p>
    <w:p w:rsidR="00000000" w:rsidRDefault="008779AD">
      <w: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предусмотренных договором пожизненной ренты.</w:t>
      </w:r>
    </w:p>
    <w:p w:rsidR="00000000" w:rsidRDefault="008779AD"/>
    <w:p w:rsidR="00000000" w:rsidRDefault="008779AD">
      <w:pPr>
        <w:pStyle w:val="1"/>
      </w:pPr>
      <w:bookmarkStart w:id="3719" w:name="sub_601"/>
      <w:r>
        <w:t>§ 4. Пожизненное содержание с иждивением</w:t>
      </w:r>
    </w:p>
    <w:bookmarkEnd w:id="3719"/>
    <w:p w:rsidR="00000000" w:rsidRDefault="008779AD"/>
    <w:p w:rsidR="00000000" w:rsidRDefault="008779AD">
      <w:pPr>
        <w:pStyle w:val="a5"/>
      </w:pPr>
      <w:bookmarkStart w:id="3720" w:name="sub_20601"/>
      <w:r>
        <w:rPr>
          <w:rStyle w:val="a3"/>
        </w:rPr>
        <w:t>Статья 601.</w:t>
      </w:r>
      <w:r>
        <w:t xml:space="preserve"> Договор пожизненного содержания с иждивением</w:t>
      </w:r>
    </w:p>
    <w:bookmarkEnd w:id="372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35" w:history="1">
        <w:r>
          <w:rPr>
            <w:rStyle w:val="a4"/>
          </w:rPr>
          <w:t>Энциклопедии</w:t>
        </w:r>
      </w:hyperlink>
      <w:r>
        <w:t xml:space="preserve"> и другие комментарии к статье 601 ГК РФ</w:t>
      </w:r>
    </w:p>
    <w:p w:rsidR="00000000" w:rsidRDefault="008779AD">
      <w:bookmarkStart w:id="3721" w:name="sub_6011"/>
      <w:r>
        <w:lastRenderedPageBreak/>
        <w:t>1. По договору пожизнен</w:t>
      </w:r>
      <w:r>
        <w:t>ного содержания с иждивением получатель ренты - гражданин 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граждани</w:t>
      </w:r>
      <w:r>
        <w:t>на и (или) указанного им третьего лица (лиц).</w:t>
      </w:r>
    </w:p>
    <w:p w:rsidR="00000000" w:rsidRDefault="008779AD">
      <w:bookmarkStart w:id="3722" w:name="sub_6012"/>
      <w:bookmarkEnd w:id="3721"/>
      <w:r>
        <w:t>2. К договору пожизненного содержания с иждивением применяются правила о пожизненной ренте, если иное не предусмотрено правилами настоящего параграфа.</w:t>
      </w:r>
    </w:p>
    <w:bookmarkEnd w:id="3722"/>
    <w:p w:rsidR="00000000" w:rsidRDefault="008779AD"/>
    <w:p w:rsidR="00000000" w:rsidRDefault="008779AD">
      <w:pPr>
        <w:pStyle w:val="a5"/>
      </w:pPr>
      <w:bookmarkStart w:id="3723" w:name="sub_602"/>
      <w:r>
        <w:rPr>
          <w:rStyle w:val="a3"/>
        </w:rPr>
        <w:t>Статья 602.</w:t>
      </w:r>
      <w:r>
        <w:t xml:space="preserve"> Обязанность по </w:t>
      </w:r>
      <w:r>
        <w:t>предоставлению содержания с иждивением</w:t>
      </w:r>
    </w:p>
    <w:bookmarkEnd w:id="372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36" w:history="1">
        <w:r>
          <w:rPr>
            <w:rStyle w:val="a4"/>
          </w:rPr>
          <w:t>Энциклопедии</w:t>
        </w:r>
      </w:hyperlink>
      <w:r>
        <w:t xml:space="preserve"> и другие комментарии к статье 602 ГК РФ</w:t>
      </w:r>
    </w:p>
    <w:p w:rsidR="00000000" w:rsidRDefault="008779AD">
      <w:bookmarkStart w:id="3724" w:name="sub_6021"/>
      <w:r>
        <w:t>1. 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 гражданина, также и уход за ним. Договором пожизненного содержания с ижди</w:t>
      </w:r>
      <w:r>
        <w:t>вением может быть также предусмотрена оплата плательщиком ренты ритуальных услуг.</w:t>
      </w:r>
    </w:p>
    <w:bookmarkEnd w:id="3724"/>
    <w:p w:rsidR="00000000" w:rsidRDefault="008779AD"/>
    <w:p w:rsidR="00000000" w:rsidRDefault="008779AD">
      <w:pPr>
        <w:pStyle w:val="a9"/>
        <w:rPr>
          <w:color w:val="000000"/>
          <w:sz w:val="16"/>
          <w:szCs w:val="16"/>
        </w:rPr>
      </w:pPr>
      <w:bookmarkStart w:id="3725" w:name="sub_60202"/>
      <w:r>
        <w:rPr>
          <w:color w:val="000000"/>
          <w:sz w:val="16"/>
          <w:szCs w:val="16"/>
        </w:rPr>
        <w:t>Информация об изменениях:</w:t>
      </w:r>
    </w:p>
    <w:bookmarkEnd w:id="3725"/>
    <w:p w:rsidR="00000000" w:rsidRDefault="008779AD">
      <w:pPr>
        <w:pStyle w:val="aa"/>
      </w:pPr>
      <w:r>
        <w:fldChar w:fldCharType="begin"/>
      </w:r>
      <w:r>
        <w:instrText>HYPERLINK "garantF1://12092444.33"</w:instrText>
      </w:r>
      <w:r>
        <w:fldChar w:fldCharType="separate"/>
      </w:r>
      <w:r>
        <w:rPr>
          <w:rStyle w:val="a4"/>
        </w:rPr>
        <w:t>Федеральным законом</w:t>
      </w:r>
      <w:r>
        <w:fldChar w:fldCharType="end"/>
      </w:r>
      <w:r>
        <w:t xml:space="preserve"> от 30 ноября 2011 г. N 363-ФЗ в пункт 2 статьи 602 настоящего Ко</w:t>
      </w:r>
      <w:r>
        <w:t>декса внесены изменения</w:t>
      </w:r>
    </w:p>
    <w:p w:rsidR="00000000" w:rsidRDefault="008779AD">
      <w:pPr>
        <w:pStyle w:val="aa"/>
      </w:pPr>
      <w:hyperlink r:id="rId2237" w:history="1">
        <w:r>
          <w:rPr>
            <w:rStyle w:val="a4"/>
          </w:rPr>
          <w:t>См. текст пункта 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действии положений пункта 2 статьи 602 настоящего Кодекса (в редакции </w:t>
      </w:r>
      <w:hyperlink r:id="rId2238" w:history="1">
        <w:r>
          <w:rPr>
            <w:rStyle w:val="a4"/>
          </w:rPr>
          <w:t>Федерального закона</w:t>
        </w:r>
      </w:hyperlink>
      <w:r>
        <w:t xml:space="preserve"> от 30 ноября 2011</w:t>
      </w:r>
      <w:r>
        <w:t xml:space="preserve"> г. N 363-ФЗ) см. </w:t>
      </w:r>
      <w:hyperlink r:id="rId2239" w:history="1">
        <w:r>
          <w:rPr>
            <w:rStyle w:val="a4"/>
          </w:rPr>
          <w:t>Федеральный закон</w:t>
        </w:r>
      </w:hyperlink>
      <w:r>
        <w:t xml:space="preserve"> от 30 ноября 2011 г. N 363-ФЗ</w:t>
      </w:r>
    </w:p>
    <w:p w:rsidR="00000000" w:rsidRDefault="008779AD">
      <w:r>
        <w:t>2. В договоре пожизненного содержания с иждивением должна быть определена стоимость всего объема содержания с иждивением. При этом стоимость общего объем</w:t>
      </w:r>
      <w:r>
        <w:t xml:space="preserve">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в соответствии с </w:t>
      </w:r>
      <w:hyperlink r:id="rId2240" w:history="1">
        <w:r>
          <w:rPr>
            <w:rStyle w:val="a4"/>
          </w:rPr>
          <w:t>законом</w:t>
        </w:r>
      </w:hyperlink>
      <w:r>
        <w:t xml:space="preserve"> </w:t>
      </w:r>
      <w:hyperlink r:id="rId2241" w:history="1">
        <w:r>
          <w:rPr>
            <w:rStyle w:val="a4"/>
          </w:rPr>
          <w:t>велич</w:t>
        </w:r>
        <w:r>
          <w:rPr>
            <w:rStyle w:val="a4"/>
          </w:rPr>
          <w:t>ин</w:t>
        </w:r>
      </w:hyperlink>
      <w:r>
        <w:t xml:space="preserve">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пожизненного содержания с иждивением, а при отсутствии в соответствующем субъекте Российской Федерац</w:t>
      </w:r>
      <w:r>
        <w:t xml:space="preserve">ии указанной величины не менее двух установленных в соответствии с законом </w:t>
      </w:r>
      <w:hyperlink r:id="rId2242" w:history="1">
        <w:r>
          <w:rPr>
            <w:rStyle w:val="a4"/>
          </w:rPr>
          <w:t>величин</w:t>
        </w:r>
      </w:hyperlink>
      <w:r>
        <w:t xml:space="preserve"> прожиточного минимума на душу населения в целом по Российской Федерации.</w:t>
      </w:r>
    </w:p>
    <w:p w:rsidR="00000000" w:rsidRDefault="008779AD">
      <w:bookmarkStart w:id="3726" w:name="sub_60203"/>
      <w:r>
        <w:t>3. При разрешении спора между сторонами об объеме содерж</w:t>
      </w:r>
      <w:r>
        <w:t>ания, которое предоставляется или должно предоставляться гражданину, суд должен руководствоваться принципами добросовестности и разумности.</w:t>
      </w:r>
    </w:p>
    <w:bookmarkEnd w:id="3726"/>
    <w:p w:rsidR="00000000" w:rsidRDefault="008779AD"/>
    <w:p w:rsidR="00000000" w:rsidRDefault="008779AD">
      <w:pPr>
        <w:pStyle w:val="a5"/>
      </w:pPr>
      <w:bookmarkStart w:id="3727" w:name="sub_603"/>
      <w:r>
        <w:rPr>
          <w:rStyle w:val="a3"/>
        </w:rPr>
        <w:t>Статья 603.</w:t>
      </w:r>
      <w:r>
        <w:t xml:space="preserve"> Замена пожизненного содержания периодическими платежами</w:t>
      </w:r>
    </w:p>
    <w:bookmarkEnd w:id="372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43" w:history="1">
        <w:r>
          <w:rPr>
            <w:rStyle w:val="a4"/>
          </w:rPr>
          <w:t>Энциклопедии</w:t>
        </w:r>
      </w:hyperlink>
      <w:r>
        <w:t xml:space="preserve"> и другие комментарии к статье 603 ГК РФ</w:t>
      </w:r>
    </w:p>
    <w:p w:rsidR="00000000" w:rsidRDefault="008779AD">
      <w:r>
        <w:t>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гражданина пери</w:t>
      </w:r>
      <w:r>
        <w:t>одических платежей в деньгах.</w:t>
      </w:r>
    </w:p>
    <w:p w:rsidR="00000000" w:rsidRDefault="008779AD"/>
    <w:p w:rsidR="00000000" w:rsidRDefault="008779AD">
      <w:pPr>
        <w:pStyle w:val="a5"/>
      </w:pPr>
      <w:bookmarkStart w:id="3728" w:name="sub_604"/>
      <w:r>
        <w:rPr>
          <w:rStyle w:val="a3"/>
        </w:rPr>
        <w:t>Статья 604.</w:t>
      </w:r>
      <w:r>
        <w:t xml:space="preserve"> Отчуждение и использование имущества, переданного для обеспечения пожизненного содержания</w:t>
      </w:r>
    </w:p>
    <w:bookmarkEnd w:id="3728"/>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2244" w:history="1">
        <w:r>
          <w:rPr>
            <w:rStyle w:val="a4"/>
          </w:rPr>
          <w:t>Энциклопедии</w:t>
        </w:r>
      </w:hyperlink>
      <w:r>
        <w:t xml:space="preserve"> и другие комментарии к статье 604 ГК РФ</w:t>
      </w:r>
    </w:p>
    <w:p w:rsidR="00000000" w:rsidRDefault="008779AD">
      <w:bookmarkStart w:id="3729" w:name="sub_6041"/>
      <w: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p>
    <w:p w:rsidR="00000000" w:rsidRDefault="008779AD">
      <w:bookmarkStart w:id="3730" w:name="sub_6042"/>
      <w:bookmarkEnd w:id="3729"/>
      <w:r>
        <w:t>Плательщик ренты обязан принима</w:t>
      </w:r>
      <w:r>
        <w:t>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bookmarkEnd w:id="3730"/>
    <w:p w:rsidR="00000000" w:rsidRDefault="008779AD"/>
    <w:p w:rsidR="00000000" w:rsidRDefault="008779AD">
      <w:pPr>
        <w:pStyle w:val="a5"/>
      </w:pPr>
      <w:bookmarkStart w:id="3731" w:name="sub_605"/>
      <w:r>
        <w:rPr>
          <w:rStyle w:val="a3"/>
        </w:rPr>
        <w:t>Статья 605.</w:t>
      </w:r>
      <w:r>
        <w:t xml:space="preserve"> Прекращение пожизненного содержания с иждивен</w:t>
      </w:r>
      <w:r>
        <w:t>ием</w:t>
      </w:r>
    </w:p>
    <w:bookmarkEnd w:id="373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45" w:history="1">
        <w:r>
          <w:rPr>
            <w:rStyle w:val="a4"/>
          </w:rPr>
          <w:t>Энциклопедии</w:t>
        </w:r>
      </w:hyperlink>
      <w:r>
        <w:t xml:space="preserve"> и другие комментарии к статье 605 ГК РФ</w:t>
      </w:r>
    </w:p>
    <w:p w:rsidR="00000000" w:rsidRDefault="008779AD">
      <w:bookmarkStart w:id="3732" w:name="sub_6051"/>
      <w:r>
        <w:t>1. Обязательство пожизненного содержания с иждивением прекращается смертью получателя ренты.</w:t>
      </w:r>
    </w:p>
    <w:p w:rsidR="00000000" w:rsidRDefault="008779AD">
      <w:bookmarkStart w:id="3733" w:name="sub_60502"/>
      <w:bookmarkEnd w:id="3732"/>
      <w:r>
        <w:t>2. При существенном наруше</w:t>
      </w:r>
      <w:r>
        <w:t xml:space="preserve">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либо выплаты ему выкупной цены на условиях, установленных </w:t>
      </w:r>
      <w:hyperlink w:anchor="sub_594" w:history="1">
        <w:r>
          <w:rPr>
            <w:rStyle w:val="a4"/>
          </w:rPr>
          <w:t>статьей 594</w:t>
        </w:r>
      </w:hyperlink>
      <w:r>
        <w:t xml:space="preserve"> </w:t>
      </w:r>
      <w:r>
        <w:t>настоящего Кодекса. При этом плательщик ренты не вправе требовать компенсацию расходов, понесенных в связи с содержанием получателя ренты.</w:t>
      </w:r>
    </w:p>
    <w:bookmarkEnd w:id="3733"/>
    <w:p w:rsidR="00000000" w:rsidRDefault="008779AD"/>
    <w:p w:rsidR="00000000" w:rsidRDefault="008779AD">
      <w:pPr>
        <w:ind w:firstLine="698"/>
        <w:jc w:val="center"/>
      </w:pPr>
      <w:bookmarkStart w:id="3734" w:name="sub_2034"/>
      <w:r>
        <w:rPr>
          <w:rStyle w:val="a3"/>
        </w:rPr>
        <w:t>Глава 34. Аренд</w:t>
      </w:r>
      <w:r>
        <w:t>а</w:t>
      </w:r>
    </w:p>
    <w:bookmarkEnd w:id="373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46" w:history="1">
        <w:r>
          <w:rPr>
            <w:rStyle w:val="a4"/>
          </w:rPr>
          <w:t>Энциклопедию решений</w:t>
        </w:r>
      </w:hyperlink>
      <w:r>
        <w:t>. Договор аренды</w:t>
      </w:r>
    </w:p>
    <w:p w:rsidR="00000000" w:rsidRDefault="008779AD">
      <w:pPr>
        <w:pStyle w:val="a9"/>
      </w:pPr>
      <w:r>
        <w:t xml:space="preserve">Об отдельных вопросах практики применения правил настоящего Кодекса о договоре аренды см. </w:t>
      </w:r>
      <w:hyperlink r:id="rId2247" w:history="1">
        <w:r>
          <w:rPr>
            <w:rStyle w:val="a4"/>
          </w:rPr>
          <w:t>Постановление</w:t>
        </w:r>
      </w:hyperlink>
      <w:r>
        <w:t xml:space="preserve"> Пленума Высшего Арбитражного Суда РФ от 17 ноября 2011 г. N 73</w:t>
      </w:r>
    </w:p>
    <w:p w:rsidR="00000000" w:rsidRDefault="008779AD">
      <w:pPr>
        <w:pStyle w:val="a9"/>
      </w:pPr>
      <w:r>
        <w:t xml:space="preserve">См. </w:t>
      </w:r>
      <w:hyperlink r:id="rId2248" w:history="1">
        <w:r>
          <w:rPr>
            <w:rStyle w:val="a4"/>
          </w:rPr>
          <w:t>Обзор</w:t>
        </w:r>
      </w:hyperlink>
      <w:r>
        <w:t xml:space="preserve"> практики применения арбитражными судами положений главы 34 Гражданского кодекса РФ</w:t>
      </w:r>
    </w:p>
    <w:p w:rsidR="00000000" w:rsidRDefault="008779AD">
      <w:pPr>
        <w:pStyle w:val="a9"/>
      </w:pPr>
      <w:r>
        <w:t xml:space="preserve">См. </w:t>
      </w:r>
      <w:hyperlink r:id="rId2249" w:history="1">
        <w:r>
          <w:rPr>
            <w:rStyle w:val="a4"/>
          </w:rPr>
          <w:t>схему</w:t>
        </w:r>
      </w:hyperlink>
      <w:r>
        <w:t xml:space="preserve"> "Договор аренды. Договор безвозмездного пользования (ссуда)"</w:t>
      </w:r>
    </w:p>
    <w:p w:rsidR="00000000" w:rsidRDefault="008779AD">
      <w:pPr>
        <w:pStyle w:val="a9"/>
      </w:pPr>
    </w:p>
    <w:p w:rsidR="00000000" w:rsidRDefault="008779AD">
      <w:pPr>
        <w:pStyle w:val="1"/>
      </w:pPr>
      <w:bookmarkStart w:id="3735" w:name="sub_606"/>
      <w:r>
        <w:t>§ 1. Общие пол</w:t>
      </w:r>
      <w:r>
        <w:t>ожения об аренде</w:t>
      </w:r>
    </w:p>
    <w:bookmarkEnd w:id="3735"/>
    <w:p w:rsidR="00000000" w:rsidRDefault="008779AD"/>
    <w:p w:rsidR="00000000" w:rsidRDefault="008779AD">
      <w:pPr>
        <w:pStyle w:val="a5"/>
      </w:pPr>
      <w:bookmarkStart w:id="3736" w:name="sub_20606"/>
      <w:r>
        <w:rPr>
          <w:rStyle w:val="a3"/>
        </w:rPr>
        <w:t>Статья 606.</w:t>
      </w:r>
      <w:r>
        <w:t xml:space="preserve"> Договор аренды</w:t>
      </w:r>
    </w:p>
    <w:bookmarkEnd w:id="373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50" w:history="1">
        <w:r>
          <w:rPr>
            <w:rStyle w:val="a4"/>
          </w:rPr>
          <w:t>Энциклопедии</w:t>
        </w:r>
      </w:hyperlink>
      <w:r>
        <w:t xml:space="preserve"> и другие комментарии к статье 606 ГК РФ</w:t>
      </w:r>
    </w:p>
    <w:p w:rsidR="00000000" w:rsidRDefault="008779AD">
      <w:bookmarkStart w:id="3737" w:name="sub_6061"/>
      <w:r>
        <w:t>По договору аренды (имущественного найма) арендодатель (наймодатель) обязуетс</w:t>
      </w:r>
      <w:r>
        <w:t>я предоставить арендатору (нанимателю) имущество за плату во временное владение и пользование или во временное пользование.</w:t>
      </w:r>
    </w:p>
    <w:p w:rsidR="00000000" w:rsidRDefault="008779AD">
      <w:bookmarkStart w:id="3738" w:name="sub_6062"/>
      <w:bookmarkEnd w:id="3737"/>
      <w:r>
        <w:t xml:space="preserve">Плоды, продукция и доходы, полученные арендатором в результате использования арендованного имущества в соответствии </w:t>
      </w:r>
      <w:r>
        <w:t>с договором, являются его собственностью.</w:t>
      </w:r>
    </w:p>
    <w:bookmarkEnd w:id="3738"/>
    <w:p w:rsidR="00000000" w:rsidRDefault="008779AD"/>
    <w:p w:rsidR="00000000" w:rsidRDefault="008779AD">
      <w:pPr>
        <w:pStyle w:val="a5"/>
      </w:pPr>
      <w:bookmarkStart w:id="3739" w:name="sub_607"/>
      <w:r>
        <w:rPr>
          <w:rStyle w:val="a3"/>
        </w:rPr>
        <w:t>Статья 607.</w:t>
      </w:r>
      <w:r>
        <w:t xml:space="preserve"> Объекты аренды</w:t>
      </w:r>
    </w:p>
    <w:bookmarkEnd w:id="373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51" w:history="1">
        <w:r>
          <w:rPr>
            <w:rStyle w:val="a4"/>
          </w:rPr>
          <w:t>Энциклопедии</w:t>
        </w:r>
      </w:hyperlink>
      <w:r>
        <w:t xml:space="preserve"> и другие комментарии к статье 607 ГК РФ</w:t>
      </w:r>
    </w:p>
    <w:p w:rsidR="00000000" w:rsidRDefault="008779AD">
      <w:bookmarkStart w:id="3740" w:name="sub_6071"/>
      <w:r>
        <w:t>1. В аренду могут быть переданы земельные участки и дру</w:t>
      </w:r>
      <w:r>
        <w:t xml:space="preserve">гие обособленные природные объекты, предприятия и другие имущественные комплексы, здания, </w:t>
      </w:r>
      <w:r>
        <w:lastRenderedPageBreak/>
        <w:t>сооружения, оборудование, транспортные средства и другие вещи, которые не теряют своих натуральных свойств в процессе их использования (непотребляемые вещи).</w:t>
      </w:r>
    </w:p>
    <w:p w:rsidR="00000000" w:rsidRDefault="008779AD">
      <w:bookmarkStart w:id="3741" w:name="sub_607102"/>
      <w:bookmarkEnd w:id="3740"/>
      <w:r>
        <w:t>Законом могут быть установлены виды имущества, сдача которого в аренду не допускается или ограничивается.</w:t>
      </w:r>
    </w:p>
    <w:p w:rsidR="00000000" w:rsidRDefault="008779AD">
      <w:bookmarkStart w:id="3742" w:name="sub_6072"/>
      <w:bookmarkEnd w:id="3741"/>
      <w:r>
        <w:t>2. Законом могут быть установлены особенности сдачи в аренду земельных участков и других обособленных природных объектов.</w:t>
      </w:r>
    </w:p>
    <w:p w:rsidR="00000000" w:rsidRDefault="008779AD">
      <w:bookmarkStart w:id="3743" w:name="sub_6073"/>
      <w:bookmarkEnd w:id="3742"/>
      <w:r>
        <w:t>3. В договоре аренды должны быть указаны данные, позволяющие определенно установить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w:t>
      </w:r>
      <w:r>
        <w:t xml:space="preserve"> считается не согласованным сторонами, а соответствующий договор не считается заключенным.</w:t>
      </w:r>
    </w:p>
    <w:bookmarkEnd w:id="3743"/>
    <w:p w:rsidR="00000000" w:rsidRDefault="008779AD"/>
    <w:p w:rsidR="00000000" w:rsidRDefault="008779AD">
      <w:pPr>
        <w:pStyle w:val="a5"/>
      </w:pPr>
      <w:bookmarkStart w:id="3744" w:name="sub_608"/>
      <w:r>
        <w:rPr>
          <w:rStyle w:val="a3"/>
        </w:rPr>
        <w:t>Статья 608.</w:t>
      </w:r>
      <w:r>
        <w:t xml:space="preserve"> Арендодатель</w:t>
      </w:r>
    </w:p>
    <w:bookmarkEnd w:id="374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52" w:history="1">
        <w:r>
          <w:rPr>
            <w:rStyle w:val="a4"/>
          </w:rPr>
          <w:t>Энциклопедии</w:t>
        </w:r>
      </w:hyperlink>
      <w:r>
        <w:t xml:space="preserve"> и другие комментарии к статье 608 ГК РФ</w:t>
      </w:r>
    </w:p>
    <w:p w:rsidR="00000000" w:rsidRDefault="008779AD">
      <w:r>
        <w:t>Право сдачи имущ</w:t>
      </w:r>
      <w:r>
        <w:t>ества в аренду принадлежит его собственнику. Арендодателями могут быть также лица, управомоченные законом или собственником сдавать имущество в аренду.</w:t>
      </w:r>
    </w:p>
    <w:p w:rsidR="00000000" w:rsidRDefault="008779AD"/>
    <w:p w:rsidR="00000000" w:rsidRDefault="008779AD">
      <w:pPr>
        <w:pStyle w:val="a5"/>
      </w:pPr>
      <w:bookmarkStart w:id="3745" w:name="sub_609"/>
      <w:r>
        <w:rPr>
          <w:rStyle w:val="a3"/>
        </w:rPr>
        <w:t>Статья 609.</w:t>
      </w:r>
      <w:r>
        <w:t xml:space="preserve"> Форма и государственная регистрация договора аренды</w:t>
      </w:r>
    </w:p>
    <w:bookmarkEnd w:id="374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53" w:history="1">
        <w:r>
          <w:rPr>
            <w:rStyle w:val="a4"/>
          </w:rPr>
          <w:t>Энциклопедии</w:t>
        </w:r>
      </w:hyperlink>
      <w:r>
        <w:t xml:space="preserve"> и другие комментарии к статье 609 ГК РФ</w:t>
      </w:r>
    </w:p>
    <w:p w:rsidR="00000000" w:rsidRDefault="008779AD">
      <w:bookmarkStart w:id="3746" w:name="sub_6091"/>
      <w: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w:t>
      </w:r>
      <w:r>
        <w:t xml:space="preserve"> форме.</w:t>
      </w:r>
    </w:p>
    <w:p w:rsidR="00000000" w:rsidRDefault="008779AD">
      <w:bookmarkStart w:id="3747" w:name="sub_6092"/>
      <w:bookmarkEnd w:id="3746"/>
      <w:r>
        <w:t>2. Договор аренды недвижимого имущества подлежит государственной регистрации, если иное не установлено законом.</w:t>
      </w:r>
    </w:p>
    <w:bookmarkEnd w:id="374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государственной регистрации договора аренды недвижимого имущества см. </w:t>
      </w:r>
      <w:hyperlink r:id="rId2254" w:history="1">
        <w:r>
          <w:rPr>
            <w:rStyle w:val="a4"/>
          </w:rPr>
          <w:t>Федеральный закон</w:t>
        </w:r>
      </w:hyperlink>
      <w:r>
        <w:t xml:space="preserve"> от 13 июля 2015 г. N 218-ФЗ</w:t>
      </w:r>
    </w:p>
    <w:p w:rsidR="00000000" w:rsidRDefault="008779AD">
      <w:bookmarkStart w:id="3748" w:name="sub_6093"/>
      <w:r>
        <w:t>3. Договор аренды имущества, предусматривающий переход в последующем права собственности на это имущество к арендатору (</w:t>
      </w:r>
      <w:hyperlink w:anchor="sub_624" w:history="1">
        <w:r>
          <w:rPr>
            <w:rStyle w:val="a4"/>
          </w:rPr>
          <w:t>статья 624</w:t>
        </w:r>
      </w:hyperlink>
      <w:r>
        <w:t>), заключается в форме, предусмотренной дл</w:t>
      </w:r>
      <w:r>
        <w:t>я договора купли-продажи такого имущества.</w:t>
      </w:r>
    </w:p>
    <w:bookmarkEnd w:id="3748"/>
    <w:p w:rsidR="00000000" w:rsidRDefault="008779AD"/>
    <w:p w:rsidR="00000000" w:rsidRDefault="008779AD">
      <w:pPr>
        <w:pStyle w:val="a5"/>
      </w:pPr>
      <w:bookmarkStart w:id="3749" w:name="sub_610"/>
      <w:r>
        <w:rPr>
          <w:rStyle w:val="a3"/>
        </w:rPr>
        <w:t>Статья 610.</w:t>
      </w:r>
      <w:r>
        <w:t xml:space="preserve"> Срок договора аренды</w:t>
      </w:r>
    </w:p>
    <w:bookmarkEnd w:id="374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55" w:history="1">
        <w:r>
          <w:rPr>
            <w:rStyle w:val="a4"/>
          </w:rPr>
          <w:t>Энциклопедии</w:t>
        </w:r>
      </w:hyperlink>
      <w:r>
        <w:t xml:space="preserve"> и другие комментарии к статье 610 ГК РФ</w:t>
      </w:r>
    </w:p>
    <w:p w:rsidR="00000000" w:rsidRDefault="008779AD">
      <w:bookmarkStart w:id="3750" w:name="sub_61001"/>
      <w:r>
        <w:t>1. Договор аренды заключается на срок, определе</w:t>
      </w:r>
      <w:r>
        <w:t>нный договором.</w:t>
      </w:r>
    </w:p>
    <w:bookmarkStart w:id="3751" w:name="sub_6102"/>
    <w:bookmarkEnd w:id="3750"/>
    <w:p w:rsidR="00000000" w:rsidRDefault="008779AD">
      <w:r>
        <w:fldChar w:fldCharType="begin"/>
      </w:r>
      <w:r>
        <w:instrText>HYPERLINK "garantF1://12025561.1004"</w:instrText>
      </w:r>
      <w:r>
        <w:fldChar w:fldCharType="separate"/>
      </w:r>
      <w:r>
        <w:rPr>
          <w:rStyle w:val="a4"/>
        </w:rPr>
        <w:t>2.</w:t>
      </w:r>
      <w:r>
        <w:fldChar w:fldCharType="end"/>
      </w:r>
      <w:r>
        <w:t xml:space="preserve"> Если срок аренды в договоре не определен, договор аренды считается заключенным на неопределенный срок.</w:t>
      </w:r>
    </w:p>
    <w:p w:rsidR="00000000" w:rsidRDefault="008779AD">
      <w:bookmarkStart w:id="3752" w:name="sub_61022"/>
      <w:bookmarkEnd w:id="3751"/>
      <w:r>
        <w:t>В этом случае каждая из сторон вправе в любое время отказатьс</w:t>
      </w:r>
      <w:r>
        <w:t>я от договора, предупредив об этом другую сторону за один месяц, а при аренде недвижимого имущества за три месяца. Законом или договором может быть установлен иной срок для предупреждения о прекращении договора аренды, заключенного на неопределенный срок.</w:t>
      </w:r>
    </w:p>
    <w:p w:rsidR="00000000" w:rsidRDefault="008779AD">
      <w:bookmarkStart w:id="3753" w:name="sub_61003"/>
      <w:bookmarkEnd w:id="3752"/>
      <w:r>
        <w:t>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w:t>
      </w:r>
      <w:r>
        <w:t xml:space="preserve"> от договора до истечения предельного срока, установленного законом, договор по </w:t>
      </w:r>
      <w:r>
        <w:lastRenderedPageBreak/>
        <w:t>истечении предельного срока прекращается.</w:t>
      </w:r>
    </w:p>
    <w:p w:rsidR="00000000" w:rsidRDefault="008779AD">
      <w:bookmarkStart w:id="3754" w:name="sub_61032"/>
      <w:bookmarkEnd w:id="3753"/>
      <w:r>
        <w:t>Договор аренды, заключенный на срок, превышающий установленный законом предельный срок, считается заключенным на сро</w:t>
      </w:r>
      <w:r>
        <w:t>к, равный предельному.</w:t>
      </w:r>
    </w:p>
    <w:bookmarkEnd w:id="3754"/>
    <w:p w:rsidR="00000000" w:rsidRDefault="008779AD"/>
    <w:p w:rsidR="00000000" w:rsidRDefault="008779AD">
      <w:pPr>
        <w:pStyle w:val="a5"/>
      </w:pPr>
      <w:bookmarkStart w:id="3755" w:name="sub_611"/>
      <w:r>
        <w:rPr>
          <w:rStyle w:val="a3"/>
        </w:rPr>
        <w:t>Статья 611.</w:t>
      </w:r>
      <w:r>
        <w:t xml:space="preserve"> Предоставление имущества арендатору</w:t>
      </w:r>
    </w:p>
    <w:bookmarkEnd w:id="375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56" w:history="1">
        <w:r>
          <w:rPr>
            <w:rStyle w:val="a4"/>
          </w:rPr>
          <w:t>Энциклопедии</w:t>
        </w:r>
      </w:hyperlink>
      <w:r>
        <w:t xml:space="preserve"> и другие комментарии к статье 611 ГК РФ</w:t>
      </w:r>
    </w:p>
    <w:p w:rsidR="00000000" w:rsidRDefault="008779AD">
      <w:bookmarkStart w:id="3756" w:name="sub_6111"/>
      <w:r>
        <w:t>1. Арендодатель обязан предоставить арендатору имуще</w:t>
      </w:r>
      <w:r>
        <w:t>ство в состоянии, соответствующем условиям договора аренды и назначению имущества.</w:t>
      </w:r>
    </w:p>
    <w:p w:rsidR="00000000" w:rsidRDefault="008779AD">
      <w:bookmarkStart w:id="3757" w:name="sub_61120"/>
      <w:bookmarkEnd w:id="3756"/>
      <w:r>
        <w:t xml:space="preserve">2. Имущество сдается в аренду вместе со всеми его принадлежностями и относящимися к нему документами (техническим паспортом, сертификатом качества и т.п.), </w:t>
      </w:r>
      <w:r>
        <w:t>если иное не предусмотрено договором.</w:t>
      </w:r>
    </w:p>
    <w:p w:rsidR="00000000" w:rsidRDefault="008779AD">
      <w:bookmarkStart w:id="3758" w:name="sub_61122"/>
      <w:bookmarkEnd w:id="3757"/>
      <w:r>
        <w:t>Если такие принадлежности и документы переданы не были, однако без них арендатор не может пользоваться имуществом в соответствии с его назначением либо в значительной степени лишается того, на что был</w:t>
      </w:r>
      <w:r>
        <w:t xml:space="preserve">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bookmarkEnd w:id="375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57" w:history="1">
        <w:r>
          <w:rPr>
            <w:rStyle w:val="a4"/>
          </w:rPr>
          <w:t>Обзор</w:t>
        </w:r>
      </w:hyperlink>
      <w:r>
        <w:t xml:space="preserve"> п</w:t>
      </w:r>
      <w:r>
        <w:t>рактики разрешения споров, связанных с арендой</w:t>
      </w:r>
    </w:p>
    <w:p w:rsidR="00000000" w:rsidRDefault="008779AD">
      <w:pPr>
        <w:pStyle w:val="a9"/>
      </w:pPr>
    </w:p>
    <w:p w:rsidR="00000000" w:rsidRDefault="008779AD">
      <w:bookmarkStart w:id="3759" w:name="sub_6113"/>
      <w:r>
        <w:t>3. Если арендодатель не предоставил арендатору сданное внаем имущество в указанный в договоре аренды срок, а в случае, когда в договоре такой срок не указан, в разумный срок, арендатор вправе истребов</w:t>
      </w:r>
      <w:r>
        <w:t xml:space="preserve">ать от него это имущество в соответствии со </w:t>
      </w:r>
      <w:hyperlink w:anchor="sub_398" w:history="1">
        <w:r>
          <w:rPr>
            <w:rStyle w:val="a4"/>
          </w:rPr>
          <w:t>статьей 398</w:t>
        </w:r>
      </w:hyperlink>
      <w: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w:t>
      </w:r>
      <w:r>
        <w:t>м.</w:t>
      </w:r>
    </w:p>
    <w:bookmarkEnd w:id="375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58" w:history="1">
        <w:r>
          <w:rPr>
            <w:rStyle w:val="a4"/>
          </w:rPr>
          <w:t>Обзор</w:t>
        </w:r>
      </w:hyperlink>
      <w:r>
        <w:t xml:space="preserve"> практики разрешения споров, связанных с арендой</w:t>
      </w:r>
    </w:p>
    <w:p w:rsidR="00000000" w:rsidRDefault="008779AD">
      <w:pPr>
        <w:pStyle w:val="a9"/>
      </w:pPr>
    </w:p>
    <w:p w:rsidR="00000000" w:rsidRDefault="008779AD">
      <w:pPr>
        <w:pStyle w:val="a5"/>
      </w:pPr>
      <w:bookmarkStart w:id="3760" w:name="sub_612"/>
      <w:r>
        <w:rPr>
          <w:rStyle w:val="a3"/>
        </w:rPr>
        <w:t>Статья 612.</w:t>
      </w:r>
      <w:r>
        <w:t xml:space="preserve"> Ответственность арендодателя за недостатки сданного в аренду имущества</w:t>
      </w:r>
    </w:p>
    <w:bookmarkEnd w:id="376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59" w:history="1">
        <w:r>
          <w:rPr>
            <w:rStyle w:val="a4"/>
          </w:rPr>
          <w:t>Энциклопедии</w:t>
        </w:r>
      </w:hyperlink>
      <w:r>
        <w:t xml:space="preserve"> и другие комментарии к статье 612 ГК РФ</w:t>
      </w:r>
    </w:p>
    <w:bookmarkStart w:id="3761" w:name="sub_6121"/>
    <w:p w:rsidR="00000000" w:rsidRDefault="008779AD">
      <w:r>
        <w:fldChar w:fldCharType="begin"/>
      </w:r>
      <w:r>
        <w:instrText>HYPERLINK "garantF1://12085515.0"</w:instrText>
      </w:r>
      <w:r>
        <w:fldChar w:fldCharType="separate"/>
      </w:r>
      <w:r>
        <w:rPr>
          <w:rStyle w:val="a4"/>
        </w:rPr>
        <w:t>1.</w:t>
      </w:r>
      <w:r>
        <w:fldChar w:fldCharType="end"/>
      </w:r>
      <w:r>
        <w:t xml:space="preserve"> Арендодатель отвечает за недостатки сданного в аренду имущества, полностью или частично препятствующие пользованию им, д</w:t>
      </w:r>
      <w:r>
        <w:t>аже если во время заключения договора аренды он не знал об этих недостатках.</w:t>
      </w:r>
    </w:p>
    <w:p w:rsidR="00000000" w:rsidRDefault="008779AD">
      <w:bookmarkStart w:id="3762" w:name="sub_612102"/>
      <w:bookmarkEnd w:id="3761"/>
      <w:r>
        <w:t>При обнаружении таких недостатков арендатор вправе по своему выбору:</w:t>
      </w:r>
    </w:p>
    <w:p w:rsidR="00000000" w:rsidRDefault="008779AD">
      <w:bookmarkStart w:id="3763" w:name="sub_612103"/>
      <w:bookmarkEnd w:id="3762"/>
      <w:r>
        <w:t>потребовать от арендодателя либо безвозмездного устранения недостатков и</w:t>
      </w:r>
      <w:r>
        <w:t>мущества, либо соразмерного уменьшения арендной платы, либо возмещения своих расходов на устранение недостатков имущества;</w:t>
      </w:r>
    </w:p>
    <w:p w:rsidR="00000000" w:rsidRDefault="008779AD">
      <w:bookmarkStart w:id="3764" w:name="sub_612104"/>
      <w:bookmarkEnd w:id="3763"/>
      <w:r>
        <w:t>непосредственно удержать сумму понесенных им расходов на устранение данных недостатков из арендной платы, предвар</w:t>
      </w:r>
      <w:r>
        <w:t>ительно уведомив об этом арендодателя;</w:t>
      </w:r>
    </w:p>
    <w:p w:rsidR="00000000" w:rsidRDefault="008779AD">
      <w:bookmarkStart w:id="3765" w:name="sub_612105"/>
      <w:bookmarkEnd w:id="3764"/>
      <w:r>
        <w:t>потребовать досрочного расторжения договора.</w:t>
      </w:r>
    </w:p>
    <w:p w:rsidR="00000000" w:rsidRDefault="008779AD">
      <w:bookmarkStart w:id="3766" w:name="sub_612013"/>
      <w:bookmarkEnd w:id="3765"/>
      <w:r>
        <w:t>Арендодатель, извещенный о требованиях арендатора или о его намерении устранить недостатки имущества за счет арендодателя, может без</w:t>
      </w:r>
      <w:r>
        <w:t xml:space="preserve"> промедления произвести замену предоставленного арендатору имущества другим аналогичным имуществом, находящимся в надлежащем состоянии, либо безвозмездно устранить </w:t>
      </w:r>
      <w:r>
        <w:lastRenderedPageBreak/>
        <w:t>недостатки имущества.</w:t>
      </w:r>
    </w:p>
    <w:p w:rsidR="00000000" w:rsidRDefault="008779AD">
      <w:bookmarkStart w:id="3767" w:name="sub_612017"/>
      <w:bookmarkEnd w:id="3766"/>
      <w:r>
        <w:t>Если удовлетворение требований арендатора или удер</w:t>
      </w:r>
      <w:r>
        <w:t>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rsidR="00000000" w:rsidRDefault="008779AD">
      <w:bookmarkStart w:id="3768" w:name="sub_6122"/>
      <w:bookmarkEnd w:id="3767"/>
      <w:r>
        <w:t>2. Арендодатель не отвечает за недостатки сданного в аренду имущества, к</w:t>
      </w:r>
      <w:r>
        <w:t>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w:t>
      </w:r>
    </w:p>
    <w:bookmarkEnd w:id="3768"/>
    <w:p w:rsidR="00000000" w:rsidRDefault="008779AD"/>
    <w:p w:rsidR="00000000" w:rsidRDefault="008779AD">
      <w:pPr>
        <w:pStyle w:val="a5"/>
      </w:pPr>
      <w:bookmarkStart w:id="3769" w:name="sub_613"/>
      <w:r>
        <w:rPr>
          <w:rStyle w:val="a3"/>
        </w:rPr>
        <w:t>Статья 613.</w:t>
      </w:r>
      <w:r>
        <w:t xml:space="preserve"> Права третьих лиц на сдаваемое в аренду имущество</w:t>
      </w:r>
    </w:p>
    <w:bookmarkEnd w:id="376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60" w:history="1">
        <w:r>
          <w:rPr>
            <w:rStyle w:val="a4"/>
          </w:rPr>
          <w:t>Энциклопедии</w:t>
        </w:r>
      </w:hyperlink>
      <w:r>
        <w:t xml:space="preserve"> и другие комментарии к статье 613 ГК РФ</w:t>
      </w:r>
    </w:p>
    <w:p w:rsidR="00000000" w:rsidRDefault="008779AD">
      <w:bookmarkStart w:id="3770" w:name="sub_6131"/>
      <w:r>
        <w:t>Передача имущества в аренду не является основанием для прекращения или изменения прав третьих лиц на это имущество.</w:t>
      </w:r>
    </w:p>
    <w:p w:rsidR="00000000" w:rsidRDefault="008779AD">
      <w:bookmarkStart w:id="3771" w:name="sub_6132"/>
      <w:bookmarkEnd w:id="3770"/>
      <w:r>
        <w:t>При заключении договора аренды арендодатель обязан предупредить арендатора о всех правах третьих лиц на сдаваемое в аренду и</w:t>
      </w:r>
      <w:r>
        <w:t>мущество (сервитуте, праве залога и т.п.). Неисполнение арендодателем этой обязанности дает арендатору право требовать уменьшения арендной платы либо расторжения договора и возмещения убытков.</w:t>
      </w:r>
    </w:p>
    <w:bookmarkEnd w:id="3771"/>
    <w:p w:rsidR="00000000" w:rsidRDefault="008779AD"/>
    <w:p w:rsidR="00000000" w:rsidRDefault="008779AD">
      <w:pPr>
        <w:pStyle w:val="a5"/>
      </w:pPr>
      <w:bookmarkStart w:id="3772" w:name="sub_614"/>
      <w:r>
        <w:rPr>
          <w:rStyle w:val="a3"/>
        </w:rPr>
        <w:t>Статья 614.</w:t>
      </w:r>
      <w:r>
        <w:t xml:space="preserve"> Арендная плата</w:t>
      </w:r>
    </w:p>
    <w:bookmarkEnd w:id="377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61" w:history="1">
        <w:r>
          <w:rPr>
            <w:rStyle w:val="a4"/>
          </w:rPr>
          <w:t>Энциклопедии</w:t>
        </w:r>
      </w:hyperlink>
      <w:r>
        <w:t xml:space="preserve"> и другие комментарии к статье 614 ГК РФ</w:t>
      </w:r>
    </w:p>
    <w:p w:rsidR="00000000" w:rsidRDefault="008779AD">
      <w:bookmarkStart w:id="3773" w:name="sub_6141"/>
      <w:r>
        <w:t>1. Арендатор обязан своевременно вносить плату за пользование имуществом (арендную плату).</w:t>
      </w:r>
    </w:p>
    <w:p w:rsidR="00000000" w:rsidRDefault="008779AD">
      <w:bookmarkStart w:id="3774" w:name="sub_614012"/>
      <w:bookmarkEnd w:id="3773"/>
      <w:r>
        <w:t>Порядок, условия и сроки внесения арендной платы оп</w:t>
      </w:r>
      <w:r>
        <w:t>ределяются договором аренды. В случае, когда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bookmarkEnd w:id="377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В соответствии с </w:t>
      </w:r>
      <w:hyperlink r:id="rId2262" w:history="1">
        <w:r>
          <w:rPr>
            <w:rStyle w:val="a4"/>
          </w:rPr>
          <w:t>Земельным кодексом</w:t>
        </w:r>
      </w:hyperlink>
      <w:r>
        <w:t xml:space="preserve"> РФ размер арендной платы является существенным условием договора аренды земельного участка</w:t>
      </w:r>
    </w:p>
    <w:p w:rsidR="00000000" w:rsidRDefault="008779AD">
      <w:pPr>
        <w:pStyle w:val="a9"/>
      </w:pPr>
    </w:p>
    <w:p w:rsidR="00000000" w:rsidRDefault="008779AD">
      <w:bookmarkStart w:id="3775" w:name="sub_6142"/>
      <w:r>
        <w:t>2. Арендная плата устанавливается за все арендуемое имущество в целом или отдельно по каждой из его составн</w:t>
      </w:r>
      <w:r>
        <w:t>ых частей в виде:</w:t>
      </w:r>
    </w:p>
    <w:p w:rsidR="00000000" w:rsidRDefault="008779AD">
      <w:bookmarkStart w:id="3776" w:name="sub_61421"/>
      <w:bookmarkEnd w:id="3775"/>
      <w:r>
        <w:t>1) определенных в твердой сумме платежей, вносимых периодически или единовременно;</w:t>
      </w:r>
    </w:p>
    <w:p w:rsidR="00000000" w:rsidRDefault="008779AD">
      <w:bookmarkStart w:id="3777" w:name="sub_61422"/>
      <w:bookmarkEnd w:id="3776"/>
      <w:r>
        <w:t>2) установленной доли полученных в результате использования арендованного имущества продукции, плодов или доходов;</w:t>
      </w:r>
    </w:p>
    <w:p w:rsidR="00000000" w:rsidRDefault="008779AD">
      <w:bookmarkStart w:id="3778" w:name="sub_61423"/>
      <w:bookmarkEnd w:id="3777"/>
      <w:r>
        <w:t>3) предоставления арендатором определенных услуг;</w:t>
      </w:r>
    </w:p>
    <w:p w:rsidR="00000000" w:rsidRDefault="008779AD">
      <w:bookmarkStart w:id="3779" w:name="sub_61424"/>
      <w:bookmarkEnd w:id="3778"/>
      <w:r>
        <w:t>4) передачи арендатором арендодателю обусловленной договором вещи в собственность или в аренду;</w:t>
      </w:r>
    </w:p>
    <w:p w:rsidR="00000000" w:rsidRDefault="008779AD">
      <w:bookmarkStart w:id="3780" w:name="sub_61425"/>
      <w:bookmarkEnd w:id="3779"/>
      <w:r>
        <w:t>5) возложения на арендатора обусловленных договором затрат на</w:t>
      </w:r>
      <w:r>
        <w:t xml:space="preserve"> улучшение арендованного имущества.</w:t>
      </w:r>
    </w:p>
    <w:p w:rsidR="00000000" w:rsidRDefault="008779AD">
      <w:bookmarkStart w:id="3781" w:name="sub_61427"/>
      <w:bookmarkEnd w:id="3780"/>
      <w:r>
        <w:t>Стороны могут предусматривать в договоре аренды сочетание указанных форм арендной платы или иные формы оплаты аренды.</w:t>
      </w:r>
    </w:p>
    <w:bookmarkStart w:id="3782" w:name="sub_61403"/>
    <w:bookmarkEnd w:id="3781"/>
    <w:p w:rsidR="00000000" w:rsidRDefault="008779AD">
      <w:r>
        <w:fldChar w:fldCharType="begin"/>
      </w:r>
      <w:r>
        <w:instrText>HYPERLINK "garantF1://12025561.1011"</w:instrText>
      </w:r>
      <w:r>
        <w:fldChar w:fldCharType="separate"/>
      </w:r>
      <w:r>
        <w:rPr>
          <w:rStyle w:val="a4"/>
        </w:rPr>
        <w:t>3.</w:t>
      </w:r>
      <w:r>
        <w:fldChar w:fldCharType="end"/>
      </w:r>
      <w:r>
        <w:t xml:space="preserve"> Если иное не предусмотре</w:t>
      </w:r>
      <w:r>
        <w:t xml:space="preserve">но договором, размер арендной платы может изменяться по соглашению сторон в сроки, предусмотренные договором, но не чаще </w:t>
      </w:r>
      <w:r>
        <w:lastRenderedPageBreak/>
        <w:t xml:space="preserve">одного раза в год. </w:t>
      </w:r>
      <w:hyperlink r:id="rId2263" w:history="1">
        <w:r>
          <w:rPr>
            <w:rStyle w:val="a4"/>
          </w:rPr>
          <w:t>Законом</w:t>
        </w:r>
      </w:hyperlink>
      <w:r>
        <w:t xml:space="preserve"> могут быть предусмотрены иные минимальные сроки пересмотра размера ар</w:t>
      </w:r>
      <w:r>
        <w:t>ендной платы для отдельных видов аренды, а также для аренды отдельных видов имущества.</w:t>
      </w:r>
    </w:p>
    <w:p w:rsidR="00000000" w:rsidRDefault="008779AD">
      <w:bookmarkStart w:id="3783" w:name="sub_6144"/>
      <w:bookmarkEnd w:id="3782"/>
      <w:r>
        <w:t>4. Если законом не предусмотрено иное, арендатор вправе потребовать соответственного уменьшения арендной платы, если в силу обстоятельств, за которые он</w:t>
      </w:r>
      <w:r>
        <w:t xml:space="preserve"> не отвечает, условия пользования, предусмотренные договором аренды, или состояние имущества существенно ухудшились.</w:t>
      </w:r>
    </w:p>
    <w:p w:rsidR="00000000" w:rsidRDefault="008779AD">
      <w:bookmarkStart w:id="3784" w:name="sub_6145"/>
      <w:bookmarkEnd w:id="3783"/>
      <w:r>
        <w:t>5. Если иное не предусмотрено договором аренды, в случае существенного нарушения арендатором сроков внесения арендной платы</w:t>
      </w:r>
      <w:r>
        <w:t xml:space="preserve"> арендодатель вправе потребовать от него досрочного внесения арендной платы в установленный арендодателем срок. При этом арендодатель не вправе требовать досрочного внесения арендной платы более чем за два срока подряд.</w:t>
      </w:r>
    </w:p>
    <w:bookmarkEnd w:id="3784"/>
    <w:p w:rsidR="00000000" w:rsidRDefault="008779AD"/>
    <w:p w:rsidR="00000000" w:rsidRDefault="008779AD">
      <w:pPr>
        <w:pStyle w:val="a5"/>
      </w:pPr>
      <w:bookmarkStart w:id="3785" w:name="sub_615"/>
      <w:r>
        <w:rPr>
          <w:rStyle w:val="a3"/>
        </w:rPr>
        <w:t>Статья 615.</w:t>
      </w:r>
      <w:r>
        <w:t xml:space="preserve"> Пользова</w:t>
      </w:r>
      <w:r>
        <w:t>ние арендованным имуществом</w:t>
      </w:r>
    </w:p>
    <w:bookmarkEnd w:id="378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64" w:history="1">
        <w:r>
          <w:rPr>
            <w:rStyle w:val="a4"/>
          </w:rPr>
          <w:t>Энциклопедии</w:t>
        </w:r>
      </w:hyperlink>
      <w:r>
        <w:t xml:space="preserve"> и другие комментарии к статье 615 ГК РФ</w:t>
      </w:r>
    </w:p>
    <w:p w:rsidR="00000000" w:rsidRDefault="008779AD">
      <w:bookmarkStart w:id="3786" w:name="sub_6151"/>
      <w:r>
        <w:t>1. Арендатор обязан пользоваться арендованным имуществом в соответствии с условиями договора аренды, а если таки</w:t>
      </w:r>
      <w:r>
        <w:t>е условия в договоре не определены, в соответствии с назначением имущества.</w:t>
      </w:r>
    </w:p>
    <w:p w:rsidR="00000000" w:rsidRDefault="008779AD">
      <w:bookmarkStart w:id="3787" w:name="sub_6152"/>
      <w:bookmarkEnd w:id="3786"/>
      <w:r>
        <w:t>2. Арендатор вправе с согласия арендодателя сдавать арендованное имущество в субаренду (поднаем) и передавать свои права и обязанности по договору аренды другому ли</w:t>
      </w:r>
      <w:r>
        <w:t>цу (перенаем), предоставлять арендованное имущество в безвозмездное пользование,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w:t>
      </w:r>
      <w:r>
        <w:t xml:space="preserve"> если иное не установлено настоящим Кодексом, другим законом или иными правовыми актами. В указанных случаях, за исключением перенайма, ответственным по договору перед арендодателем остается арендатор.</w:t>
      </w:r>
    </w:p>
    <w:p w:rsidR="00000000" w:rsidRDefault="008779AD">
      <w:bookmarkStart w:id="3788" w:name="sub_61522"/>
      <w:bookmarkEnd w:id="3787"/>
      <w:r>
        <w:t>Договор субаренды не может быть заклю</w:t>
      </w:r>
      <w:r>
        <w:t>чен на срок, превышающий срок договора аренды.</w:t>
      </w:r>
    </w:p>
    <w:p w:rsidR="00000000" w:rsidRDefault="008779AD">
      <w:bookmarkStart w:id="3789" w:name="sub_61523"/>
      <w:bookmarkEnd w:id="3788"/>
      <w:r>
        <w:t>К договорам субаренды применяются правила о договорах аренды, если иное не установлено законом или иными правовыми актами.</w:t>
      </w:r>
    </w:p>
    <w:p w:rsidR="00000000" w:rsidRDefault="008779AD">
      <w:bookmarkStart w:id="3790" w:name="sub_6153"/>
      <w:bookmarkEnd w:id="3789"/>
      <w:r>
        <w:t>3. Если арендатор пользуется имуществом не в соотве</w:t>
      </w:r>
      <w:r>
        <w:t>тствии с условиями договора аренды или назначением имущества, арендодатель имеет право потребовать расторжения договора и возмещения убытков.</w:t>
      </w:r>
    </w:p>
    <w:bookmarkEnd w:id="3790"/>
    <w:p w:rsidR="00000000" w:rsidRDefault="008779AD"/>
    <w:p w:rsidR="00000000" w:rsidRDefault="008779AD">
      <w:pPr>
        <w:pStyle w:val="a5"/>
      </w:pPr>
      <w:bookmarkStart w:id="3791" w:name="sub_616"/>
      <w:r>
        <w:rPr>
          <w:rStyle w:val="a3"/>
        </w:rPr>
        <w:t>Статья 616.</w:t>
      </w:r>
      <w:r>
        <w:t xml:space="preserve"> Обязанности сторон по содержанию арендованного имущества</w:t>
      </w:r>
    </w:p>
    <w:bookmarkEnd w:id="379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65" w:history="1">
        <w:r>
          <w:rPr>
            <w:rStyle w:val="a4"/>
          </w:rPr>
          <w:t>Энциклопедии</w:t>
        </w:r>
      </w:hyperlink>
      <w:r>
        <w:t xml:space="preserve"> и другие комментарии к статье 616 ГК РФ</w:t>
      </w:r>
    </w:p>
    <w:p w:rsidR="00000000" w:rsidRDefault="008779AD">
      <w:bookmarkStart w:id="3792" w:name="sub_6161"/>
      <w:r>
        <w:t>1. Арендодатель обязан производить за свой счет капитальный ремонт переданного в аренду имущества, если иное не предусмотрено законом, иными правовыми актами или договор</w:t>
      </w:r>
      <w:r>
        <w:t>ом аренды.</w:t>
      </w:r>
    </w:p>
    <w:p w:rsidR="00000000" w:rsidRDefault="008779AD">
      <w:bookmarkStart w:id="3793" w:name="sub_616102"/>
      <w:bookmarkEnd w:id="3792"/>
      <w:r>
        <w:t>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rsidR="00000000" w:rsidRDefault="008779AD">
      <w:bookmarkStart w:id="3794" w:name="sub_616103"/>
      <w:bookmarkEnd w:id="3793"/>
      <w:r>
        <w:t>Нарушение арендодателем обязанности по произво</w:t>
      </w:r>
      <w:r>
        <w:t>дству капитального ремонта дает арендатору право по своему выбору:</w:t>
      </w:r>
    </w:p>
    <w:p w:rsidR="00000000" w:rsidRDefault="008779AD">
      <w:bookmarkStart w:id="3795" w:name="sub_616104"/>
      <w:bookmarkEnd w:id="3794"/>
      <w:r>
        <w:t>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w:t>
      </w:r>
      <w:r>
        <w:t>ной платы;</w:t>
      </w:r>
    </w:p>
    <w:p w:rsidR="00000000" w:rsidRDefault="008779AD">
      <w:bookmarkStart w:id="3796" w:name="sub_61615"/>
      <w:bookmarkEnd w:id="3795"/>
      <w:r>
        <w:t>потребовать соответственного уменьшения арендной платы;</w:t>
      </w:r>
    </w:p>
    <w:p w:rsidR="00000000" w:rsidRDefault="008779AD">
      <w:bookmarkStart w:id="3797" w:name="sub_61616"/>
      <w:bookmarkEnd w:id="3796"/>
      <w:r>
        <w:lastRenderedPageBreak/>
        <w:t>потребовать расторжения договора и возмещения убытков.</w:t>
      </w:r>
    </w:p>
    <w:bookmarkStart w:id="3798" w:name="sub_6162"/>
    <w:bookmarkEnd w:id="3797"/>
    <w:p w:rsidR="00000000" w:rsidRDefault="008779AD">
      <w:r>
        <w:fldChar w:fldCharType="begin"/>
      </w:r>
      <w:r>
        <w:instrText>HYPERLINK "garantF1://12086288.0"</w:instrText>
      </w:r>
      <w:r>
        <w:fldChar w:fldCharType="separate"/>
      </w:r>
      <w:r>
        <w:rPr>
          <w:rStyle w:val="a4"/>
        </w:rPr>
        <w:t>2</w:t>
      </w:r>
      <w:r>
        <w:fldChar w:fldCharType="end"/>
      </w:r>
      <w:r>
        <w:t>. Арендатор обязан поддерживать имущество в</w:t>
      </w:r>
      <w:r>
        <w:t xml:space="preserve"> исправном состоянии, производить за свой счет текущий ремонт и нести расходы на содержание имущества, если иное не установлено законом или договором аренды.</w:t>
      </w:r>
    </w:p>
    <w:bookmarkEnd w:id="3798"/>
    <w:p w:rsidR="00000000" w:rsidRDefault="008779AD"/>
    <w:p w:rsidR="00000000" w:rsidRDefault="008779AD">
      <w:pPr>
        <w:pStyle w:val="a5"/>
      </w:pPr>
      <w:bookmarkStart w:id="3799" w:name="sub_617"/>
      <w:r>
        <w:rPr>
          <w:rStyle w:val="a3"/>
        </w:rPr>
        <w:t>Статья 617.</w:t>
      </w:r>
      <w:r>
        <w:t xml:space="preserve"> Сохранение договора аренды в силе при изменении сторон</w:t>
      </w:r>
    </w:p>
    <w:bookmarkEnd w:id="379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66" w:history="1">
        <w:r>
          <w:rPr>
            <w:rStyle w:val="a4"/>
          </w:rPr>
          <w:t>Энциклопедии</w:t>
        </w:r>
      </w:hyperlink>
      <w:r>
        <w:t xml:space="preserve"> и другие комментарии к статье 617 ГК РФ</w:t>
      </w:r>
    </w:p>
    <w:p w:rsidR="00000000" w:rsidRDefault="008779AD">
      <w:bookmarkStart w:id="3800" w:name="sub_6171"/>
      <w:r>
        <w:t>1. Переход права собственности (хозяйственного ведения, оперативного управления, пожизненного наследуемого владения) на сданное в аренду имущество к другом</w:t>
      </w:r>
      <w:r>
        <w:t>у лицу не является основанием для изменения или расторжения договора аренды.</w:t>
      </w:r>
    </w:p>
    <w:p w:rsidR="00000000" w:rsidRDefault="008779AD">
      <w:bookmarkStart w:id="3801" w:name="sub_6172"/>
      <w:bookmarkEnd w:id="3800"/>
      <w:r>
        <w:t xml:space="preserve">2. В случае смерти гражданина, арендующего недвижимое имущество, его права и обязанности по договору аренды переходят к наследнику, если </w:t>
      </w:r>
      <w:hyperlink w:anchor="sub_4181" w:history="1">
        <w:r>
          <w:rPr>
            <w:rStyle w:val="a4"/>
          </w:rPr>
          <w:t>зак</w:t>
        </w:r>
        <w:r>
          <w:rPr>
            <w:rStyle w:val="a4"/>
          </w:rPr>
          <w:t>оном</w:t>
        </w:r>
      </w:hyperlink>
      <w:r>
        <w:t xml:space="preserve"> или договором не предусмотрено иное.</w:t>
      </w:r>
    </w:p>
    <w:p w:rsidR="00000000" w:rsidRDefault="008779AD">
      <w:bookmarkStart w:id="3802" w:name="sub_617202"/>
      <w:bookmarkEnd w:id="3801"/>
      <w: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 личными качествами а</w:t>
      </w:r>
      <w:r>
        <w:t>рендатора.</w:t>
      </w:r>
    </w:p>
    <w:bookmarkEnd w:id="3802"/>
    <w:p w:rsidR="00000000" w:rsidRDefault="008779AD"/>
    <w:p w:rsidR="00000000" w:rsidRDefault="008779AD">
      <w:pPr>
        <w:pStyle w:val="a5"/>
      </w:pPr>
      <w:bookmarkStart w:id="3803" w:name="sub_618"/>
      <w:r>
        <w:rPr>
          <w:rStyle w:val="a3"/>
        </w:rPr>
        <w:t>Статья 618.</w:t>
      </w:r>
      <w:r>
        <w:t xml:space="preserve"> Прекращение договора субаренды при досрочном прекращении договора аренды</w:t>
      </w:r>
    </w:p>
    <w:bookmarkEnd w:id="380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67" w:history="1">
        <w:r>
          <w:rPr>
            <w:rStyle w:val="a4"/>
          </w:rPr>
          <w:t>Энциклопедии</w:t>
        </w:r>
      </w:hyperlink>
      <w:r>
        <w:t xml:space="preserve"> и другие комментарии к статье 618 ГК РФ</w:t>
      </w:r>
    </w:p>
    <w:p w:rsidR="00000000" w:rsidRDefault="008779AD">
      <w:bookmarkStart w:id="3804" w:name="sub_6181"/>
      <w:r>
        <w:t>1. Если иное не предусмотр</w:t>
      </w:r>
      <w:r>
        <w:t>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w:t>
      </w:r>
      <w:r>
        <w:t>оответствии с договором субаренды, в пределах оставшегося срока субаренды на условиях, соответствующих условиям прекращенного договора аренды.</w:t>
      </w:r>
    </w:p>
    <w:p w:rsidR="00000000" w:rsidRDefault="008779AD">
      <w:bookmarkStart w:id="3805" w:name="sub_6182"/>
      <w:bookmarkEnd w:id="3804"/>
      <w:r>
        <w:t xml:space="preserve">2. Если договор аренды по основаниям, предусмотренным настоящим </w:t>
      </w:r>
      <w:hyperlink w:anchor="sub_10092" w:history="1">
        <w:r>
          <w:rPr>
            <w:rStyle w:val="a4"/>
          </w:rPr>
          <w:t>Кодексом</w:t>
        </w:r>
      </w:hyperlink>
      <w:r>
        <w:t>, является ничтожным, ничтожными являются и заключенные в соответствии с ним договоры субаренды.</w:t>
      </w:r>
    </w:p>
    <w:bookmarkEnd w:id="3805"/>
    <w:p w:rsidR="00000000" w:rsidRDefault="008779AD"/>
    <w:p w:rsidR="00000000" w:rsidRDefault="008779AD">
      <w:pPr>
        <w:pStyle w:val="a5"/>
      </w:pPr>
      <w:bookmarkStart w:id="3806" w:name="sub_619"/>
      <w:r>
        <w:rPr>
          <w:rStyle w:val="a3"/>
        </w:rPr>
        <w:t>Статья 619.</w:t>
      </w:r>
      <w:r>
        <w:t xml:space="preserve"> Досрочное расторжение договора по требованию арендодателя</w:t>
      </w:r>
    </w:p>
    <w:bookmarkEnd w:id="380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68" w:history="1">
        <w:r>
          <w:rPr>
            <w:rStyle w:val="a4"/>
          </w:rPr>
          <w:t>Энциклопедии</w:t>
        </w:r>
      </w:hyperlink>
      <w:r>
        <w:t xml:space="preserve"> и д</w:t>
      </w:r>
      <w:r>
        <w:t>ругие комментарии к статье 619 ГК РФ</w:t>
      </w:r>
    </w:p>
    <w:p w:rsidR="00000000" w:rsidRDefault="008779AD">
      <w:bookmarkStart w:id="3807" w:name="sub_61901"/>
      <w:r>
        <w:t>По требованию арендодателя договор аренды может быть досрочно расторгнут судом в случаях, когда арендатор:</w:t>
      </w:r>
    </w:p>
    <w:p w:rsidR="00000000" w:rsidRDefault="008779AD">
      <w:bookmarkStart w:id="3808" w:name="sub_61911"/>
      <w:bookmarkEnd w:id="3807"/>
      <w:r>
        <w:t>1) пользуется имуществом с существенным нарушением условий договора или назначения им</w:t>
      </w:r>
      <w:r>
        <w:t>ущества либо с неоднократными нарушениями;</w:t>
      </w:r>
    </w:p>
    <w:p w:rsidR="00000000" w:rsidRDefault="008779AD">
      <w:bookmarkStart w:id="3809" w:name="sub_61912"/>
      <w:bookmarkEnd w:id="3808"/>
      <w:r>
        <w:t>2) существенно ухудшает имущество;</w:t>
      </w:r>
    </w:p>
    <w:p w:rsidR="00000000" w:rsidRDefault="008779AD">
      <w:bookmarkStart w:id="3810" w:name="sub_61913"/>
      <w:bookmarkEnd w:id="3809"/>
      <w:r>
        <w:t>3) более двух раз подряд по истечении установленного договором срока платежа не вносит арендную плату;</w:t>
      </w:r>
    </w:p>
    <w:p w:rsidR="00000000" w:rsidRDefault="008779AD">
      <w:bookmarkStart w:id="3811" w:name="sub_61914"/>
      <w:bookmarkEnd w:id="3810"/>
      <w:r>
        <w:t>4) не производит капи</w:t>
      </w:r>
      <w:r>
        <w:t>тального ремонта имущества в установленные договором аренды сроки, а при отсутствии их в договоре в разумные сроки в тех случаях, когда в соответствии с законом, иными правовыми актами или договором производство капитального ремонта является обязанностью а</w:t>
      </w:r>
      <w:r>
        <w:t>рендатора.</w:t>
      </w:r>
    </w:p>
    <w:p w:rsidR="00000000" w:rsidRDefault="008779AD">
      <w:bookmarkStart w:id="3812" w:name="sub_6192"/>
      <w:bookmarkEnd w:id="3811"/>
      <w:r>
        <w:t xml:space="preserve">Договором аренды могут быть установлены и </w:t>
      </w:r>
      <w:hyperlink r:id="rId2269" w:history="1">
        <w:r>
          <w:rPr>
            <w:rStyle w:val="a4"/>
          </w:rPr>
          <w:t>другие основания</w:t>
        </w:r>
      </w:hyperlink>
      <w:r>
        <w:t xml:space="preserve"> досрочного расторжения договора по требованию арендодателя в соответствии с </w:t>
      </w:r>
      <w:hyperlink w:anchor="sub_450" w:history="1">
        <w:r>
          <w:rPr>
            <w:rStyle w:val="a4"/>
          </w:rPr>
          <w:t xml:space="preserve">пунктом 2 статьи </w:t>
        </w:r>
        <w:r>
          <w:rPr>
            <w:rStyle w:val="a4"/>
          </w:rPr>
          <w:lastRenderedPageBreak/>
          <w:t>450</w:t>
        </w:r>
      </w:hyperlink>
      <w:r>
        <w:t xml:space="preserve"> настояще</w:t>
      </w:r>
      <w:r>
        <w:t>го Кодекса.</w:t>
      </w:r>
    </w:p>
    <w:p w:rsidR="00000000" w:rsidRDefault="008779AD">
      <w:bookmarkStart w:id="3813" w:name="sub_6193"/>
      <w:bookmarkEnd w:id="3812"/>
      <w:r>
        <w:t>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 обязательства в разумный срок.</w:t>
      </w:r>
    </w:p>
    <w:bookmarkEnd w:id="3813"/>
    <w:p w:rsidR="00000000" w:rsidRDefault="008779AD">
      <w:pPr>
        <w:pStyle w:val="a9"/>
        <w:rPr>
          <w:color w:val="000000"/>
          <w:sz w:val="16"/>
          <w:szCs w:val="16"/>
        </w:rPr>
      </w:pPr>
      <w:r>
        <w:rPr>
          <w:color w:val="000000"/>
          <w:sz w:val="16"/>
          <w:szCs w:val="16"/>
        </w:rPr>
        <w:t>ГАРАНТ:</w:t>
      </w:r>
    </w:p>
    <w:p w:rsidR="00000000" w:rsidRDefault="008779AD">
      <w:pPr>
        <w:pStyle w:val="a9"/>
      </w:pPr>
      <w:r>
        <w:t>О некоторых особенностях п</w:t>
      </w:r>
      <w:r>
        <w:t xml:space="preserve">рименения части 3 статьи 619 настоящего Кодекса, см. Обзоры Президиума ВАС РФ </w:t>
      </w:r>
      <w:hyperlink r:id="rId2270" w:history="1">
        <w:r>
          <w:rPr>
            <w:rStyle w:val="a4"/>
          </w:rPr>
          <w:t>от 11 января 2002 г. N 66</w:t>
        </w:r>
      </w:hyperlink>
      <w:r>
        <w:t xml:space="preserve"> и </w:t>
      </w:r>
      <w:hyperlink r:id="rId2271" w:history="1">
        <w:r>
          <w:rPr>
            <w:rStyle w:val="a4"/>
          </w:rPr>
          <w:t>от 5 мая 1997 г. N 14</w:t>
        </w:r>
      </w:hyperlink>
    </w:p>
    <w:p w:rsidR="00000000" w:rsidRDefault="008779AD">
      <w:pPr>
        <w:pStyle w:val="a9"/>
      </w:pPr>
    </w:p>
    <w:p w:rsidR="00000000" w:rsidRDefault="008779AD">
      <w:pPr>
        <w:pStyle w:val="a5"/>
      </w:pPr>
      <w:bookmarkStart w:id="3814" w:name="sub_620"/>
      <w:r>
        <w:rPr>
          <w:rStyle w:val="a3"/>
        </w:rPr>
        <w:t>Статья 620.</w:t>
      </w:r>
      <w:r>
        <w:t xml:space="preserve"> Досрочное расторжение договора по</w:t>
      </w:r>
      <w:r>
        <w:t xml:space="preserve"> требованию арендатора</w:t>
      </w:r>
    </w:p>
    <w:bookmarkEnd w:id="381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72" w:history="1">
        <w:r>
          <w:rPr>
            <w:rStyle w:val="a4"/>
          </w:rPr>
          <w:t>Энциклопедии</w:t>
        </w:r>
      </w:hyperlink>
      <w:r>
        <w:t xml:space="preserve"> и другие комментарии к статье 620 ГК РФ</w:t>
      </w:r>
    </w:p>
    <w:p w:rsidR="00000000" w:rsidRDefault="008779AD">
      <w:bookmarkStart w:id="3815" w:name="sub_620002"/>
      <w:r>
        <w:t>По требованию арендатора договор аренды может быть досрочно расторгнут судом в случаях, когда:</w:t>
      </w:r>
    </w:p>
    <w:p w:rsidR="00000000" w:rsidRDefault="008779AD">
      <w:bookmarkStart w:id="3816" w:name="sub_62001"/>
      <w:bookmarkEnd w:id="3815"/>
      <w:r>
        <w:t>1)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rsidR="00000000" w:rsidRDefault="008779AD">
      <w:bookmarkStart w:id="3817" w:name="sub_640012"/>
      <w:bookmarkEnd w:id="3816"/>
      <w:r>
        <w:t>2) переданное арендатору имущество имеет препятствующие по</w:t>
      </w:r>
      <w:r>
        <w:t>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rsidR="00000000" w:rsidRDefault="008779AD">
      <w:bookmarkStart w:id="3818" w:name="sub_62003"/>
      <w:bookmarkEnd w:id="3817"/>
      <w:r>
        <w:t>3) арендодатель не производит являющийся его обязанностью капитальный ремонт имущества в установленные договором аренды сроки, а при отсутствии их в договоре в разумные сроки;</w:t>
      </w:r>
    </w:p>
    <w:p w:rsidR="00000000" w:rsidRDefault="008779AD">
      <w:bookmarkStart w:id="3819" w:name="sub_62004"/>
      <w:bookmarkEnd w:id="3818"/>
      <w:r>
        <w:t>4) имущество в силу обстоятельств, за которые а</w:t>
      </w:r>
      <w:r>
        <w:t>рендатор не отвечает, окажется в состоянии, не пригодном для использования.</w:t>
      </w:r>
    </w:p>
    <w:p w:rsidR="00000000" w:rsidRDefault="008779AD">
      <w:bookmarkStart w:id="3820" w:name="sub_62002"/>
      <w:bookmarkEnd w:id="3819"/>
      <w:r>
        <w:t xml:space="preserve">Договором аренды могут быть установлены и другие основания досрочного расторжения договора по требованию арендатора в соответствии с </w:t>
      </w:r>
      <w:hyperlink w:anchor="sub_450" w:history="1">
        <w:r>
          <w:rPr>
            <w:rStyle w:val="a4"/>
          </w:rPr>
          <w:t>пунктом</w:t>
        </w:r>
        <w:r>
          <w:rPr>
            <w:rStyle w:val="a4"/>
          </w:rPr>
          <w:t xml:space="preserve"> 2 статьи 450</w:t>
        </w:r>
      </w:hyperlink>
      <w:r>
        <w:t xml:space="preserve"> настоящего Кодекса.</w:t>
      </w:r>
    </w:p>
    <w:bookmarkEnd w:id="3820"/>
    <w:p w:rsidR="00000000" w:rsidRDefault="008779AD"/>
    <w:p w:rsidR="00000000" w:rsidRDefault="008779AD">
      <w:pPr>
        <w:pStyle w:val="a5"/>
      </w:pPr>
      <w:bookmarkStart w:id="3821" w:name="sub_621"/>
      <w:r>
        <w:rPr>
          <w:rStyle w:val="a3"/>
        </w:rPr>
        <w:t>Статья 621.</w:t>
      </w:r>
      <w:r>
        <w:t xml:space="preserve"> Преимущественное право арендатора на заключение договора аренды на новый срок</w:t>
      </w:r>
    </w:p>
    <w:bookmarkEnd w:id="382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73" w:history="1">
        <w:r>
          <w:rPr>
            <w:rStyle w:val="a4"/>
          </w:rPr>
          <w:t>Энциклопедии</w:t>
        </w:r>
      </w:hyperlink>
      <w:r>
        <w:t xml:space="preserve"> и другие комментарии к статье 621 ГК РФ</w:t>
      </w:r>
    </w:p>
    <w:bookmarkStart w:id="3822" w:name="sub_6211"/>
    <w:p w:rsidR="00000000" w:rsidRDefault="008779AD">
      <w:r>
        <w:fldChar w:fldCharType="begin"/>
      </w:r>
      <w:r>
        <w:instrText>HYPERLINK "garantF1://12085515.0"</w:instrText>
      </w:r>
      <w:r>
        <w:fldChar w:fldCharType="separate"/>
      </w:r>
      <w:r>
        <w:rPr>
          <w:rStyle w:val="a4"/>
        </w:rPr>
        <w:t>1.</w:t>
      </w:r>
      <w:r>
        <w:fldChar w:fldCharType="end"/>
      </w:r>
      <w:r>
        <w:t xml:space="preserve">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w:t>
      </w:r>
      <w:r>
        <w:t>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w:t>
      </w:r>
      <w:r>
        <w:t xml:space="preserve"> договора.</w:t>
      </w:r>
    </w:p>
    <w:p w:rsidR="00000000" w:rsidRDefault="008779AD">
      <w:bookmarkStart w:id="3823" w:name="sub_62122"/>
      <w:bookmarkEnd w:id="3822"/>
      <w:r>
        <w:t>При заключении договора аренды на новый срок условия договора могут быть изменены по соглашению сторон.</w:t>
      </w:r>
    </w:p>
    <w:p w:rsidR="00000000" w:rsidRDefault="008779AD">
      <w:bookmarkStart w:id="3824" w:name="sub_6213"/>
      <w:bookmarkEnd w:id="3823"/>
      <w:r>
        <w:t>Если арендодатель отказал арендатору в заключении договора на новый срок, но в течение года со дня истечени</w:t>
      </w:r>
      <w:r>
        <w:t>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отказом возобновить с ним договор аренды, ли</w:t>
      </w:r>
      <w:r>
        <w:t>бо только возмещения таких убытков.</w:t>
      </w:r>
    </w:p>
    <w:p w:rsidR="00000000" w:rsidRDefault="008779AD">
      <w:bookmarkStart w:id="3825" w:name="sub_6212"/>
      <w:bookmarkEnd w:id="3824"/>
      <w:r>
        <w:t xml:space="preserve">2. Если арендатор продолжает пользоваться имуществом после истечения срока </w:t>
      </w:r>
      <w:r>
        <w:lastRenderedPageBreak/>
        <w:t>договора при отсутствии возражений со стороны арендодателя, договор считается возобновленным на тех же условиях на неопределенный</w:t>
      </w:r>
      <w:r>
        <w:t xml:space="preserve"> срок (</w:t>
      </w:r>
      <w:hyperlink w:anchor="sub_610" w:history="1">
        <w:r>
          <w:rPr>
            <w:rStyle w:val="a4"/>
          </w:rPr>
          <w:t>статья 610</w:t>
        </w:r>
      </w:hyperlink>
      <w:r>
        <w:t>).</w:t>
      </w:r>
    </w:p>
    <w:bookmarkEnd w:id="3825"/>
    <w:p w:rsidR="00000000" w:rsidRDefault="008779AD"/>
    <w:p w:rsidR="00000000" w:rsidRDefault="008779AD">
      <w:pPr>
        <w:pStyle w:val="a5"/>
      </w:pPr>
      <w:bookmarkStart w:id="3826" w:name="sub_622"/>
      <w:r>
        <w:rPr>
          <w:rStyle w:val="a3"/>
        </w:rPr>
        <w:t>Статья 622.</w:t>
      </w:r>
      <w:r>
        <w:t xml:space="preserve"> Возврат арендованного имущества арендодателю</w:t>
      </w:r>
    </w:p>
    <w:bookmarkEnd w:id="382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74" w:history="1">
        <w:r>
          <w:rPr>
            <w:rStyle w:val="a4"/>
          </w:rPr>
          <w:t>Энциклопедии</w:t>
        </w:r>
      </w:hyperlink>
      <w:r>
        <w:t xml:space="preserve"> и другие комментарии к статье 622 ГК РФ</w:t>
      </w:r>
    </w:p>
    <w:p w:rsidR="00000000" w:rsidRDefault="008779AD">
      <w:bookmarkStart w:id="3827" w:name="sub_6221"/>
      <w:r>
        <w:t>При прекращении догово</w:t>
      </w:r>
      <w:r>
        <w:t>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rsidR="00000000" w:rsidRDefault="008779AD">
      <w:bookmarkStart w:id="3828" w:name="sub_6222"/>
      <w:bookmarkEnd w:id="3827"/>
      <w:r>
        <w:t>Если арендатор не возвратил арендованное имущество либо возвратил его</w:t>
      </w:r>
      <w:r>
        <w:t xml:space="preserve"> несвоевременно, арендодатель вправе потребовать внесения арендной платы за все время просрочки. В случае, когда указанная плата не покрывает причиненных арендодателю убытков, он может потребовать их возмещения.</w:t>
      </w:r>
    </w:p>
    <w:p w:rsidR="00000000" w:rsidRDefault="008779AD">
      <w:bookmarkStart w:id="3829" w:name="sub_6223"/>
      <w:bookmarkEnd w:id="3828"/>
      <w:r>
        <w:t>В случае, когда за несвоевре</w:t>
      </w:r>
      <w:r>
        <w:t>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bookmarkEnd w:id="3829"/>
    <w:p w:rsidR="00000000" w:rsidRDefault="008779AD"/>
    <w:p w:rsidR="00000000" w:rsidRDefault="008779AD">
      <w:pPr>
        <w:pStyle w:val="a5"/>
      </w:pPr>
      <w:bookmarkStart w:id="3830" w:name="sub_623"/>
      <w:r>
        <w:rPr>
          <w:rStyle w:val="a3"/>
        </w:rPr>
        <w:t>Статья 623.</w:t>
      </w:r>
      <w:r>
        <w:t xml:space="preserve"> Улучшения арендованного имущества</w:t>
      </w:r>
    </w:p>
    <w:bookmarkEnd w:id="383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75" w:history="1">
        <w:r>
          <w:rPr>
            <w:rStyle w:val="a4"/>
          </w:rPr>
          <w:t>Энциклопедии</w:t>
        </w:r>
      </w:hyperlink>
      <w:r>
        <w:t xml:space="preserve"> и другие комментарии к статье 623 ГК РФ</w:t>
      </w:r>
    </w:p>
    <w:p w:rsidR="00000000" w:rsidRDefault="008779AD">
      <w:bookmarkStart w:id="3831" w:name="sub_6231"/>
      <w:r>
        <w:t>1. Произведенные арендатором отделимые улучшения арендованного имущества являются его собственностью, если иное не предусмотрено договором аренды.</w:t>
      </w:r>
    </w:p>
    <w:bookmarkStart w:id="3832" w:name="sub_6232"/>
    <w:bookmarkEnd w:id="3831"/>
    <w:p w:rsidR="00000000" w:rsidRDefault="008779AD">
      <w:r>
        <w:fldChar w:fldCharType="begin"/>
      </w:r>
      <w:r>
        <w:instrText>HYPERLINK "garantF1://12025559.1008"</w:instrText>
      </w:r>
      <w:r>
        <w:fldChar w:fldCharType="separate"/>
      </w:r>
      <w:r>
        <w:rPr>
          <w:rStyle w:val="a4"/>
        </w:rPr>
        <w:t>2.</w:t>
      </w:r>
      <w:r>
        <w:fldChar w:fldCharType="end"/>
      </w:r>
      <w:r>
        <w:t xml:space="preserve"> В случае, когда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w:t>
      </w:r>
      <w:r>
        <w:t>возмещение стоимости этих улучшений, если иное не предусмотрено договором аренды.</w:t>
      </w:r>
    </w:p>
    <w:p w:rsidR="00000000" w:rsidRDefault="008779AD">
      <w:bookmarkStart w:id="3833" w:name="sub_6233"/>
      <w:bookmarkEnd w:id="3832"/>
      <w:r>
        <w:t>3. 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w:t>
      </w:r>
      <w:r>
        <w:t xml:space="preserve">трено </w:t>
      </w:r>
      <w:hyperlink w:anchor="sub_6621" w:history="1">
        <w:r>
          <w:rPr>
            <w:rStyle w:val="a4"/>
          </w:rPr>
          <w:t>законом</w:t>
        </w:r>
      </w:hyperlink>
      <w:r>
        <w:t>.</w:t>
      </w:r>
    </w:p>
    <w:p w:rsidR="00000000" w:rsidRDefault="008779AD">
      <w:bookmarkStart w:id="3834" w:name="sub_6234"/>
      <w:bookmarkEnd w:id="3833"/>
      <w:r>
        <w:t>4. 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арендодателя.</w:t>
      </w:r>
    </w:p>
    <w:bookmarkEnd w:id="3834"/>
    <w:p w:rsidR="00000000" w:rsidRDefault="008779AD"/>
    <w:p w:rsidR="00000000" w:rsidRDefault="008779AD">
      <w:pPr>
        <w:pStyle w:val="a5"/>
      </w:pPr>
      <w:bookmarkStart w:id="3835" w:name="sub_624"/>
      <w:r>
        <w:rPr>
          <w:rStyle w:val="a3"/>
        </w:rPr>
        <w:t>Статья 624.</w:t>
      </w:r>
      <w:r>
        <w:t xml:space="preserve"> Выкуп арендованного имущества</w:t>
      </w:r>
    </w:p>
    <w:bookmarkEnd w:id="383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76" w:history="1">
        <w:r>
          <w:rPr>
            <w:rStyle w:val="a4"/>
          </w:rPr>
          <w:t>Энциклопедии</w:t>
        </w:r>
      </w:hyperlink>
      <w:r>
        <w:t xml:space="preserve"> и другие комментарии к статье 624 ГК РФ</w:t>
      </w:r>
    </w:p>
    <w:p w:rsidR="00000000" w:rsidRDefault="008779AD">
      <w:bookmarkStart w:id="3836" w:name="sub_6241"/>
      <w:r>
        <w:t>1. В законе или договоре аренды может быть предусмотрено, что арендованное имущество переходит в с</w:t>
      </w:r>
      <w:r>
        <w:t>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rsidR="00000000" w:rsidRDefault="008779AD">
      <w:bookmarkStart w:id="3837" w:name="sub_6242"/>
      <w:bookmarkEnd w:id="3836"/>
      <w:r>
        <w:t>2. Если условие о выкупе арендованного имущества не предусмотрено в договоре аренды, оно мож</w:t>
      </w:r>
      <w:r>
        <w:t>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rsidR="00000000" w:rsidRDefault="008779AD">
      <w:bookmarkStart w:id="3838" w:name="sub_6243"/>
      <w:bookmarkEnd w:id="3837"/>
      <w:r>
        <w:t>3. Законом могут быть установлены случаи запрещения выкупа арендованного имущества.</w:t>
      </w:r>
    </w:p>
    <w:bookmarkEnd w:id="3838"/>
    <w:p w:rsidR="00000000" w:rsidRDefault="008779AD"/>
    <w:p w:rsidR="00000000" w:rsidRDefault="008779AD">
      <w:pPr>
        <w:pStyle w:val="a5"/>
      </w:pPr>
      <w:bookmarkStart w:id="3839" w:name="sub_625"/>
      <w:r>
        <w:rPr>
          <w:rStyle w:val="a3"/>
        </w:rPr>
        <w:t>Статья 625.</w:t>
      </w:r>
      <w:r>
        <w:t xml:space="preserve"> Особенности отдельных видов аренды и аренды отдельных видов </w:t>
      </w:r>
      <w:r>
        <w:lastRenderedPageBreak/>
        <w:t>имущества</w:t>
      </w:r>
    </w:p>
    <w:bookmarkEnd w:id="383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77" w:history="1">
        <w:r>
          <w:rPr>
            <w:rStyle w:val="a4"/>
          </w:rPr>
          <w:t>Энциклопедии</w:t>
        </w:r>
      </w:hyperlink>
      <w:r>
        <w:t xml:space="preserve"> и другие комментарии к статье 625 ГК РФ</w:t>
      </w:r>
    </w:p>
    <w:p w:rsidR="00000000" w:rsidRDefault="008779AD">
      <w:r>
        <w:t>К отдельным видам договора аренды и договорам аренды от</w:t>
      </w:r>
      <w:r>
        <w:t>дельных видов имущества (прокат, аренда транспортных средств, аренда зданий и сооружений, аренда предприятий, финансовая аренда) положения, предусмотренные настоящим параграфом, применяются, если иное не установлено правилами настоящего Кодекса об этих дог</w:t>
      </w:r>
      <w:r>
        <w:t>оворах.</w:t>
      </w:r>
    </w:p>
    <w:p w:rsidR="00000000" w:rsidRDefault="008779AD"/>
    <w:p w:rsidR="00000000" w:rsidRDefault="008779AD">
      <w:pPr>
        <w:pStyle w:val="1"/>
      </w:pPr>
      <w:bookmarkStart w:id="3840" w:name="sub_626"/>
      <w:r>
        <w:t>§ 2. Прокат</w:t>
      </w:r>
    </w:p>
    <w:bookmarkEnd w:id="384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78" w:history="1">
        <w:r>
          <w:rPr>
            <w:rStyle w:val="a4"/>
          </w:rPr>
          <w:t>Энциклопедию решений</w:t>
        </w:r>
      </w:hyperlink>
      <w:r>
        <w:t>. Прокат</w:t>
      </w:r>
    </w:p>
    <w:p w:rsidR="00000000" w:rsidRDefault="008779AD">
      <w:pPr>
        <w:pStyle w:val="a5"/>
      </w:pPr>
      <w:bookmarkStart w:id="3841" w:name="sub_20626"/>
      <w:r>
        <w:rPr>
          <w:rStyle w:val="a3"/>
        </w:rPr>
        <w:t>Статья 626.</w:t>
      </w:r>
      <w:r>
        <w:t xml:space="preserve"> Договор проката</w:t>
      </w:r>
    </w:p>
    <w:bookmarkEnd w:id="384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79" w:history="1">
        <w:r>
          <w:rPr>
            <w:rStyle w:val="a4"/>
          </w:rPr>
          <w:t>Энциклопедии</w:t>
        </w:r>
      </w:hyperlink>
      <w:r>
        <w:t xml:space="preserve"> и другие комментарии к статье 626 ГК </w:t>
      </w:r>
      <w:r>
        <w:t>РФ</w:t>
      </w:r>
    </w:p>
    <w:p w:rsidR="00000000" w:rsidRDefault="008779AD">
      <w:bookmarkStart w:id="3842" w:name="sub_6261"/>
      <w:r>
        <w:t>1. По договору проката арендодатель, осуществляющий сдачу имущества в аренду в качестве постоянной предпринимательской деятельности, обязуется предоставить арендатору движимое имущество за плату во временное владение и пользование.</w:t>
      </w:r>
    </w:p>
    <w:p w:rsidR="00000000" w:rsidRDefault="008779AD">
      <w:bookmarkStart w:id="3843" w:name="sub_626102"/>
      <w:bookmarkEnd w:id="3842"/>
      <w:r>
        <w:t>Имущество, предоставленное по договору проката, используется для потребительских целей, если иное не предусмотрено договором или не вытекает из существа обязательства.</w:t>
      </w:r>
    </w:p>
    <w:p w:rsidR="00000000" w:rsidRDefault="008779AD">
      <w:bookmarkStart w:id="3844" w:name="sub_6262"/>
      <w:bookmarkEnd w:id="3843"/>
      <w:r>
        <w:t>2. Договор проката заключается в письменной форме.</w:t>
      </w:r>
    </w:p>
    <w:p w:rsidR="00000000" w:rsidRDefault="008779AD">
      <w:bookmarkStart w:id="3845" w:name="sub_6263"/>
      <w:bookmarkEnd w:id="3844"/>
      <w:r>
        <w:t>3. Договор проката является публичным договором (</w:t>
      </w:r>
      <w:hyperlink w:anchor="sub_426" w:history="1">
        <w:r>
          <w:rPr>
            <w:rStyle w:val="a4"/>
          </w:rPr>
          <w:t>статья 426</w:t>
        </w:r>
      </w:hyperlink>
      <w:r>
        <w:t>).</w:t>
      </w:r>
    </w:p>
    <w:bookmarkEnd w:id="3845"/>
    <w:p w:rsidR="00000000" w:rsidRDefault="008779AD"/>
    <w:p w:rsidR="00000000" w:rsidRDefault="008779AD">
      <w:pPr>
        <w:pStyle w:val="a5"/>
      </w:pPr>
      <w:bookmarkStart w:id="3846" w:name="sub_627"/>
      <w:r>
        <w:rPr>
          <w:rStyle w:val="a3"/>
        </w:rPr>
        <w:t>Статья 627.</w:t>
      </w:r>
      <w:r>
        <w:t xml:space="preserve"> Срок договора проката</w:t>
      </w:r>
    </w:p>
    <w:bookmarkEnd w:id="384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627 ГК РФ</w:t>
      </w:r>
    </w:p>
    <w:p w:rsidR="00000000" w:rsidRDefault="008779AD">
      <w:bookmarkStart w:id="3847" w:name="sub_6271"/>
      <w:r>
        <w:t>1. Договор проката заключается на срок до одного года.</w:t>
      </w:r>
    </w:p>
    <w:p w:rsidR="00000000" w:rsidRDefault="008779AD">
      <w:bookmarkStart w:id="3848" w:name="sub_6272"/>
      <w:bookmarkEnd w:id="3847"/>
      <w:r>
        <w:t>2. Правила о возобновлении договора аренды на неопределенный срок и о преимущественном праве арендатора на возобновление договора аренды (</w:t>
      </w:r>
      <w:hyperlink w:anchor="sub_621" w:history="1">
        <w:r>
          <w:rPr>
            <w:rStyle w:val="a4"/>
          </w:rPr>
          <w:t>статья 621</w:t>
        </w:r>
      </w:hyperlink>
      <w:r>
        <w:t>) к договору проката не применяются.</w:t>
      </w:r>
    </w:p>
    <w:p w:rsidR="00000000" w:rsidRDefault="008779AD">
      <w:bookmarkStart w:id="3849" w:name="sub_6273"/>
      <w:bookmarkEnd w:id="3848"/>
      <w:r>
        <w:t>3. Арендатор в</w:t>
      </w:r>
      <w:r>
        <w:t>праве отказаться от договора проката в любое время, письменно предупредив о своем намерении арендодателя не менее чем за десять дней.</w:t>
      </w:r>
    </w:p>
    <w:bookmarkEnd w:id="3849"/>
    <w:p w:rsidR="00000000" w:rsidRDefault="008779AD"/>
    <w:p w:rsidR="00000000" w:rsidRDefault="008779AD">
      <w:pPr>
        <w:pStyle w:val="a5"/>
      </w:pPr>
      <w:bookmarkStart w:id="3850" w:name="sub_628"/>
      <w:r>
        <w:rPr>
          <w:rStyle w:val="a3"/>
        </w:rPr>
        <w:t>Статья 628.</w:t>
      </w:r>
      <w:r>
        <w:t xml:space="preserve"> Предоставление имущества арендатору</w:t>
      </w:r>
    </w:p>
    <w:bookmarkEnd w:id="385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628 ГК РФ</w:t>
      </w:r>
    </w:p>
    <w:p w:rsidR="00000000" w:rsidRDefault="008779AD">
      <w:r>
        <w:t>Арендода</w:t>
      </w:r>
      <w:r>
        <w:t>тель, заключающий договор проката, обязан в присутствии арендатора проверить исправность сдаваемого в аренду имущества, а также ознакомить арендатора с правилами эксплуатации имущества либо выдать ему письменные инструкции о пользовании этим имуществом.</w:t>
      </w:r>
    </w:p>
    <w:p w:rsidR="00000000" w:rsidRDefault="008779AD"/>
    <w:p w:rsidR="00000000" w:rsidRDefault="008779AD">
      <w:pPr>
        <w:pStyle w:val="a5"/>
      </w:pPr>
      <w:bookmarkStart w:id="3851" w:name="sub_629"/>
      <w:r>
        <w:rPr>
          <w:rStyle w:val="a3"/>
        </w:rPr>
        <w:t>Статья 629.</w:t>
      </w:r>
      <w:r>
        <w:t xml:space="preserve"> Устранение недостатков сданного в аренду имущества</w:t>
      </w:r>
    </w:p>
    <w:bookmarkEnd w:id="385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629 ГК РФ</w:t>
      </w:r>
    </w:p>
    <w:p w:rsidR="00000000" w:rsidRDefault="008779AD">
      <w:bookmarkStart w:id="3852" w:name="sub_6291"/>
      <w:r>
        <w:t>1. При обнаружении арендатором недостатков сданного в аренду имущества, полностью или частично препятствующих пользованию им, аре</w:t>
      </w:r>
      <w:r>
        <w:t xml:space="preserve">ндодатель обязан в </w:t>
      </w:r>
      <w:r>
        <w:lastRenderedPageBreak/>
        <w:t>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w:t>
      </w:r>
      <w:r>
        <w:t>еством, находящимся в надлежащем состоянии.</w:t>
      </w:r>
    </w:p>
    <w:p w:rsidR="00000000" w:rsidRDefault="008779AD">
      <w:bookmarkStart w:id="3853" w:name="sub_6292"/>
      <w:bookmarkEnd w:id="3852"/>
      <w:r>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ремонта и транспортировк</w:t>
      </w:r>
      <w:r>
        <w:t>и имущества.</w:t>
      </w:r>
    </w:p>
    <w:bookmarkEnd w:id="3853"/>
    <w:p w:rsidR="00000000" w:rsidRDefault="008779AD"/>
    <w:p w:rsidR="00000000" w:rsidRDefault="008779AD">
      <w:pPr>
        <w:pStyle w:val="a5"/>
      </w:pPr>
      <w:bookmarkStart w:id="3854" w:name="sub_630"/>
      <w:r>
        <w:rPr>
          <w:rStyle w:val="a3"/>
        </w:rPr>
        <w:t>Статья 630.</w:t>
      </w:r>
      <w:r>
        <w:t xml:space="preserve"> Арендная плата по договору проката</w:t>
      </w:r>
    </w:p>
    <w:bookmarkEnd w:id="385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630 ГК РФ</w:t>
      </w:r>
    </w:p>
    <w:p w:rsidR="00000000" w:rsidRDefault="008779AD">
      <w:bookmarkStart w:id="3855" w:name="sub_63001"/>
      <w:r>
        <w:t>1. Арендная плата по договору проката устанавливается в виде определенных в твердой сумме платежей, вносимых периодически</w:t>
      </w:r>
      <w:r>
        <w:t xml:space="preserve"> или единовременно.</w:t>
      </w:r>
    </w:p>
    <w:p w:rsidR="00000000" w:rsidRDefault="008779AD">
      <w:bookmarkStart w:id="3856" w:name="sub_63002"/>
      <w:bookmarkEnd w:id="3855"/>
      <w:r>
        <w:t>2. 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rsidR="00000000" w:rsidRDefault="008779AD">
      <w:bookmarkStart w:id="3857" w:name="sub_6303"/>
      <w:bookmarkEnd w:id="3856"/>
      <w:r>
        <w:t xml:space="preserve">3. Взыскание с арендатора задолженности по арендной плате производится в бесспорном порядке на основе </w:t>
      </w:r>
      <w:hyperlink r:id="rId2280" w:history="1">
        <w:r>
          <w:rPr>
            <w:rStyle w:val="a4"/>
          </w:rPr>
          <w:t>исполнительной надписи</w:t>
        </w:r>
      </w:hyperlink>
      <w:r>
        <w:t xml:space="preserve"> нотариуса.</w:t>
      </w:r>
    </w:p>
    <w:bookmarkEnd w:id="3857"/>
    <w:p w:rsidR="00000000" w:rsidRDefault="008779AD"/>
    <w:p w:rsidR="00000000" w:rsidRDefault="008779AD">
      <w:pPr>
        <w:pStyle w:val="a5"/>
      </w:pPr>
      <w:bookmarkStart w:id="3858" w:name="sub_631"/>
      <w:r>
        <w:rPr>
          <w:rStyle w:val="a3"/>
        </w:rPr>
        <w:t>Статья 631.</w:t>
      </w:r>
      <w:r>
        <w:t xml:space="preserve"> Пользование арендованным имуществом</w:t>
      </w:r>
    </w:p>
    <w:bookmarkEnd w:id="385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631 ГК РФ</w:t>
      </w:r>
    </w:p>
    <w:p w:rsidR="00000000" w:rsidRDefault="008779AD">
      <w:bookmarkStart w:id="3859" w:name="sub_6311"/>
      <w:r>
        <w:t>1. Капитальный и текущий ремонт имущества, сданного в аренду по договору проката, является обязанностью арендодателя.</w:t>
      </w:r>
    </w:p>
    <w:p w:rsidR="00000000" w:rsidRDefault="008779AD">
      <w:bookmarkStart w:id="3860" w:name="sub_6312"/>
      <w:bookmarkEnd w:id="3859"/>
      <w:r>
        <w:t>2. Сдача в субаренду имущества, предоставленного арендатору по договору проката</w:t>
      </w:r>
      <w:r>
        <w:t>, передача им своих прав и обязанностей по договору проката другому лицу, предоставление этого имущества в безвозмездное пользование, залог арендных прав и внесение их в качестве имущественного вклада в хозяйственные товарищества и общества или паевого взн</w:t>
      </w:r>
      <w:r>
        <w:t>оса в производственные кооперативы не допускаются.</w:t>
      </w:r>
    </w:p>
    <w:bookmarkEnd w:id="3860"/>
    <w:p w:rsidR="00000000" w:rsidRDefault="008779AD"/>
    <w:p w:rsidR="00000000" w:rsidRDefault="008779AD">
      <w:pPr>
        <w:pStyle w:val="1"/>
      </w:pPr>
      <w:bookmarkStart w:id="3861" w:name="sub_632"/>
      <w:r>
        <w:t>§ 3. Аренда транспортных средств</w:t>
      </w:r>
    </w:p>
    <w:bookmarkEnd w:id="386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81" w:history="1">
        <w:r>
          <w:rPr>
            <w:rStyle w:val="a4"/>
          </w:rPr>
          <w:t>Энциклопедию решений</w:t>
        </w:r>
      </w:hyperlink>
      <w:r>
        <w:t>. Аренда транспортных средств</w:t>
      </w:r>
    </w:p>
    <w:p w:rsidR="00000000" w:rsidRDefault="008779AD">
      <w:pPr>
        <w:pStyle w:val="1"/>
      </w:pPr>
      <w:bookmarkStart w:id="3862" w:name="sub_1226"/>
      <w:r>
        <w:t>1. Аренда транспортного ср</w:t>
      </w:r>
      <w:r>
        <w:t>едства с предоставлением услуг по управлению и технической эксплуатации</w:t>
      </w:r>
    </w:p>
    <w:bookmarkEnd w:id="3862"/>
    <w:p w:rsidR="00000000" w:rsidRDefault="008779AD"/>
    <w:p w:rsidR="00000000" w:rsidRDefault="008779AD">
      <w:pPr>
        <w:pStyle w:val="a5"/>
      </w:pPr>
      <w:bookmarkStart w:id="3863" w:name="sub_20632"/>
      <w:r>
        <w:rPr>
          <w:rStyle w:val="a3"/>
        </w:rPr>
        <w:t>Статья 632.</w:t>
      </w:r>
      <w:r>
        <w:t xml:space="preserve"> Договор аренды транспортного средства с экипажем</w:t>
      </w:r>
    </w:p>
    <w:bookmarkEnd w:id="386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82" w:history="1">
        <w:r>
          <w:rPr>
            <w:rStyle w:val="a4"/>
          </w:rPr>
          <w:t>Энциклопедии</w:t>
        </w:r>
      </w:hyperlink>
      <w:r>
        <w:t xml:space="preserve"> и другие комментарии к статье 632 Г</w:t>
      </w:r>
      <w:r>
        <w:t>К РФ</w:t>
      </w:r>
    </w:p>
    <w:p w:rsidR="00000000" w:rsidRDefault="008779AD">
      <w:bookmarkStart w:id="3864" w:name="sub_6321"/>
      <w:r>
        <w:t>По договору аренды (фрахтования на время) транспортного средства с экипажем арендодатель предоставляет арендатору транспортное средство за плату во временное владение и пользование и оказывает своими силами услуги по управлению им и по его тех</w:t>
      </w:r>
      <w:r>
        <w:t>нической эксплуатации.</w:t>
      </w:r>
    </w:p>
    <w:p w:rsidR="00000000" w:rsidRDefault="008779AD">
      <w:bookmarkStart w:id="3865" w:name="sub_6322"/>
      <w:bookmarkEnd w:id="3864"/>
      <w:r>
        <w:t>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sub_621" w:history="1">
        <w:r>
          <w:rPr>
            <w:rStyle w:val="a4"/>
          </w:rPr>
          <w:t>статья 621</w:t>
        </w:r>
      </w:hyperlink>
      <w:r>
        <w:t>) к договору аренды транспортного ср</w:t>
      </w:r>
      <w:r>
        <w:t>едства с экипажем не применяются.</w:t>
      </w:r>
    </w:p>
    <w:bookmarkEnd w:id="3865"/>
    <w:p w:rsidR="00000000" w:rsidRDefault="008779AD"/>
    <w:p w:rsidR="00000000" w:rsidRDefault="008779AD">
      <w:pPr>
        <w:pStyle w:val="a5"/>
      </w:pPr>
      <w:bookmarkStart w:id="3866" w:name="sub_633"/>
      <w:r>
        <w:rPr>
          <w:rStyle w:val="a3"/>
        </w:rPr>
        <w:t>Статья 633.</w:t>
      </w:r>
      <w:r>
        <w:t xml:space="preserve"> Форма договора аренды транспортного средства с экипажем</w:t>
      </w:r>
    </w:p>
    <w:bookmarkEnd w:id="3866"/>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2283" w:history="1">
        <w:r>
          <w:rPr>
            <w:rStyle w:val="a4"/>
          </w:rPr>
          <w:t>Энциклопедии</w:t>
        </w:r>
      </w:hyperlink>
      <w:r>
        <w:t xml:space="preserve"> и другие комментарии к статье 633 ГК РФ</w:t>
      </w:r>
    </w:p>
    <w:p w:rsidR="00000000" w:rsidRDefault="008779AD">
      <w:r>
        <w:t>Договор аренды транспортного с</w:t>
      </w:r>
      <w:r>
        <w:t xml:space="preserve">редства с экипажем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hyperlink w:anchor="sub_609" w:history="1">
        <w:r>
          <w:rPr>
            <w:rStyle w:val="a4"/>
          </w:rPr>
          <w:t>пунктом 2 статьи 609</w:t>
        </w:r>
      </w:hyperlink>
      <w:r>
        <w:t xml:space="preserve"> настоящего Кодекса.</w:t>
      </w:r>
    </w:p>
    <w:p w:rsidR="00000000" w:rsidRDefault="008779AD"/>
    <w:p w:rsidR="00000000" w:rsidRDefault="008779AD">
      <w:pPr>
        <w:pStyle w:val="a5"/>
      </w:pPr>
      <w:bookmarkStart w:id="3867" w:name="sub_634"/>
      <w:r>
        <w:rPr>
          <w:rStyle w:val="a3"/>
        </w:rPr>
        <w:t>Статья 63</w:t>
      </w:r>
      <w:r>
        <w:rPr>
          <w:rStyle w:val="a3"/>
        </w:rPr>
        <w:t>4.</w:t>
      </w:r>
      <w:r>
        <w:t xml:space="preserve"> Обязанность арендодателя по содержанию транспортного средства</w:t>
      </w:r>
    </w:p>
    <w:bookmarkEnd w:id="386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84" w:history="1">
        <w:r>
          <w:rPr>
            <w:rStyle w:val="a4"/>
          </w:rPr>
          <w:t>Энциклопедии</w:t>
        </w:r>
      </w:hyperlink>
      <w:r>
        <w:t xml:space="preserve"> и другие комментарии к статье 634 ГК РФ</w:t>
      </w:r>
    </w:p>
    <w:p w:rsidR="00000000" w:rsidRDefault="008779AD">
      <w:r>
        <w:t>Арендодатель в течение всего срока договора аренды транспортного средства с экипаже</w:t>
      </w:r>
      <w:r>
        <w:t>м обязан поддерживать надлежащее состояние сданного в аренду транспортного средства, включая осуществление текущего и капитального ремонта и предоставление необходимых принадлежностей.</w:t>
      </w:r>
    </w:p>
    <w:p w:rsidR="00000000" w:rsidRDefault="008779AD"/>
    <w:p w:rsidR="00000000" w:rsidRDefault="008779AD">
      <w:pPr>
        <w:pStyle w:val="a5"/>
      </w:pPr>
      <w:bookmarkStart w:id="3868" w:name="sub_635"/>
      <w:r>
        <w:rPr>
          <w:rStyle w:val="a3"/>
        </w:rPr>
        <w:t>Статья 635.</w:t>
      </w:r>
      <w:r>
        <w:t xml:space="preserve"> Обязанности арендодателя по управлению и техническо</w:t>
      </w:r>
      <w:r>
        <w:t>й эксплуатации транспортного средства</w:t>
      </w:r>
    </w:p>
    <w:bookmarkEnd w:id="386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85" w:history="1">
        <w:r>
          <w:rPr>
            <w:rStyle w:val="a4"/>
          </w:rPr>
          <w:t>Энциклопедии</w:t>
        </w:r>
      </w:hyperlink>
      <w:r>
        <w:t xml:space="preserve"> и другие комментарии к статье 635 ГК РФ</w:t>
      </w:r>
    </w:p>
    <w:p w:rsidR="00000000" w:rsidRDefault="008779AD">
      <w:bookmarkStart w:id="3869" w:name="sub_6351"/>
      <w:r>
        <w:t>1. Предоставляемые арендатору арендодателем услуги по управлению и технической эксплуатации транспортн</w:t>
      </w:r>
      <w:r>
        <w:t>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r>
        <w:t>.</w:t>
      </w:r>
    </w:p>
    <w:p w:rsidR="00000000" w:rsidRDefault="008779AD">
      <w:bookmarkStart w:id="3870" w:name="sub_6352"/>
      <w:bookmarkEnd w:id="3869"/>
      <w:r>
        <w:t>2. 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требованиям обычной практики эксп</w:t>
      </w:r>
      <w:r>
        <w:t>луатации транспортного средства данного вида и условиям договора.</w:t>
      </w:r>
    </w:p>
    <w:p w:rsidR="00000000" w:rsidRDefault="008779AD">
      <w:bookmarkStart w:id="3871" w:name="sub_63522"/>
      <w:bookmarkEnd w:id="3870"/>
      <w:r>
        <w:t>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w:t>
      </w:r>
      <w:r>
        <w:t xml:space="preserve"> касающимся коммерческой эксплуатации транспортного средства.</w:t>
      </w:r>
    </w:p>
    <w:p w:rsidR="00000000" w:rsidRDefault="008779AD">
      <w:bookmarkStart w:id="3872" w:name="sub_63523"/>
      <w:bookmarkEnd w:id="3871"/>
      <w:r>
        <w:t>Если договором аренды не предусмотрено иное, расходы по оплате услуг членов экипажа, а также расходы на их содержание несет арендодатель.</w:t>
      </w:r>
    </w:p>
    <w:bookmarkEnd w:id="3872"/>
    <w:p w:rsidR="00000000" w:rsidRDefault="008779AD"/>
    <w:p w:rsidR="00000000" w:rsidRDefault="008779AD">
      <w:pPr>
        <w:pStyle w:val="a5"/>
      </w:pPr>
      <w:bookmarkStart w:id="3873" w:name="sub_636"/>
      <w:r>
        <w:rPr>
          <w:rStyle w:val="a3"/>
        </w:rPr>
        <w:t>Статья 636.</w:t>
      </w:r>
      <w:r>
        <w:t xml:space="preserve"> Обязанность арендатора по оплате расходов, связанных с коммерческой эксплуатацией транспортного средства</w:t>
      </w:r>
    </w:p>
    <w:bookmarkEnd w:id="387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86" w:history="1">
        <w:r>
          <w:rPr>
            <w:rStyle w:val="a4"/>
          </w:rPr>
          <w:t>Энциклопедии</w:t>
        </w:r>
      </w:hyperlink>
      <w:r>
        <w:t xml:space="preserve"> и другие комментарии к статье 636 ГК РФ</w:t>
      </w:r>
    </w:p>
    <w:p w:rsidR="00000000" w:rsidRDefault="008779AD">
      <w:r>
        <w:t>Если иное не предусмотрено договором аренд</w:t>
      </w:r>
      <w:r>
        <w:t>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 и на оплату сборов.</w:t>
      </w:r>
    </w:p>
    <w:p w:rsidR="00000000" w:rsidRDefault="008779AD"/>
    <w:p w:rsidR="00000000" w:rsidRDefault="008779AD">
      <w:pPr>
        <w:pStyle w:val="a5"/>
      </w:pPr>
      <w:bookmarkStart w:id="3874" w:name="sub_637"/>
      <w:r>
        <w:rPr>
          <w:rStyle w:val="a3"/>
        </w:rPr>
        <w:t>Статья 637.</w:t>
      </w:r>
      <w:r>
        <w:t xml:space="preserve"> Страхование транспортного средства</w:t>
      </w:r>
    </w:p>
    <w:bookmarkEnd w:id="387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87" w:history="1">
        <w:r>
          <w:rPr>
            <w:rStyle w:val="a4"/>
          </w:rPr>
          <w:t>Энциклопедии</w:t>
        </w:r>
      </w:hyperlink>
      <w:r>
        <w:t xml:space="preserve"> и другие комментарии к статье 637 ГК РФ</w:t>
      </w:r>
    </w:p>
    <w:p w:rsidR="00000000" w:rsidRDefault="008779AD">
      <w:r>
        <w:t>Если иное не предусмотрено договором аренды транспортного средства с экипажем, обязанность страховат</w:t>
      </w:r>
      <w:r>
        <w:t xml:space="preserve">ь транспортное средство и (или) страховать </w:t>
      </w:r>
      <w:r>
        <w:lastRenderedPageBreak/>
        <w:t>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rsidR="00000000" w:rsidRDefault="008779AD"/>
    <w:p w:rsidR="00000000" w:rsidRDefault="008779AD">
      <w:pPr>
        <w:pStyle w:val="a5"/>
      </w:pPr>
      <w:bookmarkStart w:id="3875" w:name="sub_638"/>
      <w:r>
        <w:rPr>
          <w:rStyle w:val="a3"/>
        </w:rPr>
        <w:t>Статья 638.</w:t>
      </w:r>
      <w:r>
        <w:t xml:space="preserve"> Договоры с третьими лицами об использовании транспортного средства</w:t>
      </w:r>
    </w:p>
    <w:bookmarkEnd w:id="387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88" w:history="1">
        <w:r>
          <w:rPr>
            <w:rStyle w:val="a4"/>
          </w:rPr>
          <w:t>Энциклопедии</w:t>
        </w:r>
      </w:hyperlink>
      <w:r>
        <w:t xml:space="preserve"> и другие комментарии к статье 638 ГК РФ</w:t>
      </w:r>
    </w:p>
    <w:p w:rsidR="00000000" w:rsidRDefault="008779AD">
      <w:bookmarkStart w:id="3876" w:name="sub_6381"/>
      <w:r>
        <w:t xml:space="preserve">1. Если договором аренды транспортного средства с экипажем </w:t>
      </w:r>
      <w:r>
        <w:t>не предусмотрено иное, арендатор вправе без согласия арендодателя сдавать транспортное средство в субаренду.</w:t>
      </w:r>
    </w:p>
    <w:p w:rsidR="00000000" w:rsidRDefault="008779AD">
      <w:bookmarkStart w:id="3877" w:name="sub_6382"/>
      <w:bookmarkEnd w:id="3876"/>
      <w:r>
        <w:t>2. Арендатор в рамках осуществления коммерческой эксплуатации арендованного транспортного средства вправе без согласия арендодателя</w:t>
      </w:r>
      <w:r>
        <w:t xml:space="preserve">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bookmarkEnd w:id="3877"/>
    <w:p w:rsidR="00000000" w:rsidRDefault="008779AD"/>
    <w:p w:rsidR="00000000" w:rsidRDefault="008779AD">
      <w:pPr>
        <w:pStyle w:val="a5"/>
      </w:pPr>
      <w:bookmarkStart w:id="3878" w:name="sub_639"/>
      <w:r>
        <w:rPr>
          <w:rStyle w:val="a3"/>
        </w:rPr>
        <w:t>Статья 639.</w:t>
      </w:r>
      <w:r>
        <w:t xml:space="preserve"> Ответственность за вред, причиненный транспортному средству</w:t>
      </w:r>
    </w:p>
    <w:bookmarkEnd w:id="387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89" w:history="1">
        <w:r>
          <w:rPr>
            <w:rStyle w:val="a4"/>
          </w:rPr>
          <w:t>Энциклопедии</w:t>
        </w:r>
      </w:hyperlink>
      <w:r>
        <w:t xml:space="preserve"> и другие комментарии к статье 639 ГК РФ</w:t>
      </w:r>
    </w:p>
    <w:p w:rsidR="00000000" w:rsidRDefault="008779AD">
      <w:r>
        <w:t>В случае гибели или повреждения арендованного транспортного средства</w:t>
      </w:r>
      <w:r>
        <w:t xml:space="preserve">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соответствии с законом или договором аренды.</w:t>
      </w:r>
    </w:p>
    <w:p w:rsidR="00000000" w:rsidRDefault="008779AD"/>
    <w:p w:rsidR="00000000" w:rsidRDefault="008779AD">
      <w:pPr>
        <w:pStyle w:val="a5"/>
      </w:pPr>
      <w:bookmarkStart w:id="3879" w:name="sub_640"/>
      <w:r>
        <w:rPr>
          <w:rStyle w:val="a3"/>
        </w:rPr>
        <w:t>Стать</w:t>
      </w:r>
      <w:r>
        <w:rPr>
          <w:rStyle w:val="a3"/>
        </w:rPr>
        <w:t>я 640.</w:t>
      </w:r>
      <w:r>
        <w:t xml:space="preserve"> Ответственность за вред, причиненный транспортным средством</w:t>
      </w:r>
    </w:p>
    <w:bookmarkEnd w:id="387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90" w:history="1">
        <w:r>
          <w:rPr>
            <w:rStyle w:val="a4"/>
          </w:rPr>
          <w:t>Энциклопедии</w:t>
        </w:r>
      </w:hyperlink>
      <w:r>
        <w:t xml:space="preserve"> и другие комментарии к статье 640 ГК РФ</w:t>
      </w:r>
    </w:p>
    <w:p w:rsidR="00000000" w:rsidRDefault="008779AD">
      <w:r>
        <w:t>Ответственность за вред, причиненный третьим лицам арендованным транспортным сред</w:t>
      </w:r>
      <w:r>
        <w:t xml:space="preserve">ством, его механизмами, устройствами, оборудованием, несет арендодатель в соответствии с правилами, предусмотренными </w:t>
      </w:r>
      <w:hyperlink w:anchor="sub_2059" w:history="1">
        <w:r>
          <w:rPr>
            <w:rStyle w:val="a4"/>
          </w:rPr>
          <w:t>главой 59</w:t>
        </w:r>
      </w:hyperlink>
      <w:r>
        <w:t xml:space="preserve"> настоящего Кодекса. Он вправе предъявить к арендатору регрессное требование о возмещении сумм, выплачен</w:t>
      </w:r>
      <w:r>
        <w:t>ных третьим лицам, если докажет, что вред возник по вине арендатора.</w:t>
      </w:r>
    </w:p>
    <w:p w:rsidR="00000000" w:rsidRDefault="008779AD"/>
    <w:p w:rsidR="00000000" w:rsidRDefault="008779AD">
      <w:pPr>
        <w:pStyle w:val="a5"/>
      </w:pPr>
      <w:bookmarkStart w:id="3880" w:name="sub_641"/>
      <w:r>
        <w:rPr>
          <w:rStyle w:val="a3"/>
        </w:rPr>
        <w:t>Статья 641.</w:t>
      </w:r>
      <w:r>
        <w:t xml:space="preserve"> Особенности аренды отдельных видов транспортных средств</w:t>
      </w:r>
    </w:p>
    <w:bookmarkEnd w:id="388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91" w:history="1">
        <w:r>
          <w:rPr>
            <w:rStyle w:val="a4"/>
          </w:rPr>
          <w:t>Энциклопедии</w:t>
        </w:r>
      </w:hyperlink>
      <w:r>
        <w:t xml:space="preserve"> и другие комментарии к статье 641 ГК РФ</w:t>
      </w:r>
    </w:p>
    <w:p w:rsidR="00000000" w:rsidRDefault="008779AD">
      <w: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управлению и технической эксплуатации.</w:t>
      </w:r>
    </w:p>
    <w:p w:rsidR="00000000" w:rsidRDefault="008779AD"/>
    <w:p w:rsidR="00000000" w:rsidRDefault="008779AD">
      <w:pPr>
        <w:pStyle w:val="1"/>
      </w:pPr>
      <w:bookmarkStart w:id="3881" w:name="sub_642"/>
      <w:r>
        <w:t>2. Аренда транспо</w:t>
      </w:r>
      <w:r>
        <w:t>ртного средства без предоставления услуг по управлению и технической эксплуатации</w:t>
      </w:r>
    </w:p>
    <w:bookmarkEnd w:id="3881"/>
    <w:p w:rsidR="00000000" w:rsidRDefault="008779AD"/>
    <w:p w:rsidR="00000000" w:rsidRDefault="008779AD">
      <w:pPr>
        <w:pStyle w:val="a5"/>
      </w:pPr>
      <w:bookmarkStart w:id="3882" w:name="sub_20642"/>
      <w:r>
        <w:rPr>
          <w:rStyle w:val="a3"/>
        </w:rPr>
        <w:t>Статья 642.</w:t>
      </w:r>
      <w:r>
        <w:t xml:space="preserve"> Договор аренды транспортного средства без экипажа</w:t>
      </w:r>
    </w:p>
    <w:bookmarkEnd w:id="3882"/>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2292" w:history="1">
        <w:r>
          <w:rPr>
            <w:rStyle w:val="a4"/>
          </w:rPr>
          <w:t>Энциклопедии</w:t>
        </w:r>
      </w:hyperlink>
      <w:r>
        <w:t xml:space="preserve"> и другие комментарии к статье 642 ГК РФ</w:t>
      </w:r>
    </w:p>
    <w:p w:rsidR="00000000" w:rsidRDefault="008779AD">
      <w:bookmarkStart w:id="3883" w:name="sub_64201"/>
      <w:r>
        <w:t>По договору аренды транспортного средства без экипажа арендодатель предоставляет арендатору транспортное средство за плату во временное владение и пользование без оказания услуг по управлению им и его техни</w:t>
      </w:r>
      <w:r>
        <w:t>ческой эксплуатации.</w:t>
      </w:r>
    </w:p>
    <w:p w:rsidR="00000000" w:rsidRDefault="008779AD">
      <w:bookmarkStart w:id="3884" w:name="sub_64202"/>
      <w:bookmarkEnd w:id="3883"/>
      <w:r>
        <w:t>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sub_621" w:history="1">
        <w:r>
          <w:rPr>
            <w:rStyle w:val="a4"/>
          </w:rPr>
          <w:t>статья 621</w:t>
        </w:r>
      </w:hyperlink>
      <w:r>
        <w:t>) к договору аренды транспортного ср</w:t>
      </w:r>
      <w:r>
        <w:t>едства без экипажа не применяются.</w:t>
      </w:r>
    </w:p>
    <w:bookmarkEnd w:id="3884"/>
    <w:p w:rsidR="00000000" w:rsidRDefault="008779AD"/>
    <w:p w:rsidR="00000000" w:rsidRDefault="008779AD">
      <w:pPr>
        <w:pStyle w:val="a5"/>
      </w:pPr>
      <w:bookmarkStart w:id="3885" w:name="sub_643"/>
      <w:r>
        <w:rPr>
          <w:rStyle w:val="a3"/>
        </w:rPr>
        <w:t>Статья 643.</w:t>
      </w:r>
      <w:r>
        <w:t xml:space="preserve"> Форма договора аренды транспортного средства без экипажа</w:t>
      </w:r>
    </w:p>
    <w:bookmarkEnd w:id="388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93" w:history="1">
        <w:r>
          <w:rPr>
            <w:rStyle w:val="a4"/>
          </w:rPr>
          <w:t>Энциклопедии</w:t>
        </w:r>
      </w:hyperlink>
      <w:r>
        <w:t xml:space="preserve"> и другие комментарии к статье 643 ГК РФ</w:t>
      </w:r>
    </w:p>
    <w:p w:rsidR="00000000" w:rsidRDefault="008779AD">
      <w:r>
        <w:t>Договор аренды транспортног</w:t>
      </w:r>
      <w:r>
        <w:t xml:space="preserve">о средства без экипажа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hyperlink w:anchor="sub_609" w:history="1">
        <w:r>
          <w:rPr>
            <w:rStyle w:val="a4"/>
          </w:rPr>
          <w:t>пунктом 2 статьи 609</w:t>
        </w:r>
      </w:hyperlink>
      <w:r>
        <w:t xml:space="preserve"> настоящего Кодекса.</w:t>
      </w:r>
    </w:p>
    <w:p w:rsidR="00000000" w:rsidRDefault="008779AD"/>
    <w:p w:rsidR="00000000" w:rsidRDefault="008779AD">
      <w:pPr>
        <w:pStyle w:val="a5"/>
      </w:pPr>
      <w:bookmarkStart w:id="3886" w:name="sub_644"/>
      <w:r>
        <w:rPr>
          <w:rStyle w:val="a3"/>
        </w:rPr>
        <w:t>Стать</w:t>
      </w:r>
      <w:r>
        <w:rPr>
          <w:rStyle w:val="a3"/>
        </w:rPr>
        <w:t>я 644.</w:t>
      </w:r>
      <w:r>
        <w:t xml:space="preserve"> Обязанность арендатора по содержанию транспортного средства</w:t>
      </w:r>
    </w:p>
    <w:bookmarkEnd w:id="388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94" w:history="1">
        <w:r>
          <w:rPr>
            <w:rStyle w:val="a4"/>
          </w:rPr>
          <w:t>Энциклопедии</w:t>
        </w:r>
      </w:hyperlink>
      <w:r>
        <w:t xml:space="preserve"> и другие комментарии к статье 644 ГК РФ</w:t>
      </w:r>
    </w:p>
    <w:p w:rsidR="00000000" w:rsidRDefault="008779AD">
      <w:r>
        <w:t>Арендатор в течение всего срока договора аренды транспортного средства без экипаж</w:t>
      </w:r>
      <w:r>
        <w:t>а обязан поддерживать надлежащее состояние арендованного транспортного средства, включая осуществление текущего и капитального ремонта.</w:t>
      </w:r>
    </w:p>
    <w:p w:rsidR="00000000" w:rsidRDefault="008779AD"/>
    <w:p w:rsidR="00000000" w:rsidRDefault="008779AD">
      <w:pPr>
        <w:pStyle w:val="a5"/>
      </w:pPr>
      <w:bookmarkStart w:id="3887" w:name="sub_645"/>
      <w:r>
        <w:rPr>
          <w:rStyle w:val="a3"/>
        </w:rPr>
        <w:t>Статья 645.</w:t>
      </w:r>
      <w:r>
        <w:t xml:space="preserve"> Обязанности арендатора по управлению транспортным средством и по его технической эксплуатации</w:t>
      </w:r>
    </w:p>
    <w:bookmarkEnd w:id="388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645 ГК РФ</w:t>
      </w:r>
    </w:p>
    <w:p w:rsidR="00000000" w:rsidRDefault="008779AD">
      <w:r>
        <w:t>Арендатор своими силами осуществляет управление арендованным транспортным средством и его эксплуатацию, как коммерческую, так и техническую.</w:t>
      </w:r>
    </w:p>
    <w:p w:rsidR="00000000" w:rsidRDefault="008779AD"/>
    <w:p w:rsidR="00000000" w:rsidRDefault="008779AD">
      <w:pPr>
        <w:pStyle w:val="a5"/>
      </w:pPr>
      <w:bookmarkStart w:id="3888" w:name="sub_646"/>
      <w:r>
        <w:rPr>
          <w:rStyle w:val="a3"/>
        </w:rPr>
        <w:t>Статья 646.</w:t>
      </w:r>
      <w:r>
        <w:t xml:space="preserve"> Обязанность арендатора по оплате расходов на содерж</w:t>
      </w:r>
      <w:r>
        <w:t>ание транспортного средства</w:t>
      </w:r>
    </w:p>
    <w:bookmarkEnd w:id="388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95" w:history="1">
        <w:r>
          <w:rPr>
            <w:rStyle w:val="a4"/>
          </w:rPr>
          <w:t>Энциклопедии</w:t>
        </w:r>
      </w:hyperlink>
      <w:r>
        <w:t xml:space="preserve"> и другие комментарии к статье 646 ГК РФ</w:t>
      </w:r>
    </w:p>
    <w:p w:rsidR="00000000" w:rsidRDefault="008779AD">
      <w: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возникающие в связи с е</w:t>
      </w:r>
      <w:r>
        <w:t>го эксплуатацией.</w:t>
      </w:r>
    </w:p>
    <w:p w:rsidR="00000000" w:rsidRDefault="008779AD"/>
    <w:p w:rsidR="00000000" w:rsidRDefault="008779AD">
      <w:pPr>
        <w:pStyle w:val="a5"/>
      </w:pPr>
      <w:bookmarkStart w:id="3889" w:name="sub_647"/>
      <w:r>
        <w:rPr>
          <w:rStyle w:val="a3"/>
        </w:rPr>
        <w:t>Статья 647.</w:t>
      </w:r>
      <w:r>
        <w:t xml:space="preserve"> Договоры с третьими лицами об использовании транспортного средства</w:t>
      </w:r>
    </w:p>
    <w:bookmarkEnd w:id="388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96" w:history="1">
        <w:r>
          <w:rPr>
            <w:rStyle w:val="a4"/>
          </w:rPr>
          <w:t>Энциклопедии</w:t>
        </w:r>
      </w:hyperlink>
      <w:r>
        <w:t xml:space="preserve"> и другие комментарии к статье 647 ГК РФ</w:t>
      </w:r>
    </w:p>
    <w:p w:rsidR="00000000" w:rsidRDefault="008779AD">
      <w:bookmarkStart w:id="3890" w:name="sub_6471"/>
      <w:r>
        <w:t>1. Если договором аренды транспортн</w:t>
      </w:r>
      <w:r>
        <w:t>ого средства без экипажа не предусмотрено иное, арендатор вправе без согласия арендодателя сдавать арендованное транспортное средство в субаренду на условиях договора аренды транспортного средства с экипажем или без экипажа.</w:t>
      </w:r>
    </w:p>
    <w:p w:rsidR="00000000" w:rsidRDefault="008779AD">
      <w:bookmarkStart w:id="3891" w:name="sub_64702"/>
      <w:bookmarkEnd w:id="3890"/>
      <w:r>
        <w:t>2. Арендатор в</w:t>
      </w:r>
      <w:r>
        <w:t xml:space="preserve">праве без согласия арендодателя от своего имени заключать с третьими лицами договоры перевозки и иные договоры, если они не противоречат </w:t>
      </w:r>
      <w:r>
        <w:lastRenderedPageBreak/>
        <w:t>целям использования транспортного средства, указанным в договоре аренды, а если такие цели не установлены, назначению т</w:t>
      </w:r>
      <w:r>
        <w:t>ранспортного средства.</w:t>
      </w:r>
    </w:p>
    <w:bookmarkEnd w:id="3891"/>
    <w:p w:rsidR="00000000" w:rsidRDefault="008779AD"/>
    <w:p w:rsidR="00000000" w:rsidRDefault="008779AD">
      <w:pPr>
        <w:pStyle w:val="a5"/>
      </w:pPr>
      <w:bookmarkStart w:id="3892" w:name="sub_648"/>
      <w:r>
        <w:rPr>
          <w:rStyle w:val="a3"/>
        </w:rPr>
        <w:t>Статья 648.</w:t>
      </w:r>
      <w:r>
        <w:t xml:space="preserve"> Ответственность за вред, причиненный транспортным средством</w:t>
      </w:r>
    </w:p>
    <w:bookmarkEnd w:id="389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97" w:history="1">
        <w:r>
          <w:rPr>
            <w:rStyle w:val="a4"/>
          </w:rPr>
          <w:t>Энциклопедии</w:t>
        </w:r>
      </w:hyperlink>
      <w:r>
        <w:t xml:space="preserve"> и другие комментарии к статье 648 ГК РФ</w:t>
      </w:r>
    </w:p>
    <w:p w:rsidR="00000000" w:rsidRDefault="008779AD">
      <w:r>
        <w:t>Ответственность за вред, причиненный</w:t>
      </w:r>
      <w:r>
        <w:t xml:space="preserve"> третьим лицам транспортным средством, его механизмами, устройствами, оборудованием, несет арендатор в соответствии с правилами </w:t>
      </w:r>
      <w:hyperlink w:anchor="sub_2059" w:history="1">
        <w:r>
          <w:rPr>
            <w:rStyle w:val="a4"/>
          </w:rPr>
          <w:t>главы 59</w:t>
        </w:r>
      </w:hyperlink>
      <w:r>
        <w:t xml:space="preserve"> настоящего Кодекса.</w:t>
      </w:r>
    </w:p>
    <w:p w:rsidR="00000000" w:rsidRDefault="008779AD"/>
    <w:p w:rsidR="00000000" w:rsidRDefault="008779AD">
      <w:pPr>
        <w:pStyle w:val="a5"/>
      </w:pPr>
      <w:bookmarkStart w:id="3893" w:name="sub_649"/>
      <w:r>
        <w:rPr>
          <w:rStyle w:val="a3"/>
        </w:rPr>
        <w:t>Статья 649.</w:t>
      </w:r>
      <w:r>
        <w:t xml:space="preserve"> Особенности аренды отдельных видов транспортных средс</w:t>
      </w:r>
      <w:r>
        <w:t>тв</w:t>
      </w:r>
    </w:p>
    <w:bookmarkEnd w:id="389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98" w:history="1">
        <w:r>
          <w:rPr>
            <w:rStyle w:val="a4"/>
          </w:rPr>
          <w:t>Энциклопедии</w:t>
        </w:r>
      </w:hyperlink>
      <w:r>
        <w:t xml:space="preserve"> и другие комментарии к статье 649 ГК РФ</w:t>
      </w:r>
    </w:p>
    <w:p w:rsidR="00000000" w:rsidRDefault="008779AD">
      <w:r>
        <w:t>Транспортными уставами и кодексами могут быть установлены иные, помимо предусмотренных настоящим параграфом, особенности аренды отдельных видов т</w:t>
      </w:r>
      <w:r>
        <w:t>ранспортных средств без предоставления услуг по управлению и технической эксплуатации.</w:t>
      </w:r>
    </w:p>
    <w:p w:rsidR="00000000" w:rsidRDefault="008779AD"/>
    <w:p w:rsidR="00000000" w:rsidRDefault="008779AD">
      <w:pPr>
        <w:pStyle w:val="1"/>
      </w:pPr>
      <w:bookmarkStart w:id="3894" w:name="sub_650"/>
      <w:r>
        <w:t>§ 4. Аренда зданий и сооружений</w:t>
      </w:r>
    </w:p>
    <w:bookmarkEnd w:id="3894"/>
    <w:p w:rsidR="00000000" w:rsidRDefault="008779AD"/>
    <w:p w:rsidR="00000000" w:rsidRDefault="008779AD">
      <w:pPr>
        <w:pStyle w:val="a5"/>
      </w:pPr>
      <w:bookmarkStart w:id="3895" w:name="sub_20650"/>
      <w:r>
        <w:rPr>
          <w:rStyle w:val="a3"/>
        </w:rPr>
        <w:t>Статья 650.</w:t>
      </w:r>
      <w:r>
        <w:t xml:space="preserve"> Договор аренды здания или сооружения</w:t>
      </w:r>
    </w:p>
    <w:bookmarkEnd w:id="389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299" w:history="1">
        <w:r>
          <w:rPr>
            <w:rStyle w:val="a4"/>
          </w:rPr>
          <w:t>Энциклопе</w:t>
        </w:r>
        <w:r>
          <w:rPr>
            <w:rStyle w:val="a4"/>
          </w:rPr>
          <w:t>дии</w:t>
        </w:r>
      </w:hyperlink>
      <w:r>
        <w:t xml:space="preserve"> и другие комментарии к статье 650 ГК РФ</w:t>
      </w:r>
    </w:p>
    <w:p w:rsidR="00000000" w:rsidRDefault="008779AD">
      <w:bookmarkStart w:id="3896" w:name="sub_65001"/>
      <w: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rsidR="00000000" w:rsidRDefault="008779AD">
      <w:bookmarkStart w:id="3897" w:name="sub_65002"/>
      <w:bookmarkEnd w:id="3896"/>
      <w:r>
        <w:t>2. Прав</w:t>
      </w:r>
      <w:r>
        <w:t xml:space="preserve">ила настоящего параграфа применяются к аренде предприятий, если иное не предусмотрено правилами настоящего </w:t>
      </w:r>
      <w:hyperlink w:anchor="sub_656" w:history="1">
        <w:r>
          <w:rPr>
            <w:rStyle w:val="a4"/>
          </w:rPr>
          <w:t>Кодекса</w:t>
        </w:r>
      </w:hyperlink>
      <w:r>
        <w:t xml:space="preserve"> об аренде предприятия.</w:t>
      </w:r>
    </w:p>
    <w:bookmarkEnd w:id="3897"/>
    <w:p w:rsidR="00000000" w:rsidRDefault="008779AD"/>
    <w:p w:rsidR="00000000" w:rsidRDefault="008779AD">
      <w:pPr>
        <w:pStyle w:val="a5"/>
      </w:pPr>
      <w:bookmarkStart w:id="3898" w:name="sub_651"/>
      <w:r>
        <w:rPr>
          <w:rStyle w:val="a3"/>
        </w:rPr>
        <w:t>Статья 651.</w:t>
      </w:r>
      <w:r>
        <w:t xml:space="preserve"> Форма и государственная регистрация договора аренды здания или с</w:t>
      </w:r>
      <w:r>
        <w:t>ооружения</w:t>
      </w:r>
    </w:p>
    <w:bookmarkEnd w:id="389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00" w:history="1">
        <w:r>
          <w:rPr>
            <w:rStyle w:val="a4"/>
          </w:rPr>
          <w:t>Энциклопедии</w:t>
        </w:r>
      </w:hyperlink>
      <w:r>
        <w:t xml:space="preserve"> и другие комментарии к статье 651 ГК РФ</w:t>
      </w:r>
    </w:p>
    <w:p w:rsidR="00000000" w:rsidRDefault="008779AD">
      <w:bookmarkStart w:id="3899" w:name="sub_6511"/>
      <w:r>
        <w:t>1. Договор аренды здания или сооружения заключается в письменной форме путем составления одного документа, подписанного сторонами (</w:t>
      </w:r>
      <w:hyperlink w:anchor="sub_4342" w:history="1">
        <w:r>
          <w:rPr>
            <w:rStyle w:val="a4"/>
          </w:rPr>
          <w:t>пункт 2 статьи 434</w:t>
        </w:r>
      </w:hyperlink>
      <w:r>
        <w:t>).</w:t>
      </w:r>
    </w:p>
    <w:p w:rsidR="00000000" w:rsidRDefault="008779AD">
      <w:bookmarkStart w:id="3900" w:name="sub_65112"/>
      <w:bookmarkEnd w:id="3899"/>
      <w:r>
        <w:t>Несоблюдение формы договора аренды здания или сооружения влеч</w:t>
      </w:r>
      <w:r>
        <w:t>ет его недействительность.</w:t>
      </w:r>
    </w:p>
    <w:bookmarkStart w:id="3901" w:name="sub_6512"/>
    <w:bookmarkEnd w:id="3900"/>
    <w:p w:rsidR="00000000" w:rsidRDefault="008779AD">
      <w:r>
        <w:fldChar w:fldCharType="begin"/>
      </w:r>
      <w:r>
        <w:instrText>HYPERLINK "garantF1://12025561.1003"</w:instrText>
      </w:r>
      <w:r>
        <w:fldChar w:fldCharType="separate"/>
      </w:r>
      <w:r>
        <w:rPr>
          <w:rStyle w:val="a4"/>
        </w:rPr>
        <w:t>2.</w:t>
      </w:r>
      <w:r>
        <w:fldChar w:fldCharType="end"/>
      </w:r>
      <w:r>
        <w:t xml:space="preserve">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bookmarkEnd w:id="390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рекомендациях по вопросу о государственной регистрации договоров аренды нежилых помещений, см. </w:t>
      </w:r>
      <w:hyperlink r:id="rId2301" w:history="1">
        <w:r>
          <w:rPr>
            <w:rStyle w:val="a4"/>
          </w:rPr>
          <w:t>Информационное письмо</w:t>
        </w:r>
      </w:hyperlink>
      <w:r>
        <w:t xml:space="preserve"> Президиума ВАС РФ от 1 июня 2000 г. N 53</w:t>
      </w:r>
    </w:p>
    <w:p w:rsidR="00000000" w:rsidRDefault="008779AD">
      <w:pPr>
        <w:pStyle w:val="a9"/>
      </w:pPr>
      <w:r>
        <w:t>О государственной регистрации аренды недвижимого им</w:t>
      </w:r>
      <w:r>
        <w:t xml:space="preserve">ущества см. </w:t>
      </w:r>
      <w:hyperlink r:id="rId2302" w:history="1">
        <w:r>
          <w:rPr>
            <w:rStyle w:val="a4"/>
          </w:rPr>
          <w:t>Федеральный закон</w:t>
        </w:r>
      </w:hyperlink>
      <w:r>
        <w:t xml:space="preserve"> от 13 июля 2015 г. N 218-ФЗ</w:t>
      </w:r>
    </w:p>
    <w:p w:rsidR="00000000" w:rsidRDefault="008779AD">
      <w:pPr>
        <w:pStyle w:val="a9"/>
      </w:pPr>
      <w:r>
        <w:t xml:space="preserve">См. </w:t>
      </w:r>
      <w:hyperlink r:id="rId2303" w:history="1">
        <w:r>
          <w:rPr>
            <w:rStyle w:val="a4"/>
          </w:rPr>
          <w:t>Обзор</w:t>
        </w:r>
      </w:hyperlink>
      <w:r>
        <w:t xml:space="preserve"> практики разрешения споров, связанных с применением Федерального закона "О государственной регистрации прав на недвижимое имущество и сделок с </w:t>
      </w:r>
      <w:r>
        <w:lastRenderedPageBreak/>
        <w:t>ним"</w:t>
      </w:r>
    </w:p>
    <w:p w:rsidR="00000000" w:rsidRDefault="008779AD">
      <w:pPr>
        <w:pStyle w:val="a9"/>
      </w:pPr>
    </w:p>
    <w:p w:rsidR="00000000" w:rsidRDefault="008779AD">
      <w:pPr>
        <w:pStyle w:val="a9"/>
        <w:rPr>
          <w:color w:val="000000"/>
          <w:sz w:val="16"/>
          <w:szCs w:val="16"/>
        </w:rPr>
      </w:pPr>
      <w:bookmarkStart w:id="3902" w:name="sub_652"/>
      <w:r>
        <w:rPr>
          <w:color w:val="000000"/>
          <w:sz w:val="16"/>
          <w:szCs w:val="16"/>
        </w:rPr>
        <w:t>Информация об изменениях:</w:t>
      </w:r>
    </w:p>
    <w:bookmarkEnd w:id="3902"/>
    <w:p w:rsidR="00000000" w:rsidRDefault="008779AD">
      <w:pPr>
        <w:pStyle w:val="aa"/>
      </w:pPr>
      <w:r>
        <w:fldChar w:fldCharType="begin"/>
      </w:r>
      <w:r>
        <w:instrText>HYPERLINK "garantF1://12054329.213"</w:instrText>
      </w:r>
      <w:r>
        <w:fldChar w:fldCharType="separate"/>
      </w:r>
      <w:r>
        <w:rPr>
          <w:rStyle w:val="a4"/>
        </w:rPr>
        <w:t>Федеральным законом</w:t>
      </w:r>
      <w:r>
        <w:fldChar w:fldCharType="end"/>
      </w:r>
      <w:r>
        <w:t xml:space="preserve"> от 26 ию</w:t>
      </w:r>
      <w:r>
        <w:t>ня 2007 г. N 118-ФЗ в статью 652 настоящего Кодекса внесены изменения</w:t>
      </w:r>
    </w:p>
    <w:p w:rsidR="00000000" w:rsidRDefault="008779AD">
      <w:pPr>
        <w:pStyle w:val="aa"/>
      </w:pPr>
      <w:hyperlink r:id="rId2304"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652.</w:t>
      </w:r>
      <w:r>
        <w:t xml:space="preserve"> Права на земельный участок при аренде находящегося на нем здания или сооружения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05" w:history="1">
        <w:r>
          <w:rPr>
            <w:rStyle w:val="a4"/>
          </w:rPr>
          <w:t>Энциклопедии</w:t>
        </w:r>
      </w:hyperlink>
      <w:r>
        <w:t xml:space="preserve"> и другие комментарии к статье 652 ГК РФ</w:t>
      </w:r>
    </w:p>
    <w:p w:rsidR="00000000" w:rsidRDefault="008779AD">
      <w:bookmarkStart w:id="3903" w:name="sub_6521"/>
      <w:r>
        <w:t>1. 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w:t>
      </w:r>
      <w:r>
        <w:t>к, который занят такой недвижимостью и необходим для ее использования.</w:t>
      </w:r>
    </w:p>
    <w:p w:rsidR="00000000" w:rsidRDefault="008779AD">
      <w:bookmarkStart w:id="3904" w:name="sub_6522"/>
      <w:bookmarkEnd w:id="3903"/>
      <w:r>
        <w:t>2. В случаях, когда арендодатель является собственником земельного участка, на котором находится сдаваемое в аренду здание или сооружение, арендатору предоставляется пра</w:t>
      </w:r>
      <w:r>
        <w:t>во аренды земельного участка или предусмотренное договором аренды здания или сооружения иное право на соответствующий земельный участок.</w:t>
      </w:r>
    </w:p>
    <w:p w:rsidR="00000000" w:rsidRDefault="008779AD">
      <w:bookmarkStart w:id="3905" w:name="sub_65222"/>
      <w:bookmarkEnd w:id="3904"/>
      <w:r>
        <w:t>Если договором не определено передаваемое арендатору право на соответствующий земельный участок, к нем</w:t>
      </w:r>
      <w:r>
        <w:t>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назначением.</w:t>
      </w:r>
    </w:p>
    <w:p w:rsidR="00000000" w:rsidRDefault="008779AD">
      <w:bookmarkStart w:id="3906" w:name="sub_6523"/>
      <w:bookmarkEnd w:id="3905"/>
      <w:r>
        <w:t xml:space="preserve">3. Аренда здания или сооружения, находящегося </w:t>
      </w:r>
      <w:r>
        <w:t>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 уч</w:t>
      </w:r>
      <w:r>
        <w:t>астка.</w:t>
      </w:r>
    </w:p>
    <w:bookmarkEnd w:id="3906"/>
    <w:p w:rsidR="00000000" w:rsidRDefault="008779AD"/>
    <w:p w:rsidR="00000000" w:rsidRDefault="008779AD">
      <w:pPr>
        <w:pStyle w:val="a9"/>
        <w:rPr>
          <w:color w:val="000000"/>
          <w:sz w:val="16"/>
          <w:szCs w:val="16"/>
        </w:rPr>
      </w:pPr>
      <w:bookmarkStart w:id="3907" w:name="sub_653"/>
      <w:r>
        <w:rPr>
          <w:color w:val="000000"/>
          <w:sz w:val="16"/>
          <w:szCs w:val="16"/>
        </w:rPr>
        <w:t>Информация об изменениях:</w:t>
      </w:r>
    </w:p>
    <w:bookmarkEnd w:id="3907"/>
    <w:p w:rsidR="00000000" w:rsidRDefault="008779AD">
      <w:pPr>
        <w:pStyle w:val="aa"/>
      </w:pPr>
      <w:r>
        <w:fldChar w:fldCharType="begin"/>
      </w:r>
      <w:r>
        <w:instrText>HYPERLINK "garantF1://12054329.214"</w:instrText>
      </w:r>
      <w:r>
        <w:fldChar w:fldCharType="separate"/>
      </w:r>
      <w:r>
        <w:rPr>
          <w:rStyle w:val="a4"/>
        </w:rPr>
        <w:t>Федеральным законом</w:t>
      </w:r>
      <w:r>
        <w:fldChar w:fldCharType="end"/>
      </w:r>
      <w:r>
        <w:t xml:space="preserve"> от 26 июня 2007 г. N 118-ФЗ в статью 653 настоящего Кодекса внесены изменения</w:t>
      </w:r>
    </w:p>
    <w:p w:rsidR="00000000" w:rsidRDefault="008779AD">
      <w:pPr>
        <w:pStyle w:val="aa"/>
      </w:pPr>
      <w:hyperlink r:id="rId2306" w:history="1">
        <w:r>
          <w:rPr>
            <w:rStyle w:val="a4"/>
          </w:rPr>
          <w:t xml:space="preserve">См. текст статьи в предыдущей </w:t>
        </w:r>
        <w:r>
          <w:rPr>
            <w:rStyle w:val="a4"/>
          </w:rPr>
          <w:t>редакции</w:t>
        </w:r>
      </w:hyperlink>
    </w:p>
    <w:p w:rsidR="00000000" w:rsidRDefault="008779AD">
      <w:pPr>
        <w:pStyle w:val="aa"/>
      </w:pPr>
    </w:p>
    <w:p w:rsidR="00000000" w:rsidRDefault="008779AD">
      <w:pPr>
        <w:pStyle w:val="a5"/>
      </w:pPr>
      <w:r>
        <w:rPr>
          <w:rStyle w:val="a3"/>
        </w:rPr>
        <w:t>Статья 653.</w:t>
      </w:r>
      <w:r>
        <w:t xml:space="preserve"> Сохранение арендатором здания или сооружения права пользования земельным участком при его продаже</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07" w:history="1">
        <w:r>
          <w:rPr>
            <w:rStyle w:val="a4"/>
          </w:rPr>
          <w:t>Энциклопедии</w:t>
        </w:r>
      </w:hyperlink>
      <w:r>
        <w:t xml:space="preserve"> и другие комментарии к статье 653 ГК РФ</w:t>
      </w:r>
    </w:p>
    <w:p w:rsidR="00000000" w:rsidRDefault="008779AD">
      <w:r>
        <w:t>В случаях, когда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w:t>
      </w:r>
      <w:r>
        <w:t>дим для его использования, на условиях, действовавших до продажи земельного участка.</w:t>
      </w:r>
    </w:p>
    <w:p w:rsidR="00000000" w:rsidRDefault="008779AD"/>
    <w:p w:rsidR="00000000" w:rsidRDefault="008779AD">
      <w:pPr>
        <w:pStyle w:val="a5"/>
      </w:pPr>
      <w:bookmarkStart w:id="3908" w:name="sub_654"/>
      <w:r>
        <w:rPr>
          <w:rStyle w:val="a3"/>
        </w:rPr>
        <w:t>Статья 654.</w:t>
      </w:r>
      <w:r>
        <w:t xml:space="preserve"> Размер арендной платы</w:t>
      </w:r>
    </w:p>
    <w:bookmarkEnd w:id="390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08" w:history="1">
        <w:r>
          <w:rPr>
            <w:rStyle w:val="a4"/>
          </w:rPr>
          <w:t>Энциклопедии</w:t>
        </w:r>
      </w:hyperlink>
      <w:r>
        <w:t xml:space="preserve"> и другие комментарии к статье 654 ГК РФ</w:t>
      </w:r>
    </w:p>
    <w:p w:rsidR="00000000" w:rsidRDefault="008779AD">
      <w:bookmarkStart w:id="3909" w:name="sub_6541"/>
      <w:r>
        <w:t>1. Договор ар</w:t>
      </w:r>
      <w:r>
        <w:t xml:space="preserve">енды здания или сооружения должен предусматривать размер арендной платы. При отсутствии согласованного сторонами в письменной форме </w:t>
      </w:r>
      <w:r>
        <w:lastRenderedPageBreak/>
        <w:t xml:space="preserve">условия о размере арендной платы договор аренды здания или сооружения считается незаключенным. При этом правила определения </w:t>
      </w:r>
      <w:r>
        <w:t xml:space="preserve">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8779AD">
      <w:bookmarkStart w:id="3910" w:name="sub_65402"/>
      <w:bookmarkEnd w:id="3909"/>
      <w:r>
        <w:t>2. Установленная в договоре аренды здания или сооружения плата за пользование зданием или сооружением включает плату за пользование зе</w:t>
      </w:r>
      <w:r>
        <w:t>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rsidR="00000000" w:rsidRDefault="008779AD">
      <w:bookmarkStart w:id="3911" w:name="sub_6543"/>
      <w:bookmarkEnd w:id="3910"/>
      <w:r>
        <w:t xml:space="preserve">3. В случаях, когда плата за аренду здания или сооружения установлена в договоре </w:t>
      </w:r>
      <w:r>
        <w:t>на единицу площади здания (сооружения) или иного показателя его размера, арендная плата определяется исходя из фактического размера переданного арендатору здания или сооружения.</w:t>
      </w:r>
    </w:p>
    <w:bookmarkEnd w:id="3911"/>
    <w:p w:rsidR="00000000" w:rsidRDefault="008779AD"/>
    <w:p w:rsidR="00000000" w:rsidRDefault="008779AD">
      <w:pPr>
        <w:pStyle w:val="a5"/>
      </w:pPr>
      <w:bookmarkStart w:id="3912" w:name="sub_655"/>
      <w:r>
        <w:rPr>
          <w:rStyle w:val="a3"/>
        </w:rPr>
        <w:t>Статья 655.</w:t>
      </w:r>
      <w:r>
        <w:t xml:space="preserve"> Передача здания или сооружения</w:t>
      </w:r>
    </w:p>
    <w:bookmarkEnd w:id="391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09" w:history="1">
        <w:r>
          <w:rPr>
            <w:rStyle w:val="a4"/>
          </w:rPr>
          <w:t>Энциклопедии</w:t>
        </w:r>
      </w:hyperlink>
      <w:r>
        <w:t xml:space="preserve"> и другие комментарии к статье 655 ГК РФ</w:t>
      </w:r>
    </w:p>
    <w:p w:rsidR="00000000" w:rsidRDefault="008779AD">
      <w:bookmarkStart w:id="3913" w:name="sub_6551"/>
      <w:r>
        <w:t xml:space="preserve">1. 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w:t>
      </w:r>
      <w:r>
        <w:t>сторонами.</w:t>
      </w:r>
    </w:p>
    <w:p w:rsidR="00000000" w:rsidRDefault="008779AD">
      <w:bookmarkStart w:id="3914" w:name="sub_655012"/>
      <w:bookmarkEnd w:id="3913"/>
      <w:r>
        <w:t>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владение или польз</w:t>
      </w:r>
      <w:r>
        <w:t>ование и подписания сторонами соответствующего документа о передаче.</w:t>
      </w:r>
    </w:p>
    <w:p w:rsidR="00000000" w:rsidRDefault="008779AD">
      <w:bookmarkStart w:id="3915" w:name="sub_655013"/>
      <w:bookmarkEnd w:id="3914"/>
      <w:r>
        <w:t>Уклонение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w:t>
      </w:r>
      <w:r>
        <w:t>ндодателя от исполнения обязанности по передаче имущества, а арендатора от принятия имущества.</w:t>
      </w:r>
    </w:p>
    <w:p w:rsidR="00000000" w:rsidRDefault="008779AD">
      <w:bookmarkStart w:id="3916" w:name="sub_6552"/>
      <w:bookmarkEnd w:id="3915"/>
      <w:r>
        <w:t>2. При прекращении договора аренды здания или сооружения арендованное здание или сооружение должно быть возвращено арендодателю с соблюдением п</w:t>
      </w:r>
      <w:r>
        <w:t xml:space="preserve">равил, предусмотренных </w:t>
      </w:r>
      <w:hyperlink w:anchor="sub_6551" w:history="1">
        <w:r>
          <w:rPr>
            <w:rStyle w:val="a4"/>
          </w:rPr>
          <w:t>пунктом 1</w:t>
        </w:r>
      </w:hyperlink>
      <w:r>
        <w:t xml:space="preserve"> настоящей статьи.</w:t>
      </w:r>
    </w:p>
    <w:bookmarkEnd w:id="3916"/>
    <w:p w:rsidR="00000000" w:rsidRDefault="008779AD"/>
    <w:p w:rsidR="00000000" w:rsidRDefault="008779AD">
      <w:pPr>
        <w:pStyle w:val="1"/>
      </w:pPr>
      <w:bookmarkStart w:id="3917" w:name="sub_656"/>
      <w:r>
        <w:t>§ 5. Аренда предприятий</w:t>
      </w:r>
    </w:p>
    <w:bookmarkEnd w:id="391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10" w:history="1">
        <w:r>
          <w:rPr>
            <w:rStyle w:val="a4"/>
          </w:rPr>
          <w:t>Энциклопедию решений</w:t>
        </w:r>
      </w:hyperlink>
      <w:r>
        <w:t>. Договор аренды предприятия</w:t>
      </w:r>
    </w:p>
    <w:p w:rsidR="00000000" w:rsidRDefault="008779AD">
      <w:pPr>
        <w:pStyle w:val="a5"/>
      </w:pPr>
      <w:bookmarkStart w:id="3918" w:name="sub_20656"/>
      <w:r>
        <w:rPr>
          <w:rStyle w:val="a3"/>
        </w:rPr>
        <w:t>Статья 656.</w:t>
      </w:r>
      <w:r>
        <w:t xml:space="preserve"> Договор аренды</w:t>
      </w:r>
      <w:r>
        <w:t xml:space="preserve"> предприятия</w:t>
      </w:r>
    </w:p>
    <w:bookmarkEnd w:id="391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11" w:history="1">
        <w:r>
          <w:rPr>
            <w:rStyle w:val="a4"/>
          </w:rPr>
          <w:t>Энциклопедии</w:t>
        </w:r>
      </w:hyperlink>
      <w:r>
        <w:t xml:space="preserve"> и другие комментарии к статье 656 ГК РФ</w:t>
      </w:r>
    </w:p>
    <w:p w:rsidR="00000000" w:rsidRDefault="008779AD">
      <w:pPr>
        <w:pStyle w:val="a9"/>
        <w:rPr>
          <w:color w:val="000000"/>
          <w:sz w:val="16"/>
          <w:szCs w:val="16"/>
        </w:rPr>
      </w:pPr>
      <w:bookmarkStart w:id="3919" w:name="sub_6561"/>
      <w:r>
        <w:rPr>
          <w:color w:val="000000"/>
          <w:sz w:val="16"/>
          <w:szCs w:val="16"/>
        </w:rPr>
        <w:t>Информация об изменениях:</w:t>
      </w:r>
    </w:p>
    <w:bookmarkEnd w:id="3919"/>
    <w:p w:rsidR="00000000" w:rsidRDefault="008779AD">
      <w:pPr>
        <w:pStyle w:val="aa"/>
      </w:pPr>
      <w:r>
        <w:fldChar w:fldCharType="begin"/>
      </w:r>
      <w:r>
        <w:instrText>HYPERLINK "garantF1://12061398.11"</w:instrText>
      </w:r>
      <w:r>
        <w:fldChar w:fldCharType="separate"/>
      </w:r>
      <w:r>
        <w:rPr>
          <w:rStyle w:val="a4"/>
        </w:rPr>
        <w:t>Федеральным законом</w:t>
      </w:r>
      <w:r>
        <w:fldChar w:fldCharType="end"/>
      </w:r>
      <w:r>
        <w:t xml:space="preserve"> от 14 июля 2008 г. N 118-ФЗ в пунк</w:t>
      </w:r>
      <w:r>
        <w:t>т 1 статьи 656 настоящего Кодекса внесены изменения</w:t>
      </w:r>
    </w:p>
    <w:p w:rsidR="00000000" w:rsidRDefault="008779AD">
      <w:pPr>
        <w:pStyle w:val="aa"/>
      </w:pPr>
      <w:hyperlink r:id="rId2312" w:history="1">
        <w:r>
          <w:rPr>
            <w:rStyle w:val="a4"/>
          </w:rPr>
          <w:t>См. текст пункта в предыдущей редакции</w:t>
        </w:r>
      </w:hyperlink>
    </w:p>
    <w:p w:rsidR="00000000" w:rsidRDefault="008779AD">
      <w:pPr>
        <w:pStyle w:val="aa"/>
      </w:pPr>
    </w:p>
    <w:p w:rsidR="00000000" w:rsidRDefault="008779AD">
      <w:r>
        <w:t>1. По договору аренды предприятия в целом как имущественного комплекса, используемого для осуществления предпринимательской де</w:t>
      </w:r>
      <w:r>
        <w:t>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предприятия основные средства, передать в порядке, на условиях и в предел</w:t>
      </w:r>
      <w:r>
        <w:t xml:space="preserve">ах, определяемых договором, запасы сырья, топлива, материалов и иные оборотные средства, права пользования землей, водными объектами и другими природными </w:t>
      </w:r>
      <w:r>
        <w:lastRenderedPageBreak/>
        <w:t xml:space="preserve">ресурсами, зданиями, сооружениями и оборудованием, иные имущественные права арендодателя, связанные с </w:t>
      </w:r>
      <w:r>
        <w:t xml:space="preserve">предприятием, права на обозначения, индивидуализирующие деятельность предприятия, и другие исключительные права, а также уступить ему права требования и перевести на него долги, относящиеся к предприятию. Передача прав владения и пользования находящимся в </w:t>
      </w:r>
      <w:r>
        <w:t>собственности других лиц имуществом, в том числе землей и другими природными ресурсами, производится в порядке, предусмотренном законом и иными правовыми актами.</w:t>
      </w:r>
    </w:p>
    <w:p w:rsidR="00000000" w:rsidRDefault="008779AD">
      <w:bookmarkStart w:id="3920" w:name="sub_6562"/>
      <w:r>
        <w:t>2. Права арендодателя, полученные им на основании разрешения (лицензии) на занятие соответствующей деятельностью, не подлежат передаче арендатору, если иное не установлено законом или иными правовыми актами. Включение в состав передаваемого по договору пре</w:t>
      </w:r>
      <w:r>
        <w:t>дприятия обязательств, исполнение которых арендатором невозможно при отсутствии у него такого разрешения (лицензии), не освобождает арендодателя от соответствующих обязательств перед кредиторами.</w:t>
      </w:r>
    </w:p>
    <w:bookmarkEnd w:id="3920"/>
    <w:p w:rsidR="00000000" w:rsidRDefault="008779AD"/>
    <w:p w:rsidR="00000000" w:rsidRDefault="008779AD">
      <w:pPr>
        <w:pStyle w:val="a5"/>
      </w:pPr>
      <w:bookmarkStart w:id="3921" w:name="sub_657"/>
      <w:r>
        <w:rPr>
          <w:rStyle w:val="a3"/>
        </w:rPr>
        <w:t>Статья 657.</w:t>
      </w:r>
      <w:r>
        <w:t xml:space="preserve"> Права кредиторов при аренде пред</w:t>
      </w:r>
      <w:r>
        <w:t>приятия</w:t>
      </w:r>
    </w:p>
    <w:bookmarkEnd w:id="392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657 ГК РФ</w:t>
      </w:r>
    </w:p>
    <w:p w:rsidR="00000000" w:rsidRDefault="008779AD">
      <w:bookmarkStart w:id="3922" w:name="sub_6571"/>
      <w:r>
        <w:t>1. Кредиторы по обязательствам, включенным в состав предприятия, должны быть до его передачи арендатору письменно уведомлены арендодателем о передаче предприятия в аренду.</w:t>
      </w:r>
    </w:p>
    <w:p w:rsidR="00000000" w:rsidRDefault="008779AD">
      <w:bookmarkStart w:id="3923" w:name="sub_6572"/>
      <w:bookmarkEnd w:id="3922"/>
      <w:r>
        <w:t>2.</w:t>
      </w:r>
      <w:r>
        <w:t xml:space="preserve">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предприятия в аренду потребовать прекращения или досрочного исполнения обязательства и возмещения </w:t>
      </w:r>
      <w:r>
        <w:t>причиненных этим убытков.</w:t>
      </w:r>
    </w:p>
    <w:p w:rsidR="00000000" w:rsidRDefault="008779AD">
      <w:bookmarkStart w:id="3924" w:name="sub_6573"/>
      <w:bookmarkEnd w:id="3923"/>
      <w:r>
        <w:t xml:space="preserve">3. Кредитор, который не был уведомлен о передаче предприятия в аренду в порядке, предусмотренном </w:t>
      </w:r>
      <w:hyperlink w:anchor="sub_6571" w:history="1">
        <w:r>
          <w:rPr>
            <w:rStyle w:val="a4"/>
          </w:rPr>
          <w:t>пунктом 1</w:t>
        </w:r>
      </w:hyperlink>
      <w:r>
        <w:t xml:space="preserve"> настоящей статьи, может предъявить иск об удовлетворении требований, предусмотрен</w:t>
      </w:r>
      <w:r>
        <w:t xml:space="preserve">ных </w:t>
      </w:r>
      <w:hyperlink w:anchor="sub_6572" w:history="1">
        <w:r>
          <w:rPr>
            <w:rStyle w:val="a4"/>
          </w:rPr>
          <w:t>пунктом 2</w:t>
        </w:r>
      </w:hyperlink>
      <w:r>
        <w:t xml:space="preserve"> настоящей статьи, в течение года со дня, когда он узнал или должен был узнать о передаче предприятия в аренду.</w:t>
      </w:r>
    </w:p>
    <w:p w:rsidR="00000000" w:rsidRDefault="008779AD">
      <w:bookmarkStart w:id="3925" w:name="sub_6574"/>
      <w:bookmarkEnd w:id="3924"/>
      <w:r>
        <w:t>4. После передачи предприятия в аренду арендодатель и арендатор несут солидарную ответственность по включенным в состав переданного предприятия долгам, которые были переведены на арендатора без согласия кредитора.</w:t>
      </w:r>
    </w:p>
    <w:bookmarkEnd w:id="3925"/>
    <w:p w:rsidR="00000000" w:rsidRDefault="008779AD"/>
    <w:p w:rsidR="00000000" w:rsidRDefault="008779AD">
      <w:pPr>
        <w:pStyle w:val="a5"/>
      </w:pPr>
      <w:bookmarkStart w:id="3926" w:name="sub_658"/>
      <w:r>
        <w:rPr>
          <w:rStyle w:val="a3"/>
        </w:rPr>
        <w:t>Статья 658.</w:t>
      </w:r>
      <w:r>
        <w:t xml:space="preserve"> Форма и госуда</w:t>
      </w:r>
      <w:r>
        <w:t>рственная регистрация договора аренды предприятия</w:t>
      </w:r>
    </w:p>
    <w:bookmarkEnd w:id="392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13" w:history="1">
        <w:r>
          <w:rPr>
            <w:rStyle w:val="a4"/>
          </w:rPr>
          <w:t>Энциклопедии</w:t>
        </w:r>
      </w:hyperlink>
      <w:r>
        <w:t xml:space="preserve"> и другие комментарии к статье 658 ГК РФ</w:t>
      </w:r>
    </w:p>
    <w:p w:rsidR="00000000" w:rsidRDefault="008779AD">
      <w:bookmarkStart w:id="3927" w:name="sub_6581"/>
      <w:r>
        <w:t>1. Договор аренды предприятия заключается в письменной форме путем составления одного доку</w:t>
      </w:r>
      <w:r>
        <w:t>мента, подписанного сторонами (</w:t>
      </w:r>
      <w:hyperlink w:anchor="sub_4342" w:history="1">
        <w:r>
          <w:rPr>
            <w:rStyle w:val="a4"/>
          </w:rPr>
          <w:t>пункт 2 статьи 434</w:t>
        </w:r>
      </w:hyperlink>
      <w:r>
        <w:t>).</w:t>
      </w:r>
    </w:p>
    <w:p w:rsidR="00000000" w:rsidRDefault="008779AD">
      <w:bookmarkStart w:id="3928" w:name="sub_6582"/>
      <w:bookmarkEnd w:id="3927"/>
      <w:r>
        <w:t>2. Договор аренды предприятия подлежит государственной регистрации и считается заключенным с момента такой регистрации.</w:t>
      </w:r>
    </w:p>
    <w:bookmarkEnd w:id="3928"/>
    <w:p w:rsidR="00000000" w:rsidRDefault="008779AD">
      <w:pPr>
        <w:pStyle w:val="a9"/>
        <w:rPr>
          <w:color w:val="000000"/>
          <w:sz w:val="16"/>
          <w:szCs w:val="16"/>
        </w:rPr>
      </w:pPr>
      <w:r>
        <w:rPr>
          <w:color w:val="000000"/>
          <w:sz w:val="16"/>
          <w:szCs w:val="16"/>
        </w:rPr>
        <w:t>ГАРАНТ:</w:t>
      </w:r>
    </w:p>
    <w:p w:rsidR="00000000" w:rsidRDefault="008779AD">
      <w:pPr>
        <w:pStyle w:val="a9"/>
      </w:pPr>
      <w:r>
        <w:t>О государственной регистра</w:t>
      </w:r>
      <w:r>
        <w:t xml:space="preserve">ции прав на предприятие как имущественный комплекс и сделок с ним см. </w:t>
      </w:r>
      <w:hyperlink r:id="rId2314" w:history="1">
        <w:r>
          <w:rPr>
            <w:rStyle w:val="a4"/>
          </w:rPr>
          <w:t>Федеральный закон</w:t>
        </w:r>
      </w:hyperlink>
      <w:r>
        <w:t xml:space="preserve"> от 13 июля 2015 г. N 218-ФЗ</w:t>
      </w:r>
    </w:p>
    <w:p w:rsidR="00000000" w:rsidRDefault="008779AD">
      <w:bookmarkStart w:id="3929" w:name="sub_6583"/>
      <w:r>
        <w:t>3. Несоблюдение формы договора аренды предприятия влечет его недействительность.</w:t>
      </w:r>
    </w:p>
    <w:bookmarkEnd w:id="3929"/>
    <w:p w:rsidR="00000000" w:rsidRDefault="008779AD"/>
    <w:p w:rsidR="00000000" w:rsidRDefault="008779AD">
      <w:pPr>
        <w:pStyle w:val="a5"/>
      </w:pPr>
      <w:bookmarkStart w:id="3930" w:name="sub_659"/>
      <w:r>
        <w:rPr>
          <w:rStyle w:val="a3"/>
        </w:rPr>
        <w:t>Статья 659.</w:t>
      </w:r>
      <w:r>
        <w:t xml:space="preserve"> Передача арендованного предприятия</w:t>
      </w:r>
    </w:p>
    <w:bookmarkEnd w:id="393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659 ГК РФ</w:t>
      </w:r>
    </w:p>
    <w:p w:rsidR="00000000" w:rsidRDefault="008779AD">
      <w:r>
        <w:lastRenderedPageBreak/>
        <w:t>Передача предприятия арендатору осуществляется по передаточному акту.</w:t>
      </w:r>
    </w:p>
    <w:p w:rsidR="00000000" w:rsidRDefault="008779AD">
      <w:r>
        <w:t>Подготовка предприятия к передаче, включая составление и представление на подписание пе</w:t>
      </w:r>
      <w:r>
        <w:t>редаточного акта, является обязанностью арендодателя и осуществляется за его счет, если иное не предусмотрено договором аренды предприятия.</w:t>
      </w:r>
    </w:p>
    <w:p w:rsidR="00000000" w:rsidRDefault="008779AD"/>
    <w:p w:rsidR="00000000" w:rsidRDefault="008779AD">
      <w:pPr>
        <w:pStyle w:val="a5"/>
      </w:pPr>
      <w:bookmarkStart w:id="3931" w:name="sub_660"/>
      <w:r>
        <w:rPr>
          <w:rStyle w:val="a3"/>
        </w:rPr>
        <w:t>Статья 660.</w:t>
      </w:r>
      <w:r>
        <w:t xml:space="preserve"> Пользование имуществом арендованного предприятия</w:t>
      </w:r>
    </w:p>
    <w:bookmarkEnd w:id="393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15" w:history="1">
        <w:r>
          <w:rPr>
            <w:rStyle w:val="a4"/>
          </w:rPr>
          <w:t>Энциклопедии</w:t>
        </w:r>
      </w:hyperlink>
      <w:r>
        <w:t xml:space="preserve"> и другие комментарии к статье 660 ГК РФ</w:t>
      </w:r>
    </w:p>
    <w:p w:rsidR="00000000" w:rsidRDefault="008779AD">
      <w:bookmarkStart w:id="3932" w:name="sub_66001"/>
      <w:r>
        <w:t>Если иное не предусмотрено договором аренды предприятия, арендатор вправе без согласия арендодателя продавать, обменивать, предоставлять во временное пользование либо взаймы материальные</w:t>
      </w:r>
      <w:r>
        <w:t xml:space="preserve"> ценности, входящие в состав имущества арендованного предприятия,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предприятия и не </w:t>
      </w:r>
      <w:r>
        <w:t>нарушает других положений договора аренды предприятия. Указанный порядок не применяется в отношении земли и других природных ресурсов, а также в иных случаях, предусмотренных законом.</w:t>
      </w:r>
    </w:p>
    <w:p w:rsidR="00000000" w:rsidRDefault="008779AD">
      <w:bookmarkStart w:id="3933" w:name="sub_66002"/>
      <w:bookmarkEnd w:id="3932"/>
      <w:r>
        <w:t>Если иное не предусмотрено договором аренды пре</w:t>
      </w:r>
      <w:r>
        <w:t>дприятия, арендатор вправе без согласия арендодателя вносить изменения в состав арендованного имущественного комплекса, проводить его реконструкцию, расширение, техническое перевооружение, увеличивающее его стоимость.</w:t>
      </w:r>
    </w:p>
    <w:bookmarkEnd w:id="3933"/>
    <w:p w:rsidR="00000000" w:rsidRDefault="008779AD"/>
    <w:p w:rsidR="00000000" w:rsidRDefault="008779AD">
      <w:pPr>
        <w:pStyle w:val="a5"/>
      </w:pPr>
      <w:bookmarkStart w:id="3934" w:name="sub_661"/>
      <w:r>
        <w:rPr>
          <w:rStyle w:val="a3"/>
        </w:rPr>
        <w:t>Статья 661.</w:t>
      </w:r>
      <w:r>
        <w:t xml:space="preserve"> Обязаннос</w:t>
      </w:r>
      <w:r>
        <w:t>ти арендатора по содержанию предприятия и оплате расходов на его эксплуатацию</w:t>
      </w:r>
    </w:p>
    <w:bookmarkEnd w:id="393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661 ГК РФ</w:t>
      </w:r>
    </w:p>
    <w:p w:rsidR="00000000" w:rsidRDefault="008779AD">
      <w:bookmarkStart w:id="3935" w:name="sub_6611"/>
      <w:r>
        <w:t>1. Арендатор предприятия обязан в течение всего срока действия договора аренды предприятия поддерживать предприятие в на</w:t>
      </w:r>
      <w:r>
        <w:t>длежащем техническом состоянии, в том числе осуществлять его текущий и капитальный ремонт.</w:t>
      </w:r>
    </w:p>
    <w:bookmarkEnd w:id="3935"/>
    <w:p w:rsidR="00000000" w:rsidRDefault="008779AD">
      <w:pPr>
        <w:pStyle w:val="a9"/>
        <w:rPr>
          <w:color w:val="000000"/>
          <w:sz w:val="16"/>
          <w:szCs w:val="16"/>
        </w:rPr>
      </w:pPr>
      <w:r>
        <w:rPr>
          <w:color w:val="000000"/>
          <w:sz w:val="16"/>
          <w:szCs w:val="16"/>
        </w:rPr>
        <w:t>ГАРАНТ:</w:t>
      </w:r>
    </w:p>
    <w:p w:rsidR="00000000" w:rsidRDefault="008779AD">
      <w:pPr>
        <w:pStyle w:val="a9"/>
      </w:pPr>
      <w:r>
        <w:t>Редакции Гражданского кодекса (часть вторая), опубликованные в "Собрании законодательства РФ" и "Российской газете", имеют расхождения. Текст предыду</w:t>
      </w:r>
      <w:r>
        <w:t>щего абзаца приводится в редакции "Собрания законодательства РФ"</w:t>
      </w:r>
    </w:p>
    <w:p w:rsidR="00000000" w:rsidRDefault="008779AD">
      <w:pPr>
        <w:pStyle w:val="a9"/>
      </w:pPr>
      <w:hyperlink r:id="rId2316" w:history="1">
        <w:r>
          <w:rPr>
            <w:rStyle w:val="a4"/>
          </w:rPr>
          <w:t>См. текст абзаца в редакции "Российской газеты"</w:t>
        </w:r>
      </w:hyperlink>
    </w:p>
    <w:p w:rsidR="00000000" w:rsidRDefault="008779AD">
      <w:pPr>
        <w:pStyle w:val="a9"/>
      </w:pPr>
    </w:p>
    <w:p w:rsidR="00000000" w:rsidRDefault="008779AD">
      <w:bookmarkStart w:id="3936" w:name="sub_6612"/>
      <w:r>
        <w:t xml:space="preserve">2. На арендатора возлагаются расходы, связанные с эксплуатацией арендованного предприятия, если </w:t>
      </w:r>
      <w:r>
        <w:t>иное не предусмотрено договором, а также с уплатой платежей по страхованию арендованного имущества.</w:t>
      </w:r>
    </w:p>
    <w:bookmarkEnd w:id="3936"/>
    <w:p w:rsidR="00000000" w:rsidRDefault="008779AD"/>
    <w:p w:rsidR="00000000" w:rsidRDefault="008779AD">
      <w:pPr>
        <w:pStyle w:val="a5"/>
      </w:pPr>
      <w:bookmarkStart w:id="3937" w:name="sub_662"/>
      <w:r>
        <w:rPr>
          <w:rStyle w:val="a3"/>
        </w:rPr>
        <w:t>Статья 662.</w:t>
      </w:r>
      <w:r>
        <w:t xml:space="preserve"> Внесение арендатором улучшений в арендованное предприятие</w:t>
      </w:r>
    </w:p>
    <w:bookmarkEnd w:id="393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662 ГК РФ</w:t>
      </w:r>
    </w:p>
    <w:p w:rsidR="00000000" w:rsidRDefault="008779AD">
      <w:bookmarkStart w:id="3938" w:name="sub_6621"/>
      <w:r>
        <w:t>Арендатор пр</w:t>
      </w:r>
      <w:r>
        <w:t>едприятия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предприятия.</w:t>
      </w:r>
    </w:p>
    <w:p w:rsidR="00000000" w:rsidRDefault="008779AD">
      <w:bookmarkStart w:id="3939" w:name="sub_6622"/>
      <w:bookmarkEnd w:id="3938"/>
      <w:r>
        <w:t>Арендодатель может быть освоб</w:t>
      </w:r>
      <w:r>
        <w:t xml:space="preserve">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w:t>
      </w:r>
      <w:r>
        <w:lastRenderedPageBreak/>
        <w:t>его качества и (или) эксплуатационных свойств или при осуще</w:t>
      </w:r>
      <w:r>
        <w:t>ствлении таких улучшений были нарушены принципы добросовестности и разумности.</w:t>
      </w:r>
    </w:p>
    <w:bookmarkEnd w:id="3939"/>
    <w:p w:rsidR="00000000" w:rsidRDefault="008779AD"/>
    <w:p w:rsidR="00000000" w:rsidRDefault="008779AD">
      <w:pPr>
        <w:pStyle w:val="a5"/>
      </w:pPr>
      <w:bookmarkStart w:id="3940" w:name="sub_2663"/>
      <w:r>
        <w:rPr>
          <w:rStyle w:val="a3"/>
        </w:rPr>
        <w:t>Статья 663.</w:t>
      </w:r>
      <w:r>
        <w:t xml:space="preserve"> Применение к договору аренды предприятия правил о последствиях недействительности сделок, об изменении и о расторжении договора</w:t>
      </w:r>
    </w:p>
    <w:bookmarkEnd w:id="394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r>
        <w:t>комментарии к статье 663 ГК РФ</w:t>
      </w:r>
    </w:p>
    <w:p w:rsidR="00000000" w:rsidRDefault="008779AD">
      <w:r>
        <w:t>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w:t>
      </w:r>
      <w:r>
        <w:t>тся к договору аренды предприятия, если такие последствия не нарушают существенно права и охраняемые законом интересы кредиторов арендодателя и арендатора, других лиц и не противоречат общественным интересам.</w:t>
      </w:r>
    </w:p>
    <w:p w:rsidR="00000000" w:rsidRDefault="008779AD"/>
    <w:p w:rsidR="00000000" w:rsidRDefault="008779AD">
      <w:pPr>
        <w:pStyle w:val="a5"/>
      </w:pPr>
      <w:bookmarkStart w:id="3941" w:name="sub_664"/>
      <w:r>
        <w:rPr>
          <w:rStyle w:val="a3"/>
        </w:rPr>
        <w:t>Статья 664.</w:t>
      </w:r>
      <w:r>
        <w:t xml:space="preserve"> Возврат арендованного предп</w:t>
      </w:r>
      <w:r>
        <w:t>риятия</w:t>
      </w:r>
    </w:p>
    <w:bookmarkEnd w:id="394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664 ГК РФ</w:t>
      </w:r>
    </w:p>
    <w:p w:rsidR="00000000" w:rsidRDefault="008779AD">
      <w:r>
        <w:t xml:space="preserve">При прекращении договора аренды предприятия арендованный имущественный комплекс должен быть возвращен арендодателю с соблюдением правил, предусмотренных </w:t>
      </w:r>
      <w:hyperlink w:anchor="sub_656" w:history="1">
        <w:r>
          <w:rPr>
            <w:rStyle w:val="a4"/>
          </w:rPr>
          <w:t>статьями 656</w:t>
        </w:r>
      </w:hyperlink>
      <w:r>
        <w:t xml:space="preserve">, </w:t>
      </w:r>
      <w:hyperlink w:anchor="sub_657" w:history="1">
        <w:r>
          <w:rPr>
            <w:rStyle w:val="a4"/>
          </w:rPr>
          <w:t>657</w:t>
        </w:r>
      </w:hyperlink>
      <w:r>
        <w:t xml:space="preserve"> и </w:t>
      </w:r>
      <w:hyperlink w:anchor="sub_659" w:history="1">
        <w:r>
          <w:rPr>
            <w:rStyle w:val="a4"/>
          </w:rPr>
          <w:t>659</w:t>
        </w:r>
      </w:hyperlink>
      <w:r>
        <w:t xml:space="preserve"> настоящего Кодекса. Подготовка предприятия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w:t>
      </w:r>
      <w:r>
        <w:t>а его счет, если иное не предусмотрено договором.</w:t>
      </w:r>
    </w:p>
    <w:p w:rsidR="00000000" w:rsidRDefault="008779AD"/>
    <w:p w:rsidR="00000000" w:rsidRDefault="008779AD">
      <w:pPr>
        <w:pStyle w:val="1"/>
      </w:pPr>
      <w:bookmarkStart w:id="3942" w:name="sub_665"/>
      <w:r>
        <w:t>§ 6. Финансовая аренда (лизинг)</w:t>
      </w:r>
    </w:p>
    <w:bookmarkEnd w:id="394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17" w:history="1">
        <w:r>
          <w:rPr>
            <w:rStyle w:val="a4"/>
          </w:rPr>
          <w:t>Энциклопедию решений</w:t>
        </w:r>
      </w:hyperlink>
      <w:r>
        <w:t>. Финансовая аренда (лизинг)</w:t>
      </w:r>
    </w:p>
    <w:p w:rsidR="00000000" w:rsidRDefault="008779AD">
      <w:pPr>
        <w:pStyle w:val="a9"/>
      </w:pPr>
    </w:p>
    <w:p w:rsidR="00000000" w:rsidRDefault="008779AD">
      <w:pPr>
        <w:pStyle w:val="a9"/>
        <w:rPr>
          <w:color w:val="000000"/>
          <w:sz w:val="16"/>
          <w:szCs w:val="16"/>
        </w:rPr>
      </w:pPr>
      <w:bookmarkStart w:id="3943" w:name="sub_20665"/>
      <w:r>
        <w:rPr>
          <w:color w:val="000000"/>
          <w:sz w:val="16"/>
          <w:szCs w:val="16"/>
        </w:rPr>
        <w:t>Информация об изменениях:</w:t>
      </w:r>
    </w:p>
    <w:bookmarkEnd w:id="3943"/>
    <w:p w:rsidR="00000000" w:rsidRDefault="008779AD">
      <w:pPr>
        <w:pStyle w:val="aa"/>
      </w:pPr>
      <w:r>
        <w:fldChar w:fldCharType="begin"/>
      </w:r>
      <w:r>
        <w:instrText>HYPERLINK "garantF1://12075589.7001"</w:instrText>
      </w:r>
      <w:r>
        <w:fldChar w:fldCharType="separate"/>
      </w:r>
      <w:r>
        <w:rPr>
          <w:rStyle w:val="a4"/>
        </w:rPr>
        <w:t>Федеральным законом</w:t>
      </w:r>
      <w:r>
        <w:fldChar w:fldCharType="end"/>
      </w:r>
      <w:r>
        <w:t xml:space="preserve"> от 8 мая 2010 г. N 83-ФЗ в статью 665 настоящего Кодекса внесены изменения, </w:t>
      </w:r>
      <w:hyperlink r:id="rId2318" w:history="1">
        <w:r>
          <w:rPr>
            <w:rStyle w:val="a4"/>
          </w:rPr>
          <w:t>вступающие в силу</w:t>
        </w:r>
      </w:hyperlink>
      <w:r>
        <w:t xml:space="preserve"> с 1 января 2011 г.</w:t>
      </w:r>
    </w:p>
    <w:p w:rsidR="00000000" w:rsidRDefault="008779AD">
      <w:pPr>
        <w:pStyle w:val="aa"/>
      </w:pPr>
      <w:hyperlink r:id="rId2319" w:history="1">
        <w:r>
          <w:rPr>
            <w:rStyle w:val="a4"/>
          </w:rPr>
          <w:t>См. текс</w:t>
        </w:r>
        <w:r>
          <w:rPr>
            <w:rStyle w:val="a4"/>
          </w:rPr>
          <w:t>т статьи в предыдущей редакции</w:t>
        </w:r>
      </w:hyperlink>
    </w:p>
    <w:p w:rsidR="00000000" w:rsidRDefault="008779AD">
      <w:pPr>
        <w:pStyle w:val="aa"/>
      </w:pPr>
    </w:p>
    <w:p w:rsidR="00000000" w:rsidRDefault="008779AD">
      <w:pPr>
        <w:pStyle w:val="a5"/>
      </w:pPr>
      <w:r>
        <w:rPr>
          <w:rStyle w:val="a3"/>
        </w:rPr>
        <w:t>Статья 665.</w:t>
      </w:r>
      <w:r>
        <w:t xml:space="preserve"> Договор финансовой аренды</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20" w:history="1">
        <w:r>
          <w:rPr>
            <w:rStyle w:val="a4"/>
          </w:rPr>
          <w:t>Энциклопедии</w:t>
        </w:r>
      </w:hyperlink>
      <w:r>
        <w:t xml:space="preserve"> и другие комментарии к статье 665 ГК РФ</w:t>
      </w:r>
    </w:p>
    <w:p w:rsidR="00000000" w:rsidRDefault="008779AD">
      <w:bookmarkStart w:id="3944" w:name="sub_20666"/>
      <w:r>
        <w:t>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предоставить арендатору это имущество за плату во временное владение и пользование. Арендодател</w:t>
      </w:r>
      <w:r>
        <w:t>ь в этом случае не несет ответственности за выбор предмета аренды и продавца.</w:t>
      </w:r>
    </w:p>
    <w:p w:rsidR="00000000" w:rsidRDefault="008779AD">
      <w:bookmarkStart w:id="3945" w:name="sub_66502"/>
      <w:bookmarkEnd w:id="3944"/>
      <w:r>
        <w:t>Договором финансовой аренды может быть предусмотрено, что выбор продавца и приобретаемого имущества осуществляется арендодателем.</w:t>
      </w:r>
    </w:p>
    <w:p w:rsidR="00000000" w:rsidRDefault="008779AD">
      <w:bookmarkStart w:id="3946" w:name="sub_66503"/>
      <w:bookmarkEnd w:id="3945"/>
      <w:r>
        <w:t>Часть третья</w:t>
      </w:r>
      <w:r>
        <w:t xml:space="preserve"> </w:t>
      </w:r>
      <w:hyperlink r:id="rId2321" w:history="1">
        <w:r>
          <w:rPr>
            <w:rStyle w:val="a4"/>
          </w:rPr>
          <w:t>утратила силу</w:t>
        </w:r>
      </w:hyperlink>
      <w:r>
        <w:t>.</w:t>
      </w:r>
    </w:p>
    <w:bookmarkEnd w:id="3946"/>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2322" w:history="1">
        <w:r>
          <w:rPr>
            <w:rStyle w:val="a4"/>
          </w:rPr>
          <w:t>части третьей статьи 665</w:t>
        </w:r>
      </w:hyperlink>
    </w:p>
    <w:bookmarkStart w:id="3947" w:name="sub_66504"/>
    <w:p w:rsidR="00000000" w:rsidRDefault="008779AD">
      <w:pPr>
        <w:pStyle w:val="aa"/>
      </w:pPr>
      <w:r>
        <w:fldChar w:fldCharType="begin"/>
      </w:r>
      <w:r>
        <w:instrText>HYPERLINK "garantF1://70733186.12"</w:instrText>
      </w:r>
      <w:r>
        <w:fldChar w:fldCharType="separate"/>
      </w:r>
      <w:r>
        <w:rPr>
          <w:rStyle w:val="a4"/>
        </w:rPr>
        <w:t>Федеральным законом</w:t>
      </w:r>
      <w:r>
        <w:fldChar w:fldCharType="end"/>
      </w:r>
      <w:r>
        <w:t xml:space="preserve"> от 31 декабря 2014 г. N 512</w:t>
      </w:r>
      <w:r>
        <w:t xml:space="preserve">-ФЗ статья 665 настоящего </w:t>
      </w:r>
      <w:r>
        <w:lastRenderedPageBreak/>
        <w:t>Кодекса дополнена частью четвертой</w:t>
      </w:r>
    </w:p>
    <w:bookmarkEnd w:id="394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Положения статьи 665 настоящего Кодекса (в редакции </w:t>
      </w:r>
      <w:hyperlink r:id="rId2323" w:history="1">
        <w:r>
          <w:rPr>
            <w:rStyle w:val="a4"/>
          </w:rPr>
          <w:t>Федерального закона</w:t>
        </w:r>
      </w:hyperlink>
      <w:r>
        <w:t xml:space="preserve"> от 31 декабря 2014 г. N 512-ФЗ) </w:t>
      </w:r>
      <w:hyperlink r:id="rId2324" w:history="1">
        <w:r>
          <w:rPr>
            <w:rStyle w:val="a4"/>
          </w:rPr>
          <w:t>прим</w:t>
        </w:r>
        <w:r>
          <w:rPr>
            <w:rStyle w:val="a4"/>
          </w:rPr>
          <w:t>еняются</w:t>
        </w:r>
      </w:hyperlink>
      <w:r>
        <w:t xml:space="preserve"> к правоотношениям, возникшим после дня </w:t>
      </w:r>
      <w:hyperlink r:id="rId2325" w:history="1">
        <w:r>
          <w:rPr>
            <w:rStyle w:val="a4"/>
          </w:rPr>
          <w:t>вступления в силу</w:t>
        </w:r>
      </w:hyperlink>
      <w:r>
        <w:t xml:space="preserve"> названного Федерального закона</w:t>
      </w:r>
    </w:p>
    <w:p w:rsidR="00000000" w:rsidRDefault="008779AD">
      <w:r>
        <w:t>Особенности договора финансовой аренды (договора лизинга), заключаемого государственным или муниципальным учреждением, ус</w:t>
      </w:r>
      <w:r>
        <w:t xml:space="preserve">танавливаются </w:t>
      </w:r>
      <w:hyperlink r:id="rId2326" w:history="1">
        <w:r>
          <w:rPr>
            <w:rStyle w:val="a4"/>
          </w:rPr>
          <w:t>Федеральным законом</w:t>
        </w:r>
      </w:hyperlink>
      <w:r>
        <w:t xml:space="preserve"> от 29 октября 1998 года N 164-ФЗ "О финансовой аренде (лизинге)".</w:t>
      </w:r>
    </w:p>
    <w:p w:rsidR="00000000" w:rsidRDefault="008779AD"/>
    <w:p w:rsidR="00000000" w:rsidRDefault="008779AD">
      <w:pPr>
        <w:pStyle w:val="a9"/>
        <w:rPr>
          <w:color w:val="000000"/>
          <w:sz w:val="16"/>
          <w:szCs w:val="16"/>
        </w:rPr>
      </w:pPr>
      <w:bookmarkStart w:id="3948" w:name="sub_666"/>
      <w:r>
        <w:rPr>
          <w:color w:val="000000"/>
          <w:sz w:val="16"/>
          <w:szCs w:val="16"/>
        </w:rPr>
        <w:t>Информация об изменениях:</w:t>
      </w:r>
    </w:p>
    <w:bookmarkEnd w:id="3948"/>
    <w:p w:rsidR="00000000" w:rsidRDefault="008779AD">
      <w:pPr>
        <w:pStyle w:val="aa"/>
      </w:pPr>
      <w:r>
        <w:fldChar w:fldCharType="begin"/>
      </w:r>
      <w:r>
        <w:instrText>HYPERLINK "garantF1://12075589.7002"</w:instrText>
      </w:r>
      <w:r>
        <w:fldChar w:fldCharType="separate"/>
      </w:r>
      <w:r>
        <w:rPr>
          <w:rStyle w:val="a4"/>
        </w:rPr>
        <w:t>Федеральным законом</w:t>
      </w:r>
      <w:r>
        <w:fldChar w:fldCharType="end"/>
      </w:r>
      <w:r>
        <w:t xml:space="preserve"> от 8 мая 2010 г. N </w:t>
      </w:r>
      <w:r>
        <w:t xml:space="preserve">83-ФЗ в статью 666 настоящего Кодекса внесены изменения, </w:t>
      </w:r>
      <w:hyperlink r:id="rId2327" w:history="1">
        <w:r>
          <w:rPr>
            <w:rStyle w:val="a4"/>
          </w:rPr>
          <w:t>вступающие в силу</w:t>
        </w:r>
      </w:hyperlink>
      <w:r>
        <w:t xml:space="preserve"> с 1 января 2011 г.</w:t>
      </w:r>
    </w:p>
    <w:p w:rsidR="00000000" w:rsidRDefault="008779AD">
      <w:pPr>
        <w:pStyle w:val="aa"/>
      </w:pPr>
      <w:hyperlink r:id="rId2328"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666.</w:t>
      </w:r>
      <w:r>
        <w:t xml:space="preserve"> Предмет договора финансовой аренд</w:t>
      </w:r>
      <w:r>
        <w:t>ы</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29" w:history="1">
        <w:r>
          <w:rPr>
            <w:rStyle w:val="a4"/>
          </w:rPr>
          <w:t>Энциклопедии</w:t>
        </w:r>
      </w:hyperlink>
      <w:r>
        <w:t xml:space="preserve"> и другие комментарии к статье 666 ГК РФ</w:t>
      </w:r>
    </w:p>
    <w:p w:rsidR="00000000" w:rsidRDefault="008779AD">
      <w:r>
        <w:t>Предметом договора финансовой аренды могут быть любые непотребляемые вещи, кроме земельных участков и других природных объектов.</w:t>
      </w:r>
    </w:p>
    <w:p w:rsidR="00000000" w:rsidRDefault="008779AD"/>
    <w:p w:rsidR="00000000" w:rsidRDefault="008779AD">
      <w:pPr>
        <w:pStyle w:val="a5"/>
      </w:pPr>
      <w:bookmarkStart w:id="3949" w:name="sub_667"/>
      <w:r>
        <w:rPr>
          <w:rStyle w:val="a3"/>
        </w:rPr>
        <w:t>Статья 667.</w:t>
      </w:r>
      <w:r>
        <w:t xml:space="preserve"> Уведомление продавца о сдаче имущества в аренду</w:t>
      </w:r>
    </w:p>
    <w:bookmarkEnd w:id="394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30" w:history="1">
        <w:r>
          <w:rPr>
            <w:rStyle w:val="a4"/>
          </w:rPr>
          <w:t>Энциклопедии</w:t>
        </w:r>
      </w:hyperlink>
      <w:r>
        <w:t xml:space="preserve"> и другие комментарии к статье 667 ГК РФ</w:t>
      </w:r>
    </w:p>
    <w:p w:rsidR="00000000" w:rsidRDefault="008779AD">
      <w:r>
        <w:t>Арендодатель, приобретая имущество для арендатора, должен уведомить продавца о том, что имущество п</w:t>
      </w:r>
      <w:r>
        <w:t>редназначено для передачи его в аренду определенному лицу.</w:t>
      </w:r>
    </w:p>
    <w:p w:rsidR="00000000" w:rsidRDefault="008779AD"/>
    <w:p w:rsidR="00000000" w:rsidRDefault="008779AD">
      <w:pPr>
        <w:pStyle w:val="a5"/>
      </w:pPr>
      <w:bookmarkStart w:id="3950" w:name="sub_668"/>
      <w:r>
        <w:rPr>
          <w:rStyle w:val="a3"/>
        </w:rPr>
        <w:t>Статья 668.</w:t>
      </w:r>
      <w:r>
        <w:t xml:space="preserve"> Передача арендатору предмета договора финансовой аренды</w:t>
      </w:r>
    </w:p>
    <w:bookmarkEnd w:id="395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31" w:history="1">
        <w:r>
          <w:rPr>
            <w:rStyle w:val="a4"/>
          </w:rPr>
          <w:t>Энциклопедии</w:t>
        </w:r>
      </w:hyperlink>
      <w:r>
        <w:t xml:space="preserve"> и другие комментарии к статье 668 ГК РФ</w:t>
      </w:r>
    </w:p>
    <w:p w:rsidR="00000000" w:rsidRDefault="008779AD">
      <w:bookmarkStart w:id="3951" w:name="sub_6681"/>
      <w:r>
        <w:t>1. Ес</w:t>
      </w:r>
      <w:r>
        <w:t>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rsidR="00000000" w:rsidRDefault="008779AD">
      <w:bookmarkStart w:id="3952" w:name="sub_66802"/>
      <w:bookmarkEnd w:id="3951"/>
      <w:r>
        <w:t>2. В случае, когда имущество, являющееся предметом договор</w:t>
      </w:r>
      <w:r>
        <w:t>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 д</w:t>
      </w:r>
      <w:r>
        <w:t>оговора и возмещения убытков.</w:t>
      </w:r>
    </w:p>
    <w:bookmarkEnd w:id="3952"/>
    <w:p w:rsidR="00000000" w:rsidRDefault="008779AD"/>
    <w:p w:rsidR="00000000" w:rsidRDefault="008779AD">
      <w:pPr>
        <w:pStyle w:val="a5"/>
      </w:pPr>
      <w:bookmarkStart w:id="3953" w:name="sub_669"/>
      <w:r>
        <w:rPr>
          <w:rStyle w:val="a3"/>
        </w:rPr>
        <w:t>Статья 669.</w:t>
      </w:r>
      <w:r>
        <w:t xml:space="preserve"> Переход к арендатору риска случайной гибели или случайной порчи имущества</w:t>
      </w:r>
    </w:p>
    <w:bookmarkEnd w:id="395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32" w:history="1">
        <w:r>
          <w:rPr>
            <w:rStyle w:val="a4"/>
          </w:rPr>
          <w:t>Энциклопедии</w:t>
        </w:r>
      </w:hyperlink>
      <w:r>
        <w:t xml:space="preserve"> и другие комментарии к статье 669 ГК РФ</w:t>
      </w:r>
    </w:p>
    <w:p w:rsidR="00000000" w:rsidRDefault="008779AD">
      <w:r>
        <w:t xml:space="preserve">Риск случайной </w:t>
      </w:r>
      <w:r>
        <w:t>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rsidR="00000000" w:rsidRDefault="008779AD"/>
    <w:p w:rsidR="00000000" w:rsidRDefault="008779AD">
      <w:pPr>
        <w:pStyle w:val="a5"/>
      </w:pPr>
      <w:bookmarkStart w:id="3954" w:name="sub_670"/>
      <w:r>
        <w:rPr>
          <w:rStyle w:val="a3"/>
        </w:rPr>
        <w:t>Статья 670.</w:t>
      </w:r>
      <w:r>
        <w:t xml:space="preserve"> Ответственность продавца</w:t>
      </w:r>
    </w:p>
    <w:bookmarkEnd w:id="3954"/>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2333" w:history="1">
        <w:r>
          <w:rPr>
            <w:rStyle w:val="a4"/>
          </w:rPr>
          <w:t>Энциклопедии</w:t>
        </w:r>
      </w:hyperlink>
      <w:r>
        <w:t xml:space="preserve"> и другие комментарии к статье 670 ГК РФ</w:t>
      </w:r>
    </w:p>
    <w:p w:rsidR="00000000" w:rsidRDefault="008779AD">
      <w:bookmarkStart w:id="3955" w:name="sub_67001"/>
      <w:r>
        <w:t>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w:t>
      </w:r>
      <w:r>
        <w:t>ченного между продавцом и арендодателем, в частности в отношении качества и комплектности имущества, сроков его поставки, и в других случаях ненадлежащего исполнения договора продавцом. При этом арендатор имеет права и несет обязанности, предусмотренные на</w:t>
      </w:r>
      <w:r>
        <w:t>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Однако арендатор не может расторгнуть договор купли-продажи с продавцом без согласия арендодателя.</w:t>
      </w:r>
    </w:p>
    <w:p w:rsidR="00000000" w:rsidRDefault="008779AD">
      <w:bookmarkStart w:id="3956" w:name="sub_670012"/>
      <w:bookmarkEnd w:id="3955"/>
      <w:r>
        <w:t>В отношениях с продавцом арендатор и арендодатель выступают как солидарные кредиторы (</w:t>
      </w:r>
      <w:hyperlink w:anchor="sub_326" w:history="1">
        <w:r>
          <w:rPr>
            <w:rStyle w:val="a4"/>
          </w:rPr>
          <w:t>статья 326</w:t>
        </w:r>
      </w:hyperlink>
      <w:r>
        <w:t>).</w:t>
      </w:r>
    </w:p>
    <w:p w:rsidR="00000000" w:rsidRDefault="008779AD">
      <w:bookmarkStart w:id="3957" w:name="sub_6702"/>
      <w:bookmarkEnd w:id="3956"/>
      <w:r>
        <w:t>2. Если иное не предусмотрено договором финансовой аренды, арендодатель не отвечает перед арен</w:t>
      </w:r>
      <w:r>
        <w:t>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w:t>
      </w:r>
      <w:r>
        <w:t>ора купли-продажи, как непосредственно продавцу имущества, так и арендодателю, которые несут солидарную ответственность.</w:t>
      </w:r>
    </w:p>
    <w:bookmarkEnd w:id="3957"/>
    <w:p w:rsidR="00000000" w:rsidRDefault="008779AD"/>
    <w:p w:rsidR="00000000" w:rsidRDefault="008779AD">
      <w:pPr>
        <w:pStyle w:val="1"/>
      </w:pPr>
      <w:bookmarkStart w:id="3958" w:name="sub_2035"/>
      <w:r>
        <w:t>Глава 35. Наем жилого помещения</w:t>
      </w:r>
    </w:p>
    <w:bookmarkEnd w:id="395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социальном найме жилого помещения см. </w:t>
      </w:r>
      <w:hyperlink r:id="rId2334" w:history="1">
        <w:r>
          <w:rPr>
            <w:rStyle w:val="a4"/>
          </w:rPr>
          <w:t>Жилищный кодекс</w:t>
        </w:r>
      </w:hyperlink>
      <w:r>
        <w:t xml:space="preserve"> РФ</w:t>
      </w:r>
    </w:p>
    <w:p w:rsidR="00000000" w:rsidRDefault="008779AD">
      <w:pPr>
        <w:pStyle w:val="a9"/>
      </w:pPr>
      <w:r>
        <w:t xml:space="preserve">См. </w:t>
      </w:r>
      <w:hyperlink r:id="rId2335" w:history="1">
        <w:r>
          <w:rPr>
            <w:rStyle w:val="a4"/>
          </w:rPr>
          <w:t>схему</w:t>
        </w:r>
      </w:hyperlink>
      <w:r>
        <w:t xml:space="preserve"> "Договор найма жилого помещения"</w:t>
      </w:r>
    </w:p>
    <w:p w:rsidR="00000000" w:rsidRDefault="008779AD">
      <w:pPr>
        <w:pStyle w:val="a9"/>
      </w:pPr>
    </w:p>
    <w:p w:rsidR="00000000" w:rsidRDefault="008779AD">
      <w:pPr>
        <w:pStyle w:val="a5"/>
      </w:pPr>
      <w:bookmarkStart w:id="3959" w:name="sub_671"/>
      <w:r>
        <w:rPr>
          <w:rStyle w:val="a3"/>
        </w:rPr>
        <w:t>Статья 671.</w:t>
      </w:r>
      <w:r>
        <w:t xml:space="preserve"> Договор найма жилого помещения</w:t>
      </w:r>
    </w:p>
    <w:bookmarkEnd w:id="395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36" w:history="1">
        <w:r>
          <w:rPr>
            <w:rStyle w:val="a4"/>
          </w:rPr>
          <w:t>Энциклопедии</w:t>
        </w:r>
      </w:hyperlink>
      <w:r>
        <w:t xml:space="preserve"> и другие комментарии к статье 671 ГК РФ</w:t>
      </w:r>
    </w:p>
    <w:p w:rsidR="00000000" w:rsidRDefault="008779AD">
      <w:bookmarkStart w:id="3960" w:name="sub_6711"/>
      <w:r>
        <w:t>1. По договору найма жилого помещения одна сторона - собственник жилого помещения или управомоченное им лицо (наймодатель) - обязуется предоставить другой стороне (нанимателю) жилое помещение за плату во вла</w:t>
      </w:r>
      <w:r>
        <w:t>дение и пользование для проживания в нем.</w:t>
      </w:r>
    </w:p>
    <w:p w:rsidR="00000000" w:rsidRDefault="008779AD">
      <w:bookmarkStart w:id="3961" w:name="sub_6712"/>
      <w:bookmarkEnd w:id="3960"/>
      <w:r>
        <w:t>2. Юридическим лицам жилое помещение может быть предоставлено во владение и (или) пользование на основе договора аренды или иного договора. Юридическое лицо может использовать жилое помещение только</w:t>
      </w:r>
      <w:r>
        <w:t xml:space="preserve"> для проживания граждан.</w:t>
      </w:r>
    </w:p>
    <w:bookmarkEnd w:id="3961"/>
    <w:p w:rsidR="00000000" w:rsidRDefault="008779AD"/>
    <w:p w:rsidR="00000000" w:rsidRDefault="008779AD">
      <w:pPr>
        <w:pStyle w:val="a9"/>
        <w:rPr>
          <w:color w:val="000000"/>
          <w:sz w:val="16"/>
          <w:szCs w:val="16"/>
        </w:rPr>
      </w:pPr>
      <w:bookmarkStart w:id="3962" w:name="sub_672"/>
      <w:r>
        <w:rPr>
          <w:color w:val="000000"/>
          <w:sz w:val="16"/>
          <w:szCs w:val="16"/>
        </w:rPr>
        <w:t>Информация об изменениях:</w:t>
      </w:r>
    </w:p>
    <w:bookmarkEnd w:id="3962"/>
    <w:p w:rsidR="00000000" w:rsidRDefault="008779AD">
      <w:pPr>
        <w:pStyle w:val="aa"/>
      </w:pPr>
      <w:r>
        <w:fldChar w:fldCharType="begin"/>
      </w:r>
      <w:r>
        <w:instrText>HYPERLINK "garantF1://70600460.21"</w:instrText>
      </w:r>
      <w:r>
        <w:fldChar w:fldCharType="separate"/>
      </w:r>
      <w:r>
        <w:rPr>
          <w:rStyle w:val="a4"/>
        </w:rPr>
        <w:t>Федеральным законом</w:t>
      </w:r>
      <w:r>
        <w:fldChar w:fldCharType="end"/>
      </w:r>
      <w:r>
        <w:t xml:space="preserve"> от 21 июля 2014 г. N 217-ФЗ наименование статьи 672 настоящего Кодекса изложено в новой редакции</w:t>
      </w:r>
    </w:p>
    <w:p w:rsidR="00000000" w:rsidRDefault="008779AD">
      <w:pPr>
        <w:pStyle w:val="aa"/>
      </w:pPr>
      <w:hyperlink r:id="rId2337" w:history="1">
        <w:r>
          <w:rPr>
            <w:rStyle w:val="a4"/>
          </w:rPr>
          <w:t>См. текст наименования в предыдущей редакции</w:t>
        </w:r>
      </w:hyperlink>
    </w:p>
    <w:p w:rsidR="00000000" w:rsidRDefault="008779AD">
      <w:pPr>
        <w:pStyle w:val="a5"/>
      </w:pPr>
      <w:r>
        <w:rPr>
          <w:rStyle w:val="a3"/>
        </w:rPr>
        <w:t>Статья 672.</w:t>
      </w:r>
      <w:r>
        <w:t xml:space="preserve"> Договор найма жилого помещения в жилищном фонде социального использования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38" w:history="1">
        <w:r>
          <w:rPr>
            <w:rStyle w:val="a4"/>
          </w:rPr>
          <w:t>Энциклопедии</w:t>
        </w:r>
      </w:hyperlink>
      <w:r>
        <w:t xml:space="preserve"> и другие комментарии к статье 672 ГК РФ</w:t>
      </w:r>
    </w:p>
    <w:p w:rsidR="00000000" w:rsidRDefault="008779AD">
      <w:pPr>
        <w:pStyle w:val="a9"/>
        <w:rPr>
          <w:color w:val="000000"/>
          <w:sz w:val="16"/>
          <w:szCs w:val="16"/>
        </w:rPr>
      </w:pPr>
      <w:bookmarkStart w:id="3963" w:name="sub_6721"/>
      <w:r>
        <w:rPr>
          <w:color w:val="000000"/>
          <w:sz w:val="16"/>
          <w:szCs w:val="16"/>
        </w:rPr>
        <w:t>Информ</w:t>
      </w:r>
      <w:r>
        <w:rPr>
          <w:color w:val="000000"/>
          <w:sz w:val="16"/>
          <w:szCs w:val="16"/>
        </w:rPr>
        <w:t>ация об изменениях:</w:t>
      </w:r>
    </w:p>
    <w:bookmarkEnd w:id="3963"/>
    <w:p w:rsidR="00000000" w:rsidRDefault="008779AD">
      <w:pPr>
        <w:pStyle w:val="aa"/>
      </w:pPr>
      <w:r>
        <w:lastRenderedPageBreak/>
        <w:fldChar w:fldCharType="begin"/>
      </w:r>
      <w:r>
        <w:instrText>HYPERLINK "garantF1://70600460.212"</w:instrText>
      </w:r>
      <w:r>
        <w:fldChar w:fldCharType="separate"/>
      </w:r>
      <w:r>
        <w:rPr>
          <w:rStyle w:val="a4"/>
        </w:rPr>
        <w:t>Федеральным законом</w:t>
      </w:r>
      <w:r>
        <w:fldChar w:fldCharType="end"/>
      </w:r>
      <w:r>
        <w:t xml:space="preserve"> от 21 июля 2014 г. N 217-ФЗ в пункт 1 статьи 672 настоящего Кодекса внесены изменения</w:t>
      </w:r>
    </w:p>
    <w:p w:rsidR="00000000" w:rsidRDefault="008779AD">
      <w:pPr>
        <w:pStyle w:val="aa"/>
      </w:pPr>
      <w:hyperlink r:id="rId2339" w:history="1">
        <w:r>
          <w:rPr>
            <w:rStyle w:val="a4"/>
          </w:rPr>
          <w:t>См. текст пункта в предыдущей редакции</w:t>
        </w:r>
      </w:hyperlink>
    </w:p>
    <w:p w:rsidR="00000000" w:rsidRDefault="008779AD">
      <w:r>
        <w:t>1. В г</w:t>
      </w:r>
      <w:r>
        <w:t>осударственном и муниципальном жилищном фонде социального использования жилые помещения предоставляются гражданам по договору социального найма жилого помещения, по договору найма жилого помещения жилищного фонда социального использования.</w:t>
      </w:r>
    </w:p>
    <w:p w:rsidR="00000000" w:rsidRDefault="008779AD">
      <w:bookmarkStart w:id="3964" w:name="sub_6722"/>
      <w:r>
        <w:t>2. Прожи</w:t>
      </w:r>
      <w:r>
        <w:t>вающие по договору социального найма жилого помещения совместно с нанимателем члены его семьи пользуются всеми правами и несут все обязанности по договору найма жилого помещения наравне с нанимателем.</w:t>
      </w:r>
    </w:p>
    <w:p w:rsidR="00000000" w:rsidRDefault="008779AD">
      <w:bookmarkStart w:id="3965" w:name="sub_67222"/>
      <w:bookmarkEnd w:id="3964"/>
      <w:r>
        <w:t xml:space="preserve">По требованию нанимателя и членов его </w:t>
      </w:r>
      <w:r>
        <w:t>семьи договор может быть заключен с одним из членов семьи. В случае смерти нанимателя или его выбытия из жилого помещения договор заключается с одним из членов семьи, проживающих в жилом помещении.</w:t>
      </w:r>
    </w:p>
    <w:p w:rsidR="00000000" w:rsidRDefault="008779AD">
      <w:pPr>
        <w:pStyle w:val="a9"/>
        <w:rPr>
          <w:color w:val="000000"/>
          <w:sz w:val="16"/>
          <w:szCs w:val="16"/>
        </w:rPr>
      </w:pPr>
      <w:bookmarkStart w:id="3966" w:name="sub_6723"/>
      <w:bookmarkEnd w:id="3965"/>
      <w:r>
        <w:rPr>
          <w:color w:val="000000"/>
          <w:sz w:val="16"/>
          <w:szCs w:val="16"/>
        </w:rPr>
        <w:t>Информация об изменениях:</w:t>
      </w:r>
    </w:p>
    <w:bookmarkEnd w:id="3966"/>
    <w:p w:rsidR="00000000" w:rsidRDefault="008779AD">
      <w:pPr>
        <w:pStyle w:val="aa"/>
      </w:pPr>
      <w:r>
        <w:fldChar w:fldCharType="begin"/>
      </w:r>
      <w:r>
        <w:instrText>HYPERLI</w:instrText>
      </w:r>
      <w:r>
        <w:instrText>NK "garantF1://12038290.11"</w:instrText>
      </w:r>
      <w:r>
        <w:fldChar w:fldCharType="separate"/>
      </w:r>
      <w:r>
        <w:rPr>
          <w:rStyle w:val="a4"/>
        </w:rPr>
        <w:t>Федеральным законом</w:t>
      </w:r>
      <w:r>
        <w:fldChar w:fldCharType="end"/>
      </w:r>
      <w:r>
        <w:t xml:space="preserve"> от 29 декабря 2004 г. N 189-ФЗ в пункт 3 статьи 672 настоящего Кодекса внесены изменения</w:t>
      </w:r>
    </w:p>
    <w:p w:rsidR="00000000" w:rsidRDefault="008779AD">
      <w:pPr>
        <w:pStyle w:val="aa"/>
      </w:pPr>
      <w:hyperlink r:id="rId2340" w:history="1">
        <w:r>
          <w:rPr>
            <w:rStyle w:val="a4"/>
          </w:rPr>
          <w:t>См. текст пункта в предыдущей редакции</w:t>
        </w:r>
      </w:hyperlink>
    </w:p>
    <w:p w:rsidR="00000000" w:rsidRDefault="008779AD">
      <w:r>
        <w:t xml:space="preserve">3. </w:t>
      </w:r>
      <w:hyperlink r:id="rId2341" w:history="1">
        <w:r>
          <w:rPr>
            <w:rStyle w:val="a4"/>
          </w:rPr>
          <w:t>Д</w:t>
        </w:r>
        <w:r>
          <w:rPr>
            <w:rStyle w:val="a4"/>
          </w:rPr>
          <w:t>оговор</w:t>
        </w:r>
      </w:hyperlink>
      <w:r>
        <w:t xml:space="preserve"> социального найма жилого помещения заключается по основаниям, на условиях и в порядке, предусмотренных </w:t>
      </w:r>
      <w:hyperlink r:id="rId2342" w:history="1">
        <w:r>
          <w:rPr>
            <w:rStyle w:val="a4"/>
          </w:rPr>
          <w:t>жилищным законодательством</w:t>
        </w:r>
      </w:hyperlink>
      <w:r>
        <w:t xml:space="preserve">. К такому договору применяются правила </w:t>
      </w:r>
      <w:hyperlink w:anchor="sub_674" w:history="1">
        <w:r>
          <w:rPr>
            <w:rStyle w:val="a4"/>
          </w:rPr>
          <w:t>статей 674</w:t>
        </w:r>
      </w:hyperlink>
      <w:r>
        <w:t xml:space="preserve">, </w:t>
      </w:r>
      <w:hyperlink w:anchor="sub_675" w:history="1">
        <w:r>
          <w:rPr>
            <w:rStyle w:val="a4"/>
          </w:rPr>
          <w:t>675</w:t>
        </w:r>
      </w:hyperlink>
      <w:r>
        <w:t xml:space="preserve">, </w:t>
      </w:r>
      <w:hyperlink w:anchor="sub_678" w:history="1">
        <w:r>
          <w:rPr>
            <w:rStyle w:val="a4"/>
          </w:rPr>
          <w:t>678</w:t>
        </w:r>
      </w:hyperlink>
      <w:r>
        <w:t xml:space="preserve">, </w:t>
      </w:r>
      <w:hyperlink w:anchor="sub_680" w:history="1">
        <w:r>
          <w:rPr>
            <w:rStyle w:val="a4"/>
          </w:rPr>
          <w:t>680</w:t>
        </w:r>
      </w:hyperlink>
      <w:r>
        <w:t xml:space="preserve">, </w:t>
      </w:r>
      <w:hyperlink w:anchor="sub_685" w:history="1">
        <w:r>
          <w:rPr>
            <w:rStyle w:val="a4"/>
          </w:rPr>
          <w:t>пунктов 1-3 статьи 685</w:t>
        </w:r>
      </w:hyperlink>
      <w:r>
        <w:t xml:space="preserve"> настоящего Кодекса. Другие положения настоящего Кодекса применяются к договору социального найма жилого помещения, если и</w:t>
      </w:r>
      <w:r>
        <w:t xml:space="preserve">ное не предусмотрено </w:t>
      </w:r>
      <w:hyperlink r:id="rId2343" w:history="1">
        <w:r>
          <w:rPr>
            <w:rStyle w:val="a4"/>
          </w:rPr>
          <w:t>жилищным законодательством</w:t>
        </w:r>
      </w:hyperlink>
      <w:r>
        <w:t>.</w:t>
      </w:r>
    </w:p>
    <w:p w:rsidR="00000000" w:rsidRDefault="008779AD">
      <w:pPr>
        <w:pStyle w:val="a9"/>
        <w:rPr>
          <w:color w:val="000000"/>
          <w:sz w:val="16"/>
          <w:szCs w:val="16"/>
        </w:rPr>
      </w:pPr>
      <w:bookmarkStart w:id="3967" w:name="sub_41547283"/>
      <w:r>
        <w:rPr>
          <w:color w:val="000000"/>
          <w:sz w:val="16"/>
          <w:szCs w:val="16"/>
        </w:rPr>
        <w:t>Информация об изменениях:</w:t>
      </w:r>
    </w:p>
    <w:bookmarkEnd w:id="3967"/>
    <w:p w:rsidR="00000000" w:rsidRDefault="008779AD">
      <w:pPr>
        <w:pStyle w:val="aa"/>
      </w:pPr>
      <w:r>
        <w:fldChar w:fldCharType="begin"/>
      </w:r>
      <w:r>
        <w:instrText>HYPERLINK "garantF1://70600460.213"</w:instrText>
      </w:r>
      <w:r>
        <w:fldChar w:fldCharType="separate"/>
      </w:r>
      <w:r>
        <w:rPr>
          <w:rStyle w:val="a4"/>
        </w:rPr>
        <w:t>Федеральным законом</w:t>
      </w:r>
      <w:r>
        <w:fldChar w:fldCharType="end"/>
      </w:r>
      <w:r>
        <w:t xml:space="preserve"> от 21 июля 2014 г. N 217-ФЗ статья 672 настоящего Кодекса доп</w:t>
      </w:r>
      <w:r>
        <w:t>олнена пунктом 4</w:t>
      </w:r>
    </w:p>
    <w:p w:rsidR="00000000" w:rsidRDefault="008779AD">
      <w:r>
        <w:t xml:space="preserve">4. Договор найма жилого помещения жилищного фонда социального использования заключается по основаниям, на условиях и в порядке, которые предусмотрены </w:t>
      </w:r>
      <w:hyperlink r:id="rId2344" w:history="1">
        <w:r>
          <w:rPr>
            <w:rStyle w:val="a4"/>
          </w:rPr>
          <w:t>жилищным законодательством</w:t>
        </w:r>
      </w:hyperlink>
      <w:r>
        <w:t>. К такому договору приме</w:t>
      </w:r>
      <w:r>
        <w:t xml:space="preserve">няются правила </w:t>
      </w:r>
      <w:hyperlink w:anchor="sub_67801" w:history="1">
        <w:r>
          <w:rPr>
            <w:rStyle w:val="a4"/>
          </w:rPr>
          <w:t>частей первой</w:t>
        </w:r>
      </w:hyperlink>
      <w:r>
        <w:t xml:space="preserve"> и </w:t>
      </w:r>
      <w:hyperlink w:anchor="sub_6782" w:history="1">
        <w:r>
          <w:rPr>
            <w:rStyle w:val="a4"/>
          </w:rPr>
          <w:t>второй статьи 678</w:t>
        </w:r>
      </w:hyperlink>
      <w:r>
        <w:t xml:space="preserve">, </w:t>
      </w:r>
      <w:hyperlink w:anchor="sub_6813" w:history="1">
        <w:r>
          <w:rPr>
            <w:rStyle w:val="a4"/>
          </w:rPr>
          <w:t>пункта 3 статьи 681</w:t>
        </w:r>
      </w:hyperlink>
      <w:r>
        <w:t xml:space="preserve"> и </w:t>
      </w:r>
      <w:hyperlink w:anchor="sub_686" w:history="1">
        <w:r>
          <w:rPr>
            <w:rStyle w:val="a4"/>
          </w:rPr>
          <w:t>статьи 686</w:t>
        </w:r>
      </w:hyperlink>
      <w:r>
        <w:t xml:space="preserve"> настоящего Кодекса. Другие положения настоящего Кодекса</w:t>
      </w:r>
      <w:r>
        <w:t xml:space="preserve"> применяются к договору найма жилого помещения жилищного фонда социального использования, если иное не предусмотрено жилищным законодательством.</w:t>
      </w:r>
    </w:p>
    <w:p w:rsidR="00000000" w:rsidRDefault="008779AD"/>
    <w:p w:rsidR="00000000" w:rsidRDefault="008779AD">
      <w:pPr>
        <w:pStyle w:val="a5"/>
      </w:pPr>
      <w:bookmarkStart w:id="3968" w:name="sub_673"/>
      <w:r>
        <w:rPr>
          <w:rStyle w:val="a3"/>
        </w:rPr>
        <w:t>Статья 673.</w:t>
      </w:r>
      <w:r>
        <w:t xml:space="preserve"> Объект договора найма жилого помещения</w:t>
      </w:r>
    </w:p>
    <w:bookmarkEnd w:id="396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45" w:history="1">
        <w:r>
          <w:rPr>
            <w:rStyle w:val="a4"/>
          </w:rPr>
          <w:t>Энциклопедии</w:t>
        </w:r>
      </w:hyperlink>
      <w:r>
        <w:t xml:space="preserve"> и другие комментарии к статье 673 ГК РФ</w:t>
      </w:r>
    </w:p>
    <w:p w:rsidR="00000000" w:rsidRDefault="008779AD">
      <w:bookmarkStart w:id="3969" w:name="sub_6731"/>
      <w:r>
        <w:t>1. Объектом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w:t>
      </w:r>
    </w:p>
    <w:p w:rsidR="00000000" w:rsidRDefault="008779AD">
      <w:bookmarkStart w:id="3970" w:name="sub_67312"/>
      <w:bookmarkEnd w:id="3969"/>
      <w:r>
        <w:t xml:space="preserve">Пригодность жилого помещения для проживания определяется в </w:t>
      </w:r>
      <w:hyperlink r:id="rId2346" w:history="1">
        <w:r>
          <w:rPr>
            <w:rStyle w:val="a4"/>
          </w:rPr>
          <w:t>порядке</w:t>
        </w:r>
      </w:hyperlink>
      <w:r>
        <w:t xml:space="preserve">, предусмотренном жилищным </w:t>
      </w:r>
      <w:hyperlink r:id="rId2347" w:history="1">
        <w:r>
          <w:rPr>
            <w:rStyle w:val="a4"/>
          </w:rPr>
          <w:t>законодательством</w:t>
        </w:r>
      </w:hyperlink>
      <w:r>
        <w:t>.</w:t>
      </w:r>
    </w:p>
    <w:p w:rsidR="00000000" w:rsidRDefault="008779AD">
      <w:bookmarkStart w:id="3971" w:name="sub_6732"/>
      <w:bookmarkEnd w:id="3970"/>
      <w:r>
        <w:t>2. Наниматель жилого помещения в многокварти</w:t>
      </w:r>
      <w:r>
        <w:t xml:space="preserve">рном доме наряду с пользованием жилым помещением имеет право пользоваться имуществом, указанным в </w:t>
      </w:r>
      <w:hyperlink w:anchor="sub_290" w:history="1">
        <w:r>
          <w:rPr>
            <w:rStyle w:val="a4"/>
          </w:rPr>
          <w:t>статье 290</w:t>
        </w:r>
      </w:hyperlink>
      <w:r>
        <w:t xml:space="preserve"> настоящего Кодекса.</w:t>
      </w:r>
    </w:p>
    <w:bookmarkEnd w:id="3971"/>
    <w:p w:rsidR="00000000" w:rsidRDefault="008779AD"/>
    <w:p w:rsidR="00000000" w:rsidRDefault="008779AD">
      <w:pPr>
        <w:pStyle w:val="a9"/>
        <w:rPr>
          <w:color w:val="000000"/>
          <w:sz w:val="16"/>
          <w:szCs w:val="16"/>
        </w:rPr>
      </w:pPr>
      <w:bookmarkStart w:id="3972" w:name="sub_674"/>
      <w:r>
        <w:rPr>
          <w:color w:val="000000"/>
          <w:sz w:val="16"/>
          <w:szCs w:val="16"/>
        </w:rPr>
        <w:t>Информация об изменениях:</w:t>
      </w:r>
    </w:p>
    <w:bookmarkEnd w:id="3972"/>
    <w:p w:rsidR="00000000" w:rsidRDefault="008779AD">
      <w:pPr>
        <w:pStyle w:val="aa"/>
      </w:pPr>
      <w:r>
        <w:fldChar w:fldCharType="begin"/>
      </w:r>
      <w:r>
        <w:instrText>HYPERLINK "garantF1://70600460.22"</w:instrText>
      </w:r>
      <w:r>
        <w:fldChar w:fldCharType="separate"/>
      </w:r>
      <w:r>
        <w:rPr>
          <w:rStyle w:val="a4"/>
        </w:rPr>
        <w:t>Федеральным законом</w:t>
      </w:r>
      <w:r>
        <w:fldChar w:fldCharType="end"/>
      </w:r>
      <w:r>
        <w:t xml:space="preserve"> от 21 июля 2014 г. N 217-ФЗ в статью 674 настоящего </w:t>
      </w:r>
      <w:r>
        <w:lastRenderedPageBreak/>
        <w:t>Кодекса внесены изменения</w:t>
      </w:r>
    </w:p>
    <w:p w:rsidR="00000000" w:rsidRDefault="008779AD">
      <w:pPr>
        <w:pStyle w:val="aa"/>
      </w:pPr>
      <w:hyperlink r:id="rId2348" w:history="1">
        <w:r>
          <w:rPr>
            <w:rStyle w:val="a4"/>
          </w:rPr>
          <w:t>См. текст статьи в предыдущей редакции</w:t>
        </w:r>
      </w:hyperlink>
    </w:p>
    <w:p w:rsidR="00000000" w:rsidRDefault="008779AD">
      <w:pPr>
        <w:pStyle w:val="a5"/>
      </w:pPr>
      <w:r>
        <w:rPr>
          <w:rStyle w:val="a3"/>
        </w:rPr>
        <w:t>Статья 674.</w:t>
      </w:r>
      <w:r>
        <w:t xml:space="preserve"> Форма договора найма жилого помещения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49" w:history="1">
        <w:r>
          <w:rPr>
            <w:rStyle w:val="a4"/>
          </w:rPr>
          <w:t>Эн</w:t>
        </w:r>
        <w:r>
          <w:rPr>
            <w:rStyle w:val="a4"/>
          </w:rPr>
          <w:t>циклопедии</w:t>
        </w:r>
      </w:hyperlink>
      <w:r>
        <w:t xml:space="preserve"> и другие комментарии к статье 674 ГК РФ</w:t>
      </w:r>
    </w:p>
    <w:p w:rsidR="00000000" w:rsidRDefault="008779AD">
      <w:bookmarkStart w:id="3973" w:name="sub_6741"/>
      <w:r>
        <w:t>1. Договор найма жилого помещения заключается в письменной форме.</w:t>
      </w:r>
    </w:p>
    <w:p w:rsidR="00000000" w:rsidRDefault="008779AD">
      <w:bookmarkStart w:id="3974" w:name="sub_6742"/>
      <w:bookmarkEnd w:id="3973"/>
      <w:r>
        <w:t>2. Ограничение (обременение) права собственности на жилое помещение, возникающее на основании договора найма так</w:t>
      </w:r>
      <w:r>
        <w:t xml:space="preserve">ого жилого помещения, заключенного на срок не менее года, подлежит государственной регистрации в </w:t>
      </w:r>
      <w:hyperlink r:id="rId2350" w:history="1">
        <w:r>
          <w:rPr>
            <w:rStyle w:val="a4"/>
          </w:rPr>
          <w:t>порядке</w:t>
        </w:r>
      </w:hyperlink>
      <w:r>
        <w:t>, установленном законом о регистрации прав на недвижимое имущество и сделок с ним.</w:t>
      </w:r>
    </w:p>
    <w:bookmarkEnd w:id="3974"/>
    <w:p w:rsidR="00000000" w:rsidRDefault="008779AD"/>
    <w:p w:rsidR="00000000" w:rsidRDefault="008779AD">
      <w:pPr>
        <w:pStyle w:val="a5"/>
      </w:pPr>
      <w:bookmarkStart w:id="3975" w:name="sub_675"/>
      <w:r>
        <w:rPr>
          <w:rStyle w:val="a3"/>
        </w:rPr>
        <w:t>Статья 675.</w:t>
      </w:r>
      <w:r>
        <w:t xml:space="preserve"> Со</w:t>
      </w:r>
      <w:r>
        <w:t>хранение договора найма жилого помещения при переходе права собственности на жилое помещение</w:t>
      </w:r>
    </w:p>
    <w:bookmarkEnd w:id="397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51" w:history="1">
        <w:r>
          <w:rPr>
            <w:rStyle w:val="a4"/>
          </w:rPr>
          <w:t>Энциклопедии</w:t>
        </w:r>
      </w:hyperlink>
      <w:r>
        <w:t xml:space="preserve"> и другие комментарии к статье 675 ГК РФ</w:t>
      </w:r>
    </w:p>
    <w:p w:rsidR="00000000" w:rsidRDefault="008779AD">
      <w:r>
        <w:t>Переход права собственности на занимаемое по договору н</w:t>
      </w:r>
      <w:r>
        <w:t>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ранее заключенного договора найма.</w:t>
      </w:r>
    </w:p>
    <w:p w:rsidR="00000000" w:rsidRDefault="008779AD">
      <w:pPr>
        <w:pStyle w:val="a9"/>
        <w:rPr>
          <w:color w:val="000000"/>
          <w:sz w:val="16"/>
          <w:szCs w:val="16"/>
        </w:rPr>
      </w:pPr>
      <w:r>
        <w:rPr>
          <w:color w:val="000000"/>
          <w:sz w:val="16"/>
          <w:szCs w:val="16"/>
        </w:rPr>
        <w:t>ГАРАНТ:</w:t>
      </w:r>
    </w:p>
    <w:p w:rsidR="00000000" w:rsidRDefault="008779AD">
      <w:pPr>
        <w:pStyle w:val="a9"/>
      </w:pPr>
      <w:hyperlink r:id="rId2352" w:history="1">
        <w:r>
          <w:rPr>
            <w:rStyle w:val="a4"/>
          </w:rPr>
          <w:t>Статьей 64</w:t>
        </w:r>
      </w:hyperlink>
      <w:r>
        <w:t xml:space="preserve"> ЖК РФ предус</w:t>
      </w:r>
      <w:r>
        <w:t>матривается сохранение договора социального найма жилого помещения при переходе права собственности на жилое помещение, а также права хозяйственного ведения или права оперативного управления жилым помещением</w:t>
      </w:r>
    </w:p>
    <w:p w:rsidR="00000000" w:rsidRDefault="008779AD">
      <w:pPr>
        <w:pStyle w:val="a9"/>
      </w:pPr>
    </w:p>
    <w:p w:rsidR="00000000" w:rsidRDefault="008779AD">
      <w:pPr>
        <w:pStyle w:val="a5"/>
      </w:pPr>
      <w:bookmarkStart w:id="3976" w:name="sub_676"/>
      <w:r>
        <w:rPr>
          <w:rStyle w:val="a3"/>
        </w:rPr>
        <w:t>Статья 676.</w:t>
      </w:r>
      <w:r>
        <w:t xml:space="preserve"> Обязанности наймодателя жило</w:t>
      </w:r>
      <w:r>
        <w:t>го помещения</w:t>
      </w:r>
    </w:p>
    <w:bookmarkEnd w:id="397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53" w:history="1">
        <w:r>
          <w:rPr>
            <w:rStyle w:val="a4"/>
          </w:rPr>
          <w:t>Энциклопедии</w:t>
        </w:r>
      </w:hyperlink>
      <w:r>
        <w:t xml:space="preserve"> и другие комментарии к статье 676 ГК РФ</w:t>
      </w:r>
    </w:p>
    <w:p w:rsidR="00000000" w:rsidRDefault="008779AD">
      <w:bookmarkStart w:id="3977" w:name="sub_6761"/>
      <w:r>
        <w:t>1. Наймодатель обязан передать нанимателю свободное жилое помещение в состоянии, пригодном для проживания.</w:t>
      </w:r>
    </w:p>
    <w:p w:rsidR="00000000" w:rsidRDefault="008779AD">
      <w:bookmarkStart w:id="3978" w:name="sub_6762"/>
      <w:bookmarkEnd w:id="3977"/>
      <w:r>
        <w:t>2. Н</w:t>
      </w:r>
      <w:r>
        <w:t xml:space="preserve">аймодатель обязан осуществлять надлежащую эксплуатацию жилого дома, в котором находится сданное внаем жилое помещение, предоставлять или обеспечивать предоставление нанимателю за плату необходимых коммунальных услуг, обеспечивать проведение ремонта общего </w:t>
      </w:r>
      <w:r>
        <w:t>имущества многоквартирного дома и устройств для оказания коммунальных услуг, находящихся в жилом помещении.</w:t>
      </w:r>
    </w:p>
    <w:bookmarkEnd w:id="3978"/>
    <w:p w:rsidR="00000000" w:rsidRDefault="008779AD"/>
    <w:p w:rsidR="00000000" w:rsidRDefault="008779AD">
      <w:pPr>
        <w:pStyle w:val="a5"/>
      </w:pPr>
      <w:bookmarkStart w:id="3979" w:name="sub_677"/>
      <w:r>
        <w:rPr>
          <w:rStyle w:val="a3"/>
        </w:rPr>
        <w:t>Статья 677.</w:t>
      </w:r>
      <w:r>
        <w:t xml:space="preserve"> Наниматель и постоянно проживающие вместе с ним граждане</w:t>
      </w:r>
    </w:p>
    <w:bookmarkEnd w:id="397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54" w:history="1">
        <w:r>
          <w:rPr>
            <w:rStyle w:val="a4"/>
          </w:rPr>
          <w:t>Энцикл</w:t>
        </w:r>
        <w:r>
          <w:rPr>
            <w:rStyle w:val="a4"/>
          </w:rPr>
          <w:t>опедии</w:t>
        </w:r>
      </w:hyperlink>
      <w:r>
        <w:t xml:space="preserve"> и другие комментарии к статье 677 ГК РФ</w:t>
      </w:r>
    </w:p>
    <w:p w:rsidR="00000000" w:rsidRDefault="008779AD">
      <w:bookmarkStart w:id="3980" w:name="sub_6771"/>
      <w:r>
        <w:t>1. Нанимателем по договору найма жилого помещения может быть только гражданин.</w:t>
      </w:r>
    </w:p>
    <w:p w:rsidR="00000000" w:rsidRDefault="008779AD">
      <w:bookmarkStart w:id="3981" w:name="sub_6772"/>
      <w:bookmarkEnd w:id="3980"/>
      <w:r>
        <w:t>2. В договоре должны быть указаны граждане, постоянно проживающие в жилом помещении вместе с нанимателе</w:t>
      </w:r>
      <w:r>
        <w:t xml:space="preserve">м. При отсутствии в договоре таких указаний вселение этих граждан производится в соответствии с правилами </w:t>
      </w:r>
      <w:hyperlink w:anchor="sub_679" w:history="1">
        <w:r>
          <w:rPr>
            <w:rStyle w:val="a4"/>
          </w:rPr>
          <w:t>статьи 679</w:t>
        </w:r>
      </w:hyperlink>
      <w:r>
        <w:t xml:space="preserve"> настоящего Кодекса.</w:t>
      </w:r>
    </w:p>
    <w:p w:rsidR="00000000" w:rsidRDefault="008779AD">
      <w:bookmarkStart w:id="3982" w:name="sub_67722"/>
      <w:bookmarkEnd w:id="3981"/>
      <w:r>
        <w:t>Граждане, постоянно проживающие совместно с нанимателем, имеют равные с ним п</w:t>
      </w:r>
      <w:r>
        <w:t>рава по пользованию жилым помещением. Отношения между нанимателем и такими гражданами определяются законом.</w:t>
      </w:r>
    </w:p>
    <w:p w:rsidR="00000000" w:rsidRDefault="008779AD">
      <w:bookmarkStart w:id="3983" w:name="sub_6773"/>
      <w:bookmarkEnd w:id="3982"/>
      <w:r>
        <w:t xml:space="preserve">3. Наниматель несет ответственность перед наймодателем за действия граждан, </w:t>
      </w:r>
      <w:r>
        <w:lastRenderedPageBreak/>
        <w:t>постоянно проживающих совместно с ним, которые нарушают</w:t>
      </w:r>
      <w:r>
        <w:t xml:space="preserve"> условия договора найма жилого помещения.</w:t>
      </w:r>
    </w:p>
    <w:p w:rsidR="00000000" w:rsidRDefault="008779AD">
      <w:bookmarkStart w:id="3984" w:name="sub_6774"/>
      <w:bookmarkEnd w:id="3983"/>
      <w:r>
        <w:t>4. Граждане, постоянно проживающие вместе с нанимателем, могут, известив наймодателя, заключить с нанимателем договор о том, что все граждане, постоянно проживающие в жилом помещении, несут совместн</w:t>
      </w:r>
      <w:r>
        <w:t>о с нанимателем солидарную ответственность перед наймодателем. В этом случае такие граждане являются сонанимателями.</w:t>
      </w:r>
    </w:p>
    <w:bookmarkEnd w:id="3984"/>
    <w:p w:rsidR="00000000" w:rsidRDefault="008779AD"/>
    <w:p w:rsidR="00000000" w:rsidRDefault="008779AD">
      <w:pPr>
        <w:pStyle w:val="a5"/>
      </w:pPr>
      <w:bookmarkStart w:id="3985" w:name="sub_678"/>
      <w:r>
        <w:rPr>
          <w:rStyle w:val="a3"/>
        </w:rPr>
        <w:t>Статья 678.</w:t>
      </w:r>
      <w:r>
        <w:t xml:space="preserve"> Обязанности нанимателя жилого помещения</w:t>
      </w:r>
    </w:p>
    <w:bookmarkEnd w:id="398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55" w:history="1">
        <w:r>
          <w:rPr>
            <w:rStyle w:val="a4"/>
          </w:rPr>
          <w:t>Энциклопедии</w:t>
        </w:r>
      </w:hyperlink>
      <w:r>
        <w:t xml:space="preserve"> и д</w:t>
      </w:r>
      <w:r>
        <w:t>ругие комментарии к статье 678 ГК РФ</w:t>
      </w:r>
    </w:p>
    <w:p w:rsidR="00000000" w:rsidRDefault="008779AD">
      <w:bookmarkStart w:id="3986" w:name="sub_67801"/>
      <w:r>
        <w:t>Наниматель обязан использовать жилое помещение только для проживания, обеспечивать сохранность жилого помещения и поддерживать его в надлежащем состоянии.</w:t>
      </w:r>
    </w:p>
    <w:p w:rsidR="00000000" w:rsidRDefault="008779AD">
      <w:bookmarkStart w:id="3987" w:name="sub_6782"/>
      <w:bookmarkEnd w:id="3986"/>
      <w:r>
        <w:t>Наниматель не вправе производить переу</w:t>
      </w:r>
      <w:r>
        <w:t>стройство и реконструкцию жилого помещения без согласия наймодателя.</w:t>
      </w:r>
    </w:p>
    <w:p w:rsidR="00000000" w:rsidRDefault="008779AD">
      <w:bookmarkStart w:id="3988" w:name="sub_67803"/>
      <w:bookmarkEnd w:id="3987"/>
      <w:r>
        <w:t>Наниматель обязан своевременно вносить плату за жилое помещение. Если договором не установлено иное, наниматель обязан самостоятельно вносить коммунальные платежи.</w:t>
      </w:r>
    </w:p>
    <w:bookmarkEnd w:id="3988"/>
    <w:p w:rsidR="00000000" w:rsidRDefault="008779AD"/>
    <w:p w:rsidR="00000000" w:rsidRDefault="008779AD">
      <w:pPr>
        <w:pStyle w:val="a9"/>
        <w:rPr>
          <w:color w:val="000000"/>
          <w:sz w:val="16"/>
          <w:szCs w:val="16"/>
        </w:rPr>
      </w:pPr>
      <w:bookmarkStart w:id="3989" w:name="sub_679"/>
      <w:r>
        <w:rPr>
          <w:color w:val="000000"/>
          <w:sz w:val="16"/>
          <w:szCs w:val="16"/>
        </w:rPr>
        <w:t>Информация об изменениях:</w:t>
      </w:r>
    </w:p>
    <w:bookmarkEnd w:id="3989"/>
    <w:p w:rsidR="00000000" w:rsidRDefault="008779AD">
      <w:pPr>
        <w:pStyle w:val="aa"/>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189-ФЗ в статью 679 настоящего Кодекса внесены изменения</w:t>
      </w:r>
    </w:p>
    <w:p w:rsidR="00000000" w:rsidRDefault="008779AD">
      <w:pPr>
        <w:pStyle w:val="aa"/>
      </w:pPr>
      <w:hyperlink r:id="rId2356"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679.</w:t>
      </w:r>
      <w:r>
        <w:t xml:space="preserve"> Вселение граждан, постоянно проживающих с нанимателем</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679 ГК РФ</w:t>
      </w:r>
    </w:p>
    <w:p w:rsidR="00000000" w:rsidRDefault="008779AD">
      <w:bookmarkStart w:id="3990" w:name="sub_67901"/>
      <w:r>
        <w:t>С согласия наймодателя, нанимателя и граждан, постоянно с ним проживающих, в жилое помещение могут быть вселены другие граждане в качес</w:t>
      </w:r>
      <w:r>
        <w:t>тве постоянно проживающих с нанимателем. При вселении несовершеннолетних детей такого согласия не требуется.</w:t>
      </w:r>
    </w:p>
    <w:p w:rsidR="00000000" w:rsidRDefault="008779AD">
      <w:bookmarkStart w:id="3991" w:name="sub_67902"/>
      <w:bookmarkEnd w:id="3990"/>
      <w:r>
        <w:t xml:space="preserve">Вселение допускается при условии соблюдения требований законодательства о </w:t>
      </w:r>
      <w:hyperlink r:id="rId2357" w:history="1">
        <w:r>
          <w:rPr>
            <w:rStyle w:val="a4"/>
          </w:rPr>
          <w:t>норме</w:t>
        </w:r>
      </w:hyperlink>
      <w:r>
        <w:t xml:space="preserve"> общей площад</w:t>
      </w:r>
      <w:r>
        <w:t>и жилого помещения на одного человека, кроме случая вселения несовершеннолетних детей.</w:t>
      </w:r>
    </w:p>
    <w:bookmarkEnd w:id="3991"/>
    <w:p w:rsidR="00000000" w:rsidRDefault="008779AD"/>
    <w:p w:rsidR="00000000" w:rsidRDefault="008779AD">
      <w:pPr>
        <w:pStyle w:val="a9"/>
        <w:rPr>
          <w:color w:val="000000"/>
          <w:sz w:val="16"/>
          <w:szCs w:val="16"/>
        </w:rPr>
      </w:pPr>
      <w:bookmarkStart w:id="3992" w:name="sub_680"/>
      <w:r>
        <w:rPr>
          <w:color w:val="000000"/>
          <w:sz w:val="16"/>
          <w:szCs w:val="16"/>
        </w:rPr>
        <w:t>Информация об изменениях:</w:t>
      </w:r>
    </w:p>
    <w:bookmarkEnd w:id="3992"/>
    <w:p w:rsidR="00000000" w:rsidRDefault="008779AD">
      <w:pPr>
        <w:pStyle w:val="aa"/>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189-ФЗ в статью 680 настоящего Кодекса</w:t>
      </w:r>
      <w:r>
        <w:t xml:space="preserve"> внесены изменения</w:t>
      </w:r>
    </w:p>
    <w:p w:rsidR="00000000" w:rsidRDefault="008779AD">
      <w:pPr>
        <w:pStyle w:val="aa"/>
      </w:pPr>
      <w:hyperlink r:id="rId2358"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680.</w:t>
      </w:r>
      <w:r>
        <w:t xml:space="preserve"> Временные жильцы</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59" w:history="1">
        <w:r>
          <w:rPr>
            <w:rStyle w:val="a4"/>
          </w:rPr>
          <w:t>Энциклопедии</w:t>
        </w:r>
      </w:hyperlink>
      <w:r>
        <w:t xml:space="preserve"> и другие комментарии к статье 680 ГК РФ</w:t>
      </w:r>
    </w:p>
    <w:p w:rsidR="00000000" w:rsidRDefault="008779AD">
      <w:bookmarkStart w:id="3993" w:name="sub_68001"/>
      <w:r>
        <w:t>Наниматель и граждане,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временным жильцам (пользователям). Наймодатель может запретить проживание времен</w:t>
      </w:r>
      <w:r>
        <w:t xml:space="preserve">ных жильцов при условии несоблюдения </w:t>
      </w:r>
      <w:r>
        <w:lastRenderedPageBreak/>
        <w:t xml:space="preserve">требований законодательства о </w:t>
      </w:r>
      <w:hyperlink r:id="rId2360" w:history="1">
        <w:r>
          <w:rPr>
            <w:rStyle w:val="a4"/>
          </w:rPr>
          <w:t>норме</w:t>
        </w:r>
      </w:hyperlink>
      <w:r>
        <w:t xml:space="preserve"> общей площади жилого помещения на одного человека. Срок проживания временных жильцов не может превышать шесть месяцев.</w:t>
      </w:r>
    </w:p>
    <w:p w:rsidR="00000000" w:rsidRDefault="008779AD">
      <w:bookmarkStart w:id="3994" w:name="sub_68002"/>
      <w:bookmarkEnd w:id="3993"/>
      <w:r>
        <w:t>Временные</w:t>
      </w:r>
      <w:r>
        <w:t xml:space="preserve"> жильцы не обладают самостоятельным правом пользования жилым помещением. Ответственность за их действия перед наймодателем несет наниматель.</w:t>
      </w:r>
    </w:p>
    <w:p w:rsidR="00000000" w:rsidRDefault="008779AD">
      <w:bookmarkStart w:id="3995" w:name="sub_680003"/>
      <w:bookmarkEnd w:id="3994"/>
      <w:r>
        <w:t>Временные жильцы обязаны освободить жилое помещение по истечении согласованного с ними срока про</w:t>
      </w:r>
      <w:r>
        <w:t>живания, а если срок не согласован, не позднее семи дней со дня предъявления соответствующего требования нанимателем или любым гражданином, постоянно с ним проживающим.</w:t>
      </w:r>
    </w:p>
    <w:bookmarkEnd w:id="3995"/>
    <w:p w:rsidR="00000000" w:rsidRDefault="008779AD"/>
    <w:p w:rsidR="00000000" w:rsidRDefault="008779AD">
      <w:pPr>
        <w:pStyle w:val="a5"/>
      </w:pPr>
      <w:bookmarkStart w:id="3996" w:name="sub_681"/>
      <w:r>
        <w:rPr>
          <w:rStyle w:val="a3"/>
        </w:rPr>
        <w:t>Статья 681.</w:t>
      </w:r>
      <w:r>
        <w:t xml:space="preserve"> Ремонт сданного внаем жилого помещения</w:t>
      </w:r>
    </w:p>
    <w:bookmarkEnd w:id="3996"/>
    <w:p w:rsidR="00000000" w:rsidRDefault="008779AD">
      <w:pPr>
        <w:pStyle w:val="a9"/>
        <w:rPr>
          <w:color w:val="000000"/>
          <w:sz w:val="16"/>
          <w:szCs w:val="16"/>
        </w:rPr>
      </w:pPr>
      <w:r>
        <w:rPr>
          <w:color w:val="000000"/>
          <w:sz w:val="16"/>
          <w:szCs w:val="16"/>
        </w:rPr>
        <w:t>ГАРАНТ:</w:t>
      </w:r>
    </w:p>
    <w:p w:rsidR="00000000" w:rsidRDefault="008779AD">
      <w:pPr>
        <w:pStyle w:val="a9"/>
      </w:pPr>
      <w:r>
        <w:t>См.</w:t>
      </w:r>
      <w:r>
        <w:t xml:space="preserve"> </w:t>
      </w:r>
      <w:hyperlink r:id="rId2361" w:history="1">
        <w:r>
          <w:rPr>
            <w:rStyle w:val="a4"/>
          </w:rPr>
          <w:t>Энциклопедии</w:t>
        </w:r>
      </w:hyperlink>
      <w:r>
        <w:t xml:space="preserve"> и другие комментарии к статье 681 ГК РФ</w:t>
      </w:r>
    </w:p>
    <w:p w:rsidR="00000000" w:rsidRDefault="008779AD">
      <w:bookmarkStart w:id="3997" w:name="sub_6811"/>
      <w:r>
        <w:t>1. Текущий ремонт сданного внаем жилого помещения является обязанностью нанимателя, если иное не установлено договором найма жилого помещения.</w:t>
      </w:r>
    </w:p>
    <w:p w:rsidR="00000000" w:rsidRDefault="008779AD">
      <w:bookmarkStart w:id="3998" w:name="sub_6812"/>
      <w:bookmarkEnd w:id="3997"/>
      <w:r>
        <w:t>2. Капитальный ремонт сданного внаем жилого помещения является обязанностью наймодателя, если иное не установлено договором найма жилого помещения.</w:t>
      </w:r>
    </w:p>
    <w:p w:rsidR="00000000" w:rsidRDefault="008779AD">
      <w:bookmarkStart w:id="3999" w:name="sub_6813"/>
      <w:bookmarkEnd w:id="3998"/>
      <w:r>
        <w:t>3. Переоборудование жилого дома, в котором находится сданное внаем жилое помещение, если та</w:t>
      </w:r>
      <w:r>
        <w:t>кое переоборудование существенно изменяет условия пользования жилым помещением, без согласия нанимателя не допускается.</w:t>
      </w:r>
    </w:p>
    <w:bookmarkEnd w:id="399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переустройстве и перепланировке жилого помещения см. </w:t>
      </w:r>
      <w:hyperlink r:id="rId2362" w:history="1">
        <w:r>
          <w:rPr>
            <w:rStyle w:val="a4"/>
          </w:rPr>
          <w:t>Жилищный кодекс</w:t>
        </w:r>
      </w:hyperlink>
      <w:r>
        <w:t xml:space="preserve"> РФ от 29 де</w:t>
      </w:r>
      <w:r>
        <w:t>кабря 2004 г. N 188-ФЗ</w:t>
      </w:r>
    </w:p>
    <w:p w:rsidR="00000000" w:rsidRDefault="008779AD">
      <w:pPr>
        <w:pStyle w:val="a9"/>
      </w:pPr>
    </w:p>
    <w:p w:rsidR="00000000" w:rsidRDefault="008779AD">
      <w:pPr>
        <w:pStyle w:val="a5"/>
      </w:pPr>
      <w:bookmarkStart w:id="4000" w:name="sub_682"/>
      <w:r>
        <w:rPr>
          <w:rStyle w:val="a3"/>
        </w:rPr>
        <w:t>Статья 682.</w:t>
      </w:r>
      <w:r>
        <w:t xml:space="preserve"> Плата за жилое помещение</w:t>
      </w:r>
    </w:p>
    <w:bookmarkEnd w:id="400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682 ГК РФ</w:t>
      </w:r>
    </w:p>
    <w:p w:rsidR="00000000" w:rsidRDefault="008779AD">
      <w:bookmarkStart w:id="4001" w:name="sub_6821"/>
      <w:r>
        <w:t>1. Размер платы за жилое помещение устанавливается по соглашению сторон в договоре найма жилого помещения. В случае, если в соотве</w:t>
      </w:r>
      <w:r>
        <w:t>тствии с законом установлен максимальный размер платы за жилое помещение, плата, установленная в договоре, не должна превышать этот размер.</w:t>
      </w:r>
    </w:p>
    <w:p w:rsidR="00000000" w:rsidRDefault="008779AD">
      <w:bookmarkStart w:id="4002" w:name="sub_6822"/>
      <w:bookmarkEnd w:id="4001"/>
      <w:r>
        <w:t xml:space="preserve">2. Одностороннее изменение размера платы за жилое помещение не допускается, за исключением случаев, </w:t>
      </w:r>
      <w:r>
        <w:t>предусмотренных законом или договором.</w:t>
      </w:r>
    </w:p>
    <w:p w:rsidR="00000000" w:rsidRDefault="008779AD">
      <w:bookmarkStart w:id="4003" w:name="sub_6823"/>
      <w:bookmarkEnd w:id="4002"/>
      <w:r>
        <w:t xml:space="preserve">3. Плата за жилое помещение должна вноситься нанимателем в сроки, предусмотренные договором найма жилого помещения. Если договором сроки не предусмотрены, плата должна вноситься нанимателем ежемесячно </w:t>
      </w:r>
      <w:r>
        <w:t xml:space="preserve">в порядке, установленном </w:t>
      </w:r>
      <w:hyperlink r:id="rId2363" w:history="1">
        <w:r>
          <w:rPr>
            <w:rStyle w:val="a4"/>
          </w:rPr>
          <w:t>Жилищным кодексом</w:t>
        </w:r>
      </w:hyperlink>
      <w:r>
        <w:t xml:space="preserve"> Российской Федерации.</w:t>
      </w:r>
    </w:p>
    <w:bookmarkEnd w:id="4003"/>
    <w:p w:rsidR="00000000" w:rsidRDefault="008779AD"/>
    <w:p w:rsidR="00000000" w:rsidRDefault="008779AD">
      <w:pPr>
        <w:pStyle w:val="a5"/>
      </w:pPr>
      <w:bookmarkStart w:id="4004" w:name="sub_683"/>
      <w:r>
        <w:rPr>
          <w:rStyle w:val="a3"/>
        </w:rPr>
        <w:t>Статья 683.</w:t>
      </w:r>
      <w:r>
        <w:t xml:space="preserve"> Срок в договоре найма жилого помещения</w:t>
      </w:r>
    </w:p>
    <w:bookmarkEnd w:id="400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64" w:history="1">
        <w:r>
          <w:rPr>
            <w:rStyle w:val="a4"/>
          </w:rPr>
          <w:t>Энциклопедии</w:t>
        </w:r>
      </w:hyperlink>
      <w:r>
        <w:t xml:space="preserve"> и другие комментар</w:t>
      </w:r>
      <w:r>
        <w:t>ии к статье 683 ГК РФ</w:t>
      </w:r>
    </w:p>
    <w:p w:rsidR="00000000" w:rsidRDefault="008779AD">
      <w:bookmarkStart w:id="4005" w:name="sub_6831"/>
      <w:r>
        <w:t>1. Договор найма жилого помещения заключается на срок, не превышающий пяти лет. Если в договоре срок не определен, договор считается заключенным на пять лет.</w:t>
      </w:r>
    </w:p>
    <w:bookmarkEnd w:id="400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В соответствии с </w:t>
      </w:r>
      <w:hyperlink r:id="rId2365" w:history="1">
        <w:r>
          <w:rPr>
            <w:rStyle w:val="a4"/>
          </w:rPr>
          <w:t>Жилищным кодексом</w:t>
        </w:r>
      </w:hyperlink>
      <w:r>
        <w:t xml:space="preserve"> РФ договор социального найма жилого помещения заключается без установления срока его действия</w:t>
      </w:r>
    </w:p>
    <w:p w:rsidR="00000000" w:rsidRDefault="008779AD">
      <w:pPr>
        <w:pStyle w:val="a9"/>
      </w:pPr>
    </w:p>
    <w:p w:rsidR="00000000" w:rsidRDefault="008779AD">
      <w:bookmarkStart w:id="4006" w:name="sub_6832"/>
      <w:r>
        <w:t xml:space="preserve">2. К договору найма жилого помещения, заключенному на срок до одного года </w:t>
      </w:r>
      <w:r>
        <w:lastRenderedPageBreak/>
        <w:t xml:space="preserve">(краткосрочный наем), </w:t>
      </w:r>
      <w:r>
        <w:t xml:space="preserve">не применяются правила, предусмотренные </w:t>
      </w:r>
      <w:hyperlink w:anchor="sub_6772" w:history="1">
        <w:r>
          <w:rPr>
            <w:rStyle w:val="a4"/>
          </w:rPr>
          <w:t>пунктом 2 статьи 677</w:t>
        </w:r>
      </w:hyperlink>
      <w:r>
        <w:t xml:space="preserve">, </w:t>
      </w:r>
      <w:hyperlink w:anchor="sub_680" w:history="1">
        <w:r>
          <w:rPr>
            <w:rStyle w:val="a4"/>
          </w:rPr>
          <w:t>статьями 680</w:t>
        </w:r>
      </w:hyperlink>
      <w:r>
        <w:t xml:space="preserve">, </w:t>
      </w:r>
      <w:hyperlink w:anchor="sub_684" w:history="1">
        <w:r>
          <w:rPr>
            <w:rStyle w:val="a4"/>
          </w:rPr>
          <w:t>684 - 686</w:t>
        </w:r>
      </w:hyperlink>
      <w:r>
        <w:t xml:space="preserve">, </w:t>
      </w:r>
      <w:hyperlink w:anchor="sub_687" w:history="1">
        <w:r>
          <w:rPr>
            <w:rStyle w:val="a4"/>
          </w:rPr>
          <w:t>абзацем четвертым пункта 2 статьи 687</w:t>
        </w:r>
      </w:hyperlink>
      <w:r>
        <w:t xml:space="preserve"> настоящего Кодекса, если догов</w:t>
      </w:r>
      <w:r>
        <w:t>ором не предусмотрено иное.</w:t>
      </w:r>
    </w:p>
    <w:bookmarkEnd w:id="4006"/>
    <w:p w:rsidR="00000000" w:rsidRDefault="008779AD"/>
    <w:p w:rsidR="00000000" w:rsidRDefault="008779AD">
      <w:pPr>
        <w:pStyle w:val="a5"/>
      </w:pPr>
      <w:bookmarkStart w:id="4007" w:name="sub_684"/>
      <w:r>
        <w:rPr>
          <w:rStyle w:val="a3"/>
        </w:rPr>
        <w:t>Статья 684.</w:t>
      </w:r>
      <w:r>
        <w:t xml:space="preserve"> Преимущественное право нанимателя на заключение договора на новый срок</w:t>
      </w:r>
    </w:p>
    <w:bookmarkEnd w:id="400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66" w:history="1">
        <w:r>
          <w:rPr>
            <w:rStyle w:val="a4"/>
          </w:rPr>
          <w:t>Энциклопедии</w:t>
        </w:r>
      </w:hyperlink>
      <w:r>
        <w:t xml:space="preserve"> и другие комментарии к статье 684 ГК РФ</w:t>
      </w:r>
    </w:p>
    <w:p w:rsidR="00000000" w:rsidRDefault="008779AD">
      <w:bookmarkStart w:id="4008" w:name="sub_6841"/>
      <w:r>
        <w:t xml:space="preserve">По истечении </w:t>
      </w:r>
      <w:r>
        <w:t>срока договора найма жилого помещения наниматель имеет преимущественное право на заключение договора найма жилого помещения на новый срок.</w:t>
      </w:r>
    </w:p>
    <w:p w:rsidR="00000000" w:rsidRDefault="008779AD">
      <w:bookmarkStart w:id="4009" w:name="sub_6842"/>
      <w:bookmarkEnd w:id="4008"/>
      <w:r>
        <w:t>Не позднее чем за три месяца до истечения срока договора найма жилого помещения наймодатель должен пр</w:t>
      </w:r>
      <w:r>
        <w:t>едложить нанимателю заключить договор на тех же или иных условиях либо предупредить нанимателя об отказе от продления договора в связи с решением не сдавать в течение не менее года жилое помещение внаем. Если наймодатель не выполнил этой обязанности, а нан</w:t>
      </w:r>
      <w:r>
        <w:t>иматель не отказался от продления договора, договор считается продленным на тех же условиях и на тот же срок.</w:t>
      </w:r>
    </w:p>
    <w:bookmarkEnd w:id="4009"/>
    <w:p w:rsidR="00000000" w:rsidRDefault="008779AD">
      <w:r>
        <w:t>При согласовании условий договора наниматель не вправе требовать увеличения числа лиц, постоянно с ним проживающих по договору найма жилог</w:t>
      </w:r>
      <w:r>
        <w:t>о помещения.</w:t>
      </w:r>
    </w:p>
    <w:p w:rsidR="00000000" w:rsidRDefault="008779AD">
      <w:bookmarkStart w:id="4010" w:name="sub_6844"/>
      <w:r>
        <w:t>Если наймодатель отказался от продления договора в связи с решением не сдавать помещение внаем, но в течение года со дня истечения срока договора с нанимателем заключил договор найма жилого помещения с другим лицом, наниматель вправе т</w:t>
      </w:r>
      <w:r>
        <w:t>ребовать признания такого договора недействительным и (или) возмещения убытков, причиненных отказом возобновить с ним договор.</w:t>
      </w:r>
    </w:p>
    <w:bookmarkEnd w:id="4010"/>
    <w:p w:rsidR="00000000" w:rsidRDefault="008779AD"/>
    <w:p w:rsidR="00000000" w:rsidRDefault="008779AD">
      <w:pPr>
        <w:pStyle w:val="a5"/>
      </w:pPr>
      <w:bookmarkStart w:id="4011" w:name="sub_685"/>
      <w:r>
        <w:rPr>
          <w:rStyle w:val="a3"/>
        </w:rPr>
        <w:t>Статья 685.</w:t>
      </w:r>
      <w:r>
        <w:t xml:space="preserve"> Поднаем жилого помещения</w:t>
      </w:r>
    </w:p>
    <w:bookmarkEnd w:id="401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67" w:history="1">
        <w:r>
          <w:rPr>
            <w:rStyle w:val="a4"/>
          </w:rPr>
          <w:t>Энциклопедии</w:t>
        </w:r>
      </w:hyperlink>
      <w:r>
        <w:t xml:space="preserve"> и другие комментарии к статье 685 ГК РФ</w:t>
      </w:r>
    </w:p>
    <w:p w:rsidR="00000000" w:rsidRDefault="008779AD">
      <w:bookmarkStart w:id="4012" w:name="sub_6851"/>
      <w: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w:t>
      </w:r>
      <w:r>
        <w:t xml:space="preserve"> пользования жилым помещением. Ответственным перед наймодателем по договору найма жилого помещения остается наниматель.</w:t>
      </w:r>
    </w:p>
    <w:bookmarkEnd w:id="4012"/>
    <w:p w:rsidR="00000000" w:rsidRDefault="008779AD"/>
    <w:p w:rsidR="00000000" w:rsidRDefault="008779AD">
      <w:pPr>
        <w:pStyle w:val="a9"/>
        <w:rPr>
          <w:color w:val="000000"/>
          <w:sz w:val="16"/>
          <w:szCs w:val="16"/>
        </w:rPr>
      </w:pPr>
      <w:bookmarkStart w:id="4013" w:name="sub_6852"/>
      <w:r>
        <w:rPr>
          <w:color w:val="000000"/>
          <w:sz w:val="16"/>
          <w:szCs w:val="16"/>
        </w:rPr>
        <w:t>Информация об изменениях:</w:t>
      </w:r>
    </w:p>
    <w:bookmarkEnd w:id="4013"/>
    <w:p w:rsidR="00000000" w:rsidRDefault="008779AD">
      <w:pPr>
        <w:pStyle w:val="aa"/>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w:t>
      </w:r>
      <w:r>
        <w:t>ФЗ в пункт 2 статьи 685 настоящего Кодекса внесены изменения</w:t>
      </w:r>
    </w:p>
    <w:p w:rsidR="00000000" w:rsidRDefault="008779AD">
      <w:pPr>
        <w:pStyle w:val="aa"/>
      </w:pPr>
      <w:hyperlink r:id="rId2368" w:history="1">
        <w:r>
          <w:rPr>
            <w:rStyle w:val="a4"/>
          </w:rPr>
          <w:t>См. текст пункта в предыдущей редакции</w:t>
        </w:r>
      </w:hyperlink>
    </w:p>
    <w:p w:rsidR="00000000" w:rsidRDefault="008779AD">
      <w:pPr>
        <w:pStyle w:val="aa"/>
      </w:pPr>
    </w:p>
    <w:p w:rsidR="00000000" w:rsidRDefault="008779AD">
      <w:r>
        <w:t xml:space="preserve">2. Договор поднайма жилого помещения может быть заключен при условии соблюдения требований законодательства о </w:t>
      </w:r>
      <w:hyperlink r:id="rId2369" w:history="1">
        <w:r>
          <w:rPr>
            <w:rStyle w:val="a4"/>
          </w:rPr>
          <w:t>норме</w:t>
        </w:r>
      </w:hyperlink>
      <w:r>
        <w:t xml:space="preserve"> общей площади жилого помещения на одного человека.</w:t>
      </w:r>
    </w:p>
    <w:p w:rsidR="00000000" w:rsidRDefault="008779AD">
      <w:bookmarkStart w:id="4014" w:name="sub_6853"/>
      <w:r>
        <w:t>3. Договор поднайма жилого помещения является возмездным.</w:t>
      </w:r>
    </w:p>
    <w:p w:rsidR="00000000" w:rsidRDefault="008779AD">
      <w:bookmarkStart w:id="4015" w:name="sub_6854"/>
      <w:bookmarkEnd w:id="4014"/>
      <w:r>
        <w:t>4. Срок договора поднайма жилого помещения не может превышать срока договора найма жило</w:t>
      </w:r>
      <w:r>
        <w:t>го помещения.</w:t>
      </w:r>
    </w:p>
    <w:p w:rsidR="00000000" w:rsidRDefault="008779AD">
      <w:bookmarkStart w:id="4016" w:name="sub_6855"/>
      <w:bookmarkEnd w:id="4015"/>
      <w:r>
        <w:t>5. При досрочном прекращении договора найма жилого помещения одновременно с ним прекращается договор поднайма жилого помещения.</w:t>
      </w:r>
    </w:p>
    <w:p w:rsidR="00000000" w:rsidRDefault="008779AD">
      <w:bookmarkStart w:id="4017" w:name="sub_6856"/>
      <w:bookmarkEnd w:id="4016"/>
      <w:r>
        <w:t>6. На договор поднайма жилого помещения не распространяются правила о преимуществе</w:t>
      </w:r>
      <w:r>
        <w:t>нном праве на заключение договора на новый срок.</w:t>
      </w:r>
    </w:p>
    <w:bookmarkEnd w:id="4017"/>
    <w:p w:rsidR="00000000" w:rsidRDefault="008779AD"/>
    <w:p w:rsidR="00000000" w:rsidRDefault="008779AD">
      <w:pPr>
        <w:pStyle w:val="a5"/>
      </w:pPr>
      <w:bookmarkStart w:id="4018" w:name="sub_686"/>
      <w:r>
        <w:rPr>
          <w:rStyle w:val="a3"/>
        </w:rPr>
        <w:t>Статья 686.</w:t>
      </w:r>
      <w:r>
        <w:t xml:space="preserve"> Замена нанимателя в договоре найма жилого помещения</w:t>
      </w:r>
    </w:p>
    <w:bookmarkEnd w:id="401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686 ГК РФ</w:t>
      </w:r>
    </w:p>
    <w:p w:rsidR="00000000" w:rsidRDefault="008779AD">
      <w:bookmarkStart w:id="4019" w:name="sub_6861"/>
      <w:r>
        <w:t>1. По т</w:t>
      </w:r>
      <w:r>
        <w:t>ребованию нанимателя и других граждан, постоянно с ним проживающих, и с согласия наймодателя наниматель в договоре найма жилого помещения может быть заменен одним из совершеннолетних граждан, постоянно проживающих с нанимателем.</w:t>
      </w:r>
    </w:p>
    <w:p w:rsidR="00000000" w:rsidRDefault="008779AD">
      <w:bookmarkStart w:id="4020" w:name="sub_6862"/>
      <w:bookmarkEnd w:id="4019"/>
      <w:r>
        <w:t>2. В случае</w:t>
      </w:r>
      <w:r>
        <w:t xml:space="preserve"> смерти нанимателя или его выбытия из жилого помещения договор продолжает действовать на тех же условиях, а нанимателем становится один из граждан, постоянно проживающих с прежним нанимателем, по общему согласию между ними. Если такое согласие не достигнут</w:t>
      </w:r>
      <w:r>
        <w:t>о, все граждане, постоянно проживающие в жилом помещении, становятся сонанимателями.</w:t>
      </w:r>
    </w:p>
    <w:bookmarkEnd w:id="4020"/>
    <w:p w:rsidR="00000000" w:rsidRDefault="008779AD"/>
    <w:p w:rsidR="00000000" w:rsidRDefault="008779AD">
      <w:pPr>
        <w:pStyle w:val="a5"/>
      </w:pPr>
      <w:bookmarkStart w:id="4021" w:name="sub_687"/>
      <w:r>
        <w:rPr>
          <w:rStyle w:val="a3"/>
        </w:rPr>
        <w:t>Статья 687.</w:t>
      </w:r>
      <w:r>
        <w:t xml:space="preserve"> Расторжение договора найма жилого помещения</w:t>
      </w:r>
    </w:p>
    <w:bookmarkEnd w:id="402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70" w:history="1">
        <w:r>
          <w:rPr>
            <w:rStyle w:val="a4"/>
          </w:rPr>
          <w:t>Энциклопедии</w:t>
        </w:r>
      </w:hyperlink>
      <w:r>
        <w:t xml:space="preserve"> и другие комментарии к статье 6</w:t>
      </w:r>
      <w:r>
        <w:t>87 ГК РФ</w:t>
      </w:r>
    </w:p>
    <w:p w:rsidR="00000000" w:rsidRDefault="008779AD">
      <w:bookmarkStart w:id="4022" w:name="sub_6871"/>
      <w:r>
        <w:t>1. Наниматель жилого помещения вправе с согласия других граждан, постоянно проживающих с ним, в любое время расторгнуть договор найма с письменным предупреждением наймодателя за три месяца.</w:t>
      </w:r>
    </w:p>
    <w:p w:rsidR="00000000" w:rsidRDefault="008779AD">
      <w:bookmarkStart w:id="4023" w:name="sub_6872"/>
      <w:bookmarkEnd w:id="4022"/>
      <w:r>
        <w:t>2. Договор найма жилого помещения</w:t>
      </w:r>
      <w:r>
        <w:t xml:space="preserve"> может быть расторгнут в судебном порядке по требованию наймодателя в случаях:</w:t>
      </w:r>
    </w:p>
    <w:p w:rsidR="00000000" w:rsidRDefault="008779AD">
      <w:bookmarkStart w:id="4024" w:name="sub_687202"/>
      <w:bookmarkEnd w:id="4023"/>
      <w:r>
        <w:t>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w:t>
      </w:r>
      <w:r>
        <w:t>ения платы более двух раз по истечении установленного договором срока платежа;</w:t>
      </w:r>
    </w:p>
    <w:bookmarkEnd w:id="402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расторжении договора социального найма жилого помещения в связи с невнесением нанимателем платы за жилье и коммунальные услуги в течение шести месяцев, см. </w:t>
      </w:r>
      <w:hyperlink r:id="rId2371" w:history="1">
        <w:r>
          <w:rPr>
            <w:rStyle w:val="a4"/>
          </w:rPr>
          <w:t>Обзор</w:t>
        </w:r>
      </w:hyperlink>
      <w:r>
        <w:t xml:space="preserve"> судебной практики Верховного Суда РФ от 21 июля 2000 г.</w:t>
      </w:r>
    </w:p>
    <w:p w:rsidR="00000000" w:rsidRDefault="008779AD">
      <w:pPr>
        <w:pStyle w:val="a9"/>
      </w:pPr>
    </w:p>
    <w:p w:rsidR="00000000" w:rsidRDefault="008779AD">
      <w:bookmarkStart w:id="4025" w:name="sub_687203"/>
      <w:r>
        <w:t>разрушения или порчи жилого помещения нанимателем или другими гражданами, за действия которых он отвечает.</w:t>
      </w:r>
    </w:p>
    <w:p w:rsidR="00000000" w:rsidRDefault="008779AD">
      <w:bookmarkStart w:id="4026" w:name="sub_68722"/>
      <w:bookmarkEnd w:id="4025"/>
      <w:r>
        <w:t>По решению суда нанима</w:t>
      </w:r>
      <w:r>
        <w:t>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w:t>
      </w:r>
      <w:r>
        <w:t>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w:t>
      </w:r>
      <w:r>
        <w:t xml:space="preserve"> года.</w:t>
      </w:r>
    </w:p>
    <w:p w:rsidR="00000000" w:rsidRDefault="008779AD">
      <w:bookmarkStart w:id="4027" w:name="sub_6873"/>
      <w:bookmarkEnd w:id="4026"/>
      <w:r>
        <w:t>3. Договор найма жилого помещения может быть расторгнут в судебном порядке по требованию любой из сторон в договоре:</w:t>
      </w:r>
    </w:p>
    <w:bookmarkEnd w:id="4027"/>
    <w:p w:rsidR="00000000" w:rsidRDefault="008779AD">
      <w:r>
        <w:t xml:space="preserve">если помещение </w:t>
      </w:r>
      <w:hyperlink r:id="rId2372" w:history="1">
        <w:r>
          <w:rPr>
            <w:rStyle w:val="a4"/>
          </w:rPr>
          <w:t>перестает быть пригодным</w:t>
        </w:r>
      </w:hyperlink>
      <w:r>
        <w:t xml:space="preserve"> для постоянного проживания, </w:t>
      </w:r>
      <w:r>
        <w:t>а также в случае его аварийного состояния;</w:t>
      </w:r>
    </w:p>
    <w:p w:rsidR="00000000" w:rsidRDefault="008779AD">
      <w:r>
        <w:t>в других случаях, предусмотренных жилищным законодательством.</w:t>
      </w:r>
    </w:p>
    <w:p w:rsidR="00000000" w:rsidRDefault="008779AD">
      <w:bookmarkStart w:id="4028" w:name="sub_6874"/>
      <w:r>
        <w:t>4. Если наниматель жилого помещения или другие граждане, за действия которых он отвечает, используют жилое помещение не по назначению либо сист</w:t>
      </w:r>
      <w:r>
        <w:t>ематически нарушают права и интересы соседей, наймодатель может предупредить нанимателя о необходимости устранения нарушения.</w:t>
      </w:r>
    </w:p>
    <w:p w:rsidR="00000000" w:rsidRDefault="008779AD">
      <w:bookmarkStart w:id="4029" w:name="sub_68742"/>
      <w:bookmarkEnd w:id="4028"/>
      <w:r>
        <w:t xml:space="preserve">Если наниматель или другие граждане, за действия которых он отвечает, после </w:t>
      </w:r>
      <w:r>
        <w:lastRenderedPageBreak/>
        <w:t>предупреждения продолжают использоват</w:t>
      </w:r>
      <w:r>
        <w:t xml:space="preserve">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абзацем четвертым </w:t>
      </w:r>
      <w:hyperlink w:anchor="sub_6872" w:history="1">
        <w:r>
          <w:rPr>
            <w:rStyle w:val="a4"/>
          </w:rPr>
          <w:t>пункта 2</w:t>
        </w:r>
      </w:hyperlink>
      <w:r>
        <w:t xml:space="preserve"> настоящей статьи.</w:t>
      </w:r>
    </w:p>
    <w:bookmarkEnd w:id="4029"/>
    <w:p w:rsidR="00000000" w:rsidRDefault="008779AD"/>
    <w:p w:rsidR="00000000" w:rsidRDefault="008779AD">
      <w:pPr>
        <w:pStyle w:val="a5"/>
      </w:pPr>
      <w:bookmarkStart w:id="4030" w:name="sub_688"/>
      <w:r>
        <w:rPr>
          <w:rStyle w:val="a3"/>
        </w:rPr>
        <w:t>Статья 688.</w:t>
      </w:r>
      <w:r>
        <w:t xml:space="preserve"> Последствия расторжения договора найма жилого помещения</w:t>
      </w:r>
    </w:p>
    <w:bookmarkEnd w:id="403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73" w:history="1">
        <w:r>
          <w:rPr>
            <w:rStyle w:val="a4"/>
          </w:rPr>
          <w:t>Энциклопедии</w:t>
        </w:r>
      </w:hyperlink>
      <w:r>
        <w:t xml:space="preserve"> и другие комментарии к статье 688 ГК РФ</w:t>
      </w:r>
    </w:p>
    <w:p w:rsidR="00000000" w:rsidRDefault="008779AD">
      <w:r>
        <w:t>В случае расторжения договора найма жилог</w:t>
      </w:r>
      <w:r>
        <w:t>о помещения наниматель и другие граждане, проживающие в жилом помещении к моменту расторжения договора, подлежат выселению из жилого помещения на основании решения суда.</w:t>
      </w:r>
    </w:p>
    <w:p w:rsidR="00000000" w:rsidRDefault="008779AD"/>
    <w:p w:rsidR="00000000" w:rsidRDefault="008779AD">
      <w:pPr>
        <w:pStyle w:val="1"/>
      </w:pPr>
      <w:bookmarkStart w:id="4031" w:name="sub_2036"/>
      <w:r>
        <w:t>Глава 36. Безвозмездное пользование</w:t>
      </w:r>
    </w:p>
    <w:bookmarkEnd w:id="403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74" w:history="1">
        <w:r>
          <w:rPr>
            <w:rStyle w:val="a4"/>
          </w:rPr>
          <w:t>Энциклопедию решений</w:t>
        </w:r>
      </w:hyperlink>
      <w:r>
        <w:t>. Договор безвозмездного пользования</w:t>
      </w:r>
    </w:p>
    <w:p w:rsidR="00000000" w:rsidRDefault="008779AD">
      <w:pPr>
        <w:pStyle w:val="a9"/>
      </w:pPr>
      <w:r>
        <w:t xml:space="preserve">См. </w:t>
      </w:r>
      <w:hyperlink r:id="rId2375" w:history="1">
        <w:r>
          <w:rPr>
            <w:rStyle w:val="a4"/>
          </w:rPr>
          <w:t>схему</w:t>
        </w:r>
      </w:hyperlink>
      <w:r>
        <w:t xml:space="preserve"> "Договор аренды. Договор безвозмездного пользования (ссуда)"</w:t>
      </w:r>
    </w:p>
    <w:p w:rsidR="00000000" w:rsidRDefault="008779AD">
      <w:pPr>
        <w:pStyle w:val="a9"/>
      </w:pPr>
    </w:p>
    <w:p w:rsidR="00000000" w:rsidRDefault="008779AD">
      <w:pPr>
        <w:pStyle w:val="a5"/>
      </w:pPr>
      <w:bookmarkStart w:id="4032" w:name="sub_689"/>
      <w:r>
        <w:rPr>
          <w:rStyle w:val="a3"/>
        </w:rPr>
        <w:t>Статья 689.</w:t>
      </w:r>
      <w:r>
        <w:t xml:space="preserve"> Договор безвозмездного пользования</w:t>
      </w:r>
    </w:p>
    <w:bookmarkEnd w:id="4032"/>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689 ГК РФ</w:t>
      </w:r>
    </w:p>
    <w:p w:rsidR="00000000" w:rsidRDefault="008779AD">
      <w:bookmarkStart w:id="4033" w:name="sub_6891"/>
      <w:r>
        <w:t>1. По договору безвозмездного пользования (договору ссуды) одна сторона (ссудодатель) обязуется передать или передает вещь в безвозмездное временное пользование другой стороне (с</w:t>
      </w:r>
      <w:r>
        <w:t>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rsidR="00000000" w:rsidRDefault="008779AD">
      <w:bookmarkStart w:id="4034" w:name="sub_68902"/>
      <w:bookmarkEnd w:id="4033"/>
      <w:r>
        <w:t>2. К договору безвозмездного пользования соответственно применяются п</w:t>
      </w:r>
      <w:r>
        <w:t xml:space="preserve">равила, предусмотренные </w:t>
      </w:r>
      <w:hyperlink w:anchor="sub_607" w:history="1">
        <w:r>
          <w:rPr>
            <w:rStyle w:val="a4"/>
          </w:rPr>
          <w:t>статьей 607</w:t>
        </w:r>
      </w:hyperlink>
      <w:r>
        <w:t xml:space="preserve">, </w:t>
      </w:r>
      <w:hyperlink w:anchor="sub_61001" w:history="1">
        <w:r>
          <w:rPr>
            <w:rStyle w:val="a4"/>
          </w:rPr>
          <w:t>пунктом 1</w:t>
        </w:r>
      </w:hyperlink>
      <w:r>
        <w:t xml:space="preserve"> и </w:t>
      </w:r>
      <w:hyperlink w:anchor="sub_6102" w:history="1">
        <w:r>
          <w:rPr>
            <w:rStyle w:val="a4"/>
          </w:rPr>
          <w:t>абзацем первым пункта 2 статьи 610</w:t>
        </w:r>
      </w:hyperlink>
      <w:r>
        <w:t xml:space="preserve">, </w:t>
      </w:r>
      <w:hyperlink w:anchor="sub_6151" w:history="1">
        <w:r>
          <w:rPr>
            <w:rStyle w:val="a4"/>
          </w:rPr>
          <w:t>пунктами 1</w:t>
        </w:r>
      </w:hyperlink>
      <w:r>
        <w:t xml:space="preserve"> и </w:t>
      </w:r>
      <w:hyperlink w:anchor="sub_6153" w:history="1">
        <w:r>
          <w:rPr>
            <w:rStyle w:val="a4"/>
          </w:rPr>
          <w:t>3 статьи 615</w:t>
        </w:r>
      </w:hyperlink>
      <w:r>
        <w:t xml:space="preserve">, </w:t>
      </w:r>
      <w:hyperlink w:anchor="sub_6212" w:history="1">
        <w:r>
          <w:rPr>
            <w:rStyle w:val="a4"/>
          </w:rPr>
          <w:t>пунктом 2 статьи 621</w:t>
        </w:r>
      </w:hyperlink>
      <w:r>
        <w:t xml:space="preserve">, </w:t>
      </w:r>
      <w:hyperlink w:anchor="sub_6231" w:history="1">
        <w:r>
          <w:rPr>
            <w:rStyle w:val="a4"/>
          </w:rPr>
          <w:t>пунктами 1</w:t>
        </w:r>
      </w:hyperlink>
      <w:r>
        <w:t xml:space="preserve"> и </w:t>
      </w:r>
      <w:hyperlink w:anchor="sub_6233" w:history="1">
        <w:r>
          <w:rPr>
            <w:rStyle w:val="a4"/>
          </w:rPr>
          <w:t>3 статьи 623</w:t>
        </w:r>
      </w:hyperlink>
      <w:r>
        <w:t xml:space="preserve"> настоящего Кодекса.</w:t>
      </w:r>
    </w:p>
    <w:p w:rsidR="00000000" w:rsidRDefault="008779AD">
      <w:pPr>
        <w:pStyle w:val="a9"/>
        <w:rPr>
          <w:color w:val="000000"/>
          <w:sz w:val="16"/>
          <w:szCs w:val="16"/>
        </w:rPr>
      </w:pPr>
      <w:bookmarkStart w:id="4035" w:name="sub_68903"/>
      <w:bookmarkEnd w:id="4034"/>
      <w:r>
        <w:rPr>
          <w:color w:val="000000"/>
          <w:sz w:val="16"/>
          <w:szCs w:val="16"/>
        </w:rPr>
        <w:t>Информация об изменениях:</w:t>
      </w:r>
    </w:p>
    <w:bookmarkEnd w:id="4035"/>
    <w:p w:rsidR="00000000" w:rsidRDefault="008779AD">
      <w:pPr>
        <w:pStyle w:val="aa"/>
      </w:pPr>
      <w:r>
        <w:fldChar w:fldCharType="begin"/>
      </w:r>
      <w:r>
        <w:instrText>HYPERLINK "garantF1://70671758.3"</w:instrText>
      </w:r>
      <w:r>
        <w:fldChar w:fldCharType="separate"/>
      </w:r>
      <w:r>
        <w:rPr>
          <w:rStyle w:val="a4"/>
        </w:rPr>
        <w:t>Федеральным законом</w:t>
      </w:r>
      <w:r>
        <w:fldChar w:fldCharType="end"/>
      </w:r>
      <w:r>
        <w:t xml:space="preserve"> от 22 октября 2014 г. N 315-ФЗ статья 689 настоящего Кодекса дополнена пунктом 3, </w:t>
      </w:r>
      <w:hyperlink r:id="rId2376" w:history="1">
        <w:r>
          <w:rPr>
            <w:rStyle w:val="a4"/>
          </w:rPr>
          <w:t>вступающим в силу</w:t>
        </w:r>
      </w:hyperlink>
      <w:r>
        <w:t xml:space="preserve"> по истечении девяноста дней после дня </w:t>
      </w:r>
      <w:hyperlink r:id="rId2377" w:history="1">
        <w:r>
          <w:rPr>
            <w:rStyle w:val="a4"/>
          </w:rPr>
          <w:t>официального опубликования</w:t>
        </w:r>
      </w:hyperlink>
      <w:r>
        <w:t xml:space="preserve"> названного Федер</w:t>
      </w:r>
      <w:r>
        <w:t>ального закона</w:t>
      </w:r>
    </w:p>
    <w:p w:rsidR="00000000" w:rsidRDefault="008779AD">
      <w:r>
        <w:t xml:space="preserve">3. К договору безвозмездного пользования (ссуды) объектом культурного наследия применяются также правила, предусмотренные </w:t>
      </w:r>
      <w:hyperlink w:anchor="sub_609" w:history="1">
        <w:r>
          <w:rPr>
            <w:rStyle w:val="a4"/>
          </w:rPr>
          <w:t>статьей 609</w:t>
        </w:r>
      </w:hyperlink>
      <w:r>
        <w:t xml:space="preserve"> настоящего Кодекса.</w:t>
      </w:r>
    </w:p>
    <w:p w:rsidR="00000000" w:rsidRDefault="008779AD"/>
    <w:p w:rsidR="00000000" w:rsidRDefault="008779AD">
      <w:pPr>
        <w:pStyle w:val="a5"/>
      </w:pPr>
      <w:bookmarkStart w:id="4036" w:name="sub_690"/>
      <w:r>
        <w:rPr>
          <w:rStyle w:val="a3"/>
        </w:rPr>
        <w:t>Статья 690.</w:t>
      </w:r>
      <w:r>
        <w:t xml:space="preserve"> Ссудодатель</w:t>
      </w:r>
    </w:p>
    <w:bookmarkEnd w:id="4036"/>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w:t>
      </w:r>
      <w:r>
        <w:t>и и другие комментарии к статье 690 ГК РФ</w:t>
      </w:r>
    </w:p>
    <w:p w:rsidR="00000000" w:rsidRDefault="008779AD">
      <w:bookmarkStart w:id="4037" w:name="sub_69001"/>
      <w:r>
        <w:t>1. Право передачи вещи в безвозмездное пользование принадлежит ее собственнику и иным лицам, управомоченным на то законом или собственником.</w:t>
      </w:r>
    </w:p>
    <w:p w:rsidR="00000000" w:rsidRDefault="008779AD">
      <w:bookmarkStart w:id="4038" w:name="sub_6902"/>
      <w:bookmarkEnd w:id="4037"/>
      <w:r>
        <w:t>2. Коммерческая организация не вправе передават</w:t>
      </w:r>
      <w:r>
        <w:t>ь имущество в безвозмездное пользование лицу, являющемуся ее учредителем, участником, руководителем, членом ее органов управления или контроля.</w:t>
      </w:r>
    </w:p>
    <w:bookmarkEnd w:id="4038"/>
    <w:p w:rsidR="00000000" w:rsidRDefault="008779AD"/>
    <w:p w:rsidR="00000000" w:rsidRDefault="008779AD">
      <w:pPr>
        <w:pStyle w:val="a5"/>
      </w:pPr>
      <w:bookmarkStart w:id="4039" w:name="sub_691"/>
      <w:r>
        <w:rPr>
          <w:rStyle w:val="a3"/>
        </w:rPr>
        <w:t>Статья 691.</w:t>
      </w:r>
      <w:r>
        <w:t xml:space="preserve"> Предоставление вещи в безвозмездное пользование</w:t>
      </w:r>
    </w:p>
    <w:bookmarkEnd w:id="4039"/>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См. Энциклопедии и др</w:t>
      </w:r>
      <w:r>
        <w:t>угие комментарии к статье 691 ГК РФ</w:t>
      </w:r>
    </w:p>
    <w:p w:rsidR="00000000" w:rsidRDefault="008779AD">
      <w:bookmarkStart w:id="4040" w:name="sub_6911"/>
      <w:r>
        <w:t>1. Ссудодатель обязан предоставить вещь в состоянии, соответствующем условиям договора безвозмездного пользования и ее назначению.</w:t>
      </w:r>
    </w:p>
    <w:p w:rsidR="00000000" w:rsidRDefault="008779AD">
      <w:bookmarkStart w:id="4041" w:name="sub_6912"/>
      <w:bookmarkEnd w:id="4040"/>
      <w:r>
        <w:t>2. Вещь предоставляется в безвозмездное пользование со всеми ее п</w:t>
      </w:r>
      <w:r>
        <w:t>ринадлежностями и относящимися к ней документами (инструкцией по использованию, техническим паспортом и т.п.), если иное не предусмотрено договором.</w:t>
      </w:r>
    </w:p>
    <w:p w:rsidR="00000000" w:rsidRDefault="008779AD">
      <w:bookmarkStart w:id="4042" w:name="sub_69122"/>
      <w:bookmarkEnd w:id="4041"/>
      <w:r>
        <w:t xml:space="preserve">Если такие принадлежности и документы переданы не были, однако без них вещь не может быть </w:t>
      </w:r>
      <w:r>
        <w:t>использована по назначению либо ее использование в значительной степени утрачивает ценность для ссудополучателя, последний вправе потребовать предоставления ему таких принадлежностей и документов либо расторжения договора и возмещения понесенного им реальн</w:t>
      </w:r>
      <w:r>
        <w:t>ого ущерба.</w:t>
      </w:r>
    </w:p>
    <w:bookmarkEnd w:id="4042"/>
    <w:p w:rsidR="00000000" w:rsidRDefault="008779AD"/>
    <w:p w:rsidR="00000000" w:rsidRDefault="008779AD">
      <w:pPr>
        <w:pStyle w:val="a5"/>
      </w:pPr>
      <w:bookmarkStart w:id="4043" w:name="sub_692"/>
      <w:r>
        <w:rPr>
          <w:rStyle w:val="a3"/>
        </w:rPr>
        <w:t>Статья 692.</w:t>
      </w:r>
      <w:r>
        <w:t xml:space="preserve"> Последствия непредоставления вещи в безвозмездное пользование</w:t>
      </w:r>
    </w:p>
    <w:bookmarkEnd w:id="404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78" w:history="1">
        <w:r>
          <w:rPr>
            <w:rStyle w:val="a4"/>
          </w:rPr>
          <w:t>Энциклопедии</w:t>
        </w:r>
      </w:hyperlink>
      <w:r>
        <w:t xml:space="preserve"> и другие комментарии к статье 692 ГК РФ</w:t>
      </w:r>
    </w:p>
    <w:p w:rsidR="00000000" w:rsidRDefault="008779AD">
      <w:r>
        <w:t>Если ссудодатель не передает вещь ссудополучателю, последний вправе потребовать расторжения договора безвозмездного пользования и возмещения понесенного им реального ущерба.</w:t>
      </w:r>
    </w:p>
    <w:p w:rsidR="00000000" w:rsidRDefault="008779AD"/>
    <w:p w:rsidR="00000000" w:rsidRDefault="008779AD">
      <w:pPr>
        <w:pStyle w:val="a5"/>
      </w:pPr>
      <w:bookmarkStart w:id="4044" w:name="sub_693"/>
      <w:r>
        <w:rPr>
          <w:rStyle w:val="a3"/>
        </w:rPr>
        <w:t>Статья 693.</w:t>
      </w:r>
      <w:r>
        <w:t xml:space="preserve"> Ответственность за недостатки вещи, переданной в безвозмездное</w:t>
      </w:r>
      <w:r>
        <w:t xml:space="preserve"> пользование</w:t>
      </w:r>
    </w:p>
    <w:bookmarkEnd w:id="404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79" w:history="1">
        <w:r>
          <w:rPr>
            <w:rStyle w:val="a4"/>
          </w:rPr>
          <w:t>Энциклопедии</w:t>
        </w:r>
      </w:hyperlink>
      <w:r>
        <w:t xml:space="preserve"> и другие комментарии к статье 693 ГК РФ</w:t>
      </w:r>
    </w:p>
    <w:p w:rsidR="00000000" w:rsidRDefault="008779AD">
      <w:bookmarkStart w:id="4045" w:name="sub_6931"/>
      <w:r>
        <w:t>1. Ссудодатель отвечает за недостатки вещи, которые он умышленно или по грубой неосторожности не оговорил при заключении догово</w:t>
      </w:r>
      <w:r>
        <w:t>ра безвозмездного пользования.</w:t>
      </w:r>
    </w:p>
    <w:p w:rsidR="00000000" w:rsidRDefault="008779AD">
      <w:bookmarkStart w:id="4046" w:name="sub_69312"/>
      <w:bookmarkEnd w:id="4045"/>
      <w:r>
        <w:t>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w:t>
      </w:r>
      <w:r>
        <w:t>о досрочного расторжения договора и возмещения понесенного им реального ущерба.</w:t>
      </w:r>
    </w:p>
    <w:p w:rsidR="00000000" w:rsidRDefault="008779AD">
      <w:bookmarkStart w:id="4047" w:name="sub_6932"/>
      <w:bookmarkEnd w:id="4046"/>
      <w:r>
        <w:t>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w:t>
      </w:r>
      <w:r>
        <w:t>мену неисправной вещи другой аналогичной вещью, находящейся в надлежащем состоянии.</w:t>
      </w:r>
    </w:p>
    <w:p w:rsidR="00000000" w:rsidRDefault="008779AD">
      <w:bookmarkStart w:id="4048" w:name="sub_6933"/>
      <w:bookmarkEnd w:id="4047"/>
      <w:r>
        <w:t>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w:t>
      </w:r>
      <w:r>
        <w:t>ли быть обнаружены ссудополучателем во время осмотра вещи или проверки ее исправности при заключении договора или при передаче вещи.</w:t>
      </w:r>
    </w:p>
    <w:bookmarkEnd w:id="4048"/>
    <w:p w:rsidR="00000000" w:rsidRDefault="008779AD"/>
    <w:p w:rsidR="00000000" w:rsidRDefault="008779AD">
      <w:pPr>
        <w:pStyle w:val="a5"/>
      </w:pPr>
      <w:bookmarkStart w:id="4049" w:name="sub_694"/>
      <w:r>
        <w:rPr>
          <w:rStyle w:val="a3"/>
        </w:rPr>
        <w:t>Статья 694.</w:t>
      </w:r>
      <w:r>
        <w:t xml:space="preserve"> Права третьих лиц на вещь, передаваемую в безвозмездное пользование</w:t>
      </w:r>
    </w:p>
    <w:bookmarkEnd w:id="4049"/>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w:t>
      </w:r>
      <w:r>
        <w:t>едии и другие комментарии к статье 694 ГК РФ</w:t>
      </w:r>
    </w:p>
    <w:p w:rsidR="00000000" w:rsidRDefault="008779AD">
      <w:bookmarkStart w:id="4050" w:name="sub_69402"/>
      <w:r>
        <w:t>Передача вещи в безвозмездное пользование не является основанием для изменения или прекращения прав третьих лиц на эту вещь.</w:t>
      </w:r>
    </w:p>
    <w:p w:rsidR="00000000" w:rsidRDefault="008779AD">
      <w:bookmarkStart w:id="4051" w:name="sub_6942"/>
      <w:bookmarkEnd w:id="4050"/>
      <w:r>
        <w:t>При заключении договора безвозмездного пользования ссудодате</w:t>
      </w:r>
      <w:r>
        <w:t>ль обязан предупредить ссудополучателя о всех правах третьих лиц на эту вещь (сервитуте, праве залога и т.п.). Неисполнение этой обязанности дает ссудополучателю право требовать расторжения договора и возмещения понесенного им реального ущерба.</w:t>
      </w:r>
    </w:p>
    <w:bookmarkEnd w:id="4051"/>
    <w:p w:rsidR="00000000" w:rsidRDefault="008779AD"/>
    <w:p w:rsidR="00000000" w:rsidRDefault="008779AD">
      <w:pPr>
        <w:pStyle w:val="a5"/>
      </w:pPr>
      <w:bookmarkStart w:id="4052" w:name="sub_695"/>
      <w:r>
        <w:rPr>
          <w:rStyle w:val="a3"/>
        </w:rPr>
        <w:t>Статья 695.</w:t>
      </w:r>
      <w:r>
        <w:t xml:space="preserve"> Обязанности ссудополучателя по содержанию вещи</w:t>
      </w:r>
    </w:p>
    <w:bookmarkEnd w:id="4052"/>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695 ГК РФ</w:t>
      </w:r>
    </w:p>
    <w:p w:rsidR="00000000" w:rsidRDefault="008779AD">
      <w:r>
        <w:t>Ссудополучатель обязан поддерживать вещь, полученную в безвозмездное пользование, в исправном состоянии, включая осущест</w:t>
      </w:r>
      <w:r>
        <w:t>вление текущего и капитального ремонта, и нести все расходы на ее содержание, если иное не предусмотрено договором безвозмездного пользования.</w:t>
      </w:r>
    </w:p>
    <w:p w:rsidR="00000000" w:rsidRDefault="008779AD"/>
    <w:p w:rsidR="00000000" w:rsidRDefault="008779AD">
      <w:pPr>
        <w:pStyle w:val="a5"/>
      </w:pPr>
      <w:bookmarkStart w:id="4053" w:name="sub_696"/>
      <w:r>
        <w:rPr>
          <w:rStyle w:val="a3"/>
        </w:rPr>
        <w:t>Статья 696.</w:t>
      </w:r>
      <w:r>
        <w:t xml:space="preserve"> Риск случайной гибели или случайного повреждения вещи</w:t>
      </w:r>
    </w:p>
    <w:bookmarkEnd w:id="4053"/>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w:t>
      </w:r>
      <w:r>
        <w:t>е комментарии к статье 696 ГК РФ</w:t>
      </w:r>
    </w:p>
    <w:p w:rsidR="00000000" w:rsidRDefault="008779AD">
      <w:r>
        <w:t>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w:t>
      </w:r>
      <w:r>
        <w:t xml:space="preserve">возмездного пользования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w:t>
      </w:r>
      <w:r>
        <w:t>порчу, пожертвовав своей вещью, но предпочел сохранить свою вещь.</w:t>
      </w:r>
    </w:p>
    <w:p w:rsidR="00000000" w:rsidRDefault="008779AD"/>
    <w:p w:rsidR="00000000" w:rsidRDefault="008779AD">
      <w:pPr>
        <w:pStyle w:val="a5"/>
      </w:pPr>
      <w:bookmarkStart w:id="4054" w:name="sub_697"/>
      <w:r>
        <w:rPr>
          <w:rStyle w:val="a3"/>
        </w:rPr>
        <w:t>Статья 697.</w:t>
      </w:r>
      <w:r>
        <w:t xml:space="preserve"> Ответственность за вред, причиненный третьему лицу в результате использования вещи</w:t>
      </w:r>
    </w:p>
    <w:bookmarkEnd w:id="405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80" w:history="1">
        <w:r>
          <w:rPr>
            <w:rStyle w:val="a4"/>
          </w:rPr>
          <w:t>Энциклопедии</w:t>
        </w:r>
      </w:hyperlink>
      <w:r>
        <w:t xml:space="preserve"> и другие комментарии к статье 697 ГК РФ</w:t>
      </w:r>
    </w:p>
    <w:p w:rsidR="00000000" w:rsidRDefault="008779AD">
      <w:r>
        <w:t>Ссудодатель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вещь о</w:t>
      </w:r>
      <w:r>
        <w:t>казалась с согласия ссудодателя.</w:t>
      </w:r>
    </w:p>
    <w:p w:rsidR="00000000" w:rsidRDefault="008779AD"/>
    <w:p w:rsidR="00000000" w:rsidRDefault="008779AD">
      <w:pPr>
        <w:pStyle w:val="a5"/>
      </w:pPr>
      <w:bookmarkStart w:id="4055" w:name="sub_698"/>
      <w:r>
        <w:rPr>
          <w:rStyle w:val="a3"/>
        </w:rPr>
        <w:t>Статья 698.</w:t>
      </w:r>
      <w:r>
        <w:t xml:space="preserve"> Досрочное расторжение договора безвозмездного пользования</w:t>
      </w:r>
    </w:p>
    <w:bookmarkEnd w:id="4055"/>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698 ГК РФ</w:t>
      </w:r>
    </w:p>
    <w:p w:rsidR="00000000" w:rsidRDefault="008779AD">
      <w:bookmarkStart w:id="4056" w:name="sub_6981"/>
      <w:r>
        <w:t>1. Ссудодатель вправе потребовать досрочного расторжения договора</w:t>
      </w:r>
      <w:r>
        <w:t xml:space="preserve"> безвозмездного пользования в случаях, когда ссудополучатель:</w:t>
      </w:r>
    </w:p>
    <w:p w:rsidR="00000000" w:rsidRDefault="008779AD">
      <w:bookmarkStart w:id="4057" w:name="sub_698102"/>
      <w:bookmarkEnd w:id="4056"/>
      <w:r>
        <w:t>использует вещь не в соответствии с договором или назначением вещи;</w:t>
      </w:r>
    </w:p>
    <w:p w:rsidR="00000000" w:rsidRDefault="008779AD">
      <w:bookmarkStart w:id="4058" w:name="sub_698103"/>
      <w:bookmarkEnd w:id="4057"/>
      <w:r>
        <w:t>не выполняет обязанностей по поддержанию вещи в исправном состоянии или ее содержанию;</w:t>
      </w:r>
    </w:p>
    <w:p w:rsidR="00000000" w:rsidRDefault="008779AD">
      <w:bookmarkStart w:id="4059" w:name="sub_698104"/>
      <w:bookmarkEnd w:id="4058"/>
      <w:r>
        <w:t>существенно ухудшает состояние вещи;</w:t>
      </w:r>
    </w:p>
    <w:p w:rsidR="00000000" w:rsidRDefault="008779AD">
      <w:bookmarkStart w:id="4060" w:name="sub_698105"/>
      <w:bookmarkEnd w:id="4059"/>
      <w:r>
        <w:t>без согласия ссудодателя передал вещь третьему лицу.</w:t>
      </w:r>
    </w:p>
    <w:p w:rsidR="00000000" w:rsidRDefault="008779AD">
      <w:bookmarkStart w:id="4061" w:name="sub_6982"/>
      <w:bookmarkEnd w:id="4060"/>
      <w:r>
        <w:t>2. Ссудополучатель вправе требовать досрочного расторжения договора безвозмездного пользования:</w:t>
      </w:r>
    </w:p>
    <w:p w:rsidR="00000000" w:rsidRDefault="008779AD">
      <w:bookmarkStart w:id="4062" w:name="sub_698202"/>
      <w:bookmarkEnd w:id="4061"/>
      <w: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rsidR="00000000" w:rsidRDefault="008779AD">
      <w:bookmarkStart w:id="4063" w:name="sub_698203"/>
      <w:bookmarkEnd w:id="4062"/>
      <w:r>
        <w:t>если вещь в силу обстоятельств, за которые он не отвечае</w:t>
      </w:r>
      <w:r>
        <w:t>т, окажется в состоянии, непригодном для использования;</w:t>
      </w:r>
    </w:p>
    <w:p w:rsidR="00000000" w:rsidRDefault="008779AD">
      <w:bookmarkStart w:id="4064" w:name="sub_698204"/>
      <w:bookmarkEnd w:id="4063"/>
      <w:r>
        <w:t>если при заключении договора ссудодатель не предупредил его о правах третьих лиц на передаваемую вещь;</w:t>
      </w:r>
    </w:p>
    <w:p w:rsidR="00000000" w:rsidRDefault="008779AD">
      <w:bookmarkStart w:id="4065" w:name="sub_698205"/>
      <w:bookmarkEnd w:id="4064"/>
      <w:r>
        <w:lastRenderedPageBreak/>
        <w:t>при неисполнении ссудодателем обязанности передать вещь л</w:t>
      </w:r>
      <w:r>
        <w:t>ибо ее принадлежности и относящиеся к ней документы.</w:t>
      </w:r>
    </w:p>
    <w:bookmarkEnd w:id="4065"/>
    <w:p w:rsidR="00000000" w:rsidRDefault="008779AD"/>
    <w:p w:rsidR="00000000" w:rsidRDefault="008779AD">
      <w:pPr>
        <w:pStyle w:val="a5"/>
      </w:pPr>
      <w:bookmarkStart w:id="4066" w:name="sub_699"/>
      <w:r>
        <w:rPr>
          <w:rStyle w:val="a3"/>
        </w:rPr>
        <w:t>Статья 699.</w:t>
      </w:r>
      <w:r>
        <w:t xml:space="preserve"> Отказ от договора безвозмездного пользования</w:t>
      </w:r>
    </w:p>
    <w:bookmarkEnd w:id="4066"/>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699 ГК РФ</w:t>
      </w:r>
    </w:p>
    <w:p w:rsidR="00000000" w:rsidRDefault="008779AD">
      <w:bookmarkStart w:id="4067" w:name="sub_6991"/>
      <w:r>
        <w:t>1. Каждая из сторон вправе во всякое время отказ</w:t>
      </w:r>
      <w:r>
        <w:t>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rsidR="00000000" w:rsidRDefault="008779AD">
      <w:bookmarkStart w:id="4068" w:name="sub_6992"/>
      <w:bookmarkEnd w:id="4067"/>
      <w:r>
        <w:t>2. Если иное не предусмотрено договором, ссудополучатель вправ</w:t>
      </w:r>
      <w:r>
        <w:t xml:space="preserve">е во всякое время отказаться от договора, заключенного с указанием срока, в порядке, предусмотренном </w:t>
      </w:r>
      <w:hyperlink w:anchor="sub_6991" w:history="1">
        <w:r>
          <w:rPr>
            <w:rStyle w:val="a4"/>
          </w:rPr>
          <w:t>пунктом 1</w:t>
        </w:r>
      </w:hyperlink>
      <w:r>
        <w:t xml:space="preserve"> настоящей статьи.</w:t>
      </w:r>
    </w:p>
    <w:bookmarkEnd w:id="4068"/>
    <w:p w:rsidR="00000000" w:rsidRDefault="008779AD"/>
    <w:p w:rsidR="00000000" w:rsidRDefault="008779AD">
      <w:pPr>
        <w:pStyle w:val="a5"/>
      </w:pPr>
      <w:bookmarkStart w:id="4069" w:name="sub_700"/>
      <w:r>
        <w:rPr>
          <w:rStyle w:val="a3"/>
        </w:rPr>
        <w:t>Статья 700.</w:t>
      </w:r>
      <w:r>
        <w:t xml:space="preserve"> Изменение сторон в договоре безвозмездного пользования</w:t>
      </w:r>
    </w:p>
    <w:bookmarkEnd w:id="4069"/>
    <w:p w:rsidR="00000000" w:rsidRDefault="008779AD">
      <w:pPr>
        <w:pStyle w:val="a9"/>
        <w:rPr>
          <w:color w:val="000000"/>
          <w:sz w:val="16"/>
          <w:szCs w:val="16"/>
        </w:rPr>
      </w:pPr>
      <w:r>
        <w:rPr>
          <w:color w:val="000000"/>
          <w:sz w:val="16"/>
          <w:szCs w:val="16"/>
        </w:rPr>
        <w:t>ГАРАНТ:</w:t>
      </w:r>
    </w:p>
    <w:p w:rsidR="00000000" w:rsidRDefault="008779AD">
      <w:pPr>
        <w:pStyle w:val="a9"/>
      </w:pPr>
      <w:r>
        <w:t>См.</w:t>
      </w:r>
      <w:r>
        <w:t xml:space="preserve"> Энциклопедии и другие комментарии к статье 700 ГК РФ</w:t>
      </w:r>
    </w:p>
    <w:p w:rsidR="00000000" w:rsidRDefault="008779AD">
      <w:bookmarkStart w:id="4070" w:name="sub_70010"/>
      <w:r>
        <w:t>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w:t>
      </w:r>
      <w:r>
        <w:t>говору безвозмездного пользования, а его права в отношении вещи обременяются правами ссудополучателя.</w:t>
      </w:r>
    </w:p>
    <w:p w:rsidR="00000000" w:rsidRDefault="008779AD">
      <w:bookmarkStart w:id="4071" w:name="sub_7002"/>
      <w:bookmarkEnd w:id="4070"/>
      <w:r>
        <w:t>2. В случае смерти гражданина-ссудодателя либо реорганизации или ликвидации юридического лица - ссудодателя права и обязанности ссудодате</w:t>
      </w:r>
      <w:r>
        <w:t>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rsidR="00000000" w:rsidRDefault="008779AD">
      <w:bookmarkStart w:id="4072" w:name="sub_70022"/>
      <w:bookmarkEnd w:id="4071"/>
      <w:r>
        <w:t>В случае реорганизации юридического лица - 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bookmarkEnd w:id="4072"/>
    <w:p w:rsidR="00000000" w:rsidRDefault="008779AD"/>
    <w:p w:rsidR="00000000" w:rsidRDefault="008779AD">
      <w:pPr>
        <w:pStyle w:val="a5"/>
      </w:pPr>
      <w:bookmarkStart w:id="4073" w:name="sub_701"/>
      <w:r>
        <w:rPr>
          <w:rStyle w:val="a3"/>
        </w:rPr>
        <w:t>Статья 701.</w:t>
      </w:r>
      <w:r>
        <w:t xml:space="preserve"> Прекращение договора безвозмез</w:t>
      </w:r>
      <w:r>
        <w:t>дного пользования</w:t>
      </w:r>
    </w:p>
    <w:bookmarkEnd w:id="4073"/>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701 ГК РФ</w:t>
      </w:r>
    </w:p>
    <w:p w:rsidR="00000000" w:rsidRDefault="008779AD">
      <w:r>
        <w:t>Договор безвозмездного пользования прекращается в случае смерти гражданина-ссудополучателя или ликвидации юридического лица - ссудополучателя, если иное не предусмотр</w:t>
      </w:r>
      <w:r>
        <w:t>ено договором.</w:t>
      </w:r>
    </w:p>
    <w:p w:rsidR="00000000" w:rsidRDefault="008779AD"/>
    <w:p w:rsidR="00000000" w:rsidRDefault="008779AD">
      <w:pPr>
        <w:pStyle w:val="1"/>
      </w:pPr>
      <w:bookmarkStart w:id="4074" w:name="sub_2037"/>
      <w:r>
        <w:t>Глава 37. Подряд</w:t>
      </w:r>
    </w:p>
    <w:bookmarkEnd w:id="407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81" w:history="1">
        <w:r>
          <w:rPr>
            <w:rStyle w:val="a4"/>
          </w:rPr>
          <w:t>Энциклопедию решений</w:t>
        </w:r>
      </w:hyperlink>
      <w:r>
        <w:t>. Договор подряда</w:t>
      </w:r>
    </w:p>
    <w:p w:rsidR="00000000" w:rsidRDefault="008779AD">
      <w:pPr>
        <w:pStyle w:val="a9"/>
      </w:pPr>
      <w:r>
        <w:t xml:space="preserve">См. </w:t>
      </w:r>
      <w:hyperlink r:id="rId2382" w:history="1">
        <w:r>
          <w:rPr>
            <w:rStyle w:val="a4"/>
          </w:rPr>
          <w:t>схему</w:t>
        </w:r>
      </w:hyperlink>
      <w:r>
        <w:t xml:space="preserve"> "Договор подряда"</w:t>
      </w:r>
    </w:p>
    <w:p w:rsidR="00000000" w:rsidRDefault="008779AD">
      <w:pPr>
        <w:pStyle w:val="a9"/>
      </w:pPr>
    </w:p>
    <w:p w:rsidR="00000000" w:rsidRDefault="008779AD">
      <w:pPr>
        <w:pStyle w:val="1"/>
      </w:pPr>
      <w:bookmarkStart w:id="4075" w:name="sub_702"/>
      <w:r>
        <w:t>§ 1. Общие положения о подряде</w:t>
      </w:r>
    </w:p>
    <w:bookmarkEnd w:id="4075"/>
    <w:p w:rsidR="00000000" w:rsidRDefault="008779AD"/>
    <w:p w:rsidR="00000000" w:rsidRDefault="008779AD">
      <w:pPr>
        <w:pStyle w:val="a5"/>
      </w:pPr>
      <w:bookmarkStart w:id="4076" w:name="sub_20702"/>
      <w:r>
        <w:rPr>
          <w:rStyle w:val="a3"/>
        </w:rPr>
        <w:t>Статья 702.</w:t>
      </w:r>
      <w:r>
        <w:t xml:space="preserve"> Договор подряда</w:t>
      </w:r>
    </w:p>
    <w:bookmarkEnd w:id="407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83" w:history="1">
        <w:r>
          <w:rPr>
            <w:rStyle w:val="a4"/>
          </w:rPr>
          <w:t>Энциклопедии</w:t>
        </w:r>
      </w:hyperlink>
      <w:r>
        <w:t xml:space="preserve"> и другие комментарии к статье 702 ГК РФ</w:t>
      </w:r>
    </w:p>
    <w:p w:rsidR="00000000" w:rsidRDefault="008779AD">
      <w:bookmarkStart w:id="4077" w:name="sub_7021"/>
      <w:r>
        <w:t xml:space="preserve">1. По договору подряда одна сторона (подрядчик) обязуется выполнить по </w:t>
      </w:r>
      <w:r>
        <w:lastRenderedPageBreak/>
        <w:t>заданию другой стороны (заказчика) опре</w:t>
      </w:r>
      <w:r>
        <w:t>деленную работу и сдать ее результат заказчику, а заказчик обязуется принять результат работы и оплатить его.</w:t>
      </w:r>
    </w:p>
    <w:p w:rsidR="00000000" w:rsidRDefault="008779AD">
      <w:bookmarkStart w:id="4078" w:name="sub_7022"/>
      <w:bookmarkEnd w:id="4077"/>
      <w:r>
        <w:t>2. К отдельным видам договора подряда (бытовой подряд, строительный подряд, подряд на выполнение проектных и изыскательских работ,</w:t>
      </w:r>
      <w:r>
        <w:t xml:space="preserve"> подрядные работы для государственных нужд) положения, предусмотренные настоящим параграфом, применяются, если иное не установлено правилами настоящего Кодекса об этих видах договоров.</w:t>
      </w:r>
    </w:p>
    <w:bookmarkEnd w:id="4078"/>
    <w:p w:rsidR="00000000" w:rsidRDefault="008779AD"/>
    <w:p w:rsidR="00000000" w:rsidRDefault="008779AD">
      <w:pPr>
        <w:pStyle w:val="a5"/>
      </w:pPr>
      <w:bookmarkStart w:id="4079" w:name="sub_703"/>
      <w:r>
        <w:rPr>
          <w:rStyle w:val="a3"/>
        </w:rPr>
        <w:t>Статья 703.</w:t>
      </w:r>
      <w:r>
        <w:t xml:space="preserve"> Работы, выполняемые по договору подряда</w:t>
      </w:r>
    </w:p>
    <w:bookmarkEnd w:id="407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84" w:history="1">
        <w:r>
          <w:rPr>
            <w:rStyle w:val="a4"/>
          </w:rPr>
          <w:t>Энциклопедии</w:t>
        </w:r>
      </w:hyperlink>
      <w:r>
        <w:t xml:space="preserve"> и другие комментарии к статье 703 ГК РФ</w:t>
      </w:r>
    </w:p>
    <w:p w:rsidR="00000000" w:rsidRDefault="008779AD">
      <w:bookmarkStart w:id="4080" w:name="sub_7031"/>
      <w:r>
        <w:t>1. Договор подряда заключается на изготовление или переработку (обработку) вещи либо на выполнение другой работы с передачей ее результата зака</w:t>
      </w:r>
      <w:r>
        <w:t>зчику.</w:t>
      </w:r>
    </w:p>
    <w:p w:rsidR="00000000" w:rsidRDefault="008779AD">
      <w:bookmarkStart w:id="4081" w:name="sub_7032"/>
      <w:bookmarkEnd w:id="4080"/>
      <w:r>
        <w:t>2. По договору подряда, заключенному на изготовление вещи, подрядчик передает права на нее заказчику.</w:t>
      </w:r>
    </w:p>
    <w:p w:rsidR="00000000" w:rsidRDefault="008779AD">
      <w:bookmarkStart w:id="4082" w:name="sub_7033"/>
      <w:bookmarkEnd w:id="4081"/>
      <w:r>
        <w:t>3. Если иное не предусмотрено договором, подрядчик самостоятельно определяет способы выполнения задания заказчика.</w:t>
      </w:r>
    </w:p>
    <w:bookmarkEnd w:id="4082"/>
    <w:p w:rsidR="00000000" w:rsidRDefault="008779AD"/>
    <w:p w:rsidR="00000000" w:rsidRDefault="008779AD">
      <w:pPr>
        <w:pStyle w:val="a5"/>
      </w:pPr>
      <w:bookmarkStart w:id="4083" w:name="sub_704"/>
      <w:r>
        <w:rPr>
          <w:rStyle w:val="a3"/>
        </w:rPr>
        <w:t>Статья 704.</w:t>
      </w:r>
      <w:r>
        <w:t xml:space="preserve"> Выполнение работы иждивением подрядчика</w:t>
      </w:r>
    </w:p>
    <w:bookmarkEnd w:id="408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85" w:history="1">
        <w:r>
          <w:rPr>
            <w:rStyle w:val="a4"/>
          </w:rPr>
          <w:t>Энциклопедии</w:t>
        </w:r>
      </w:hyperlink>
      <w:r>
        <w:t xml:space="preserve"> и другие комментарии к статье 704 ГК РФ</w:t>
      </w:r>
    </w:p>
    <w:p w:rsidR="00000000" w:rsidRDefault="008779AD">
      <w:bookmarkStart w:id="4084" w:name="sub_7041"/>
      <w:r>
        <w:t>1. Если иное не предусмотрено договором подряда, работа выполняется иждивением подрядчика - из его материалов, его силами и средствами.</w:t>
      </w:r>
    </w:p>
    <w:p w:rsidR="00000000" w:rsidRDefault="008779AD">
      <w:bookmarkStart w:id="4085" w:name="sub_7042"/>
      <w:bookmarkEnd w:id="4084"/>
      <w:r>
        <w:t>2. Подрядчик несет ответственность за ненадлежащее качество предоставленных им материалов и оборудования</w:t>
      </w:r>
      <w:r>
        <w:t>, а также за предоставление материалов и оборудования, обремененных правами третьих лиц.</w:t>
      </w:r>
    </w:p>
    <w:bookmarkEnd w:id="4085"/>
    <w:p w:rsidR="00000000" w:rsidRDefault="008779AD"/>
    <w:p w:rsidR="00000000" w:rsidRDefault="008779AD">
      <w:pPr>
        <w:pStyle w:val="a5"/>
      </w:pPr>
      <w:bookmarkStart w:id="4086" w:name="sub_705"/>
      <w:r>
        <w:rPr>
          <w:rStyle w:val="a3"/>
        </w:rPr>
        <w:t>Статья 705.</w:t>
      </w:r>
      <w:r>
        <w:t xml:space="preserve"> Распределение рисков между сторонами</w:t>
      </w:r>
    </w:p>
    <w:bookmarkEnd w:id="408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86" w:history="1">
        <w:r>
          <w:rPr>
            <w:rStyle w:val="a4"/>
          </w:rPr>
          <w:t>Энциклопедии</w:t>
        </w:r>
      </w:hyperlink>
      <w:r>
        <w:t xml:space="preserve"> и другие комментарии к статье 705 </w:t>
      </w:r>
      <w:r>
        <w:t>ГК РФ</w:t>
      </w:r>
    </w:p>
    <w:p w:rsidR="00000000" w:rsidRDefault="008779AD">
      <w:bookmarkStart w:id="4087" w:name="sub_7051"/>
      <w:r>
        <w:t>1. Если иное не предусмотрено настоящим Кодексом, иными законами или договором подряда:</w:t>
      </w:r>
    </w:p>
    <w:p w:rsidR="00000000" w:rsidRDefault="008779AD">
      <w:bookmarkStart w:id="4088" w:name="sub_70512"/>
      <w:bookmarkEnd w:id="4087"/>
      <w:r>
        <w:t>риск случайной гибели или случайного повреждения материалов, оборудования, переданной для переработки (обработки) вещи или иного использу</w:t>
      </w:r>
      <w:r>
        <w:t>емого для исполнения договора имущества несет предоставившая их сторона;</w:t>
      </w:r>
    </w:p>
    <w:p w:rsidR="00000000" w:rsidRDefault="008779AD">
      <w:bookmarkStart w:id="4089" w:name="sub_70513"/>
      <w:bookmarkEnd w:id="4088"/>
      <w:r>
        <w:t>риск случайной гибели или случайного повреждения результата выполненной работы до ее приемки заказчиком несет подрядчик.</w:t>
      </w:r>
    </w:p>
    <w:p w:rsidR="00000000" w:rsidRDefault="008779AD">
      <w:bookmarkStart w:id="4090" w:name="sub_7052"/>
      <w:bookmarkEnd w:id="4089"/>
      <w:r>
        <w:t>2. При просрочке передачи и</w:t>
      </w:r>
      <w:r>
        <w:t xml:space="preserve">ли приемки результата работы риски, предусмотренные в </w:t>
      </w:r>
      <w:hyperlink w:anchor="sub_7051" w:history="1">
        <w:r>
          <w:rPr>
            <w:rStyle w:val="a4"/>
          </w:rPr>
          <w:t>пункте 1</w:t>
        </w:r>
      </w:hyperlink>
      <w:r>
        <w:t xml:space="preserve"> настоящей статьи, несет сторона, допустившая просрочку.</w:t>
      </w:r>
    </w:p>
    <w:bookmarkEnd w:id="4090"/>
    <w:p w:rsidR="00000000" w:rsidRDefault="008779AD"/>
    <w:p w:rsidR="00000000" w:rsidRDefault="008779AD">
      <w:pPr>
        <w:pStyle w:val="a5"/>
      </w:pPr>
      <w:bookmarkStart w:id="4091" w:name="sub_706"/>
      <w:r>
        <w:rPr>
          <w:rStyle w:val="a3"/>
        </w:rPr>
        <w:t>Статья 706.</w:t>
      </w:r>
      <w:r>
        <w:t xml:space="preserve"> Генеральный подрядчик и субподрядчик</w:t>
      </w:r>
    </w:p>
    <w:bookmarkEnd w:id="409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87" w:history="1">
        <w:r>
          <w:rPr>
            <w:rStyle w:val="a4"/>
          </w:rPr>
          <w:t>Энциклопедии</w:t>
        </w:r>
      </w:hyperlink>
      <w:r>
        <w:t xml:space="preserve"> и другие комментарии к статье 706 ГК РФ</w:t>
      </w:r>
    </w:p>
    <w:p w:rsidR="00000000" w:rsidRDefault="008779AD">
      <w:bookmarkStart w:id="4092" w:name="sub_7061"/>
      <w:r>
        <w:t>1. Если из закона или договора подряда не вытекает обязанность подрядчика выполнить предусмотренную в договоре работу лично, подрядчик вправе привлечь к исполнению своих обязательств дру</w:t>
      </w:r>
      <w:r>
        <w:t>гих лиц (субподрядчиков). В этом случае подрядчик выступает в роли генерального подрядчика.</w:t>
      </w:r>
    </w:p>
    <w:p w:rsidR="00000000" w:rsidRDefault="008779AD">
      <w:bookmarkStart w:id="4093" w:name="sub_7062"/>
      <w:bookmarkEnd w:id="4092"/>
      <w:r>
        <w:t xml:space="preserve">2. Подрядчик, который привлек к исполнению договора подряда субподрядчика в нарушение положений </w:t>
      </w:r>
      <w:hyperlink w:anchor="sub_7061" w:history="1">
        <w:r>
          <w:rPr>
            <w:rStyle w:val="a4"/>
          </w:rPr>
          <w:t>пункта 1</w:t>
        </w:r>
      </w:hyperlink>
      <w:r>
        <w:t xml:space="preserve"> настоящей статьи </w:t>
      </w:r>
      <w:r>
        <w:t xml:space="preserve">или договора, несет перед </w:t>
      </w:r>
      <w:r>
        <w:lastRenderedPageBreak/>
        <w:t>заказчиком ответственность за убытки, причиненные участием субподрядчика в исполнении договора.</w:t>
      </w:r>
    </w:p>
    <w:p w:rsidR="00000000" w:rsidRDefault="008779AD">
      <w:bookmarkStart w:id="4094" w:name="sub_7063"/>
      <w:bookmarkEnd w:id="4093"/>
      <w:r>
        <w:t>3. Генеральный подрядчик несет перед заказчиком ответственность за последствия неисполнения или ненадлежащего исполнен</w:t>
      </w:r>
      <w:r>
        <w:t xml:space="preserve">ия обязательств субподрядчиком в соответствии с правилами </w:t>
      </w:r>
      <w:hyperlink w:anchor="sub_313" w:history="1">
        <w:r>
          <w:rPr>
            <w:rStyle w:val="a4"/>
          </w:rPr>
          <w:t>пункта 1 статьи 313</w:t>
        </w:r>
      </w:hyperlink>
      <w:r>
        <w:t xml:space="preserve"> и </w:t>
      </w:r>
      <w:hyperlink w:anchor="sub_403" w:history="1">
        <w:r>
          <w:rPr>
            <w:rStyle w:val="a4"/>
          </w:rPr>
          <w:t>статьи 403</w:t>
        </w:r>
      </w:hyperlink>
      <w:r>
        <w:t xml:space="preserve"> настоящего Кодекса, а перед субподрядчиком - ответственность за неисполнение или ненадлежащее исполнение заказчиком</w:t>
      </w:r>
      <w:r>
        <w:t xml:space="preserve"> обязательств по договору подряда.</w:t>
      </w:r>
    </w:p>
    <w:p w:rsidR="00000000" w:rsidRDefault="008779AD">
      <w:bookmarkStart w:id="4095" w:name="sub_70632"/>
      <w:bookmarkEnd w:id="4094"/>
      <w: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r>
        <w:t>.</w:t>
      </w:r>
    </w:p>
    <w:p w:rsidR="00000000" w:rsidRDefault="008779AD">
      <w:bookmarkStart w:id="4096" w:name="sub_7064"/>
      <w:bookmarkEnd w:id="4095"/>
      <w:r>
        <w:t>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непосредственн</w:t>
      </w:r>
      <w:r>
        <w:t>о перед заказчиком.</w:t>
      </w:r>
    </w:p>
    <w:bookmarkEnd w:id="4096"/>
    <w:p w:rsidR="00000000" w:rsidRDefault="008779AD"/>
    <w:p w:rsidR="00000000" w:rsidRDefault="008779AD">
      <w:pPr>
        <w:pStyle w:val="a5"/>
      </w:pPr>
      <w:bookmarkStart w:id="4097" w:name="sub_707"/>
      <w:r>
        <w:rPr>
          <w:rStyle w:val="a3"/>
        </w:rPr>
        <w:t>Статья 707.</w:t>
      </w:r>
      <w:r>
        <w:t xml:space="preserve"> Участие в исполнении работы нескольких лиц</w:t>
      </w:r>
    </w:p>
    <w:bookmarkEnd w:id="409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88" w:history="1">
        <w:r>
          <w:rPr>
            <w:rStyle w:val="a4"/>
          </w:rPr>
          <w:t>Энциклопедии</w:t>
        </w:r>
      </w:hyperlink>
      <w:r>
        <w:t xml:space="preserve"> и другие комментарии к статье 707 ГК РФ</w:t>
      </w:r>
    </w:p>
    <w:p w:rsidR="00000000" w:rsidRDefault="008779AD">
      <w:bookmarkStart w:id="4098" w:name="sub_7071"/>
      <w:r>
        <w:t>1. Если на стороне подрядчика выступают одновреме</w:t>
      </w:r>
      <w:r>
        <w:t>нно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rsidR="00000000" w:rsidRDefault="008779AD">
      <w:bookmarkStart w:id="4099" w:name="sub_7072"/>
      <w:bookmarkEnd w:id="4098"/>
      <w:r>
        <w:t>2. При делимости предмета обязательства, а также в других случаях, преду</w:t>
      </w:r>
      <w:r>
        <w:t xml:space="preserve">смотренных законом, иными правовыми актами или договором, каждое из указанных в </w:t>
      </w:r>
      <w:hyperlink w:anchor="sub_7071" w:history="1">
        <w:r>
          <w:rPr>
            <w:rStyle w:val="a4"/>
          </w:rPr>
          <w:t>пункте 1</w:t>
        </w:r>
      </w:hyperlink>
      <w:r>
        <w:t xml:space="preserve"> настоящей статьи лиц приобретает права и несет обязанности по отношению к заказчику в пределах своей доли (</w:t>
      </w:r>
      <w:hyperlink w:anchor="sub_321" w:history="1">
        <w:r>
          <w:rPr>
            <w:rStyle w:val="a4"/>
          </w:rPr>
          <w:t>статья 321</w:t>
        </w:r>
      </w:hyperlink>
      <w:r>
        <w:t>).</w:t>
      </w:r>
    </w:p>
    <w:bookmarkEnd w:id="4099"/>
    <w:p w:rsidR="00000000" w:rsidRDefault="008779AD"/>
    <w:p w:rsidR="00000000" w:rsidRDefault="008779AD">
      <w:pPr>
        <w:pStyle w:val="a9"/>
        <w:rPr>
          <w:color w:val="000000"/>
          <w:sz w:val="16"/>
          <w:szCs w:val="16"/>
        </w:rPr>
      </w:pPr>
      <w:bookmarkStart w:id="4100" w:name="sub_708"/>
      <w:r>
        <w:rPr>
          <w:color w:val="000000"/>
          <w:sz w:val="16"/>
          <w:szCs w:val="16"/>
        </w:rPr>
        <w:t>Информация об изменениях:</w:t>
      </w:r>
    </w:p>
    <w:bookmarkEnd w:id="4100"/>
    <w:p w:rsidR="00000000" w:rsidRDefault="008779AD">
      <w:pPr>
        <w:pStyle w:val="aa"/>
      </w:pPr>
      <w:r>
        <w:fldChar w:fldCharType="begin"/>
      </w:r>
      <w:r>
        <w:instrText>HYPERLINK "garantF1://12017770.103"</w:instrText>
      </w:r>
      <w:r>
        <w:fldChar w:fldCharType="separate"/>
      </w:r>
      <w:r>
        <w:rPr>
          <w:rStyle w:val="a4"/>
        </w:rPr>
        <w:t>Федеральным законом</w:t>
      </w:r>
      <w:r>
        <w:fldChar w:fldCharType="end"/>
      </w:r>
      <w:r>
        <w:t xml:space="preserve"> от 17 декабря 1999 г. N 213-ФЗ в статью 708 настоящего Кодекса внесены изменения</w:t>
      </w:r>
    </w:p>
    <w:p w:rsidR="00000000" w:rsidRDefault="008779AD">
      <w:pPr>
        <w:pStyle w:val="aa"/>
      </w:pPr>
      <w:hyperlink r:id="rId2389"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708.</w:t>
      </w:r>
      <w:r>
        <w:t xml:space="preserve"> Сроки выполнения работы</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90" w:history="1">
        <w:r>
          <w:rPr>
            <w:rStyle w:val="a4"/>
          </w:rPr>
          <w:t>Энциклопедии</w:t>
        </w:r>
      </w:hyperlink>
      <w:r>
        <w:t xml:space="preserve"> и другие комментарии к статье 708 ГК РФ</w:t>
      </w:r>
    </w:p>
    <w:p w:rsidR="00000000" w:rsidRDefault="008779AD">
      <w:bookmarkStart w:id="4101" w:name="sub_7081"/>
      <w:r>
        <w:t>1. В договоре подряда указываются начальный и конечный сроки выполне</w:t>
      </w:r>
      <w:r>
        <w:t>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rsidR="00000000" w:rsidRDefault="008779AD">
      <w:bookmarkStart w:id="4102" w:name="sub_70812"/>
      <w:bookmarkEnd w:id="4101"/>
      <w:r>
        <w:t xml:space="preserve">Если иное не установлено законом, иными правовыми актами или не предусмотрено договором, </w:t>
      </w:r>
      <w:r>
        <w:t>подрядчик несет ответственность за нарушение как начального и конечного, так и промежуточных сроков выполнения работы.</w:t>
      </w:r>
    </w:p>
    <w:p w:rsidR="00000000" w:rsidRDefault="008779AD">
      <w:bookmarkStart w:id="4103" w:name="sub_7082"/>
      <w:bookmarkEnd w:id="4102"/>
      <w:r>
        <w:t>2. Указанные в договоре подряда начальный, конечный и промежуточные сроки выполнения работы могут быть изменены в случая</w:t>
      </w:r>
      <w:r>
        <w:t>х и в порядке, предусмотренных договором.</w:t>
      </w:r>
    </w:p>
    <w:p w:rsidR="00000000" w:rsidRDefault="008779AD">
      <w:bookmarkStart w:id="4104" w:name="sub_7083"/>
      <w:bookmarkEnd w:id="4103"/>
      <w:r>
        <w:t xml:space="preserve">3. Указанные в </w:t>
      </w:r>
      <w:hyperlink w:anchor="sub_4052" w:history="1">
        <w:r>
          <w:rPr>
            <w:rStyle w:val="a4"/>
          </w:rPr>
          <w:t>пункте 2 статьи 405</w:t>
        </w:r>
      </w:hyperlink>
      <w:r>
        <w:t xml:space="preserve"> настоящего Кодекса последствия просрочки исполнения наступают при нарушении конечного срока выполнения работы, а также иных установленных</w:t>
      </w:r>
      <w:r>
        <w:t xml:space="preserve"> договором подряда сроков.</w:t>
      </w:r>
    </w:p>
    <w:bookmarkEnd w:id="4104"/>
    <w:p w:rsidR="00000000" w:rsidRDefault="008779AD"/>
    <w:p w:rsidR="00000000" w:rsidRDefault="008779AD">
      <w:pPr>
        <w:pStyle w:val="a5"/>
      </w:pPr>
      <w:bookmarkStart w:id="4105" w:name="sub_709"/>
      <w:r>
        <w:rPr>
          <w:rStyle w:val="a3"/>
        </w:rPr>
        <w:t>Статья 709.</w:t>
      </w:r>
      <w:r>
        <w:t xml:space="preserve"> Цена работы</w:t>
      </w:r>
    </w:p>
    <w:bookmarkEnd w:id="4105"/>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2391" w:history="1">
        <w:r>
          <w:rPr>
            <w:rStyle w:val="a4"/>
          </w:rPr>
          <w:t>Энциклопедии</w:t>
        </w:r>
      </w:hyperlink>
      <w:r>
        <w:t xml:space="preserve"> и другие комментарии к статье 709 ГК РФ</w:t>
      </w:r>
    </w:p>
    <w:p w:rsidR="00000000" w:rsidRDefault="008779AD">
      <w:bookmarkStart w:id="4106" w:name="sub_7091"/>
      <w: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w:t>
      </w:r>
      <w:hyperlink w:anchor="sub_4243" w:history="1">
        <w:r>
          <w:rPr>
            <w:rStyle w:val="a4"/>
          </w:rPr>
          <w:t>пунктом 3 статьи 424</w:t>
        </w:r>
      </w:hyperlink>
      <w:r>
        <w:t xml:space="preserve"> настоящего Кодекса.</w:t>
      </w:r>
    </w:p>
    <w:p w:rsidR="00000000" w:rsidRDefault="008779AD">
      <w:bookmarkStart w:id="4107" w:name="sub_7092"/>
      <w:bookmarkEnd w:id="4106"/>
      <w:r>
        <w:t>2</w:t>
      </w:r>
      <w:r>
        <w:t>. Цена в договоре подряда включает компенсацию издержек подрядчика и причитающееся ему вознаграждение.</w:t>
      </w:r>
    </w:p>
    <w:p w:rsidR="00000000" w:rsidRDefault="008779AD">
      <w:bookmarkStart w:id="4108" w:name="sub_7093"/>
      <w:bookmarkEnd w:id="4107"/>
      <w:r>
        <w:t>3. Цена работы может быть определена путем составления сметы.</w:t>
      </w:r>
    </w:p>
    <w:p w:rsidR="00000000" w:rsidRDefault="008779AD">
      <w:bookmarkStart w:id="4109" w:name="sub_70932"/>
      <w:bookmarkEnd w:id="4108"/>
      <w:r>
        <w:t>В случае, когда работа выполняется в соответствии со смето</w:t>
      </w:r>
      <w:r>
        <w:t>й, составленной подрядчиком, смета приобретает силу и становится частью договора подряда с момента подтверждения ее заказчиком.</w:t>
      </w:r>
    </w:p>
    <w:p w:rsidR="00000000" w:rsidRDefault="008779AD">
      <w:bookmarkStart w:id="4110" w:name="sub_7094"/>
      <w:bookmarkEnd w:id="4109"/>
      <w:r>
        <w:t>4. Цена работы (смета) может быть приблизительной или твердой. При отсутствии других указаний в договоре подряд</w:t>
      </w:r>
      <w:r>
        <w:t>а цена работы считается твердой.</w:t>
      </w:r>
    </w:p>
    <w:p w:rsidR="00000000" w:rsidRDefault="008779AD">
      <w:bookmarkStart w:id="4111" w:name="sub_7095"/>
      <w:bookmarkEnd w:id="4110"/>
      <w:r>
        <w:t>5. 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w:t>
      </w:r>
      <w:r>
        <w:t>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rsidR="00000000" w:rsidRDefault="008779AD">
      <w:bookmarkStart w:id="4112" w:name="sub_70952"/>
      <w:bookmarkEnd w:id="4111"/>
      <w:r>
        <w:t>Подрядчик, своевременн</w:t>
      </w:r>
      <w:r>
        <w:t>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w:t>
      </w:r>
    </w:p>
    <w:p w:rsidR="00000000" w:rsidRDefault="008779AD">
      <w:bookmarkStart w:id="4113" w:name="sub_7096"/>
      <w:bookmarkEnd w:id="4112"/>
      <w:r>
        <w:t>6. Подрядчик не вправе требовать увеличения твердой цены</w:t>
      </w:r>
      <w:r>
        <w:t>,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rsidR="00000000" w:rsidRDefault="008779AD">
      <w:bookmarkStart w:id="4114" w:name="sub_70962"/>
      <w:bookmarkEnd w:id="4113"/>
      <w:r>
        <w:t>При существенном возрастании ст</w:t>
      </w:r>
      <w:r>
        <w:t xml:space="preserve">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заказчика </w:t>
      </w:r>
      <w:r>
        <w:t xml:space="preserve">выполнить это требование - расторжения договора в соответствии со </w:t>
      </w:r>
      <w:hyperlink w:anchor="sub_451" w:history="1">
        <w:r>
          <w:rPr>
            <w:rStyle w:val="a4"/>
          </w:rPr>
          <w:t>статьей 451</w:t>
        </w:r>
      </w:hyperlink>
      <w:r>
        <w:t xml:space="preserve"> настоящего Кодекса.</w:t>
      </w:r>
    </w:p>
    <w:bookmarkEnd w:id="4114"/>
    <w:p w:rsidR="00000000" w:rsidRDefault="008779AD"/>
    <w:p w:rsidR="00000000" w:rsidRDefault="008779AD">
      <w:pPr>
        <w:pStyle w:val="a5"/>
      </w:pPr>
      <w:bookmarkStart w:id="4115" w:name="sub_710"/>
      <w:r>
        <w:rPr>
          <w:rStyle w:val="a3"/>
        </w:rPr>
        <w:t>Статья 710.</w:t>
      </w:r>
      <w:r>
        <w:t xml:space="preserve"> Экономия подрядчика</w:t>
      </w:r>
    </w:p>
    <w:bookmarkEnd w:id="411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92" w:history="1">
        <w:r>
          <w:rPr>
            <w:rStyle w:val="a4"/>
          </w:rPr>
          <w:t>Энциклопедии</w:t>
        </w:r>
      </w:hyperlink>
      <w:r>
        <w:t xml:space="preserve"> и другие коммент</w:t>
      </w:r>
      <w:r>
        <w:t>арии к статье 710 ГК РФ</w:t>
      </w:r>
    </w:p>
    <w:p w:rsidR="00000000" w:rsidRDefault="008779AD">
      <w:bookmarkStart w:id="4116" w:name="sub_71010"/>
      <w:r>
        <w:t>1. В случаях, когда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w:t>
      </w:r>
      <w:r>
        <w:t>е докажет, что полученная подрядчиком экономия повлияла на качество выполненных работ.</w:t>
      </w:r>
    </w:p>
    <w:p w:rsidR="00000000" w:rsidRDefault="008779AD">
      <w:bookmarkStart w:id="4117" w:name="sub_71020"/>
      <w:bookmarkEnd w:id="4116"/>
      <w:r>
        <w:t>2. В договоре подряда может быть предусмотрено распределение полученной подрядчиком экономии между сторонами.</w:t>
      </w:r>
    </w:p>
    <w:bookmarkEnd w:id="4117"/>
    <w:p w:rsidR="00000000" w:rsidRDefault="008779AD"/>
    <w:p w:rsidR="00000000" w:rsidRDefault="008779AD">
      <w:pPr>
        <w:pStyle w:val="a5"/>
      </w:pPr>
      <w:bookmarkStart w:id="4118" w:name="sub_711"/>
      <w:r>
        <w:rPr>
          <w:rStyle w:val="a3"/>
        </w:rPr>
        <w:t>Статья 711.</w:t>
      </w:r>
      <w:r>
        <w:t xml:space="preserve"> Порядок оплаты работы</w:t>
      </w:r>
    </w:p>
    <w:bookmarkEnd w:id="411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93" w:history="1">
        <w:r>
          <w:rPr>
            <w:rStyle w:val="a4"/>
          </w:rPr>
          <w:t>Энциклопедии</w:t>
        </w:r>
      </w:hyperlink>
      <w:r>
        <w:t xml:space="preserve"> и другие комментарии к статье 711 ГК РФ</w:t>
      </w:r>
    </w:p>
    <w:p w:rsidR="00000000" w:rsidRDefault="008779AD">
      <w:bookmarkStart w:id="4119" w:name="sub_7111"/>
      <w:r>
        <w:t>1. Если договором подряда не предусмотрена предварительная оплата выполненной работы или отдельных ее этапов, заказчи</w:t>
      </w:r>
      <w:r>
        <w:t>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rsidR="00000000" w:rsidRDefault="008779AD">
      <w:bookmarkStart w:id="4120" w:name="sub_7112"/>
      <w:bookmarkEnd w:id="4119"/>
      <w:r>
        <w:t>2. Подрядчик вправе требовать выпл</w:t>
      </w:r>
      <w:r>
        <w:t xml:space="preserve">аты ему аванса либо задатка только в </w:t>
      </w:r>
      <w:r>
        <w:lastRenderedPageBreak/>
        <w:t>случаях и в размере, указанных в законе или договоре подряда.</w:t>
      </w:r>
    </w:p>
    <w:bookmarkEnd w:id="4120"/>
    <w:p w:rsidR="00000000" w:rsidRDefault="008779AD"/>
    <w:p w:rsidR="00000000" w:rsidRDefault="008779AD">
      <w:pPr>
        <w:pStyle w:val="a5"/>
      </w:pPr>
      <w:bookmarkStart w:id="4121" w:name="sub_712"/>
      <w:r>
        <w:rPr>
          <w:rStyle w:val="a3"/>
        </w:rPr>
        <w:t>Статья 712.</w:t>
      </w:r>
      <w:r>
        <w:t xml:space="preserve"> Право подрядчика на удержание</w:t>
      </w:r>
    </w:p>
    <w:bookmarkEnd w:id="412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94" w:history="1">
        <w:r>
          <w:rPr>
            <w:rStyle w:val="a4"/>
          </w:rPr>
          <w:t>Энциклопедии</w:t>
        </w:r>
      </w:hyperlink>
      <w:r>
        <w:t xml:space="preserve"> и другие комментарии к статье 7</w:t>
      </w:r>
      <w:r>
        <w:t>12 ГК РФ</w:t>
      </w:r>
    </w:p>
    <w:p w:rsidR="00000000" w:rsidRDefault="008779AD">
      <w: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w:t>
      </w:r>
      <w:hyperlink w:anchor="sub_359" w:history="1">
        <w:r>
          <w:rPr>
            <w:rStyle w:val="a4"/>
          </w:rPr>
          <w:t>статьями 359</w:t>
        </w:r>
      </w:hyperlink>
      <w:r>
        <w:t xml:space="preserve"> и </w:t>
      </w:r>
      <w:hyperlink w:anchor="sub_360" w:history="1">
        <w:r>
          <w:rPr>
            <w:rStyle w:val="a4"/>
          </w:rPr>
          <w:t>360</w:t>
        </w:r>
      </w:hyperlink>
      <w:r>
        <w:t xml:space="preserve"> 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заказчи</w:t>
      </w:r>
      <w:r>
        <w:t>ком соответствующих сумм.</w:t>
      </w:r>
    </w:p>
    <w:p w:rsidR="00000000" w:rsidRDefault="008779AD"/>
    <w:p w:rsidR="00000000" w:rsidRDefault="008779AD">
      <w:pPr>
        <w:pStyle w:val="a5"/>
      </w:pPr>
      <w:bookmarkStart w:id="4122" w:name="sub_713"/>
      <w:r>
        <w:rPr>
          <w:rStyle w:val="a3"/>
        </w:rPr>
        <w:t>Статья 713.</w:t>
      </w:r>
      <w:r>
        <w:t xml:space="preserve"> Выполнение работы с использованием материала заказчика</w:t>
      </w:r>
    </w:p>
    <w:bookmarkEnd w:id="412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95" w:history="1">
        <w:r>
          <w:rPr>
            <w:rStyle w:val="a4"/>
          </w:rPr>
          <w:t>Энциклопедии</w:t>
        </w:r>
      </w:hyperlink>
      <w:r>
        <w:t xml:space="preserve"> и другие комментарии к статье 713 ГК РФ</w:t>
      </w:r>
    </w:p>
    <w:p w:rsidR="00000000" w:rsidRDefault="008779AD">
      <w:bookmarkStart w:id="4123" w:name="sub_7131"/>
      <w:r>
        <w:t>1. Подрядчик обязан использовать предос</w:t>
      </w:r>
      <w:r>
        <w:t xml:space="preserve">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либо с согласия заказчика уменьшить цену работы с учетом стоимости остающегося у подрядчика </w:t>
      </w:r>
      <w:r>
        <w:t>неиспользованного материала.</w:t>
      </w:r>
    </w:p>
    <w:p w:rsidR="00000000" w:rsidRDefault="008779AD">
      <w:bookmarkStart w:id="4124" w:name="sub_7132"/>
      <w:bookmarkEnd w:id="4123"/>
      <w:r>
        <w:t>2. Если результат работы не был достигнут либо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w:t>
      </w:r>
      <w:r>
        <w:t>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rsidR="00000000" w:rsidRDefault="008779AD">
      <w:bookmarkStart w:id="4125" w:name="sub_7133"/>
      <w:bookmarkEnd w:id="4124"/>
      <w:r>
        <w:t>3. Подрядчик может осуществить право, указ</w:t>
      </w:r>
      <w:r>
        <w:t xml:space="preserve">анное в </w:t>
      </w:r>
      <w:hyperlink w:anchor="sub_7132" w:history="1">
        <w:r>
          <w:rPr>
            <w:rStyle w:val="a4"/>
          </w:rPr>
          <w:t>пункте 2</w:t>
        </w:r>
      </w:hyperlink>
      <w:r>
        <w:t xml:space="preserve"> настоящей статьи, в случае, если докажет, что недостатки материала не могли быть обнаружены при надлежащей приемке подрядчиком этого материала.</w:t>
      </w:r>
    </w:p>
    <w:bookmarkEnd w:id="4125"/>
    <w:p w:rsidR="00000000" w:rsidRDefault="008779AD"/>
    <w:p w:rsidR="00000000" w:rsidRDefault="008779AD">
      <w:pPr>
        <w:pStyle w:val="a5"/>
      </w:pPr>
      <w:bookmarkStart w:id="4126" w:name="sub_714"/>
      <w:r>
        <w:rPr>
          <w:rStyle w:val="a3"/>
        </w:rPr>
        <w:t>Статья 714.</w:t>
      </w:r>
      <w:r>
        <w:t xml:space="preserve"> Ответственность подрядчика за несохраннос</w:t>
      </w:r>
      <w:r>
        <w:t>ть предоставленного заказчиком имущества</w:t>
      </w:r>
    </w:p>
    <w:bookmarkEnd w:id="412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96" w:history="1">
        <w:r>
          <w:rPr>
            <w:rStyle w:val="a4"/>
          </w:rPr>
          <w:t>Энциклопедии</w:t>
        </w:r>
      </w:hyperlink>
      <w:r>
        <w:t xml:space="preserve"> и другие комментарии к статье 714 ГК РФ</w:t>
      </w:r>
    </w:p>
    <w:p w:rsidR="00000000" w:rsidRDefault="008779AD">
      <w:r>
        <w:t>Подрядчик несет ответственность за несохранность предоставленных заказчиком материала, оборудования, переда</w:t>
      </w:r>
      <w:r>
        <w:t>нной для переработки (обработки) вещи или иного имущества, оказавшегося во владении подрядчика в связи с исполнением договора подряда.</w:t>
      </w:r>
    </w:p>
    <w:p w:rsidR="00000000" w:rsidRDefault="008779AD"/>
    <w:p w:rsidR="00000000" w:rsidRDefault="008779AD">
      <w:pPr>
        <w:pStyle w:val="a5"/>
      </w:pPr>
      <w:bookmarkStart w:id="4127" w:name="sub_715"/>
      <w:r>
        <w:rPr>
          <w:rStyle w:val="a3"/>
        </w:rPr>
        <w:t>Статья 715.</w:t>
      </w:r>
      <w:r>
        <w:t xml:space="preserve"> Права заказчика во время выполнения работы подрядчиком</w:t>
      </w:r>
    </w:p>
    <w:bookmarkEnd w:id="412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97" w:history="1">
        <w:r>
          <w:rPr>
            <w:rStyle w:val="a4"/>
          </w:rPr>
          <w:t>Энциклопедии</w:t>
        </w:r>
      </w:hyperlink>
      <w:r>
        <w:t xml:space="preserve"> и другие комментарии к статье 715 ГК РФ</w:t>
      </w:r>
    </w:p>
    <w:p w:rsidR="00000000" w:rsidRDefault="008779AD">
      <w:bookmarkStart w:id="4128" w:name="sub_7151"/>
      <w:r>
        <w:t>1. Заказчик вправе во всякое время проверять ход и качество работы, выполняемой подрядчиком, не вмешиваясь в его деятельность.</w:t>
      </w:r>
    </w:p>
    <w:p w:rsidR="00000000" w:rsidRDefault="008779AD">
      <w:bookmarkStart w:id="4129" w:name="sub_7152"/>
      <w:bookmarkEnd w:id="4128"/>
      <w:r>
        <w:t>2. 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000000" w:rsidRDefault="008779AD">
      <w:bookmarkStart w:id="4130" w:name="sub_7153"/>
      <w:bookmarkEnd w:id="4129"/>
      <w:r>
        <w:lastRenderedPageBreak/>
        <w:t>3.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w:t>
      </w:r>
      <w:r>
        <w:t>ия отказаться от договора подряда либо поручить исправление работ другому лицу за счет подрядчика, а также потребовать возмещения убытков.</w:t>
      </w:r>
    </w:p>
    <w:bookmarkEnd w:id="4130"/>
    <w:p w:rsidR="00000000" w:rsidRDefault="008779AD"/>
    <w:p w:rsidR="00000000" w:rsidRDefault="008779AD">
      <w:pPr>
        <w:pStyle w:val="a5"/>
      </w:pPr>
      <w:bookmarkStart w:id="4131" w:name="sub_716"/>
      <w:r>
        <w:rPr>
          <w:rStyle w:val="a3"/>
        </w:rPr>
        <w:t>Статья 716.</w:t>
      </w:r>
      <w:r>
        <w:t xml:space="preserve"> Обстоятельства, о которых подрядчик обязан предупредить заказчика</w:t>
      </w:r>
    </w:p>
    <w:bookmarkEnd w:id="413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98" w:history="1">
        <w:r>
          <w:rPr>
            <w:rStyle w:val="a4"/>
          </w:rPr>
          <w:t>Энциклопедии</w:t>
        </w:r>
      </w:hyperlink>
      <w:r>
        <w:t xml:space="preserve"> и другие комментарии к статье 716 ГК РФ</w:t>
      </w:r>
    </w:p>
    <w:p w:rsidR="00000000" w:rsidRDefault="008779AD">
      <w:bookmarkStart w:id="4132" w:name="sub_7161"/>
      <w:r>
        <w:t>1. Подрядчик обязан немедленно предупредить заказчика и до получения от него указаний приостановить работу при обнаружении:</w:t>
      </w:r>
    </w:p>
    <w:p w:rsidR="00000000" w:rsidRDefault="008779AD">
      <w:bookmarkStart w:id="4133" w:name="sub_71612"/>
      <w:bookmarkEnd w:id="4132"/>
      <w:r>
        <w:t>непригодности или недо</w:t>
      </w:r>
      <w:r>
        <w:t>брокачественности предоставленных заказчиком материала, оборудования, технической документации или переданной для переработки (обработки) вещи;</w:t>
      </w:r>
    </w:p>
    <w:p w:rsidR="00000000" w:rsidRDefault="008779AD">
      <w:bookmarkStart w:id="4134" w:name="sub_71613"/>
      <w:bookmarkEnd w:id="4133"/>
      <w:r>
        <w:t>возможных неблагоприятных для заказчика последствий выполнения его указаний о способе исполнен</w:t>
      </w:r>
      <w:r>
        <w:t>ия работы;</w:t>
      </w:r>
    </w:p>
    <w:p w:rsidR="00000000" w:rsidRDefault="008779AD">
      <w:bookmarkStart w:id="4135" w:name="sub_71614"/>
      <w:bookmarkEnd w:id="4134"/>
      <w: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rsidR="00000000" w:rsidRDefault="008779AD">
      <w:bookmarkStart w:id="4136" w:name="sub_7162"/>
      <w:bookmarkEnd w:id="4135"/>
      <w:r>
        <w:t xml:space="preserve">2. Подрядчик, не предупредивший заказчика об </w:t>
      </w:r>
      <w:r>
        <w:t xml:space="preserve">обстоятельствах, указанных в </w:t>
      </w:r>
      <w:hyperlink w:anchor="sub_7161" w:history="1">
        <w:r>
          <w:rPr>
            <w:rStyle w:val="a4"/>
          </w:rPr>
          <w:t>пункте 1</w:t>
        </w:r>
      </w:hyperlink>
      <w:r>
        <w:t xml:space="preserve">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w:t>
      </w:r>
      <w:r>
        <w:t>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00000" w:rsidRDefault="008779AD">
      <w:bookmarkStart w:id="4137" w:name="sub_7163"/>
      <w:bookmarkEnd w:id="4136"/>
      <w:r>
        <w:t>3. Если заказчик, несмотря на своевременное и обоснованное предупреждение со сто</w:t>
      </w:r>
      <w:r>
        <w:t xml:space="preserve">роны подрядчика об обстоятельствах, указанных в </w:t>
      </w:r>
      <w:hyperlink w:anchor="sub_7161" w:history="1">
        <w:r>
          <w:rPr>
            <w:rStyle w:val="a4"/>
          </w:rPr>
          <w:t>пункте 1</w:t>
        </w:r>
      </w:hyperlink>
      <w:r>
        <w:t xml:space="preserve">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w:t>
      </w:r>
      <w:r>
        <w:t xml:space="preserve">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w:t>
      </w:r>
      <w:r>
        <w:t>убытков.</w:t>
      </w:r>
    </w:p>
    <w:bookmarkEnd w:id="4137"/>
    <w:p w:rsidR="00000000" w:rsidRDefault="008779AD"/>
    <w:p w:rsidR="00000000" w:rsidRDefault="008779AD">
      <w:pPr>
        <w:pStyle w:val="a5"/>
      </w:pPr>
      <w:bookmarkStart w:id="4138" w:name="sub_717"/>
      <w:r>
        <w:rPr>
          <w:rStyle w:val="a3"/>
        </w:rPr>
        <w:t>Статья 717.</w:t>
      </w:r>
      <w:r>
        <w:t xml:space="preserve"> Отказ заказчика от исполнения договора подряда</w:t>
      </w:r>
    </w:p>
    <w:bookmarkEnd w:id="413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399" w:history="1">
        <w:r>
          <w:rPr>
            <w:rStyle w:val="a4"/>
          </w:rPr>
          <w:t>Энциклопедии</w:t>
        </w:r>
      </w:hyperlink>
      <w:r>
        <w:t xml:space="preserve"> и другие комментарии к статье 717 ГК РФ</w:t>
      </w:r>
    </w:p>
    <w:p w:rsidR="00000000" w:rsidRDefault="008779AD">
      <w:r>
        <w:t>Если иное не предусмотрено договором подряда, заказчик может в л</w:t>
      </w:r>
      <w:r>
        <w:t>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w:t>
      </w:r>
      <w:r>
        <w:t>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rsidR="00000000" w:rsidRDefault="008779AD"/>
    <w:p w:rsidR="00000000" w:rsidRDefault="008779AD">
      <w:pPr>
        <w:pStyle w:val="a5"/>
      </w:pPr>
      <w:bookmarkStart w:id="4139" w:name="sub_718"/>
      <w:r>
        <w:rPr>
          <w:rStyle w:val="a3"/>
        </w:rPr>
        <w:t>Статья 718.</w:t>
      </w:r>
      <w:r>
        <w:t xml:space="preserve"> Содействие заказчика</w:t>
      </w:r>
    </w:p>
    <w:bookmarkEnd w:id="413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00" w:history="1">
        <w:r>
          <w:rPr>
            <w:rStyle w:val="a4"/>
          </w:rPr>
          <w:t>Энциклопедии</w:t>
        </w:r>
      </w:hyperlink>
      <w:r>
        <w:t xml:space="preserve"> и другие комментарии к статье 718 ГК РФ</w:t>
      </w:r>
    </w:p>
    <w:p w:rsidR="00000000" w:rsidRDefault="008779AD">
      <w:bookmarkStart w:id="4140" w:name="sub_7181"/>
      <w:r>
        <w:lastRenderedPageBreak/>
        <w:t>1. Заказчик обязан в случаях, в объеме и в порядке, предусмотренных договором подряда, оказывать подрядчику содействие в выполнении работы.</w:t>
      </w:r>
    </w:p>
    <w:p w:rsidR="00000000" w:rsidRDefault="008779AD">
      <w:bookmarkStart w:id="4141" w:name="sub_71812"/>
      <w:bookmarkEnd w:id="4140"/>
      <w:r>
        <w:t>При неисполнении за</w:t>
      </w:r>
      <w:r>
        <w:t>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rsidR="00000000" w:rsidRDefault="008779AD">
      <w:bookmarkStart w:id="4142" w:name="sub_7182"/>
      <w:bookmarkEnd w:id="4141"/>
      <w:r>
        <w:t>2. В слу</w:t>
      </w:r>
      <w:r>
        <w:t>чаях, когда исполнение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bookmarkEnd w:id="4142"/>
    <w:p w:rsidR="00000000" w:rsidRDefault="008779AD"/>
    <w:p w:rsidR="00000000" w:rsidRDefault="008779AD">
      <w:pPr>
        <w:pStyle w:val="a5"/>
      </w:pPr>
      <w:bookmarkStart w:id="4143" w:name="sub_719"/>
      <w:r>
        <w:rPr>
          <w:rStyle w:val="a3"/>
        </w:rPr>
        <w:t>Статья 719.</w:t>
      </w:r>
      <w:r>
        <w:t xml:space="preserve"> Неисполнение за</w:t>
      </w:r>
      <w:r>
        <w:t>казчиком встречных обязанностей по договору подряда</w:t>
      </w:r>
    </w:p>
    <w:bookmarkEnd w:id="414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01" w:history="1">
        <w:r>
          <w:rPr>
            <w:rStyle w:val="a4"/>
          </w:rPr>
          <w:t>Энциклопедии</w:t>
        </w:r>
      </w:hyperlink>
      <w:r>
        <w:t xml:space="preserve"> и другие комментарии к статье 719 ГК РФ</w:t>
      </w:r>
    </w:p>
    <w:p w:rsidR="00000000" w:rsidRDefault="008779AD">
      <w:bookmarkStart w:id="4144" w:name="sub_7191"/>
      <w:r>
        <w:t>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w:t>
      </w:r>
      <w:r>
        <w:t>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hyperlink w:anchor="sub_328" w:history="1">
        <w:r>
          <w:rPr>
            <w:rStyle w:val="a4"/>
          </w:rPr>
          <w:t>статья 328</w:t>
        </w:r>
      </w:hyperlink>
      <w:r>
        <w:t>).</w:t>
      </w:r>
    </w:p>
    <w:p w:rsidR="00000000" w:rsidRDefault="008779AD">
      <w:bookmarkStart w:id="4145" w:name="sub_7192"/>
      <w:bookmarkEnd w:id="4144"/>
      <w:r>
        <w:t xml:space="preserve">2. Если иное не предусмотрено договором подряда, подрядчик при наличии обстоятельств, указанных в </w:t>
      </w:r>
      <w:hyperlink w:anchor="sub_7191" w:history="1">
        <w:r>
          <w:rPr>
            <w:rStyle w:val="a4"/>
          </w:rPr>
          <w:t>пункте 1</w:t>
        </w:r>
      </w:hyperlink>
      <w:r>
        <w:t xml:space="preserve"> настоящей статьи, вправе отказаться от исполнения договора и потребовать возмещения убытков.</w:t>
      </w:r>
    </w:p>
    <w:bookmarkEnd w:id="4145"/>
    <w:p w:rsidR="00000000" w:rsidRDefault="008779AD"/>
    <w:p w:rsidR="00000000" w:rsidRDefault="008779AD">
      <w:pPr>
        <w:pStyle w:val="a5"/>
      </w:pPr>
      <w:bookmarkStart w:id="4146" w:name="sub_720"/>
      <w:r>
        <w:rPr>
          <w:rStyle w:val="a3"/>
        </w:rPr>
        <w:t>Статья 720.</w:t>
      </w:r>
      <w:r>
        <w:t xml:space="preserve"> Приемка заказчиком работы, выполненной подрядчиком</w:t>
      </w:r>
    </w:p>
    <w:bookmarkEnd w:id="414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02" w:history="1">
        <w:r>
          <w:rPr>
            <w:rStyle w:val="a4"/>
          </w:rPr>
          <w:t>Энциклопедии</w:t>
        </w:r>
      </w:hyperlink>
      <w:r>
        <w:t xml:space="preserve"> и другие комментарии к статье 720 ГК РФ</w:t>
      </w:r>
    </w:p>
    <w:p w:rsidR="00000000" w:rsidRDefault="008779AD">
      <w:bookmarkStart w:id="4147" w:name="sub_72001"/>
      <w:r>
        <w:t>1. Заказчик обязан в сроки и в порядке, которые предусмотрены договором по</w:t>
      </w:r>
      <w:r>
        <w:t>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rsidR="00000000" w:rsidRDefault="008779AD">
      <w:bookmarkStart w:id="4148" w:name="sub_7202"/>
      <w:bookmarkEnd w:id="4147"/>
      <w:r>
        <w:t>2. Заказчик, о</w:t>
      </w:r>
      <w:r>
        <w:t>бнаруживший недостатки в работе при ее приемке, вправе ссылаться на них в случаях, если в акте либо в ином документе, удостоверяющем приемку, были оговорены эти недостатки либо возможность последующего предъявления требования об их устранении.</w:t>
      </w:r>
    </w:p>
    <w:p w:rsidR="00000000" w:rsidRDefault="008779AD">
      <w:bookmarkStart w:id="4149" w:name="sub_7203"/>
      <w:bookmarkEnd w:id="4148"/>
      <w: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rsidR="00000000" w:rsidRDefault="008779AD">
      <w:bookmarkStart w:id="4150" w:name="sub_7204"/>
      <w:bookmarkEnd w:id="4149"/>
      <w:r>
        <w:t>4. Заказчик, обна</w:t>
      </w:r>
      <w:r>
        <w:t>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w:t>
      </w:r>
      <w:r>
        <w:t>том подрядчика в разумный срок по их обнаружении.</w:t>
      </w:r>
    </w:p>
    <w:p w:rsidR="00000000" w:rsidRDefault="008779AD">
      <w:bookmarkStart w:id="4151" w:name="sub_7205"/>
      <w:bookmarkEnd w:id="4150"/>
      <w: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w:t>
      </w:r>
      <w:r>
        <w:t xml:space="preserve">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w:t>
      </w:r>
      <w:r>
        <w:lastRenderedPageBreak/>
        <w:t>сторона, потребовавшая назначения экспертизы, а если она назначена по соглашению между сторонами, обе стороны поровну.</w:t>
      </w:r>
    </w:p>
    <w:p w:rsidR="00000000" w:rsidRDefault="008779AD">
      <w:bookmarkStart w:id="4152" w:name="sub_7206"/>
      <w:bookmarkEnd w:id="4151"/>
      <w:r>
        <w:t xml:space="preserve">6. Если иное не предусмотрено договором подряда, при уклонении заказчика от принятия выполненной работы подрядчик вправе </w:t>
      </w:r>
      <w:r>
        <w:t>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w:t>
      </w:r>
      <w:r>
        <w:t xml:space="preserve">латежей, внести на имя заказчика в депозит в порядке, предусмотренном </w:t>
      </w:r>
      <w:hyperlink w:anchor="sub_327" w:history="1">
        <w:r>
          <w:rPr>
            <w:rStyle w:val="a4"/>
          </w:rPr>
          <w:t>статьей 327</w:t>
        </w:r>
      </w:hyperlink>
      <w:r>
        <w:t xml:space="preserve"> настоящего Кодекса.</w:t>
      </w:r>
    </w:p>
    <w:p w:rsidR="00000000" w:rsidRDefault="008779AD">
      <w:bookmarkStart w:id="4153" w:name="sub_7207"/>
      <w:bookmarkEnd w:id="4152"/>
      <w:r>
        <w:t>7. Если уклонение заказчика от принятия выполненной работы повлекло за собой просрочку в сдаче работы, риск случа</w:t>
      </w:r>
      <w:r>
        <w:t>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bookmarkEnd w:id="4153"/>
    <w:p w:rsidR="00000000" w:rsidRDefault="008779AD"/>
    <w:p w:rsidR="00000000" w:rsidRDefault="008779AD">
      <w:pPr>
        <w:pStyle w:val="a5"/>
      </w:pPr>
      <w:bookmarkStart w:id="4154" w:name="sub_721"/>
      <w:r>
        <w:rPr>
          <w:rStyle w:val="a3"/>
        </w:rPr>
        <w:t>Статья 721.</w:t>
      </w:r>
      <w:r>
        <w:t xml:space="preserve"> Качество работы</w:t>
      </w:r>
    </w:p>
    <w:bookmarkEnd w:id="415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03" w:history="1">
        <w:r>
          <w:rPr>
            <w:rStyle w:val="a4"/>
          </w:rPr>
          <w:t>Энцикло</w:t>
        </w:r>
        <w:r>
          <w:rPr>
            <w:rStyle w:val="a4"/>
          </w:rPr>
          <w:t>педии</w:t>
        </w:r>
      </w:hyperlink>
      <w:r>
        <w:t xml:space="preserve"> и другие комментарии к статье 721 ГК РФ</w:t>
      </w:r>
    </w:p>
    <w:p w:rsidR="00000000" w:rsidRDefault="008779AD">
      <w:bookmarkStart w:id="4155" w:name="sub_7211"/>
      <w:r>
        <w:t>1. 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w:t>
      </w:r>
      <w:r>
        <w:t>го рода. Если иное не предусмотрено законом, иными 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w:t>
      </w:r>
      <w:r>
        <w:t xml:space="preserve"> разумного срока быть пригодным для установленного договором использования, а если такое использование договором не предусмотрено, для обычного использования результата работы такого рода.</w:t>
      </w:r>
    </w:p>
    <w:p w:rsidR="00000000" w:rsidRDefault="008779AD">
      <w:bookmarkStart w:id="4156" w:name="sub_7212"/>
      <w:bookmarkEnd w:id="4155"/>
      <w:r>
        <w:t>2. Если законом, иными правовыми актами или в устан</w:t>
      </w:r>
      <w:r>
        <w:t>овленном ими порядке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rsidR="00000000" w:rsidRDefault="008779AD">
      <w:bookmarkStart w:id="4157" w:name="sub_72122"/>
      <w:bookmarkEnd w:id="4156"/>
      <w:r>
        <w:t>Подрядчик может принять</w:t>
      </w:r>
      <w:r>
        <w:t xml:space="preserve"> на себя по договору обязанность выполнить работу, отвечающую требованиям к качеству, более высоким по сравнению с установленными обязательными для сторон требованиями.</w:t>
      </w:r>
    </w:p>
    <w:bookmarkEnd w:id="4157"/>
    <w:p w:rsidR="00000000" w:rsidRDefault="008779AD"/>
    <w:p w:rsidR="00000000" w:rsidRDefault="008779AD">
      <w:pPr>
        <w:pStyle w:val="a5"/>
      </w:pPr>
      <w:bookmarkStart w:id="4158" w:name="sub_722"/>
      <w:r>
        <w:rPr>
          <w:rStyle w:val="a3"/>
        </w:rPr>
        <w:t>Статья 722.</w:t>
      </w:r>
      <w:r>
        <w:t xml:space="preserve"> Гарантия качества работы</w:t>
      </w:r>
    </w:p>
    <w:bookmarkEnd w:id="415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04" w:history="1">
        <w:r>
          <w:rPr>
            <w:rStyle w:val="a4"/>
          </w:rPr>
          <w:t>Энциклопедии</w:t>
        </w:r>
      </w:hyperlink>
      <w:r>
        <w:t xml:space="preserve"> и другие комментарии к статье 722 ГК РФ</w:t>
      </w:r>
    </w:p>
    <w:p w:rsidR="00000000" w:rsidRDefault="008779AD">
      <w:bookmarkStart w:id="4159" w:name="sub_7221"/>
      <w:r>
        <w:t>1. В случае, когда законом, иным правовым актом, договором подряда или обычаями делового оборота предусмотрен для результата работы гарантийный срок, результат работы должен</w:t>
      </w:r>
      <w:r>
        <w:t xml:space="preserve"> в течение всего гарантийного срока соответствовать условиям договора о качестве (</w:t>
      </w:r>
      <w:hyperlink w:anchor="sub_721" w:history="1">
        <w:r>
          <w:rPr>
            <w:rStyle w:val="a4"/>
          </w:rPr>
          <w:t>пункт 1 статьи 721</w:t>
        </w:r>
      </w:hyperlink>
      <w:r>
        <w:t>).</w:t>
      </w:r>
    </w:p>
    <w:p w:rsidR="00000000" w:rsidRDefault="008779AD">
      <w:bookmarkStart w:id="4160" w:name="sub_7222"/>
      <w:bookmarkEnd w:id="4159"/>
      <w:r>
        <w:t>2. Гарантия качества результата работы, если иное не предусмотрено договором подряда, распространяется на все, с</w:t>
      </w:r>
      <w:r>
        <w:t>оставляющее результат работы.</w:t>
      </w:r>
    </w:p>
    <w:bookmarkEnd w:id="4160"/>
    <w:p w:rsidR="00000000" w:rsidRDefault="008779AD"/>
    <w:p w:rsidR="00000000" w:rsidRDefault="008779AD">
      <w:pPr>
        <w:pStyle w:val="a5"/>
      </w:pPr>
      <w:bookmarkStart w:id="4161" w:name="sub_723"/>
      <w:r>
        <w:rPr>
          <w:rStyle w:val="a3"/>
        </w:rPr>
        <w:t>Статья 723.</w:t>
      </w:r>
      <w:r>
        <w:t xml:space="preserve"> Ответственность подрядчика за ненадлежащее качество работы</w:t>
      </w:r>
    </w:p>
    <w:bookmarkEnd w:id="416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05" w:history="1">
        <w:r>
          <w:rPr>
            <w:rStyle w:val="a4"/>
          </w:rPr>
          <w:t>Энциклопедии</w:t>
        </w:r>
      </w:hyperlink>
      <w:r>
        <w:t xml:space="preserve"> и другие комментарии к статье 723 ГК РФ</w:t>
      </w:r>
    </w:p>
    <w:p w:rsidR="00000000" w:rsidRDefault="008779AD">
      <w:bookmarkStart w:id="4162" w:name="sub_7231"/>
      <w:r>
        <w:t xml:space="preserve">1.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w:t>
      </w:r>
      <w:r>
        <w:lastRenderedPageBreak/>
        <w:t>его не пригодным для предусмотренного в договоре использования либо при отсутствии в договоре соотв</w:t>
      </w:r>
      <w:r>
        <w:t>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rsidR="00000000" w:rsidRDefault="008779AD">
      <w:bookmarkStart w:id="4163" w:name="sub_72312"/>
      <w:bookmarkEnd w:id="4162"/>
      <w:r>
        <w:t>безвозмездного устранения недостатков в разумный срок;</w:t>
      </w:r>
    </w:p>
    <w:p w:rsidR="00000000" w:rsidRDefault="008779AD">
      <w:bookmarkStart w:id="4164" w:name="sub_72313"/>
      <w:bookmarkEnd w:id="4163"/>
      <w:r>
        <w:t>соразмерного уменьшения установленной за работу цены;</w:t>
      </w:r>
    </w:p>
    <w:p w:rsidR="00000000" w:rsidRDefault="008779AD">
      <w:bookmarkStart w:id="4165" w:name="sub_72314"/>
      <w:bookmarkEnd w:id="4164"/>
      <w:r>
        <w:t>возмещения своих расходов на устранение недостатков, когда право заказчика устранять их предусмотрено в договоре подряда (</w:t>
      </w:r>
      <w:hyperlink w:anchor="sub_397" w:history="1">
        <w:r>
          <w:rPr>
            <w:rStyle w:val="a4"/>
          </w:rPr>
          <w:t>статья 397</w:t>
        </w:r>
      </w:hyperlink>
      <w:r>
        <w:t>).</w:t>
      </w:r>
    </w:p>
    <w:p w:rsidR="00000000" w:rsidRDefault="008779AD">
      <w:bookmarkStart w:id="4166" w:name="sub_7232"/>
      <w:bookmarkEnd w:id="4165"/>
      <w:r>
        <w:t>2.</w:t>
      </w:r>
      <w:r>
        <w:t xml:space="preserve">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w:t>
      </w:r>
      <w:r>
        <w:t>подрядчику, если по характеру работы такой возврат возможен.</w:t>
      </w:r>
    </w:p>
    <w:p w:rsidR="00000000" w:rsidRDefault="008779AD">
      <w:bookmarkStart w:id="4167" w:name="sub_7233"/>
      <w:bookmarkEnd w:id="4166"/>
      <w:r>
        <w:t>3. 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w:t>
      </w:r>
      <w:r>
        <w:t>ми и неустранимыми, заказчик вправе отказаться от исполнения договора и потребовать возмещения причиненных убытков.</w:t>
      </w:r>
    </w:p>
    <w:p w:rsidR="00000000" w:rsidRDefault="008779AD">
      <w:bookmarkStart w:id="4168" w:name="sub_7234"/>
      <w:bookmarkEnd w:id="4167"/>
      <w:r>
        <w:t>4. Условие договора подряда об освобождении подрядчика от ответственности за определенные недостатки не освобождает его от о</w:t>
      </w:r>
      <w:r>
        <w:t>тветственности, если доказано, что такие недостатки возникли вследствие виновных действий или бездействия подрядчика.</w:t>
      </w:r>
    </w:p>
    <w:p w:rsidR="00000000" w:rsidRDefault="008779AD">
      <w:bookmarkStart w:id="4169" w:name="sub_7235"/>
      <w:bookmarkEnd w:id="4168"/>
      <w:r>
        <w:t>5. Подрядчик, предоставивший материал для выполнения работы, отвечает за его качество по правилам об ответственности прода</w:t>
      </w:r>
      <w:r>
        <w:t>вца за товары ненадлежащего качества (</w:t>
      </w:r>
      <w:hyperlink w:anchor="sub_475" w:history="1">
        <w:r>
          <w:rPr>
            <w:rStyle w:val="a4"/>
          </w:rPr>
          <w:t>статья 475</w:t>
        </w:r>
      </w:hyperlink>
      <w:r>
        <w:t>).</w:t>
      </w:r>
    </w:p>
    <w:bookmarkEnd w:id="4169"/>
    <w:p w:rsidR="00000000" w:rsidRDefault="008779AD"/>
    <w:p w:rsidR="00000000" w:rsidRDefault="008779AD">
      <w:pPr>
        <w:pStyle w:val="a5"/>
      </w:pPr>
      <w:bookmarkStart w:id="4170" w:name="sub_724"/>
      <w:r>
        <w:rPr>
          <w:rStyle w:val="a3"/>
        </w:rPr>
        <w:t>Статья 724.</w:t>
      </w:r>
      <w:r>
        <w:t xml:space="preserve"> Сроки обнаружения ненадлежащего качества результата работы</w:t>
      </w:r>
    </w:p>
    <w:bookmarkEnd w:id="417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06" w:history="1">
        <w:r>
          <w:rPr>
            <w:rStyle w:val="a4"/>
          </w:rPr>
          <w:t>Энциклопедии</w:t>
        </w:r>
      </w:hyperlink>
      <w:r>
        <w:t xml:space="preserve"> и другие комментарии к ст</w:t>
      </w:r>
      <w:r>
        <w:t>атье 724 ГК РФ</w:t>
      </w:r>
    </w:p>
    <w:p w:rsidR="00000000" w:rsidRDefault="008779AD">
      <w:bookmarkStart w:id="4171" w:name="sub_7241"/>
      <w:r>
        <w:t>1. 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rsidR="00000000" w:rsidRDefault="008779AD">
      <w:bookmarkStart w:id="4172" w:name="sub_7242"/>
      <w:bookmarkEnd w:id="4171"/>
      <w:r>
        <w:t>2. В случае, когда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w:t>
      </w:r>
      <w:r>
        <w:t>дачи результата работы, если иные сроки не установлены законом, договором или обычаями делового оборота.</w:t>
      </w:r>
    </w:p>
    <w:p w:rsidR="00000000" w:rsidRDefault="008779AD">
      <w:bookmarkStart w:id="4173" w:name="sub_7243"/>
      <w:bookmarkEnd w:id="4172"/>
      <w:r>
        <w:t>3. Заказчик вправе предъявить требования, связанные с недостатками результата работы, обнаруженными в течение гарантийного срока.</w:t>
      </w:r>
    </w:p>
    <w:p w:rsidR="00000000" w:rsidRDefault="008779AD">
      <w:bookmarkStart w:id="4174" w:name="sub_7244"/>
      <w:bookmarkEnd w:id="4173"/>
      <w:r>
        <w:t xml:space="preserve">4. В случае, когда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w:t>
      </w:r>
      <w:hyperlink w:anchor="sub_7245" w:history="1">
        <w:r>
          <w:rPr>
            <w:rStyle w:val="a4"/>
          </w:rPr>
          <w:t>пунктом 5</w:t>
        </w:r>
      </w:hyperlink>
      <w:r>
        <w:t xml:space="preserve">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rsidR="00000000" w:rsidRDefault="008779AD">
      <w:bookmarkStart w:id="4175" w:name="sub_7245"/>
      <w:bookmarkEnd w:id="4174"/>
      <w:r>
        <w:t>5. Если иное не предусмотрено договором п</w:t>
      </w:r>
      <w:r>
        <w:t>одряда, гарантийный срок (</w:t>
      </w:r>
      <w:hyperlink w:anchor="sub_722" w:history="1">
        <w:r>
          <w:rPr>
            <w:rStyle w:val="a4"/>
          </w:rPr>
          <w:t>пункт 1 статьи 722</w:t>
        </w:r>
      </w:hyperlink>
      <w:r>
        <w:t>) начинает течь с момента, когда результат выполненной работы был принят или должен был быть принят заказчиком.</w:t>
      </w:r>
    </w:p>
    <w:p w:rsidR="00000000" w:rsidRDefault="008779AD">
      <w:bookmarkStart w:id="4176" w:name="sub_7246"/>
      <w:bookmarkEnd w:id="4175"/>
      <w:r>
        <w:t>6. К исчислению гарантийного срока по договору подряда прим</w:t>
      </w:r>
      <w:r>
        <w:t xml:space="preserve">еняются соответственно правила, содержащиеся в </w:t>
      </w:r>
      <w:hyperlink w:anchor="sub_4712" w:history="1">
        <w:r>
          <w:rPr>
            <w:rStyle w:val="a4"/>
          </w:rPr>
          <w:t>пунктах 2</w:t>
        </w:r>
      </w:hyperlink>
      <w:r>
        <w:t xml:space="preserve"> и </w:t>
      </w:r>
      <w:hyperlink w:anchor="sub_4714" w:history="1">
        <w:r>
          <w:rPr>
            <w:rStyle w:val="a4"/>
          </w:rPr>
          <w:t>4 статьи 471</w:t>
        </w:r>
      </w:hyperlink>
      <w:r>
        <w:t xml:space="preserve"> настоящего Кодекса, если иное не предусмотрено законом, иными правовыми актами, соглашением сторон </w:t>
      </w:r>
      <w:r>
        <w:lastRenderedPageBreak/>
        <w:t>или не вытекает из особенностей д</w:t>
      </w:r>
      <w:r>
        <w:t>оговора подряда.</w:t>
      </w:r>
    </w:p>
    <w:bookmarkEnd w:id="4176"/>
    <w:p w:rsidR="00000000" w:rsidRDefault="008779AD"/>
    <w:p w:rsidR="00000000" w:rsidRDefault="008779AD">
      <w:pPr>
        <w:pStyle w:val="a5"/>
      </w:pPr>
      <w:bookmarkStart w:id="4177" w:name="sub_725"/>
      <w:r>
        <w:rPr>
          <w:rStyle w:val="a3"/>
        </w:rPr>
        <w:t>Статья 725.</w:t>
      </w:r>
      <w:r>
        <w:t xml:space="preserve"> Давность по искам о ненадлежащем качестве работы</w:t>
      </w:r>
    </w:p>
    <w:bookmarkEnd w:id="417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07" w:history="1">
        <w:r>
          <w:rPr>
            <w:rStyle w:val="a4"/>
          </w:rPr>
          <w:t>Энциклопедии</w:t>
        </w:r>
      </w:hyperlink>
      <w:r>
        <w:t xml:space="preserve"> и другие комментарии к статье 725 ГК РФ</w:t>
      </w:r>
    </w:p>
    <w:p w:rsidR="00000000" w:rsidRDefault="008779AD">
      <w:bookmarkStart w:id="4178" w:name="sub_7251"/>
      <w:r>
        <w:t>1. Срок исковой давности для требований, предъ</w:t>
      </w:r>
      <w:r>
        <w:t xml:space="preserve">являемых в связи с ненадлежащим качеством работы, выполненной по договору подряда, составляет один год, а в отношении зданий и сооружений определяется по правилам </w:t>
      </w:r>
      <w:hyperlink w:anchor="sub_196" w:history="1">
        <w:r>
          <w:rPr>
            <w:rStyle w:val="a4"/>
          </w:rPr>
          <w:t>статьи 196</w:t>
        </w:r>
      </w:hyperlink>
      <w:r>
        <w:t xml:space="preserve"> настоящего Кодекса.</w:t>
      </w:r>
    </w:p>
    <w:p w:rsidR="00000000" w:rsidRDefault="008779AD">
      <w:bookmarkStart w:id="4179" w:name="sub_7252"/>
      <w:bookmarkEnd w:id="4178"/>
      <w:r>
        <w:t>2. Если в соответстви</w:t>
      </w:r>
      <w:r>
        <w:t>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rsidR="00000000" w:rsidRDefault="008779AD">
      <w:bookmarkStart w:id="4180" w:name="sub_7253"/>
      <w:bookmarkEnd w:id="4179"/>
      <w:r>
        <w:t>3. Если законом, иными правовыми актами или договором подряда установлен гарантийный сро</w:t>
      </w:r>
      <w:r>
        <w:t xml:space="preserve">к и заявление по поводу недостатков результата работы сделано в пределах гарантийного срока, течение срока исковой давности, указанного в </w:t>
      </w:r>
      <w:hyperlink w:anchor="sub_7251" w:history="1">
        <w:r>
          <w:rPr>
            <w:rStyle w:val="a4"/>
          </w:rPr>
          <w:t>пункте 1</w:t>
        </w:r>
      </w:hyperlink>
      <w:r>
        <w:t xml:space="preserve"> настоящей статьи, начинается со дня заявления о недостатках.</w:t>
      </w:r>
    </w:p>
    <w:bookmarkEnd w:id="4180"/>
    <w:p w:rsidR="00000000" w:rsidRDefault="008779AD"/>
    <w:p w:rsidR="00000000" w:rsidRDefault="008779AD">
      <w:pPr>
        <w:pStyle w:val="a5"/>
      </w:pPr>
      <w:bookmarkStart w:id="4181" w:name="sub_726"/>
      <w:r>
        <w:rPr>
          <w:rStyle w:val="a3"/>
        </w:rPr>
        <w:t>Статья</w:t>
      </w:r>
      <w:r>
        <w:rPr>
          <w:rStyle w:val="a3"/>
        </w:rPr>
        <w:t xml:space="preserve"> 726.</w:t>
      </w:r>
      <w:r>
        <w:t xml:space="preserve"> Обязанность подрядчика передать информацию заказчику</w:t>
      </w:r>
    </w:p>
    <w:bookmarkEnd w:id="418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08" w:history="1">
        <w:r>
          <w:rPr>
            <w:rStyle w:val="a4"/>
          </w:rPr>
          <w:t>Энциклопедии</w:t>
        </w:r>
      </w:hyperlink>
      <w:r>
        <w:t xml:space="preserve"> и другие комментарии к статье 726 ГК РФ</w:t>
      </w:r>
    </w:p>
    <w:p w:rsidR="00000000" w:rsidRDefault="008779AD">
      <w:r>
        <w:t>Подрядчик обязан передать заказчику вместе с результатом работы информацию, касающуюся эксплуатации или иного использования предмета договора подряда, если это предусмотрено договором либо характер информации таков, что без нее невозможно использование рез</w:t>
      </w:r>
      <w:r>
        <w:t>ультата работы для целей, указанных в договоре.</w:t>
      </w:r>
    </w:p>
    <w:p w:rsidR="00000000" w:rsidRDefault="008779AD"/>
    <w:p w:rsidR="00000000" w:rsidRDefault="008779AD">
      <w:pPr>
        <w:pStyle w:val="a9"/>
        <w:rPr>
          <w:color w:val="000000"/>
          <w:sz w:val="16"/>
          <w:szCs w:val="16"/>
        </w:rPr>
      </w:pPr>
      <w:bookmarkStart w:id="4182" w:name="sub_727"/>
      <w:r>
        <w:rPr>
          <w:color w:val="000000"/>
          <w:sz w:val="16"/>
          <w:szCs w:val="16"/>
        </w:rPr>
        <w:t>Информация об изменениях:</w:t>
      </w:r>
    </w:p>
    <w:bookmarkEnd w:id="4182"/>
    <w:p w:rsidR="00000000" w:rsidRDefault="008779AD">
      <w:pPr>
        <w:pStyle w:val="aa"/>
      </w:pPr>
      <w:r>
        <w:fldChar w:fldCharType="begin"/>
      </w:r>
      <w:r>
        <w:instrText>HYPERLINK "garantF1://70509432.21"</w:instrText>
      </w:r>
      <w:r>
        <w:fldChar w:fldCharType="separate"/>
      </w:r>
      <w:r>
        <w:rPr>
          <w:rStyle w:val="a4"/>
        </w:rPr>
        <w:t>Федеральным законом</w:t>
      </w:r>
      <w:r>
        <w:fldChar w:fldCharType="end"/>
      </w:r>
      <w:r>
        <w:t xml:space="preserve"> от 12 марта 2014 г. N 35-ФЗ в статью 727 настоящего Кодекса внесены изменения, </w:t>
      </w:r>
      <w:hyperlink r:id="rId2409" w:history="1">
        <w:r>
          <w:rPr>
            <w:rStyle w:val="a4"/>
          </w:rPr>
          <w:t>вступающие в силу</w:t>
        </w:r>
      </w:hyperlink>
      <w:r>
        <w:t xml:space="preserve"> с 1 октября 2014 г.</w:t>
      </w:r>
    </w:p>
    <w:p w:rsidR="00000000" w:rsidRDefault="008779AD">
      <w:pPr>
        <w:pStyle w:val="aa"/>
      </w:pPr>
      <w:hyperlink r:id="rId2410" w:history="1">
        <w:r>
          <w:rPr>
            <w:rStyle w:val="a4"/>
          </w:rPr>
          <w:t>См. текст статьи в предыдущей редакции</w:t>
        </w:r>
      </w:hyperlink>
    </w:p>
    <w:p w:rsidR="00000000" w:rsidRDefault="008779AD">
      <w:pPr>
        <w:pStyle w:val="a5"/>
      </w:pPr>
      <w:r>
        <w:rPr>
          <w:rStyle w:val="a3"/>
        </w:rPr>
        <w:t>Статья 727.</w:t>
      </w:r>
      <w:r>
        <w:t xml:space="preserve"> Конфиденциальность полученной сторонами информации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727 ГК Р</w:t>
      </w:r>
      <w:r>
        <w:t>Ф</w:t>
      </w:r>
    </w:p>
    <w:p w:rsidR="00000000" w:rsidRDefault="008779AD">
      <w:bookmarkStart w:id="4183" w:name="sub_7271"/>
      <w:r>
        <w:t>Если сторона благодаря исполнению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обладателем устан</w:t>
      </w:r>
      <w:r>
        <w:t>овлен режим коммерческой тайны, сторона, получившая такую информацию, не вправе сообщать ее третьим лицам без согласия другой стороны.</w:t>
      </w:r>
    </w:p>
    <w:p w:rsidR="00000000" w:rsidRDefault="008779AD">
      <w:bookmarkStart w:id="4184" w:name="sub_7272"/>
      <w:bookmarkEnd w:id="4183"/>
      <w:r>
        <w:t>Порядок и условия пользования такой информацией определяются соглашением сторон.</w:t>
      </w:r>
    </w:p>
    <w:bookmarkEnd w:id="4184"/>
    <w:p w:rsidR="00000000" w:rsidRDefault="008779AD">
      <w:pPr>
        <w:pStyle w:val="a9"/>
        <w:rPr>
          <w:color w:val="000000"/>
          <w:sz w:val="16"/>
          <w:szCs w:val="16"/>
        </w:rPr>
      </w:pPr>
      <w:r>
        <w:rPr>
          <w:color w:val="000000"/>
          <w:sz w:val="16"/>
          <w:szCs w:val="16"/>
        </w:rPr>
        <w:t>ГАРАНТ:</w:t>
      </w:r>
    </w:p>
    <w:p w:rsidR="00000000" w:rsidRDefault="008779AD">
      <w:pPr>
        <w:pStyle w:val="a9"/>
      </w:pPr>
      <w:r>
        <w:t>О коммер</w:t>
      </w:r>
      <w:r>
        <w:t xml:space="preserve">ческой тайне см. </w:t>
      </w:r>
      <w:hyperlink r:id="rId2411" w:history="1">
        <w:r>
          <w:rPr>
            <w:rStyle w:val="a4"/>
          </w:rPr>
          <w:t>Федеральный закон</w:t>
        </w:r>
      </w:hyperlink>
      <w:r>
        <w:t xml:space="preserve"> от 29 июля 2004 г. N 98-ФЗ</w:t>
      </w:r>
    </w:p>
    <w:p w:rsidR="00000000" w:rsidRDefault="008779AD">
      <w:pPr>
        <w:pStyle w:val="a9"/>
      </w:pPr>
    </w:p>
    <w:p w:rsidR="00000000" w:rsidRDefault="008779AD">
      <w:pPr>
        <w:pStyle w:val="a5"/>
      </w:pPr>
      <w:bookmarkStart w:id="4185" w:name="sub_728"/>
      <w:r>
        <w:rPr>
          <w:rStyle w:val="a3"/>
        </w:rPr>
        <w:t>Статья 728.</w:t>
      </w:r>
      <w:r>
        <w:t xml:space="preserve"> Возвращение подрядчиком имущества, переданного заказчиком</w:t>
      </w:r>
    </w:p>
    <w:bookmarkEnd w:id="418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12" w:history="1">
        <w:r>
          <w:rPr>
            <w:rStyle w:val="a4"/>
          </w:rPr>
          <w:t>Энциклопедии</w:t>
        </w:r>
      </w:hyperlink>
      <w:r>
        <w:t xml:space="preserve"> и другие к</w:t>
      </w:r>
      <w:r>
        <w:t>омментарии к статье 728 ГК РФ</w:t>
      </w:r>
    </w:p>
    <w:p w:rsidR="00000000" w:rsidRDefault="008779AD">
      <w:r>
        <w:t xml:space="preserve">В случаях, когда заказчик на основании </w:t>
      </w:r>
      <w:hyperlink w:anchor="sub_7152" w:history="1">
        <w:r>
          <w:rPr>
            <w:rStyle w:val="a4"/>
          </w:rPr>
          <w:t>пункта 2 статьи 715</w:t>
        </w:r>
      </w:hyperlink>
      <w:r>
        <w:t xml:space="preserve"> или </w:t>
      </w:r>
      <w:hyperlink w:anchor="sub_7233" w:history="1">
        <w:r>
          <w:rPr>
            <w:rStyle w:val="a4"/>
          </w:rPr>
          <w:t>пункта 3 статьи 723</w:t>
        </w:r>
      </w:hyperlink>
      <w:r>
        <w:t xml:space="preserve"> настоящего Кодекса расторгает договор подряда, подрядчик обязан возвратить предоставленные </w:t>
      </w:r>
      <w:r>
        <w:t xml:space="preserve">заказчиком материалы, оборудование, переданную для переработки </w:t>
      </w:r>
      <w:r>
        <w:lastRenderedPageBreak/>
        <w:t>(обработки) вещь и иное имущество либо передать их указанному заказчиком лицу, а если это оказалось невозможным, - возместить стоимость материалов, оборудования и иного имущества.</w:t>
      </w:r>
    </w:p>
    <w:p w:rsidR="00000000" w:rsidRDefault="008779AD"/>
    <w:p w:rsidR="00000000" w:rsidRDefault="008779AD">
      <w:pPr>
        <w:pStyle w:val="a5"/>
      </w:pPr>
      <w:bookmarkStart w:id="4186" w:name="sub_729"/>
      <w:r>
        <w:rPr>
          <w:rStyle w:val="a3"/>
        </w:rPr>
        <w:t>Стать</w:t>
      </w:r>
      <w:r>
        <w:rPr>
          <w:rStyle w:val="a3"/>
        </w:rPr>
        <w:t>я 729.</w:t>
      </w:r>
      <w:r>
        <w:t xml:space="preserve"> Последствия прекращения договора подряда до приемки результата работы</w:t>
      </w:r>
    </w:p>
    <w:bookmarkEnd w:id="418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13" w:history="1">
        <w:r>
          <w:rPr>
            <w:rStyle w:val="a4"/>
          </w:rPr>
          <w:t>Энциклопедии</w:t>
        </w:r>
      </w:hyperlink>
      <w:r>
        <w:t xml:space="preserve"> и другие комментарии к статье 729 ГК РФ</w:t>
      </w:r>
    </w:p>
    <w:p w:rsidR="00000000" w:rsidRDefault="008779AD">
      <w:r>
        <w:t>В случае прекращения договора подряда по основаниям, предусмотренным за</w:t>
      </w:r>
      <w:r>
        <w:t>коном или договором, до приемки заказчиком результата работы, выполненной подрядчиком (</w:t>
      </w:r>
      <w:hyperlink w:anchor="sub_720" w:history="1">
        <w:r>
          <w:rPr>
            <w:rStyle w:val="a4"/>
          </w:rPr>
          <w:t>пункт 1 статьи 720</w:t>
        </w:r>
      </w:hyperlink>
      <w:r>
        <w:t>), заказчик вправе требовать передачи ему результата незавершенной работы с компенсацией подрядчику произведенных затрат.</w:t>
      </w:r>
    </w:p>
    <w:p w:rsidR="00000000" w:rsidRDefault="008779AD"/>
    <w:p w:rsidR="00000000" w:rsidRDefault="008779AD">
      <w:pPr>
        <w:pStyle w:val="1"/>
      </w:pPr>
      <w:bookmarkStart w:id="4187" w:name="sub_730"/>
      <w:r>
        <w:t>§ 2. Бытовой подряд</w:t>
      </w:r>
    </w:p>
    <w:bookmarkEnd w:id="418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14" w:history="1">
        <w:r>
          <w:rPr>
            <w:rStyle w:val="a4"/>
          </w:rPr>
          <w:t>Энциклопедию решений</w:t>
        </w:r>
      </w:hyperlink>
      <w:r>
        <w:t>. Бытовой подряд</w:t>
      </w:r>
    </w:p>
    <w:p w:rsidR="00000000" w:rsidRDefault="008779AD">
      <w:pPr>
        <w:pStyle w:val="a5"/>
      </w:pPr>
      <w:bookmarkStart w:id="4188" w:name="sub_20730"/>
      <w:r>
        <w:rPr>
          <w:rStyle w:val="a3"/>
        </w:rPr>
        <w:t>Статья 730.</w:t>
      </w:r>
      <w:r>
        <w:t xml:space="preserve"> Договор бытового подряда</w:t>
      </w:r>
    </w:p>
    <w:bookmarkEnd w:id="418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15" w:history="1">
        <w:r>
          <w:rPr>
            <w:rStyle w:val="a4"/>
          </w:rPr>
          <w:t>Энциклопедии</w:t>
        </w:r>
      </w:hyperlink>
      <w:r>
        <w:t xml:space="preserve"> и другие комментарии к статье 730 ГК РФ</w:t>
      </w:r>
    </w:p>
    <w:p w:rsidR="00000000" w:rsidRDefault="008779AD">
      <w:bookmarkStart w:id="4189" w:name="sub_73001"/>
      <w:r>
        <w:t>1. По договору бытового подряда подрядчик, осуществляющий соответствующую предпринимательскую деятельность, обязуется выполнить по заданию гражданина (заказчика) определенную работу, предназначенную удовлет</w:t>
      </w:r>
      <w:r>
        <w:t>ворять бытовые или другие личные потребности заказчика, а заказчик обязуется принять и оплатить работу.</w:t>
      </w:r>
    </w:p>
    <w:p w:rsidR="00000000" w:rsidRDefault="008779AD">
      <w:bookmarkStart w:id="4190" w:name="sub_73002"/>
      <w:bookmarkEnd w:id="4189"/>
      <w:r>
        <w:t>2. Договор бытового подряда является публичным договором (</w:t>
      </w:r>
      <w:hyperlink w:anchor="sub_426" w:history="1">
        <w:r>
          <w:rPr>
            <w:rStyle w:val="a4"/>
          </w:rPr>
          <w:t>статья 426</w:t>
        </w:r>
      </w:hyperlink>
      <w:r>
        <w:t>).</w:t>
      </w:r>
    </w:p>
    <w:p w:rsidR="00000000" w:rsidRDefault="008779AD">
      <w:bookmarkStart w:id="4191" w:name="sub_7303"/>
      <w:bookmarkEnd w:id="4190"/>
      <w:r>
        <w:t>3. К отношениям по до</w:t>
      </w:r>
      <w:r>
        <w:t xml:space="preserve">говору бытового подряда, не урегулированным настоящим Кодексом, применяются </w:t>
      </w:r>
      <w:hyperlink r:id="rId2416" w:history="1">
        <w:r>
          <w:rPr>
            <w:rStyle w:val="a4"/>
          </w:rPr>
          <w:t>законы</w:t>
        </w:r>
      </w:hyperlink>
      <w:r>
        <w:t xml:space="preserve"> о защите прав потребителей и иные правовые акты, принятые в соответствии с ними.</w:t>
      </w:r>
    </w:p>
    <w:bookmarkEnd w:id="4191"/>
    <w:p w:rsidR="00000000" w:rsidRDefault="008779AD"/>
    <w:p w:rsidR="00000000" w:rsidRDefault="008779AD">
      <w:pPr>
        <w:pStyle w:val="a5"/>
      </w:pPr>
      <w:bookmarkStart w:id="4192" w:name="sub_731"/>
      <w:r>
        <w:rPr>
          <w:rStyle w:val="a3"/>
        </w:rPr>
        <w:t>Статья 731.</w:t>
      </w:r>
      <w:r>
        <w:t xml:space="preserve"> Гарантии прав заказчика</w:t>
      </w:r>
    </w:p>
    <w:bookmarkEnd w:id="419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731 ГК РФ</w:t>
      </w:r>
    </w:p>
    <w:p w:rsidR="00000000" w:rsidRDefault="008779AD">
      <w:bookmarkStart w:id="4193" w:name="sub_7311"/>
      <w:r>
        <w:t>1. Подрядчик не вправе навязывать заказчику включение в договор бытового подряда дополнительной работы или услуги. Заказчик вправе отказаться от оплаты работы или услуги, не предусмотренной договором.</w:t>
      </w:r>
    </w:p>
    <w:p w:rsidR="00000000" w:rsidRDefault="008779AD">
      <w:bookmarkStart w:id="4194" w:name="sub_7312"/>
      <w:bookmarkEnd w:id="4193"/>
      <w: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w:t>
      </w:r>
      <w:r>
        <w:t xml:space="preserve"> возместив подрядчику расходы, произведенные до этого момента в целях исполнения договора, если они не входят в указанную часть цены работы. Условия договора, лишающие заказчика этого права, ничтожны.</w:t>
      </w:r>
    </w:p>
    <w:bookmarkEnd w:id="4194"/>
    <w:p w:rsidR="00000000" w:rsidRDefault="008779AD"/>
    <w:p w:rsidR="00000000" w:rsidRDefault="008779AD">
      <w:pPr>
        <w:pStyle w:val="a9"/>
        <w:rPr>
          <w:color w:val="000000"/>
          <w:sz w:val="16"/>
          <w:szCs w:val="16"/>
        </w:rPr>
      </w:pPr>
      <w:bookmarkStart w:id="4195" w:name="sub_732"/>
      <w:r>
        <w:rPr>
          <w:color w:val="000000"/>
          <w:sz w:val="16"/>
          <w:szCs w:val="16"/>
        </w:rPr>
        <w:t>Информация об изменениях:</w:t>
      </w:r>
    </w:p>
    <w:bookmarkEnd w:id="4195"/>
    <w:p w:rsidR="00000000" w:rsidRDefault="008779AD">
      <w:pPr>
        <w:pStyle w:val="aa"/>
      </w:pPr>
      <w:r>
        <w:fldChar w:fldCharType="begin"/>
      </w:r>
      <w:r>
        <w:instrText>HYPERL</w:instrText>
      </w:r>
      <w:r>
        <w:instrText>INK "garantF1://12017770.104"</w:instrText>
      </w:r>
      <w:r>
        <w:fldChar w:fldCharType="separate"/>
      </w:r>
      <w:r>
        <w:rPr>
          <w:rStyle w:val="a4"/>
        </w:rPr>
        <w:t>Федеральным законом</w:t>
      </w:r>
      <w:r>
        <w:fldChar w:fldCharType="end"/>
      </w:r>
      <w:r>
        <w:t xml:space="preserve"> от 17 декабря 1999 г. N 213-ФЗ в статью 732 настоящего Кодекса внесены изменения</w:t>
      </w:r>
    </w:p>
    <w:p w:rsidR="00000000" w:rsidRDefault="008779AD">
      <w:pPr>
        <w:pStyle w:val="aa"/>
      </w:pPr>
      <w:hyperlink r:id="rId2417"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732.</w:t>
      </w:r>
      <w:r>
        <w:t xml:space="preserve"> Предоставление заказчику информаци</w:t>
      </w:r>
      <w:r>
        <w:t>и о предлагаемой работе</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2418" w:history="1">
        <w:r>
          <w:rPr>
            <w:rStyle w:val="a4"/>
          </w:rPr>
          <w:t>Энциклопедии</w:t>
        </w:r>
      </w:hyperlink>
      <w:r>
        <w:t xml:space="preserve"> и другие комментарии к статье 732 ГК РФ</w:t>
      </w:r>
    </w:p>
    <w:p w:rsidR="00000000" w:rsidRDefault="008779AD">
      <w:bookmarkStart w:id="4196" w:name="sub_7321"/>
      <w:r>
        <w:t>1. Подрядчик обязан до заключения договора бытового подряда предоставить заказчику необходимую и достоверную информацию о п</w:t>
      </w:r>
      <w:r>
        <w:t>редлагаемой работе, ее видах и об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w:t>
      </w:r>
      <w:r>
        <w:t>у конкретное лицо, которое будет ее выполнять.</w:t>
      </w:r>
    </w:p>
    <w:p w:rsidR="00000000" w:rsidRDefault="008779AD">
      <w:bookmarkStart w:id="4197" w:name="sub_7322"/>
      <w:bookmarkEnd w:id="4196"/>
      <w:r>
        <w:t xml:space="preserve">2. Если заказчику не предоставлена возможность незамедлительно получить в месте заключения договора бытового подряда информацию о работе, указанную в </w:t>
      </w:r>
      <w:hyperlink w:anchor="sub_7321" w:history="1">
        <w:r>
          <w:rPr>
            <w:rStyle w:val="a4"/>
          </w:rPr>
          <w:t>пункте 1</w:t>
        </w:r>
      </w:hyperlink>
      <w:r>
        <w:t xml:space="preserve"> настоящей статьи, он вправе потребовать от подрядчика возмещения убытков, вызванных необоснованным уклонением от заключения договора (</w:t>
      </w:r>
      <w:hyperlink w:anchor="sub_4454" w:history="1">
        <w:r>
          <w:rPr>
            <w:rStyle w:val="a4"/>
          </w:rPr>
          <w:t>пункт 4 статьи 445</w:t>
        </w:r>
      </w:hyperlink>
      <w:r>
        <w:t>).</w:t>
      </w:r>
    </w:p>
    <w:p w:rsidR="00000000" w:rsidRDefault="008779AD">
      <w:bookmarkStart w:id="4198" w:name="sub_732202"/>
      <w:bookmarkEnd w:id="4197"/>
      <w:r>
        <w:t>Заказчик вправе требовать расторжения заключенного догов</w:t>
      </w:r>
      <w:r>
        <w:t>ора бытового подряда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w:t>
      </w:r>
      <w:r>
        <w:t xml:space="preserve"> виду заказчик.</w:t>
      </w:r>
    </w:p>
    <w:bookmarkEnd w:id="4198"/>
    <w:p w:rsidR="00000000" w:rsidRDefault="008779AD">
      <w:r>
        <w:t xml:space="preserve">Подрядчик, не предоставивший заказчику информации о работе, указанной в </w:t>
      </w:r>
      <w:hyperlink w:anchor="sub_7321" w:history="1">
        <w:r>
          <w:rPr>
            <w:rStyle w:val="a4"/>
          </w:rPr>
          <w:t>пункте 1</w:t>
        </w:r>
      </w:hyperlink>
      <w:r>
        <w:t xml:space="preserve"> настоящей статьи, несет ответственность и за те недостатки работы, которые возникли после ее передачи заказчику вследствие </w:t>
      </w:r>
      <w:r>
        <w:t>отсутствия у него такой информации.</w:t>
      </w:r>
    </w:p>
    <w:p w:rsidR="00000000" w:rsidRDefault="008779AD"/>
    <w:p w:rsidR="00000000" w:rsidRDefault="008779AD">
      <w:pPr>
        <w:pStyle w:val="a5"/>
      </w:pPr>
      <w:bookmarkStart w:id="4199" w:name="sub_733"/>
      <w:r>
        <w:rPr>
          <w:rStyle w:val="a3"/>
        </w:rPr>
        <w:t>Статья 733.</w:t>
      </w:r>
      <w:r>
        <w:t xml:space="preserve"> Выполнение работы из материала подрядчика</w:t>
      </w:r>
    </w:p>
    <w:bookmarkEnd w:id="419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733 ГК РФ</w:t>
      </w:r>
    </w:p>
    <w:p w:rsidR="00000000" w:rsidRDefault="008779AD">
      <w:bookmarkStart w:id="4200" w:name="sub_7331"/>
      <w:r>
        <w:t>1. Если работа по договору бытового подряда выполняется из материала подрядчика, материал оплачивает</w:t>
      </w:r>
      <w:r>
        <w:t>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rsidR="00000000" w:rsidRDefault="008779AD">
      <w:bookmarkStart w:id="4201" w:name="sub_73312"/>
      <w:bookmarkEnd w:id="4200"/>
      <w:r>
        <w:t xml:space="preserve">В соответствии с договором материал может быть предоставлен подрядчиком в </w:t>
      </w:r>
      <w:r>
        <w:t>кредит, в том числе с условием оплаты заказчиком материала в рассрочку.</w:t>
      </w:r>
    </w:p>
    <w:p w:rsidR="00000000" w:rsidRDefault="008779AD">
      <w:bookmarkStart w:id="4202" w:name="sub_7332"/>
      <w:bookmarkEnd w:id="4201"/>
      <w:r>
        <w:t>2. Изменение после заключения договора бытового подряда цены предоставленного подрядчиком материала не влечет перерасчета.</w:t>
      </w:r>
    </w:p>
    <w:bookmarkEnd w:id="4202"/>
    <w:p w:rsidR="00000000" w:rsidRDefault="008779AD"/>
    <w:p w:rsidR="00000000" w:rsidRDefault="008779AD">
      <w:pPr>
        <w:pStyle w:val="a5"/>
      </w:pPr>
      <w:bookmarkStart w:id="4203" w:name="sub_734"/>
      <w:r>
        <w:rPr>
          <w:rStyle w:val="a3"/>
        </w:rPr>
        <w:t>Статья 734.</w:t>
      </w:r>
      <w:r>
        <w:t xml:space="preserve"> Выполнение работы из материала заказчика</w:t>
      </w:r>
    </w:p>
    <w:bookmarkEnd w:id="420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19" w:history="1">
        <w:r>
          <w:rPr>
            <w:rStyle w:val="a4"/>
          </w:rPr>
          <w:t>Энциклопедии</w:t>
        </w:r>
      </w:hyperlink>
      <w:r>
        <w:t xml:space="preserve"> и другие комментарии к статье 734 ГК РФ</w:t>
      </w:r>
    </w:p>
    <w:p w:rsidR="00000000" w:rsidRDefault="008779AD">
      <w:r>
        <w:t>Если работа по договору бытового подряда выполняется из материала заказчика, в квитанции или ином документ</w:t>
      </w:r>
      <w:r>
        <w:t>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впоследствии оспорена</w:t>
      </w:r>
      <w:r>
        <w:t xml:space="preserve"> заказчиком в суде.</w:t>
      </w:r>
    </w:p>
    <w:p w:rsidR="00000000" w:rsidRDefault="008779AD"/>
    <w:p w:rsidR="00000000" w:rsidRDefault="008779AD">
      <w:pPr>
        <w:pStyle w:val="a5"/>
      </w:pPr>
      <w:bookmarkStart w:id="4204" w:name="sub_735"/>
      <w:r>
        <w:rPr>
          <w:rStyle w:val="a3"/>
        </w:rPr>
        <w:t>Статья 735.</w:t>
      </w:r>
      <w:r>
        <w:t xml:space="preserve"> Цена и оплата работы</w:t>
      </w:r>
    </w:p>
    <w:bookmarkEnd w:id="420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735 ГК РФ</w:t>
      </w:r>
    </w:p>
    <w:p w:rsidR="00000000" w:rsidRDefault="008779AD">
      <w:r>
        <w:t>Цена работы в договоре бытового подряда определяется соглашением сторон и не может быть выше устанавливаемой или регулируемой соответствующими го</w:t>
      </w:r>
      <w:r>
        <w:t>сударственными органами.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полностью или путем выдачи аванса.</w:t>
      </w:r>
    </w:p>
    <w:p w:rsidR="00000000" w:rsidRDefault="008779AD"/>
    <w:p w:rsidR="00000000" w:rsidRDefault="008779AD">
      <w:pPr>
        <w:pStyle w:val="a5"/>
      </w:pPr>
      <w:bookmarkStart w:id="4205" w:name="sub_736"/>
      <w:r>
        <w:rPr>
          <w:rStyle w:val="a3"/>
        </w:rPr>
        <w:t>Статья 736.</w:t>
      </w:r>
      <w:r>
        <w:t xml:space="preserve"> Предупреждение заказчика об </w:t>
      </w:r>
      <w:r>
        <w:t>условиях использования выполненной работы</w:t>
      </w:r>
    </w:p>
    <w:bookmarkEnd w:id="420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736 ГК РФ</w:t>
      </w:r>
    </w:p>
    <w:p w:rsidR="00000000" w:rsidRDefault="008779AD">
      <w: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w:t>
      </w:r>
      <w:r>
        <w:t xml:space="preserve"> а также о возможных для самого заказчика и других лиц последствиях несоблюдения соответствующих требований.</w:t>
      </w:r>
    </w:p>
    <w:p w:rsidR="00000000" w:rsidRDefault="008779AD"/>
    <w:p w:rsidR="00000000" w:rsidRDefault="008779AD">
      <w:pPr>
        <w:pStyle w:val="a9"/>
        <w:rPr>
          <w:color w:val="000000"/>
          <w:sz w:val="16"/>
          <w:szCs w:val="16"/>
        </w:rPr>
      </w:pPr>
      <w:bookmarkStart w:id="4206" w:name="sub_737"/>
      <w:r>
        <w:rPr>
          <w:color w:val="000000"/>
          <w:sz w:val="16"/>
          <w:szCs w:val="16"/>
        </w:rPr>
        <w:t>Информация об изменениях:</w:t>
      </w:r>
    </w:p>
    <w:bookmarkEnd w:id="4206"/>
    <w:p w:rsidR="00000000" w:rsidRDefault="008779AD">
      <w:pPr>
        <w:pStyle w:val="aa"/>
      </w:pPr>
      <w:r>
        <w:fldChar w:fldCharType="begin"/>
      </w:r>
      <w:r>
        <w:instrText>HYPERLINK "garantF1://12017770.105"</w:instrText>
      </w:r>
      <w:r>
        <w:fldChar w:fldCharType="separate"/>
      </w:r>
      <w:r>
        <w:rPr>
          <w:rStyle w:val="a4"/>
        </w:rPr>
        <w:t>Федеральным законом</w:t>
      </w:r>
      <w:r>
        <w:fldChar w:fldCharType="end"/>
      </w:r>
      <w:r>
        <w:t xml:space="preserve"> от 17 декабря 1999 г. N 213-ФЗ в статью 737 наст</w:t>
      </w:r>
      <w:r>
        <w:t>оящего Кодекса внесены изменения</w:t>
      </w:r>
    </w:p>
    <w:p w:rsidR="00000000" w:rsidRDefault="008779AD">
      <w:pPr>
        <w:pStyle w:val="aa"/>
      </w:pPr>
      <w:hyperlink r:id="rId2420"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737.</w:t>
      </w:r>
      <w:r>
        <w:t xml:space="preserve"> Последствия обнаружения недостатков в выполненной работе</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21" w:history="1">
        <w:r>
          <w:rPr>
            <w:rStyle w:val="a4"/>
          </w:rPr>
          <w:t>Энциклопедии</w:t>
        </w:r>
      </w:hyperlink>
      <w:r>
        <w:t xml:space="preserve"> и другие коммент</w:t>
      </w:r>
      <w:r>
        <w:t>арии к статье 737 ГК РФ</w:t>
      </w:r>
    </w:p>
    <w:p w:rsidR="00000000" w:rsidRDefault="008779AD">
      <w:bookmarkStart w:id="4207" w:name="sub_7371"/>
      <w:r>
        <w:t xml:space="preserve">1. В случае обнаружения недостатков во время приемки результата работы или после его приемки в течение гарантийного срока, а если он не установлен, - разумного срока, но не позднее двух лет (для недвижимого имущества - пяти </w:t>
      </w:r>
      <w:r>
        <w:t xml:space="preserve">лет) со дня приемки результата работы, заказчик вправе по своему выбору осуществить одно из предусмотренных в </w:t>
      </w:r>
      <w:hyperlink w:anchor="sub_723" w:history="1">
        <w:r>
          <w:rPr>
            <w:rStyle w:val="a4"/>
          </w:rPr>
          <w:t>статье 723</w:t>
        </w:r>
      </w:hyperlink>
      <w:r>
        <w:t xml:space="preserve"> настоящего Кодекса прав либо потребовать безвозмездного повторного выполнения работы или возмещения понесенных</w:t>
      </w:r>
      <w:r>
        <w:t xml:space="preserve"> им расходов на исправление недостатков своими средствами или третьими лицами.</w:t>
      </w:r>
    </w:p>
    <w:p w:rsidR="00000000" w:rsidRDefault="008779AD">
      <w:bookmarkStart w:id="4208" w:name="sub_7372"/>
      <w:bookmarkEnd w:id="4207"/>
      <w:r>
        <w:t>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w:t>
      </w:r>
      <w:r>
        <w:t xml:space="preserve">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 </w:t>
      </w:r>
      <w:r>
        <w:t>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rsidR="00000000" w:rsidRDefault="008779AD">
      <w:bookmarkStart w:id="4209" w:name="sub_7373"/>
      <w:bookmarkEnd w:id="4208"/>
      <w:r>
        <w:t>3. При невыполнен</w:t>
      </w:r>
      <w:r>
        <w:t xml:space="preserve">ии подрядчиком требования, указанного в </w:t>
      </w:r>
      <w:hyperlink w:anchor="sub_7372" w:history="1">
        <w:r>
          <w:rPr>
            <w:rStyle w:val="a4"/>
          </w:rPr>
          <w:t>пункте 2</w:t>
        </w:r>
      </w:hyperlink>
      <w:r>
        <w:t xml:space="preserve">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w:t>
      </w:r>
      <w:r>
        <w:t>статков заказчиком своими силами или с помощью третьих лиц либо отказаться от исполнения договора и потребовать возмещения причиненных убытков.</w:t>
      </w:r>
    </w:p>
    <w:bookmarkEnd w:id="4209"/>
    <w:p w:rsidR="00000000" w:rsidRDefault="008779AD"/>
    <w:p w:rsidR="00000000" w:rsidRDefault="008779AD">
      <w:pPr>
        <w:pStyle w:val="a5"/>
      </w:pPr>
      <w:bookmarkStart w:id="4210" w:name="sub_738"/>
      <w:r>
        <w:rPr>
          <w:rStyle w:val="a3"/>
        </w:rPr>
        <w:t>Статья 738.</w:t>
      </w:r>
      <w:r>
        <w:t xml:space="preserve"> Последствия неявки заказчика за получением результата работы</w:t>
      </w:r>
    </w:p>
    <w:bookmarkEnd w:id="421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738 ГК РФ</w:t>
      </w:r>
    </w:p>
    <w:p w:rsidR="00000000" w:rsidRDefault="008779AD">
      <w:r>
        <w:t xml:space="preserve">В случае неявки заказчика за получением результата выполненной работы или иного уклонения заказчика от его приемки подрядчик вправе, письменно предупредив заказчика, по истечении двух месяцев со дня такого предупреждения </w:t>
      </w:r>
      <w:r>
        <w:t xml:space="preserve">продать результат работы за разумную цену, а вырученную сумму, за вычетом всех причитающихся подрядчику платежей, внести в депозит в порядке, предусмотренном </w:t>
      </w:r>
      <w:hyperlink w:anchor="sub_327" w:history="1">
        <w:r>
          <w:rPr>
            <w:rStyle w:val="a4"/>
          </w:rPr>
          <w:t>статьей 327</w:t>
        </w:r>
      </w:hyperlink>
      <w:r>
        <w:t xml:space="preserve"> настоящего Кодекса.</w:t>
      </w:r>
    </w:p>
    <w:p w:rsidR="00000000" w:rsidRDefault="008779AD"/>
    <w:p w:rsidR="00000000" w:rsidRDefault="008779AD">
      <w:pPr>
        <w:pStyle w:val="a5"/>
      </w:pPr>
      <w:bookmarkStart w:id="4211" w:name="sub_739"/>
      <w:r>
        <w:rPr>
          <w:rStyle w:val="a3"/>
        </w:rPr>
        <w:t>Статья 739.</w:t>
      </w:r>
      <w:r>
        <w:t xml:space="preserve"> Права заказчика в слу</w:t>
      </w:r>
      <w:r>
        <w:t>чае ненадлежащего выполнения или невыполнения работы по договору бытового подряда</w:t>
      </w:r>
    </w:p>
    <w:bookmarkEnd w:id="421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22" w:history="1">
        <w:r>
          <w:rPr>
            <w:rStyle w:val="a4"/>
          </w:rPr>
          <w:t>Энциклопедии</w:t>
        </w:r>
      </w:hyperlink>
      <w:r>
        <w:t xml:space="preserve"> и другие комментарии к статье 739 ГК РФ</w:t>
      </w:r>
    </w:p>
    <w:p w:rsidR="00000000" w:rsidRDefault="008779AD">
      <w:r>
        <w:t>В случае ненадлежащего выполнения или невыполнения работы по догов</w:t>
      </w:r>
      <w:r>
        <w:t xml:space="preserve">ору бытового подряда заказчик может воспользоваться правами, предоставленными покупателю в соответствии со </w:t>
      </w:r>
      <w:hyperlink w:anchor="sub_503" w:history="1">
        <w:r>
          <w:rPr>
            <w:rStyle w:val="a4"/>
          </w:rPr>
          <w:t>статьями 503 - 505</w:t>
        </w:r>
      </w:hyperlink>
      <w:r>
        <w:t xml:space="preserve"> настоящего Кодекса.</w:t>
      </w:r>
    </w:p>
    <w:p w:rsidR="00000000" w:rsidRDefault="008779AD"/>
    <w:p w:rsidR="00000000" w:rsidRDefault="008779AD">
      <w:pPr>
        <w:pStyle w:val="1"/>
      </w:pPr>
      <w:bookmarkStart w:id="4212" w:name="sub_740"/>
      <w:r>
        <w:t>§ 3. Строительный подряд</w:t>
      </w:r>
    </w:p>
    <w:bookmarkEnd w:id="421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23" w:history="1">
        <w:r>
          <w:rPr>
            <w:rStyle w:val="a4"/>
          </w:rPr>
          <w:t>Энциклопедию решений</w:t>
        </w:r>
      </w:hyperlink>
      <w:r>
        <w:t>. Строительный подряд</w:t>
      </w:r>
    </w:p>
    <w:p w:rsidR="00000000" w:rsidRDefault="008779AD">
      <w:pPr>
        <w:pStyle w:val="a9"/>
      </w:pPr>
      <w:r>
        <w:t xml:space="preserve">См. </w:t>
      </w:r>
      <w:hyperlink r:id="rId2424" w:history="1">
        <w:r>
          <w:rPr>
            <w:rStyle w:val="a4"/>
          </w:rPr>
          <w:t>Обобщение</w:t>
        </w:r>
      </w:hyperlink>
      <w:r>
        <w:t xml:space="preserve"> практики рассмотрения судами РФ дел по спорам между гражданами и организациями, привлекающими денежные средства граждан для строительства многоквартирных жилых д</w:t>
      </w:r>
      <w:r>
        <w:t>омов (19 сентября 2002 г.)</w:t>
      </w:r>
    </w:p>
    <w:p w:rsidR="00000000" w:rsidRDefault="008779AD">
      <w:pPr>
        <w:pStyle w:val="a9"/>
      </w:pPr>
      <w:r>
        <w:t xml:space="preserve">См. </w:t>
      </w:r>
      <w:hyperlink r:id="rId2425" w:history="1">
        <w:r>
          <w:rPr>
            <w:rStyle w:val="a4"/>
          </w:rPr>
          <w:t>Обзор</w:t>
        </w:r>
      </w:hyperlink>
      <w:r>
        <w:t xml:space="preserve"> практики разрешения споров по договору строительного подряда</w:t>
      </w:r>
    </w:p>
    <w:p w:rsidR="00000000" w:rsidRDefault="008779AD">
      <w:pPr>
        <w:pStyle w:val="a9"/>
      </w:pPr>
    </w:p>
    <w:p w:rsidR="00000000" w:rsidRDefault="008779AD">
      <w:pPr>
        <w:pStyle w:val="a5"/>
      </w:pPr>
      <w:bookmarkStart w:id="4213" w:name="sub_20740"/>
      <w:r>
        <w:rPr>
          <w:rStyle w:val="a3"/>
        </w:rPr>
        <w:t>Статья 740.</w:t>
      </w:r>
      <w:r>
        <w:t xml:space="preserve"> Договор строительного подряда</w:t>
      </w:r>
    </w:p>
    <w:bookmarkEnd w:id="421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26" w:history="1">
        <w:r>
          <w:rPr>
            <w:rStyle w:val="a4"/>
          </w:rPr>
          <w:t>Энциклопедии</w:t>
        </w:r>
      </w:hyperlink>
      <w:r>
        <w:t xml:space="preserve"> и другие комментарии к статье 740 ГК РФ</w:t>
      </w:r>
    </w:p>
    <w:p w:rsidR="00000000" w:rsidRDefault="008779AD">
      <w:bookmarkStart w:id="4214" w:name="sub_74001"/>
      <w:r>
        <w:t>1. 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w:t>
      </w:r>
      <w:r>
        <w:t>дать подрядчику необходимые условия для выполнения работ, принять их результат и уплатить обусловленную цену.</w:t>
      </w:r>
    </w:p>
    <w:p w:rsidR="00000000" w:rsidRDefault="008779AD">
      <w:bookmarkStart w:id="4215" w:name="sub_7402"/>
      <w:bookmarkEnd w:id="4214"/>
      <w:r>
        <w:t>2. Договор строительного подряда заключается на строительство или реконструкцию предприятия, здания (в том числе жилого дома), со</w:t>
      </w:r>
      <w:r>
        <w:t>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строительного подряда применяются также к работам по капитальному ремонту зданий и сооружений, если ин</w:t>
      </w:r>
      <w:r>
        <w:t>ое не предусмотрено договором.</w:t>
      </w:r>
    </w:p>
    <w:p w:rsidR="00000000" w:rsidRDefault="008779AD">
      <w:bookmarkStart w:id="4216" w:name="sub_74022"/>
      <w:bookmarkEnd w:id="4215"/>
      <w:r>
        <w:t>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rsidR="00000000" w:rsidRDefault="008779AD">
      <w:bookmarkStart w:id="4217" w:name="sub_7403"/>
      <w:bookmarkEnd w:id="4216"/>
      <w:r>
        <w:t>3. В случаях</w:t>
      </w:r>
      <w:r>
        <w:t xml:space="preserve">, когда по договору строительного подряда выполняются работы для удовлетворения бытовых или других личных потребностей гражданина (заказчика), к такому договору соответственно применяются правила </w:t>
      </w:r>
      <w:hyperlink w:anchor="sub_730" w:history="1">
        <w:r>
          <w:rPr>
            <w:rStyle w:val="a4"/>
          </w:rPr>
          <w:t>параграфа 2</w:t>
        </w:r>
      </w:hyperlink>
      <w:r>
        <w:t xml:space="preserve"> настоящей главы о права</w:t>
      </w:r>
      <w:r>
        <w:t>х заказчика по договору бытового подряда.</w:t>
      </w:r>
    </w:p>
    <w:bookmarkEnd w:id="4217"/>
    <w:p w:rsidR="00000000" w:rsidRDefault="008779AD"/>
    <w:p w:rsidR="00000000" w:rsidRDefault="008779AD">
      <w:pPr>
        <w:pStyle w:val="a5"/>
      </w:pPr>
      <w:bookmarkStart w:id="4218" w:name="sub_741"/>
      <w:r>
        <w:rPr>
          <w:rStyle w:val="a3"/>
        </w:rPr>
        <w:t>Статья 741.</w:t>
      </w:r>
      <w:r>
        <w:t xml:space="preserve"> Распределение риска между сторонами</w:t>
      </w:r>
    </w:p>
    <w:bookmarkEnd w:id="421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27" w:history="1">
        <w:r>
          <w:rPr>
            <w:rStyle w:val="a4"/>
          </w:rPr>
          <w:t>Энциклопедии</w:t>
        </w:r>
      </w:hyperlink>
      <w:r>
        <w:t xml:space="preserve"> и другие комментарии к статье 741 ГК РФ</w:t>
      </w:r>
    </w:p>
    <w:p w:rsidR="00000000" w:rsidRDefault="008779AD">
      <w:bookmarkStart w:id="4219" w:name="sub_7411"/>
      <w:r>
        <w:t>1. Риск случайной гибели или случа</w:t>
      </w:r>
      <w:r>
        <w:t>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rsidR="00000000" w:rsidRDefault="008779AD">
      <w:bookmarkStart w:id="4220" w:name="sub_7412"/>
      <w:bookmarkEnd w:id="4219"/>
      <w:r>
        <w:t>2. Если объект строительства до его</w:t>
      </w:r>
      <w:r>
        <w:t xml:space="preserve"> приемки заказчиком погиб 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подрядчик вправе требовать оплаты всей предусмотренной смет</w:t>
      </w:r>
      <w:r>
        <w:t xml:space="preserve">ой стоимости работ </w:t>
      </w:r>
      <w:r>
        <w:lastRenderedPageBreak/>
        <w:t xml:space="preserve">при условии, что им были выполнены обязанности, предусмотренные </w:t>
      </w:r>
      <w:hyperlink w:anchor="sub_716" w:history="1">
        <w:r>
          <w:rPr>
            <w:rStyle w:val="a4"/>
          </w:rPr>
          <w:t>пунктом 1 статьи 716</w:t>
        </w:r>
      </w:hyperlink>
      <w:r>
        <w:t xml:space="preserve"> настоящего Кодекса.</w:t>
      </w:r>
    </w:p>
    <w:bookmarkEnd w:id="4220"/>
    <w:p w:rsidR="00000000" w:rsidRDefault="008779AD"/>
    <w:p w:rsidR="00000000" w:rsidRDefault="008779AD">
      <w:pPr>
        <w:pStyle w:val="a5"/>
      </w:pPr>
      <w:bookmarkStart w:id="4221" w:name="sub_742"/>
      <w:r>
        <w:rPr>
          <w:rStyle w:val="a3"/>
        </w:rPr>
        <w:t>Статья 742.</w:t>
      </w:r>
      <w:r>
        <w:t xml:space="preserve"> Страхование объекта строительства</w:t>
      </w:r>
    </w:p>
    <w:bookmarkEnd w:id="422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28" w:history="1">
        <w:r>
          <w:rPr>
            <w:rStyle w:val="a4"/>
          </w:rPr>
          <w:t>Энциклопедии</w:t>
        </w:r>
      </w:hyperlink>
      <w:r>
        <w:t xml:space="preserve"> и другие комментарии к статье 742 ГК РФ</w:t>
      </w:r>
    </w:p>
    <w:p w:rsidR="00000000" w:rsidRDefault="008779AD">
      <w:bookmarkStart w:id="4222" w:name="sub_7421"/>
      <w:r>
        <w:t>1. 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w:t>
      </w:r>
      <w:r>
        <w:t>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rsidR="00000000" w:rsidRDefault="008779AD">
      <w:bookmarkStart w:id="4223" w:name="sub_74212"/>
      <w:bookmarkEnd w:id="4222"/>
      <w:r>
        <w:t>Сторона, на которую возлагается обязанность по страхов</w:t>
      </w:r>
      <w:r>
        <w:t>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rsidR="00000000" w:rsidRDefault="008779AD">
      <w:bookmarkStart w:id="4224" w:name="sub_7422"/>
      <w:bookmarkEnd w:id="4223"/>
      <w:r>
        <w:t>2. Стра</w:t>
      </w:r>
      <w:r>
        <w:t>хование не освобождает соответствующую сторону от обязанности принять необходимые меры для предотвращения наступления страхового случая.</w:t>
      </w:r>
    </w:p>
    <w:bookmarkEnd w:id="4224"/>
    <w:p w:rsidR="00000000" w:rsidRDefault="008779AD"/>
    <w:p w:rsidR="00000000" w:rsidRDefault="008779AD">
      <w:pPr>
        <w:pStyle w:val="a5"/>
      </w:pPr>
      <w:bookmarkStart w:id="4225" w:name="sub_743"/>
      <w:r>
        <w:rPr>
          <w:rStyle w:val="a3"/>
        </w:rPr>
        <w:t>Статья 743.</w:t>
      </w:r>
      <w:r>
        <w:t xml:space="preserve"> Техническая документация и смета</w:t>
      </w:r>
    </w:p>
    <w:bookmarkEnd w:id="422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29" w:history="1">
        <w:r>
          <w:rPr>
            <w:rStyle w:val="a4"/>
          </w:rPr>
          <w:t>Энцикл</w:t>
        </w:r>
        <w:r>
          <w:rPr>
            <w:rStyle w:val="a4"/>
          </w:rPr>
          <w:t>опедии</w:t>
        </w:r>
      </w:hyperlink>
      <w:r>
        <w:t xml:space="preserve"> и другие комментарии к статье 743 ГК РФ</w:t>
      </w:r>
    </w:p>
    <w:p w:rsidR="00000000" w:rsidRDefault="008779AD">
      <w:bookmarkStart w:id="4226" w:name="sub_7431"/>
      <w: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w:t>
      </w:r>
      <w:r>
        <w:t xml:space="preserve"> сметой, определяющей цену работ.</w:t>
      </w:r>
    </w:p>
    <w:p w:rsidR="00000000" w:rsidRDefault="008779AD">
      <w:bookmarkStart w:id="4227" w:name="sub_74312"/>
      <w:bookmarkEnd w:id="4226"/>
      <w: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в смете.</w:t>
      </w:r>
    </w:p>
    <w:p w:rsidR="00000000" w:rsidRDefault="008779AD">
      <w:bookmarkStart w:id="4228" w:name="sub_7432"/>
      <w:bookmarkEnd w:id="4227"/>
      <w:r>
        <w:t>2. Договором строит</w:t>
      </w:r>
      <w:r>
        <w:t>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rsidR="00000000" w:rsidRDefault="008779AD">
      <w:bookmarkStart w:id="4229" w:name="sub_7433"/>
      <w:bookmarkEnd w:id="4228"/>
      <w:r>
        <w:t>3. Подрядчик, обнаруживший в ходе строи</w:t>
      </w:r>
      <w:r>
        <w:t>тельства не учтенные в 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rsidR="00000000" w:rsidRDefault="008779AD">
      <w:bookmarkStart w:id="4230" w:name="sub_74332"/>
      <w:bookmarkEnd w:id="4229"/>
      <w:r>
        <w:t>При неполучении от заказчика ответа на с</w:t>
      </w:r>
      <w:r>
        <w:t>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w:t>
      </w:r>
      <w:r>
        <w:t>ется от возмещения этих убытков, если докажет отсутствие необходимости в проведении дополнительных работ.</w:t>
      </w:r>
    </w:p>
    <w:p w:rsidR="00000000" w:rsidRDefault="008779AD">
      <w:bookmarkStart w:id="4231" w:name="sub_7434"/>
      <w:bookmarkEnd w:id="4230"/>
      <w:r>
        <w:t xml:space="preserve">4. Подрядчик, не выполнивший обязанности, установленной </w:t>
      </w:r>
      <w:hyperlink w:anchor="sub_7433" w:history="1">
        <w:r>
          <w:rPr>
            <w:rStyle w:val="a4"/>
          </w:rPr>
          <w:t>пунктом 3</w:t>
        </w:r>
      </w:hyperlink>
      <w:r>
        <w:t xml:space="preserve"> настоящей статьи, лишается права требоват</w:t>
      </w:r>
      <w:r>
        <w:t>ь от заказчика оплаты выполненных им дополнительных работ и возмещения вызванных этим убытков, если не докажет необходимость немедленных действий в интересах заказчика, в частности в связи с тем, что приостановление работ могло привести к гибели или повреж</w:t>
      </w:r>
      <w:r>
        <w:t>дению объекта строительства.</w:t>
      </w:r>
    </w:p>
    <w:p w:rsidR="00000000" w:rsidRDefault="008779AD">
      <w:bookmarkStart w:id="4232" w:name="sub_7435"/>
      <w:bookmarkEnd w:id="4231"/>
      <w:r>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w:t>
      </w:r>
      <w:r>
        <w:t>ут быть выполнены подрядчиком по не зависящим от него причинам.</w:t>
      </w:r>
    </w:p>
    <w:bookmarkEnd w:id="4232"/>
    <w:p w:rsidR="00000000" w:rsidRDefault="008779AD"/>
    <w:p w:rsidR="00000000" w:rsidRDefault="008779AD">
      <w:pPr>
        <w:pStyle w:val="a5"/>
      </w:pPr>
      <w:bookmarkStart w:id="4233" w:name="sub_744"/>
      <w:r>
        <w:rPr>
          <w:rStyle w:val="a3"/>
        </w:rPr>
        <w:lastRenderedPageBreak/>
        <w:t>Статья 744.</w:t>
      </w:r>
      <w:r>
        <w:t xml:space="preserve"> Внесение изменений в техническую документацию</w:t>
      </w:r>
    </w:p>
    <w:bookmarkEnd w:id="423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30" w:history="1">
        <w:r>
          <w:rPr>
            <w:rStyle w:val="a4"/>
          </w:rPr>
          <w:t>Энциклопедии</w:t>
        </w:r>
      </w:hyperlink>
      <w:r>
        <w:t xml:space="preserve"> и другие комментарии к статье 744 ГК РФ</w:t>
      </w:r>
    </w:p>
    <w:p w:rsidR="00000000" w:rsidRDefault="008779AD">
      <w:bookmarkStart w:id="4234" w:name="sub_7441"/>
      <w:r>
        <w:t>1.</w:t>
      </w:r>
      <w:r>
        <w:t xml:space="preserve">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w:t>
      </w:r>
      <w:r>
        <w:t>е строительного подряда работ.</w:t>
      </w:r>
    </w:p>
    <w:p w:rsidR="00000000" w:rsidRDefault="008779AD">
      <w:bookmarkStart w:id="4235" w:name="sub_7442"/>
      <w:bookmarkEnd w:id="4234"/>
      <w:r>
        <w:t xml:space="preserve">2. Внесение в техническую документацию изменений в большем против указанного в </w:t>
      </w:r>
      <w:hyperlink w:anchor="sub_7441" w:history="1">
        <w:r>
          <w:rPr>
            <w:rStyle w:val="a4"/>
          </w:rPr>
          <w:t>пункте 1</w:t>
        </w:r>
      </w:hyperlink>
      <w:r>
        <w:t xml:space="preserve"> настоящей статьи объеме осуществляется на основе согласованной сторонами дополнительной сметы.</w:t>
      </w:r>
    </w:p>
    <w:p w:rsidR="00000000" w:rsidRDefault="008779AD">
      <w:bookmarkStart w:id="4236" w:name="sub_7443"/>
      <w:bookmarkEnd w:id="4235"/>
      <w:r>
        <w:t xml:space="preserve">3. Подрядчик вправе требовать в соответствии со </w:t>
      </w:r>
      <w:hyperlink w:anchor="sub_450" w:history="1">
        <w:r>
          <w:rPr>
            <w:rStyle w:val="a4"/>
          </w:rPr>
          <w:t>статьей 450</w:t>
        </w:r>
      </w:hyperlink>
      <w: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rsidR="00000000" w:rsidRDefault="008779AD">
      <w:bookmarkStart w:id="4237" w:name="sub_7444"/>
      <w:bookmarkEnd w:id="4236"/>
      <w: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bookmarkEnd w:id="4237"/>
    <w:p w:rsidR="00000000" w:rsidRDefault="008779AD"/>
    <w:p w:rsidR="00000000" w:rsidRDefault="008779AD">
      <w:pPr>
        <w:pStyle w:val="a5"/>
      </w:pPr>
      <w:bookmarkStart w:id="4238" w:name="sub_745"/>
      <w:r>
        <w:rPr>
          <w:rStyle w:val="a3"/>
        </w:rPr>
        <w:t>Статья 745.</w:t>
      </w:r>
      <w:r>
        <w:t xml:space="preserve"> Обеспечение строительства материалами и оборудованием</w:t>
      </w:r>
    </w:p>
    <w:bookmarkEnd w:id="423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31" w:history="1">
        <w:r>
          <w:rPr>
            <w:rStyle w:val="a4"/>
          </w:rPr>
          <w:t>Энциклопедии</w:t>
        </w:r>
      </w:hyperlink>
      <w:r>
        <w:t xml:space="preserve"> и другие комментарии к статье 745 ГК РФ</w:t>
      </w:r>
    </w:p>
    <w:p w:rsidR="00000000" w:rsidRDefault="008779AD">
      <w:bookmarkStart w:id="4239" w:name="sub_7451"/>
      <w:r>
        <w:t>1. 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w:t>
      </w:r>
      <w:r>
        <w:t>ого подряда не предусмотрено, что обеспечение строительства в целом или в определенной части осуществляет заказчик.</w:t>
      </w:r>
    </w:p>
    <w:p w:rsidR="00000000" w:rsidRDefault="008779AD">
      <w:bookmarkStart w:id="4240" w:name="sub_7452"/>
      <w:bookmarkEnd w:id="4239"/>
      <w:r>
        <w:t>2. Сторона, в обязанность которой входит обеспечение строительства, несет ответственность за обнаружившуюся невозможность ис</w:t>
      </w:r>
      <w:r>
        <w:t>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rsidR="00000000" w:rsidRDefault="008779AD">
      <w:bookmarkStart w:id="4241" w:name="sub_7453"/>
      <w:bookmarkEnd w:id="4240"/>
      <w:r>
        <w:t>3. В случае обнаружившейс</w:t>
      </w:r>
      <w:r>
        <w:t>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w:t>
      </w:r>
      <w:r>
        <w:t>ны договора пропорционально выполненной части работ.</w:t>
      </w:r>
    </w:p>
    <w:bookmarkEnd w:id="4241"/>
    <w:p w:rsidR="00000000" w:rsidRDefault="008779AD"/>
    <w:p w:rsidR="00000000" w:rsidRDefault="008779AD">
      <w:pPr>
        <w:pStyle w:val="a5"/>
      </w:pPr>
      <w:bookmarkStart w:id="4242" w:name="sub_746"/>
      <w:r>
        <w:rPr>
          <w:rStyle w:val="a3"/>
        </w:rPr>
        <w:t>Статья 746.</w:t>
      </w:r>
      <w:r>
        <w:t xml:space="preserve"> Оплата работ</w:t>
      </w:r>
    </w:p>
    <w:bookmarkEnd w:id="424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32" w:history="1">
        <w:r>
          <w:rPr>
            <w:rStyle w:val="a4"/>
          </w:rPr>
          <w:t>Энциклопедии</w:t>
        </w:r>
      </w:hyperlink>
      <w:r>
        <w:t xml:space="preserve"> и другие комментарии к статье 746 ГК РФ</w:t>
      </w:r>
    </w:p>
    <w:p w:rsidR="00000000" w:rsidRDefault="008779AD">
      <w:bookmarkStart w:id="4243" w:name="sub_7461"/>
      <w:r>
        <w:t>1. Оплата выполненных подрядчиком работ произв</w:t>
      </w:r>
      <w:r>
        <w:t xml:space="preserve">одится заказчиком в размере, предусмотренном сметой, в сроки и в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производится в соответствии со </w:t>
      </w:r>
      <w:hyperlink w:anchor="sub_711" w:history="1">
        <w:r>
          <w:rPr>
            <w:rStyle w:val="a4"/>
          </w:rPr>
          <w:t>статьей 711</w:t>
        </w:r>
      </w:hyperlink>
      <w:r>
        <w:t xml:space="preserve"> настоящего Кодекса.</w:t>
      </w:r>
    </w:p>
    <w:p w:rsidR="00000000" w:rsidRDefault="008779AD">
      <w:bookmarkStart w:id="4244" w:name="sub_7462"/>
      <w:bookmarkEnd w:id="4243"/>
      <w:r>
        <w:t>2. Договором строительного подряда может быть предусмотрена оплата работ единовременно и в полном объеме после приемки объекта заказчиком.</w:t>
      </w:r>
    </w:p>
    <w:bookmarkEnd w:id="4244"/>
    <w:p w:rsidR="00000000" w:rsidRDefault="008779AD"/>
    <w:p w:rsidR="00000000" w:rsidRDefault="008779AD">
      <w:pPr>
        <w:pStyle w:val="a5"/>
      </w:pPr>
      <w:bookmarkStart w:id="4245" w:name="sub_747"/>
      <w:r>
        <w:rPr>
          <w:rStyle w:val="a3"/>
        </w:rPr>
        <w:t>Статья 747.</w:t>
      </w:r>
      <w:r>
        <w:t xml:space="preserve"> Дополнительные обязанности </w:t>
      </w:r>
      <w:r>
        <w:t>заказчика по договору строительного подряда</w:t>
      </w:r>
    </w:p>
    <w:bookmarkEnd w:id="4245"/>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2433" w:history="1">
        <w:r>
          <w:rPr>
            <w:rStyle w:val="a4"/>
          </w:rPr>
          <w:t>Энциклопедии</w:t>
        </w:r>
      </w:hyperlink>
      <w:r>
        <w:t xml:space="preserve"> и другие комментарии к статье 747 ГК РФ</w:t>
      </w:r>
    </w:p>
    <w:p w:rsidR="00000000" w:rsidRDefault="008779AD">
      <w:bookmarkStart w:id="4246" w:name="sub_7471"/>
      <w:r>
        <w:t>1. Заказчик обязан своевременно предоставить для строительства земельный участок. Площадь и сост</w:t>
      </w:r>
      <w:r>
        <w:t>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обеспечивать своевременное начало работ, нормальное их ведение и завершение в срок.</w:t>
      </w:r>
    </w:p>
    <w:p w:rsidR="00000000" w:rsidRDefault="008779AD">
      <w:bookmarkStart w:id="4247" w:name="sub_7472"/>
      <w:bookmarkEnd w:id="4246"/>
      <w:r>
        <w:t>2. З</w:t>
      </w:r>
      <w:r>
        <w:t>аказчик обязан в случаях и в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w:t>
      </w:r>
      <w:r>
        <w:t>ергоснабжения, водо- и паропровода и оказывать другие услуги.</w:t>
      </w:r>
    </w:p>
    <w:p w:rsidR="00000000" w:rsidRDefault="008779AD">
      <w:bookmarkStart w:id="4248" w:name="sub_7473"/>
      <w:bookmarkEnd w:id="4247"/>
      <w:r>
        <w:t xml:space="preserve">3. Оплата предоставленных заказчиком услуг, указанных в </w:t>
      </w:r>
      <w:hyperlink w:anchor="sub_7472" w:history="1">
        <w:r>
          <w:rPr>
            <w:rStyle w:val="a4"/>
          </w:rPr>
          <w:t>пункте 2</w:t>
        </w:r>
      </w:hyperlink>
      <w:r>
        <w:t xml:space="preserve"> настоящей статьи, осуществляется в случаях и на условиях, предусмотренных договором стр</w:t>
      </w:r>
      <w:r>
        <w:t>оительного подряда.</w:t>
      </w:r>
    </w:p>
    <w:bookmarkEnd w:id="4248"/>
    <w:p w:rsidR="00000000" w:rsidRDefault="008779AD"/>
    <w:p w:rsidR="00000000" w:rsidRDefault="008779AD">
      <w:pPr>
        <w:pStyle w:val="a5"/>
      </w:pPr>
      <w:bookmarkStart w:id="4249" w:name="sub_748"/>
      <w:r>
        <w:rPr>
          <w:rStyle w:val="a3"/>
        </w:rPr>
        <w:t>Статья 748.</w:t>
      </w:r>
      <w:r>
        <w:t xml:space="preserve"> Контроль и надзор заказчика за выполнением работ по договору строительного подряда</w:t>
      </w:r>
    </w:p>
    <w:bookmarkEnd w:id="424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34" w:history="1">
        <w:r>
          <w:rPr>
            <w:rStyle w:val="a4"/>
          </w:rPr>
          <w:t>Энциклопедии</w:t>
        </w:r>
      </w:hyperlink>
      <w:r>
        <w:t xml:space="preserve"> и другие комментарии к статье 748 ГК РФ</w:t>
      </w:r>
    </w:p>
    <w:p w:rsidR="00000000" w:rsidRDefault="008779AD">
      <w:bookmarkStart w:id="4250" w:name="sub_7481"/>
      <w:r>
        <w:t>1. Заказч</w:t>
      </w:r>
      <w:r>
        <w:t>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w:t>
      </w:r>
      <w:r>
        <w:t>сь при этом в оперативно-хозяйственную деятельность подрядчика.</w:t>
      </w:r>
    </w:p>
    <w:p w:rsidR="00000000" w:rsidRDefault="008779AD">
      <w:bookmarkStart w:id="4251" w:name="sub_7482"/>
      <w:bookmarkEnd w:id="4250"/>
      <w:r>
        <w:t>2. 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w:t>
      </w:r>
      <w:r>
        <w:t>,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rsidR="00000000" w:rsidRDefault="008779AD">
      <w:bookmarkStart w:id="4252" w:name="sub_7483"/>
      <w:bookmarkEnd w:id="4251"/>
      <w:r>
        <w:t>3. Подрядчик обязан исполнять полученные в ходе строительств</w:t>
      </w:r>
      <w:r>
        <w:t>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rsidR="00000000" w:rsidRDefault="008779AD">
      <w:bookmarkStart w:id="4253" w:name="sub_7484"/>
      <w:bookmarkEnd w:id="4252"/>
      <w:r>
        <w:t>4. Подрядчик, ненадлежащим образом выполнивший работ</w:t>
      </w:r>
      <w:r>
        <w:t xml:space="preserve">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 </w:t>
      </w:r>
      <w:hyperlink r:id="rId2435" w:history="1">
        <w:r>
          <w:rPr>
            <w:rStyle w:val="a4"/>
          </w:rPr>
          <w:t>законом</w:t>
        </w:r>
      </w:hyperlink>
      <w:r>
        <w:t>.</w:t>
      </w:r>
    </w:p>
    <w:bookmarkEnd w:id="4253"/>
    <w:p w:rsidR="00000000" w:rsidRDefault="008779AD"/>
    <w:p w:rsidR="00000000" w:rsidRDefault="008779AD">
      <w:pPr>
        <w:pStyle w:val="a5"/>
      </w:pPr>
      <w:bookmarkStart w:id="4254" w:name="sub_749"/>
      <w:r>
        <w:rPr>
          <w:rStyle w:val="a3"/>
        </w:rPr>
        <w:t>Статья</w:t>
      </w:r>
      <w:r>
        <w:rPr>
          <w:rStyle w:val="a3"/>
        </w:rPr>
        <w:t xml:space="preserve"> 749.</w:t>
      </w:r>
      <w:r>
        <w:t xml:space="preserve"> Участие инженера (инженерной организации) в осуществлении прав и выполнении обязанностей заказчика</w:t>
      </w:r>
    </w:p>
    <w:bookmarkEnd w:id="425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36" w:history="1">
        <w:r>
          <w:rPr>
            <w:rStyle w:val="a4"/>
          </w:rPr>
          <w:t>Энциклопедии</w:t>
        </w:r>
      </w:hyperlink>
      <w:r>
        <w:t xml:space="preserve"> и другие комментарии к статье 749 ГК РФ</w:t>
      </w:r>
    </w:p>
    <w:p w:rsidR="00000000" w:rsidRDefault="008779AD">
      <w:r>
        <w:t>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w:t>
      </w:r>
      <w:r>
        <w:t>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последствиями его действий для подрядчика.</w:t>
      </w:r>
    </w:p>
    <w:p w:rsidR="00000000" w:rsidRDefault="008779AD"/>
    <w:p w:rsidR="00000000" w:rsidRDefault="008779AD">
      <w:pPr>
        <w:pStyle w:val="a5"/>
      </w:pPr>
      <w:bookmarkStart w:id="4255" w:name="sub_750"/>
      <w:r>
        <w:rPr>
          <w:rStyle w:val="a3"/>
        </w:rPr>
        <w:t>Статья 750.</w:t>
      </w:r>
      <w:r>
        <w:t xml:space="preserve"> Сотрудничество сторон в договоре ст</w:t>
      </w:r>
      <w:r>
        <w:t>роительного подряда</w:t>
      </w:r>
    </w:p>
    <w:bookmarkEnd w:id="4255"/>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2437" w:history="1">
        <w:r>
          <w:rPr>
            <w:rStyle w:val="a4"/>
          </w:rPr>
          <w:t>Энциклопедии</w:t>
        </w:r>
      </w:hyperlink>
      <w:r>
        <w:t xml:space="preserve"> и другие комментарии к статье 750 ГК РФ</w:t>
      </w:r>
    </w:p>
    <w:p w:rsidR="00000000" w:rsidRDefault="008779AD">
      <w:bookmarkStart w:id="4256" w:name="sub_75001"/>
      <w:r>
        <w:t>1. Если при выполнении строительства и связанных с ним работ обнаруживаются препятствия к</w:t>
      </w:r>
      <w:r>
        <w:t xml:space="preserve"> надлежащему исполнению договора строительного подряда, каждая из сторон обязана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w:t>
      </w:r>
      <w:r>
        <w:t>что соответствующие препятствия не были устранены.</w:t>
      </w:r>
    </w:p>
    <w:p w:rsidR="00000000" w:rsidRDefault="008779AD">
      <w:bookmarkStart w:id="4257" w:name="sub_75002"/>
      <w:bookmarkEnd w:id="4256"/>
      <w:r>
        <w:t xml:space="preserve">2. Расходы стороны, связанные с исполнением обязанностей, указанных в </w:t>
      </w:r>
      <w:hyperlink w:anchor="sub_75001" w:history="1">
        <w:r>
          <w:rPr>
            <w:rStyle w:val="a4"/>
          </w:rPr>
          <w:t>пункте 1</w:t>
        </w:r>
      </w:hyperlink>
      <w:r>
        <w:t xml:space="preserve"> настоящей статьи, подлежат возмещению другой стороной в случаях, когда это предус</w:t>
      </w:r>
      <w:r>
        <w:t>мотрено договором строительного подряда.</w:t>
      </w:r>
    </w:p>
    <w:bookmarkEnd w:id="4257"/>
    <w:p w:rsidR="00000000" w:rsidRDefault="008779AD"/>
    <w:p w:rsidR="00000000" w:rsidRDefault="008779AD">
      <w:pPr>
        <w:pStyle w:val="a5"/>
      </w:pPr>
      <w:bookmarkStart w:id="4258" w:name="sub_751"/>
      <w:r>
        <w:rPr>
          <w:rStyle w:val="a3"/>
        </w:rPr>
        <w:t>Статья 751.</w:t>
      </w:r>
      <w:r>
        <w:t xml:space="preserve"> Обязанности подрядчика по охране окружающей среды и обеспечению безопасности строительных работ</w:t>
      </w:r>
    </w:p>
    <w:bookmarkEnd w:id="425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38" w:history="1">
        <w:r>
          <w:rPr>
            <w:rStyle w:val="a4"/>
          </w:rPr>
          <w:t>Энциклопедии</w:t>
        </w:r>
      </w:hyperlink>
      <w:r>
        <w:t xml:space="preserve"> и другие комментарии к</w:t>
      </w:r>
      <w:r>
        <w:t xml:space="preserve"> статье 751 ГК РФ</w:t>
      </w:r>
    </w:p>
    <w:p w:rsidR="00000000" w:rsidRDefault="008779AD">
      <w:bookmarkStart w:id="4259" w:name="sub_7511"/>
      <w:r>
        <w:t>1. Подрядчик обязан при осуществлении строительства и связанных с ним работ соблюдать требования закона и иных правовых актов об охране окружающей среды и о безопасности строительных работ.</w:t>
      </w:r>
    </w:p>
    <w:p w:rsidR="00000000" w:rsidRDefault="008779AD">
      <w:bookmarkStart w:id="4260" w:name="sub_75111"/>
      <w:bookmarkEnd w:id="4259"/>
      <w:r>
        <w:t>Подрядчик несет ответст</w:t>
      </w:r>
      <w:r>
        <w:t>венность за нарушение указанных требований.</w:t>
      </w:r>
    </w:p>
    <w:p w:rsidR="00000000" w:rsidRDefault="008779AD">
      <w:bookmarkStart w:id="4261" w:name="sub_7512"/>
      <w:bookmarkEnd w:id="4260"/>
      <w: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w:t>
      </w:r>
      <w:r>
        <w:t>ля сторон требований к охране окружающей среды и безопасности строительных работ.</w:t>
      </w:r>
    </w:p>
    <w:bookmarkEnd w:id="4261"/>
    <w:p w:rsidR="00000000" w:rsidRDefault="008779AD"/>
    <w:p w:rsidR="00000000" w:rsidRDefault="008779AD">
      <w:pPr>
        <w:pStyle w:val="a5"/>
      </w:pPr>
      <w:bookmarkStart w:id="4262" w:name="sub_752"/>
      <w:r>
        <w:rPr>
          <w:rStyle w:val="a3"/>
        </w:rPr>
        <w:t>Статья 752.</w:t>
      </w:r>
      <w:r>
        <w:t xml:space="preserve"> Последствия консервации строительства</w:t>
      </w:r>
    </w:p>
    <w:bookmarkEnd w:id="426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39" w:history="1">
        <w:r>
          <w:rPr>
            <w:rStyle w:val="a4"/>
          </w:rPr>
          <w:t>Энциклопедии</w:t>
        </w:r>
      </w:hyperlink>
      <w:r>
        <w:t xml:space="preserve"> и другие комментарии к статье 752 ГК РФ</w:t>
      </w:r>
    </w:p>
    <w:p w:rsidR="00000000" w:rsidRDefault="008779AD">
      <w: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w:t>
      </w:r>
      <w:r>
        <w:t>ы, вызванные необходимостью прекращения работ и консервацией строительства, с зачетом выгод, которые подрядчик получил или мог получить вследствие прекращения работ.</w:t>
      </w:r>
    </w:p>
    <w:p w:rsidR="00000000" w:rsidRDefault="008779AD"/>
    <w:p w:rsidR="00000000" w:rsidRDefault="008779AD">
      <w:pPr>
        <w:pStyle w:val="a5"/>
      </w:pPr>
      <w:bookmarkStart w:id="4263" w:name="sub_753"/>
      <w:r>
        <w:rPr>
          <w:rStyle w:val="a3"/>
        </w:rPr>
        <w:t>Статья 753.</w:t>
      </w:r>
      <w:r>
        <w:t xml:space="preserve"> Сдача и приемка работ</w:t>
      </w:r>
    </w:p>
    <w:bookmarkEnd w:id="426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40" w:history="1">
        <w:r>
          <w:rPr>
            <w:rStyle w:val="a4"/>
          </w:rPr>
          <w:t>Энциклопедии</w:t>
        </w:r>
      </w:hyperlink>
      <w:r>
        <w:t xml:space="preserve"> и другие комментарии к статье 753 ГК РФ</w:t>
      </w:r>
    </w:p>
    <w:p w:rsidR="00000000" w:rsidRDefault="008779AD">
      <w:bookmarkStart w:id="4264" w:name="sub_7531"/>
      <w:r>
        <w:t xml:space="preserve">1. 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w:t>
      </w:r>
      <w:r>
        <w:t>работ, обязан немедленно приступить к его приемке.</w:t>
      </w:r>
    </w:p>
    <w:p w:rsidR="00000000" w:rsidRDefault="008779AD">
      <w:bookmarkStart w:id="4265" w:name="sub_7532"/>
      <w:bookmarkEnd w:id="4264"/>
      <w:r>
        <w:t>2. Заказчик организует и осуществляет приемку результата работ за свой счет, если иное не предусмотрено договором строительного подряда.</w:t>
      </w:r>
    </w:p>
    <w:p w:rsidR="00000000" w:rsidRDefault="008779AD">
      <w:bookmarkStart w:id="4266" w:name="sub_753202"/>
      <w:bookmarkEnd w:id="4265"/>
      <w:r>
        <w:t>В предусмотренных законом или иным</w:t>
      </w:r>
      <w:r>
        <w:t>и правовыми актами случаях в приемке результата работ должны участвовать представители государственных органов и органов местного самоуправления.</w:t>
      </w:r>
    </w:p>
    <w:p w:rsidR="00000000" w:rsidRDefault="008779AD">
      <w:bookmarkStart w:id="4267" w:name="sub_7533"/>
      <w:bookmarkEnd w:id="4266"/>
      <w:r>
        <w:t>3. Заказчик, предварительно принявший результат отдельного этапа работ, несет риск последств</w:t>
      </w:r>
      <w:r>
        <w:t>ий гибели или повреждения результата работ, которые произошли не по вине подрядчика.</w:t>
      </w:r>
    </w:p>
    <w:p w:rsidR="00000000" w:rsidRDefault="008779AD">
      <w:bookmarkStart w:id="4268" w:name="sub_7534"/>
      <w:bookmarkEnd w:id="4267"/>
      <w:r>
        <w:lastRenderedPageBreak/>
        <w:t>4. 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w:t>
      </w:r>
      <w:r>
        <w:t>та в нем делается отметка об этом и акт подписывается другой стороной.</w:t>
      </w:r>
    </w:p>
    <w:p w:rsidR="00000000" w:rsidRDefault="008779AD">
      <w:bookmarkStart w:id="4269" w:name="sub_753402"/>
      <w:bookmarkEnd w:id="4268"/>
      <w: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им обоснованными.</w:t>
      </w:r>
    </w:p>
    <w:p w:rsidR="00000000" w:rsidRDefault="008779AD">
      <w:bookmarkStart w:id="4270" w:name="sub_7535"/>
      <w:bookmarkEnd w:id="4269"/>
      <w:r>
        <w:t>5. В случаях, когда это предусмотрено законом или договором стр</w:t>
      </w:r>
      <w:r>
        <w:t>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w:t>
      </w:r>
      <w:r>
        <w:t>й.</w:t>
      </w:r>
    </w:p>
    <w:p w:rsidR="00000000" w:rsidRDefault="008779AD">
      <w:bookmarkStart w:id="4271" w:name="sub_7536"/>
      <w:bookmarkEnd w:id="4270"/>
      <w:r>
        <w:t>6. 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подрядчиком или зак</w:t>
      </w:r>
      <w:r>
        <w:t>азчиком.</w:t>
      </w:r>
    </w:p>
    <w:bookmarkEnd w:id="4271"/>
    <w:p w:rsidR="00000000" w:rsidRDefault="008779AD"/>
    <w:p w:rsidR="00000000" w:rsidRDefault="008779AD">
      <w:pPr>
        <w:pStyle w:val="a5"/>
      </w:pPr>
      <w:bookmarkStart w:id="4272" w:name="sub_754"/>
      <w:r>
        <w:rPr>
          <w:rStyle w:val="a3"/>
        </w:rPr>
        <w:t>Статья 754.</w:t>
      </w:r>
      <w:r>
        <w:t xml:space="preserve"> Ответственность подрядчика за качество работ</w:t>
      </w:r>
    </w:p>
    <w:bookmarkEnd w:id="427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41" w:history="1">
        <w:r>
          <w:rPr>
            <w:rStyle w:val="a4"/>
          </w:rPr>
          <w:t>Энциклопедии</w:t>
        </w:r>
      </w:hyperlink>
      <w:r>
        <w:t xml:space="preserve"> и другие комментарии к статье 754 ГК РФ</w:t>
      </w:r>
    </w:p>
    <w:p w:rsidR="00000000" w:rsidRDefault="008779AD">
      <w:bookmarkStart w:id="4273" w:name="sub_7541"/>
      <w:r>
        <w:t>1. Подрядчик несет ответственность перед заказчиком за доп</w:t>
      </w:r>
      <w:r>
        <w:t>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w:t>
      </w:r>
      <w:r>
        <w:t xml:space="preserve"> производственная мощность предприятия.</w:t>
      </w:r>
    </w:p>
    <w:p w:rsidR="00000000" w:rsidRDefault="008779AD">
      <w:bookmarkStart w:id="4274" w:name="sub_754102"/>
      <w:bookmarkEnd w:id="4273"/>
      <w:r>
        <w:t>При реконструкции (обновлении, перестройке, реставрации и т.п.) здания или сооружения на подрядчика возлагается ответственность за снижение или потерю прочности, устойчивости, надежности здания, соо</w:t>
      </w:r>
      <w:r>
        <w:t>ружения или его части.</w:t>
      </w:r>
    </w:p>
    <w:p w:rsidR="00000000" w:rsidRDefault="008779AD">
      <w:bookmarkStart w:id="4275" w:name="sub_7542"/>
      <w:bookmarkEnd w:id="4274"/>
      <w: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bookmarkEnd w:id="4275"/>
    <w:p w:rsidR="00000000" w:rsidRDefault="008779AD"/>
    <w:p w:rsidR="00000000" w:rsidRDefault="008779AD">
      <w:pPr>
        <w:pStyle w:val="a5"/>
      </w:pPr>
      <w:bookmarkStart w:id="4276" w:name="sub_755"/>
      <w:r>
        <w:rPr>
          <w:rStyle w:val="a3"/>
        </w:rPr>
        <w:t>Стат</w:t>
      </w:r>
      <w:r>
        <w:rPr>
          <w:rStyle w:val="a3"/>
        </w:rPr>
        <w:t>ья 755.</w:t>
      </w:r>
      <w:r>
        <w:t xml:space="preserve"> Гарантии качества в договоре строительного подряда</w:t>
      </w:r>
    </w:p>
    <w:bookmarkEnd w:id="427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42" w:history="1">
        <w:r>
          <w:rPr>
            <w:rStyle w:val="a4"/>
          </w:rPr>
          <w:t>Энциклопедии</w:t>
        </w:r>
      </w:hyperlink>
      <w:r>
        <w:t xml:space="preserve"> и другие комментарии к статье 755 ГК РФ</w:t>
      </w:r>
    </w:p>
    <w:p w:rsidR="00000000" w:rsidRDefault="008779AD">
      <w:bookmarkStart w:id="4277" w:name="sub_7551"/>
      <w:r>
        <w:t>1. Подрядчик, если иное не предусмотрено договором строительного подряда, гаранти</w:t>
      </w:r>
      <w:r>
        <w:t xml:space="preserve">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w:t>
      </w:r>
      <w:r>
        <w:t>увеличен соглашением сторон.</w:t>
      </w:r>
    </w:p>
    <w:p w:rsidR="00000000" w:rsidRDefault="008779AD">
      <w:bookmarkStart w:id="4278" w:name="sub_7552"/>
      <w:bookmarkEnd w:id="4277"/>
      <w: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w:t>
      </w:r>
      <w:r>
        <w:t>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rsidR="00000000" w:rsidRDefault="008779AD">
      <w:bookmarkStart w:id="4279" w:name="sub_7553"/>
      <w:bookmarkEnd w:id="4278"/>
      <w:r>
        <w:t>3. Тече</w:t>
      </w:r>
      <w:r>
        <w:t>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000000" w:rsidRDefault="008779AD">
      <w:bookmarkStart w:id="4280" w:name="sub_7554"/>
      <w:bookmarkEnd w:id="4279"/>
      <w:r>
        <w:t xml:space="preserve">4. При обнаружении в течение гарантийного срока недостатков, указанных в </w:t>
      </w:r>
      <w:hyperlink w:anchor="sub_754" w:history="1">
        <w:r>
          <w:rPr>
            <w:rStyle w:val="a4"/>
          </w:rPr>
          <w:t>пункте 1 статьи 754</w:t>
        </w:r>
      </w:hyperlink>
      <w:r>
        <w:t xml:space="preserve"> настоящего Кодекса, заказчик должен заявить о них подрядчику в </w:t>
      </w:r>
      <w:r>
        <w:lastRenderedPageBreak/>
        <w:t>разумный срок по их обнаружении.</w:t>
      </w:r>
    </w:p>
    <w:bookmarkEnd w:id="4280"/>
    <w:p w:rsidR="00000000" w:rsidRDefault="008779AD"/>
    <w:p w:rsidR="00000000" w:rsidRDefault="008779AD">
      <w:pPr>
        <w:pStyle w:val="a5"/>
      </w:pPr>
      <w:bookmarkStart w:id="4281" w:name="sub_756"/>
      <w:r>
        <w:rPr>
          <w:rStyle w:val="a3"/>
        </w:rPr>
        <w:t>Статья 756.</w:t>
      </w:r>
      <w:r>
        <w:t xml:space="preserve"> Сроки обнаружения ненадлежащего качества строительных работ</w:t>
      </w:r>
    </w:p>
    <w:bookmarkEnd w:id="428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43" w:history="1">
        <w:r>
          <w:rPr>
            <w:rStyle w:val="a4"/>
          </w:rPr>
          <w:t>Энциклопедии</w:t>
        </w:r>
      </w:hyperlink>
      <w:r>
        <w:t xml:space="preserve"> и другие комментарии к статье 756 ГК РФ</w:t>
      </w:r>
    </w:p>
    <w:p w:rsidR="00000000" w:rsidRDefault="008779AD">
      <w:bookmarkStart w:id="4282" w:name="sub_7561"/>
      <w:r>
        <w:t xml:space="preserve">При предъявлении требований, связанных с ненадлежащим качеством результата работ, применяются правила, предусмотренные </w:t>
      </w:r>
      <w:hyperlink w:anchor="sub_724" w:history="1">
        <w:r>
          <w:rPr>
            <w:rStyle w:val="a4"/>
          </w:rPr>
          <w:t>пунктами 1 - 5 статьи 724</w:t>
        </w:r>
      </w:hyperlink>
      <w:r>
        <w:t xml:space="preserve"> насто</w:t>
      </w:r>
      <w:r>
        <w:t>ящего Кодекса.</w:t>
      </w:r>
    </w:p>
    <w:p w:rsidR="00000000" w:rsidRDefault="008779AD">
      <w:bookmarkStart w:id="4283" w:name="sub_7562"/>
      <w:bookmarkEnd w:id="4282"/>
      <w:r>
        <w:t xml:space="preserve">При этом предельный срок обнаружения недостатков, в соответствии с </w:t>
      </w:r>
      <w:hyperlink w:anchor="sub_7242" w:history="1">
        <w:r>
          <w:rPr>
            <w:rStyle w:val="a4"/>
          </w:rPr>
          <w:t>пунктами 2</w:t>
        </w:r>
      </w:hyperlink>
      <w:r>
        <w:t xml:space="preserve"> и </w:t>
      </w:r>
      <w:hyperlink w:anchor="sub_7244" w:history="1">
        <w:r>
          <w:rPr>
            <w:rStyle w:val="a4"/>
          </w:rPr>
          <w:t>4 статьи 724</w:t>
        </w:r>
      </w:hyperlink>
      <w:r>
        <w:t xml:space="preserve"> настоящего Кодекса, составляет пять лет.</w:t>
      </w:r>
    </w:p>
    <w:bookmarkEnd w:id="428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Согласно </w:t>
      </w:r>
      <w:hyperlink r:id="rId2444" w:history="1">
        <w:r>
          <w:rPr>
            <w:rStyle w:val="a4"/>
          </w:rPr>
          <w:t>постановлению</w:t>
        </w:r>
      </w:hyperlink>
      <w:r>
        <w:t xml:space="preserve"> Президиума ВАС РФ от 16 января 2007 г. N 12354/06 обязанность подрядчика по устранению дефектов сохраняется и после истечения гарантийного срока, если он установлен менее предельного срока обнаружения ненадлежащего качест</w:t>
      </w:r>
      <w:r>
        <w:t>ва строительных работ (пять лет)</w:t>
      </w:r>
    </w:p>
    <w:p w:rsidR="00000000" w:rsidRDefault="008779AD">
      <w:pPr>
        <w:pStyle w:val="a9"/>
      </w:pPr>
    </w:p>
    <w:p w:rsidR="00000000" w:rsidRDefault="008779AD">
      <w:pPr>
        <w:pStyle w:val="a5"/>
      </w:pPr>
      <w:bookmarkStart w:id="4284" w:name="sub_757"/>
      <w:r>
        <w:rPr>
          <w:rStyle w:val="a3"/>
        </w:rPr>
        <w:t>Статья 757.</w:t>
      </w:r>
      <w:r>
        <w:t xml:space="preserve"> Устранение недостатков за счет заказчика</w:t>
      </w:r>
    </w:p>
    <w:bookmarkEnd w:id="428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757 ГК РФ</w:t>
      </w:r>
    </w:p>
    <w:p w:rsidR="00000000" w:rsidRDefault="008779AD">
      <w:bookmarkStart w:id="4285" w:name="sub_7571"/>
      <w:r>
        <w:t>1. 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rsidR="00000000" w:rsidRDefault="008779AD">
      <w:bookmarkStart w:id="4286" w:name="sub_7572"/>
      <w:bookmarkEnd w:id="4285"/>
      <w:r>
        <w:t>2. Подрядчик вправе отказаться от выполнения обяза</w:t>
      </w:r>
      <w:r>
        <w:t xml:space="preserve">нности, указанной в </w:t>
      </w:r>
      <w:hyperlink w:anchor="sub_7571" w:history="1">
        <w:r>
          <w:rPr>
            <w:rStyle w:val="a4"/>
          </w:rPr>
          <w:t>пункте 1</w:t>
        </w:r>
      </w:hyperlink>
      <w:r>
        <w:t xml:space="preserve"> настоящей статьи, в случаях, когда устранение недостатков не связано непосредственно с предметом договора либо не может быть осуществлено подрядчиком по не зависящим от него причинам.</w:t>
      </w:r>
    </w:p>
    <w:bookmarkEnd w:id="4286"/>
    <w:p w:rsidR="00000000" w:rsidRDefault="008779AD"/>
    <w:p w:rsidR="00000000" w:rsidRDefault="008779AD">
      <w:pPr>
        <w:pStyle w:val="1"/>
      </w:pPr>
      <w:bookmarkStart w:id="4287" w:name="sub_758"/>
      <w:r>
        <w:t>§</w:t>
      </w:r>
      <w:r>
        <w:t xml:space="preserve"> 4. Подряд на выполнение проектных и изыскательских работ</w:t>
      </w:r>
    </w:p>
    <w:bookmarkEnd w:id="428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45" w:history="1">
        <w:r>
          <w:rPr>
            <w:rStyle w:val="a4"/>
          </w:rPr>
          <w:t>Энциклопедию решений</w:t>
        </w:r>
      </w:hyperlink>
      <w:r>
        <w:t>. Подряд на выполнение проектных и изыскательских работ</w:t>
      </w:r>
    </w:p>
    <w:p w:rsidR="00000000" w:rsidRDefault="008779AD">
      <w:pPr>
        <w:pStyle w:val="a5"/>
      </w:pPr>
      <w:bookmarkStart w:id="4288" w:name="sub_20758"/>
      <w:r>
        <w:rPr>
          <w:rStyle w:val="a3"/>
        </w:rPr>
        <w:t>Статья 758.</w:t>
      </w:r>
      <w:r>
        <w:t xml:space="preserve"> Договор подряда на выполнение проектных и изыс</w:t>
      </w:r>
      <w:r>
        <w:t>кательских работ</w:t>
      </w:r>
    </w:p>
    <w:bookmarkEnd w:id="428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46" w:history="1">
        <w:r>
          <w:rPr>
            <w:rStyle w:val="a4"/>
          </w:rPr>
          <w:t>Энциклопедии</w:t>
        </w:r>
      </w:hyperlink>
      <w:r>
        <w:t xml:space="preserve"> и другие комментарии к статье 758 ГК РФ</w:t>
      </w:r>
    </w:p>
    <w:p w:rsidR="00000000" w:rsidRDefault="008779AD">
      <w:r>
        <w:t>По договору подряда на выполнение проектных и изыскательских работ подрядчик (проектировщик, изыскатель) обязуется по заданию зак</w:t>
      </w:r>
      <w:r>
        <w:t>азчика разработать техническую документацию и (или) выполнить изыскательские работы, а заказчик обязуется принять и оплатить их результат.</w:t>
      </w:r>
    </w:p>
    <w:p w:rsidR="00000000" w:rsidRDefault="008779AD"/>
    <w:p w:rsidR="00000000" w:rsidRDefault="008779AD">
      <w:pPr>
        <w:pStyle w:val="a5"/>
      </w:pPr>
      <w:bookmarkStart w:id="4289" w:name="sub_759"/>
      <w:r>
        <w:rPr>
          <w:rStyle w:val="a3"/>
        </w:rPr>
        <w:t>Статья 759.</w:t>
      </w:r>
      <w:r>
        <w:t xml:space="preserve"> Исходные данные для выполнения проектных и изыскательских работ</w:t>
      </w:r>
    </w:p>
    <w:bookmarkEnd w:id="428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47" w:history="1">
        <w:r>
          <w:rPr>
            <w:rStyle w:val="a4"/>
          </w:rPr>
          <w:t>Энциклопедии</w:t>
        </w:r>
      </w:hyperlink>
      <w:r>
        <w:t xml:space="preserve"> и другие комментарии к статье 759 ГК РФ</w:t>
      </w:r>
    </w:p>
    <w:p w:rsidR="00000000" w:rsidRDefault="008779AD">
      <w:bookmarkStart w:id="4290" w:name="sub_7591"/>
      <w:r>
        <w:t>1. По договору подряда на выполнение проектных и изыскательских работ заказчик обязан передать подрядчику задание на проектирование, а также иные</w:t>
      </w:r>
      <w:r>
        <w:t xml:space="preserve"> исходные данные, необходимые для составления технической документации. Задание на выполнение проектных работ может быть по поручению заказчика подготовлено подрядчиком. В этом случае задание становится обязательным для сторон с момента </w:t>
      </w:r>
      <w:r>
        <w:lastRenderedPageBreak/>
        <w:t>его утверждения зак</w:t>
      </w:r>
      <w:r>
        <w:t>азчиком.</w:t>
      </w:r>
    </w:p>
    <w:p w:rsidR="00000000" w:rsidRDefault="008779AD">
      <w:bookmarkStart w:id="4291" w:name="sub_7592"/>
      <w:bookmarkEnd w:id="4290"/>
      <w:r>
        <w:t>2. Подрядчик обязан соблюдать требования, содержащиеся в задании и других исходных данных для выполнения проектных и изыскательских работ, и вправе отступить от них только с согласия заказчика.</w:t>
      </w:r>
    </w:p>
    <w:bookmarkEnd w:id="4291"/>
    <w:p w:rsidR="00000000" w:rsidRDefault="008779AD"/>
    <w:p w:rsidR="00000000" w:rsidRDefault="008779AD">
      <w:pPr>
        <w:pStyle w:val="a5"/>
      </w:pPr>
      <w:bookmarkStart w:id="4292" w:name="sub_760"/>
      <w:r>
        <w:rPr>
          <w:rStyle w:val="a3"/>
        </w:rPr>
        <w:t>Статья 760.</w:t>
      </w:r>
      <w:r>
        <w:t xml:space="preserve"> Обязаннос</w:t>
      </w:r>
      <w:r>
        <w:t>ти подрядчика</w:t>
      </w:r>
    </w:p>
    <w:bookmarkEnd w:id="429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48" w:history="1">
        <w:r>
          <w:rPr>
            <w:rStyle w:val="a4"/>
          </w:rPr>
          <w:t>Энциклопедии</w:t>
        </w:r>
      </w:hyperlink>
      <w:r>
        <w:t xml:space="preserve"> и другие комментарии к статье 760 ГК РФ</w:t>
      </w:r>
    </w:p>
    <w:p w:rsidR="00000000" w:rsidRDefault="008779AD">
      <w:bookmarkStart w:id="4293" w:name="sub_76001"/>
      <w:r>
        <w:t>1. По договору подряда на выполнение проектных и изыскательских работ подрядчик обязан:</w:t>
      </w:r>
    </w:p>
    <w:p w:rsidR="00000000" w:rsidRDefault="008779AD">
      <w:bookmarkStart w:id="4294" w:name="sub_760012"/>
      <w:bookmarkEnd w:id="4293"/>
      <w:r>
        <w:t>выполнять работы в</w:t>
      </w:r>
      <w:r>
        <w:t xml:space="preserve"> соответствии с заданием и иными исходными данными на проектирование и договором;</w:t>
      </w:r>
    </w:p>
    <w:p w:rsidR="00000000" w:rsidRDefault="008779AD">
      <w:bookmarkStart w:id="4295" w:name="sub_76013"/>
      <w:bookmarkEnd w:id="4294"/>
      <w:r>
        <w:t>согласовывать готовую техническую документацию с заказчиком, а при необходимости вместе с заказчиком - с компетентными государственными органами и органами</w:t>
      </w:r>
      <w:r>
        <w:t xml:space="preserve"> местного самоуправления;</w:t>
      </w:r>
    </w:p>
    <w:p w:rsidR="00000000" w:rsidRDefault="008779AD">
      <w:bookmarkStart w:id="4296" w:name="sub_76014"/>
      <w:bookmarkEnd w:id="4295"/>
      <w:r>
        <w:t>передать заказчику готовую техническую документацию и результаты изыскательских работ.</w:t>
      </w:r>
    </w:p>
    <w:p w:rsidR="00000000" w:rsidRDefault="008779AD">
      <w:bookmarkStart w:id="4297" w:name="sub_76015"/>
      <w:bookmarkEnd w:id="4296"/>
      <w:r>
        <w:t>Подрядчик не вправе передавать техническую документацию третьим лицам без согласия заказчика.</w:t>
      </w:r>
    </w:p>
    <w:p w:rsidR="00000000" w:rsidRDefault="008779AD">
      <w:bookmarkStart w:id="4298" w:name="sub_76002"/>
      <w:bookmarkEnd w:id="4297"/>
      <w:r>
        <w:t>2.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w:t>
      </w:r>
      <w:r>
        <w:t>ументации.</w:t>
      </w:r>
    </w:p>
    <w:bookmarkEnd w:id="4298"/>
    <w:p w:rsidR="00000000" w:rsidRDefault="008779AD"/>
    <w:p w:rsidR="00000000" w:rsidRDefault="008779AD">
      <w:pPr>
        <w:pStyle w:val="a5"/>
      </w:pPr>
      <w:bookmarkStart w:id="4299" w:name="sub_761"/>
      <w:r>
        <w:rPr>
          <w:rStyle w:val="a3"/>
        </w:rPr>
        <w:t>Статья 761.</w:t>
      </w:r>
      <w:r>
        <w:t xml:space="preserve"> Ответственность подрядчика за ненадлежащее выполнение проектных и изыскательских работ</w:t>
      </w:r>
    </w:p>
    <w:bookmarkEnd w:id="429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49" w:history="1">
        <w:r>
          <w:rPr>
            <w:rStyle w:val="a4"/>
          </w:rPr>
          <w:t>Энциклопедии</w:t>
        </w:r>
      </w:hyperlink>
      <w:r>
        <w:t xml:space="preserve"> и другие комментарии к статье 761 ГК РФ</w:t>
      </w:r>
    </w:p>
    <w:p w:rsidR="00000000" w:rsidRDefault="008779AD">
      <w:bookmarkStart w:id="4300" w:name="sub_7611"/>
      <w:r>
        <w:t>1. 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w:t>
      </w:r>
      <w:r>
        <w:t>, а также в процессе эксплуатации объекта, созданного на основе технической документации и данных изыскательских работ.</w:t>
      </w:r>
    </w:p>
    <w:p w:rsidR="00000000" w:rsidRDefault="008779AD">
      <w:bookmarkStart w:id="4301" w:name="sub_7612"/>
      <w:bookmarkEnd w:id="4300"/>
      <w:r>
        <w:t>2. При обнаружении недостатков в технической документации или в изыскательских работах подрядчик по требованию заказчика</w:t>
      </w:r>
      <w:r>
        <w:t xml:space="preserve">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w:t>
      </w:r>
      <w:r>
        <w:t>ких работ не установлено иное.</w:t>
      </w:r>
    </w:p>
    <w:bookmarkEnd w:id="4301"/>
    <w:p w:rsidR="00000000" w:rsidRDefault="008779AD"/>
    <w:p w:rsidR="00000000" w:rsidRDefault="008779AD">
      <w:pPr>
        <w:pStyle w:val="a5"/>
      </w:pPr>
      <w:bookmarkStart w:id="4302" w:name="sub_762"/>
      <w:r>
        <w:rPr>
          <w:rStyle w:val="a3"/>
        </w:rPr>
        <w:t>Статья 762.</w:t>
      </w:r>
      <w:r>
        <w:t xml:space="preserve"> Обязанности заказчика</w:t>
      </w:r>
    </w:p>
    <w:bookmarkEnd w:id="430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50" w:history="1">
        <w:r>
          <w:rPr>
            <w:rStyle w:val="a4"/>
          </w:rPr>
          <w:t>Энциклопедии</w:t>
        </w:r>
      </w:hyperlink>
      <w:r>
        <w:t xml:space="preserve"> и другие комментарии к статье 762 ГК РФ</w:t>
      </w:r>
    </w:p>
    <w:p w:rsidR="00000000" w:rsidRDefault="008779AD">
      <w:r>
        <w:t xml:space="preserve">По договору подряда на выполнение проектных и изыскательских работ </w:t>
      </w:r>
      <w:r>
        <w:t>заказчик обязан, если иное не предусмотрено договором:</w:t>
      </w:r>
    </w:p>
    <w:p w:rsidR="00000000" w:rsidRDefault="008779AD">
      <w:bookmarkStart w:id="4303" w:name="sub_7622"/>
      <w:r>
        <w:t>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rsidR="00000000" w:rsidRDefault="008779AD">
      <w:bookmarkStart w:id="4304" w:name="sub_7623"/>
      <w:bookmarkEnd w:id="4303"/>
      <w:r>
        <w:t>использовать техническую документ</w:t>
      </w:r>
      <w:r>
        <w:t xml:space="preserve">ацию, полученную от подрядчика, только на цели, предусмотренные договором, не передавать техническую документацию третьим </w:t>
      </w:r>
      <w:r>
        <w:lastRenderedPageBreak/>
        <w:t>лицам и не разглашать содержащиеся в ней данные без согласия подрядчика;</w:t>
      </w:r>
    </w:p>
    <w:p w:rsidR="00000000" w:rsidRDefault="008779AD">
      <w:bookmarkStart w:id="4305" w:name="sub_7624"/>
      <w:bookmarkEnd w:id="4304"/>
      <w:r>
        <w:t xml:space="preserve">оказывать содействие подрядчику в выполнении </w:t>
      </w:r>
      <w:r>
        <w:t>проектных и изыскательских работ в объеме и на условиях, предусмотренных в договоре;</w:t>
      </w:r>
    </w:p>
    <w:p w:rsidR="00000000" w:rsidRDefault="008779AD">
      <w:bookmarkStart w:id="4306" w:name="sub_7625"/>
      <w:bookmarkEnd w:id="4305"/>
      <w:r>
        <w:t>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w:t>
      </w:r>
      <w:r>
        <w:t>ления;</w:t>
      </w:r>
    </w:p>
    <w:p w:rsidR="00000000" w:rsidRDefault="008779AD">
      <w:bookmarkStart w:id="4307" w:name="sub_7626"/>
      <w:bookmarkEnd w:id="4306"/>
      <w:r>
        <w:t>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rsidR="00000000" w:rsidRDefault="008779AD">
      <w:bookmarkStart w:id="4308" w:name="sub_7627"/>
      <w:bookmarkEnd w:id="4307"/>
      <w:r>
        <w:t xml:space="preserve">привлечь подрядчика к участию в </w:t>
      </w:r>
      <w:r>
        <w:t>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bookmarkEnd w:id="4308"/>
    <w:p w:rsidR="00000000" w:rsidRDefault="008779AD"/>
    <w:p w:rsidR="00000000" w:rsidRDefault="008779AD">
      <w:pPr>
        <w:pStyle w:val="a9"/>
        <w:rPr>
          <w:color w:val="000000"/>
          <w:sz w:val="16"/>
          <w:szCs w:val="16"/>
        </w:rPr>
      </w:pPr>
      <w:bookmarkStart w:id="4309" w:name="sub_763"/>
      <w:r>
        <w:rPr>
          <w:color w:val="000000"/>
          <w:sz w:val="16"/>
          <w:szCs w:val="16"/>
        </w:rPr>
        <w:t>Информация об изменениях:</w:t>
      </w:r>
    </w:p>
    <w:bookmarkEnd w:id="4309"/>
    <w:p w:rsidR="00000000" w:rsidRDefault="008779AD">
      <w:pPr>
        <w:pStyle w:val="aa"/>
      </w:pPr>
      <w:r>
        <w:fldChar w:fldCharType="begin"/>
      </w:r>
      <w:r>
        <w:instrText>HYPERLINK "garantF1://12044749.1312"</w:instrText>
      </w:r>
      <w:r>
        <w:fldChar w:fldCharType="separate"/>
      </w:r>
      <w:r>
        <w:rPr>
          <w:rStyle w:val="a4"/>
        </w:rPr>
        <w:t>Федеральным закон</w:t>
      </w:r>
      <w:r>
        <w:rPr>
          <w:rStyle w:val="a4"/>
        </w:rPr>
        <w:t>ом</w:t>
      </w:r>
      <w:r>
        <w:fldChar w:fldCharType="end"/>
      </w:r>
      <w:r>
        <w:t xml:space="preserve"> от 2 февраля 2006 г. N 19-ФЗ в наименование параграфа 5 главы 37 настоящего Кодекса внесены изменения</w:t>
      </w:r>
    </w:p>
    <w:p w:rsidR="00000000" w:rsidRDefault="008779AD">
      <w:pPr>
        <w:pStyle w:val="aa"/>
      </w:pPr>
      <w:hyperlink r:id="rId2451" w:history="1">
        <w:r>
          <w:rPr>
            <w:rStyle w:val="a4"/>
          </w:rPr>
          <w:t>См. текст наименования в предыдущей редакции</w:t>
        </w:r>
      </w:hyperlink>
    </w:p>
    <w:p w:rsidR="00000000" w:rsidRDefault="008779AD">
      <w:pPr>
        <w:pStyle w:val="aa"/>
      </w:pPr>
    </w:p>
    <w:p w:rsidR="00000000" w:rsidRDefault="008779AD">
      <w:pPr>
        <w:pStyle w:val="1"/>
      </w:pPr>
      <w:r>
        <w:t>§ 5. Подрядные работы для государственных или муниципальных нужд</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52" w:history="1">
        <w:r>
          <w:rPr>
            <w:rStyle w:val="a4"/>
          </w:rPr>
          <w:t>Энциклопедию решений</w:t>
        </w:r>
      </w:hyperlink>
      <w:r>
        <w:t>. Подрядные работы для государственных или муниципальных нужд</w:t>
      </w:r>
    </w:p>
    <w:p w:rsidR="00000000" w:rsidRDefault="008779AD">
      <w:pPr>
        <w:pStyle w:val="a9"/>
        <w:rPr>
          <w:color w:val="000000"/>
          <w:sz w:val="16"/>
          <w:szCs w:val="16"/>
        </w:rPr>
      </w:pPr>
      <w:bookmarkStart w:id="4310" w:name="sub_20763"/>
      <w:r>
        <w:rPr>
          <w:color w:val="000000"/>
          <w:sz w:val="16"/>
          <w:szCs w:val="16"/>
        </w:rPr>
        <w:t>Информация об изменениях:</w:t>
      </w:r>
    </w:p>
    <w:bookmarkEnd w:id="4310"/>
    <w:p w:rsidR="00000000" w:rsidRDefault="008779AD">
      <w:pPr>
        <w:pStyle w:val="aa"/>
      </w:pPr>
      <w:r>
        <w:fldChar w:fldCharType="begin"/>
      </w:r>
      <w:r>
        <w:instrText>HYPERLINK "garantF1://12044749.1313"</w:instrText>
      </w:r>
      <w:r>
        <w:fldChar w:fldCharType="separate"/>
      </w:r>
      <w:r>
        <w:rPr>
          <w:rStyle w:val="a4"/>
        </w:rPr>
        <w:t>Федеральным законом</w:t>
      </w:r>
      <w:r>
        <w:fldChar w:fldCharType="end"/>
      </w:r>
      <w:r>
        <w:t xml:space="preserve"> от 2 февраля 2006 г. N </w:t>
      </w:r>
      <w:r>
        <w:t>19-ФЗ в статью 763 настоящего Кодекса внесены изменения</w:t>
      </w:r>
    </w:p>
    <w:p w:rsidR="00000000" w:rsidRDefault="008779AD">
      <w:pPr>
        <w:pStyle w:val="aa"/>
      </w:pPr>
      <w:hyperlink r:id="rId2453" w:history="1">
        <w:r>
          <w:rPr>
            <w:rStyle w:val="a4"/>
          </w:rPr>
          <w:t>См. текст статьи в предыдущей редакции</w:t>
        </w:r>
      </w:hyperlink>
    </w:p>
    <w:p w:rsidR="00000000" w:rsidRDefault="008779AD">
      <w:pPr>
        <w:pStyle w:val="a5"/>
      </w:pPr>
      <w:r>
        <w:rPr>
          <w:rStyle w:val="a3"/>
        </w:rPr>
        <w:t>Статья 763.</w:t>
      </w:r>
      <w:r>
        <w:t xml:space="preserve"> Государственный или муниципальный контракт на выполнение подрядных работ для государственных или муниципальных</w:t>
      </w:r>
      <w:r>
        <w:t xml:space="preserve"> нужд</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54" w:history="1">
        <w:r>
          <w:rPr>
            <w:rStyle w:val="a4"/>
          </w:rPr>
          <w:t>Энциклопедии</w:t>
        </w:r>
      </w:hyperlink>
      <w:r>
        <w:t xml:space="preserve"> и другие комментарии к статье 763 ГК РФ</w:t>
      </w:r>
    </w:p>
    <w:p w:rsidR="00000000" w:rsidRDefault="008779AD">
      <w:bookmarkStart w:id="4311" w:name="sub_7631"/>
      <w:r>
        <w:t>1. Подрядные строительные работы (</w:t>
      </w:r>
      <w:hyperlink w:anchor="sub_20740" w:history="1">
        <w:r>
          <w:rPr>
            <w:rStyle w:val="a4"/>
          </w:rPr>
          <w:t>статья 740</w:t>
        </w:r>
      </w:hyperlink>
      <w:r>
        <w:t>), проектные и изыскательские работы (</w:t>
      </w:r>
      <w:hyperlink w:anchor="sub_20758" w:history="1">
        <w:r>
          <w:rPr>
            <w:rStyle w:val="a4"/>
          </w:rPr>
          <w:t>статья 758</w:t>
        </w:r>
      </w:hyperlink>
      <w:r>
        <w:t>),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rsidR="00000000" w:rsidRDefault="008779AD">
      <w:bookmarkStart w:id="4312" w:name="sub_76302"/>
      <w:bookmarkEnd w:id="4311"/>
      <w:r>
        <w:t xml:space="preserve">2. </w:t>
      </w:r>
      <w:r>
        <w:t>По государственному или муниципальному контракту на выполнение подрядных работ для государственных или муниципальных нужд (далее - государственный или муниципальный контракт) подрядчик обязуется выполнить строительные, проектные и другие связанные со строи</w:t>
      </w:r>
      <w:r>
        <w:t>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оплатить их или обеспечи</w:t>
      </w:r>
      <w:r>
        <w:t>ть их оплату.</w:t>
      </w:r>
    </w:p>
    <w:bookmarkEnd w:id="4312"/>
    <w:p w:rsidR="00000000" w:rsidRDefault="008779AD"/>
    <w:p w:rsidR="00000000" w:rsidRDefault="008779AD">
      <w:pPr>
        <w:pStyle w:val="a9"/>
        <w:rPr>
          <w:color w:val="000000"/>
          <w:sz w:val="16"/>
          <w:szCs w:val="16"/>
        </w:rPr>
      </w:pPr>
      <w:bookmarkStart w:id="4313" w:name="sub_764"/>
      <w:r>
        <w:rPr>
          <w:color w:val="000000"/>
          <w:sz w:val="16"/>
          <w:szCs w:val="16"/>
        </w:rPr>
        <w:t>Информация об изменениях:</w:t>
      </w:r>
    </w:p>
    <w:bookmarkEnd w:id="4313"/>
    <w:p w:rsidR="00000000" w:rsidRDefault="008779AD">
      <w:pPr>
        <w:pStyle w:val="aa"/>
      </w:pPr>
      <w:r>
        <w:fldChar w:fldCharType="begin"/>
      </w:r>
      <w:r>
        <w:instrText>HYPERLINK "garantF1://12064265.3"</w:instrText>
      </w:r>
      <w:r>
        <w:fldChar w:fldCharType="separate"/>
      </w:r>
      <w:r>
        <w:rPr>
          <w:rStyle w:val="a4"/>
        </w:rPr>
        <w:t>Федеральным законом</w:t>
      </w:r>
      <w:r>
        <w:fldChar w:fldCharType="end"/>
      </w:r>
      <w:r>
        <w:t xml:space="preserve"> от 30 декабря 2008 г. N 308-ФЗ в статью 764 настоящего Кодекса внесены изменения, </w:t>
      </w:r>
      <w:hyperlink r:id="rId2455" w:history="1">
        <w:r>
          <w:rPr>
            <w:rStyle w:val="a4"/>
          </w:rPr>
          <w:t>вступающие в силу</w:t>
        </w:r>
      </w:hyperlink>
      <w:r>
        <w:t xml:space="preserve"> с 1 марта 2009 г.</w:t>
      </w:r>
    </w:p>
    <w:p w:rsidR="00000000" w:rsidRDefault="008779AD">
      <w:pPr>
        <w:pStyle w:val="aa"/>
      </w:pPr>
      <w:hyperlink r:id="rId2456" w:history="1">
        <w:r>
          <w:rPr>
            <w:rStyle w:val="a4"/>
          </w:rPr>
          <w:t>См. текст статьи в предыдущей редакции</w:t>
        </w:r>
      </w:hyperlink>
    </w:p>
    <w:p w:rsidR="00000000" w:rsidRDefault="008779AD">
      <w:pPr>
        <w:pStyle w:val="a5"/>
      </w:pPr>
      <w:r>
        <w:rPr>
          <w:rStyle w:val="a3"/>
        </w:rPr>
        <w:t>Статья 764.</w:t>
      </w:r>
      <w:r>
        <w:t> Стороны государственного или муниципального контракта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57" w:history="1">
        <w:r>
          <w:rPr>
            <w:rStyle w:val="a4"/>
          </w:rPr>
          <w:t>Энциклопедии</w:t>
        </w:r>
      </w:hyperlink>
      <w:r>
        <w:t xml:space="preserve"> и другие комментарии к статье 764 </w:t>
      </w:r>
      <w:r>
        <w:t>ГК РФ</w:t>
      </w:r>
    </w:p>
    <w:p w:rsidR="00000000" w:rsidRDefault="008779AD">
      <w:bookmarkStart w:id="4314" w:name="sub_7641"/>
      <w:r>
        <w:t>1. По государственному или муниципальному контракту подрядчиком может выступать юридическое или физическое лицо.</w:t>
      </w:r>
    </w:p>
    <w:p w:rsidR="00000000" w:rsidRDefault="008779AD">
      <w:pPr>
        <w:pStyle w:val="a9"/>
        <w:rPr>
          <w:color w:val="000000"/>
          <w:sz w:val="16"/>
          <w:szCs w:val="16"/>
        </w:rPr>
      </w:pPr>
      <w:bookmarkStart w:id="4315" w:name="sub_7642"/>
      <w:bookmarkEnd w:id="4314"/>
      <w:r>
        <w:rPr>
          <w:color w:val="000000"/>
          <w:sz w:val="16"/>
          <w:szCs w:val="16"/>
        </w:rPr>
        <w:t>Информация об изменениях:</w:t>
      </w:r>
    </w:p>
    <w:bookmarkEnd w:id="4315"/>
    <w:p w:rsidR="00000000" w:rsidRDefault="008779AD">
      <w:pPr>
        <w:pStyle w:val="aa"/>
      </w:pPr>
      <w:r>
        <w:fldChar w:fldCharType="begin"/>
      </w:r>
      <w:r>
        <w:instrText>HYPERLINK "garantF1://12075589.7003"</w:instrText>
      </w:r>
      <w:r>
        <w:fldChar w:fldCharType="separate"/>
      </w:r>
      <w:r>
        <w:rPr>
          <w:rStyle w:val="a4"/>
        </w:rPr>
        <w:t>Федеральным законом</w:t>
      </w:r>
      <w:r>
        <w:fldChar w:fldCharType="end"/>
      </w:r>
      <w:r>
        <w:t xml:space="preserve"> от 8 мая 2010 г. N 8</w:t>
      </w:r>
      <w:r>
        <w:t xml:space="preserve">3-ФЗ в пункт 2 статьи 764 настоящего Кодекса внесены изменения, </w:t>
      </w:r>
      <w:hyperlink r:id="rId2458" w:history="1">
        <w:r>
          <w:rPr>
            <w:rStyle w:val="a4"/>
          </w:rPr>
          <w:t>вступающие в силу</w:t>
        </w:r>
      </w:hyperlink>
      <w:r>
        <w:t xml:space="preserve"> с 1 января 2011 г.</w:t>
      </w:r>
    </w:p>
    <w:p w:rsidR="00000000" w:rsidRDefault="008779AD">
      <w:pPr>
        <w:pStyle w:val="aa"/>
      </w:pPr>
      <w:hyperlink r:id="rId2459" w:history="1">
        <w:r>
          <w:rPr>
            <w:rStyle w:val="a4"/>
          </w:rPr>
          <w:t>См. текст пункта в предыдущей редакции</w:t>
        </w:r>
      </w:hyperlink>
    </w:p>
    <w:p w:rsidR="00000000" w:rsidRDefault="008779AD">
      <w:r>
        <w:t>2. </w:t>
      </w:r>
      <w:r>
        <w:t>По государственному контракту государственными заказчиками могут выступать государственные органы (в том числе органы государственной власти), органы управления государственными внебюджетными фондами, а также казенные учреждения, иные получатели средств фе</w:t>
      </w:r>
      <w:r>
        <w:t>дерального бюджета, бюджетов субъектов Российской Федерации при размещении заказов на выполнение подрядных работ за счет бюджетных средств и внебюджетных источников финансирования.</w:t>
      </w:r>
    </w:p>
    <w:p w:rsidR="00000000" w:rsidRDefault="008779AD">
      <w:bookmarkStart w:id="4316" w:name="sub_7643"/>
      <w:r>
        <w:t>3. По муниципальному контракту муниципальными заказчиками могут выс</w:t>
      </w:r>
      <w:r>
        <w:t>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внебюджетных источников финансирования.</w:t>
      </w:r>
    </w:p>
    <w:bookmarkEnd w:id="4316"/>
    <w:p w:rsidR="00000000" w:rsidRDefault="008779AD"/>
    <w:p w:rsidR="00000000" w:rsidRDefault="008779AD">
      <w:pPr>
        <w:pStyle w:val="a9"/>
        <w:rPr>
          <w:color w:val="000000"/>
          <w:sz w:val="16"/>
          <w:szCs w:val="16"/>
        </w:rPr>
      </w:pPr>
      <w:bookmarkStart w:id="4317" w:name="sub_765"/>
      <w:r>
        <w:rPr>
          <w:color w:val="000000"/>
          <w:sz w:val="16"/>
          <w:szCs w:val="16"/>
        </w:rPr>
        <w:t>Информация об изменениях:</w:t>
      </w:r>
    </w:p>
    <w:bookmarkEnd w:id="4317"/>
    <w:p w:rsidR="00000000" w:rsidRDefault="008779AD">
      <w:pPr>
        <w:pStyle w:val="aa"/>
      </w:pPr>
      <w:r>
        <w:fldChar w:fldCharType="begin"/>
      </w:r>
      <w:r>
        <w:instrText>HYPERLINK "garantF1://12044749.1315"</w:instrText>
      </w:r>
      <w:r>
        <w:fldChar w:fldCharType="separate"/>
      </w:r>
      <w:r>
        <w:rPr>
          <w:rStyle w:val="a4"/>
        </w:rPr>
        <w:t>Федеральным законом</w:t>
      </w:r>
      <w:r>
        <w:fldChar w:fldCharType="end"/>
      </w:r>
      <w:r>
        <w:t xml:space="preserve"> от 2 февраля 2006 г. N 19-ФЗ в статью 765 настоящего Кодекса внесены изменения</w:t>
      </w:r>
    </w:p>
    <w:p w:rsidR="00000000" w:rsidRDefault="008779AD">
      <w:pPr>
        <w:pStyle w:val="aa"/>
      </w:pPr>
      <w:hyperlink r:id="rId2460" w:history="1">
        <w:r>
          <w:rPr>
            <w:rStyle w:val="a4"/>
          </w:rPr>
          <w:t>См. текст статьи в предыдущей редакции</w:t>
        </w:r>
      </w:hyperlink>
    </w:p>
    <w:p w:rsidR="00000000" w:rsidRDefault="008779AD">
      <w:pPr>
        <w:pStyle w:val="a5"/>
      </w:pPr>
      <w:r>
        <w:rPr>
          <w:rStyle w:val="a3"/>
        </w:rPr>
        <w:t>Статья 765.</w:t>
      </w:r>
      <w:r>
        <w:t xml:space="preserve"> Основания и порядок заключен</w:t>
      </w:r>
      <w:r>
        <w:t>ия государственного или муниципального контракта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765 ГК РФ</w:t>
      </w:r>
    </w:p>
    <w:p w:rsidR="00000000" w:rsidRDefault="008779AD">
      <w:r>
        <w:t xml:space="preserve">Основания и порядок заключения государственного или муниципального контракта определяются в соответствии с положениями </w:t>
      </w:r>
      <w:hyperlink w:anchor="sub_527" w:history="1">
        <w:r>
          <w:rPr>
            <w:rStyle w:val="a4"/>
          </w:rPr>
          <w:t>статей 527</w:t>
        </w:r>
      </w:hyperlink>
      <w:r>
        <w:t xml:space="preserve"> и </w:t>
      </w:r>
      <w:hyperlink w:anchor="sub_528" w:history="1">
        <w:r>
          <w:rPr>
            <w:rStyle w:val="a4"/>
          </w:rPr>
          <w:t>528</w:t>
        </w:r>
      </w:hyperlink>
      <w:r>
        <w:t xml:space="preserve"> настоящего Кодекса.</w:t>
      </w:r>
    </w:p>
    <w:p w:rsidR="00000000" w:rsidRDefault="008779AD"/>
    <w:p w:rsidR="00000000" w:rsidRDefault="008779AD">
      <w:pPr>
        <w:pStyle w:val="a9"/>
        <w:rPr>
          <w:color w:val="000000"/>
          <w:sz w:val="16"/>
          <w:szCs w:val="16"/>
        </w:rPr>
      </w:pPr>
      <w:bookmarkStart w:id="4318" w:name="sub_766"/>
      <w:r>
        <w:rPr>
          <w:color w:val="000000"/>
          <w:sz w:val="16"/>
          <w:szCs w:val="16"/>
        </w:rPr>
        <w:t>Информация об изменениях:</w:t>
      </w:r>
    </w:p>
    <w:bookmarkEnd w:id="4318"/>
    <w:p w:rsidR="00000000" w:rsidRDefault="008779AD">
      <w:pPr>
        <w:pStyle w:val="aa"/>
      </w:pPr>
      <w:r>
        <w:fldChar w:fldCharType="begin"/>
      </w:r>
      <w:r>
        <w:instrText>HYPERLINK "garantF1://12044749.1316"</w:instrText>
      </w:r>
      <w:r>
        <w:fldChar w:fldCharType="separate"/>
      </w:r>
      <w:r>
        <w:rPr>
          <w:rStyle w:val="a4"/>
        </w:rPr>
        <w:t>Федеральным законом</w:t>
      </w:r>
      <w:r>
        <w:fldChar w:fldCharType="end"/>
      </w:r>
      <w:r>
        <w:t xml:space="preserve"> от 2 февраля 2006 г. N 19-ФЗ в статью 766 настоящего Кодекса внесены изменения</w:t>
      </w:r>
    </w:p>
    <w:p w:rsidR="00000000" w:rsidRDefault="008779AD">
      <w:pPr>
        <w:pStyle w:val="aa"/>
      </w:pPr>
      <w:hyperlink r:id="rId2461" w:history="1">
        <w:r>
          <w:rPr>
            <w:rStyle w:val="a4"/>
          </w:rPr>
          <w:t>См. текст статьи в предыдущей редакции</w:t>
        </w:r>
      </w:hyperlink>
    </w:p>
    <w:p w:rsidR="00000000" w:rsidRDefault="008779AD">
      <w:pPr>
        <w:pStyle w:val="a5"/>
      </w:pPr>
      <w:r>
        <w:rPr>
          <w:rStyle w:val="a3"/>
        </w:rPr>
        <w:t>Статья 766.</w:t>
      </w:r>
      <w:r>
        <w:t xml:space="preserve"> Содержание государственного или муниципального контракта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62" w:history="1">
        <w:r>
          <w:rPr>
            <w:rStyle w:val="a4"/>
          </w:rPr>
          <w:t>Энциклопедии</w:t>
        </w:r>
      </w:hyperlink>
      <w:r>
        <w:t xml:space="preserve"> и другие комментарии к статье 766 ГК РФ</w:t>
      </w:r>
    </w:p>
    <w:p w:rsidR="00000000" w:rsidRDefault="008779AD">
      <w:bookmarkStart w:id="4319" w:name="sub_7661"/>
      <w:r>
        <w:t>1. Государственный или муниципальный</w:t>
      </w:r>
      <w:r>
        <w:t xml:space="preserve"> контракт должен содержать условия об объеме и о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rsidR="00000000" w:rsidRDefault="008779AD">
      <w:bookmarkStart w:id="4320" w:name="sub_7662"/>
      <w:bookmarkEnd w:id="4319"/>
      <w:r>
        <w:t>2. В случае, если г</w:t>
      </w:r>
      <w:r>
        <w:t>осударственный или муниципальный контракт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государственного или мун</w:t>
      </w:r>
      <w:r>
        <w:t xml:space="preserve">иципального контракта </w:t>
      </w:r>
      <w:r>
        <w:lastRenderedPageBreak/>
        <w:t>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запроса котировок цен на работы.</w:t>
      </w:r>
    </w:p>
    <w:bookmarkEnd w:id="4320"/>
    <w:p w:rsidR="00000000" w:rsidRDefault="008779AD"/>
    <w:p w:rsidR="00000000" w:rsidRDefault="008779AD">
      <w:pPr>
        <w:pStyle w:val="a9"/>
        <w:rPr>
          <w:color w:val="000000"/>
          <w:sz w:val="16"/>
          <w:szCs w:val="16"/>
        </w:rPr>
      </w:pPr>
      <w:bookmarkStart w:id="4321" w:name="sub_767"/>
      <w:r>
        <w:rPr>
          <w:color w:val="000000"/>
          <w:sz w:val="16"/>
          <w:szCs w:val="16"/>
        </w:rPr>
        <w:t>Ин</w:t>
      </w:r>
      <w:r>
        <w:rPr>
          <w:color w:val="000000"/>
          <w:sz w:val="16"/>
          <w:szCs w:val="16"/>
        </w:rPr>
        <w:t>формация об изменениях:</w:t>
      </w:r>
    </w:p>
    <w:bookmarkEnd w:id="4321"/>
    <w:p w:rsidR="00000000" w:rsidRDefault="008779AD">
      <w:pPr>
        <w:pStyle w:val="aa"/>
      </w:pPr>
      <w:r>
        <w:fldChar w:fldCharType="begin"/>
      </w:r>
      <w:r>
        <w:instrText>HYPERLINK "garantF1://12044749.1317"</w:instrText>
      </w:r>
      <w:r>
        <w:fldChar w:fldCharType="separate"/>
      </w:r>
      <w:r>
        <w:rPr>
          <w:rStyle w:val="a4"/>
        </w:rPr>
        <w:t>Федеральным законом</w:t>
      </w:r>
      <w:r>
        <w:fldChar w:fldCharType="end"/>
      </w:r>
      <w:r>
        <w:t xml:space="preserve"> от 2 февраля 2006 г. N 19-ФЗ в статью 767 настоящего Кодекса внесены изменения</w:t>
      </w:r>
    </w:p>
    <w:p w:rsidR="00000000" w:rsidRDefault="008779AD">
      <w:pPr>
        <w:pStyle w:val="aa"/>
      </w:pPr>
      <w:hyperlink r:id="rId2463" w:history="1">
        <w:r>
          <w:rPr>
            <w:rStyle w:val="a4"/>
          </w:rPr>
          <w:t>См. текст статьи в предыдущей редакции</w:t>
        </w:r>
      </w:hyperlink>
    </w:p>
    <w:p w:rsidR="00000000" w:rsidRDefault="008779AD">
      <w:pPr>
        <w:pStyle w:val="a5"/>
      </w:pPr>
      <w:r>
        <w:rPr>
          <w:rStyle w:val="a3"/>
        </w:rPr>
        <w:t>Статья 767.</w:t>
      </w:r>
      <w:r>
        <w:t xml:space="preserve"> Изменение государственного или муниципального контракта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64" w:history="1">
        <w:r>
          <w:rPr>
            <w:rStyle w:val="a4"/>
          </w:rPr>
          <w:t>Энциклопедии</w:t>
        </w:r>
      </w:hyperlink>
      <w:r>
        <w:t xml:space="preserve"> и другие комментарии к статье 767 ГК РФ</w:t>
      </w:r>
    </w:p>
    <w:p w:rsidR="00000000" w:rsidRDefault="008779AD">
      <w:bookmarkStart w:id="4322" w:name="sub_7671"/>
      <w:r>
        <w:t>1. При уменьшении соответствующими государственными органами или органами местного самоупр</w:t>
      </w:r>
      <w:r>
        <w:t>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w:t>
      </w:r>
      <w:r>
        <w:t>и муниципального заказчика возмещения убытков, причиненных изменением сроков выполнения работ.</w:t>
      </w:r>
    </w:p>
    <w:p w:rsidR="00000000" w:rsidRDefault="008779AD">
      <w:bookmarkStart w:id="4323" w:name="sub_7672"/>
      <w:bookmarkEnd w:id="4322"/>
      <w:r>
        <w:t xml:space="preserve">2. Изменения условий государственного или муниципального контракта, не связанные с обстоятельствами, указанными в </w:t>
      </w:r>
      <w:hyperlink w:anchor="sub_7671" w:history="1">
        <w:r>
          <w:rPr>
            <w:rStyle w:val="a4"/>
          </w:rPr>
          <w:t>пункте 1</w:t>
        </w:r>
      </w:hyperlink>
      <w:r>
        <w:t xml:space="preserve"> настоящей статьи, в одностороннем порядке или по соглашению сторон допускаются в случаях, предусмотренных </w:t>
      </w:r>
      <w:hyperlink r:id="rId2465" w:history="1">
        <w:r>
          <w:rPr>
            <w:rStyle w:val="a4"/>
          </w:rPr>
          <w:t>законом</w:t>
        </w:r>
      </w:hyperlink>
      <w:r>
        <w:t>.</w:t>
      </w:r>
    </w:p>
    <w:bookmarkEnd w:id="4323"/>
    <w:p w:rsidR="00000000" w:rsidRDefault="008779AD"/>
    <w:p w:rsidR="00000000" w:rsidRDefault="008779AD">
      <w:pPr>
        <w:pStyle w:val="a9"/>
        <w:rPr>
          <w:color w:val="000000"/>
          <w:sz w:val="16"/>
          <w:szCs w:val="16"/>
        </w:rPr>
      </w:pPr>
      <w:bookmarkStart w:id="4324" w:name="sub_768"/>
      <w:r>
        <w:rPr>
          <w:color w:val="000000"/>
          <w:sz w:val="16"/>
          <w:szCs w:val="16"/>
        </w:rPr>
        <w:t>Информация об изменениях:</w:t>
      </w:r>
    </w:p>
    <w:bookmarkEnd w:id="4324"/>
    <w:p w:rsidR="00000000" w:rsidRDefault="008779AD">
      <w:pPr>
        <w:pStyle w:val="aa"/>
      </w:pPr>
      <w:r>
        <w:fldChar w:fldCharType="begin"/>
      </w:r>
      <w:r>
        <w:instrText>HYPERLINK "garantF1://12044749.1318"</w:instrText>
      </w:r>
      <w:r>
        <w:fldChar w:fldCharType="separate"/>
      </w:r>
      <w:r>
        <w:rPr>
          <w:rStyle w:val="a4"/>
        </w:rPr>
        <w:t>Федеральным зак</w:t>
      </w:r>
      <w:r>
        <w:rPr>
          <w:rStyle w:val="a4"/>
        </w:rPr>
        <w:t>оном</w:t>
      </w:r>
      <w:r>
        <w:fldChar w:fldCharType="end"/>
      </w:r>
      <w:r>
        <w:t xml:space="preserve"> от 2 февраля 2006 г. N 19-ФЗ в статью 768 настоящего Кодекса внесены изменения</w:t>
      </w:r>
    </w:p>
    <w:p w:rsidR="00000000" w:rsidRDefault="008779AD">
      <w:pPr>
        <w:pStyle w:val="aa"/>
      </w:pPr>
      <w:hyperlink r:id="rId2466" w:history="1">
        <w:r>
          <w:rPr>
            <w:rStyle w:val="a4"/>
          </w:rPr>
          <w:t>См. текст статьи в предыдущей редакции</w:t>
        </w:r>
      </w:hyperlink>
    </w:p>
    <w:p w:rsidR="00000000" w:rsidRDefault="008779AD">
      <w:pPr>
        <w:pStyle w:val="a5"/>
      </w:pPr>
      <w:r>
        <w:rPr>
          <w:rStyle w:val="a3"/>
        </w:rPr>
        <w:t>Статья 768.</w:t>
      </w:r>
      <w:r>
        <w:t xml:space="preserve"> Правовое регулирование государственного или муниципального контракта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67" w:history="1">
        <w:r>
          <w:rPr>
            <w:rStyle w:val="a4"/>
          </w:rPr>
          <w:t>Энциклопедии</w:t>
        </w:r>
      </w:hyperlink>
      <w:r>
        <w:t xml:space="preserve"> и другие комментарии к статье 768 ГК РФ</w:t>
      </w:r>
    </w:p>
    <w:p w:rsidR="00000000" w:rsidRDefault="008779AD">
      <w:r>
        <w:t>К отношениям по государственным или муниципальным контрактам на выполнение подрядных работ для государственных или муниципальных нужд в части, не урегулированной насто</w:t>
      </w:r>
      <w:r>
        <w:t xml:space="preserve">ящим Кодексом, применяется </w:t>
      </w:r>
      <w:hyperlink r:id="rId2468" w:history="1">
        <w:r>
          <w:rPr>
            <w:rStyle w:val="a4"/>
          </w:rPr>
          <w:t>закон</w:t>
        </w:r>
      </w:hyperlink>
      <w:r>
        <w:t xml:space="preserve"> о подрядах для государственных или муниципальных нужд.</w:t>
      </w:r>
    </w:p>
    <w:p w:rsidR="00000000" w:rsidRDefault="008779AD"/>
    <w:p w:rsidR="00000000" w:rsidRDefault="008779AD">
      <w:pPr>
        <w:pStyle w:val="1"/>
      </w:pPr>
      <w:bookmarkStart w:id="4325" w:name="sub_2038"/>
      <w:r>
        <w:t>Глава 38. Выполнение научно-исследовательских, опытно-конструкторских и технологических работ</w:t>
      </w:r>
    </w:p>
    <w:bookmarkEnd w:id="432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69" w:history="1">
        <w:r>
          <w:rPr>
            <w:rStyle w:val="a4"/>
          </w:rPr>
          <w:t>Энциклопедию решений</w:t>
        </w:r>
      </w:hyperlink>
      <w:r>
        <w:t>. Договор на выполнение научно-исследовательских, опытно-конструкторских и технологических работ</w:t>
      </w:r>
    </w:p>
    <w:p w:rsidR="00000000" w:rsidRDefault="008779AD">
      <w:pPr>
        <w:pStyle w:val="a9"/>
      </w:pPr>
      <w:r>
        <w:t xml:space="preserve">См. </w:t>
      </w:r>
      <w:hyperlink r:id="rId2470" w:history="1">
        <w:r>
          <w:rPr>
            <w:rStyle w:val="a4"/>
          </w:rPr>
          <w:t>схему</w:t>
        </w:r>
      </w:hyperlink>
      <w:r>
        <w:t xml:space="preserve"> "Договоры на выполнение научно-исследовательских, опытно-к</w:t>
      </w:r>
      <w:r>
        <w:t>онструкторских и технологических работ"</w:t>
      </w:r>
    </w:p>
    <w:p w:rsidR="00000000" w:rsidRDefault="008779AD">
      <w:pPr>
        <w:pStyle w:val="a9"/>
      </w:pPr>
    </w:p>
    <w:p w:rsidR="00000000" w:rsidRDefault="008779AD">
      <w:pPr>
        <w:pStyle w:val="a5"/>
      </w:pPr>
      <w:bookmarkStart w:id="4326" w:name="sub_769"/>
      <w:r>
        <w:rPr>
          <w:rStyle w:val="a3"/>
        </w:rPr>
        <w:t>Статья 769.</w:t>
      </w:r>
      <w:r>
        <w:t xml:space="preserve"> Договоры на выполнение научно-исследовательских работ, опытно-конструкторских и технологических работ</w:t>
      </w:r>
    </w:p>
    <w:bookmarkEnd w:id="432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71" w:history="1">
        <w:r>
          <w:rPr>
            <w:rStyle w:val="a4"/>
          </w:rPr>
          <w:t>Энциклопедии</w:t>
        </w:r>
      </w:hyperlink>
      <w:r>
        <w:t xml:space="preserve"> и другие комментарии к статье 769 ГК РФ</w:t>
      </w:r>
    </w:p>
    <w:p w:rsidR="00000000" w:rsidRDefault="008779AD">
      <w:bookmarkStart w:id="4327" w:name="sub_7691"/>
      <w:r>
        <w:lastRenderedPageBreak/>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w:t>
      </w:r>
      <w:r>
        <w:t>х и технологических работ - разработать образец нового изделия, конструкторскую документацию на него или новую технологию, а заказчик обязуется принять работу и оплатить ее.</w:t>
      </w:r>
    </w:p>
    <w:p w:rsidR="00000000" w:rsidRDefault="008779AD">
      <w:bookmarkStart w:id="4328" w:name="sub_7692"/>
      <w:bookmarkEnd w:id="4327"/>
      <w:r>
        <w:t>2. Договор с исполнителем может охватывать как весь цикл проведени</w:t>
      </w:r>
      <w:r>
        <w:t>я исследования, разработки и изготовления образцов, так и отдельные его этапы (элементы).</w:t>
      </w:r>
    </w:p>
    <w:p w:rsidR="00000000" w:rsidRDefault="008779AD">
      <w:bookmarkStart w:id="4329" w:name="sub_7693"/>
      <w:bookmarkEnd w:id="4328"/>
      <w:r>
        <w:t>3. Если иное не предусмотрено законом или договором, риск случайной невозможности исполнения договоров на выполнение научно-исследовательских работ, о</w:t>
      </w:r>
      <w:r>
        <w:t>пытно-конструкторских и технологических работ несет заказчик.</w:t>
      </w:r>
    </w:p>
    <w:p w:rsidR="00000000" w:rsidRDefault="008779AD">
      <w:bookmarkStart w:id="4330" w:name="sub_7694"/>
      <w:bookmarkEnd w:id="4329"/>
      <w:r>
        <w:t>4. Условия договоров на выполнение научно-исследовательских работ, опытно-конструкторских и технологических работ должны соответствовать законам и иным правовым актам об исключит</w:t>
      </w:r>
      <w:r>
        <w:t>ельных правах (интеллектуальной собственности).</w:t>
      </w:r>
    </w:p>
    <w:bookmarkEnd w:id="4330"/>
    <w:p w:rsidR="00000000" w:rsidRDefault="008779AD"/>
    <w:p w:rsidR="00000000" w:rsidRDefault="008779AD">
      <w:pPr>
        <w:pStyle w:val="a5"/>
      </w:pPr>
      <w:bookmarkStart w:id="4331" w:name="sub_770"/>
      <w:r>
        <w:rPr>
          <w:rStyle w:val="a3"/>
        </w:rPr>
        <w:t>Статья 770.</w:t>
      </w:r>
      <w:r>
        <w:t xml:space="preserve"> Выполнение работ</w:t>
      </w:r>
    </w:p>
    <w:bookmarkEnd w:id="433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72" w:history="1">
        <w:r>
          <w:rPr>
            <w:rStyle w:val="a4"/>
          </w:rPr>
          <w:t>Энциклопедии</w:t>
        </w:r>
      </w:hyperlink>
      <w:r>
        <w:t xml:space="preserve"> и другие комментарии к статье 770 ГК РФ</w:t>
      </w:r>
    </w:p>
    <w:p w:rsidR="00000000" w:rsidRDefault="008779AD">
      <w:bookmarkStart w:id="4332" w:name="sub_77001"/>
      <w:r>
        <w:t>1. Исполнитель обязан провести научные исследо</w:t>
      </w:r>
      <w:r>
        <w:t>вания лично. Он вправе привлекать к исполнению договора на выполнение научно-исследовательских работ третьих лиц только с согласия заказчика.</w:t>
      </w:r>
    </w:p>
    <w:p w:rsidR="00000000" w:rsidRDefault="008779AD">
      <w:bookmarkStart w:id="4333" w:name="sub_7702"/>
      <w:bookmarkEnd w:id="4332"/>
      <w:r>
        <w:t xml:space="preserve">2. При выполнении опытно-конструкторских или технологических работ исполнитель вправе, если иное </w:t>
      </w:r>
      <w:r>
        <w:t>не предусмотрено договором, привлекать к его исполнению третьих лиц. К отношениям исполнителя с третьими лицами применяются правила о генеральном подрядчике и субподрядчике (</w:t>
      </w:r>
      <w:hyperlink w:anchor="sub_706" w:history="1">
        <w:r>
          <w:rPr>
            <w:rStyle w:val="a4"/>
          </w:rPr>
          <w:t>статья 706</w:t>
        </w:r>
      </w:hyperlink>
      <w:r>
        <w:t>).</w:t>
      </w:r>
    </w:p>
    <w:bookmarkEnd w:id="4333"/>
    <w:p w:rsidR="00000000" w:rsidRDefault="008779AD"/>
    <w:p w:rsidR="00000000" w:rsidRDefault="008779AD">
      <w:pPr>
        <w:pStyle w:val="a5"/>
      </w:pPr>
      <w:bookmarkStart w:id="4334" w:name="sub_771"/>
      <w:r>
        <w:rPr>
          <w:rStyle w:val="a3"/>
        </w:rPr>
        <w:t>Статья 771.</w:t>
      </w:r>
      <w:r>
        <w:t xml:space="preserve"> Конфиденциальнос</w:t>
      </w:r>
      <w:r>
        <w:t>ть сведений, составляющих предмет договора</w:t>
      </w:r>
    </w:p>
    <w:bookmarkEnd w:id="433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73" w:history="1">
        <w:r>
          <w:rPr>
            <w:rStyle w:val="a4"/>
          </w:rPr>
          <w:t>Энциклопедии</w:t>
        </w:r>
      </w:hyperlink>
      <w:r>
        <w:t xml:space="preserve"> и другие комментарии к статье 771 ГК РФ</w:t>
      </w:r>
    </w:p>
    <w:p w:rsidR="00000000" w:rsidRDefault="008779AD">
      <w:bookmarkStart w:id="4335" w:name="sub_7711"/>
      <w:r>
        <w:t>1. Если иное не предусмотрено договорами на выполнение научно-исследовательских работ, опытно-кон</w:t>
      </w:r>
      <w:r>
        <w:t>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конфиденциальными, определяется в договоре.</w:t>
      </w:r>
    </w:p>
    <w:p w:rsidR="00000000" w:rsidRDefault="008779AD">
      <w:bookmarkStart w:id="4336" w:name="sub_7712"/>
      <w:bookmarkEnd w:id="4335"/>
      <w: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bookmarkEnd w:id="4336"/>
    <w:p w:rsidR="00000000" w:rsidRDefault="008779AD"/>
    <w:p w:rsidR="00000000" w:rsidRDefault="008779AD">
      <w:pPr>
        <w:pStyle w:val="a9"/>
        <w:rPr>
          <w:color w:val="000000"/>
          <w:sz w:val="16"/>
          <w:szCs w:val="16"/>
        </w:rPr>
      </w:pPr>
      <w:bookmarkStart w:id="4337" w:name="sub_772"/>
      <w:r>
        <w:rPr>
          <w:color w:val="000000"/>
          <w:sz w:val="16"/>
          <w:szCs w:val="16"/>
        </w:rPr>
        <w:t>Информация об изменениях:</w:t>
      </w:r>
    </w:p>
    <w:bookmarkEnd w:id="4337"/>
    <w:p w:rsidR="00000000" w:rsidRDefault="008779AD">
      <w:pPr>
        <w:pStyle w:val="aa"/>
      </w:pPr>
      <w:r>
        <w:fldChar w:fldCharType="begin"/>
      </w:r>
      <w:r>
        <w:instrText>HYPERLINK "garantF1://12051067.2502"</w:instrText>
      </w:r>
      <w:r>
        <w:fldChar w:fldCharType="separate"/>
      </w:r>
      <w:r>
        <w:rPr>
          <w:rStyle w:val="a4"/>
        </w:rPr>
        <w:t>Федеральным законом</w:t>
      </w:r>
      <w:r>
        <w:fldChar w:fldCharType="end"/>
      </w:r>
      <w:r>
        <w:t xml:space="preserve"> от 18 декабря 2006 г. N 231-ФЗ в статью 772 настоящего Кодекса внесены изменения, </w:t>
      </w:r>
      <w:hyperlink r:id="rId2474" w:history="1">
        <w:r>
          <w:rPr>
            <w:rStyle w:val="a4"/>
          </w:rPr>
          <w:t>вступающие в силу</w:t>
        </w:r>
      </w:hyperlink>
      <w:r>
        <w:t xml:space="preserve"> с 1 января 2008 г.</w:t>
      </w:r>
    </w:p>
    <w:p w:rsidR="00000000" w:rsidRDefault="008779AD">
      <w:pPr>
        <w:pStyle w:val="aa"/>
      </w:pPr>
      <w:hyperlink r:id="rId2475"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772.</w:t>
      </w:r>
      <w:r>
        <w:t xml:space="preserve"> Права </w:t>
      </w:r>
      <w:r>
        <w:t>сторон на результаты работ</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76" w:history="1">
        <w:r>
          <w:rPr>
            <w:rStyle w:val="a4"/>
          </w:rPr>
          <w:t>Энциклопедии</w:t>
        </w:r>
      </w:hyperlink>
      <w:r>
        <w:t xml:space="preserve"> и другие комментарии к статье 772 ГК РФ</w:t>
      </w:r>
    </w:p>
    <w:p w:rsidR="00000000" w:rsidRDefault="008779AD">
      <w:bookmarkStart w:id="4338" w:name="sub_7721"/>
      <w: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договором.</w:t>
      </w:r>
    </w:p>
    <w:p w:rsidR="00000000" w:rsidRDefault="008779AD">
      <w:bookmarkStart w:id="4339" w:name="sub_7722"/>
      <w:bookmarkEnd w:id="4338"/>
      <w:r>
        <w:t>2. Если иное не предусмотрено</w:t>
      </w:r>
      <w:r>
        <w:t xml:space="preserve"> договором, заказчик имеет право использовать </w:t>
      </w:r>
      <w:r>
        <w:lastRenderedPageBreak/>
        <w:t>переданные ему исполнителем результаты работ, а исполнитель вправе использовать полученные им результаты работ для собственных нужд.</w:t>
      </w:r>
    </w:p>
    <w:p w:rsidR="00000000" w:rsidRDefault="008779AD">
      <w:bookmarkStart w:id="4340" w:name="sub_7723"/>
      <w:bookmarkEnd w:id="4339"/>
      <w:r>
        <w:t>3. Права исполнителя и заказчика на результаты работ, которым</w:t>
      </w:r>
      <w:r>
        <w:t xml:space="preserve"> предоставляется правовая охрана как результатам интеллектуальной деятельности, определяются в соответствии с правилами </w:t>
      </w:r>
      <w:hyperlink w:anchor="sub_40000" w:history="1">
        <w:r>
          <w:rPr>
            <w:rStyle w:val="a4"/>
          </w:rPr>
          <w:t>раздела VII</w:t>
        </w:r>
      </w:hyperlink>
      <w:r>
        <w:t xml:space="preserve"> настоящего Кодекса.</w:t>
      </w:r>
    </w:p>
    <w:bookmarkEnd w:id="4340"/>
    <w:p w:rsidR="00000000" w:rsidRDefault="008779AD"/>
    <w:p w:rsidR="00000000" w:rsidRDefault="008779AD">
      <w:pPr>
        <w:pStyle w:val="a5"/>
      </w:pPr>
      <w:bookmarkStart w:id="4341" w:name="sub_773"/>
      <w:r>
        <w:rPr>
          <w:rStyle w:val="a3"/>
        </w:rPr>
        <w:t>Статья 773.</w:t>
      </w:r>
      <w:r>
        <w:t xml:space="preserve"> Обязанности исполнителя</w:t>
      </w:r>
    </w:p>
    <w:bookmarkEnd w:id="434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77" w:history="1">
        <w:r>
          <w:rPr>
            <w:rStyle w:val="a4"/>
          </w:rPr>
          <w:t>Энциклопедии</w:t>
        </w:r>
      </w:hyperlink>
      <w:r>
        <w:t xml:space="preserve"> и другие комментарии к статье 773 ГК РФ</w:t>
      </w:r>
    </w:p>
    <w:p w:rsidR="00000000" w:rsidRDefault="008779AD">
      <w:r>
        <w:t>Исполнитель в договорах на выполнение научно-исследовательских работ, опытно-конструкторских и технологических работ обязан:</w:t>
      </w:r>
    </w:p>
    <w:p w:rsidR="00000000" w:rsidRDefault="008779AD">
      <w:bookmarkStart w:id="4342" w:name="sub_77302"/>
      <w:r>
        <w:t>выполнить работы в соответствии с согла</w:t>
      </w:r>
      <w:r>
        <w:t>сованным с заказчиком техническим заданием и передать заказчику их результаты в предусмотренный договором срок;</w:t>
      </w:r>
    </w:p>
    <w:p w:rsidR="00000000" w:rsidRDefault="008779AD">
      <w:bookmarkStart w:id="4343" w:name="sub_77303"/>
      <w:bookmarkEnd w:id="4342"/>
      <w:r>
        <w:t>согласовать с заказчиком необходимость использования охраняемых результатов интеллектуальной деятельности, принадлежащих треть</w:t>
      </w:r>
      <w:r>
        <w:t>им лицам, и приобретение прав на их использование;</w:t>
      </w:r>
    </w:p>
    <w:p w:rsidR="00000000" w:rsidRDefault="008779AD">
      <w:bookmarkStart w:id="4344" w:name="sub_77304"/>
      <w:bookmarkEnd w:id="4343"/>
      <w:r>
        <w:t>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w:t>
      </w:r>
      <w:r>
        <w:t>хническом задании или в договоре;</w:t>
      </w:r>
    </w:p>
    <w:p w:rsidR="00000000" w:rsidRDefault="008779AD">
      <w:bookmarkStart w:id="4345" w:name="sub_77305"/>
      <w:bookmarkEnd w:id="4344"/>
      <w:r>
        <w:t>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rsidR="00000000" w:rsidRDefault="008779AD">
      <w:bookmarkStart w:id="4346" w:name="sub_77306"/>
      <w:bookmarkEnd w:id="4345"/>
      <w:r>
        <w:t>гарантировать заказчику передачу полученн</w:t>
      </w:r>
      <w:r>
        <w:t>ых по договору результатов, не нарушающих исключительных прав других лиц.</w:t>
      </w:r>
    </w:p>
    <w:bookmarkEnd w:id="4346"/>
    <w:p w:rsidR="00000000" w:rsidRDefault="008779AD"/>
    <w:p w:rsidR="00000000" w:rsidRDefault="008779AD">
      <w:pPr>
        <w:pStyle w:val="a5"/>
      </w:pPr>
      <w:bookmarkStart w:id="4347" w:name="sub_774"/>
      <w:r>
        <w:rPr>
          <w:rStyle w:val="a3"/>
        </w:rPr>
        <w:t>Статья 774.</w:t>
      </w:r>
      <w:r>
        <w:t xml:space="preserve"> Обязанности заказчика</w:t>
      </w:r>
    </w:p>
    <w:bookmarkEnd w:id="434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78" w:history="1">
        <w:r>
          <w:rPr>
            <w:rStyle w:val="a4"/>
          </w:rPr>
          <w:t>Энциклопедии</w:t>
        </w:r>
      </w:hyperlink>
      <w:r>
        <w:t xml:space="preserve"> и другие комментарии к статье 774 ГК РФ</w:t>
      </w:r>
    </w:p>
    <w:p w:rsidR="00000000" w:rsidRDefault="008779AD">
      <w:bookmarkStart w:id="4348" w:name="sub_7741"/>
      <w:r>
        <w:t>1. Заказчик в д</w:t>
      </w:r>
      <w:r>
        <w:t>оговорах на выполнение научно-исследовательских работ, опытно-конструкторских и технологических работ обязан:</w:t>
      </w:r>
    </w:p>
    <w:bookmarkEnd w:id="4348"/>
    <w:p w:rsidR="00000000" w:rsidRDefault="008779AD">
      <w:r>
        <w:t>передавать исполнителю необходимую для выполнения работы информацию;</w:t>
      </w:r>
    </w:p>
    <w:p w:rsidR="00000000" w:rsidRDefault="008779AD">
      <w:bookmarkStart w:id="4349" w:name="sub_77413"/>
      <w:r>
        <w:t>принять результаты выполненных работ и оплатить их.</w:t>
      </w:r>
    </w:p>
    <w:p w:rsidR="00000000" w:rsidRDefault="008779AD">
      <w:bookmarkStart w:id="4350" w:name="sub_7742"/>
      <w:bookmarkEnd w:id="4349"/>
      <w: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 параметры) или тематику работ.</w:t>
      </w:r>
    </w:p>
    <w:bookmarkEnd w:id="4350"/>
    <w:p w:rsidR="00000000" w:rsidRDefault="008779AD"/>
    <w:p w:rsidR="00000000" w:rsidRDefault="008779AD">
      <w:pPr>
        <w:pStyle w:val="a5"/>
      </w:pPr>
      <w:bookmarkStart w:id="4351" w:name="sub_775"/>
      <w:r>
        <w:rPr>
          <w:rStyle w:val="a3"/>
        </w:rPr>
        <w:t>Статья 775.</w:t>
      </w:r>
      <w:r>
        <w:t xml:space="preserve"> Последствия невозможности дост</w:t>
      </w:r>
      <w:r>
        <w:t>ижения результатов научно-исследовательских работ</w:t>
      </w:r>
    </w:p>
    <w:bookmarkEnd w:id="435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79" w:history="1">
        <w:r>
          <w:rPr>
            <w:rStyle w:val="a4"/>
          </w:rPr>
          <w:t>Энциклопедии</w:t>
        </w:r>
      </w:hyperlink>
      <w:r>
        <w:t xml:space="preserve"> и другие комментарии к статье 775 ГК РФ</w:t>
      </w:r>
    </w:p>
    <w:p w:rsidR="00000000" w:rsidRDefault="008779AD">
      <w:r>
        <w:t>Если в ходе научно-исследовательских работ обнаруживается невозможность достижения результатов всл</w:t>
      </w:r>
      <w:r>
        <w:t>едствие обстоятельств, не зависящих 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w:t>
      </w:r>
      <w:r>
        <w:t>ти цены работ, указанной в договоре.</w:t>
      </w:r>
    </w:p>
    <w:p w:rsidR="00000000" w:rsidRDefault="008779AD"/>
    <w:p w:rsidR="00000000" w:rsidRDefault="008779AD">
      <w:pPr>
        <w:pStyle w:val="a5"/>
      </w:pPr>
      <w:bookmarkStart w:id="4352" w:name="sub_776"/>
      <w:r>
        <w:rPr>
          <w:rStyle w:val="a3"/>
        </w:rPr>
        <w:t>Статья 776.</w:t>
      </w:r>
      <w:r>
        <w:t xml:space="preserve"> Последствия невозможности продолжения опытно-конструкторских и технологических работ</w:t>
      </w:r>
    </w:p>
    <w:bookmarkEnd w:id="435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80" w:history="1">
        <w:r>
          <w:rPr>
            <w:rStyle w:val="a4"/>
          </w:rPr>
          <w:t>Энциклопедии</w:t>
        </w:r>
      </w:hyperlink>
      <w:r>
        <w:t xml:space="preserve"> и другие комментарии к статье 776 ГК РФ</w:t>
      </w:r>
    </w:p>
    <w:p w:rsidR="00000000" w:rsidRDefault="008779AD">
      <w:r>
        <w:lastRenderedPageBreak/>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понесенные исполнителем затраты.</w:t>
      </w:r>
    </w:p>
    <w:p w:rsidR="00000000" w:rsidRDefault="008779AD"/>
    <w:p w:rsidR="00000000" w:rsidRDefault="008779AD">
      <w:pPr>
        <w:pStyle w:val="a5"/>
      </w:pPr>
      <w:bookmarkStart w:id="4353" w:name="sub_777"/>
      <w:r>
        <w:rPr>
          <w:rStyle w:val="a3"/>
        </w:rPr>
        <w:t>Статья 777.</w:t>
      </w:r>
      <w:r>
        <w:t xml:space="preserve"> Отве</w:t>
      </w:r>
      <w:r>
        <w:t>тственность исполнителя за нарушение договора</w:t>
      </w:r>
    </w:p>
    <w:bookmarkEnd w:id="435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81" w:history="1">
        <w:r>
          <w:rPr>
            <w:rStyle w:val="a4"/>
          </w:rPr>
          <w:t>Энциклопедии</w:t>
        </w:r>
      </w:hyperlink>
      <w:r>
        <w:t xml:space="preserve"> и другие комментарии к статье 777 ГК РФ</w:t>
      </w:r>
    </w:p>
    <w:p w:rsidR="00000000" w:rsidRDefault="008779AD">
      <w:bookmarkStart w:id="4354" w:name="sub_7771"/>
      <w:r>
        <w:t>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 исполнителя (</w:t>
      </w:r>
      <w:hyperlink w:anchor="sub_401" w:history="1">
        <w:r>
          <w:rPr>
            <w:rStyle w:val="a4"/>
          </w:rPr>
          <w:t>пункт 1 статьи 401</w:t>
        </w:r>
      </w:hyperlink>
      <w:r>
        <w:t>).</w:t>
      </w:r>
    </w:p>
    <w:p w:rsidR="00000000" w:rsidRDefault="008779AD">
      <w:bookmarkStart w:id="4355" w:name="sub_7772"/>
      <w:bookmarkEnd w:id="4354"/>
      <w: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w:t>
      </w:r>
      <w:r>
        <w:t>ти работ по договору. Упущенная выгода подлежит возмещению в случаях, предусмотренных договором.</w:t>
      </w:r>
    </w:p>
    <w:bookmarkEnd w:id="4355"/>
    <w:p w:rsidR="00000000" w:rsidRDefault="008779AD"/>
    <w:p w:rsidR="00000000" w:rsidRDefault="008779AD">
      <w:pPr>
        <w:pStyle w:val="a9"/>
        <w:rPr>
          <w:color w:val="000000"/>
          <w:sz w:val="16"/>
          <w:szCs w:val="16"/>
        </w:rPr>
      </w:pPr>
      <w:bookmarkStart w:id="4356" w:name="sub_778"/>
      <w:r>
        <w:rPr>
          <w:color w:val="000000"/>
          <w:sz w:val="16"/>
          <w:szCs w:val="16"/>
        </w:rPr>
        <w:t>Информация об изменениях:</w:t>
      </w:r>
    </w:p>
    <w:bookmarkEnd w:id="4356"/>
    <w:p w:rsidR="00000000" w:rsidRDefault="008779AD">
      <w:pPr>
        <w:pStyle w:val="aa"/>
      </w:pPr>
      <w:r>
        <w:fldChar w:fldCharType="begin"/>
      </w:r>
      <w:r>
        <w:instrText>HYPERLINK "garantF1://12044749.1319"</w:instrText>
      </w:r>
      <w:r>
        <w:fldChar w:fldCharType="separate"/>
      </w:r>
      <w:r>
        <w:rPr>
          <w:rStyle w:val="a4"/>
        </w:rPr>
        <w:t>Федеральным законом</w:t>
      </w:r>
      <w:r>
        <w:fldChar w:fldCharType="end"/>
      </w:r>
      <w:r>
        <w:t xml:space="preserve"> от 2 февраля 2006 г. N 19-ФЗ в статью 778 настоящег</w:t>
      </w:r>
      <w:r>
        <w:t>о Кодекса внесены изменения</w:t>
      </w:r>
    </w:p>
    <w:p w:rsidR="00000000" w:rsidRDefault="008779AD">
      <w:pPr>
        <w:pStyle w:val="aa"/>
      </w:pPr>
      <w:hyperlink r:id="rId2482" w:history="1">
        <w:r>
          <w:rPr>
            <w:rStyle w:val="a4"/>
          </w:rPr>
          <w:t>См. текст статьи в предыдущей редакции</w:t>
        </w:r>
      </w:hyperlink>
    </w:p>
    <w:p w:rsidR="00000000" w:rsidRDefault="008779AD">
      <w:pPr>
        <w:pStyle w:val="a5"/>
      </w:pPr>
      <w:r>
        <w:rPr>
          <w:rStyle w:val="a3"/>
        </w:rPr>
        <w:t>Статья 778.</w:t>
      </w:r>
      <w:r>
        <w:t xml:space="preserve"> Правовое регулирование договоров на выполнение научно-исследовательских работ, опытно-конструкторских и технологических работ</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83" w:history="1">
        <w:r>
          <w:rPr>
            <w:rStyle w:val="a4"/>
          </w:rPr>
          <w:t>Энциклопедии</w:t>
        </w:r>
      </w:hyperlink>
      <w:r>
        <w:t xml:space="preserve"> и другие комментарии к статье 778 ГК РФ</w:t>
      </w:r>
    </w:p>
    <w:p w:rsidR="00000000" w:rsidRDefault="008779AD">
      <w:bookmarkStart w:id="4357" w:name="sub_77802"/>
      <w:r>
        <w:t xml:space="preserve">К срокам выполнения и к цене работ, а также к последствиям неявки заказчика за получением результатов работ применяются соответственно правила </w:t>
      </w:r>
      <w:hyperlink w:anchor="sub_708" w:history="1">
        <w:r>
          <w:rPr>
            <w:rStyle w:val="a4"/>
          </w:rPr>
          <w:t>статей 708</w:t>
        </w:r>
      </w:hyperlink>
      <w:r>
        <w:t xml:space="preserve">, </w:t>
      </w:r>
      <w:hyperlink w:anchor="sub_709" w:history="1">
        <w:r>
          <w:rPr>
            <w:rStyle w:val="a4"/>
          </w:rPr>
          <w:t>709</w:t>
        </w:r>
      </w:hyperlink>
      <w:r>
        <w:t xml:space="preserve"> и </w:t>
      </w:r>
      <w:hyperlink w:anchor="sub_738" w:history="1">
        <w:r>
          <w:rPr>
            <w:rStyle w:val="a4"/>
          </w:rPr>
          <w:t>738</w:t>
        </w:r>
      </w:hyperlink>
      <w:r>
        <w:t xml:space="preserve"> настоящего Кодекса.</w:t>
      </w:r>
    </w:p>
    <w:p w:rsidR="00000000" w:rsidRDefault="008779AD">
      <w:bookmarkStart w:id="4358" w:name="sub_7782"/>
      <w:bookmarkEnd w:id="4357"/>
      <w:r>
        <w:t>К государственным или муниципальным контрактам на выполнение научно-исследовательских работ, опытно-конструкторских и технологических работ</w:t>
      </w:r>
      <w:r>
        <w:t xml:space="preserve"> для государственных или муниципальных нужд применяются правила </w:t>
      </w:r>
      <w:hyperlink w:anchor="sub_20763" w:history="1">
        <w:r>
          <w:rPr>
            <w:rStyle w:val="a4"/>
          </w:rPr>
          <w:t>статей 763 - 768</w:t>
        </w:r>
      </w:hyperlink>
      <w:r>
        <w:t xml:space="preserve"> настоящего Кодекса.</w:t>
      </w:r>
    </w:p>
    <w:bookmarkEnd w:id="4358"/>
    <w:p w:rsidR="00000000" w:rsidRDefault="008779AD"/>
    <w:p w:rsidR="00000000" w:rsidRDefault="008779AD">
      <w:pPr>
        <w:pStyle w:val="1"/>
      </w:pPr>
      <w:bookmarkStart w:id="4359" w:name="sub_2039"/>
      <w:r>
        <w:t>Глава 39. Возмездное оказание услуг</w:t>
      </w:r>
    </w:p>
    <w:bookmarkEnd w:id="435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84" w:history="1">
        <w:r>
          <w:rPr>
            <w:rStyle w:val="a4"/>
          </w:rPr>
          <w:t>Энциклопедию решений</w:t>
        </w:r>
      </w:hyperlink>
      <w:r>
        <w:t>. Договор возмездного оказания услуг</w:t>
      </w:r>
    </w:p>
    <w:p w:rsidR="00000000" w:rsidRDefault="008779AD">
      <w:pPr>
        <w:pStyle w:val="a9"/>
      </w:pPr>
      <w:r>
        <w:t xml:space="preserve">См. </w:t>
      </w:r>
      <w:hyperlink r:id="rId2485" w:history="1">
        <w:r>
          <w:rPr>
            <w:rStyle w:val="a4"/>
          </w:rPr>
          <w:t>обзор</w:t>
        </w:r>
      </w:hyperlink>
      <w:r>
        <w:t xml:space="preserve"> практики применения арбитражными судами положений главы 39 Гражданского кодекса РФ</w:t>
      </w:r>
    </w:p>
    <w:p w:rsidR="00000000" w:rsidRDefault="008779AD">
      <w:pPr>
        <w:pStyle w:val="a9"/>
      </w:pPr>
      <w:r>
        <w:t xml:space="preserve">См. </w:t>
      </w:r>
      <w:hyperlink r:id="rId2486" w:history="1">
        <w:r>
          <w:rPr>
            <w:rStyle w:val="a4"/>
          </w:rPr>
          <w:t>схему</w:t>
        </w:r>
      </w:hyperlink>
      <w:r>
        <w:t xml:space="preserve"> "Договор возмездного оказания услуг"</w:t>
      </w:r>
    </w:p>
    <w:p w:rsidR="00000000" w:rsidRDefault="008779AD">
      <w:pPr>
        <w:pStyle w:val="a9"/>
      </w:pPr>
    </w:p>
    <w:p w:rsidR="00000000" w:rsidRDefault="008779AD">
      <w:pPr>
        <w:pStyle w:val="a5"/>
      </w:pPr>
      <w:bookmarkStart w:id="4360" w:name="sub_779"/>
      <w:r>
        <w:rPr>
          <w:rStyle w:val="a3"/>
        </w:rPr>
        <w:t>Статья 779.</w:t>
      </w:r>
      <w:r>
        <w:t xml:space="preserve"> Договор возмездного оказания услуг</w:t>
      </w:r>
    </w:p>
    <w:bookmarkEnd w:id="436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87" w:history="1">
        <w:r>
          <w:rPr>
            <w:rStyle w:val="a4"/>
          </w:rPr>
          <w:t>Энциклопедии</w:t>
        </w:r>
      </w:hyperlink>
      <w:r>
        <w:t xml:space="preserve"> и другие комментарии к статье 779 ГК РФ</w:t>
      </w:r>
    </w:p>
    <w:bookmarkStart w:id="4361" w:name="sub_7791"/>
    <w:p w:rsidR="00000000" w:rsidRDefault="008779AD">
      <w:pPr>
        <w:pStyle w:val="a9"/>
      </w:pPr>
      <w:r>
        <w:fldChar w:fldCharType="begin"/>
      </w:r>
      <w:r>
        <w:instrText>HYPERLINK "garantF1://12051675.1111"</w:instrText>
      </w:r>
      <w:r>
        <w:fldChar w:fldCharType="separate"/>
      </w:r>
      <w:r>
        <w:rPr>
          <w:rStyle w:val="a4"/>
        </w:rPr>
        <w:t>Постановлением</w:t>
      </w:r>
      <w:r>
        <w:fldChar w:fldCharType="end"/>
      </w:r>
      <w:r>
        <w:t xml:space="preserve"> Конституционного Суда РФ от 23 января </w:t>
      </w:r>
      <w:r>
        <w:t xml:space="preserve">2007 г. N 1-П положения пункта 1 статьи 779 и </w:t>
      </w:r>
      <w:hyperlink w:anchor="sub_7811" w:history="1">
        <w:r>
          <w:rPr>
            <w:rStyle w:val="a4"/>
          </w:rPr>
          <w:t>пункта 1 статьи 781</w:t>
        </w:r>
      </w:hyperlink>
      <w:r>
        <w:t xml:space="preserve"> настоящего Кодекса признаны не </w:t>
      </w:r>
      <w:r>
        <w:lastRenderedPageBreak/>
        <w:t xml:space="preserve">противоречащими </w:t>
      </w:r>
      <w:hyperlink r:id="rId2488" w:history="1">
        <w:r>
          <w:rPr>
            <w:rStyle w:val="a4"/>
          </w:rPr>
          <w:t>Конституции</w:t>
        </w:r>
      </w:hyperlink>
      <w:r>
        <w:t xml:space="preserve"> РФ, поскольку в системе действующего правового регулирования отношени</w:t>
      </w:r>
      <w:r>
        <w:t>й по возмездному оказанию правовых услуг ими не предполагается удовлетворение требований исполнителя о выплате вознаграждения по договору возмездного оказания услуг, если данное требование обосновывается условием, ставящим размер оплаты услуг в зависимость</w:t>
      </w:r>
      <w:r>
        <w:t xml:space="preserve"> от решения суда, которое будет принято в будущем</w:t>
      </w:r>
    </w:p>
    <w:bookmarkEnd w:id="4361"/>
    <w:p w:rsidR="00000000" w:rsidRDefault="008779AD">
      <w:pPr>
        <w:pStyle w:val="a9"/>
      </w:pPr>
    </w:p>
    <w:p w:rsidR="00000000" w:rsidRDefault="008779AD">
      <w:r>
        <w:t>1. По договору возмездного оказания услуг исполнитель обязуется по заданию заказчика оказать услуги</w:t>
      </w:r>
      <w:r>
        <w:t xml:space="preserve"> (совершить определенные действия или осуществить определенную деятельность), а заказчик обязуется оплатить эти услуги.</w:t>
      </w:r>
    </w:p>
    <w:p w:rsidR="00000000" w:rsidRDefault="008779AD">
      <w:bookmarkStart w:id="4362" w:name="sub_7792"/>
      <w:r>
        <w:t>2. Правила настоящей главы применяются к договорам оказания услуг связи, медицинских, ветеринарных, аудиторских, консультационны</w:t>
      </w:r>
      <w:r>
        <w:t xml:space="preserve">х, информационных услуг, услуг по обучению, туристическому обслуживанию и иных, за исключением услуг, оказываемых по договорам, предусмотренным </w:t>
      </w:r>
      <w:hyperlink w:anchor="sub_2037" w:history="1">
        <w:r>
          <w:rPr>
            <w:rStyle w:val="a4"/>
          </w:rPr>
          <w:t>главами 37</w:t>
        </w:r>
      </w:hyperlink>
      <w:r>
        <w:t xml:space="preserve">, </w:t>
      </w:r>
      <w:hyperlink w:anchor="sub_2038" w:history="1">
        <w:r>
          <w:rPr>
            <w:rStyle w:val="a4"/>
          </w:rPr>
          <w:t>38</w:t>
        </w:r>
      </w:hyperlink>
      <w:r>
        <w:t xml:space="preserve">, </w:t>
      </w:r>
      <w:hyperlink w:anchor="sub_2040" w:history="1">
        <w:r>
          <w:rPr>
            <w:rStyle w:val="a4"/>
          </w:rPr>
          <w:t>40</w:t>
        </w:r>
      </w:hyperlink>
      <w:r>
        <w:t xml:space="preserve">, </w:t>
      </w:r>
      <w:hyperlink w:anchor="sub_2041" w:history="1">
        <w:r>
          <w:rPr>
            <w:rStyle w:val="a4"/>
          </w:rPr>
          <w:t>41</w:t>
        </w:r>
      </w:hyperlink>
      <w:r>
        <w:t xml:space="preserve">, </w:t>
      </w:r>
      <w:hyperlink w:anchor="sub_2044" w:history="1">
        <w:r>
          <w:rPr>
            <w:rStyle w:val="a4"/>
          </w:rPr>
          <w:t>44</w:t>
        </w:r>
      </w:hyperlink>
      <w:r>
        <w:t xml:space="preserve">, </w:t>
      </w:r>
      <w:hyperlink w:anchor="sub_2045" w:history="1">
        <w:r>
          <w:rPr>
            <w:rStyle w:val="a4"/>
          </w:rPr>
          <w:t>45</w:t>
        </w:r>
      </w:hyperlink>
      <w:r>
        <w:t xml:space="preserve">, </w:t>
      </w:r>
      <w:hyperlink w:anchor="sub_2046" w:history="1">
        <w:r>
          <w:rPr>
            <w:rStyle w:val="a4"/>
          </w:rPr>
          <w:t>46</w:t>
        </w:r>
      </w:hyperlink>
      <w:r>
        <w:t xml:space="preserve">, </w:t>
      </w:r>
      <w:hyperlink w:anchor="sub_2047" w:history="1">
        <w:r>
          <w:rPr>
            <w:rStyle w:val="a4"/>
          </w:rPr>
          <w:t>47</w:t>
        </w:r>
      </w:hyperlink>
      <w:r>
        <w:t xml:space="preserve">, </w:t>
      </w:r>
      <w:hyperlink w:anchor="sub_2049" w:history="1">
        <w:r>
          <w:rPr>
            <w:rStyle w:val="a4"/>
          </w:rPr>
          <w:t>49</w:t>
        </w:r>
      </w:hyperlink>
      <w:r>
        <w:t xml:space="preserve">, </w:t>
      </w:r>
      <w:hyperlink w:anchor="sub_2051" w:history="1">
        <w:r>
          <w:rPr>
            <w:rStyle w:val="a4"/>
          </w:rPr>
          <w:t>51</w:t>
        </w:r>
      </w:hyperlink>
      <w:r>
        <w:t xml:space="preserve">, </w:t>
      </w:r>
      <w:hyperlink w:anchor="sub_2053" w:history="1">
        <w:r>
          <w:rPr>
            <w:rStyle w:val="a4"/>
          </w:rPr>
          <w:t>53</w:t>
        </w:r>
      </w:hyperlink>
      <w:r>
        <w:t xml:space="preserve"> настоящего Кодекса.</w:t>
      </w:r>
    </w:p>
    <w:bookmarkEnd w:id="4362"/>
    <w:p w:rsidR="00000000" w:rsidRDefault="008779AD"/>
    <w:p w:rsidR="00000000" w:rsidRDefault="008779AD">
      <w:pPr>
        <w:pStyle w:val="a5"/>
      </w:pPr>
      <w:bookmarkStart w:id="4363" w:name="sub_780"/>
      <w:r>
        <w:rPr>
          <w:rStyle w:val="a3"/>
        </w:rPr>
        <w:t>Статья 780.</w:t>
      </w:r>
      <w:r>
        <w:t xml:space="preserve"> Исполнение договора возмездного оказания услуг</w:t>
      </w:r>
    </w:p>
    <w:bookmarkEnd w:id="436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89" w:history="1">
        <w:r>
          <w:rPr>
            <w:rStyle w:val="a4"/>
          </w:rPr>
          <w:t>Энциклопедии</w:t>
        </w:r>
      </w:hyperlink>
      <w:r>
        <w:t xml:space="preserve"> и другие комментарии к статье 780 ГК РФ</w:t>
      </w:r>
    </w:p>
    <w:p w:rsidR="00000000" w:rsidRDefault="008779AD">
      <w:r>
        <w:t>Если иное не предусмотрено договором возмездного оказания услуг, исполнитель обяза</w:t>
      </w:r>
      <w:r>
        <w:t>н оказать услуги лично.</w:t>
      </w:r>
    </w:p>
    <w:p w:rsidR="00000000" w:rsidRDefault="008779AD"/>
    <w:p w:rsidR="00000000" w:rsidRDefault="008779AD">
      <w:pPr>
        <w:pStyle w:val="a5"/>
      </w:pPr>
      <w:bookmarkStart w:id="4364" w:name="sub_781"/>
      <w:r>
        <w:rPr>
          <w:rStyle w:val="a3"/>
        </w:rPr>
        <w:t>Статья 781.</w:t>
      </w:r>
      <w:r>
        <w:t xml:space="preserve"> Оплата услуг</w:t>
      </w:r>
    </w:p>
    <w:bookmarkEnd w:id="436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90" w:history="1">
        <w:r>
          <w:rPr>
            <w:rStyle w:val="a4"/>
          </w:rPr>
          <w:t>Энциклопедии</w:t>
        </w:r>
      </w:hyperlink>
      <w:r>
        <w:t xml:space="preserve"> и другие комментарии к статье 781 ГК РФ</w:t>
      </w:r>
    </w:p>
    <w:bookmarkStart w:id="4365" w:name="sub_7811"/>
    <w:p w:rsidR="00000000" w:rsidRDefault="008779AD">
      <w:pPr>
        <w:pStyle w:val="a9"/>
      </w:pPr>
      <w:r>
        <w:fldChar w:fldCharType="begin"/>
      </w:r>
      <w:r>
        <w:instrText>HYPERLINK "garantF1://12051675.1111"</w:instrText>
      </w:r>
      <w:r>
        <w:fldChar w:fldCharType="separate"/>
      </w:r>
      <w:r>
        <w:rPr>
          <w:rStyle w:val="a4"/>
        </w:rPr>
        <w:t>Постановлением</w:t>
      </w:r>
      <w:r>
        <w:fldChar w:fldCharType="end"/>
      </w:r>
      <w:r>
        <w:t xml:space="preserve"> Конституционного Суда РФ от 2</w:t>
      </w:r>
      <w:r>
        <w:t xml:space="preserve">3 января 2007 г. N 1-П положения </w:t>
      </w:r>
      <w:hyperlink w:anchor="sub_7791" w:history="1">
        <w:r>
          <w:rPr>
            <w:rStyle w:val="a4"/>
          </w:rPr>
          <w:t>пункта 1 статьи 779</w:t>
        </w:r>
      </w:hyperlink>
      <w:r>
        <w:t xml:space="preserve"> и пункта 1 статьи 781 настоящего Кодекса признаны не противоречащими </w:t>
      </w:r>
      <w:hyperlink r:id="rId2491" w:history="1">
        <w:r>
          <w:rPr>
            <w:rStyle w:val="a4"/>
          </w:rPr>
          <w:t>Конституции</w:t>
        </w:r>
      </w:hyperlink>
      <w:r>
        <w:t xml:space="preserve"> РФ, поскольку в системе действующего правового регулирования</w:t>
      </w:r>
      <w:r>
        <w:t xml:space="preserve"> отношений по возмездному оказанию правовых услуг ими не предполагается удовлетворение требований исполнителя о выплате вознаграждения по договору возмездного оказания услуг, если данное требование обосновывается условием, ставящим размер оплаты услуг в за</w:t>
      </w:r>
      <w:r>
        <w:t>висимость от решения суда, которое будет принято в будущем</w:t>
      </w:r>
    </w:p>
    <w:bookmarkEnd w:id="4365"/>
    <w:p w:rsidR="00000000" w:rsidRDefault="008779AD">
      <w:pPr>
        <w:pStyle w:val="a9"/>
      </w:pPr>
    </w:p>
    <w:p w:rsidR="00000000" w:rsidRDefault="008779AD">
      <w:r>
        <w:t>1. Заказчик обязан оплатить оказанные ему услуги в сроки и в порядке, которые указаны в договоре возмездного оказания услуг.</w:t>
      </w:r>
    </w:p>
    <w:p w:rsidR="00000000" w:rsidRDefault="008779AD">
      <w:bookmarkStart w:id="4366" w:name="sub_7812"/>
      <w:r>
        <w:t>2. В случае невозможности исполнения, возникшей по вине</w:t>
      </w:r>
      <w:r>
        <w:t xml:space="preserve"> заказчика, услуги подлежат оплате в полном объеме, если иное не предусмотрено законом или договором возмездного оказания услуг.</w:t>
      </w:r>
    </w:p>
    <w:p w:rsidR="00000000" w:rsidRDefault="008779AD">
      <w:bookmarkStart w:id="4367" w:name="sub_7813"/>
      <w:bookmarkEnd w:id="4366"/>
      <w:r>
        <w:t>3. В случае, когда невозможность исполнения возникла по обстоятельствам, за которые ни одна из сторон не отвеча</w:t>
      </w:r>
      <w:r>
        <w:t>ет, заказчик возмещает исполнителю фактически понесенные им расходы, если иное не предусмотрено законом или договором возмездного оказания услуг.</w:t>
      </w:r>
    </w:p>
    <w:bookmarkEnd w:id="4367"/>
    <w:p w:rsidR="00000000" w:rsidRDefault="008779AD"/>
    <w:p w:rsidR="00000000" w:rsidRDefault="008779AD">
      <w:pPr>
        <w:pStyle w:val="a5"/>
      </w:pPr>
      <w:bookmarkStart w:id="4368" w:name="sub_782"/>
      <w:r>
        <w:rPr>
          <w:rStyle w:val="a3"/>
        </w:rPr>
        <w:t>Статья 782.</w:t>
      </w:r>
      <w:r>
        <w:t xml:space="preserve"> Односторонний отказ от исполнения договора возмездного оказания услуг</w:t>
      </w:r>
    </w:p>
    <w:bookmarkEnd w:id="4368"/>
    <w:p w:rsidR="00000000" w:rsidRDefault="008779AD">
      <w:pPr>
        <w:pStyle w:val="a9"/>
        <w:rPr>
          <w:color w:val="000000"/>
          <w:sz w:val="16"/>
          <w:szCs w:val="16"/>
        </w:rPr>
      </w:pPr>
      <w:r>
        <w:rPr>
          <w:color w:val="000000"/>
          <w:sz w:val="16"/>
          <w:szCs w:val="16"/>
        </w:rPr>
        <w:t>ГАРАН</w:t>
      </w:r>
      <w:r>
        <w:rPr>
          <w:color w:val="000000"/>
          <w:sz w:val="16"/>
          <w:szCs w:val="16"/>
        </w:rPr>
        <w:t>Т:</w:t>
      </w:r>
    </w:p>
    <w:p w:rsidR="00000000" w:rsidRDefault="008779AD">
      <w:pPr>
        <w:pStyle w:val="a9"/>
      </w:pPr>
      <w:r>
        <w:t xml:space="preserve">См. </w:t>
      </w:r>
      <w:hyperlink r:id="rId2492" w:history="1">
        <w:r>
          <w:rPr>
            <w:rStyle w:val="a4"/>
          </w:rPr>
          <w:t>Энциклопедии</w:t>
        </w:r>
      </w:hyperlink>
      <w:r>
        <w:t xml:space="preserve"> и другие комментарии к статье 782 ГК РФ</w:t>
      </w:r>
    </w:p>
    <w:p w:rsidR="00000000" w:rsidRDefault="008779AD">
      <w:bookmarkStart w:id="4369" w:name="sub_7821"/>
      <w:r>
        <w:lastRenderedPageBreak/>
        <w:t>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rsidR="00000000" w:rsidRDefault="008779AD">
      <w:bookmarkStart w:id="4370" w:name="sub_7822"/>
      <w:bookmarkEnd w:id="4369"/>
      <w:r>
        <w:t>2. Исполнитель вправе отказаться от исполнения обязательств по договору возмездного оказания услуг лишь при условии полного возмещения заказчику убытков.</w:t>
      </w:r>
    </w:p>
    <w:bookmarkEnd w:id="4370"/>
    <w:p w:rsidR="00000000" w:rsidRDefault="008779AD"/>
    <w:p w:rsidR="00000000" w:rsidRDefault="008779AD">
      <w:pPr>
        <w:pStyle w:val="a5"/>
      </w:pPr>
      <w:bookmarkStart w:id="4371" w:name="sub_783"/>
      <w:r>
        <w:rPr>
          <w:rStyle w:val="a3"/>
        </w:rPr>
        <w:t>Статья 783.</w:t>
      </w:r>
      <w:r>
        <w:t xml:space="preserve"> Правовое регулирование договора возмездного оказания услуг</w:t>
      </w:r>
    </w:p>
    <w:bookmarkEnd w:id="437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93" w:history="1">
        <w:r>
          <w:rPr>
            <w:rStyle w:val="a4"/>
          </w:rPr>
          <w:t>Энциклопедии</w:t>
        </w:r>
      </w:hyperlink>
      <w:r>
        <w:t xml:space="preserve"> и другие комментарии к статье 783 ГК РФ</w:t>
      </w:r>
    </w:p>
    <w:p w:rsidR="00000000" w:rsidRDefault="008779AD">
      <w:r>
        <w:t>Общие положения о подряде (</w:t>
      </w:r>
      <w:hyperlink w:anchor="sub_20702" w:history="1">
        <w:r>
          <w:rPr>
            <w:rStyle w:val="a4"/>
          </w:rPr>
          <w:t>статьи 702 - 729</w:t>
        </w:r>
      </w:hyperlink>
      <w:r>
        <w:t>) и положения о бытовом подряде (</w:t>
      </w:r>
      <w:hyperlink w:anchor="sub_730" w:history="1">
        <w:r>
          <w:rPr>
            <w:rStyle w:val="a4"/>
          </w:rPr>
          <w:t>статьи 730 - 739</w:t>
        </w:r>
      </w:hyperlink>
      <w:r>
        <w:t>) применя</w:t>
      </w:r>
      <w:r>
        <w:t xml:space="preserve">ются к договору возмездного оказания услуг, если это не противоречит </w:t>
      </w:r>
      <w:hyperlink w:anchor="sub_779" w:history="1">
        <w:r>
          <w:rPr>
            <w:rStyle w:val="a4"/>
          </w:rPr>
          <w:t>статьям 779 - 782</w:t>
        </w:r>
      </w:hyperlink>
      <w:r>
        <w:t xml:space="preserve"> настоящего Кодекса, а также особенностям предмета договора возмездного оказания услуг.</w:t>
      </w:r>
    </w:p>
    <w:p w:rsidR="00000000" w:rsidRDefault="008779AD"/>
    <w:p w:rsidR="00000000" w:rsidRDefault="008779AD">
      <w:pPr>
        <w:ind w:firstLine="698"/>
        <w:jc w:val="center"/>
      </w:pPr>
      <w:bookmarkStart w:id="4372" w:name="sub_2040"/>
      <w:r>
        <w:rPr>
          <w:rStyle w:val="a3"/>
        </w:rPr>
        <w:t>Глава 40. Перевозк</w:t>
      </w:r>
      <w:r>
        <w:t>а</w:t>
      </w:r>
    </w:p>
    <w:bookmarkEnd w:id="437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94" w:history="1">
        <w:r>
          <w:rPr>
            <w:rStyle w:val="a4"/>
          </w:rPr>
          <w:t>Энциклопедию решений</w:t>
        </w:r>
      </w:hyperlink>
      <w:r>
        <w:t>. Договор перевозки</w:t>
      </w:r>
    </w:p>
    <w:p w:rsidR="00000000" w:rsidRDefault="008779AD">
      <w:pPr>
        <w:pStyle w:val="a9"/>
      </w:pPr>
      <w:r>
        <w:t xml:space="preserve">См. </w:t>
      </w:r>
      <w:hyperlink r:id="rId2495" w:history="1">
        <w:r>
          <w:rPr>
            <w:rStyle w:val="a4"/>
          </w:rPr>
          <w:t>схему</w:t>
        </w:r>
      </w:hyperlink>
      <w:r>
        <w:t xml:space="preserve"> "Договор перевозки"</w:t>
      </w:r>
    </w:p>
    <w:p w:rsidR="00000000" w:rsidRDefault="008779AD">
      <w:pPr>
        <w:pStyle w:val="a9"/>
      </w:pPr>
    </w:p>
    <w:p w:rsidR="00000000" w:rsidRDefault="008779AD">
      <w:pPr>
        <w:pStyle w:val="a5"/>
      </w:pPr>
      <w:bookmarkStart w:id="4373" w:name="sub_784"/>
      <w:r>
        <w:rPr>
          <w:rStyle w:val="a3"/>
        </w:rPr>
        <w:t>Статья 784.</w:t>
      </w:r>
      <w:r>
        <w:t xml:space="preserve"> Общие положения о перевозке</w:t>
      </w:r>
    </w:p>
    <w:bookmarkEnd w:id="437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96" w:history="1">
        <w:r>
          <w:rPr>
            <w:rStyle w:val="a4"/>
          </w:rPr>
          <w:t>Энциклопедии</w:t>
        </w:r>
      </w:hyperlink>
      <w:r>
        <w:t xml:space="preserve"> и другие комментарии к статье 784 ГК РФ</w:t>
      </w:r>
    </w:p>
    <w:p w:rsidR="00000000" w:rsidRDefault="008779AD">
      <w:bookmarkStart w:id="4374" w:name="sub_7841"/>
      <w:r>
        <w:t>1. Перевозка грузов, пассажиров и багажа осуществляется на основании договора перевозки.</w:t>
      </w:r>
    </w:p>
    <w:p w:rsidR="00000000" w:rsidRDefault="008779AD">
      <w:bookmarkStart w:id="4375" w:name="sub_7842"/>
      <w:bookmarkEnd w:id="4374"/>
      <w:r>
        <w:t>2. Общие условия перевозки определяются транспортными уставами и кодексами, иными законами и издаваемы</w:t>
      </w:r>
      <w:r>
        <w:t>ми в соответствии с ними правилами.</w:t>
      </w:r>
    </w:p>
    <w:p w:rsidR="00000000" w:rsidRDefault="008779AD">
      <w:bookmarkStart w:id="4376" w:name="sub_78422"/>
      <w:bookmarkEnd w:id="4375"/>
      <w:r>
        <w:t>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транспортными устав</w:t>
      </w:r>
      <w:r>
        <w:t>ами и кодексами, иными законами и издаваемыми в соответствии с ними правилами не установлено иное.</w:t>
      </w:r>
    </w:p>
    <w:bookmarkEnd w:id="4376"/>
    <w:p w:rsidR="00000000" w:rsidRDefault="008779AD"/>
    <w:p w:rsidR="00000000" w:rsidRDefault="008779AD">
      <w:pPr>
        <w:pStyle w:val="a5"/>
      </w:pPr>
      <w:bookmarkStart w:id="4377" w:name="sub_785"/>
      <w:r>
        <w:rPr>
          <w:rStyle w:val="a3"/>
        </w:rPr>
        <w:t>Статья 785.</w:t>
      </w:r>
      <w:r>
        <w:t xml:space="preserve"> Договор перевозки груза</w:t>
      </w:r>
    </w:p>
    <w:bookmarkEnd w:id="437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497" w:history="1">
        <w:r>
          <w:rPr>
            <w:rStyle w:val="a4"/>
          </w:rPr>
          <w:t>Обзор</w:t>
        </w:r>
      </w:hyperlink>
      <w:r>
        <w:t xml:space="preserve"> судебной практики по спорам, связанным с договорами перевозки груза и транспортной экспедиции, утвержденный Президиумом Верховного Суда РФ 20 декабря 2017 г.</w:t>
      </w:r>
    </w:p>
    <w:p w:rsidR="00000000" w:rsidRDefault="008779AD">
      <w:pPr>
        <w:pStyle w:val="a9"/>
      </w:pPr>
      <w:r>
        <w:t xml:space="preserve">См. </w:t>
      </w:r>
      <w:hyperlink r:id="rId2498" w:history="1">
        <w:r>
          <w:rPr>
            <w:rStyle w:val="a4"/>
          </w:rPr>
          <w:t>Энциклопедии</w:t>
        </w:r>
      </w:hyperlink>
      <w:r>
        <w:t xml:space="preserve"> и другие комментарии к статье 785 ГК РФ</w:t>
      </w:r>
    </w:p>
    <w:p w:rsidR="00000000" w:rsidRDefault="008779AD">
      <w:bookmarkStart w:id="4378" w:name="sub_7851"/>
      <w:r>
        <w:t>1. По договору перевозки груза перевозчик обязуется доставить вверенный ему отправителем груз в пункт назначения и выдать его управомоченному на получение груза лицу (получателю), а отправитель обязуется уплатить за перевозку груза установленную плату.</w:t>
      </w:r>
    </w:p>
    <w:p w:rsidR="00000000" w:rsidRDefault="008779AD">
      <w:bookmarkStart w:id="4379" w:name="sub_7852"/>
      <w:bookmarkEnd w:id="4378"/>
      <w:r>
        <w:t>2. Заключение договора перевозки груза подтверждается составлением и выдачей отправителю груза транспортной накладной (</w:t>
      </w:r>
      <w:hyperlink r:id="rId2499" w:history="1">
        <w:r>
          <w:rPr>
            <w:rStyle w:val="a4"/>
          </w:rPr>
          <w:t>коносамента</w:t>
        </w:r>
      </w:hyperlink>
      <w:r>
        <w:t xml:space="preserve"> или иного документа на груз, предусмотренного соответствующим транспо</w:t>
      </w:r>
      <w:r>
        <w:t>ртным уставом или кодексом).</w:t>
      </w:r>
    </w:p>
    <w:bookmarkEnd w:id="4379"/>
    <w:p w:rsidR="00000000" w:rsidRDefault="008779AD"/>
    <w:p w:rsidR="00000000" w:rsidRDefault="008779AD">
      <w:pPr>
        <w:pStyle w:val="a5"/>
      </w:pPr>
      <w:bookmarkStart w:id="4380" w:name="sub_786"/>
      <w:r>
        <w:rPr>
          <w:rStyle w:val="a3"/>
        </w:rPr>
        <w:t>Статья 786.</w:t>
      </w:r>
      <w:r>
        <w:t xml:space="preserve"> Договор перевозки пассажира</w:t>
      </w:r>
    </w:p>
    <w:bookmarkEnd w:id="438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00" w:history="1">
        <w:r>
          <w:rPr>
            <w:rStyle w:val="a4"/>
          </w:rPr>
          <w:t>Энциклопедии</w:t>
        </w:r>
      </w:hyperlink>
      <w:r>
        <w:t xml:space="preserve"> и другие комментарии к статье 786 ГК РФ</w:t>
      </w:r>
    </w:p>
    <w:p w:rsidR="00000000" w:rsidRDefault="008779AD">
      <w:bookmarkStart w:id="4381" w:name="sub_7861"/>
      <w:r>
        <w:t>1. По договору перевозки пассажира перевозчик обязуется</w:t>
      </w:r>
      <w:r>
        <w:t xml:space="preserve"> перевезти пассажира </w:t>
      </w:r>
      <w:r>
        <w:lastRenderedPageBreak/>
        <w:t>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w:t>
      </w:r>
      <w:r>
        <w:t>ровоз багажа.</w:t>
      </w:r>
    </w:p>
    <w:p w:rsidR="00000000" w:rsidRDefault="008779AD">
      <w:pPr>
        <w:pStyle w:val="a9"/>
        <w:rPr>
          <w:color w:val="000000"/>
          <w:sz w:val="16"/>
          <w:szCs w:val="16"/>
        </w:rPr>
      </w:pPr>
      <w:bookmarkStart w:id="4382" w:name="sub_7862"/>
      <w:bookmarkEnd w:id="4381"/>
      <w:r>
        <w:rPr>
          <w:color w:val="000000"/>
          <w:sz w:val="16"/>
          <w:szCs w:val="16"/>
        </w:rPr>
        <w:t>Информация об изменениях:</w:t>
      </w:r>
    </w:p>
    <w:bookmarkEnd w:id="4382"/>
    <w:p w:rsidR="00000000" w:rsidRDefault="008779AD">
      <w:pPr>
        <w:pStyle w:val="aa"/>
      </w:pPr>
      <w:r>
        <w:t xml:space="preserve">Пункт 2 изменен с 30 декабря 2018 г. - </w:t>
      </w:r>
      <w:hyperlink r:id="rId2501" w:history="1">
        <w:r>
          <w:rPr>
            <w:rStyle w:val="a4"/>
          </w:rPr>
          <w:t>Федеральный закон</w:t>
        </w:r>
      </w:hyperlink>
      <w:r>
        <w:t xml:space="preserve"> от 29 декабря 2017 г. N 442-ФЗ</w:t>
      </w:r>
    </w:p>
    <w:p w:rsidR="00000000" w:rsidRDefault="008779AD">
      <w:pPr>
        <w:pStyle w:val="aa"/>
      </w:pPr>
      <w:hyperlink r:id="rId2502" w:history="1">
        <w:r>
          <w:rPr>
            <w:rStyle w:val="a4"/>
          </w:rPr>
          <w:t>См. будущую редакцию</w:t>
        </w:r>
      </w:hyperlink>
    </w:p>
    <w:p w:rsidR="00000000" w:rsidRDefault="008779AD">
      <w:r>
        <w:t>2. Зак</w:t>
      </w:r>
      <w:r>
        <w:t>лючение договора перевозки пассажира удостоверяется билетом, а сдача пассажиром багажа багажной квитанцией.</w:t>
      </w:r>
    </w:p>
    <w:p w:rsidR="00000000" w:rsidRDefault="008779AD">
      <w:bookmarkStart w:id="4383" w:name="sub_78622"/>
      <w:r>
        <w:t>Формы билета и багажной квитанции устанавливаются в порядке, предусмотренном транспортными уставами и кодексами.</w:t>
      </w:r>
    </w:p>
    <w:p w:rsidR="00000000" w:rsidRDefault="008779AD">
      <w:pPr>
        <w:pStyle w:val="a9"/>
        <w:rPr>
          <w:color w:val="000000"/>
          <w:sz w:val="16"/>
          <w:szCs w:val="16"/>
        </w:rPr>
      </w:pPr>
      <w:bookmarkStart w:id="4384" w:name="sub_7863"/>
      <w:bookmarkEnd w:id="4383"/>
      <w:r>
        <w:rPr>
          <w:color w:val="000000"/>
          <w:sz w:val="16"/>
          <w:szCs w:val="16"/>
        </w:rPr>
        <w:t>Информация об изменениях:</w:t>
      </w:r>
    </w:p>
    <w:bookmarkEnd w:id="4384"/>
    <w:p w:rsidR="00000000" w:rsidRDefault="008779AD">
      <w:pPr>
        <w:pStyle w:val="aa"/>
      </w:pPr>
      <w:r>
        <w:t xml:space="preserve">Пункт 3 изменен с 30 декабря 2018 г. - </w:t>
      </w:r>
      <w:hyperlink r:id="rId2503" w:history="1">
        <w:r>
          <w:rPr>
            <w:rStyle w:val="a4"/>
          </w:rPr>
          <w:t>Федеральный закон</w:t>
        </w:r>
      </w:hyperlink>
      <w:r>
        <w:t xml:space="preserve"> от 29 декабря 2017 г. N 442-ФЗ</w:t>
      </w:r>
    </w:p>
    <w:p w:rsidR="00000000" w:rsidRDefault="008779AD">
      <w:pPr>
        <w:pStyle w:val="aa"/>
      </w:pPr>
      <w:hyperlink r:id="rId2504" w:history="1">
        <w:r>
          <w:rPr>
            <w:rStyle w:val="a4"/>
          </w:rPr>
          <w:t>См. будущую редакцию</w:t>
        </w:r>
      </w:hyperlink>
    </w:p>
    <w:p w:rsidR="00000000" w:rsidRDefault="008779AD">
      <w:r>
        <w:t>3. Пассажир имеет право в порядке, п</w:t>
      </w:r>
      <w:r>
        <w:t>редусмотренном соответствующим транспортным уставом или кодексом:</w:t>
      </w:r>
    </w:p>
    <w:p w:rsidR="00000000" w:rsidRDefault="008779AD">
      <w:r>
        <w:t>перевозить с собой детей бесплатно или на иных льготных условиях;</w:t>
      </w:r>
    </w:p>
    <w:p w:rsidR="00000000" w:rsidRDefault="008779AD">
      <w:r>
        <w:t>провозить с собой бесплатно ручную кладь в пределах установленных норм;</w:t>
      </w:r>
    </w:p>
    <w:p w:rsidR="00000000" w:rsidRDefault="008779AD">
      <w:r>
        <w:t>сдавать к перевозке багаж за плату по тарифу.</w:t>
      </w:r>
    </w:p>
    <w:p w:rsidR="00000000" w:rsidRDefault="008779AD">
      <w:pPr>
        <w:pStyle w:val="a9"/>
        <w:rPr>
          <w:color w:val="000000"/>
          <w:sz w:val="16"/>
          <w:szCs w:val="16"/>
        </w:rPr>
      </w:pPr>
      <w:bookmarkStart w:id="4385" w:name="sub_7864"/>
      <w:r>
        <w:rPr>
          <w:color w:val="000000"/>
          <w:sz w:val="16"/>
          <w:szCs w:val="16"/>
        </w:rPr>
        <w:t>Информация об изменениях:</w:t>
      </w:r>
    </w:p>
    <w:bookmarkEnd w:id="4385"/>
    <w:p w:rsidR="00000000" w:rsidRDefault="008779AD">
      <w:pPr>
        <w:pStyle w:val="aa"/>
      </w:pPr>
      <w:r>
        <w:t xml:space="preserve">Статья 786 дополнена пунктом 4 с 16 декабря 2017 г. - </w:t>
      </w:r>
      <w:hyperlink r:id="rId2505" w:history="1">
        <w:r>
          <w:rPr>
            <w:rStyle w:val="a4"/>
          </w:rPr>
          <w:t>Федеральный закон</w:t>
        </w:r>
      </w:hyperlink>
      <w:r>
        <w:t xml:space="preserve"> от 5 декабря 2017 г. N 379-ФЗ</w:t>
      </w:r>
    </w:p>
    <w:p w:rsidR="00000000" w:rsidRDefault="008779AD">
      <w:r>
        <w:t xml:space="preserve">4. В случаях, предусмотренных </w:t>
      </w:r>
      <w:hyperlink r:id="rId2506" w:history="1">
        <w:r>
          <w:rPr>
            <w:rStyle w:val="a4"/>
          </w:rPr>
          <w:t>статьей 107.1</w:t>
        </w:r>
      </w:hyperlink>
      <w:r>
        <w:t xml:space="preserve"> Воздушного кодекса Российской Федерации, перевозчик или лицо, уполномоченное перевозчиком на заключение договора воздушной перевозки пассажира, вправе отказать в заключении договора воздушной перевозки пассажира, если пассажир внесен в реестр лиц, воздушн</w:t>
      </w:r>
      <w:r>
        <w:t>ая перевозка которых ограничена перевозчиком.</w:t>
      </w:r>
    </w:p>
    <w:p w:rsidR="00000000" w:rsidRDefault="008779AD"/>
    <w:p w:rsidR="00000000" w:rsidRDefault="008779AD">
      <w:pPr>
        <w:pStyle w:val="a9"/>
        <w:rPr>
          <w:color w:val="000000"/>
          <w:sz w:val="16"/>
          <w:szCs w:val="16"/>
        </w:rPr>
      </w:pPr>
      <w:bookmarkStart w:id="4386" w:name="sub_787"/>
      <w:r>
        <w:rPr>
          <w:color w:val="000000"/>
          <w:sz w:val="16"/>
          <w:szCs w:val="16"/>
        </w:rPr>
        <w:t>Информация об изменениях:</w:t>
      </w:r>
    </w:p>
    <w:bookmarkEnd w:id="4386"/>
    <w:p w:rsidR="00000000" w:rsidRDefault="008779AD">
      <w:pPr>
        <w:pStyle w:val="aa"/>
      </w:pPr>
      <w:r>
        <w:t xml:space="preserve">Статья 787 изменена с 30 декабря 2018 г. - </w:t>
      </w:r>
      <w:hyperlink r:id="rId2507" w:history="1">
        <w:r>
          <w:rPr>
            <w:rStyle w:val="a4"/>
          </w:rPr>
          <w:t>Федеральный закон</w:t>
        </w:r>
      </w:hyperlink>
      <w:r>
        <w:t xml:space="preserve"> от 29 декабря 2017 г. N 442-ФЗ</w:t>
      </w:r>
    </w:p>
    <w:p w:rsidR="00000000" w:rsidRDefault="008779AD">
      <w:pPr>
        <w:pStyle w:val="aa"/>
      </w:pPr>
      <w:hyperlink r:id="rId2508" w:history="1">
        <w:r>
          <w:rPr>
            <w:rStyle w:val="a4"/>
          </w:rPr>
          <w:t xml:space="preserve">См. </w:t>
        </w:r>
        <w:r>
          <w:rPr>
            <w:rStyle w:val="a4"/>
          </w:rPr>
          <w:t>будущую редакцию</w:t>
        </w:r>
      </w:hyperlink>
    </w:p>
    <w:p w:rsidR="00000000" w:rsidRDefault="008779AD">
      <w:pPr>
        <w:pStyle w:val="a5"/>
      </w:pPr>
      <w:r>
        <w:rPr>
          <w:rStyle w:val="a3"/>
        </w:rPr>
        <w:t>Статья 787.</w:t>
      </w:r>
      <w:r>
        <w:t xml:space="preserve"> Договор фрахтования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09" w:history="1">
        <w:r>
          <w:rPr>
            <w:rStyle w:val="a4"/>
          </w:rPr>
          <w:t>Энциклопедии</w:t>
        </w:r>
      </w:hyperlink>
      <w:r>
        <w:t xml:space="preserve"> и другие комментарии к статье 787 ГК РФ</w:t>
      </w:r>
    </w:p>
    <w:p w:rsidR="00000000" w:rsidRDefault="008779AD">
      <w:bookmarkStart w:id="4387" w:name="sub_78701"/>
      <w:r>
        <w:t>По договору фрахтования (чартер) одна сторона (фрахтовщик) обязуется предоставить другой сторо</w:t>
      </w:r>
      <w:r>
        <w:t>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rsidR="00000000" w:rsidRDefault="008779AD">
      <w:bookmarkStart w:id="4388" w:name="sub_78702"/>
      <w:bookmarkEnd w:id="4387"/>
      <w:r>
        <w:t>Порядок заключения договора фрахтования, а также форма указанного дого</w:t>
      </w:r>
      <w:r>
        <w:t xml:space="preserve">вора устанавливаются транспортными </w:t>
      </w:r>
      <w:hyperlink r:id="rId2510" w:history="1">
        <w:r>
          <w:rPr>
            <w:rStyle w:val="a4"/>
          </w:rPr>
          <w:t>уставами</w:t>
        </w:r>
      </w:hyperlink>
      <w:r>
        <w:t xml:space="preserve"> и кодексами.</w:t>
      </w:r>
    </w:p>
    <w:bookmarkEnd w:id="4388"/>
    <w:p w:rsidR="00000000" w:rsidRDefault="008779AD"/>
    <w:p w:rsidR="00000000" w:rsidRDefault="008779AD">
      <w:pPr>
        <w:pStyle w:val="a5"/>
      </w:pPr>
      <w:bookmarkStart w:id="4389" w:name="sub_788"/>
      <w:r>
        <w:rPr>
          <w:rStyle w:val="a3"/>
        </w:rPr>
        <w:t>Статья 788.</w:t>
      </w:r>
      <w:r>
        <w:t xml:space="preserve"> Прямое смешанное сообщение</w:t>
      </w:r>
    </w:p>
    <w:bookmarkEnd w:id="438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788 ГК РФ</w:t>
      </w:r>
    </w:p>
    <w:p w:rsidR="00000000" w:rsidRDefault="008779AD">
      <w:r>
        <w:t>Взаимоотношения транспортных организаций при перевозке г</w:t>
      </w:r>
      <w:r>
        <w:t xml:space="preserve">рузов, пассажиров и </w:t>
      </w:r>
      <w:r>
        <w:lastRenderedPageBreak/>
        <w:t xml:space="preserve">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соответствующих видов транспорта, заключаемыми в </w:t>
      </w:r>
      <w:r>
        <w:t>соответствии с законом о прямых смешанных (комбинированных) перевозках.</w:t>
      </w:r>
    </w:p>
    <w:p w:rsidR="00000000" w:rsidRDefault="008779AD"/>
    <w:p w:rsidR="00000000" w:rsidRDefault="008779AD">
      <w:pPr>
        <w:pStyle w:val="a9"/>
        <w:rPr>
          <w:color w:val="000000"/>
          <w:sz w:val="16"/>
          <w:szCs w:val="16"/>
        </w:rPr>
      </w:pPr>
      <w:bookmarkStart w:id="4390" w:name="sub_789"/>
      <w:r>
        <w:rPr>
          <w:color w:val="000000"/>
          <w:sz w:val="16"/>
          <w:szCs w:val="16"/>
        </w:rPr>
        <w:t>Информация об изменениях:</w:t>
      </w:r>
    </w:p>
    <w:bookmarkEnd w:id="4390"/>
    <w:p w:rsidR="00000000" w:rsidRDefault="008779AD">
      <w:pPr>
        <w:pStyle w:val="aa"/>
      </w:pPr>
      <w:r>
        <w:fldChar w:fldCharType="begin"/>
      </w:r>
      <w:r>
        <w:instrText>HYPERLINK "garantF1://12029440.28"</w:instrText>
      </w:r>
      <w:r>
        <w:fldChar w:fldCharType="separate"/>
      </w:r>
      <w:r>
        <w:rPr>
          <w:rStyle w:val="a4"/>
        </w:rPr>
        <w:t>Федеральным законом</w:t>
      </w:r>
      <w:r>
        <w:fldChar w:fldCharType="end"/>
      </w:r>
      <w:r>
        <w:t xml:space="preserve"> от 10 января 2003 г. N 15-ФЗ в статью 789 настоящего Кодекса внесены изменения</w:t>
      </w:r>
    </w:p>
    <w:p w:rsidR="00000000" w:rsidRDefault="008779AD">
      <w:pPr>
        <w:pStyle w:val="aa"/>
      </w:pPr>
      <w:hyperlink r:id="rId2511"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789.</w:t>
      </w:r>
      <w:r>
        <w:t xml:space="preserve"> Перевозка транспортом общего пользования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12" w:history="1">
        <w:r>
          <w:rPr>
            <w:rStyle w:val="a4"/>
          </w:rPr>
          <w:t>Энциклопедии</w:t>
        </w:r>
      </w:hyperlink>
      <w:r>
        <w:t xml:space="preserve"> и другие комментарии к статье 789 ГК РФ</w:t>
      </w:r>
    </w:p>
    <w:p w:rsidR="00000000" w:rsidRDefault="008779AD">
      <w:bookmarkStart w:id="4391" w:name="sub_7891"/>
      <w:r>
        <w:t>1. Перевозка, ос</w:t>
      </w:r>
      <w:r>
        <w:t>уществляемая коммерческой организацией, признается перевозкой транспортом общего пользования, если из закона, иных правовых актов вытекает, что эта организация обязана осуществлять перевозки грузов, пассажиров и багажа по обращению любого гражданина или юр</w:t>
      </w:r>
      <w:r>
        <w:t>идического лица.</w:t>
      </w:r>
    </w:p>
    <w:p w:rsidR="00000000" w:rsidRDefault="008779AD">
      <w:bookmarkStart w:id="4392" w:name="sub_78912"/>
      <w:bookmarkEnd w:id="4391"/>
      <w: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rsidR="00000000" w:rsidRDefault="008779AD">
      <w:bookmarkStart w:id="4393" w:name="sub_7892"/>
      <w:bookmarkEnd w:id="4392"/>
      <w:r>
        <w:t>2. Договор перевозки транспортом общего пользования явл</w:t>
      </w:r>
      <w:r>
        <w:t>яется публичным договором (</w:t>
      </w:r>
      <w:hyperlink w:anchor="sub_426" w:history="1">
        <w:r>
          <w:rPr>
            <w:rStyle w:val="a4"/>
          </w:rPr>
          <w:t>статья 426</w:t>
        </w:r>
      </w:hyperlink>
      <w:r>
        <w:t>).</w:t>
      </w:r>
    </w:p>
    <w:bookmarkEnd w:id="4393"/>
    <w:p w:rsidR="00000000" w:rsidRDefault="008779AD"/>
    <w:p w:rsidR="00000000" w:rsidRDefault="008779AD">
      <w:pPr>
        <w:pStyle w:val="a5"/>
      </w:pPr>
      <w:bookmarkStart w:id="4394" w:name="sub_790"/>
      <w:r>
        <w:rPr>
          <w:rStyle w:val="a3"/>
        </w:rPr>
        <w:t>Статья 790.</w:t>
      </w:r>
      <w:r>
        <w:t xml:space="preserve"> Провозная плата</w:t>
      </w:r>
    </w:p>
    <w:bookmarkEnd w:id="439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13" w:history="1">
        <w:r>
          <w:rPr>
            <w:rStyle w:val="a4"/>
          </w:rPr>
          <w:t>Энциклопедии</w:t>
        </w:r>
      </w:hyperlink>
      <w:r>
        <w:t xml:space="preserve"> и другие комментарии к статье 790 ГК РФ</w:t>
      </w:r>
    </w:p>
    <w:p w:rsidR="00000000" w:rsidRDefault="008779AD">
      <w:bookmarkStart w:id="4395" w:name="sub_7901"/>
      <w:r>
        <w:t xml:space="preserve">1. За перевозку грузов, пассажиров и багажа взимается провозная плата, установленная соглашением сторон, если иное не предусмотрено </w:t>
      </w:r>
      <w:hyperlink r:id="rId2514" w:history="1">
        <w:r>
          <w:rPr>
            <w:rStyle w:val="a4"/>
          </w:rPr>
          <w:t>законом</w:t>
        </w:r>
      </w:hyperlink>
      <w:r>
        <w:t xml:space="preserve"> или иными правовыми актами.</w:t>
      </w:r>
    </w:p>
    <w:p w:rsidR="00000000" w:rsidRDefault="008779AD">
      <w:bookmarkStart w:id="4396" w:name="sub_7902"/>
      <w:bookmarkEnd w:id="4395"/>
      <w:r>
        <w:t>2. Плата за перевозку грузов, пасса</w:t>
      </w:r>
      <w:r>
        <w:t>жиров и багажа транспортом общего пользования определяется на основании тарифов, утверждаемых в порядке, установленном транспортными уставами и кодексами.</w:t>
      </w:r>
    </w:p>
    <w:p w:rsidR="00000000" w:rsidRDefault="008779AD">
      <w:bookmarkStart w:id="4397" w:name="sub_79003"/>
      <w:bookmarkEnd w:id="4396"/>
      <w:r>
        <w:t>3. Работы и услуги, выполняемые перевозчиком по требованию грузовладельца и не преду</w:t>
      </w:r>
      <w:r>
        <w:t>смотренные тарифами, оплачиваются по соглашению сторон.</w:t>
      </w:r>
    </w:p>
    <w:p w:rsidR="00000000" w:rsidRDefault="008779AD">
      <w:bookmarkStart w:id="4398" w:name="sub_7904"/>
      <w:bookmarkEnd w:id="4397"/>
      <w:r>
        <w:t>4. Перевозчик имеет право удерживать переданные ему для перевозки грузы и багаж в обеспечение причитающихся ему провозной платы и других платежей по перевозке (</w:t>
      </w:r>
      <w:hyperlink w:anchor="sub_359" w:history="1">
        <w:r>
          <w:rPr>
            <w:rStyle w:val="a4"/>
          </w:rPr>
          <w:t>с</w:t>
        </w:r>
        <w:r>
          <w:rPr>
            <w:rStyle w:val="a4"/>
          </w:rPr>
          <w:t>татьи 359</w:t>
        </w:r>
      </w:hyperlink>
      <w:r>
        <w:t xml:space="preserve">, </w:t>
      </w:r>
      <w:hyperlink w:anchor="sub_360" w:history="1">
        <w:r>
          <w:rPr>
            <w:rStyle w:val="a4"/>
          </w:rPr>
          <w:t>360</w:t>
        </w:r>
      </w:hyperlink>
      <w:r>
        <w:t>), если иное не установлено законом, иными правовыми актами, договором перевозки или не вытекает из существа обязательства.</w:t>
      </w:r>
    </w:p>
    <w:bookmarkEnd w:id="439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Об удержании грузов см. также </w:t>
      </w:r>
      <w:hyperlink r:id="rId2515" w:history="1">
        <w:r>
          <w:rPr>
            <w:rStyle w:val="a4"/>
          </w:rPr>
          <w:t>Кодекс</w:t>
        </w:r>
      </w:hyperlink>
      <w:r>
        <w:t xml:space="preserve"> торгового мореплавания РФ от 30 апреля 1999 г. N 81-ФЗ, </w:t>
      </w:r>
      <w:hyperlink r:id="rId2516" w:history="1">
        <w:r>
          <w:rPr>
            <w:rStyle w:val="a4"/>
          </w:rPr>
          <w:t>Кодекс</w:t>
        </w:r>
      </w:hyperlink>
      <w:r>
        <w:t xml:space="preserve"> внутреннего водного транспорта РФ от 7 марта 2001 г. N 24-ФЗ, </w:t>
      </w:r>
      <w:hyperlink r:id="rId2517" w:history="1">
        <w:r>
          <w:rPr>
            <w:rStyle w:val="a4"/>
          </w:rPr>
          <w:t>Федеральный закон</w:t>
        </w:r>
      </w:hyperlink>
      <w:r>
        <w:t xml:space="preserve"> от 30 июня 2003 г. N 87-ФЗ</w:t>
      </w:r>
    </w:p>
    <w:p w:rsidR="00000000" w:rsidRDefault="008779AD">
      <w:pPr>
        <w:pStyle w:val="a9"/>
      </w:pPr>
    </w:p>
    <w:p w:rsidR="00000000" w:rsidRDefault="008779AD">
      <w:bookmarkStart w:id="4399" w:name="sub_7905"/>
      <w:r>
        <w:t>5. В случаях, когда в соответствии с законом или иными правовыми актами установлены льготы или преимущества по провозной плате за перевозку грузов, пассажиров и багажа, понесенные в связи с этим расходы возмещаются транспортной организацией за счет средст</w:t>
      </w:r>
      <w:r>
        <w:t>в соответствующего бюджета.</w:t>
      </w:r>
    </w:p>
    <w:bookmarkEnd w:id="4399"/>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По-видимому, в тексте пункта 5 статьи 790 настоящего Кодекса допущена опечатка. Вместо слова "организацией" следует читать "организации"</w:t>
      </w:r>
    </w:p>
    <w:p w:rsidR="00000000" w:rsidRDefault="008779AD">
      <w:pPr>
        <w:pStyle w:val="a9"/>
      </w:pPr>
    </w:p>
    <w:p w:rsidR="00000000" w:rsidRDefault="008779AD">
      <w:pPr>
        <w:pStyle w:val="a5"/>
      </w:pPr>
      <w:bookmarkStart w:id="4400" w:name="sub_791"/>
      <w:r>
        <w:rPr>
          <w:rStyle w:val="a3"/>
        </w:rPr>
        <w:t>Статья 791.</w:t>
      </w:r>
      <w:r>
        <w:t xml:space="preserve"> Подача транспортных средств, погрузка и выгрузка груза</w:t>
      </w:r>
    </w:p>
    <w:bookmarkEnd w:id="440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18" w:history="1">
        <w:r>
          <w:rPr>
            <w:rStyle w:val="a4"/>
          </w:rPr>
          <w:t>Энциклопедии</w:t>
        </w:r>
      </w:hyperlink>
      <w:r>
        <w:t xml:space="preserve"> и другие комментарии к статье 791 ГК РФ</w:t>
      </w:r>
    </w:p>
    <w:p w:rsidR="00000000" w:rsidRDefault="008779AD">
      <w:bookmarkStart w:id="4401" w:name="sub_7911"/>
      <w:r>
        <w:t>1. Перевозчик обязан подать отправителю груза под погрузку в срок, установленный принятой от него заявкой (заказом), договором перевозки или</w:t>
      </w:r>
      <w:r>
        <w:t xml:space="preserve"> договором об организации перевозок, исправные транспортные средства в состоянии, пригодном для перевозки соответствующего груза.</w:t>
      </w:r>
    </w:p>
    <w:p w:rsidR="00000000" w:rsidRDefault="008779AD">
      <w:bookmarkStart w:id="4402" w:name="sub_79112"/>
      <w:bookmarkEnd w:id="4401"/>
      <w:r>
        <w:t>Отправитель груза вправе отказаться от поданных транспортных средств, не пригодных для перевозки соответствую</w:t>
      </w:r>
      <w:r>
        <w:t>щего груза.</w:t>
      </w:r>
    </w:p>
    <w:p w:rsidR="00000000" w:rsidRDefault="008779AD">
      <w:bookmarkStart w:id="4403" w:name="sub_79102"/>
      <w:bookmarkEnd w:id="4402"/>
      <w:r>
        <w:t xml:space="preserve">2. 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транспортными уставами и кодексами и издаваемыми в соответствии с ними </w:t>
      </w:r>
      <w:hyperlink r:id="rId2519" w:history="1">
        <w:r>
          <w:rPr>
            <w:rStyle w:val="a4"/>
          </w:rPr>
          <w:t>правилами</w:t>
        </w:r>
      </w:hyperlink>
      <w:r>
        <w:t>.</w:t>
      </w:r>
    </w:p>
    <w:p w:rsidR="00000000" w:rsidRDefault="008779AD">
      <w:bookmarkStart w:id="4404" w:name="sub_7913"/>
      <w:bookmarkEnd w:id="4403"/>
      <w:r>
        <w:t>3. Погрузка (выгрузка) груза, осуществляемая силами и средствами отправителя (получателя) груза, должна производиться в сроки, предусмотренные договором, если такие сроки не установлены транспортными ус</w:t>
      </w:r>
      <w:r>
        <w:t>тавами и кодексами и издаваемыми в соответствии с ними правилами.</w:t>
      </w:r>
    </w:p>
    <w:bookmarkEnd w:id="4404"/>
    <w:p w:rsidR="00000000" w:rsidRDefault="008779AD"/>
    <w:p w:rsidR="00000000" w:rsidRDefault="008779AD">
      <w:pPr>
        <w:pStyle w:val="a9"/>
        <w:rPr>
          <w:color w:val="000000"/>
          <w:sz w:val="16"/>
          <w:szCs w:val="16"/>
        </w:rPr>
      </w:pPr>
      <w:bookmarkStart w:id="4405" w:name="sub_792"/>
      <w:r>
        <w:rPr>
          <w:color w:val="000000"/>
          <w:sz w:val="16"/>
          <w:szCs w:val="16"/>
        </w:rPr>
        <w:t>Информация об изменениях:</w:t>
      </w:r>
    </w:p>
    <w:bookmarkEnd w:id="4405"/>
    <w:p w:rsidR="00000000" w:rsidRDefault="008779AD">
      <w:pPr>
        <w:pStyle w:val="aa"/>
      </w:pPr>
      <w:r>
        <w:t xml:space="preserve">Статья 792 изменена с 30 декабря 2018 г. - </w:t>
      </w:r>
      <w:hyperlink r:id="rId2520" w:history="1">
        <w:r>
          <w:rPr>
            <w:rStyle w:val="a4"/>
          </w:rPr>
          <w:t>Федеральный закон</w:t>
        </w:r>
      </w:hyperlink>
      <w:r>
        <w:t xml:space="preserve"> от 29 декабря 2017 г. N 442-ФЗ</w:t>
      </w:r>
    </w:p>
    <w:p w:rsidR="00000000" w:rsidRDefault="008779AD">
      <w:pPr>
        <w:pStyle w:val="aa"/>
      </w:pPr>
      <w:hyperlink r:id="rId2521" w:history="1">
        <w:r>
          <w:rPr>
            <w:rStyle w:val="a4"/>
          </w:rPr>
          <w:t>См. будущую редакцию</w:t>
        </w:r>
      </w:hyperlink>
    </w:p>
    <w:p w:rsidR="00000000" w:rsidRDefault="008779AD">
      <w:pPr>
        <w:pStyle w:val="a5"/>
      </w:pPr>
      <w:r>
        <w:rPr>
          <w:rStyle w:val="a3"/>
        </w:rPr>
        <w:t>Статья 792.</w:t>
      </w:r>
      <w:r>
        <w:t xml:space="preserve"> Сроки доставки груза, пассажира и багажа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22" w:history="1">
        <w:r>
          <w:rPr>
            <w:rStyle w:val="a4"/>
          </w:rPr>
          <w:t>Энциклопедии</w:t>
        </w:r>
      </w:hyperlink>
      <w:r>
        <w:t xml:space="preserve"> и другие комментарии к статье 792 ГК РФ</w:t>
      </w:r>
    </w:p>
    <w:p w:rsidR="00000000" w:rsidRDefault="008779AD">
      <w:r>
        <w:t xml:space="preserve">Перевозчик обязан доставить груз, пассажира или багаж </w:t>
      </w:r>
      <w:r>
        <w:t>в пункт назначения в сроки, определенные в порядке, предусмотренном транспортными уставами и кодексами, а при отсутствии таких сроков в разумный срок.</w:t>
      </w:r>
    </w:p>
    <w:p w:rsidR="00000000" w:rsidRDefault="008779AD"/>
    <w:p w:rsidR="00000000" w:rsidRDefault="008779AD">
      <w:pPr>
        <w:pStyle w:val="a5"/>
      </w:pPr>
      <w:bookmarkStart w:id="4406" w:name="sub_793"/>
      <w:r>
        <w:rPr>
          <w:rStyle w:val="a3"/>
        </w:rPr>
        <w:t>Статья 793.</w:t>
      </w:r>
      <w:r>
        <w:t xml:space="preserve"> Ответственность за нарушение обязательств по перевозке</w:t>
      </w:r>
    </w:p>
    <w:bookmarkEnd w:id="440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23" w:history="1">
        <w:r>
          <w:rPr>
            <w:rStyle w:val="a4"/>
          </w:rPr>
          <w:t>Энциклопедии</w:t>
        </w:r>
      </w:hyperlink>
      <w:r>
        <w:t xml:space="preserve"> и другие комментарии к статье 793 ГК РФ</w:t>
      </w:r>
    </w:p>
    <w:p w:rsidR="00000000" w:rsidRDefault="008779AD">
      <w:pPr>
        <w:pStyle w:val="a9"/>
        <w:rPr>
          <w:color w:val="000000"/>
          <w:sz w:val="16"/>
          <w:szCs w:val="16"/>
        </w:rPr>
      </w:pPr>
      <w:bookmarkStart w:id="4407" w:name="sub_7931"/>
      <w:r>
        <w:rPr>
          <w:color w:val="000000"/>
          <w:sz w:val="16"/>
          <w:szCs w:val="16"/>
        </w:rPr>
        <w:t>Информация об изменениях:</w:t>
      </w:r>
    </w:p>
    <w:bookmarkEnd w:id="4407"/>
    <w:p w:rsidR="00000000" w:rsidRDefault="008779AD">
      <w:pPr>
        <w:pStyle w:val="aa"/>
      </w:pPr>
      <w:r>
        <w:t xml:space="preserve">Пункт 1 изменен с 30 декабря 2018 г. - </w:t>
      </w:r>
      <w:hyperlink r:id="rId2524" w:history="1">
        <w:r>
          <w:rPr>
            <w:rStyle w:val="a4"/>
          </w:rPr>
          <w:t>Федеральный закон</w:t>
        </w:r>
      </w:hyperlink>
      <w:r>
        <w:t xml:space="preserve"> от 29 декабря 2017 г. N 442-ФЗ</w:t>
      </w:r>
    </w:p>
    <w:p w:rsidR="00000000" w:rsidRDefault="008779AD">
      <w:pPr>
        <w:pStyle w:val="aa"/>
      </w:pPr>
      <w:hyperlink r:id="rId2525" w:history="1">
        <w:r>
          <w:rPr>
            <w:rStyle w:val="a4"/>
          </w:rPr>
          <w:t>См. будущую редакцию</w:t>
        </w:r>
      </w:hyperlink>
    </w:p>
    <w:p w:rsidR="00000000" w:rsidRDefault="008779AD">
      <w:r>
        <w:t>1. В случае неисполнения либо ненадлежащего исполнения обязательств по перевозке стороны несут ответственность, установленную настоящим Кодексом, транспортными уставами и кодексами, а также соглашением стор</w:t>
      </w:r>
      <w:r>
        <w:t>он.</w:t>
      </w:r>
    </w:p>
    <w:p w:rsidR="00000000" w:rsidRDefault="008779AD">
      <w:bookmarkStart w:id="4408" w:name="sub_7932"/>
      <w:r>
        <w:t>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w:t>
      </w:r>
      <w:r>
        <w:t xml:space="preserve">руза предусмотрена транспортными </w:t>
      </w:r>
      <w:hyperlink r:id="rId2526" w:history="1">
        <w:r>
          <w:rPr>
            <w:rStyle w:val="a4"/>
          </w:rPr>
          <w:t>уставами</w:t>
        </w:r>
      </w:hyperlink>
      <w:r>
        <w:t xml:space="preserve"> и </w:t>
      </w:r>
      <w:hyperlink r:id="rId2527" w:history="1">
        <w:r>
          <w:rPr>
            <w:rStyle w:val="a4"/>
          </w:rPr>
          <w:t>кодексами</w:t>
        </w:r>
      </w:hyperlink>
      <w:r>
        <w:t>.</w:t>
      </w:r>
    </w:p>
    <w:bookmarkEnd w:id="4408"/>
    <w:p w:rsidR="00000000" w:rsidRDefault="008779AD"/>
    <w:p w:rsidR="00000000" w:rsidRDefault="008779AD">
      <w:pPr>
        <w:pStyle w:val="a5"/>
      </w:pPr>
      <w:bookmarkStart w:id="4409" w:name="sub_794"/>
      <w:r>
        <w:rPr>
          <w:rStyle w:val="a3"/>
        </w:rPr>
        <w:t>Статья 794.</w:t>
      </w:r>
      <w:r>
        <w:t xml:space="preserve"> Ответственность перевозчика за неподачу транспортных средств и </w:t>
      </w:r>
      <w:r>
        <w:lastRenderedPageBreak/>
        <w:t>отправителя за неиспользование под</w:t>
      </w:r>
      <w:r>
        <w:t>анных транспортных средств</w:t>
      </w:r>
    </w:p>
    <w:bookmarkEnd w:id="440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28" w:history="1">
        <w:r>
          <w:rPr>
            <w:rStyle w:val="a4"/>
          </w:rPr>
          <w:t>Энциклопедии</w:t>
        </w:r>
      </w:hyperlink>
      <w:r>
        <w:t xml:space="preserve"> и другие комментарии к статье 794 ГК РФ</w:t>
      </w:r>
    </w:p>
    <w:p w:rsidR="00000000" w:rsidRDefault="008779AD">
      <w:bookmarkStart w:id="4410" w:name="sub_7941"/>
      <w:r>
        <w:t>1. Перевозчик за неподачу транспортных средств для перевозки груза в соответствии с принятой заявкой (заказом) ил</w:t>
      </w:r>
      <w:r>
        <w:t>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транспортными уставами и кодексами, а также соглашением сторон.</w:t>
      </w:r>
    </w:p>
    <w:p w:rsidR="00000000" w:rsidRDefault="008779AD">
      <w:bookmarkStart w:id="4411" w:name="sub_7942"/>
      <w:bookmarkEnd w:id="4410"/>
      <w:r>
        <w:t>2. Перевозчик и</w:t>
      </w:r>
      <w:r>
        <w:t xml:space="preserve"> отправитель груза освобождаются от ответственности в случае неподачи транспортных средств либо неиспользования поданных транспортных средств, если это произошло вследствие:</w:t>
      </w:r>
    </w:p>
    <w:bookmarkEnd w:id="4411"/>
    <w:p w:rsidR="00000000" w:rsidRDefault="008779AD">
      <w:r>
        <w:t>непреодолимой силы, а также иных явлений стихийного характера (пожаров, за</w:t>
      </w:r>
      <w:r>
        <w:t>носов, наводнений) и военных действий;</w:t>
      </w:r>
    </w:p>
    <w:p w:rsidR="00000000" w:rsidRDefault="008779AD">
      <w:r>
        <w:t>прекращения или ограничения перевозки грузов в определенных направлениях, установленного в порядке, предусмотренном соответствующим транспортным уставом или кодексом;</w:t>
      </w:r>
    </w:p>
    <w:p w:rsidR="00000000" w:rsidRDefault="008779AD">
      <w:r>
        <w:t>в иных случаях, предусмотренных транспортными уста</w:t>
      </w:r>
      <w:r>
        <w:t>вами и кодексами.</w:t>
      </w:r>
    </w:p>
    <w:p w:rsidR="00000000" w:rsidRDefault="008779AD"/>
    <w:p w:rsidR="00000000" w:rsidRDefault="008779AD">
      <w:pPr>
        <w:pStyle w:val="a5"/>
      </w:pPr>
      <w:bookmarkStart w:id="4412" w:name="sub_795"/>
      <w:r>
        <w:rPr>
          <w:rStyle w:val="a3"/>
        </w:rPr>
        <w:t>Статья 795.</w:t>
      </w:r>
      <w:r>
        <w:t xml:space="preserve"> Ответственность перевозчика за задержку отправления пассажира</w:t>
      </w:r>
    </w:p>
    <w:bookmarkEnd w:id="441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29" w:history="1">
        <w:r>
          <w:rPr>
            <w:rStyle w:val="a4"/>
          </w:rPr>
          <w:t>Энциклопедии</w:t>
        </w:r>
      </w:hyperlink>
      <w:r>
        <w:t xml:space="preserve"> и другие комментарии к статье 795 ГК РФ</w:t>
      </w:r>
    </w:p>
    <w:p w:rsidR="00000000" w:rsidRDefault="008779AD">
      <w:bookmarkStart w:id="4413" w:name="sub_7951"/>
      <w:r>
        <w:t>1. За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w:t>
      </w:r>
      <w:r>
        <w:t>ре, установленном соответствующим транспортным уставом или кодексом, 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w:t>
      </w:r>
      <w:r>
        <w:t>оятельств, не зависящих от перевозчика.</w:t>
      </w:r>
    </w:p>
    <w:p w:rsidR="00000000" w:rsidRDefault="008779AD">
      <w:bookmarkStart w:id="4414" w:name="sub_7952"/>
      <w:bookmarkEnd w:id="4413"/>
      <w:r>
        <w:t>2. В случае отказа пассажира от перевозки из-за задержки отправления транспортного средства перевозчик обязан возвратить пассажиру провозную плату.</w:t>
      </w:r>
    </w:p>
    <w:bookmarkEnd w:id="4414"/>
    <w:p w:rsidR="00000000" w:rsidRDefault="008779AD"/>
    <w:p w:rsidR="00000000" w:rsidRDefault="008779AD">
      <w:pPr>
        <w:pStyle w:val="a5"/>
      </w:pPr>
      <w:bookmarkStart w:id="4415" w:name="sub_796"/>
      <w:r>
        <w:rPr>
          <w:rStyle w:val="a3"/>
        </w:rPr>
        <w:t>Статья 796.</w:t>
      </w:r>
      <w:r>
        <w:t xml:space="preserve"> Ответственность перевозч</w:t>
      </w:r>
      <w:r>
        <w:t>ика за утрату, недостачу и повреждение (порчу) груза или багажа</w:t>
      </w:r>
    </w:p>
    <w:bookmarkEnd w:id="441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30" w:history="1">
        <w:r>
          <w:rPr>
            <w:rStyle w:val="a4"/>
          </w:rPr>
          <w:t>Энциклопедии</w:t>
        </w:r>
      </w:hyperlink>
      <w:r>
        <w:t xml:space="preserve"> и другие комментарии к статье 796 ГК РФ</w:t>
      </w:r>
    </w:p>
    <w:bookmarkStart w:id="4416" w:name="sub_7961"/>
    <w:p w:rsidR="00000000" w:rsidRDefault="008779AD">
      <w:r>
        <w:fldChar w:fldCharType="begin"/>
      </w:r>
      <w:r>
        <w:instrText>HYPERLINK "garantF1://71737310.1"</w:instrText>
      </w:r>
      <w:r>
        <w:fldChar w:fldCharType="separate"/>
      </w:r>
      <w:r>
        <w:rPr>
          <w:rStyle w:val="a4"/>
        </w:rPr>
        <w:t>1.</w:t>
      </w:r>
      <w:r>
        <w:fldChar w:fldCharType="end"/>
      </w:r>
      <w:r>
        <w:t xml:space="preserve"> Перевозчик несет ответственность за н</w:t>
      </w:r>
      <w:r>
        <w:t>есохранность груза или багажа, происшедшую после принятия его к перевозке и до выдачи грузополучателю,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w:t>
      </w:r>
      <w:r>
        <w:t>оизошли вследствие обстоятельств, которые перевозчик не мог предотвратить и устранение которых от него не зависело.</w:t>
      </w:r>
    </w:p>
    <w:p w:rsidR="00000000" w:rsidRDefault="008779AD">
      <w:bookmarkStart w:id="4417" w:name="sub_7962"/>
      <w:bookmarkEnd w:id="4416"/>
      <w:r>
        <w:t>2. Ущерб, причиненный при перевозке груза или багажа, возмещается перевозчиком:</w:t>
      </w:r>
    </w:p>
    <w:p w:rsidR="00000000" w:rsidRDefault="008779AD">
      <w:bookmarkStart w:id="4418" w:name="sub_79622"/>
      <w:bookmarkEnd w:id="4417"/>
      <w:r>
        <w:t>в случае утраты или недоста</w:t>
      </w:r>
      <w:r>
        <w:t>чи груза или багажа - в размере стоимости утраченного или недостающего груза или багажа;</w:t>
      </w:r>
    </w:p>
    <w:bookmarkEnd w:id="4418"/>
    <w:p w:rsidR="00000000" w:rsidRDefault="008779AD">
      <w:r>
        <w:t>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w:t>
      </w:r>
      <w:r>
        <w:t>ли багажа - в размере его стоимости;</w:t>
      </w:r>
    </w:p>
    <w:p w:rsidR="00000000" w:rsidRDefault="008779AD">
      <w:bookmarkStart w:id="4419" w:name="sub_79624"/>
      <w:r>
        <w:lastRenderedPageBreak/>
        <w:t>в случае утраты груза или багажа, сданного к перевозке с объявлением его ценности, - в размере объявленной стоимости груза или багажа.</w:t>
      </w:r>
    </w:p>
    <w:p w:rsidR="00000000" w:rsidRDefault="008779AD">
      <w:bookmarkStart w:id="4420" w:name="sub_79625"/>
      <w:bookmarkEnd w:id="4419"/>
      <w:r>
        <w:t>Стоимость груза или багажа определяется исходя из его цен</w:t>
      </w:r>
      <w:r>
        <w:t>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обстоятельствах обычно взимается за аналогичные товары.</w:t>
      </w:r>
    </w:p>
    <w:p w:rsidR="00000000" w:rsidRDefault="008779AD">
      <w:bookmarkStart w:id="4421" w:name="sub_7963"/>
      <w:bookmarkEnd w:id="4420"/>
      <w:r>
        <w:t>3. Перевозчик наряду с возмещени</w:t>
      </w:r>
      <w:r>
        <w:t>ем установленного ущерба, вызванного утратой, недостачей или повреждением (порчей) груза или багажа, возвращает отправителю (получателю) провозную плату, взысканную за перевозку утраченного, недостающего, испорченного или поврежденного груза или багажа, ес</w:t>
      </w:r>
      <w:r>
        <w:t>ли эта плата не входит в стоимость груза.</w:t>
      </w:r>
    </w:p>
    <w:p w:rsidR="00000000" w:rsidRDefault="008779AD">
      <w:bookmarkStart w:id="4422" w:name="sub_7964"/>
      <w:bookmarkEnd w:id="4421"/>
      <w:r>
        <w:t>4. Документы о причинах несохранности груза или багажа (коммерческий акт, акт общей формы и т.п.), составленные перевозчиком в одностороннем порядке, подлежат в случае спора оценке судом наряду с др</w:t>
      </w:r>
      <w:r>
        <w:t>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w:t>
      </w:r>
    </w:p>
    <w:bookmarkEnd w:id="4422"/>
    <w:p w:rsidR="00000000" w:rsidRDefault="008779AD">
      <w:pPr>
        <w:pStyle w:val="a9"/>
        <w:rPr>
          <w:color w:val="000000"/>
          <w:sz w:val="16"/>
          <w:szCs w:val="16"/>
        </w:rPr>
      </w:pPr>
      <w:r>
        <w:rPr>
          <w:color w:val="000000"/>
          <w:sz w:val="16"/>
          <w:szCs w:val="16"/>
        </w:rPr>
        <w:t>ГАРАНТ:</w:t>
      </w:r>
    </w:p>
    <w:p w:rsidR="00000000" w:rsidRDefault="008779AD">
      <w:pPr>
        <w:pStyle w:val="a9"/>
      </w:pPr>
      <w:r>
        <w:t>Об ответственности перевозчика за утрату, недостачу и повреждение груза см.:</w:t>
      </w:r>
    </w:p>
    <w:p w:rsidR="00000000" w:rsidRDefault="008779AD">
      <w:pPr>
        <w:pStyle w:val="a9"/>
      </w:pPr>
      <w:hyperlink r:id="rId2531" w:history="1">
        <w:r>
          <w:rPr>
            <w:rStyle w:val="a4"/>
          </w:rPr>
          <w:t>Кодекс</w:t>
        </w:r>
      </w:hyperlink>
      <w:r>
        <w:t xml:space="preserve"> внутреннего водного транспорта РФ от 7 марта 2001 г. N 24-ФЗ</w:t>
      </w:r>
    </w:p>
    <w:p w:rsidR="00000000" w:rsidRDefault="008779AD">
      <w:pPr>
        <w:pStyle w:val="a9"/>
      </w:pPr>
      <w:hyperlink r:id="rId2532" w:history="1">
        <w:r>
          <w:rPr>
            <w:rStyle w:val="a4"/>
          </w:rPr>
          <w:t>Кодекс</w:t>
        </w:r>
      </w:hyperlink>
      <w:r>
        <w:t xml:space="preserve"> торгового мореплавания РФ от 30 апреля 1999 г. N 81-ФЗ</w:t>
      </w:r>
    </w:p>
    <w:p w:rsidR="00000000" w:rsidRDefault="008779AD">
      <w:pPr>
        <w:pStyle w:val="a9"/>
      </w:pPr>
      <w:hyperlink r:id="rId2533" w:history="1">
        <w:r>
          <w:rPr>
            <w:rStyle w:val="a4"/>
          </w:rPr>
          <w:t>Воздушный кодек</w:t>
        </w:r>
        <w:r>
          <w:rPr>
            <w:rStyle w:val="a4"/>
          </w:rPr>
          <w:t>с</w:t>
        </w:r>
      </w:hyperlink>
      <w:r>
        <w:t xml:space="preserve"> РФ от 19 марта 1997 г. N 60-ФЗ</w:t>
      </w:r>
    </w:p>
    <w:p w:rsidR="00000000" w:rsidRDefault="008779AD">
      <w:pPr>
        <w:pStyle w:val="a9"/>
      </w:pPr>
      <w:hyperlink r:id="rId2534" w:history="1">
        <w:r>
          <w:rPr>
            <w:rStyle w:val="a4"/>
          </w:rPr>
          <w:t>Федеральный закон</w:t>
        </w:r>
      </w:hyperlink>
      <w:r>
        <w:t xml:space="preserve"> от 8 ноября 2007 г. N 259-ФЗ "Устав автомобильного транспорта и городского наземного электрического транспорта"</w:t>
      </w:r>
    </w:p>
    <w:p w:rsidR="00000000" w:rsidRDefault="008779AD">
      <w:pPr>
        <w:pStyle w:val="a9"/>
      </w:pPr>
      <w:hyperlink r:id="rId2535" w:history="1">
        <w:r>
          <w:rPr>
            <w:rStyle w:val="a4"/>
          </w:rPr>
          <w:t>Федеральный зак</w:t>
        </w:r>
        <w:r>
          <w:rPr>
            <w:rStyle w:val="a4"/>
          </w:rPr>
          <w:t>он</w:t>
        </w:r>
      </w:hyperlink>
      <w:r>
        <w:t xml:space="preserve"> от 10 января 2003 г. N 18-ФЗ "Устав железнодорожного транспорта Российской Федерации"</w:t>
      </w:r>
    </w:p>
    <w:p w:rsidR="00000000" w:rsidRDefault="008779AD">
      <w:pPr>
        <w:pStyle w:val="a9"/>
      </w:pPr>
      <w:hyperlink r:id="rId2536" w:history="1">
        <w:r>
          <w:rPr>
            <w:rStyle w:val="a4"/>
          </w:rPr>
          <w:t>Правила</w:t>
        </w:r>
      </w:hyperlink>
      <w:r>
        <w:t xml:space="preserve"> составления актов при перевозках грузов железнодорожным транспортом, утвержденные </w:t>
      </w:r>
      <w:hyperlink r:id="rId2537" w:history="1">
        <w:r>
          <w:rPr>
            <w:rStyle w:val="a4"/>
          </w:rPr>
          <w:t>пр</w:t>
        </w:r>
        <w:r>
          <w:rPr>
            <w:rStyle w:val="a4"/>
          </w:rPr>
          <w:t>иказом</w:t>
        </w:r>
      </w:hyperlink>
      <w:r>
        <w:t xml:space="preserve"> МПС РФ от 18 июня 2003 г. N 45</w:t>
      </w:r>
    </w:p>
    <w:p w:rsidR="00000000" w:rsidRDefault="008779AD">
      <w:pPr>
        <w:pStyle w:val="a9"/>
      </w:pPr>
    </w:p>
    <w:p w:rsidR="00000000" w:rsidRDefault="008779AD">
      <w:pPr>
        <w:pStyle w:val="a5"/>
      </w:pPr>
      <w:bookmarkStart w:id="4423" w:name="sub_797"/>
      <w:r>
        <w:rPr>
          <w:rStyle w:val="a3"/>
        </w:rPr>
        <w:t>Статья 797.</w:t>
      </w:r>
      <w:r>
        <w:t xml:space="preserve"> Претензии и иски по перевозкам грузов</w:t>
      </w:r>
    </w:p>
    <w:bookmarkEnd w:id="442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38" w:history="1">
        <w:r>
          <w:rPr>
            <w:rStyle w:val="a4"/>
          </w:rPr>
          <w:t>Энциклопедии</w:t>
        </w:r>
      </w:hyperlink>
      <w:r>
        <w:t xml:space="preserve"> и другие комментарии к статье 797 ГК РФ</w:t>
      </w:r>
    </w:p>
    <w:p w:rsidR="00000000" w:rsidRDefault="008779AD">
      <w:bookmarkStart w:id="4424" w:name="sub_7971"/>
      <w:r>
        <w:t>1. До предъявления к перевозчику иска, вытекающего из перевозки груза, обязательно предъявление ему претензии в порядке, предусмотренном соответствующим транспортным уставом или кодексом.</w:t>
      </w:r>
    </w:p>
    <w:bookmarkEnd w:id="4424"/>
    <w:p w:rsidR="00000000" w:rsidRDefault="008779AD">
      <w:pPr>
        <w:pStyle w:val="a9"/>
        <w:rPr>
          <w:color w:val="000000"/>
          <w:sz w:val="16"/>
          <w:szCs w:val="16"/>
        </w:rPr>
      </w:pPr>
      <w:r>
        <w:rPr>
          <w:color w:val="000000"/>
          <w:sz w:val="16"/>
          <w:szCs w:val="16"/>
        </w:rPr>
        <w:t>ГАРАНТ:</w:t>
      </w:r>
    </w:p>
    <w:p w:rsidR="00000000" w:rsidRDefault="008779AD">
      <w:pPr>
        <w:pStyle w:val="a9"/>
      </w:pPr>
      <w:r>
        <w:t>О практике разрешения арбитражными судами споров, св</w:t>
      </w:r>
      <w:r>
        <w:t xml:space="preserve">язанных с защитой иностранных инвесторов см. </w:t>
      </w:r>
      <w:hyperlink r:id="rId2539" w:history="1">
        <w:r>
          <w:rPr>
            <w:rStyle w:val="a4"/>
          </w:rPr>
          <w:t xml:space="preserve">Обзор </w:t>
        </w:r>
      </w:hyperlink>
      <w:r>
        <w:t>Президиума ВАС РФ от 18 января 2001 г. N 58</w:t>
      </w:r>
    </w:p>
    <w:p w:rsidR="00000000" w:rsidRDefault="008779AD">
      <w:pPr>
        <w:pStyle w:val="a9"/>
      </w:pPr>
    </w:p>
    <w:p w:rsidR="00000000" w:rsidRDefault="008779AD">
      <w:bookmarkStart w:id="4425" w:name="sub_7972"/>
      <w:r>
        <w:t>2. Иск к перевозчику может быть предъявлен грузоотправителем или грузополучателем в случае полного или частичного от</w:t>
      </w:r>
      <w:r>
        <w:t>каза перевозчика удовлетворить претензию либо неполучения от перевозчика ответа в тридцатидневный срок.</w:t>
      </w:r>
    </w:p>
    <w:p w:rsidR="00000000" w:rsidRDefault="008779AD">
      <w:bookmarkStart w:id="4426" w:name="sub_7973"/>
      <w:bookmarkEnd w:id="4425"/>
      <w:r>
        <w:t xml:space="preserve">3. </w:t>
      </w:r>
      <w:hyperlink r:id="rId2540" w:history="1">
        <w:r>
          <w:rPr>
            <w:rStyle w:val="a4"/>
          </w:rPr>
          <w:t>Срок исковой давности</w:t>
        </w:r>
      </w:hyperlink>
      <w:r>
        <w:t xml:space="preserve"> по требованиям, вытекающим из перевозки груза, устанавливается в один год </w:t>
      </w:r>
      <w:r>
        <w:t>с момента, определяемого в соответствии с транспортными уставами и кодексами.</w:t>
      </w:r>
    </w:p>
    <w:bookmarkEnd w:id="4426"/>
    <w:p w:rsidR="00000000" w:rsidRDefault="008779AD"/>
    <w:p w:rsidR="00000000" w:rsidRDefault="008779AD">
      <w:pPr>
        <w:pStyle w:val="a5"/>
      </w:pPr>
      <w:bookmarkStart w:id="4427" w:name="sub_798"/>
      <w:r>
        <w:rPr>
          <w:rStyle w:val="a3"/>
        </w:rPr>
        <w:t>Статья 798.</w:t>
      </w:r>
      <w:r>
        <w:t xml:space="preserve"> Договоры об организации перевозок</w:t>
      </w:r>
    </w:p>
    <w:bookmarkEnd w:id="4427"/>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2541" w:history="1">
        <w:r>
          <w:rPr>
            <w:rStyle w:val="a4"/>
          </w:rPr>
          <w:t>Энциклопедии</w:t>
        </w:r>
      </w:hyperlink>
      <w:r>
        <w:t xml:space="preserve"> и другие комментарии к статье 798 ГК РФ</w:t>
      </w:r>
    </w:p>
    <w:p w:rsidR="00000000" w:rsidRDefault="008779AD">
      <w:bookmarkStart w:id="4428" w:name="sub_79801"/>
      <w:r>
        <w:t>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rsidR="00000000" w:rsidRDefault="008779AD">
      <w:bookmarkStart w:id="4429" w:name="sub_79802"/>
      <w:bookmarkEnd w:id="4428"/>
      <w:r>
        <w:t xml:space="preserve">По договору об организации перевозки грузов перевозчик обязуется в установленные </w:t>
      </w:r>
      <w:r>
        <w:t>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w:t>
      </w:r>
      <w:r>
        <w:t xml:space="preserve"> расчетов, а также иные условия организации перевозки.</w:t>
      </w:r>
    </w:p>
    <w:bookmarkEnd w:id="4429"/>
    <w:p w:rsidR="00000000" w:rsidRDefault="008779AD"/>
    <w:p w:rsidR="00000000" w:rsidRDefault="008779AD">
      <w:pPr>
        <w:pStyle w:val="a5"/>
      </w:pPr>
      <w:bookmarkStart w:id="4430" w:name="sub_799"/>
      <w:r>
        <w:rPr>
          <w:rStyle w:val="a3"/>
        </w:rPr>
        <w:t>Статья 799.</w:t>
      </w:r>
      <w:r>
        <w:t xml:space="preserve"> Договоры между транспортными организациями</w:t>
      </w:r>
    </w:p>
    <w:bookmarkEnd w:id="443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42" w:history="1">
        <w:r>
          <w:rPr>
            <w:rStyle w:val="a4"/>
          </w:rPr>
          <w:t>Энциклопедии</w:t>
        </w:r>
      </w:hyperlink>
      <w:r>
        <w:t xml:space="preserve"> и другие комментарии к статье 799 ГК РФ</w:t>
      </w:r>
    </w:p>
    <w:p w:rsidR="00000000" w:rsidRDefault="008779AD">
      <w:bookmarkStart w:id="4431" w:name="sub_79901"/>
      <w:r>
        <w:t>Между органи</w:t>
      </w:r>
      <w:r>
        <w:t>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rsidR="00000000" w:rsidRDefault="008779AD">
      <w:bookmarkStart w:id="4432" w:name="sub_79902"/>
      <w:bookmarkEnd w:id="4431"/>
      <w:r>
        <w:t>Порядок заключения таких договоров опред</w:t>
      </w:r>
      <w:r>
        <w:t>еляется транспортными уставами и кодексами, другими законами и иными правовыми актами.</w:t>
      </w:r>
    </w:p>
    <w:bookmarkEnd w:id="4432"/>
    <w:p w:rsidR="00000000" w:rsidRDefault="008779AD"/>
    <w:p w:rsidR="00000000" w:rsidRDefault="008779AD">
      <w:pPr>
        <w:pStyle w:val="a5"/>
      </w:pPr>
      <w:bookmarkStart w:id="4433" w:name="sub_800"/>
      <w:r>
        <w:rPr>
          <w:rStyle w:val="a3"/>
        </w:rPr>
        <w:t>Статья 800.</w:t>
      </w:r>
      <w:r>
        <w:t xml:space="preserve"> Ответственность перевозчика за причинение вреда жизни или здоровью пассажира</w:t>
      </w:r>
    </w:p>
    <w:bookmarkEnd w:id="443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43" w:history="1">
        <w:r>
          <w:rPr>
            <w:rStyle w:val="a4"/>
          </w:rPr>
          <w:t>Энциклопеди</w:t>
        </w:r>
        <w:r>
          <w:rPr>
            <w:rStyle w:val="a4"/>
          </w:rPr>
          <w:t>и</w:t>
        </w:r>
      </w:hyperlink>
      <w:r>
        <w:t xml:space="preserve"> и другие комментарии к статье 800 ГК РФ</w:t>
      </w:r>
    </w:p>
    <w:p w:rsidR="00000000" w:rsidRDefault="008779AD">
      <w:r>
        <w:t xml:space="preserve">Ответственность перевозчика за вред, причиненный жизни или здоровью пассажира, определяется по правилам </w:t>
      </w:r>
      <w:hyperlink w:anchor="sub_2059" w:history="1">
        <w:r>
          <w:rPr>
            <w:rStyle w:val="a4"/>
          </w:rPr>
          <w:t>главы 59</w:t>
        </w:r>
      </w:hyperlink>
      <w:r>
        <w:t xml:space="preserve"> настоящего Кодекса, если законом или договором перевозки не предусмотрен</w:t>
      </w:r>
      <w:r>
        <w:t>а повышенная ответственность перевозчика.</w:t>
      </w:r>
    </w:p>
    <w:p w:rsidR="00000000" w:rsidRDefault="008779AD"/>
    <w:p w:rsidR="00000000" w:rsidRDefault="008779AD">
      <w:pPr>
        <w:pStyle w:val="1"/>
      </w:pPr>
      <w:bookmarkStart w:id="4434" w:name="sub_2041"/>
      <w:r>
        <w:t>Глава 41. Транспортная экспедиция</w:t>
      </w:r>
    </w:p>
    <w:bookmarkEnd w:id="443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44" w:history="1">
        <w:r>
          <w:rPr>
            <w:rStyle w:val="a4"/>
          </w:rPr>
          <w:t>Обзор</w:t>
        </w:r>
      </w:hyperlink>
      <w:r>
        <w:t xml:space="preserve"> судебной практики по спорам, связанным с договорами перевозки груза и транспортной экспедиции, утвержденный П</w:t>
      </w:r>
      <w:r>
        <w:t>резидиумом Верховного Суда РФ 20 декабря 2017 г.</w:t>
      </w:r>
    </w:p>
    <w:p w:rsidR="00000000" w:rsidRDefault="008779AD">
      <w:pPr>
        <w:pStyle w:val="a9"/>
      </w:pPr>
      <w:r>
        <w:t xml:space="preserve">См. </w:t>
      </w:r>
      <w:hyperlink r:id="rId2545" w:history="1">
        <w:r>
          <w:rPr>
            <w:rStyle w:val="a4"/>
          </w:rPr>
          <w:t>Федеральный закон</w:t>
        </w:r>
      </w:hyperlink>
      <w:r>
        <w:t xml:space="preserve"> от 30 июня 2003 г. N 87-ФЗ "О транспортно-экспедиционной деятельности"</w:t>
      </w:r>
    </w:p>
    <w:p w:rsidR="00000000" w:rsidRDefault="008779AD">
      <w:pPr>
        <w:pStyle w:val="a9"/>
      </w:pPr>
      <w:r>
        <w:t xml:space="preserve">См. </w:t>
      </w:r>
      <w:hyperlink r:id="rId2546" w:history="1">
        <w:r>
          <w:rPr>
            <w:rStyle w:val="a4"/>
          </w:rPr>
          <w:t>Правила</w:t>
        </w:r>
      </w:hyperlink>
      <w:r>
        <w:t xml:space="preserve"> транспортно-экспедиционной деятельности, утвержденные </w:t>
      </w:r>
      <w:hyperlink r:id="rId2547" w:history="1">
        <w:r>
          <w:rPr>
            <w:rStyle w:val="a4"/>
          </w:rPr>
          <w:t>постановлением</w:t>
        </w:r>
      </w:hyperlink>
      <w:r>
        <w:t xml:space="preserve"> Правительства РФ от 8 сентября 2006 г. N 554</w:t>
      </w:r>
    </w:p>
    <w:p w:rsidR="00000000" w:rsidRDefault="008779AD">
      <w:pPr>
        <w:pStyle w:val="a9"/>
      </w:pPr>
    </w:p>
    <w:p w:rsidR="00000000" w:rsidRDefault="008779AD">
      <w:pPr>
        <w:pStyle w:val="a5"/>
      </w:pPr>
      <w:bookmarkStart w:id="4435" w:name="sub_801"/>
      <w:r>
        <w:rPr>
          <w:rStyle w:val="a3"/>
        </w:rPr>
        <w:t>Статья 801.</w:t>
      </w:r>
      <w:r>
        <w:t xml:space="preserve"> Договор транспортной экспедиции</w:t>
      </w:r>
    </w:p>
    <w:bookmarkEnd w:id="443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48" w:history="1">
        <w:r>
          <w:rPr>
            <w:rStyle w:val="a4"/>
          </w:rPr>
          <w:t>Энциклопедии</w:t>
        </w:r>
      </w:hyperlink>
      <w:r>
        <w:t xml:space="preserve"> и другие комментарии к статье 801 ГК РФ</w:t>
      </w:r>
    </w:p>
    <w:p w:rsidR="00000000" w:rsidRDefault="008779AD">
      <w:bookmarkStart w:id="4436" w:name="sub_8021"/>
      <w:r>
        <w:t>1. По договору транспортной экспедиции одна сторона (экспедитор) обязуется за вознаграждение и за счет другой стороны (клиента - грузоотправителя или грузополучателя) выполнить или организоват</w:t>
      </w:r>
      <w:r>
        <w:t>ь выполнение определенных договором экспедиции услуг, связанных с перевозкой груза.</w:t>
      </w:r>
    </w:p>
    <w:p w:rsidR="00000000" w:rsidRDefault="008779AD">
      <w:bookmarkStart w:id="4437" w:name="sub_8001"/>
      <w:bookmarkEnd w:id="4436"/>
      <w:r>
        <w:t>Договором транспортной экспедиции могут быть предусмотрены обязанности экспедитора организовать перевозку груза транспортом и по маршруту, избранными экспед</w:t>
      </w:r>
      <w:r>
        <w:t>итором или клиентом, обязанность экспедитора заключить от имени клиента или от своего имени договор (договоры) перевозки груза, обеспечить отправку и получение груза, а также другие обязанности, связанные с перевозкой.</w:t>
      </w:r>
    </w:p>
    <w:p w:rsidR="00000000" w:rsidRDefault="008779AD">
      <w:bookmarkStart w:id="4438" w:name="sub_8011"/>
      <w:bookmarkEnd w:id="4437"/>
      <w:r>
        <w:lastRenderedPageBreak/>
        <w:t>В качестве дополнител</w:t>
      </w:r>
      <w:r>
        <w:t>ьных услуг договором транспортной экспедиции может быть предусмотрено осуществление таких необходимых для доставки груза операций, как получение требующихся для экспорта или импорта документов, выполнение таможенных и иных формальностей, проверка количеств</w:t>
      </w:r>
      <w:r>
        <w:t>а и состояния груза, его погрузка и выгрузка, уплата пошлин, сборов и других расходов, возлагаемых на клиента, хранение груза, его получение в пункте назначения, а также выполнение иных операций и услуг, предусмотренных договором.</w:t>
      </w:r>
    </w:p>
    <w:p w:rsidR="00000000" w:rsidRDefault="008779AD">
      <w:bookmarkStart w:id="4439" w:name="sub_8012"/>
      <w:bookmarkEnd w:id="4438"/>
      <w:r>
        <w:t>2. Правил</w:t>
      </w:r>
      <w:r>
        <w:t>а настоящей главы распространяются и на случаи, когда в соответствии с договором обязанности экспедитора исполняются перевозчиком.</w:t>
      </w:r>
    </w:p>
    <w:p w:rsidR="00000000" w:rsidRDefault="008779AD">
      <w:bookmarkStart w:id="4440" w:name="sub_8013"/>
      <w:bookmarkEnd w:id="4439"/>
      <w:r>
        <w:t>3. Условия выполнения договора транспортной экспедиции определяются соглашением сторон, если иное не установл</w:t>
      </w:r>
      <w:r>
        <w:t xml:space="preserve">ено </w:t>
      </w:r>
      <w:hyperlink r:id="rId2549" w:history="1">
        <w:r>
          <w:rPr>
            <w:rStyle w:val="a4"/>
          </w:rPr>
          <w:t>законом</w:t>
        </w:r>
      </w:hyperlink>
      <w:r>
        <w:t xml:space="preserve"> о транспортно-экспедиционной деятельности, другими законами или иными правовыми актами.</w:t>
      </w:r>
    </w:p>
    <w:bookmarkEnd w:id="4440"/>
    <w:p w:rsidR="00000000" w:rsidRDefault="008779AD"/>
    <w:p w:rsidR="00000000" w:rsidRDefault="008779AD">
      <w:pPr>
        <w:pStyle w:val="a5"/>
      </w:pPr>
      <w:bookmarkStart w:id="4441" w:name="sub_802"/>
      <w:r>
        <w:rPr>
          <w:rStyle w:val="a3"/>
        </w:rPr>
        <w:t>Статья 802.</w:t>
      </w:r>
      <w:r>
        <w:t xml:space="preserve"> Форма договора транспортной экспедиции</w:t>
      </w:r>
    </w:p>
    <w:bookmarkEnd w:id="444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50" w:history="1">
        <w:r>
          <w:rPr>
            <w:rStyle w:val="a4"/>
          </w:rPr>
          <w:t>Э</w:t>
        </w:r>
        <w:r>
          <w:rPr>
            <w:rStyle w:val="a4"/>
          </w:rPr>
          <w:t>нциклопедии</w:t>
        </w:r>
      </w:hyperlink>
      <w:r>
        <w:t xml:space="preserve"> и другие комментарии к статье 802 ГК РФ</w:t>
      </w:r>
    </w:p>
    <w:p w:rsidR="00000000" w:rsidRDefault="008779AD">
      <w:bookmarkStart w:id="4442" w:name="sub_80201"/>
      <w:r>
        <w:t>1. Договор транспортной экспедиции заключается в письменной форме.</w:t>
      </w:r>
    </w:p>
    <w:p w:rsidR="00000000" w:rsidRDefault="008779AD">
      <w:bookmarkStart w:id="4443" w:name="sub_8022"/>
      <w:bookmarkEnd w:id="4442"/>
      <w:r>
        <w:t>2. Клиент должен выдать экспедитору доверенность, если она необходима для выполнения его обязанностей.</w:t>
      </w:r>
    </w:p>
    <w:bookmarkEnd w:id="4443"/>
    <w:p w:rsidR="00000000" w:rsidRDefault="008779AD"/>
    <w:p w:rsidR="00000000" w:rsidRDefault="008779AD">
      <w:pPr>
        <w:pStyle w:val="a5"/>
      </w:pPr>
      <w:bookmarkStart w:id="4444" w:name="sub_803"/>
      <w:r>
        <w:rPr>
          <w:rStyle w:val="a3"/>
        </w:rPr>
        <w:t>Статья 803.</w:t>
      </w:r>
      <w:r>
        <w:t xml:space="preserve"> Ответственность экспедитора по договору транспортной экспедиции</w:t>
      </w:r>
    </w:p>
    <w:bookmarkEnd w:id="444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51" w:history="1">
        <w:r>
          <w:rPr>
            <w:rStyle w:val="a4"/>
          </w:rPr>
          <w:t>Энциклопедии</w:t>
        </w:r>
      </w:hyperlink>
      <w:r>
        <w:t xml:space="preserve"> и другие комментарии к статье 803 ГК РФ</w:t>
      </w:r>
    </w:p>
    <w:p w:rsidR="00000000" w:rsidRDefault="008779AD">
      <w:bookmarkStart w:id="4445" w:name="sub_8031"/>
      <w:r>
        <w:t>За неисполнение или ненадлежащее исполнение обязаннос</w:t>
      </w:r>
      <w:r>
        <w:t xml:space="preserve">тей по договору экспедиции экспедитор несет ответственность по основаниям и в размере, которые определяются в соответствии с правилами </w:t>
      </w:r>
      <w:hyperlink w:anchor="sub_1025" w:history="1">
        <w:r>
          <w:rPr>
            <w:rStyle w:val="a4"/>
          </w:rPr>
          <w:t>главы 25</w:t>
        </w:r>
      </w:hyperlink>
      <w:r>
        <w:t xml:space="preserve"> настоящего Кодекса.</w:t>
      </w:r>
    </w:p>
    <w:p w:rsidR="00000000" w:rsidRDefault="008779AD">
      <w:bookmarkStart w:id="4446" w:name="sub_8032"/>
      <w:bookmarkEnd w:id="4445"/>
      <w:r>
        <w:t>Если экспедитор докажет, что нарушение обязательст</w:t>
      </w:r>
      <w:r>
        <w:t>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отвечает соответствующий перевозчик.</w:t>
      </w:r>
    </w:p>
    <w:bookmarkEnd w:id="4446"/>
    <w:p w:rsidR="00000000" w:rsidRDefault="008779AD"/>
    <w:p w:rsidR="00000000" w:rsidRDefault="008779AD">
      <w:pPr>
        <w:pStyle w:val="a5"/>
      </w:pPr>
      <w:bookmarkStart w:id="4447" w:name="sub_804"/>
      <w:r>
        <w:rPr>
          <w:rStyle w:val="a3"/>
        </w:rPr>
        <w:t>Статья 804.</w:t>
      </w:r>
      <w:r>
        <w:t xml:space="preserve"> Документы и другая информаци</w:t>
      </w:r>
      <w:r>
        <w:t>я, предоставляемые экспедитору</w:t>
      </w:r>
    </w:p>
    <w:bookmarkEnd w:id="444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52" w:history="1">
        <w:r>
          <w:rPr>
            <w:rStyle w:val="a4"/>
          </w:rPr>
          <w:t>Энциклопедии</w:t>
        </w:r>
      </w:hyperlink>
      <w:r>
        <w:t xml:space="preserve"> и другие комментарии к статье 804 ГК РФ</w:t>
      </w:r>
    </w:p>
    <w:p w:rsidR="00000000" w:rsidRDefault="008779AD">
      <w:bookmarkStart w:id="4448" w:name="sub_8041"/>
      <w:r>
        <w:t>1. Клиент обязан предоставить экспедитору документы и другую информацию о свойствах груза, об условиях его пе</w:t>
      </w:r>
      <w:r>
        <w:t>ревозки, а также иную информацию, необходимую для исполнения экспедитором обязанности, предусмотренной договором транспортной экспедиции.</w:t>
      </w:r>
    </w:p>
    <w:p w:rsidR="00000000" w:rsidRDefault="008779AD">
      <w:bookmarkStart w:id="4449" w:name="sub_80402"/>
      <w:bookmarkEnd w:id="4448"/>
      <w:r>
        <w:t>2. Экспедитор обязан сообщить клиенту об обнаруженных недостатках полученной информации, а в случае н</w:t>
      </w:r>
      <w:r>
        <w:t>еполноты информации запросить у клиента необходимые дополнительные данные.</w:t>
      </w:r>
    </w:p>
    <w:p w:rsidR="00000000" w:rsidRDefault="008779AD">
      <w:bookmarkStart w:id="4450" w:name="sub_80403"/>
      <w:bookmarkEnd w:id="4449"/>
      <w:r>
        <w:t>3. В случае непредоставления клиентом необходимой информации экспедитор вправе не приступать к исполнению соответствующих обязанностей до предоставления такой информации.</w:t>
      </w:r>
    </w:p>
    <w:p w:rsidR="00000000" w:rsidRDefault="008779AD">
      <w:bookmarkStart w:id="4451" w:name="sub_8044"/>
      <w:bookmarkEnd w:id="4450"/>
      <w:r>
        <w:t>4. Клиент несет ответственность за убытки, причиненные экспедитору в</w:t>
      </w:r>
      <w:r>
        <w:t xml:space="preserve"> связи с нарушением обязанности по предоставлению информации, указанной в </w:t>
      </w:r>
      <w:hyperlink w:anchor="sub_8041" w:history="1">
        <w:r>
          <w:rPr>
            <w:rStyle w:val="a4"/>
          </w:rPr>
          <w:t>пункте 1</w:t>
        </w:r>
      </w:hyperlink>
      <w:r>
        <w:t xml:space="preserve"> настоящей статьи.</w:t>
      </w:r>
    </w:p>
    <w:bookmarkEnd w:id="4451"/>
    <w:p w:rsidR="00000000" w:rsidRDefault="008779AD"/>
    <w:p w:rsidR="00000000" w:rsidRDefault="008779AD">
      <w:pPr>
        <w:pStyle w:val="a5"/>
      </w:pPr>
      <w:bookmarkStart w:id="4452" w:name="sub_805"/>
      <w:r>
        <w:rPr>
          <w:rStyle w:val="a3"/>
        </w:rPr>
        <w:t>Статья 805.</w:t>
      </w:r>
      <w:r>
        <w:t xml:space="preserve"> Исполнение обязанностей экспедитора третьим лицом</w:t>
      </w:r>
    </w:p>
    <w:bookmarkEnd w:id="4452"/>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2553" w:history="1">
        <w:r>
          <w:rPr>
            <w:rStyle w:val="a4"/>
          </w:rPr>
          <w:t>Энциклопедии</w:t>
        </w:r>
      </w:hyperlink>
      <w:r>
        <w:t xml:space="preserve"> и другие комментарии к статье 805 ГК РФ</w:t>
      </w:r>
    </w:p>
    <w:p w:rsidR="00000000" w:rsidRDefault="008779AD">
      <w:bookmarkStart w:id="4453" w:name="sub_805001"/>
      <w:r>
        <w:t>Если из договора транспортной экспедиции не следует, что экспедитор должен исполнить свои обязанности лично, экспедитор вправе привлечь к исполнению своих обязанностей других лиц.</w:t>
      </w:r>
    </w:p>
    <w:bookmarkEnd w:id="4453"/>
    <w:p w:rsidR="00000000" w:rsidRDefault="008779AD">
      <w:r>
        <w:t>Возложение исполнения обязательства на третье лицо не освобождает экспедитора от ответственности перед клиентом за исполнение договора.</w:t>
      </w:r>
    </w:p>
    <w:p w:rsidR="00000000" w:rsidRDefault="008779AD"/>
    <w:p w:rsidR="00000000" w:rsidRDefault="008779AD">
      <w:pPr>
        <w:pStyle w:val="a5"/>
      </w:pPr>
      <w:bookmarkStart w:id="4454" w:name="sub_806"/>
      <w:r>
        <w:rPr>
          <w:rStyle w:val="a3"/>
        </w:rPr>
        <w:t>Статья 806.</w:t>
      </w:r>
      <w:r>
        <w:t xml:space="preserve"> Односторонний отказ от исполнения договора транспортной экспедиции</w:t>
      </w:r>
    </w:p>
    <w:bookmarkEnd w:id="445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54" w:history="1">
        <w:r>
          <w:rPr>
            <w:rStyle w:val="a4"/>
          </w:rPr>
          <w:t>Энциклопедии</w:t>
        </w:r>
      </w:hyperlink>
      <w:r>
        <w:t xml:space="preserve"> и другие комментарии к статье 806 ГК РФ</w:t>
      </w:r>
    </w:p>
    <w:p w:rsidR="00000000" w:rsidRDefault="008779AD">
      <w:bookmarkStart w:id="4455" w:name="sub_806001"/>
      <w:r>
        <w:t>Любая из сторон вправе отказаться от исполнения договора транспортной экспедиции, предупредив об этом другую сторону в разумный срок.</w:t>
      </w:r>
    </w:p>
    <w:p w:rsidR="00000000" w:rsidRDefault="008779AD">
      <w:bookmarkStart w:id="4456" w:name="sub_8062"/>
      <w:bookmarkEnd w:id="4455"/>
      <w:r>
        <w:t xml:space="preserve">При одностороннем </w:t>
      </w:r>
      <w:r>
        <w:t>отказе от исполнения договора сторона, заявившая об отказе, возмещает другой стороне убытки, вызванные расторжением договора.</w:t>
      </w:r>
    </w:p>
    <w:bookmarkEnd w:id="4456"/>
    <w:p w:rsidR="00000000" w:rsidRDefault="008779AD"/>
    <w:p w:rsidR="00000000" w:rsidRDefault="008779AD">
      <w:pPr>
        <w:pStyle w:val="1"/>
      </w:pPr>
      <w:bookmarkStart w:id="4457" w:name="sub_2042"/>
      <w:r>
        <w:t>Глава 42. Заем и кредит</w:t>
      </w:r>
    </w:p>
    <w:bookmarkEnd w:id="445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55" w:history="1">
        <w:r>
          <w:rPr>
            <w:rStyle w:val="a4"/>
          </w:rPr>
          <w:t>схему</w:t>
        </w:r>
      </w:hyperlink>
      <w:r>
        <w:t xml:space="preserve"> "Заем и кредит"</w:t>
      </w:r>
    </w:p>
    <w:p w:rsidR="00000000" w:rsidRDefault="008779AD">
      <w:pPr>
        <w:pStyle w:val="a9"/>
      </w:pPr>
    </w:p>
    <w:p w:rsidR="00000000" w:rsidRDefault="008779AD">
      <w:pPr>
        <w:pStyle w:val="1"/>
      </w:pPr>
      <w:bookmarkStart w:id="4458" w:name="sub_807"/>
      <w:r>
        <w:t>§ 1.</w:t>
      </w:r>
      <w:r>
        <w:t xml:space="preserve"> Заем</w:t>
      </w:r>
    </w:p>
    <w:bookmarkEnd w:id="445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56" w:history="1">
        <w:r>
          <w:rPr>
            <w:rStyle w:val="a4"/>
          </w:rPr>
          <w:t>Энциклопедию решений</w:t>
        </w:r>
      </w:hyperlink>
      <w:r>
        <w:t>. Договор займа</w:t>
      </w:r>
    </w:p>
    <w:p w:rsidR="00000000" w:rsidRDefault="008779AD">
      <w:pPr>
        <w:pStyle w:val="a9"/>
      </w:pPr>
      <w:r>
        <w:t xml:space="preserve">О микрозайме см. </w:t>
      </w:r>
      <w:hyperlink r:id="rId2557" w:history="1">
        <w:r>
          <w:rPr>
            <w:rStyle w:val="a4"/>
          </w:rPr>
          <w:t>Федеральный закон</w:t>
        </w:r>
      </w:hyperlink>
      <w:r>
        <w:t xml:space="preserve"> от 2 июля 2010 г. N 151-ФЗ</w:t>
      </w:r>
    </w:p>
    <w:p w:rsidR="00000000" w:rsidRDefault="008779AD">
      <w:pPr>
        <w:pStyle w:val="a9"/>
      </w:pPr>
      <w:r>
        <w:t xml:space="preserve">См. </w:t>
      </w:r>
      <w:hyperlink r:id="rId2558" w:history="1">
        <w:r>
          <w:rPr>
            <w:rStyle w:val="a4"/>
          </w:rPr>
          <w:t>Федеральный закон</w:t>
        </w:r>
      </w:hyperlink>
      <w:r>
        <w:t xml:space="preserve"> о</w:t>
      </w:r>
      <w:r>
        <w:t xml:space="preserve">т 21 декабря 2013 г. N 353-ФЗ "О потребительском кредите (займе)", </w:t>
      </w:r>
      <w:hyperlink r:id="rId2559" w:history="1">
        <w:r>
          <w:rPr>
            <w:rStyle w:val="a4"/>
          </w:rPr>
          <w:t>вступающий в силу</w:t>
        </w:r>
      </w:hyperlink>
      <w:r>
        <w:t xml:space="preserve"> с 1 июля 2014 г.</w:t>
      </w:r>
    </w:p>
    <w:p w:rsidR="00000000" w:rsidRDefault="008779AD">
      <w:pPr>
        <w:pStyle w:val="a9"/>
        <w:rPr>
          <w:color w:val="000000"/>
          <w:sz w:val="16"/>
          <w:szCs w:val="16"/>
        </w:rPr>
      </w:pPr>
      <w:bookmarkStart w:id="4459" w:name="sub_20807"/>
      <w:r>
        <w:rPr>
          <w:color w:val="000000"/>
          <w:sz w:val="16"/>
          <w:szCs w:val="16"/>
        </w:rPr>
        <w:t>Информация об изменениях:</w:t>
      </w:r>
    </w:p>
    <w:bookmarkEnd w:id="4459"/>
    <w:p w:rsidR="00000000" w:rsidRDefault="008779AD">
      <w:pPr>
        <w:pStyle w:val="aa"/>
      </w:pPr>
      <w:r>
        <w:t xml:space="preserve">Статья 807 изменена с 1 июня 2018 г. - </w:t>
      </w:r>
      <w:hyperlink r:id="rId2560" w:history="1">
        <w:r>
          <w:rPr>
            <w:rStyle w:val="a4"/>
          </w:rPr>
          <w:t>Федеральный закон</w:t>
        </w:r>
      </w:hyperlink>
      <w:r>
        <w:t xml:space="preserve"> от 26 июля 2017 г. N 212-ФЗ</w:t>
      </w:r>
    </w:p>
    <w:p w:rsidR="00000000" w:rsidRDefault="008779AD">
      <w:pPr>
        <w:pStyle w:val="aa"/>
      </w:pPr>
      <w:hyperlink r:id="rId2561" w:history="1">
        <w:r>
          <w:rPr>
            <w:rStyle w:val="a4"/>
          </w:rPr>
          <w:t>См. будущую редакцию</w:t>
        </w:r>
      </w:hyperlink>
    </w:p>
    <w:p w:rsidR="00000000" w:rsidRDefault="008779AD">
      <w:pPr>
        <w:pStyle w:val="a5"/>
      </w:pPr>
      <w:r>
        <w:rPr>
          <w:rStyle w:val="a3"/>
        </w:rPr>
        <w:t>Статья 807.</w:t>
      </w:r>
      <w:r>
        <w:t xml:space="preserve"> Договор займа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62" w:history="1">
        <w:r>
          <w:rPr>
            <w:rStyle w:val="a4"/>
          </w:rPr>
          <w:t>Энциклопедии</w:t>
        </w:r>
      </w:hyperlink>
      <w:r>
        <w:t xml:space="preserve"> и другие комментарии к статье 807 ГК РФ</w:t>
      </w:r>
    </w:p>
    <w:p w:rsidR="00000000" w:rsidRDefault="008779AD">
      <w:bookmarkStart w:id="4460" w:name="sub_8071"/>
      <w:r>
        <w:t>1. По договору займа одна сторона (займодавец) передает в собственность другой стороне (заемщику) деньги или другие вещи, определенные родовыми признаками, а заемщик обязуется возвратить займодавцу такую же сумму денег (сумму займа) или равное количество д</w:t>
      </w:r>
      <w:r>
        <w:t>ругих полученных им вещей того же рода и качества.</w:t>
      </w:r>
    </w:p>
    <w:p w:rsidR="00000000" w:rsidRDefault="008779AD">
      <w:bookmarkStart w:id="4461" w:name="sub_80712"/>
      <w:bookmarkEnd w:id="4460"/>
      <w:r>
        <w:t>Договор займа считается заключенным с момента передачи денег или других вещей.</w:t>
      </w:r>
    </w:p>
    <w:p w:rsidR="00000000" w:rsidRDefault="008779AD">
      <w:bookmarkStart w:id="4462" w:name="sub_8072"/>
      <w:bookmarkEnd w:id="4461"/>
      <w:r>
        <w:t xml:space="preserve">2. Иностранная валюта и </w:t>
      </w:r>
      <w:hyperlink r:id="rId2563" w:history="1">
        <w:r>
          <w:rPr>
            <w:rStyle w:val="a4"/>
          </w:rPr>
          <w:t>валютные ценности</w:t>
        </w:r>
      </w:hyperlink>
      <w:r>
        <w:t xml:space="preserve"> могут быть </w:t>
      </w:r>
      <w:r>
        <w:t xml:space="preserve">предметом договора займа на территории Российской Федерации с соблюдением правил </w:t>
      </w:r>
      <w:hyperlink w:anchor="sub_140" w:history="1">
        <w:r>
          <w:rPr>
            <w:rStyle w:val="a4"/>
          </w:rPr>
          <w:t>статей 140</w:t>
        </w:r>
      </w:hyperlink>
      <w:r>
        <w:t xml:space="preserve">, </w:t>
      </w:r>
      <w:hyperlink w:anchor="sub_141" w:history="1">
        <w:r>
          <w:rPr>
            <w:rStyle w:val="a4"/>
          </w:rPr>
          <w:t>141</w:t>
        </w:r>
      </w:hyperlink>
      <w:r>
        <w:t xml:space="preserve"> и </w:t>
      </w:r>
      <w:hyperlink w:anchor="sub_317" w:history="1">
        <w:r>
          <w:rPr>
            <w:rStyle w:val="a4"/>
          </w:rPr>
          <w:t>317</w:t>
        </w:r>
      </w:hyperlink>
      <w:r>
        <w:t xml:space="preserve"> настоящего Кодекса.</w:t>
      </w:r>
    </w:p>
    <w:p w:rsidR="00000000" w:rsidRDefault="008779AD">
      <w:pPr>
        <w:pStyle w:val="a9"/>
        <w:rPr>
          <w:color w:val="000000"/>
          <w:sz w:val="16"/>
          <w:szCs w:val="16"/>
        </w:rPr>
      </w:pPr>
      <w:bookmarkStart w:id="4463" w:name="sub_8073"/>
      <w:bookmarkEnd w:id="4462"/>
      <w:r>
        <w:rPr>
          <w:color w:val="000000"/>
          <w:sz w:val="16"/>
          <w:szCs w:val="16"/>
        </w:rPr>
        <w:t>Информация об изменениях:</w:t>
      </w:r>
    </w:p>
    <w:bookmarkEnd w:id="4463"/>
    <w:p w:rsidR="00000000" w:rsidRDefault="008779AD">
      <w:pPr>
        <w:pStyle w:val="aa"/>
      </w:pPr>
      <w:r>
        <w:fldChar w:fldCharType="begin"/>
      </w:r>
      <w:r>
        <w:instrText>HYPERLIN</w:instrText>
      </w:r>
      <w:r>
        <w:instrText>K "garantF1://70444888.3"</w:instrText>
      </w:r>
      <w:r>
        <w:fldChar w:fldCharType="separate"/>
      </w:r>
      <w:r>
        <w:rPr>
          <w:rStyle w:val="a4"/>
        </w:rPr>
        <w:t>Федеральным законом</w:t>
      </w:r>
      <w:r>
        <w:fldChar w:fldCharType="end"/>
      </w:r>
      <w:r>
        <w:t xml:space="preserve"> от 21 декабря 2013 г. N 363-ФЗ статья 807 настоящего Кодекса дополнена пунктом 3, </w:t>
      </w:r>
      <w:hyperlink r:id="rId2564" w:history="1">
        <w:r>
          <w:rPr>
            <w:rStyle w:val="a4"/>
          </w:rPr>
          <w:t>вступающим в силу</w:t>
        </w:r>
      </w:hyperlink>
      <w:r>
        <w:t xml:space="preserve"> с 1 июля 2014 г.</w:t>
      </w:r>
    </w:p>
    <w:p w:rsidR="00000000" w:rsidRDefault="008779AD">
      <w:r>
        <w:lastRenderedPageBreak/>
        <w:t>3. Особенности предоставления займа под проценты заемщ</w:t>
      </w:r>
      <w:r>
        <w:t>ику-гражданину в целях, не связанных с предпринимательской деятельностью, устанавливаются законами.</w:t>
      </w:r>
    </w:p>
    <w:p w:rsidR="00000000" w:rsidRDefault="008779AD">
      <w:pPr>
        <w:pStyle w:val="a9"/>
        <w:rPr>
          <w:color w:val="000000"/>
          <w:sz w:val="16"/>
          <w:szCs w:val="16"/>
        </w:rPr>
      </w:pPr>
      <w:bookmarkStart w:id="4464" w:name="sub_8074"/>
      <w:r>
        <w:rPr>
          <w:color w:val="000000"/>
          <w:sz w:val="16"/>
          <w:szCs w:val="16"/>
        </w:rPr>
        <w:t>Информация об изменениях:</w:t>
      </w:r>
    </w:p>
    <w:bookmarkEnd w:id="4464"/>
    <w:p w:rsidR="00000000" w:rsidRDefault="008779AD">
      <w:pPr>
        <w:pStyle w:val="aa"/>
      </w:pPr>
      <w:r>
        <w:fldChar w:fldCharType="begin"/>
      </w:r>
      <w:r>
        <w:instrText>HYPERLINK "garantF1://71009716.4"</w:instrText>
      </w:r>
      <w:r>
        <w:fldChar w:fldCharType="separate"/>
      </w:r>
      <w:r>
        <w:rPr>
          <w:rStyle w:val="a4"/>
        </w:rPr>
        <w:t>Федеральным законом</w:t>
      </w:r>
      <w:r>
        <w:fldChar w:fldCharType="end"/>
      </w:r>
      <w:r>
        <w:t xml:space="preserve"> от 29 июня 2015 г. N 210-ФЗ статья 807 настоящего Кодекса </w:t>
      </w:r>
      <w:r>
        <w:t>дополнена пунктом 4</w:t>
      </w:r>
    </w:p>
    <w:p w:rsidR="00000000" w:rsidRDefault="008779AD">
      <w:r>
        <w:t xml:space="preserve">4. За исключением случая, предусмотренного </w:t>
      </w:r>
      <w:hyperlink w:anchor="sub_816" w:history="1">
        <w:r>
          <w:rPr>
            <w:rStyle w:val="a4"/>
          </w:rPr>
          <w:t>статьей 816</w:t>
        </w:r>
      </w:hyperlink>
      <w:r>
        <w:t xml:space="preserve"> настоящего Кодекса, заемщик - юридическое лицо вправе привлекать денежные средства граждан в виде займа под проценты путем публичной оферты либо предложения</w:t>
      </w:r>
      <w:r>
        <w:t xml:space="preserve"> делать оферту, направленному неопределенному кругу лиц, если законом ему предоставлено право на привлечение денежных средств граждан.</w:t>
      </w:r>
    </w:p>
    <w:p w:rsidR="00000000" w:rsidRDefault="008779AD"/>
    <w:p w:rsidR="00000000" w:rsidRDefault="008779AD">
      <w:pPr>
        <w:pStyle w:val="a5"/>
      </w:pPr>
      <w:bookmarkStart w:id="4465" w:name="sub_808"/>
      <w:r>
        <w:rPr>
          <w:rStyle w:val="a3"/>
        </w:rPr>
        <w:t>Статья 808.</w:t>
      </w:r>
      <w:r>
        <w:t xml:space="preserve"> Форма договора займа</w:t>
      </w:r>
    </w:p>
    <w:bookmarkEnd w:id="446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65" w:history="1">
        <w:r>
          <w:rPr>
            <w:rStyle w:val="a4"/>
          </w:rPr>
          <w:t>Энциклопедии</w:t>
        </w:r>
      </w:hyperlink>
      <w:r>
        <w:t xml:space="preserve"> и другие ком</w:t>
      </w:r>
      <w:r>
        <w:t>ментарии к статье 808 ГК РФ</w:t>
      </w:r>
    </w:p>
    <w:p w:rsidR="00000000" w:rsidRDefault="008779AD">
      <w:pPr>
        <w:pStyle w:val="a9"/>
        <w:rPr>
          <w:color w:val="000000"/>
          <w:sz w:val="16"/>
          <w:szCs w:val="16"/>
        </w:rPr>
      </w:pPr>
      <w:bookmarkStart w:id="4466" w:name="sub_8081"/>
      <w:r>
        <w:rPr>
          <w:color w:val="000000"/>
          <w:sz w:val="16"/>
          <w:szCs w:val="16"/>
        </w:rPr>
        <w:t>Информация об изменениях:</w:t>
      </w:r>
    </w:p>
    <w:bookmarkEnd w:id="4466"/>
    <w:p w:rsidR="00000000" w:rsidRDefault="008779AD">
      <w:pPr>
        <w:pStyle w:val="aa"/>
      </w:pPr>
      <w:r>
        <w:t xml:space="preserve">Пункт 1 изменен с 1 июня 2018 г. - </w:t>
      </w:r>
      <w:hyperlink r:id="rId2566" w:history="1">
        <w:r>
          <w:rPr>
            <w:rStyle w:val="a4"/>
          </w:rPr>
          <w:t>Федеральный закон</w:t>
        </w:r>
      </w:hyperlink>
      <w:r>
        <w:t xml:space="preserve"> от 26 июля 2017 г. N 212-ФЗ</w:t>
      </w:r>
    </w:p>
    <w:p w:rsidR="00000000" w:rsidRDefault="008779AD">
      <w:pPr>
        <w:pStyle w:val="aa"/>
      </w:pPr>
      <w:hyperlink r:id="rId2567" w:history="1">
        <w:r>
          <w:rPr>
            <w:rStyle w:val="a4"/>
          </w:rPr>
          <w:t>См. будущую редакцию</w:t>
        </w:r>
      </w:hyperlink>
    </w:p>
    <w:p w:rsidR="00000000" w:rsidRDefault="008779AD">
      <w:r>
        <w:t>1. Догов</w:t>
      </w:r>
      <w:r>
        <w:t xml:space="preserve">ор займа между гражданами должен быть заключен в письменной форме, если его сумма превышает не менее чем в десять раз установленный законом </w:t>
      </w:r>
      <w:hyperlink r:id="rId2568" w:history="1">
        <w:r>
          <w:rPr>
            <w:rStyle w:val="a4"/>
          </w:rPr>
          <w:t>минимальный размер оплаты труда</w:t>
        </w:r>
      </w:hyperlink>
      <w:r>
        <w:t>, а в случае, когда займодавцем является юридичес</w:t>
      </w:r>
      <w:r>
        <w:t>кое лицо, - независимо от суммы.</w:t>
      </w:r>
    </w:p>
    <w:p w:rsidR="00000000" w:rsidRDefault="008779AD">
      <w:bookmarkStart w:id="4467" w:name="sub_8082"/>
      <w: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bookmarkEnd w:id="4467"/>
    <w:p w:rsidR="00000000" w:rsidRDefault="008779AD"/>
    <w:p w:rsidR="00000000" w:rsidRDefault="008779AD">
      <w:pPr>
        <w:pStyle w:val="a9"/>
        <w:rPr>
          <w:color w:val="000000"/>
          <w:sz w:val="16"/>
          <w:szCs w:val="16"/>
        </w:rPr>
      </w:pPr>
      <w:bookmarkStart w:id="4468" w:name="sub_809"/>
      <w:r>
        <w:rPr>
          <w:color w:val="000000"/>
          <w:sz w:val="16"/>
          <w:szCs w:val="16"/>
        </w:rPr>
        <w:t>Информация об изменениях:</w:t>
      </w:r>
    </w:p>
    <w:bookmarkEnd w:id="4468"/>
    <w:p w:rsidR="00000000" w:rsidRDefault="008779AD">
      <w:pPr>
        <w:pStyle w:val="aa"/>
      </w:pPr>
      <w:r>
        <w:t xml:space="preserve">Статья 809 изменена с 1 июня 2018 г. - </w:t>
      </w:r>
      <w:hyperlink r:id="rId2569" w:history="1">
        <w:r>
          <w:rPr>
            <w:rStyle w:val="a4"/>
          </w:rPr>
          <w:t>Федеральный закон</w:t>
        </w:r>
      </w:hyperlink>
      <w:r>
        <w:t xml:space="preserve"> от 26 июля 2017 г. N 212-ФЗ</w:t>
      </w:r>
    </w:p>
    <w:p w:rsidR="00000000" w:rsidRDefault="008779AD">
      <w:pPr>
        <w:pStyle w:val="aa"/>
      </w:pPr>
      <w:hyperlink r:id="rId2570" w:history="1">
        <w:r>
          <w:rPr>
            <w:rStyle w:val="a4"/>
          </w:rPr>
          <w:t>См. будущую редакцию</w:t>
        </w:r>
      </w:hyperlink>
    </w:p>
    <w:p w:rsidR="00000000" w:rsidRDefault="008779AD">
      <w:pPr>
        <w:pStyle w:val="a5"/>
      </w:pPr>
      <w:r>
        <w:rPr>
          <w:rStyle w:val="a3"/>
        </w:rPr>
        <w:t>Статья 809.</w:t>
      </w:r>
      <w:r>
        <w:t xml:space="preserve"> Проценты по дого</w:t>
      </w:r>
      <w:r>
        <w:t>вору займа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71" w:history="1">
        <w:r>
          <w:rPr>
            <w:rStyle w:val="a4"/>
          </w:rPr>
          <w:t>Энциклопедии</w:t>
        </w:r>
      </w:hyperlink>
      <w:r>
        <w:t xml:space="preserve"> и другие комментарии к статье 809 ГК РФ</w:t>
      </w:r>
    </w:p>
    <w:p w:rsidR="00000000" w:rsidRDefault="008779AD">
      <w:bookmarkStart w:id="4469" w:name="sub_8091"/>
      <w:r>
        <w:t>1. Если иное не предусмотрено законом или договором займа, займодавец имеет право на получение с заемщика процентов на сумму займа в раз</w:t>
      </w:r>
      <w:r>
        <w:t>мерах и в порядке, определенных договором. При отсутствии в договоре условия о размере процентов их размер определяется существующей в месте жительства займодавца, а если займодавцем является юридическое лицо, в месте его нахождения ставкой банковского про</w:t>
      </w:r>
      <w:r>
        <w:t>цента (</w:t>
      </w:r>
      <w:hyperlink r:id="rId2572" w:history="1">
        <w:r>
          <w:rPr>
            <w:rStyle w:val="a4"/>
          </w:rPr>
          <w:t>ставкой рефинансирования</w:t>
        </w:r>
      </w:hyperlink>
      <w:r>
        <w:t>) на день уплаты заемщиком суммы долга или его соответствующей части.</w:t>
      </w:r>
    </w:p>
    <w:p w:rsidR="00000000" w:rsidRDefault="008779AD">
      <w:bookmarkStart w:id="4470" w:name="sub_80902"/>
      <w:bookmarkEnd w:id="4469"/>
      <w:r>
        <w:t>2. При отсутствии иного соглашения проценты выплачиваются ежемесячно до дня возврата суммы займа.</w:t>
      </w:r>
    </w:p>
    <w:p w:rsidR="00000000" w:rsidRDefault="008779AD">
      <w:bookmarkStart w:id="4471" w:name="sub_8093"/>
      <w:bookmarkEnd w:id="4470"/>
      <w:r>
        <w:t>3. Договор займа предполагается беспроцентным, если в нем прямо не предусмотрено иное, в случаях, когда:</w:t>
      </w:r>
    </w:p>
    <w:p w:rsidR="00000000" w:rsidRDefault="008779AD">
      <w:bookmarkStart w:id="4472" w:name="sub_80932"/>
      <w:bookmarkEnd w:id="4471"/>
      <w:r>
        <w:t xml:space="preserve">договор заключен между гражданами на сумму, не превышающую пятидесятикратного установленного законом </w:t>
      </w:r>
      <w:hyperlink r:id="rId2573" w:history="1">
        <w:r>
          <w:rPr>
            <w:rStyle w:val="a4"/>
          </w:rPr>
          <w:t>минимального размера оплаты труда</w:t>
        </w:r>
      </w:hyperlink>
      <w:r>
        <w:t>, и не связан с осуществлением предпринимательской деятельности хотя бы одной из сторон;</w:t>
      </w:r>
    </w:p>
    <w:p w:rsidR="00000000" w:rsidRDefault="008779AD">
      <w:bookmarkStart w:id="4473" w:name="sub_80933"/>
      <w:bookmarkEnd w:id="4472"/>
      <w:r>
        <w:t xml:space="preserve">по договору заемщику передаются не деньги, а другие вещи, определенные </w:t>
      </w:r>
      <w:r>
        <w:lastRenderedPageBreak/>
        <w:t>родовыми признаками.</w:t>
      </w:r>
    </w:p>
    <w:p w:rsidR="00000000" w:rsidRDefault="008779AD">
      <w:pPr>
        <w:pStyle w:val="a9"/>
        <w:rPr>
          <w:color w:val="000000"/>
          <w:sz w:val="16"/>
          <w:szCs w:val="16"/>
        </w:rPr>
      </w:pPr>
      <w:bookmarkStart w:id="4474" w:name="sub_80940"/>
      <w:bookmarkEnd w:id="4473"/>
      <w:r>
        <w:rPr>
          <w:color w:val="000000"/>
          <w:sz w:val="16"/>
          <w:szCs w:val="16"/>
        </w:rPr>
        <w:t>Информация об изменениях:</w:t>
      </w:r>
    </w:p>
    <w:bookmarkEnd w:id="4474"/>
    <w:p w:rsidR="00000000" w:rsidRDefault="008779AD">
      <w:pPr>
        <w:pStyle w:val="aa"/>
      </w:pPr>
      <w:r>
        <w:fldChar w:fldCharType="begin"/>
      </w:r>
      <w:r>
        <w:instrText>HYPERLINK "garantF1://12090810.11"</w:instrText>
      </w:r>
      <w:r>
        <w:fldChar w:fldCharType="separate"/>
      </w:r>
      <w:r>
        <w:rPr>
          <w:rStyle w:val="a4"/>
        </w:rPr>
        <w:t>Федеральным законом</w:t>
      </w:r>
      <w:r>
        <w:fldChar w:fldCharType="end"/>
      </w:r>
      <w:r>
        <w:t xml:space="preserve"> от 19 октября 2011 г. N 284-ФЗ статья 809 настоящего Кодекса дополнена пунктом 4</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Действие положений пункта 4 статьи 809 настоящего Кодекса </w:t>
      </w:r>
      <w:hyperlink r:id="rId2574" w:history="1">
        <w:r>
          <w:rPr>
            <w:rStyle w:val="a4"/>
          </w:rPr>
          <w:t>распространяется</w:t>
        </w:r>
      </w:hyperlink>
      <w:r>
        <w:t xml:space="preserve"> на отношения, возникшие из договоров займа, кредитных договоров, заключенных до дня </w:t>
      </w:r>
      <w:hyperlink r:id="rId2575" w:history="1">
        <w:r>
          <w:rPr>
            <w:rStyle w:val="a4"/>
          </w:rPr>
          <w:t>вступления в силу</w:t>
        </w:r>
      </w:hyperlink>
      <w:r>
        <w:t xml:space="preserve"> названного Федерального закона</w:t>
      </w:r>
    </w:p>
    <w:p w:rsidR="00000000" w:rsidRDefault="008779AD">
      <w:r>
        <w:t xml:space="preserve">4. В случае возврата досрочно суммы займа, предоставленного под проценты в соответствии с </w:t>
      </w:r>
      <w:hyperlink w:anchor="sub_8102" w:history="1">
        <w:r>
          <w:rPr>
            <w:rStyle w:val="a4"/>
          </w:rPr>
          <w:t>пунктом 2 статьи 810</w:t>
        </w:r>
      </w:hyperlink>
      <w:r>
        <w:t xml:space="preserve"> настоящего Кодекса, займодавец имеет право на получение с заемщика процентов по договору займа, начисленных включительн</w:t>
      </w:r>
      <w:r>
        <w:t>о до дня возврата суммы займа полностью или ее части.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применении судами некоторых положений Гражданского кодекса РФ об ответственности за нарушение обязательств см. </w:t>
      </w:r>
      <w:hyperlink r:id="rId2576" w:history="1">
        <w:r>
          <w:rPr>
            <w:rStyle w:val="a4"/>
          </w:rPr>
          <w:t>постановление</w:t>
        </w:r>
      </w:hyperlink>
      <w:r>
        <w:t xml:space="preserve"> Пленума Верховного Суда РФ от </w:t>
      </w:r>
      <w:r>
        <w:t>24 марта 2016 г. N 7</w:t>
      </w:r>
    </w:p>
    <w:p w:rsidR="00000000" w:rsidRDefault="008779AD">
      <w:pPr>
        <w:pStyle w:val="a9"/>
      </w:pPr>
    </w:p>
    <w:p w:rsidR="00000000" w:rsidRDefault="008779AD">
      <w:pPr>
        <w:pStyle w:val="a5"/>
      </w:pPr>
      <w:bookmarkStart w:id="4475" w:name="sub_810"/>
      <w:r>
        <w:rPr>
          <w:rStyle w:val="a3"/>
        </w:rPr>
        <w:t>Статья 810.</w:t>
      </w:r>
      <w:r>
        <w:t xml:space="preserve"> Обязанность заемщика возвратить сумму займа</w:t>
      </w:r>
    </w:p>
    <w:bookmarkEnd w:id="447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77" w:history="1">
        <w:r>
          <w:rPr>
            <w:rStyle w:val="a4"/>
          </w:rPr>
          <w:t>Энциклопедии</w:t>
        </w:r>
      </w:hyperlink>
      <w:r>
        <w:t xml:space="preserve"> и другие комментарии к статье 810 ГК РФ</w:t>
      </w:r>
    </w:p>
    <w:p w:rsidR="00000000" w:rsidRDefault="008779AD">
      <w:bookmarkStart w:id="4476" w:name="sub_8101"/>
      <w:r>
        <w:t>1. Заемщик обязан возвратить займодавцу полученную сумм</w:t>
      </w:r>
      <w:r>
        <w:t>у займа в срок и в порядке, которые предусмотрены договором займа.</w:t>
      </w:r>
    </w:p>
    <w:p w:rsidR="00000000" w:rsidRDefault="008779AD">
      <w:bookmarkStart w:id="4477" w:name="sub_81012"/>
      <w:bookmarkEnd w:id="4476"/>
      <w:r>
        <w:t>В случаях, когда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w:t>
      </w:r>
      <w:r>
        <w:t>дъявления займодавцем требования об этом, если иное не предусмотрено договором.</w:t>
      </w:r>
    </w:p>
    <w:p w:rsidR="00000000" w:rsidRDefault="008779AD">
      <w:pPr>
        <w:pStyle w:val="a9"/>
        <w:rPr>
          <w:color w:val="000000"/>
          <w:sz w:val="16"/>
          <w:szCs w:val="16"/>
        </w:rPr>
      </w:pPr>
      <w:bookmarkStart w:id="4478" w:name="sub_8102"/>
      <w:bookmarkEnd w:id="4477"/>
      <w:r>
        <w:rPr>
          <w:color w:val="000000"/>
          <w:sz w:val="16"/>
          <w:szCs w:val="16"/>
        </w:rPr>
        <w:t>Информация об изменениях:</w:t>
      </w:r>
    </w:p>
    <w:bookmarkEnd w:id="4478"/>
    <w:p w:rsidR="00000000" w:rsidRDefault="008779AD">
      <w:pPr>
        <w:pStyle w:val="aa"/>
      </w:pPr>
      <w:r>
        <w:t xml:space="preserve">Пункт 2 изменен с 1 июня 2018 г. - </w:t>
      </w:r>
      <w:hyperlink r:id="rId2578" w:history="1">
        <w:r>
          <w:rPr>
            <w:rStyle w:val="a4"/>
          </w:rPr>
          <w:t>Федеральный закон</w:t>
        </w:r>
      </w:hyperlink>
      <w:r>
        <w:t xml:space="preserve"> от 26 июля 2017 г. N 212-ФЗ</w:t>
      </w:r>
    </w:p>
    <w:p w:rsidR="00000000" w:rsidRDefault="008779AD">
      <w:pPr>
        <w:pStyle w:val="aa"/>
      </w:pPr>
      <w:hyperlink r:id="rId2579" w:history="1">
        <w:r>
          <w:rPr>
            <w:rStyle w:val="a4"/>
          </w:rPr>
          <w:t>См. будущую редакцию</w:t>
        </w:r>
      </w:hyperlink>
    </w:p>
    <w:p w:rsidR="00000000" w:rsidRDefault="008779AD">
      <w:pPr>
        <w:pStyle w:val="aa"/>
      </w:pPr>
      <w:hyperlink r:id="rId2580" w:history="1">
        <w:r>
          <w:rPr>
            <w:rStyle w:val="a4"/>
          </w:rPr>
          <w:t>Федеральным законом</w:t>
        </w:r>
      </w:hyperlink>
      <w:r>
        <w:t xml:space="preserve"> от 19 октября 2011 г. N 284-ФЗ в пункт 2 статьи 810 настоящего Кодекса внесены изменения</w:t>
      </w:r>
    </w:p>
    <w:p w:rsidR="00000000" w:rsidRDefault="008779AD">
      <w:pPr>
        <w:pStyle w:val="aa"/>
      </w:pPr>
      <w:hyperlink r:id="rId2581" w:history="1">
        <w:r>
          <w:rPr>
            <w:rStyle w:val="a4"/>
          </w:rPr>
          <w:t xml:space="preserve">См. текст пункта </w:t>
        </w:r>
        <w:r>
          <w:rPr>
            <w:rStyle w:val="a4"/>
          </w:rPr>
          <w:t>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Действие положений пункта 2 статьи 810 настоящего Кодекса (в редакции </w:t>
      </w:r>
      <w:hyperlink r:id="rId2582" w:history="1">
        <w:r>
          <w:rPr>
            <w:rStyle w:val="a4"/>
          </w:rPr>
          <w:t>Федерального закона</w:t>
        </w:r>
      </w:hyperlink>
      <w:r>
        <w:t xml:space="preserve"> от 19 октября 2011 г. N 284-ФЗ) </w:t>
      </w:r>
      <w:hyperlink r:id="rId2583" w:history="1">
        <w:r>
          <w:rPr>
            <w:rStyle w:val="a4"/>
          </w:rPr>
          <w:t>распространяется</w:t>
        </w:r>
      </w:hyperlink>
      <w:r>
        <w:t xml:space="preserve"> на отношени</w:t>
      </w:r>
      <w:r>
        <w:t xml:space="preserve">я, возникшие из договоров займа, кредитных договоров, заключенных до дня </w:t>
      </w:r>
      <w:hyperlink r:id="rId2584" w:history="1">
        <w:r>
          <w:rPr>
            <w:rStyle w:val="a4"/>
          </w:rPr>
          <w:t>вступления в силу</w:t>
        </w:r>
      </w:hyperlink>
      <w:r>
        <w:t xml:space="preserve"> названного Федерального закона</w:t>
      </w:r>
    </w:p>
    <w:p w:rsidR="00000000" w:rsidRDefault="008779AD">
      <w:r>
        <w:t>2. Если иное не предусмотрено договором займа, сумма беспроцентного займа может быть возвращена за</w:t>
      </w:r>
      <w:r>
        <w:t>емщиком досрочно.</w:t>
      </w:r>
    </w:p>
    <w:p w:rsidR="00000000" w:rsidRDefault="008779AD">
      <w:bookmarkStart w:id="4479" w:name="sub_81022"/>
      <w:r>
        <w:t>Сумма займа, предоставленного под проценты заемщику-гражданину для личного, семейного, домашнего или иного использования, не связанного с предпринимательской деятельностью, может быть возвращена заемщиком-гражданином досрочно пол</w:t>
      </w:r>
      <w:r>
        <w:t>ностью или по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w:t>
      </w:r>
      <w:r>
        <w:t>о.</w:t>
      </w:r>
    </w:p>
    <w:p w:rsidR="00000000" w:rsidRDefault="008779AD">
      <w:bookmarkStart w:id="4480" w:name="sub_81023"/>
      <w:bookmarkEnd w:id="4479"/>
      <w:r>
        <w:t>Сумма займа, предоставленного под проценты в иных случаях, может быть возвращена досрочно с согласия займодавца.</w:t>
      </w:r>
    </w:p>
    <w:p w:rsidR="00000000" w:rsidRDefault="008779AD">
      <w:pPr>
        <w:pStyle w:val="a9"/>
        <w:rPr>
          <w:color w:val="000000"/>
          <w:sz w:val="16"/>
          <w:szCs w:val="16"/>
        </w:rPr>
      </w:pPr>
      <w:bookmarkStart w:id="4481" w:name="sub_81003"/>
      <w:bookmarkEnd w:id="4480"/>
      <w:r>
        <w:rPr>
          <w:color w:val="000000"/>
          <w:sz w:val="16"/>
          <w:szCs w:val="16"/>
        </w:rPr>
        <w:lastRenderedPageBreak/>
        <w:t>Информация об изменениях:</w:t>
      </w:r>
    </w:p>
    <w:bookmarkEnd w:id="4481"/>
    <w:p w:rsidR="00000000" w:rsidRDefault="008779AD">
      <w:pPr>
        <w:pStyle w:val="aa"/>
      </w:pPr>
      <w:r>
        <w:t xml:space="preserve">Пункт 3 изменен с 1 июня 2018 г. - </w:t>
      </w:r>
      <w:hyperlink r:id="rId2585" w:history="1">
        <w:r>
          <w:rPr>
            <w:rStyle w:val="a4"/>
          </w:rPr>
          <w:t>Федеральный закон</w:t>
        </w:r>
      </w:hyperlink>
      <w:r>
        <w:t xml:space="preserve"> от 26 июля 2017 г. N 212-ФЗ</w:t>
      </w:r>
    </w:p>
    <w:p w:rsidR="00000000" w:rsidRDefault="008779AD">
      <w:pPr>
        <w:pStyle w:val="aa"/>
      </w:pPr>
      <w:hyperlink r:id="rId2586" w:history="1">
        <w:r>
          <w:rPr>
            <w:rStyle w:val="a4"/>
          </w:rPr>
          <w:t>См. будущую редакцию</w:t>
        </w:r>
      </w:hyperlink>
    </w:p>
    <w:p w:rsidR="00000000" w:rsidRDefault="008779AD">
      <w:r>
        <w:t>3. Если иное не предусмотрено договором займа, сумма займа считается возвращенной в момент передачи ее займ</w:t>
      </w:r>
      <w:r>
        <w:t>одавцу или зачисления соответствующих денежных средств на его банковский счет.</w:t>
      </w:r>
    </w:p>
    <w:p w:rsidR="00000000" w:rsidRDefault="008779AD"/>
    <w:p w:rsidR="00000000" w:rsidRDefault="008779AD">
      <w:pPr>
        <w:pStyle w:val="a5"/>
      </w:pPr>
      <w:bookmarkStart w:id="4482" w:name="sub_811"/>
      <w:r>
        <w:rPr>
          <w:rStyle w:val="a3"/>
        </w:rPr>
        <w:t>Статья 811.</w:t>
      </w:r>
      <w:r>
        <w:t xml:space="preserve"> Последствия нарушения заемщиком договора займа</w:t>
      </w:r>
    </w:p>
    <w:bookmarkEnd w:id="448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87" w:history="1">
        <w:r>
          <w:rPr>
            <w:rStyle w:val="a4"/>
          </w:rPr>
          <w:t>Энциклопедии</w:t>
        </w:r>
      </w:hyperlink>
      <w:r>
        <w:t xml:space="preserve"> и другие комментарии к статье 811 ГК РФ</w:t>
      </w:r>
    </w:p>
    <w:p w:rsidR="00000000" w:rsidRDefault="008779AD">
      <w:bookmarkStart w:id="4483" w:name="sub_8111"/>
      <w: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проценты в размере, предусмотренном </w:t>
      </w:r>
      <w:hyperlink w:anchor="sub_3951" w:history="1">
        <w:r>
          <w:rPr>
            <w:rStyle w:val="a4"/>
          </w:rPr>
          <w:t>пунктом 1 статьи 395</w:t>
        </w:r>
      </w:hyperlink>
      <w:r>
        <w:t xml:space="preserve"> настоящего Кодекса, </w:t>
      </w:r>
      <w:r>
        <w:t xml:space="preserve">со дня, когда она должна была быть возвращена, до дня ее возврата займодавцу независимо от уплаты процентов, предусмотренных </w:t>
      </w:r>
      <w:hyperlink w:anchor="sub_8091" w:history="1">
        <w:r>
          <w:rPr>
            <w:rStyle w:val="a4"/>
          </w:rPr>
          <w:t>пунктом 1 статьи 809</w:t>
        </w:r>
      </w:hyperlink>
      <w:r>
        <w:t xml:space="preserve"> настоящего Кодекса.</w:t>
      </w:r>
    </w:p>
    <w:p w:rsidR="00000000" w:rsidRDefault="008779AD">
      <w:pPr>
        <w:pStyle w:val="a9"/>
        <w:rPr>
          <w:color w:val="000000"/>
          <w:sz w:val="16"/>
          <w:szCs w:val="16"/>
        </w:rPr>
      </w:pPr>
      <w:bookmarkStart w:id="4484" w:name="sub_8112"/>
      <w:bookmarkEnd w:id="4483"/>
      <w:r>
        <w:rPr>
          <w:color w:val="000000"/>
          <w:sz w:val="16"/>
          <w:szCs w:val="16"/>
        </w:rPr>
        <w:t>Информация об изменениях:</w:t>
      </w:r>
    </w:p>
    <w:bookmarkEnd w:id="4484"/>
    <w:p w:rsidR="00000000" w:rsidRDefault="008779AD">
      <w:pPr>
        <w:pStyle w:val="aa"/>
      </w:pPr>
      <w:r>
        <w:t>Пункт 2 измене</w:t>
      </w:r>
      <w:r>
        <w:t xml:space="preserve">н с 1 июня 2018 г. - </w:t>
      </w:r>
      <w:hyperlink r:id="rId2588" w:history="1">
        <w:r>
          <w:rPr>
            <w:rStyle w:val="a4"/>
          </w:rPr>
          <w:t>Федеральный закон</w:t>
        </w:r>
      </w:hyperlink>
      <w:r>
        <w:t xml:space="preserve"> от 26 июля 2017 г. N 212-ФЗ</w:t>
      </w:r>
    </w:p>
    <w:p w:rsidR="00000000" w:rsidRDefault="008779AD">
      <w:pPr>
        <w:pStyle w:val="aa"/>
      </w:pPr>
      <w:hyperlink r:id="rId2589" w:history="1">
        <w:r>
          <w:rPr>
            <w:rStyle w:val="a4"/>
          </w:rPr>
          <w:t>См. будущую редакцию</w:t>
        </w:r>
      </w:hyperlink>
    </w:p>
    <w:p w:rsidR="00000000" w:rsidRDefault="008779AD">
      <w:r>
        <w:t>2. Если договором займа предусмотрено возвращение займа по частям (в рассрочку), то при нар</w:t>
      </w:r>
      <w:r>
        <w:t>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причитающимися процентами.</w:t>
      </w:r>
    </w:p>
    <w:p w:rsidR="00000000" w:rsidRDefault="008779AD">
      <w:pPr>
        <w:pStyle w:val="a9"/>
        <w:rPr>
          <w:color w:val="000000"/>
          <w:sz w:val="16"/>
          <w:szCs w:val="16"/>
        </w:rPr>
      </w:pPr>
      <w:r>
        <w:rPr>
          <w:color w:val="000000"/>
          <w:sz w:val="16"/>
          <w:szCs w:val="16"/>
        </w:rPr>
        <w:t>ГАРАНТ:</w:t>
      </w:r>
    </w:p>
    <w:p w:rsidR="00000000" w:rsidRDefault="008779AD">
      <w:pPr>
        <w:pStyle w:val="a9"/>
      </w:pPr>
      <w:hyperlink r:id="rId2590" w:history="1">
        <w:r>
          <w:rPr>
            <w:rStyle w:val="a4"/>
          </w:rPr>
          <w:t>Федеральным законом</w:t>
        </w:r>
      </w:hyperlink>
      <w:r>
        <w:t xml:space="preserve"> </w:t>
      </w:r>
      <w:r>
        <w:t>от 16 июля 1998 г. N 102-ФЗ "Об ипотеке (залоге недвижимости)" установлено, что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w:t>
      </w:r>
      <w:r>
        <w:t xml:space="preserve"> то есть при нарушении сроков внесения платежей более чем три раза в течение 12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w:t>
      </w:r>
      <w:r>
        <w:t>я просрочка незначительна, если договором об ипотеке не предусмотрено иное</w:t>
      </w:r>
    </w:p>
    <w:p w:rsidR="00000000" w:rsidRDefault="008779AD">
      <w:pPr>
        <w:pStyle w:val="a9"/>
      </w:pPr>
    </w:p>
    <w:p w:rsidR="00000000" w:rsidRDefault="008779AD">
      <w:pPr>
        <w:pStyle w:val="a9"/>
        <w:rPr>
          <w:color w:val="000000"/>
          <w:sz w:val="16"/>
          <w:szCs w:val="16"/>
        </w:rPr>
      </w:pPr>
      <w:bookmarkStart w:id="4485" w:name="sub_812"/>
      <w:r>
        <w:rPr>
          <w:color w:val="000000"/>
          <w:sz w:val="16"/>
          <w:szCs w:val="16"/>
        </w:rPr>
        <w:t>Информация об изменениях:</w:t>
      </w:r>
    </w:p>
    <w:bookmarkEnd w:id="4485"/>
    <w:p w:rsidR="00000000" w:rsidRDefault="008779AD">
      <w:pPr>
        <w:pStyle w:val="aa"/>
      </w:pPr>
      <w:r>
        <w:t xml:space="preserve">Статья 812 изменена с 1 июня 2018 г. - </w:t>
      </w:r>
      <w:hyperlink r:id="rId2591" w:history="1">
        <w:r>
          <w:rPr>
            <w:rStyle w:val="a4"/>
          </w:rPr>
          <w:t>Федеральный закон</w:t>
        </w:r>
      </w:hyperlink>
      <w:r>
        <w:t xml:space="preserve"> от 26 июля 2017 г. N 212-ФЗ</w:t>
      </w:r>
    </w:p>
    <w:p w:rsidR="00000000" w:rsidRDefault="008779AD">
      <w:pPr>
        <w:pStyle w:val="aa"/>
      </w:pPr>
      <w:hyperlink r:id="rId2592" w:history="1">
        <w:r>
          <w:rPr>
            <w:rStyle w:val="a4"/>
          </w:rPr>
          <w:t>См. будущую редакцию</w:t>
        </w:r>
      </w:hyperlink>
    </w:p>
    <w:p w:rsidR="00000000" w:rsidRDefault="008779AD">
      <w:pPr>
        <w:pStyle w:val="a5"/>
      </w:pPr>
      <w:r>
        <w:rPr>
          <w:rStyle w:val="a3"/>
        </w:rPr>
        <w:t>Статья 812.</w:t>
      </w:r>
      <w:r>
        <w:t xml:space="preserve"> Оспаривание договора займа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93" w:history="1">
        <w:r>
          <w:rPr>
            <w:rStyle w:val="a4"/>
          </w:rPr>
          <w:t>Энциклопедии</w:t>
        </w:r>
      </w:hyperlink>
      <w:r>
        <w:t xml:space="preserve"> и другие комментарии к статье 812 ГК РФ</w:t>
      </w:r>
    </w:p>
    <w:p w:rsidR="00000000" w:rsidRDefault="008779AD">
      <w:bookmarkStart w:id="4486" w:name="sub_8121"/>
      <w:r>
        <w:t>1. Заемщик вправе оспаривать договор займа по его</w:t>
      </w:r>
      <w:r>
        <w:t xml:space="preserve"> безденежности, доказывая, что деньги или другие вещи в действительности не получены им от займодавца или получены в меньшем количестве, чем указано в договоре.</w:t>
      </w:r>
    </w:p>
    <w:p w:rsidR="00000000" w:rsidRDefault="008779AD">
      <w:bookmarkStart w:id="4487" w:name="sub_81202"/>
      <w:bookmarkEnd w:id="4486"/>
      <w:r>
        <w:t>2. Если договор займа должен быть совершен в письменной форме (</w:t>
      </w:r>
      <w:hyperlink w:anchor="sub_808" w:history="1">
        <w:r>
          <w:rPr>
            <w:rStyle w:val="a4"/>
          </w:rPr>
          <w:t>статья 808</w:t>
        </w:r>
      </w:hyperlink>
      <w:r>
        <w:t>), его оспаривание по безденежности путем свидетельских показаний не допускается, за исключением случаев, когда договор был заключен под влиянием обмана, насилия, угрозы, злонамеренного соглашения представителя заемщика с займодавцем ил</w:t>
      </w:r>
      <w:r>
        <w:t>и стечения тяжелых обстоятельств.</w:t>
      </w:r>
    </w:p>
    <w:p w:rsidR="00000000" w:rsidRDefault="008779AD">
      <w:bookmarkStart w:id="4488" w:name="sub_8123"/>
      <w:bookmarkEnd w:id="4487"/>
      <w:r>
        <w:lastRenderedPageBreak/>
        <w:t>3. Если в процессе оспаривания заемщиком договора займа по его безденежности будет установлено, что деньги или другие вещи в действительности не были получены от займодавца, договор займа считается незаклю</w:t>
      </w:r>
      <w:r>
        <w:t>ченным. Когда деньги или вещи в действительности получены заемщиком от займодавца в меньшем количестве, чем указано в договоре, договор считается заключенным на это количество денег или вещей.</w:t>
      </w:r>
    </w:p>
    <w:bookmarkEnd w:id="4488"/>
    <w:p w:rsidR="00000000" w:rsidRDefault="008779AD"/>
    <w:p w:rsidR="00000000" w:rsidRDefault="008779AD">
      <w:pPr>
        <w:pStyle w:val="a9"/>
        <w:rPr>
          <w:color w:val="000000"/>
          <w:sz w:val="16"/>
          <w:szCs w:val="16"/>
        </w:rPr>
      </w:pPr>
      <w:bookmarkStart w:id="4489" w:name="sub_813"/>
      <w:r>
        <w:rPr>
          <w:color w:val="000000"/>
          <w:sz w:val="16"/>
          <w:szCs w:val="16"/>
        </w:rPr>
        <w:t>Информация об изменениях:</w:t>
      </w:r>
    </w:p>
    <w:bookmarkEnd w:id="4489"/>
    <w:p w:rsidR="00000000" w:rsidRDefault="008779AD">
      <w:pPr>
        <w:pStyle w:val="aa"/>
      </w:pPr>
      <w:r>
        <w:t>Статья 813 изм</w:t>
      </w:r>
      <w:r>
        <w:t xml:space="preserve">енена с 1 июня 2018 г. - </w:t>
      </w:r>
      <w:hyperlink r:id="rId2594" w:history="1">
        <w:r>
          <w:rPr>
            <w:rStyle w:val="a4"/>
          </w:rPr>
          <w:t>Федеральный закон</w:t>
        </w:r>
      </w:hyperlink>
      <w:r>
        <w:t xml:space="preserve"> от 26 июля 2017 г. N 212-ФЗ</w:t>
      </w:r>
    </w:p>
    <w:p w:rsidR="00000000" w:rsidRDefault="008779AD">
      <w:pPr>
        <w:pStyle w:val="aa"/>
      </w:pPr>
      <w:hyperlink r:id="rId2595" w:history="1">
        <w:r>
          <w:rPr>
            <w:rStyle w:val="a4"/>
          </w:rPr>
          <w:t>См. будущую редакцию</w:t>
        </w:r>
      </w:hyperlink>
    </w:p>
    <w:p w:rsidR="00000000" w:rsidRDefault="008779AD">
      <w:pPr>
        <w:pStyle w:val="a5"/>
      </w:pPr>
      <w:r>
        <w:rPr>
          <w:rStyle w:val="a3"/>
        </w:rPr>
        <w:t>Статья 813.</w:t>
      </w:r>
      <w:r>
        <w:t xml:space="preserve"> Последствия утраты обеспечения обязательств заемщика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96" w:history="1">
        <w:r>
          <w:rPr>
            <w:rStyle w:val="a4"/>
          </w:rPr>
          <w:t>Энциклопедии</w:t>
        </w:r>
      </w:hyperlink>
      <w:r>
        <w:t xml:space="preserve"> и другие комментарии к статье 813 ГК РФ</w:t>
      </w:r>
    </w:p>
    <w:p w:rsidR="00000000" w:rsidRDefault="008779AD">
      <w:r>
        <w:t>При невыполнении заемщиком предусмотренных договором займа обязанностей по обеспечению возврата суммы займа, а также при утрате обеспечения или ухудшении его условий п</w:t>
      </w:r>
      <w:r>
        <w:t>о обстоятельствам, за которые займодавец не отвечает, займодавец вправе потребовать от заемщика досрочного возврата суммы займа и уплаты причитающихся процентов, если иное не предусмотрено договором.</w:t>
      </w:r>
    </w:p>
    <w:p w:rsidR="00000000" w:rsidRDefault="008779AD"/>
    <w:p w:rsidR="00000000" w:rsidRDefault="008779AD">
      <w:pPr>
        <w:pStyle w:val="a5"/>
      </w:pPr>
      <w:bookmarkStart w:id="4490" w:name="sub_814"/>
      <w:r>
        <w:rPr>
          <w:rStyle w:val="a3"/>
        </w:rPr>
        <w:t>Статья 814.</w:t>
      </w:r>
      <w:r>
        <w:t xml:space="preserve"> Целевой заем</w:t>
      </w:r>
    </w:p>
    <w:bookmarkEnd w:id="449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597" w:history="1">
        <w:r>
          <w:rPr>
            <w:rStyle w:val="a4"/>
          </w:rPr>
          <w:t>Энциклопедии</w:t>
        </w:r>
      </w:hyperlink>
      <w:r>
        <w:t xml:space="preserve"> и другие комментарии к статье 814 ГК РФ</w:t>
      </w:r>
    </w:p>
    <w:p w:rsidR="00000000" w:rsidRDefault="008779AD">
      <w:pPr>
        <w:pStyle w:val="a9"/>
        <w:rPr>
          <w:color w:val="000000"/>
          <w:sz w:val="16"/>
          <w:szCs w:val="16"/>
        </w:rPr>
      </w:pPr>
      <w:bookmarkStart w:id="4491" w:name="sub_8141"/>
      <w:r>
        <w:rPr>
          <w:color w:val="000000"/>
          <w:sz w:val="16"/>
          <w:szCs w:val="16"/>
        </w:rPr>
        <w:t>Информация об изменениях:</w:t>
      </w:r>
    </w:p>
    <w:bookmarkEnd w:id="4491"/>
    <w:p w:rsidR="00000000" w:rsidRDefault="008779AD">
      <w:pPr>
        <w:pStyle w:val="aa"/>
      </w:pPr>
      <w:r>
        <w:t xml:space="preserve">Пункт 1 изменен с 1 июня 2018 г. - </w:t>
      </w:r>
      <w:hyperlink r:id="rId2598" w:history="1">
        <w:r>
          <w:rPr>
            <w:rStyle w:val="a4"/>
          </w:rPr>
          <w:t>Федеральный закон</w:t>
        </w:r>
      </w:hyperlink>
      <w:r>
        <w:t xml:space="preserve"> от 26 июля 2017 г. N 212-ФЗ</w:t>
      </w:r>
    </w:p>
    <w:p w:rsidR="00000000" w:rsidRDefault="008779AD">
      <w:pPr>
        <w:pStyle w:val="aa"/>
      </w:pPr>
      <w:hyperlink r:id="rId2599" w:history="1">
        <w:r>
          <w:rPr>
            <w:rStyle w:val="a4"/>
          </w:rPr>
          <w:t>См. будущую редакцию</w:t>
        </w:r>
      </w:hyperlink>
    </w:p>
    <w:p w:rsidR="00000000" w:rsidRDefault="008779AD">
      <w:r>
        <w:t>1. 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w:t>
      </w:r>
      <w:r>
        <w:t>вым использованием суммы займа.</w:t>
      </w:r>
    </w:p>
    <w:p w:rsidR="00000000" w:rsidRDefault="008779AD">
      <w:pPr>
        <w:pStyle w:val="a9"/>
        <w:rPr>
          <w:color w:val="000000"/>
          <w:sz w:val="16"/>
          <w:szCs w:val="16"/>
        </w:rPr>
      </w:pPr>
      <w:bookmarkStart w:id="4492" w:name="sub_8142"/>
      <w:r>
        <w:rPr>
          <w:color w:val="000000"/>
          <w:sz w:val="16"/>
          <w:szCs w:val="16"/>
        </w:rPr>
        <w:t>Информация об изменениях:</w:t>
      </w:r>
    </w:p>
    <w:bookmarkEnd w:id="4492"/>
    <w:p w:rsidR="00000000" w:rsidRDefault="008779AD">
      <w:pPr>
        <w:pStyle w:val="aa"/>
      </w:pPr>
      <w:r>
        <w:t xml:space="preserve">Пункт 2 изменен с 1 июня 2018 г. - </w:t>
      </w:r>
      <w:hyperlink r:id="rId2600" w:history="1">
        <w:r>
          <w:rPr>
            <w:rStyle w:val="a4"/>
          </w:rPr>
          <w:t>Федеральный закон</w:t>
        </w:r>
      </w:hyperlink>
      <w:r>
        <w:t xml:space="preserve"> от 26 июля 2017 г. N 212-ФЗ</w:t>
      </w:r>
    </w:p>
    <w:p w:rsidR="00000000" w:rsidRDefault="008779AD">
      <w:pPr>
        <w:pStyle w:val="aa"/>
      </w:pPr>
      <w:hyperlink r:id="rId2601" w:history="1">
        <w:r>
          <w:rPr>
            <w:rStyle w:val="a4"/>
          </w:rPr>
          <w:t>См. будущую редакцию</w:t>
        </w:r>
      </w:hyperlink>
    </w:p>
    <w:p w:rsidR="00000000" w:rsidRDefault="008779AD">
      <w:r>
        <w:t xml:space="preserve">2. В случае невыполнения заемщиком условия договора займа о целевом использовании суммы займа, а также при нарушении обязанностей, предусмотренных </w:t>
      </w:r>
      <w:hyperlink w:anchor="sub_8141" w:history="1">
        <w:r>
          <w:rPr>
            <w:rStyle w:val="a4"/>
          </w:rPr>
          <w:t>пунктом 1</w:t>
        </w:r>
      </w:hyperlink>
      <w:r>
        <w:t xml:space="preserve"> настоящей статьи, займодавец вправе потребовать от заемщика досрочного в</w:t>
      </w:r>
      <w:r>
        <w:t>озврата суммы займа и уплаты причитающихся процентов, если иное не предусмотрено договором.</w:t>
      </w:r>
    </w:p>
    <w:p w:rsidR="00000000" w:rsidRDefault="008779AD"/>
    <w:p w:rsidR="00000000" w:rsidRDefault="008779AD">
      <w:pPr>
        <w:pStyle w:val="a9"/>
        <w:rPr>
          <w:color w:val="000000"/>
          <w:sz w:val="16"/>
          <w:szCs w:val="16"/>
        </w:rPr>
      </w:pPr>
      <w:bookmarkStart w:id="4493" w:name="sub_815"/>
      <w:r>
        <w:rPr>
          <w:color w:val="000000"/>
          <w:sz w:val="16"/>
          <w:szCs w:val="16"/>
        </w:rPr>
        <w:t>Информация об изменениях:</w:t>
      </w:r>
    </w:p>
    <w:bookmarkEnd w:id="4493"/>
    <w:p w:rsidR="00000000" w:rsidRDefault="008779AD">
      <w:pPr>
        <w:pStyle w:val="aa"/>
      </w:pPr>
      <w:r>
        <w:fldChar w:fldCharType="begin"/>
      </w:r>
      <w:r>
        <w:instrText>HYPERLINK "garantF1://71630254.209"</w:instrText>
      </w:r>
      <w:r>
        <w:fldChar w:fldCharType="separate"/>
      </w:r>
      <w:r>
        <w:rPr>
          <w:rStyle w:val="a4"/>
        </w:rPr>
        <w:t>Федеральным законом</w:t>
      </w:r>
      <w:r>
        <w:fldChar w:fldCharType="end"/>
      </w:r>
      <w:r>
        <w:t xml:space="preserve"> от 26 июля 2017 г. N 212-ФЗ статья 815 признана утратившей силу с</w:t>
      </w:r>
      <w:r>
        <w:t xml:space="preserve"> 1 июня 2018 г.</w:t>
      </w:r>
    </w:p>
    <w:p w:rsidR="00000000" w:rsidRDefault="008779AD">
      <w:pPr>
        <w:pStyle w:val="a5"/>
      </w:pPr>
      <w:r>
        <w:rPr>
          <w:rStyle w:val="a3"/>
        </w:rPr>
        <w:t>Статья 815.</w:t>
      </w:r>
      <w:r>
        <w:t xml:space="preserve"> Вексель</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02" w:history="1">
        <w:r>
          <w:rPr>
            <w:rStyle w:val="a4"/>
          </w:rPr>
          <w:t>Энциклопедии</w:t>
        </w:r>
      </w:hyperlink>
      <w:r>
        <w:t xml:space="preserve"> и другие комментарии к статье 815 ГК РФ</w:t>
      </w:r>
    </w:p>
    <w:p w:rsidR="00000000" w:rsidRDefault="008779AD">
      <w:bookmarkStart w:id="4494" w:name="sub_8151"/>
      <w:r>
        <w:t>В случаях, когда в соответствии с соглашением сторон заемщиком выдан вексель, удостоверяющий ничем не обусловле</w:t>
      </w:r>
      <w:r>
        <w:t xml:space="preserve">нное обязательство векселедателя (простой вексель) либо иного указанного в векселе плательщика (переводной вексель) </w:t>
      </w:r>
      <w:r>
        <w:lastRenderedPageBreak/>
        <w:t xml:space="preserve">выплатить по наступлении предусмотренного векселем срока полученные взаймы денежные суммы, отношения сторон по векселю регулируются </w:t>
      </w:r>
      <w:hyperlink r:id="rId2603" w:history="1">
        <w:r>
          <w:rPr>
            <w:rStyle w:val="a4"/>
          </w:rPr>
          <w:t>законом</w:t>
        </w:r>
      </w:hyperlink>
      <w:r>
        <w:t xml:space="preserve"> о переводном и простом векселе.</w:t>
      </w:r>
    </w:p>
    <w:p w:rsidR="00000000" w:rsidRDefault="008779AD">
      <w:bookmarkStart w:id="4495" w:name="sub_8152"/>
      <w:bookmarkEnd w:id="4494"/>
      <w:r>
        <w:t>С момента выдачи векселя правила настоящего параграфа могут применяться к этим отношениям постольку, поскольку они не противоречат закону о переводном и простом векселе.</w:t>
      </w:r>
    </w:p>
    <w:bookmarkEnd w:id="449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некоторых вопросах практики рассмотрения споров, связанных с обращением векселей, см. </w:t>
      </w:r>
      <w:hyperlink r:id="rId2604" w:history="1">
        <w:r>
          <w:rPr>
            <w:rStyle w:val="a4"/>
          </w:rPr>
          <w:t>постановление</w:t>
        </w:r>
      </w:hyperlink>
      <w:r>
        <w:t xml:space="preserve"> Пленума ВС РФ и Пленума ВАС РФ от 4 декабря 2000 г. N 33/14</w:t>
      </w:r>
    </w:p>
    <w:p w:rsidR="00000000" w:rsidRDefault="008779AD">
      <w:pPr>
        <w:pStyle w:val="a9"/>
      </w:pPr>
    </w:p>
    <w:p w:rsidR="00000000" w:rsidRDefault="008779AD">
      <w:pPr>
        <w:pStyle w:val="a9"/>
        <w:rPr>
          <w:color w:val="000000"/>
          <w:sz w:val="16"/>
          <w:szCs w:val="16"/>
        </w:rPr>
      </w:pPr>
      <w:bookmarkStart w:id="4496" w:name="sub_816"/>
      <w:r>
        <w:rPr>
          <w:color w:val="000000"/>
          <w:sz w:val="16"/>
          <w:szCs w:val="16"/>
        </w:rPr>
        <w:t>Информация об изменениях:</w:t>
      </w:r>
    </w:p>
    <w:bookmarkEnd w:id="4496"/>
    <w:p w:rsidR="00000000" w:rsidRDefault="008779AD">
      <w:pPr>
        <w:pStyle w:val="aa"/>
      </w:pPr>
      <w:r>
        <w:fldChar w:fldCharType="begin"/>
      </w:r>
      <w:r>
        <w:instrText>HYPERLINK "garantF1://71630254.209"</w:instrText>
      </w:r>
      <w:r>
        <w:fldChar w:fldCharType="separate"/>
      </w:r>
      <w:r>
        <w:rPr>
          <w:rStyle w:val="a4"/>
        </w:rPr>
        <w:t>Федеральным законом</w:t>
      </w:r>
      <w:r>
        <w:fldChar w:fldCharType="end"/>
      </w:r>
      <w:r>
        <w:t xml:space="preserve"> от 26 июля 2017 г. N 212-ФЗ статья 816 признана утратившей силу с 1 июня 2018 г.</w:t>
      </w:r>
    </w:p>
    <w:p w:rsidR="00000000" w:rsidRDefault="008779AD">
      <w:pPr>
        <w:pStyle w:val="a5"/>
      </w:pPr>
      <w:r>
        <w:rPr>
          <w:rStyle w:val="a3"/>
        </w:rPr>
        <w:t>Статья 816.</w:t>
      </w:r>
      <w:r>
        <w:t xml:space="preserve"> Облигация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05" w:history="1">
        <w:r>
          <w:rPr>
            <w:rStyle w:val="a4"/>
          </w:rPr>
          <w:t>Энциклопедии</w:t>
        </w:r>
      </w:hyperlink>
      <w:r>
        <w:t xml:space="preserve"> и другие комментарии к статье 816 ГК РФ</w:t>
      </w:r>
    </w:p>
    <w:p w:rsidR="00000000" w:rsidRDefault="008779AD">
      <w:bookmarkStart w:id="4497" w:name="sub_81601"/>
      <w:r>
        <w:t xml:space="preserve">В случаях, предусмотренных законом или иными правовыми актами, договор займа может быть заключен путем </w:t>
      </w:r>
      <w:hyperlink r:id="rId2606" w:history="1">
        <w:r>
          <w:rPr>
            <w:rStyle w:val="a4"/>
          </w:rPr>
          <w:t>выпуска</w:t>
        </w:r>
      </w:hyperlink>
      <w:r>
        <w:t xml:space="preserve"> и продажи облигаций.</w:t>
      </w:r>
    </w:p>
    <w:p w:rsidR="00000000" w:rsidRDefault="008779AD">
      <w:bookmarkStart w:id="4498" w:name="sub_81602"/>
      <w:bookmarkEnd w:id="4497"/>
      <w:r>
        <w:t>Облигацией признаетс</w:t>
      </w:r>
      <w:r>
        <w:t>я ценная бумага, удостоверяющая право ее держателя на получение от лица, выпустившего облигацию, в предусмотренный ею срок номинальной стоимости облигации или иного имущественного эквивалента. Облигация предоставляет ее держателю также право на получение ф</w:t>
      </w:r>
      <w:r>
        <w:t>иксированного в ней процента от номинальной стоимости облигации либо иные имущественные права.</w:t>
      </w:r>
    </w:p>
    <w:p w:rsidR="00000000" w:rsidRDefault="008779AD">
      <w:bookmarkStart w:id="4499" w:name="sub_8163"/>
      <w:bookmarkEnd w:id="4498"/>
      <w:r>
        <w:t>К отношениям между лицом, выпустившим облигацию, и ее держателем правила настоящего параграфа применяются постольку, поскольку иное не предусмот</w:t>
      </w:r>
      <w:r>
        <w:t>рено законом или в установленном им порядке.</w:t>
      </w:r>
    </w:p>
    <w:bookmarkEnd w:id="4499"/>
    <w:p w:rsidR="00000000" w:rsidRDefault="008779AD"/>
    <w:p w:rsidR="00000000" w:rsidRDefault="008779AD">
      <w:pPr>
        <w:pStyle w:val="a5"/>
      </w:pPr>
      <w:bookmarkStart w:id="4500" w:name="sub_817"/>
      <w:r>
        <w:rPr>
          <w:rStyle w:val="a3"/>
        </w:rPr>
        <w:t>Статья 817.</w:t>
      </w:r>
      <w:r>
        <w:t xml:space="preserve"> Договор государственного займа</w:t>
      </w:r>
    </w:p>
    <w:bookmarkEnd w:id="450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07" w:history="1">
        <w:r>
          <w:rPr>
            <w:rStyle w:val="a4"/>
          </w:rPr>
          <w:t>Энциклопедии</w:t>
        </w:r>
      </w:hyperlink>
      <w:r>
        <w:t xml:space="preserve"> и другие комментарии к статье 817 ГК РФ</w:t>
      </w:r>
    </w:p>
    <w:p w:rsidR="00000000" w:rsidRDefault="008779AD">
      <w:bookmarkStart w:id="4501" w:name="sub_8171"/>
      <w:r>
        <w:t>1. По договору государственного займ</w:t>
      </w:r>
      <w:r>
        <w:t>а заемщиком выступает Российская Федерация, субъект Российской Федерации, а займодавцем - гражданин или юридическое лицо.</w:t>
      </w:r>
    </w:p>
    <w:p w:rsidR="00000000" w:rsidRDefault="008779AD">
      <w:bookmarkStart w:id="4502" w:name="sub_8172"/>
      <w:bookmarkEnd w:id="4501"/>
      <w:r>
        <w:t>2. Государственные займы являются добровольными.</w:t>
      </w:r>
    </w:p>
    <w:p w:rsidR="00000000" w:rsidRDefault="008779AD">
      <w:pPr>
        <w:pStyle w:val="a9"/>
        <w:rPr>
          <w:color w:val="000000"/>
          <w:sz w:val="16"/>
          <w:szCs w:val="16"/>
        </w:rPr>
      </w:pPr>
      <w:bookmarkStart w:id="4503" w:name="sub_8173"/>
      <w:bookmarkEnd w:id="4502"/>
      <w:r>
        <w:rPr>
          <w:color w:val="000000"/>
          <w:sz w:val="16"/>
          <w:szCs w:val="16"/>
        </w:rPr>
        <w:t>Информация об изменениях:</w:t>
      </w:r>
    </w:p>
    <w:bookmarkEnd w:id="4503"/>
    <w:p w:rsidR="00000000" w:rsidRDefault="008779AD">
      <w:pPr>
        <w:pStyle w:val="aa"/>
      </w:pPr>
      <w:r>
        <w:t>Пункт 3 изменен с 1</w:t>
      </w:r>
      <w:r>
        <w:t xml:space="preserve"> июня 2018 г. - </w:t>
      </w:r>
      <w:hyperlink r:id="rId2608" w:history="1">
        <w:r>
          <w:rPr>
            <w:rStyle w:val="a4"/>
          </w:rPr>
          <w:t>Федеральный закон</w:t>
        </w:r>
      </w:hyperlink>
      <w:r>
        <w:t xml:space="preserve"> от 26 июля 2017 г. N 212-ФЗ</w:t>
      </w:r>
    </w:p>
    <w:p w:rsidR="00000000" w:rsidRDefault="008779AD">
      <w:pPr>
        <w:pStyle w:val="aa"/>
      </w:pPr>
      <w:hyperlink r:id="rId2609" w:history="1">
        <w:r>
          <w:rPr>
            <w:rStyle w:val="a4"/>
          </w:rPr>
          <w:t>См. будущую редакцию</w:t>
        </w:r>
      </w:hyperlink>
    </w:p>
    <w:p w:rsidR="00000000" w:rsidRDefault="008779AD">
      <w:r>
        <w:t>3. Договор государственного займа заключается путем приобретения займодавцем выпущенных государс</w:t>
      </w:r>
      <w:r>
        <w:t>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зависимости от условий займа, иного имущества, установленных процентов либо иных имуществен</w:t>
      </w:r>
      <w:r>
        <w:t>ных прав в сроки, предусмотренные условиями выпуска займа в обращение.</w:t>
      </w:r>
    </w:p>
    <w:p w:rsidR="00000000" w:rsidRDefault="008779AD">
      <w:bookmarkStart w:id="4504" w:name="sub_8174"/>
      <w:r>
        <w:t>4. Изменение условий выпущенного в обращение займа не допускается.</w:t>
      </w:r>
    </w:p>
    <w:p w:rsidR="00000000" w:rsidRDefault="008779AD">
      <w:bookmarkStart w:id="4505" w:name="sub_8175"/>
      <w:bookmarkEnd w:id="4504"/>
      <w:r>
        <w:t xml:space="preserve">5. Правила о договоре государственного займа соответственно применяются к займам, выпускаемым </w:t>
      </w:r>
      <w:r>
        <w:t>муниципальным образованием.</w:t>
      </w:r>
    </w:p>
    <w:bookmarkEnd w:id="4505"/>
    <w:p w:rsidR="00000000" w:rsidRDefault="008779AD"/>
    <w:p w:rsidR="00000000" w:rsidRDefault="008779AD">
      <w:pPr>
        <w:pStyle w:val="a5"/>
      </w:pPr>
      <w:bookmarkStart w:id="4506" w:name="sub_818"/>
      <w:r>
        <w:rPr>
          <w:rStyle w:val="a3"/>
        </w:rPr>
        <w:lastRenderedPageBreak/>
        <w:t>Статья 818.</w:t>
      </w:r>
      <w:r>
        <w:t xml:space="preserve"> Новация долга в заемное обязательство</w:t>
      </w:r>
    </w:p>
    <w:bookmarkEnd w:id="450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10" w:history="1">
        <w:r>
          <w:rPr>
            <w:rStyle w:val="a4"/>
          </w:rPr>
          <w:t>Энциклопедии</w:t>
        </w:r>
      </w:hyperlink>
      <w:r>
        <w:t xml:space="preserve"> и другие комментарии к статье 818 ГК РФ</w:t>
      </w:r>
    </w:p>
    <w:p w:rsidR="00000000" w:rsidRDefault="008779AD">
      <w:pPr>
        <w:pStyle w:val="a9"/>
        <w:rPr>
          <w:color w:val="000000"/>
          <w:sz w:val="16"/>
          <w:szCs w:val="16"/>
        </w:rPr>
      </w:pPr>
      <w:bookmarkStart w:id="4507" w:name="sub_8181"/>
      <w:r>
        <w:rPr>
          <w:color w:val="000000"/>
          <w:sz w:val="16"/>
          <w:szCs w:val="16"/>
        </w:rPr>
        <w:t>Информация об изменениях:</w:t>
      </w:r>
    </w:p>
    <w:bookmarkEnd w:id="4507"/>
    <w:p w:rsidR="00000000" w:rsidRDefault="008779AD">
      <w:pPr>
        <w:pStyle w:val="aa"/>
      </w:pPr>
      <w:r>
        <w:t>Пункт 1 изме</w:t>
      </w:r>
      <w:r>
        <w:t xml:space="preserve">нен с 1 июня 2018 г. - </w:t>
      </w:r>
      <w:hyperlink r:id="rId2611" w:history="1">
        <w:r>
          <w:rPr>
            <w:rStyle w:val="a4"/>
          </w:rPr>
          <w:t>Федеральный закон</w:t>
        </w:r>
      </w:hyperlink>
      <w:r>
        <w:t xml:space="preserve"> от 26 июля 2017 г. N 212-ФЗ</w:t>
      </w:r>
    </w:p>
    <w:p w:rsidR="00000000" w:rsidRDefault="008779AD">
      <w:pPr>
        <w:pStyle w:val="aa"/>
      </w:pPr>
      <w:hyperlink r:id="rId2612" w:history="1">
        <w:r>
          <w:rPr>
            <w:rStyle w:val="a4"/>
          </w:rPr>
          <w:t>См. будущую редакцию</w:t>
        </w:r>
      </w:hyperlink>
    </w:p>
    <w:p w:rsidR="00000000" w:rsidRDefault="008779AD">
      <w:r>
        <w:t>1. По соглашению сторон долг, возникший из купли-продажи, аренды имущества или иного осно</w:t>
      </w:r>
      <w:r>
        <w:t>вания, может быть заменен заемным обязательством.</w:t>
      </w:r>
    </w:p>
    <w:p w:rsidR="00000000" w:rsidRDefault="008779AD">
      <w:bookmarkStart w:id="4508" w:name="sub_8182"/>
      <w:r>
        <w:t>2. Замена долга заемным обязательством осуществляется с соблюдением требований о новации (</w:t>
      </w:r>
      <w:hyperlink w:anchor="sub_414" w:history="1">
        <w:r>
          <w:rPr>
            <w:rStyle w:val="a4"/>
          </w:rPr>
          <w:t>статья 414</w:t>
        </w:r>
      </w:hyperlink>
      <w:r>
        <w:t>) и совершается в форме, предусмотренной для заключения договора займа (</w:t>
      </w:r>
      <w:hyperlink w:anchor="sub_808" w:history="1">
        <w:r>
          <w:rPr>
            <w:rStyle w:val="a4"/>
          </w:rPr>
          <w:t>статья 808</w:t>
        </w:r>
      </w:hyperlink>
      <w:r>
        <w:t>).</w:t>
      </w:r>
    </w:p>
    <w:bookmarkEnd w:id="4508"/>
    <w:p w:rsidR="00000000" w:rsidRDefault="008779AD"/>
    <w:p w:rsidR="00000000" w:rsidRDefault="008779AD">
      <w:pPr>
        <w:pStyle w:val="1"/>
      </w:pPr>
      <w:bookmarkStart w:id="4509" w:name="sub_819"/>
      <w:r>
        <w:t>§ 2. Кредит</w:t>
      </w:r>
    </w:p>
    <w:bookmarkEnd w:id="450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13" w:history="1">
        <w:r>
          <w:rPr>
            <w:rStyle w:val="a4"/>
          </w:rPr>
          <w:t>Энциклопедию решений</w:t>
        </w:r>
      </w:hyperlink>
      <w:r>
        <w:t>. Кредитный договор</w:t>
      </w:r>
    </w:p>
    <w:p w:rsidR="00000000" w:rsidRDefault="008779AD">
      <w:pPr>
        <w:pStyle w:val="a9"/>
      </w:pPr>
      <w:r>
        <w:t xml:space="preserve">О разрешении споров, связанных с применением положений настоящего Кодекса о кредитном договоре, см. Информационные письма Президиума Высшего Арбитражного Суда РФ от 13 сентября 2011 г. </w:t>
      </w:r>
      <w:hyperlink r:id="rId2614" w:history="1">
        <w:r>
          <w:rPr>
            <w:rStyle w:val="a4"/>
          </w:rPr>
          <w:t>N 146</w:t>
        </w:r>
      </w:hyperlink>
      <w:r>
        <w:t xml:space="preserve"> и </w:t>
      </w:r>
      <w:hyperlink r:id="rId2615" w:history="1">
        <w:r>
          <w:rPr>
            <w:rStyle w:val="a4"/>
          </w:rPr>
          <w:t>N 147</w:t>
        </w:r>
      </w:hyperlink>
    </w:p>
    <w:p w:rsidR="00000000" w:rsidRDefault="008779AD">
      <w:pPr>
        <w:pStyle w:val="a9"/>
      </w:pPr>
      <w:r>
        <w:t xml:space="preserve">См. </w:t>
      </w:r>
      <w:hyperlink r:id="rId2616" w:history="1">
        <w:r>
          <w:rPr>
            <w:rStyle w:val="a4"/>
          </w:rPr>
          <w:t>Федеральный закон</w:t>
        </w:r>
      </w:hyperlink>
      <w:r>
        <w:t xml:space="preserve"> от 21 декабря 2013 г. N 353-ФЗ "О потребительском кредите (займе)", </w:t>
      </w:r>
      <w:hyperlink r:id="rId2617" w:history="1">
        <w:r>
          <w:rPr>
            <w:rStyle w:val="a4"/>
          </w:rPr>
          <w:t>вступающий в силу</w:t>
        </w:r>
      </w:hyperlink>
      <w:r>
        <w:t xml:space="preserve"> с 1 июля 2014 г.</w:t>
      </w:r>
    </w:p>
    <w:p w:rsidR="00000000" w:rsidRDefault="008779AD">
      <w:pPr>
        <w:pStyle w:val="a9"/>
      </w:pPr>
    </w:p>
    <w:p w:rsidR="00000000" w:rsidRDefault="008779AD">
      <w:pPr>
        <w:pStyle w:val="a5"/>
      </w:pPr>
      <w:bookmarkStart w:id="4510" w:name="sub_20819"/>
      <w:r>
        <w:rPr>
          <w:rStyle w:val="a3"/>
        </w:rPr>
        <w:t>Статья 819.</w:t>
      </w:r>
      <w:r>
        <w:t xml:space="preserve"> Кредитный договор</w:t>
      </w:r>
    </w:p>
    <w:bookmarkEnd w:id="451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18" w:history="1">
        <w:r>
          <w:rPr>
            <w:rStyle w:val="a4"/>
          </w:rPr>
          <w:t>Энциклопедии</w:t>
        </w:r>
      </w:hyperlink>
      <w:r>
        <w:t xml:space="preserve"> и другие комментарии к статье 819 ГК РФ</w:t>
      </w:r>
    </w:p>
    <w:p w:rsidR="00000000" w:rsidRDefault="008779AD">
      <w:pPr>
        <w:pStyle w:val="a9"/>
        <w:rPr>
          <w:color w:val="000000"/>
          <w:sz w:val="16"/>
          <w:szCs w:val="16"/>
        </w:rPr>
      </w:pPr>
      <w:bookmarkStart w:id="4511" w:name="sub_8191"/>
      <w:r>
        <w:rPr>
          <w:color w:val="000000"/>
          <w:sz w:val="16"/>
          <w:szCs w:val="16"/>
        </w:rPr>
        <w:t>Информация об изменениях:</w:t>
      </w:r>
    </w:p>
    <w:bookmarkEnd w:id="4511"/>
    <w:p w:rsidR="00000000" w:rsidRDefault="008779AD">
      <w:pPr>
        <w:pStyle w:val="aa"/>
      </w:pPr>
      <w:r>
        <w:t xml:space="preserve">Пункт 1 изменен с 1 июня 2018 г. - </w:t>
      </w:r>
      <w:hyperlink r:id="rId2619" w:history="1">
        <w:r>
          <w:rPr>
            <w:rStyle w:val="a4"/>
          </w:rPr>
          <w:t>Федеральный закон</w:t>
        </w:r>
      </w:hyperlink>
      <w:r>
        <w:t xml:space="preserve"> от 26 июля</w:t>
      </w:r>
      <w:r>
        <w:t xml:space="preserve"> 2017 г. N 212-ФЗ</w:t>
      </w:r>
    </w:p>
    <w:p w:rsidR="00000000" w:rsidRDefault="008779AD">
      <w:pPr>
        <w:pStyle w:val="aa"/>
      </w:pPr>
      <w:hyperlink r:id="rId2620" w:history="1">
        <w:r>
          <w:rPr>
            <w:rStyle w:val="a4"/>
          </w:rPr>
          <w:t>См. будущую редакцию</w:t>
        </w:r>
      </w:hyperlink>
    </w:p>
    <w:p w:rsidR="00000000" w:rsidRDefault="008779AD">
      <w:r>
        <w:t>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w:t>
      </w:r>
      <w:r>
        <w:t>енты на нее.</w:t>
      </w:r>
    </w:p>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4512" w:name="sub_81911"/>
      <w:r>
        <w:t xml:space="preserve">Статья 819 дополнена пунктом 1.1 с 1 июня 2018 г. - </w:t>
      </w:r>
      <w:hyperlink r:id="rId2621" w:history="1">
        <w:r>
          <w:rPr>
            <w:rStyle w:val="a4"/>
          </w:rPr>
          <w:t>Федеральный закон</w:t>
        </w:r>
      </w:hyperlink>
      <w:r>
        <w:t xml:space="preserve"> от 26 июля 2017 г. N 212-ФЗ</w:t>
      </w:r>
    </w:p>
    <w:bookmarkEnd w:id="4512"/>
    <w:p w:rsidR="00000000" w:rsidRDefault="008779AD">
      <w:pPr>
        <w:pStyle w:val="aa"/>
      </w:pPr>
      <w:r>
        <w:fldChar w:fldCharType="begin"/>
      </w:r>
      <w:r>
        <w:instrText>HYPERLINK "garantF1://57328122.81911"</w:instrText>
      </w:r>
      <w:r>
        <w:fldChar w:fldCharType="separate"/>
      </w:r>
      <w:r>
        <w:rPr>
          <w:rStyle w:val="a4"/>
        </w:rPr>
        <w:t>См. будущую редакцию</w:t>
      </w:r>
      <w:r>
        <w:fldChar w:fldCharType="end"/>
      </w:r>
    </w:p>
    <w:p w:rsidR="00000000" w:rsidRDefault="008779AD">
      <w:bookmarkStart w:id="4513" w:name="sub_8192"/>
      <w:r>
        <w:t xml:space="preserve">2. К отношениям по кредитному договору применяются правила, предусмотренные </w:t>
      </w:r>
      <w:hyperlink w:anchor="sub_807" w:history="1">
        <w:r>
          <w:rPr>
            <w:rStyle w:val="a4"/>
          </w:rPr>
          <w:t>параграфом 1</w:t>
        </w:r>
      </w:hyperlink>
      <w:r>
        <w:t xml:space="preserve"> настоящей главы, если иное не предусмотрено правилами настоящего параграфа и не вытекает из существа кредитного договора.</w:t>
      </w:r>
    </w:p>
    <w:bookmarkEnd w:id="4513"/>
    <w:p w:rsidR="00000000" w:rsidRDefault="008779AD"/>
    <w:p w:rsidR="00000000" w:rsidRDefault="008779AD">
      <w:pPr>
        <w:pStyle w:val="a5"/>
      </w:pPr>
      <w:bookmarkStart w:id="4514" w:name="sub_820"/>
      <w:r>
        <w:rPr>
          <w:rStyle w:val="a3"/>
        </w:rPr>
        <w:t>Статья 820.</w:t>
      </w:r>
      <w:r>
        <w:t xml:space="preserve"> Форма кредитного договора</w:t>
      </w:r>
    </w:p>
    <w:bookmarkEnd w:id="451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22" w:history="1">
        <w:r>
          <w:rPr>
            <w:rStyle w:val="a4"/>
          </w:rPr>
          <w:t>Энциклопедии</w:t>
        </w:r>
      </w:hyperlink>
      <w:r>
        <w:t xml:space="preserve"> и другие комментарии к статье 820 ГК РФ</w:t>
      </w:r>
    </w:p>
    <w:p w:rsidR="00000000" w:rsidRDefault="008779AD">
      <w:bookmarkStart w:id="4515" w:name="sub_82011"/>
      <w:r>
        <w:t>Кредитный договор должен быть заключен в письменной форме.</w:t>
      </w:r>
    </w:p>
    <w:p w:rsidR="00000000" w:rsidRDefault="008779AD">
      <w:bookmarkStart w:id="4516" w:name="sub_82012"/>
      <w:bookmarkEnd w:id="4515"/>
      <w:r>
        <w:t>Несоблюдение письм</w:t>
      </w:r>
      <w:r>
        <w:t>енной формы влечет недействительность кредитного договора. Такой договор считается ничтожным.</w:t>
      </w:r>
    </w:p>
    <w:bookmarkEnd w:id="4516"/>
    <w:p w:rsidR="00000000" w:rsidRDefault="008779AD"/>
    <w:p w:rsidR="00000000" w:rsidRDefault="008779AD">
      <w:pPr>
        <w:pStyle w:val="a5"/>
      </w:pPr>
      <w:bookmarkStart w:id="4517" w:name="sub_821"/>
      <w:r>
        <w:rPr>
          <w:rStyle w:val="a3"/>
        </w:rPr>
        <w:lastRenderedPageBreak/>
        <w:t>Статья 821.</w:t>
      </w:r>
      <w:r>
        <w:t xml:space="preserve"> Отказ от предоставления или получения кредита</w:t>
      </w:r>
    </w:p>
    <w:bookmarkEnd w:id="451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23" w:history="1">
        <w:r>
          <w:rPr>
            <w:rStyle w:val="a4"/>
          </w:rPr>
          <w:t>Энциклопедии</w:t>
        </w:r>
      </w:hyperlink>
      <w:r>
        <w:t xml:space="preserve"> и другие комментари</w:t>
      </w:r>
      <w:r>
        <w:t>и к статье 821 ГК РФ</w:t>
      </w:r>
    </w:p>
    <w:p w:rsidR="00000000" w:rsidRDefault="008779AD">
      <w:bookmarkStart w:id="4518" w:name="sub_8211"/>
      <w:r>
        <w:t>1. Кр</w:t>
      </w:r>
      <w:r>
        <w:t>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rsidR="00000000" w:rsidRDefault="008779AD">
      <w:bookmarkStart w:id="4519" w:name="sub_8212"/>
      <w:bookmarkEnd w:id="4518"/>
      <w:r>
        <w:t xml:space="preserve">2. Заемщик вправе </w:t>
      </w:r>
      <w:hyperlink r:id="rId2624" w:history="1">
        <w:r>
          <w:rPr>
            <w:rStyle w:val="a4"/>
          </w:rPr>
          <w:t>отказаться</w:t>
        </w:r>
      </w:hyperlink>
      <w:r>
        <w:t xml:space="preserve"> от получения кредита полностью или частично, уведомив об этом кредитора до установленного договором срока его предоставления, если иное не предусмотрено законом, иными правовыми актами и</w:t>
      </w:r>
      <w:r>
        <w:t>ли кредитным договором.</w:t>
      </w:r>
    </w:p>
    <w:p w:rsidR="00000000" w:rsidRDefault="008779AD">
      <w:bookmarkStart w:id="4520" w:name="sub_8213"/>
      <w:bookmarkEnd w:id="4519"/>
      <w:r>
        <w:t>3. В случае нарушения заемщиком предусмотренной кредитным договором обязанности целевого использования кредита (</w:t>
      </w:r>
      <w:hyperlink w:anchor="sub_814" w:history="1">
        <w:r>
          <w:rPr>
            <w:rStyle w:val="a4"/>
          </w:rPr>
          <w:t>статья 814</w:t>
        </w:r>
      </w:hyperlink>
      <w:r>
        <w:t>) кредитор вправе также отказаться от дальнейшего кредитования заемщи</w:t>
      </w:r>
      <w:r>
        <w:t>ка по договору.</w:t>
      </w:r>
    </w:p>
    <w:bookmarkEnd w:id="4520"/>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4521" w:name="sub_82110"/>
      <w:r>
        <w:t xml:space="preserve">Параграф 2 дополнен статьей 821.1 с 1 июня 2018 г. - </w:t>
      </w:r>
      <w:hyperlink r:id="rId2625" w:history="1">
        <w:r>
          <w:rPr>
            <w:rStyle w:val="a4"/>
          </w:rPr>
          <w:t>Федеральный закон</w:t>
        </w:r>
      </w:hyperlink>
      <w:r>
        <w:t xml:space="preserve"> от 26 июля 2017 г. N 212-ФЗ</w:t>
      </w:r>
    </w:p>
    <w:bookmarkEnd w:id="4521"/>
    <w:p w:rsidR="00000000" w:rsidRDefault="008779AD">
      <w:pPr>
        <w:pStyle w:val="aa"/>
      </w:pPr>
      <w:r>
        <w:fldChar w:fldCharType="begin"/>
      </w:r>
      <w:r>
        <w:instrText>HYPERLINK "garantF1://57328122.82110"</w:instrText>
      </w:r>
      <w:r>
        <w:fldChar w:fldCharType="separate"/>
      </w:r>
      <w:r>
        <w:rPr>
          <w:rStyle w:val="a4"/>
        </w:rPr>
        <w:t>См. будущую ре</w:t>
      </w:r>
      <w:r>
        <w:rPr>
          <w:rStyle w:val="a4"/>
        </w:rPr>
        <w:t>дакцию</w:t>
      </w:r>
      <w:r>
        <w:fldChar w:fldCharType="end"/>
      </w:r>
    </w:p>
    <w:p w:rsidR="00000000" w:rsidRDefault="008779AD">
      <w:pPr>
        <w:pStyle w:val="aa"/>
      </w:pPr>
    </w:p>
    <w:p w:rsidR="00000000" w:rsidRDefault="008779AD">
      <w:pPr>
        <w:pStyle w:val="1"/>
      </w:pPr>
      <w:bookmarkStart w:id="4522" w:name="sub_822"/>
      <w:r>
        <w:t>§ 3. Товарный и коммерческий кредит</w:t>
      </w:r>
    </w:p>
    <w:bookmarkEnd w:id="4522"/>
    <w:p w:rsidR="00000000" w:rsidRDefault="008779AD"/>
    <w:p w:rsidR="00000000" w:rsidRDefault="008779AD">
      <w:pPr>
        <w:pStyle w:val="a9"/>
        <w:rPr>
          <w:color w:val="000000"/>
          <w:sz w:val="16"/>
          <w:szCs w:val="16"/>
        </w:rPr>
      </w:pPr>
      <w:bookmarkStart w:id="4523" w:name="sub_20822"/>
      <w:r>
        <w:rPr>
          <w:color w:val="000000"/>
          <w:sz w:val="16"/>
          <w:szCs w:val="16"/>
        </w:rPr>
        <w:t>Информация об изменениях:</w:t>
      </w:r>
    </w:p>
    <w:bookmarkEnd w:id="4523"/>
    <w:p w:rsidR="00000000" w:rsidRDefault="008779AD">
      <w:pPr>
        <w:pStyle w:val="aa"/>
      </w:pPr>
      <w:r>
        <w:t xml:space="preserve">Статья 822 изменена с 1 июня 2018 г. - </w:t>
      </w:r>
      <w:hyperlink r:id="rId2626" w:history="1">
        <w:r>
          <w:rPr>
            <w:rStyle w:val="a4"/>
          </w:rPr>
          <w:t>Федеральный закон</w:t>
        </w:r>
      </w:hyperlink>
      <w:r>
        <w:t xml:space="preserve"> от 26 июля 2017 г. N 212-ФЗ</w:t>
      </w:r>
    </w:p>
    <w:p w:rsidR="00000000" w:rsidRDefault="008779AD">
      <w:pPr>
        <w:pStyle w:val="aa"/>
      </w:pPr>
      <w:hyperlink r:id="rId2627" w:history="1">
        <w:r>
          <w:rPr>
            <w:rStyle w:val="a4"/>
          </w:rPr>
          <w:t>См. будущую редакцию</w:t>
        </w:r>
      </w:hyperlink>
    </w:p>
    <w:p w:rsidR="00000000" w:rsidRDefault="008779AD">
      <w:pPr>
        <w:pStyle w:val="a5"/>
      </w:pPr>
      <w:r>
        <w:rPr>
          <w:rStyle w:val="a3"/>
        </w:rPr>
        <w:t>Статья 822.</w:t>
      </w:r>
      <w:r>
        <w:t xml:space="preserve"> Товарный кредит</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28" w:history="1">
        <w:r>
          <w:rPr>
            <w:rStyle w:val="a4"/>
          </w:rPr>
          <w:t>Энциклопедии</w:t>
        </w:r>
      </w:hyperlink>
      <w:r>
        <w:t xml:space="preserve"> и другие комментарии к статье 822 ГК РФ</w:t>
      </w:r>
    </w:p>
    <w:p w:rsidR="00000000" w:rsidRDefault="008779AD">
      <w:bookmarkStart w:id="4524" w:name="sub_8221"/>
      <w:r>
        <w:t>Сторонами может быть заключен договор, предусматривающий обязанность одной стороны пр</w:t>
      </w:r>
      <w:r>
        <w:t xml:space="preserve">едоставить другой стороне вещи, определенные родовыми признаками (договор товарного кредита). К такому договору применяются правила </w:t>
      </w:r>
      <w:hyperlink w:anchor="sub_819" w:history="1">
        <w:r>
          <w:rPr>
            <w:rStyle w:val="a4"/>
          </w:rPr>
          <w:t>параграфа 2</w:t>
        </w:r>
      </w:hyperlink>
      <w:r>
        <w:t xml:space="preserve"> настоящей главы, если иное не предусмотрено таким договором и не вытекает из существа о</w:t>
      </w:r>
      <w:r>
        <w:t>бязательства.</w:t>
      </w:r>
    </w:p>
    <w:p w:rsidR="00000000" w:rsidRDefault="008779AD">
      <w:bookmarkStart w:id="4525" w:name="sub_8222"/>
      <w:bookmarkEnd w:id="4524"/>
      <w:r>
        <w:t>Условия о количестве, об ассортименте, о комплектности, о качестве, о таре и (или) об упаковке предоставляемых вещей должны исполняться в соответствии с правилами о договоре купли-продажи товаров (</w:t>
      </w:r>
      <w:hyperlink w:anchor="sub_465" w:history="1">
        <w:r>
          <w:rPr>
            <w:rStyle w:val="a4"/>
          </w:rPr>
          <w:t xml:space="preserve">статьи </w:t>
        </w:r>
        <w:r>
          <w:rPr>
            <w:rStyle w:val="a4"/>
          </w:rPr>
          <w:t>465 -</w:t>
        </w:r>
      </w:hyperlink>
      <w:r>
        <w:t xml:space="preserve"> </w:t>
      </w:r>
      <w:hyperlink w:anchor="sub_485" w:history="1">
        <w:r>
          <w:rPr>
            <w:rStyle w:val="a4"/>
          </w:rPr>
          <w:t>485</w:t>
        </w:r>
      </w:hyperlink>
      <w:r>
        <w:t>), если иное не предусмотрено договором товарного кредита.</w:t>
      </w:r>
    </w:p>
    <w:bookmarkEnd w:id="4525"/>
    <w:p w:rsidR="00000000" w:rsidRDefault="008779AD"/>
    <w:p w:rsidR="00000000" w:rsidRDefault="008779AD">
      <w:pPr>
        <w:pStyle w:val="a5"/>
      </w:pPr>
      <w:bookmarkStart w:id="4526" w:name="sub_823"/>
      <w:r>
        <w:rPr>
          <w:rStyle w:val="a3"/>
        </w:rPr>
        <w:t>Статья 823.</w:t>
      </w:r>
      <w:r>
        <w:t xml:space="preserve"> Коммерческий кредит</w:t>
      </w:r>
    </w:p>
    <w:bookmarkEnd w:id="452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29" w:history="1">
        <w:r>
          <w:rPr>
            <w:rStyle w:val="a4"/>
          </w:rPr>
          <w:t>Энциклопедии</w:t>
        </w:r>
      </w:hyperlink>
      <w:r>
        <w:t xml:space="preserve"> и другие комментарии к статье 823 ГК РФ</w:t>
      </w:r>
    </w:p>
    <w:p w:rsidR="00000000" w:rsidRDefault="008779AD">
      <w:bookmarkStart w:id="4527" w:name="sub_8231"/>
      <w:r>
        <w:t>1. 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w:t>
      </w:r>
      <w:r>
        <w:t>тсрочки и рассрочки оплаты товаров, работ или услуг (коммерческий кредит), если иное не установлено законом.</w:t>
      </w:r>
    </w:p>
    <w:p w:rsidR="00000000" w:rsidRDefault="008779AD">
      <w:bookmarkStart w:id="4528" w:name="sub_8232"/>
      <w:bookmarkEnd w:id="4527"/>
      <w:r>
        <w:t xml:space="preserve">2. К коммерческому кредиту соответственно применяются правила настоящей </w:t>
      </w:r>
      <w:hyperlink w:anchor="sub_2042" w:history="1">
        <w:r>
          <w:rPr>
            <w:rStyle w:val="a4"/>
          </w:rPr>
          <w:t>главы</w:t>
        </w:r>
      </w:hyperlink>
      <w:r>
        <w:t>, если иное не предусмотрено</w:t>
      </w:r>
      <w:r>
        <w:t xml:space="preserve"> правилами о договоре, из которого возникло соответствующее обязательство, и не противоречит существу такого обязательства.</w:t>
      </w:r>
    </w:p>
    <w:bookmarkEnd w:id="4528"/>
    <w:p w:rsidR="00000000" w:rsidRDefault="008779AD"/>
    <w:p w:rsidR="00000000" w:rsidRDefault="008779AD">
      <w:pPr>
        <w:pStyle w:val="1"/>
      </w:pPr>
      <w:bookmarkStart w:id="4529" w:name="sub_2043"/>
      <w:r>
        <w:t>Глава 43. Финансирование под уступку денежного требования</w:t>
      </w:r>
    </w:p>
    <w:bookmarkEnd w:id="452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30" w:history="1">
        <w:r>
          <w:rPr>
            <w:rStyle w:val="a4"/>
          </w:rPr>
          <w:t>схему</w:t>
        </w:r>
      </w:hyperlink>
      <w:r>
        <w:t xml:space="preserve"> "Договор финансирования под уступку денежного требования"</w:t>
      </w:r>
    </w:p>
    <w:p w:rsidR="00000000" w:rsidRDefault="008779AD">
      <w:pPr>
        <w:pStyle w:val="a9"/>
      </w:pPr>
    </w:p>
    <w:p w:rsidR="00000000" w:rsidRDefault="008779AD">
      <w:pPr>
        <w:pStyle w:val="a9"/>
        <w:rPr>
          <w:color w:val="000000"/>
          <w:sz w:val="16"/>
          <w:szCs w:val="16"/>
        </w:rPr>
      </w:pPr>
      <w:bookmarkStart w:id="4530" w:name="sub_824"/>
      <w:r>
        <w:rPr>
          <w:color w:val="000000"/>
          <w:sz w:val="16"/>
          <w:szCs w:val="16"/>
        </w:rPr>
        <w:t>Информация об изменениях:</w:t>
      </w:r>
    </w:p>
    <w:bookmarkEnd w:id="4530"/>
    <w:p w:rsidR="00000000" w:rsidRDefault="008779AD">
      <w:pPr>
        <w:pStyle w:val="aa"/>
      </w:pPr>
      <w:r>
        <w:t xml:space="preserve">Статья 824 изменена с 1 июня 2018 г. - </w:t>
      </w:r>
      <w:hyperlink r:id="rId2631" w:history="1">
        <w:r>
          <w:rPr>
            <w:rStyle w:val="a4"/>
          </w:rPr>
          <w:t>Федеральный закон</w:t>
        </w:r>
      </w:hyperlink>
      <w:r>
        <w:t xml:space="preserve"> от 26 июля 2017 г. N 212-ФЗ</w:t>
      </w:r>
    </w:p>
    <w:p w:rsidR="00000000" w:rsidRDefault="008779AD">
      <w:pPr>
        <w:pStyle w:val="aa"/>
      </w:pPr>
      <w:hyperlink r:id="rId2632" w:history="1">
        <w:r>
          <w:rPr>
            <w:rStyle w:val="a4"/>
          </w:rPr>
          <w:t>См. будущую редакцию</w:t>
        </w:r>
      </w:hyperlink>
    </w:p>
    <w:p w:rsidR="00000000" w:rsidRDefault="008779AD">
      <w:pPr>
        <w:pStyle w:val="a5"/>
      </w:pPr>
      <w:r>
        <w:rPr>
          <w:rStyle w:val="a3"/>
        </w:rPr>
        <w:t>Статья 824.</w:t>
      </w:r>
      <w:r>
        <w:t xml:space="preserve"> Договор финансирования под уступку денежного требования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33" w:history="1">
        <w:r>
          <w:rPr>
            <w:rStyle w:val="a4"/>
          </w:rPr>
          <w:t>Энциклопедии</w:t>
        </w:r>
      </w:hyperlink>
      <w:r>
        <w:t xml:space="preserve"> и другие комментарии к статье 824 ГК РФ</w:t>
      </w:r>
    </w:p>
    <w:p w:rsidR="00000000" w:rsidRDefault="008779AD">
      <w:bookmarkStart w:id="4531" w:name="sub_8241"/>
      <w:r>
        <w:t>1. По договору финан</w:t>
      </w:r>
      <w:r>
        <w:t xml:space="preserve">сирования под уступку денежного требования одна сторона (финансовый агент) передает или обязуется передать другой стороне (клиенту) денежные средства в счет денежного требования клиента (кредитора) к третьему лицу (должнику), вытекающего из предоставления </w:t>
      </w:r>
      <w:r>
        <w:t>клиентом товаров, выполнения им работ или оказания услуг третьему лицу, а клиент уступает или обязуется уступить финансовому агенту это денежное требование.</w:t>
      </w:r>
    </w:p>
    <w:p w:rsidR="00000000" w:rsidRDefault="008779AD">
      <w:bookmarkStart w:id="4532" w:name="sub_82412"/>
      <w:bookmarkEnd w:id="4531"/>
      <w:r>
        <w:t>Денежное требование к должнику может быть уступлено клиентом финансовому агенту та</w:t>
      </w:r>
      <w:r>
        <w:t>кже в целях обеспечения исполнения обязательства клиента перед финансовым агентом.</w:t>
      </w:r>
    </w:p>
    <w:p w:rsidR="00000000" w:rsidRDefault="008779AD">
      <w:bookmarkStart w:id="4533" w:name="sub_8242"/>
      <w:bookmarkEnd w:id="4532"/>
      <w:r>
        <w:t>2. Обязательства финансового агента по договору финансирования под уступку денежного требования могут включать ведение для клиента бухгалтерского учета, а т</w:t>
      </w:r>
      <w:r>
        <w:t>акже предоставление клиенту иных финансовых услуг, связанных с денежными требованиями, являющимися предметом уступки.</w:t>
      </w:r>
    </w:p>
    <w:bookmarkEnd w:id="4533"/>
    <w:p w:rsidR="00000000" w:rsidRDefault="008779AD"/>
    <w:p w:rsidR="00000000" w:rsidRDefault="008779AD">
      <w:pPr>
        <w:pStyle w:val="a9"/>
        <w:rPr>
          <w:color w:val="000000"/>
          <w:sz w:val="16"/>
          <w:szCs w:val="16"/>
        </w:rPr>
      </w:pPr>
      <w:bookmarkStart w:id="4534" w:name="sub_825"/>
      <w:r>
        <w:rPr>
          <w:color w:val="000000"/>
          <w:sz w:val="16"/>
          <w:szCs w:val="16"/>
        </w:rPr>
        <w:t>Информация об изменениях:</w:t>
      </w:r>
    </w:p>
    <w:bookmarkEnd w:id="4534"/>
    <w:p w:rsidR="00000000" w:rsidRDefault="008779AD">
      <w:pPr>
        <w:pStyle w:val="aa"/>
      </w:pPr>
      <w:r>
        <w:t xml:space="preserve">Статья 825 изменена с 1 июня 2018 г. - </w:t>
      </w:r>
      <w:hyperlink r:id="rId2634" w:history="1">
        <w:r>
          <w:rPr>
            <w:rStyle w:val="a4"/>
          </w:rPr>
          <w:t>Федеральный зак</w:t>
        </w:r>
        <w:r>
          <w:rPr>
            <w:rStyle w:val="a4"/>
          </w:rPr>
          <w:t>он</w:t>
        </w:r>
      </w:hyperlink>
      <w:r>
        <w:t xml:space="preserve"> от 26 июля 2017 г. N 212-ФЗ</w:t>
      </w:r>
    </w:p>
    <w:p w:rsidR="00000000" w:rsidRDefault="008779AD">
      <w:pPr>
        <w:pStyle w:val="aa"/>
      </w:pPr>
      <w:hyperlink r:id="rId2635" w:history="1">
        <w:r>
          <w:rPr>
            <w:rStyle w:val="a4"/>
          </w:rPr>
          <w:t>См. будущую редакцию</w:t>
        </w:r>
      </w:hyperlink>
    </w:p>
    <w:p w:rsidR="00000000" w:rsidRDefault="008779AD">
      <w:pPr>
        <w:pStyle w:val="aa"/>
      </w:pPr>
      <w:hyperlink r:id="rId2636" w:history="1">
        <w:r>
          <w:rPr>
            <w:rStyle w:val="a4"/>
          </w:rPr>
          <w:t>Федеральным законом</w:t>
        </w:r>
      </w:hyperlink>
      <w:r>
        <w:t xml:space="preserve"> от 9 апреля 2009 г. N 56-ФЗ статья 825 настоящего Кодекса изложена в новой редакции</w:t>
      </w:r>
    </w:p>
    <w:p w:rsidR="00000000" w:rsidRDefault="008779AD">
      <w:pPr>
        <w:pStyle w:val="aa"/>
      </w:pPr>
      <w:hyperlink r:id="rId2637"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825.</w:t>
      </w:r>
      <w:r>
        <w:t xml:space="preserve"> Финансовый агент</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825 ГК РФ</w:t>
      </w:r>
    </w:p>
    <w:p w:rsidR="00000000" w:rsidRDefault="008779AD">
      <w:r>
        <w:t>В качестве финансового агента договоры финансирования под уступку денежного требования могут заключать коммерческие организации.</w:t>
      </w:r>
    </w:p>
    <w:p w:rsidR="00000000" w:rsidRDefault="008779AD"/>
    <w:p w:rsidR="00000000" w:rsidRDefault="008779AD">
      <w:pPr>
        <w:pStyle w:val="a9"/>
        <w:rPr>
          <w:color w:val="000000"/>
          <w:sz w:val="16"/>
          <w:szCs w:val="16"/>
        </w:rPr>
      </w:pPr>
      <w:bookmarkStart w:id="4535" w:name="sub_826"/>
      <w:r>
        <w:rPr>
          <w:color w:val="000000"/>
          <w:sz w:val="16"/>
          <w:szCs w:val="16"/>
        </w:rPr>
        <w:t>Информация об изменениях:</w:t>
      </w:r>
    </w:p>
    <w:bookmarkEnd w:id="4535"/>
    <w:p w:rsidR="00000000" w:rsidRDefault="008779AD">
      <w:pPr>
        <w:pStyle w:val="aa"/>
      </w:pPr>
      <w:r>
        <w:t xml:space="preserve">Статья 826 изменена с 1 июня 2018 г. - </w:t>
      </w:r>
      <w:hyperlink r:id="rId2638" w:history="1">
        <w:r>
          <w:rPr>
            <w:rStyle w:val="a4"/>
          </w:rPr>
          <w:t>Федеральный закон</w:t>
        </w:r>
      </w:hyperlink>
      <w:r>
        <w:t xml:space="preserve"> от 26 июля 2017 г. N 212-ФЗ</w:t>
      </w:r>
    </w:p>
    <w:p w:rsidR="00000000" w:rsidRDefault="008779AD">
      <w:pPr>
        <w:pStyle w:val="aa"/>
      </w:pPr>
      <w:hyperlink r:id="rId2639" w:history="1">
        <w:r>
          <w:rPr>
            <w:rStyle w:val="a4"/>
          </w:rPr>
          <w:t>См. будущую редакцию</w:t>
        </w:r>
      </w:hyperlink>
    </w:p>
    <w:p w:rsidR="00000000" w:rsidRDefault="008779AD">
      <w:pPr>
        <w:pStyle w:val="a5"/>
      </w:pPr>
      <w:r>
        <w:rPr>
          <w:rStyle w:val="a3"/>
        </w:rPr>
        <w:lastRenderedPageBreak/>
        <w:t>Статья 826.</w:t>
      </w:r>
      <w:r>
        <w:t xml:space="preserve"> Денежное требование, у</w:t>
      </w:r>
      <w:r>
        <w:t>ступаемое в целях получения финансирования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40" w:history="1">
        <w:r>
          <w:rPr>
            <w:rStyle w:val="a4"/>
          </w:rPr>
          <w:t>Энциклопедии</w:t>
        </w:r>
      </w:hyperlink>
      <w:r>
        <w:t xml:space="preserve"> и другие комментарии к статье 826 ГК РФ</w:t>
      </w:r>
    </w:p>
    <w:p w:rsidR="00000000" w:rsidRDefault="008779AD">
      <w:bookmarkStart w:id="4536" w:name="sub_8261"/>
      <w:r>
        <w:t>1. Предметом уступки, под которую предоставляется финансирование, может быть как денежное требование, ср</w:t>
      </w:r>
      <w:r>
        <w:t>ок платежа по которому уже наступил (существующее требование), так и право на получение денежных средств, которое возникнет в будущем (будущее требование).</w:t>
      </w:r>
    </w:p>
    <w:p w:rsidR="00000000" w:rsidRDefault="008779AD">
      <w:bookmarkStart w:id="4537" w:name="sub_82612"/>
      <w:bookmarkEnd w:id="4536"/>
      <w:r>
        <w:t xml:space="preserve">Денежное требование, являющееся предметом уступки, должно быть определено в договоре клиента с финансовым агентом таким образом, который позволяет идентифицировать существующее требование в момент заключения договора, а будущее требование - не позднее чем </w:t>
      </w:r>
      <w:r>
        <w:t>в момент его возникновения.</w:t>
      </w:r>
    </w:p>
    <w:p w:rsidR="00000000" w:rsidRDefault="008779AD">
      <w:bookmarkStart w:id="4538" w:name="sub_82602"/>
      <w:bookmarkEnd w:id="4537"/>
      <w:r>
        <w:t>2. При уступке будущего денежного требования оно считается перешедшим к финансовому агенту после того, как возникло само право на получение с должника денежных средств, которые являются предметом уступки требов</w:t>
      </w:r>
      <w:r>
        <w:t>ания, предусмотренной договором. Если уступка денежного требования обусловлена определенным событием, она вступает в силу после наступления этого события.</w:t>
      </w:r>
    </w:p>
    <w:p w:rsidR="00000000" w:rsidRDefault="008779AD">
      <w:bookmarkStart w:id="4539" w:name="sub_826022"/>
      <w:bookmarkEnd w:id="4538"/>
      <w:r>
        <w:t>Дополнительного оформления уступки денежного требования в этих случаях не требуетс</w:t>
      </w:r>
      <w:r>
        <w:t>я.</w:t>
      </w:r>
    </w:p>
    <w:bookmarkEnd w:id="4539"/>
    <w:p w:rsidR="00000000" w:rsidRDefault="008779AD"/>
    <w:p w:rsidR="00000000" w:rsidRDefault="008779AD">
      <w:pPr>
        <w:pStyle w:val="a5"/>
      </w:pPr>
      <w:bookmarkStart w:id="4540" w:name="sub_827"/>
      <w:r>
        <w:rPr>
          <w:rStyle w:val="a3"/>
        </w:rPr>
        <w:t>Статья 827.</w:t>
      </w:r>
      <w:r>
        <w:t xml:space="preserve"> Ответственность клиента перед финансовым агентом</w:t>
      </w:r>
    </w:p>
    <w:bookmarkEnd w:id="454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41" w:history="1">
        <w:r>
          <w:rPr>
            <w:rStyle w:val="a4"/>
          </w:rPr>
          <w:t>Энциклопедии</w:t>
        </w:r>
      </w:hyperlink>
      <w:r>
        <w:t xml:space="preserve"> и другие комментарии к статье 827 ГК РФ</w:t>
      </w:r>
    </w:p>
    <w:p w:rsidR="00000000" w:rsidRDefault="008779AD">
      <w:pPr>
        <w:pStyle w:val="a9"/>
        <w:rPr>
          <w:color w:val="000000"/>
          <w:sz w:val="16"/>
          <w:szCs w:val="16"/>
        </w:rPr>
      </w:pPr>
      <w:bookmarkStart w:id="4541" w:name="sub_8271"/>
      <w:r>
        <w:rPr>
          <w:color w:val="000000"/>
          <w:sz w:val="16"/>
          <w:szCs w:val="16"/>
        </w:rPr>
        <w:t>Информация об изменениях:</w:t>
      </w:r>
    </w:p>
    <w:bookmarkEnd w:id="4541"/>
    <w:p w:rsidR="00000000" w:rsidRDefault="008779AD">
      <w:pPr>
        <w:pStyle w:val="aa"/>
      </w:pPr>
      <w:r>
        <w:t>Пункт 1 изменен с 1 июня</w:t>
      </w:r>
      <w:r>
        <w:t xml:space="preserve"> 2018 г. - </w:t>
      </w:r>
      <w:hyperlink r:id="rId2642" w:history="1">
        <w:r>
          <w:rPr>
            <w:rStyle w:val="a4"/>
          </w:rPr>
          <w:t>Федеральный закон</w:t>
        </w:r>
      </w:hyperlink>
      <w:r>
        <w:t xml:space="preserve"> от 26 июля 2017 г. N 212-ФЗ</w:t>
      </w:r>
    </w:p>
    <w:p w:rsidR="00000000" w:rsidRDefault="008779AD">
      <w:pPr>
        <w:pStyle w:val="aa"/>
      </w:pPr>
      <w:hyperlink r:id="rId2643" w:history="1">
        <w:r>
          <w:rPr>
            <w:rStyle w:val="a4"/>
          </w:rPr>
          <w:t>См. будущую редакцию</w:t>
        </w:r>
      </w:hyperlink>
    </w:p>
    <w:p w:rsidR="00000000" w:rsidRDefault="008779AD">
      <w:r>
        <w:t>1. Если договором финансирования под уступку денежного требования не предусмотрено иное, клиент н</w:t>
      </w:r>
      <w:r>
        <w:t>есет перед финансовым агентом ответственность за действительность денежного требования, являющегося предметом уступки.</w:t>
      </w:r>
    </w:p>
    <w:p w:rsidR="00000000" w:rsidRDefault="008779AD">
      <w:pPr>
        <w:pStyle w:val="a9"/>
        <w:rPr>
          <w:color w:val="000000"/>
          <w:sz w:val="16"/>
          <w:szCs w:val="16"/>
        </w:rPr>
      </w:pPr>
      <w:bookmarkStart w:id="4542" w:name="sub_8272"/>
      <w:r>
        <w:rPr>
          <w:color w:val="000000"/>
          <w:sz w:val="16"/>
          <w:szCs w:val="16"/>
        </w:rPr>
        <w:t>Информация об изменениях:</w:t>
      </w:r>
    </w:p>
    <w:bookmarkEnd w:id="4542"/>
    <w:p w:rsidR="00000000" w:rsidRDefault="008779AD">
      <w:pPr>
        <w:pStyle w:val="aa"/>
      </w:pPr>
      <w:r>
        <w:fldChar w:fldCharType="begin"/>
      </w:r>
      <w:r>
        <w:instrText>HYPERLINK "garantF1://71630254.8601218"</w:instrText>
      </w:r>
      <w:r>
        <w:fldChar w:fldCharType="separate"/>
      </w:r>
      <w:r>
        <w:rPr>
          <w:rStyle w:val="a4"/>
        </w:rPr>
        <w:t>Федеральным законом</w:t>
      </w:r>
      <w:r>
        <w:fldChar w:fldCharType="end"/>
      </w:r>
      <w:r>
        <w:t xml:space="preserve"> от 26 июля 2017 г. N </w:t>
      </w:r>
      <w:r>
        <w:t>212-ФЗ пункт 2 признан утратившим силу с 1 июня 2018 г.</w:t>
      </w:r>
    </w:p>
    <w:p w:rsidR="00000000" w:rsidRDefault="008779AD">
      <w:r>
        <w:t>2. Денежное требование, являющееся предметом уступки, признается действительным, если клиент обладает правом на передачу денежного требования и в момент уступки этого требования ему не известны обстоя</w:t>
      </w:r>
      <w:r>
        <w:t>тельства, вследствие которых должник вправе его не исполнять.</w:t>
      </w:r>
    </w:p>
    <w:p w:rsidR="00000000" w:rsidRDefault="008779AD">
      <w:bookmarkStart w:id="4543" w:name="sub_8273"/>
      <w:r>
        <w:t>3.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w:t>
      </w:r>
      <w:r>
        <w:t>е не предусмотрено договором между клиентом и финансовым агентом.</w:t>
      </w:r>
    </w:p>
    <w:bookmarkEnd w:id="4543"/>
    <w:p w:rsidR="00000000" w:rsidRDefault="008779AD"/>
    <w:p w:rsidR="00000000" w:rsidRDefault="008779AD">
      <w:pPr>
        <w:pStyle w:val="a5"/>
      </w:pPr>
      <w:bookmarkStart w:id="4544" w:name="sub_828"/>
      <w:r>
        <w:rPr>
          <w:rStyle w:val="a3"/>
        </w:rPr>
        <w:t>Статья 828.</w:t>
      </w:r>
      <w:r>
        <w:t xml:space="preserve"> Недействительность запрета уступки денежного требования</w:t>
      </w:r>
    </w:p>
    <w:bookmarkEnd w:id="454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828 ГК РФ</w:t>
      </w:r>
    </w:p>
    <w:p w:rsidR="00000000" w:rsidRDefault="008779AD">
      <w:pPr>
        <w:pStyle w:val="a9"/>
        <w:rPr>
          <w:color w:val="000000"/>
          <w:sz w:val="16"/>
          <w:szCs w:val="16"/>
        </w:rPr>
      </w:pPr>
      <w:bookmarkStart w:id="4545" w:name="sub_8281"/>
      <w:r>
        <w:rPr>
          <w:color w:val="000000"/>
          <w:sz w:val="16"/>
          <w:szCs w:val="16"/>
        </w:rPr>
        <w:t>Информация об изменениях:</w:t>
      </w:r>
    </w:p>
    <w:bookmarkEnd w:id="4545"/>
    <w:p w:rsidR="00000000" w:rsidRDefault="008779AD">
      <w:pPr>
        <w:pStyle w:val="aa"/>
      </w:pPr>
      <w:r>
        <w:t>Пункт 1 измене</w:t>
      </w:r>
      <w:r>
        <w:t xml:space="preserve">н с 1 июня 2018 г. - </w:t>
      </w:r>
      <w:hyperlink r:id="rId2644" w:history="1">
        <w:r>
          <w:rPr>
            <w:rStyle w:val="a4"/>
          </w:rPr>
          <w:t>Федеральный закон</w:t>
        </w:r>
      </w:hyperlink>
      <w:r>
        <w:t xml:space="preserve"> от 26 июля 2017 г. N 212-ФЗ</w:t>
      </w:r>
    </w:p>
    <w:p w:rsidR="00000000" w:rsidRDefault="008779AD">
      <w:pPr>
        <w:pStyle w:val="aa"/>
      </w:pPr>
      <w:hyperlink r:id="rId2645" w:history="1">
        <w:r>
          <w:rPr>
            <w:rStyle w:val="a4"/>
          </w:rPr>
          <w:t>См. будущую редакцию</w:t>
        </w:r>
      </w:hyperlink>
    </w:p>
    <w:p w:rsidR="00000000" w:rsidRDefault="008779AD">
      <w:r>
        <w:t xml:space="preserve">1. Уступка финансовому агенту денежного требования является действительной, </w:t>
      </w:r>
      <w:r>
        <w:lastRenderedPageBreak/>
        <w:t>даже если м</w:t>
      </w:r>
      <w:r>
        <w:t>ежду клиентом и его должником существует соглашение о ее запрете или ограничении.</w:t>
      </w:r>
    </w:p>
    <w:p w:rsidR="00000000" w:rsidRDefault="008779AD">
      <w:pPr>
        <w:pStyle w:val="a9"/>
        <w:rPr>
          <w:color w:val="000000"/>
          <w:sz w:val="16"/>
          <w:szCs w:val="16"/>
        </w:rPr>
      </w:pPr>
      <w:bookmarkStart w:id="4546" w:name="sub_8282"/>
      <w:r>
        <w:rPr>
          <w:color w:val="000000"/>
          <w:sz w:val="16"/>
          <w:szCs w:val="16"/>
        </w:rPr>
        <w:t>Информация об изменениях:</w:t>
      </w:r>
    </w:p>
    <w:bookmarkEnd w:id="4546"/>
    <w:p w:rsidR="00000000" w:rsidRDefault="008779AD">
      <w:pPr>
        <w:pStyle w:val="aa"/>
      </w:pPr>
      <w:r>
        <w:t xml:space="preserve">Пункт 2 изменен с 1 июня 2018 г. - </w:t>
      </w:r>
      <w:hyperlink r:id="rId2646" w:history="1">
        <w:r>
          <w:rPr>
            <w:rStyle w:val="a4"/>
          </w:rPr>
          <w:t>Федеральный закон</w:t>
        </w:r>
      </w:hyperlink>
      <w:r>
        <w:t xml:space="preserve"> от 26 июля 2017 г. N 212-ФЗ</w:t>
      </w:r>
    </w:p>
    <w:p w:rsidR="00000000" w:rsidRDefault="008779AD">
      <w:pPr>
        <w:pStyle w:val="aa"/>
      </w:pPr>
      <w:hyperlink r:id="rId2647" w:history="1">
        <w:r>
          <w:rPr>
            <w:rStyle w:val="a4"/>
          </w:rPr>
          <w:t>См. будущую редакцию</w:t>
        </w:r>
      </w:hyperlink>
    </w:p>
    <w:p w:rsidR="00000000" w:rsidRDefault="008779AD">
      <w:r>
        <w:t xml:space="preserve">2. Положение, установленное </w:t>
      </w:r>
      <w:hyperlink w:anchor="sub_8281" w:history="1">
        <w:r>
          <w:rPr>
            <w:rStyle w:val="a4"/>
          </w:rPr>
          <w:t>пунктом 1</w:t>
        </w:r>
      </w:hyperlink>
      <w:r>
        <w:t xml:space="preserve"> настоящей статьи, не освобождает клиента от обязательств или ответственности перед должником в связи с уступкой требования в нарушение сущест</w:t>
      </w:r>
      <w:r>
        <w:t>вующего между ними соглашения о ее запрете или ограничении.</w:t>
      </w:r>
    </w:p>
    <w:p w:rsidR="00000000" w:rsidRDefault="008779AD"/>
    <w:p w:rsidR="00000000" w:rsidRDefault="008779AD">
      <w:pPr>
        <w:pStyle w:val="a9"/>
        <w:rPr>
          <w:color w:val="000000"/>
          <w:sz w:val="16"/>
          <w:szCs w:val="16"/>
        </w:rPr>
      </w:pPr>
      <w:bookmarkStart w:id="4547" w:name="sub_829"/>
      <w:r>
        <w:rPr>
          <w:color w:val="000000"/>
          <w:sz w:val="16"/>
          <w:szCs w:val="16"/>
        </w:rPr>
        <w:t>Информация об изменениях:</w:t>
      </w:r>
    </w:p>
    <w:bookmarkEnd w:id="4547"/>
    <w:p w:rsidR="00000000" w:rsidRDefault="008779AD">
      <w:pPr>
        <w:pStyle w:val="aa"/>
      </w:pPr>
      <w:r>
        <w:t xml:space="preserve">Статья 829 изменена с 1 июня 2018 г. - </w:t>
      </w:r>
      <w:hyperlink r:id="rId2648" w:history="1">
        <w:r>
          <w:rPr>
            <w:rStyle w:val="a4"/>
          </w:rPr>
          <w:t>Федеральный закон</w:t>
        </w:r>
      </w:hyperlink>
      <w:r>
        <w:t xml:space="preserve"> от 26 июля 2017 г. N 212-ФЗ</w:t>
      </w:r>
    </w:p>
    <w:p w:rsidR="00000000" w:rsidRDefault="008779AD">
      <w:pPr>
        <w:pStyle w:val="aa"/>
      </w:pPr>
      <w:hyperlink r:id="rId2649" w:history="1">
        <w:r>
          <w:rPr>
            <w:rStyle w:val="a4"/>
          </w:rPr>
          <w:t>См. будущую редакцию</w:t>
        </w:r>
      </w:hyperlink>
    </w:p>
    <w:p w:rsidR="00000000" w:rsidRDefault="008779AD">
      <w:pPr>
        <w:pStyle w:val="a5"/>
      </w:pPr>
      <w:r>
        <w:rPr>
          <w:rStyle w:val="a3"/>
        </w:rPr>
        <w:t>Статья 829.</w:t>
      </w:r>
      <w:r>
        <w:t xml:space="preserve"> Последующая уступка денежного требования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829 ГК РФ</w:t>
      </w:r>
    </w:p>
    <w:p w:rsidR="00000000" w:rsidRDefault="008779AD">
      <w:bookmarkStart w:id="4548" w:name="sub_82901"/>
      <w:r>
        <w:t>Если договором финансирования под уступку денежного требования не предусмотрено иное, послед</w:t>
      </w:r>
      <w:r>
        <w:t>ующая уступка денежного требования финансовым агентом не допускается.</w:t>
      </w:r>
    </w:p>
    <w:bookmarkEnd w:id="4548"/>
    <w:p w:rsidR="00000000" w:rsidRDefault="008779AD">
      <w:r>
        <w:t xml:space="preserve">В случае, когда последующая уступка денежного требования допускается договором, к ней соответственно применяются положения настоящей </w:t>
      </w:r>
      <w:hyperlink w:anchor="sub_2042" w:history="1">
        <w:r>
          <w:rPr>
            <w:rStyle w:val="a4"/>
          </w:rPr>
          <w:t>главы</w:t>
        </w:r>
      </w:hyperlink>
      <w:r>
        <w:t>.</w:t>
      </w:r>
    </w:p>
    <w:p w:rsidR="00000000" w:rsidRDefault="008779AD"/>
    <w:p w:rsidR="00000000" w:rsidRDefault="008779AD">
      <w:pPr>
        <w:pStyle w:val="a5"/>
      </w:pPr>
      <w:bookmarkStart w:id="4549" w:name="sub_830"/>
      <w:r>
        <w:rPr>
          <w:rStyle w:val="a3"/>
        </w:rPr>
        <w:t>Ста</w:t>
      </w:r>
      <w:r>
        <w:rPr>
          <w:rStyle w:val="a3"/>
        </w:rPr>
        <w:t>тья 830.</w:t>
      </w:r>
      <w:r>
        <w:t xml:space="preserve"> Исполнение денежного требования должником финансовому агенту</w:t>
      </w:r>
    </w:p>
    <w:bookmarkEnd w:id="454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50" w:history="1">
        <w:r>
          <w:rPr>
            <w:rStyle w:val="a4"/>
          </w:rPr>
          <w:t>Энциклопедии</w:t>
        </w:r>
      </w:hyperlink>
      <w:r>
        <w:t xml:space="preserve"> и другие комментарии к статье 830 ГК РФ</w:t>
      </w:r>
    </w:p>
    <w:p w:rsidR="00000000" w:rsidRDefault="008779AD">
      <w:pPr>
        <w:pStyle w:val="a9"/>
        <w:rPr>
          <w:color w:val="000000"/>
          <w:sz w:val="16"/>
          <w:szCs w:val="16"/>
        </w:rPr>
      </w:pPr>
      <w:bookmarkStart w:id="4550" w:name="sub_83001"/>
      <w:r>
        <w:rPr>
          <w:color w:val="000000"/>
          <w:sz w:val="16"/>
          <w:szCs w:val="16"/>
        </w:rPr>
        <w:t>Информация об изменениях:</w:t>
      </w:r>
    </w:p>
    <w:bookmarkEnd w:id="4550"/>
    <w:p w:rsidR="00000000" w:rsidRDefault="008779AD">
      <w:pPr>
        <w:pStyle w:val="aa"/>
      </w:pPr>
      <w:r>
        <w:t>Пункт 1 изменен с 1 июня 2018 г. -</w:t>
      </w:r>
      <w:r>
        <w:t xml:space="preserve"> </w:t>
      </w:r>
      <w:hyperlink r:id="rId2651" w:history="1">
        <w:r>
          <w:rPr>
            <w:rStyle w:val="a4"/>
          </w:rPr>
          <w:t>Федеральный закон</w:t>
        </w:r>
      </w:hyperlink>
      <w:r>
        <w:t xml:space="preserve"> от 26 июля 2017 г. N 212-ФЗ</w:t>
      </w:r>
    </w:p>
    <w:p w:rsidR="00000000" w:rsidRDefault="008779AD">
      <w:pPr>
        <w:pStyle w:val="aa"/>
      </w:pPr>
      <w:hyperlink r:id="rId2652" w:history="1">
        <w:r>
          <w:rPr>
            <w:rStyle w:val="a4"/>
          </w:rPr>
          <w:t>См. будущую редакцию</w:t>
        </w:r>
      </w:hyperlink>
    </w:p>
    <w:p w:rsidR="00000000" w:rsidRDefault="008779AD">
      <w:r>
        <w:t>1. Должник обязан произвести платеж финансовому агенту при условии, что он получил от клиента либо от фина</w:t>
      </w:r>
      <w:r>
        <w:t>нсового агента письменное уведомление об уступке денежного требования данному финансовому агенту и в уведомлении определено подлежащее исполнению денежное требование, а также указан финансовый агент, которому должен быть произведен платеж.</w:t>
      </w:r>
    </w:p>
    <w:p w:rsidR="00000000" w:rsidRDefault="008779AD">
      <w:bookmarkStart w:id="4551" w:name="sub_8302"/>
      <w:r>
        <w:t>2. По пр</w:t>
      </w:r>
      <w:r>
        <w:t xml:space="preserve">осьбе должника финансовый агент обязан в разумный срок представить должнику доказательство того, что уступка денежного требования финансовому агенту действительно имела место. Если финансовый агент не выполнит эту обязанность, должник вправе произвести по </w:t>
      </w:r>
      <w:r>
        <w:t>данному требованию платеж клиенту во исполнение своего обязательства перед последним.</w:t>
      </w:r>
    </w:p>
    <w:p w:rsidR="00000000" w:rsidRDefault="008779AD">
      <w:pPr>
        <w:pStyle w:val="a9"/>
        <w:rPr>
          <w:color w:val="000000"/>
          <w:sz w:val="16"/>
          <w:szCs w:val="16"/>
        </w:rPr>
      </w:pPr>
      <w:bookmarkStart w:id="4552" w:name="sub_83003"/>
      <w:bookmarkEnd w:id="4551"/>
      <w:r>
        <w:rPr>
          <w:color w:val="000000"/>
          <w:sz w:val="16"/>
          <w:szCs w:val="16"/>
        </w:rPr>
        <w:t>Информация об изменениях:</w:t>
      </w:r>
    </w:p>
    <w:bookmarkEnd w:id="4552"/>
    <w:p w:rsidR="00000000" w:rsidRDefault="008779AD">
      <w:pPr>
        <w:pStyle w:val="aa"/>
      </w:pPr>
      <w:r>
        <w:t xml:space="preserve">Пункт 3 изменен с 1 июня 2018 г. - </w:t>
      </w:r>
      <w:hyperlink r:id="rId2653" w:history="1">
        <w:r>
          <w:rPr>
            <w:rStyle w:val="a4"/>
          </w:rPr>
          <w:t>Федеральный закон</w:t>
        </w:r>
      </w:hyperlink>
      <w:r>
        <w:t xml:space="preserve"> от 26 июля 2017 г. N 21</w:t>
      </w:r>
      <w:r>
        <w:t>2-ФЗ</w:t>
      </w:r>
    </w:p>
    <w:p w:rsidR="00000000" w:rsidRDefault="008779AD">
      <w:pPr>
        <w:pStyle w:val="aa"/>
      </w:pPr>
      <w:hyperlink r:id="rId2654" w:history="1">
        <w:r>
          <w:rPr>
            <w:rStyle w:val="a4"/>
          </w:rPr>
          <w:t>См. будущую редакцию</w:t>
        </w:r>
      </w:hyperlink>
    </w:p>
    <w:p w:rsidR="00000000" w:rsidRDefault="008779AD">
      <w:r>
        <w:t>3. Исполнение денежного требования должником финансовому агенту в соответствии с правилами настоящей статьи освобождает должника от соответствующего обязательства перед клиентом.</w:t>
      </w:r>
    </w:p>
    <w:p w:rsidR="00000000" w:rsidRDefault="008779AD"/>
    <w:p w:rsidR="00000000" w:rsidRDefault="008779AD">
      <w:pPr>
        <w:pStyle w:val="a9"/>
        <w:rPr>
          <w:color w:val="000000"/>
          <w:sz w:val="16"/>
          <w:szCs w:val="16"/>
        </w:rPr>
      </w:pPr>
      <w:bookmarkStart w:id="4553" w:name="sub_831"/>
      <w:r>
        <w:rPr>
          <w:color w:val="000000"/>
          <w:sz w:val="16"/>
          <w:szCs w:val="16"/>
        </w:rPr>
        <w:t>Инф</w:t>
      </w:r>
      <w:r>
        <w:rPr>
          <w:color w:val="000000"/>
          <w:sz w:val="16"/>
          <w:szCs w:val="16"/>
        </w:rPr>
        <w:t>ормация об изменениях:</w:t>
      </w:r>
    </w:p>
    <w:bookmarkEnd w:id="4553"/>
    <w:p w:rsidR="00000000" w:rsidRDefault="008779AD">
      <w:pPr>
        <w:pStyle w:val="aa"/>
      </w:pPr>
      <w:r>
        <w:lastRenderedPageBreak/>
        <w:t xml:space="preserve">Статья 831 изменена с 1 июня 2018 г. - </w:t>
      </w:r>
      <w:hyperlink r:id="rId2655" w:history="1">
        <w:r>
          <w:rPr>
            <w:rStyle w:val="a4"/>
          </w:rPr>
          <w:t>Федеральный закон</w:t>
        </w:r>
      </w:hyperlink>
      <w:r>
        <w:t xml:space="preserve"> от 26 июля 2017 г. N 212-ФЗ</w:t>
      </w:r>
    </w:p>
    <w:p w:rsidR="00000000" w:rsidRDefault="008779AD">
      <w:pPr>
        <w:pStyle w:val="aa"/>
      </w:pPr>
      <w:hyperlink r:id="rId2656" w:history="1">
        <w:r>
          <w:rPr>
            <w:rStyle w:val="a4"/>
          </w:rPr>
          <w:t>См. будущую редакцию</w:t>
        </w:r>
      </w:hyperlink>
    </w:p>
    <w:p w:rsidR="00000000" w:rsidRDefault="008779AD">
      <w:pPr>
        <w:pStyle w:val="a5"/>
      </w:pPr>
      <w:r>
        <w:rPr>
          <w:rStyle w:val="a3"/>
        </w:rPr>
        <w:t>Статья 831.</w:t>
      </w:r>
      <w:r>
        <w:t xml:space="preserve"> Права финансового агента на сумм</w:t>
      </w:r>
      <w:r>
        <w:t>ы, полученные от должника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57" w:history="1">
        <w:r>
          <w:rPr>
            <w:rStyle w:val="a4"/>
          </w:rPr>
          <w:t>Энциклопедии</w:t>
        </w:r>
      </w:hyperlink>
      <w:r>
        <w:t xml:space="preserve"> и другие комментарии к статье 831 ГК РФ</w:t>
      </w:r>
    </w:p>
    <w:p w:rsidR="00000000" w:rsidRDefault="008779AD">
      <w:bookmarkStart w:id="4554" w:name="sub_8311"/>
      <w:r>
        <w:t>1. Если по условиям договора финансирования под уступку денежного требования финансирование клиента осуществляется путем покупки у него этого требования финансовым агентом, последний приобретает право на все суммы, которые он получит от должника во исполне</w:t>
      </w:r>
      <w:r>
        <w:t>ние требования, а клиент не несет ответственности перед финансовым агентом за то, что полученные им суммы оказались меньше цены, за которую агент приобрел требование.</w:t>
      </w:r>
    </w:p>
    <w:p w:rsidR="00000000" w:rsidRDefault="008779AD">
      <w:bookmarkStart w:id="4555" w:name="sub_8312"/>
      <w:bookmarkEnd w:id="4554"/>
      <w:r>
        <w:t>2. Если уступка денежного требования финансовому агенту осуществлена в це</w:t>
      </w:r>
      <w:r>
        <w:t>лях обеспечения исполнения ему обязательства клиента и договором финансирования под уступку требования не предусмотрено иное, финансовый агент обязан представить отчет клиенту и передать ему сумму, превышающую сумму долга клиента, обеспеченную уступкой тре</w:t>
      </w:r>
      <w:r>
        <w:t>бования. Если денежные средства, полученные финансовым агентом от должника, оказались меньше суммы долга клиента финансовому агенту, обеспеченной уступкой требования, клиент остается ответственным перед финансовым агентом за остаток долга.</w:t>
      </w:r>
    </w:p>
    <w:bookmarkEnd w:id="4555"/>
    <w:p w:rsidR="00000000" w:rsidRDefault="008779AD"/>
    <w:p w:rsidR="00000000" w:rsidRDefault="008779AD">
      <w:pPr>
        <w:pStyle w:val="a5"/>
      </w:pPr>
      <w:bookmarkStart w:id="4556" w:name="sub_832"/>
      <w:r>
        <w:rPr>
          <w:rStyle w:val="a3"/>
        </w:rPr>
        <w:t>Статья 832.</w:t>
      </w:r>
      <w:r>
        <w:t xml:space="preserve"> Встречные требования должника</w:t>
      </w:r>
    </w:p>
    <w:bookmarkEnd w:id="455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58" w:history="1">
        <w:r>
          <w:rPr>
            <w:rStyle w:val="a4"/>
          </w:rPr>
          <w:t>Энциклопедии</w:t>
        </w:r>
      </w:hyperlink>
      <w:r>
        <w:t xml:space="preserve"> и другие комментарии к статье 832 ГК РФ</w:t>
      </w:r>
    </w:p>
    <w:p w:rsidR="00000000" w:rsidRDefault="008779AD">
      <w:bookmarkStart w:id="4557" w:name="sub_8321"/>
      <w:r>
        <w:t xml:space="preserve">1. В случае обращения финансового агента к должнику с требованием произвести платеж должник вправе в соответствии со </w:t>
      </w:r>
      <w:hyperlink w:anchor="sub_410" w:history="1">
        <w:r>
          <w:rPr>
            <w:rStyle w:val="a4"/>
          </w:rPr>
          <w:t>статьями 410 - 412</w:t>
        </w:r>
      </w:hyperlink>
      <w:r>
        <w:t xml:space="preserve"> настоящего Кодекса предъявить к зачету свои денежные требования, основанные на договоре с клиен</w:t>
      </w:r>
      <w:r>
        <w:t>том, которые уже имелись у должника ко времени, когда им было получено уведомление об уступке требования финансовому агенту.</w:t>
      </w:r>
    </w:p>
    <w:p w:rsidR="00000000" w:rsidRDefault="008779AD">
      <w:bookmarkStart w:id="4558" w:name="sub_8322"/>
      <w:bookmarkEnd w:id="4557"/>
      <w:r>
        <w:t>2. Требования, которые должник мог бы предъявить клиенту в связи с нарушением последним соглашения о запрете или об</w:t>
      </w:r>
      <w:r>
        <w:t xml:space="preserve"> ограничении уступки требования, не имеют силы в отношении финансового агента.</w:t>
      </w:r>
    </w:p>
    <w:bookmarkEnd w:id="4558"/>
    <w:p w:rsidR="00000000" w:rsidRDefault="008779AD"/>
    <w:p w:rsidR="00000000" w:rsidRDefault="008779AD">
      <w:pPr>
        <w:pStyle w:val="a9"/>
        <w:rPr>
          <w:color w:val="000000"/>
          <w:sz w:val="16"/>
          <w:szCs w:val="16"/>
        </w:rPr>
      </w:pPr>
      <w:bookmarkStart w:id="4559" w:name="sub_833"/>
      <w:r>
        <w:rPr>
          <w:color w:val="000000"/>
          <w:sz w:val="16"/>
          <w:szCs w:val="16"/>
        </w:rPr>
        <w:t>Информация об изменениях:</w:t>
      </w:r>
    </w:p>
    <w:bookmarkEnd w:id="4559"/>
    <w:p w:rsidR="00000000" w:rsidRDefault="008779AD">
      <w:pPr>
        <w:pStyle w:val="aa"/>
      </w:pPr>
      <w:r>
        <w:t xml:space="preserve">Статья 833 изменена с 1 июня 2018 г. - </w:t>
      </w:r>
      <w:hyperlink r:id="rId2659" w:history="1">
        <w:r>
          <w:rPr>
            <w:rStyle w:val="a4"/>
          </w:rPr>
          <w:t>Федеральный закон</w:t>
        </w:r>
      </w:hyperlink>
      <w:r>
        <w:t xml:space="preserve"> от 26 июля 2017 г. N 212-ФЗ</w:t>
      </w:r>
    </w:p>
    <w:p w:rsidR="00000000" w:rsidRDefault="008779AD">
      <w:pPr>
        <w:pStyle w:val="aa"/>
      </w:pPr>
      <w:hyperlink r:id="rId2660" w:history="1">
        <w:r>
          <w:rPr>
            <w:rStyle w:val="a4"/>
          </w:rPr>
          <w:t>См. будущую редакцию</w:t>
        </w:r>
      </w:hyperlink>
    </w:p>
    <w:p w:rsidR="00000000" w:rsidRDefault="008779AD">
      <w:pPr>
        <w:pStyle w:val="a5"/>
      </w:pPr>
      <w:r>
        <w:rPr>
          <w:rStyle w:val="a3"/>
        </w:rPr>
        <w:t>Статья 833.</w:t>
      </w:r>
      <w:r>
        <w:t xml:space="preserve"> Возврат должнику сумм, полученных финансовым агентом</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833 ГК РФ</w:t>
      </w:r>
    </w:p>
    <w:p w:rsidR="00000000" w:rsidRDefault="008779AD">
      <w:bookmarkStart w:id="4560" w:name="sub_8331"/>
      <w:r>
        <w:t>1. В случае нарушения клиентом своих обязательств по договору, заключенному с должнико</w:t>
      </w:r>
      <w:r>
        <w:t>м, последний не вправе требовать от финансового агента возврат сумм, уже уплаченных ему по перешедшему к финансовому агенту требованию, если должник вправе получить такие суммы непосредственно с клиента.</w:t>
      </w:r>
    </w:p>
    <w:p w:rsidR="00000000" w:rsidRDefault="008779AD">
      <w:bookmarkStart w:id="4561" w:name="sub_83302"/>
      <w:bookmarkEnd w:id="4560"/>
      <w:r>
        <w:t xml:space="preserve">2. Должник, имеющий право получить </w:t>
      </w:r>
      <w:r>
        <w:t>непосредственно с клиента суммы, уплаченные финансовому агенту в результате уступки требования, тем не менее вправе требовать возвращения этих сумм финансовым агентом, если доказано, что последний не исполнил свое обязательство осуществить клиенту обещанны</w:t>
      </w:r>
      <w:r>
        <w:t xml:space="preserve">й платеж, связанный с уступкой требования, либо произвел такой платеж, зная о нарушении </w:t>
      </w:r>
      <w:r>
        <w:lastRenderedPageBreak/>
        <w:t>клиентом того обязательства перед должником, к которому относится платеж, связанный с уступкой требования.</w:t>
      </w:r>
    </w:p>
    <w:bookmarkEnd w:id="4561"/>
    <w:p w:rsidR="00000000" w:rsidRDefault="008779AD"/>
    <w:p w:rsidR="00000000" w:rsidRDefault="008779AD">
      <w:pPr>
        <w:pStyle w:val="1"/>
      </w:pPr>
      <w:bookmarkStart w:id="4562" w:name="sub_2044"/>
      <w:r>
        <w:t>Глава 44. Банковский вклад</w:t>
      </w:r>
    </w:p>
    <w:bookmarkEnd w:id="456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61" w:history="1">
        <w:r>
          <w:rPr>
            <w:rStyle w:val="a4"/>
          </w:rPr>
          <w:t>схему</w:t>
        </w:r>
      </w:hyperlink>
      <w:r>
        <w:t xml:space="preserve"> "Договор банковского вклада (депозит)"</w:t>
      </w:r>
    </w:p>
    <w:p w:rsidR="00000000" w:rsidRDefault="008779AD">
      <w:pPr>
        <w:pStyle w:val="a9"/>
      </w:pPr>
    </w:p>
    <w:p w:rsidR="00000000" w:rsidRDefault="008779AD">
      <w:pPr>
        <w:pStyle w:val="a5"/>
      </w:pPr>
      <w:bookmarkStart w:id="4563" w:name="sub_834"/>
      <w:r>
        <w:rPr>
          <w:rStyle w:val="a3"/>
        </w:rPr>
        <w:t>Статья 834.</w:t>
      </w:r>
      <w:r>
        <w:t xml:space="preserve"> Договор банковского вклада</w:t>
      </w:r>
    </w:p>
    <w:bookmarkEnd w:id="456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62" w:history="1">
        <w:r>
          <w:rPr>
            <w:rStyle w:val="a4"/>
          </w:rPr>
          <w:t>Энциклопедии</w:t>
        </w:r>
      </w:hyperlink>
      <w:r>
        <w:t xml:space="preserve"> и другие комментарии к статье 834 ГК РФ</w:t>
      </w:r>
    </w:p>
    <w:p w:rsidR="00000000" w:rsidRDefault="008779AD">
      <w:pPr>
        <w:pStyle w:val="a9"/>
      </w:pPr>
      <w:r>
        <w:t>О заключении дого</w:t>
      </w:r>
      <w:r>
        <w:t xml:space="preserve">воров банковского вклада хозяйственными обществами, имеющими стратегическое значение для оборонно-промышленного комплекса и безопасности Российской Федерации, см. </w:t>
      </w:r>
      <w:hyperlink r:id="rId2663" w:history="1">
        <w:r>
          <w:rPr>
            <w:rStyle w:val="a4"/>
          </w:rPr>
          <w:t>Федеральный закон</w:t>
        </w:r>
      </w:hyperlink>
      <w:r>
        <w:t xml:space="preserve"> от 21 июля 2014 г. N 213-ФЗ</w:t>
      </w:r>
    </w:p>
    <w:p w:rsidR="00000000" w:rsidRDefault="008779AD">
      <w:pPr>
        <w:pStyle w:val="a9"/>
        <w:rPr>
          <w:color w:val="000000"/>
          <w:sz w:val="16"/>
          <w:szCs w:val="16"/>
        </w:rPr>
      </w:pPr>
      <w:bookmarkStart w:id="4564" w:name="sub_8341"/>
      <w:r>
        <w:rPr>
          <w:color w:val="000000"/>
          <w:sz w:val="16"/>
          <w:szCs w:val="16"/>
        </w:rPr>
        <w:t>Инф</w:t>
      </w:r>
      <w:r>
        <w:rPr>
          <w:color w:val="000000"/>
          <w:sz w:val="16"/>
          <w:szCs w:val="16"/>
        </w:rPr>
        <w:t>ормация об изменениях:</w:t>
      </w:r>
    </w:p>
    <w:bookmarkEnd w:id="4564"/>
    <w:p w:rsidR="00000000" w:rsidRDefault="008779AD">
      <w:pPr>
        <w:pStyle w:val="aa"/>
      </w:pPr>
      <w:r>
        <w:t xml:space="preserve">Пункт 1 изменен с 1 июня 2018 г. - </w:t>
      </w:r>
      <w:hyperlink r:id="rId2664" w:history="1">
        <w:r>
          <w:rPr>
            <w:rStyle w:val="a4"/>
          </w:rPr>
          <w:t>Федеральный закон</w:t>
        </w:r>
      </w:hyperlink>
      <w:r>
        <w:t xml:space="preserve"> от 26 июля 2017 г. N 212-ФЗ</w:t>
      </w:r>
    </w:p>
    <w:p w:rsidR="00000000" w:rsidRDefault="008779AD">
      <w:pPr>
        <w:pStyle w:val="aa"/>
      </w:pPr>
      <w:hyperlink r:id="rId2665" w:history="1">
        <w:r>
          <w:rPr>
            <w:rStyle w:val="a4"/>
          </w:rPr>
          <w:t>См. будущую редакцию</w:t>
        </w:r>
      </w:hyperlink>
    </w:p>
    <w:p w:rsidR="00000000" w:rsidRDefault="008779AD">
      <w:r>
        <w:t>1. 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w:t>
      </w:r>
      <w:r>
        <w:t>дусмотренных договором.</w:t>
      </w:r>
    </w:p>
    <w:p w:rsidR="00000000" w:rsidRDefault="008779AD">
      <w:bookmarkStart w:id="4565" w:name="sub_8342"/>
      <w:r>
        <w:t>2. Договор банковского вклада, в котором вкладчиком является гражданин, признается публичным договором (</w:t>
      </w:r>
      <w:hyperlink w:anchor="sub_426" w:history="1">
        <w:r>
          <w:rPr>
            <w:rStyle w:val="a4"/>
          </w:rPr>
          <w:t>статья 426</w:t>
        </w:r>
      </w:hyperlink>
      <w:r>
        <w:t>).</w:t>
      </w:r>
    </w:p>
    <w:p w:rsidR="00000000" w:rsidRDefault="008779AD">
      <w:pPr>
        <w:pStyle w:val="a9"/>
        <w:rPr>
          <w:color w:val="000000"/>
          <w:sz w:val="16"/>
          <w:szCs w:val="16"/>
        </w:rPr>
      </w:pPr>
      <w:bookmarkStart w:id="4566" w:name="sub_8343"/>
      <w:bookmarkEnd w:id="4565"/>
      <w:r>
        <w:rPr>
          <w:color w:val="000000"/>
          <w:sz w:val="16"/>
          <w:szCs w:val="16"/>
        </w:rPr>
        <w:t>Информация об изменениях:</w:t>
      </w:r>
    </w:p>
    <w:bookmarkEnd w:id="4566"/>
    <w:p w:rsidR="00000000" w:rsidRDefault="008779AD">
      <w:pPr>
        <w:pStyle w:val="aa"/>
      </w:pPr>
      <w:r>
        <w:t>Пункт 3 изменен с 1 июня 2018 г.</w:t>
      </w:r>
      <w:r>
        <w:t xml:space="preserve"> - </w:t>
      </w:r>
      <w:hyperlink r:id="rId2666" w:history="1">
        <w:r>
          <w:rPr>
            <w:rStyle w:val="a4"/>
          </w:rPr>
          <w:t>Федеральный закон</w:t>
        </w:r>
      </w:hyperlink>
      <w:r>
        <w:t xml:space="preserve"> от 26 июля 2017 г. N 212-ФЗ</w:t>
      </w:r>
    </w:p>
    <w:p w:rsidR="00000000" w:rsidRDefault="008779AD">
      <w:pPr>
        <w:pStyle w:val="aa"/>
      </w:pPr>
      <w:hyperlink r:id="rId2667" w:history="1">
        <w:r>
          <w:rPr>
            <w:rStyle w:val="a4"/>
          </w:rPr>
          <w:t>См. будущую редакцию</w:t>
        </w:r>
      </w:hyperlink>
    </w:p>
    <w:p w:rsidR="00000000" w:rsidRDefault="008779AD">
      <w:r>
        <w:t>3. К отношениям банка и вкладчика по счету, на который внесен вклад, применяются правила о договоре банко</w:t>
      </w:r>
      <w:r>
        <w:t>вского счета (</w:t>
      </w:r>
      <w:hyperlink w:anchor="sub_2045" w:history="1">
        <w:r>
          <w:rPr>
            <w:rStyle w:val="a4"/>
          </w:rPr>
          <w:t>глава 45</w:t>
        </w:r>
      </w:hyperlink>
      <w:r>
        <w:t>), если иное не предусмотрено правилами настоящей главы или не вытекает из существа договора банковского вклада.</w:t>
      </w:r>
    </w:p>
    <w:p w:rsidR="00000000" w:rsidRDefault="008779AD">
      <w:bookmarkStart w:id="4567" w:name="sub_83432"/>
      <w:r>
        <w:t>Юридические лица не вправе перечислять находящиеся во вкладах (депозитах) денежные сре</w:t>
      </w:r>
      <w:r>
        <w:t>дства другим лицам.</w:t>
      </w:r>
    </w:p>
    <w:p w:rsidR="00000000" w:rsidRDefault="008779AD">
      <w:bookmarkStart w:id="4568" w:name="sub_8344"/>
      <w:bookmarkEnd w:id="4567"/>
      <w:r>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 лиц.</w:t>
      </w:r>
    </w:p>
    <w:bookmarkEnd w:id="4568"/>
    <w:p w:rsidR="00000000" w:rsidRDefault="008779AD"/>
    <w:p w:rsidR="00000000" w:rsidRDefault="008779AD">
      <w:pPr>
        <w:pStyle w:val="a5"/>
      </w:pPr>
      <w:bookmarkStart w:id="4569" w:name="sub_835"/>
      <w:r>
        <w:rPr>
          <w:rStyle w:val="a3"/>
        </w:rPr>
        <w:t>Статья 835.</w:t>
      </w:r>
      <w:r>
        <w:t xml:space="preserve"> Право на привле</w:t>
      </w:r>
      <w:r>
        <w:t>чение денежных средств во вклады</w:t>
      </w:r>
    </w:p>
    <w:bookmarkEnd w:id="456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68" w:history="1">
        <w:r>
          <w:rPr>
            <w:rStyle w:val="a4"/>
          </w:rPr>
          <w:t>Энциклопедии</w:t>
        </w:r>
      </w:hyperlink>
      <w:r>
        <w:t xml:space="preserve"> и другие комментарии к статье 835 ГК РФ</w:t>
      </w:r>
    </w:p>
    <w:p w:rsidR="00000000" w:rsidRDefault="008779AD">
      <w:bookmarkStart w:id="4570" w:name="sub_8351"/>
      <w:r>
        <w:t>1. Право на привлечение денежных средств во вклады имеют банки, которым такое право предоставлено в соответ</w:t>
      </w:r>
      <w:r>
        <w:t xml:space="preserve">ствии с разрешением (лицензией), выданным в порядке, установленном в соответствии с </w:t>
      </w:r>
      <w:hyperlink r:id="rId2669" w:history="1">
        <w:r>
          <w:rPr>
            <w:rStyle w:val="a4"/>
          </w:rPr>
          <w:t>законом</w:t>
        </w:r>
      </w:hyperlink>
      <w:r>
        <w:t>.</w:t>
      </w:r>
    </w:p>
    <w:p w:rsidR="00000000" w:rsidRDefault="008779AD">
      <w:bookmarkStart w:id="4571" w:name="sub_8352"/>
      <w:bookmarkEnd w:id="4570"/>
      <w:r>
        <w:t>2. В случае принятия вклада от гражданина лицом, не имеющим на это права, или с нарушением порядка, установле</w:t>
      </w:r>
      <w:r>
        <w:t xml:space="preserve">нного законом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предусмотренных </w:t>
      </w:r>
      <w:hyperlink w:anchor="sub_395" w:history="1">
        <w:r>
          <w:rPr>
            <w:rStyle w:val="a4"/>
          </w:rPr>
          <w:t>статьей 395</w:t>
        </w:r>
      </w:hyperlink>
      <w:r>
        <w:t xml:space="preserve"> настоящего Кодекса, и возмещения св</w:t>
      </w:r>
      <w:r>
        <w:t>ерх суммы процентов всех причиненных вкладчику убытков.</w:t>
      </w:r>
    </w:p>
    <w:p w:rsidR="00000000" w:rsidRDefault="008779AD">
      <w:bookmarkStart w:id="4572" w:name="sub_83522"/>
      <w:bookmarkEnd w:id="4571"/>
      <w:r>
        <w:lastRenderedPageBreak/>
        <w:t>Если таким лицом приняты на условиях договора банковского вклада денежные средства юридического лица, такой договор является недействительным (</w:t>
      </w:r>
      <w:hyperlink w:anchor="sub_168" w:history="1">
        <w:r>
          <w:rPr>
            <w:rStyle w:val="a4"/>
          </w:rPr>
          <w:t>статья 168</w:t>
        </w:r>
      </w:hyperlink>
      <w:r>
        <w:t>).</w:t>
      </w:r>
    </w:p>
    <w:p w:rsidR="00000000" w:rsidRDefault="008779AD">
      <w:bookmarkStart w:id="4573" w:name="sub_8353"/>
      <w:bookmarkEnd w:id="4572"/>
      <w:r>
        <w:t xml:space="preserve">3. Если иное не установлено законом, последствия, предусмотренные </w:t>
      </w:r>
      <w:hyperlink w:anchor="sub_8352" w:history="1">
        <w:r>
          <w:rPr>
            <w:rStyle w:val="a4"/>
          </w:rPr>
          <w:t>пунктом 2</w:t>
        </w:r>
      </w:hyperlink>
      <w:r>
        <w:t xml:space="preserve"> настоящей статьи, применяются также в случаях:</w:t>
      </w:r>
    </w:p>
    <w:bookmarkEnd w:id="4573"/>
    <w:p w:rsidR="00000000" w:rsidRDefault="008779AD">
      <w:r>
        <w:t>привлечения денежных средств граждан и юридических лиц путем продажи им акций и друг</w:t>
      </w:r>
      <w:r>
        <w:t>их ценных бумаг, выпуск которых признан незаконным;</w:t>
      </w:r>
    </w:p>
    <w:p w:rsidR="00000000" w:rsidRDefault="008779AD">
      <w:bookmarkStart w:id="4574" w:name="sub_83533"/>
      <w:r>
        <w:t>привлечения денежных средств граждан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w:t>
      </w:r>
      <w:r>
        <w:t>мотренных правилами настоящей главы.</w:t>
      </w:r>
    </w:p>
    <w:bookmarkEnd w:id="4574"/>
    <w:p w:rsidR="00000000" w:rsidRDefault="008779AD"/>
    <w:p w:rsidR="00000000" w:rsidRDefault="008779AD">
      <w:pPr>
        <w:pStyle w:val="a5"/>
      </w:pPr>
      <w:bookmarkStart w:id="4575" w:name="sub_836"/>
      <w:r>
        <w:rPr>
          <w:rStyle w:val="a3"/>
        </w:rPr>
        <w:t>Статья 836.</w:t>
      </w:r>
      <w:r>
        <w:t xml:space="preserve"> Форма договора банковского вклада</w:t>
      </w:r>
    </w:p>
    <w:bookmarkEnd w:id="457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70" w:history="1">
        <w:r>
          <w:rPr>
            <w:rStyle w:val="a4"/>
          </w:rPr>
          <w:t>Энциклопедии</w:t>
        </w:r>
      </w:hyperlink>
      <w:r>
        <w:t xml:space="preserve"> и другие комментарии к статье 836 ГК РФ</w:t>
      </w:r>
    </w:p>
    <w:p w:rsidR="00000000" w:rsidRDefault="008779AD">
      <w:pPr>
        <w:pStyle w:val="a9"/>
        <w:rPr>
          <w:color w:val="000000"/>
          <w:sz w:val="16"/>
          <w:szCs w:val="16"/>
        </w:rPr>
      </w:pPr>
      <w:bookmarkStart w:id="4576" w:name="sub_8361"/>
      <w:r>
        <w:rPr>
          <w:color w:val="000000"/>
          <w:sz w:val="16"/>
          <w:szCs w:val="16"/>
        </w:rPr>
        <w:t>Информация об изменениях:</w:t>
      </w:r>
    </w:p>
    <w:bookmarkEnd w:id="4576"/>
    <w:p w:rsidR="00000000" w:rsidRDefault="008779AD">
      <w:pPr>
        <w:pStyle w:val="aa"/>
      </w:pPr>
      <w:r>
        <w:t xml:space="preserve">Пункт 1 изменен с 1 июня 2018 г. - </w:t>
      </w:r>
      <w:hyperlink r:id="rId2671" w:history="1">
        <w:r>
          <w:rPr>
            <w:rStyle w:val="a4"/>
          </w:rPr>
          <w:t>Федеральный закон</w:t>
        </w:r>
      </w:hyperlink>
      <w:r>
        <w:t xml:space="preserve"> от 26 июля 2017 г. N 212-ФЗ</w:t>
      </w:r>
    </w:p>
    <w:p w:rsidR="00000000" w:rsidRDefault="008779AD">
      <w:pPr>
        <w:pStyle w:val="aa"/>
      </w:pPr>
      <w:hyperlink r:id="rId2672" w:history="1">
        <w:r>
          <w:rPr>
            <w:rStyle w:val="a4"/>
          </w:rPr>
          <w:t>См. будущую редакцию</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О конституционно-правовом смысле положений пункта 1 статьи 836 настоя</w:t>
      </w:r>
      <w:r>
        <w:t xml:space="preserve">щего Кодекса см. </w:t>
      </w:r>
      <w:hyperlink r:id="rId2673" w:history="1">
        <w:r>
          <w:rPr>
            <w:rStyle w:val="a4"/>
          </w:rPr>
          <w:t>Постановление</w:t>
        </w:r>
      </w:hyperlink>
      <w:r>
        <w:t xml:space="preserve"> Конституционного Суда РФ от 27 октября 2015 г. N 28-П</w:t>
      </w:r>
    </w:p>
    <w:p w:rsidR="00000000" w:rsidRDefault="008779AD">
      <w:r>
        <w:t>1. Договор банковского вклада должен быть заключен в письменной форме.</w:t>
      </w:r>
    </w:p>
    <w:p w:rsidR="00000000" w:rsidRDefault="008779AD">
      <w:bookmarkStart w:id="4577" w:name="sub_83612"/>
      <w:r>
        <w:t xml:space="preserve">Письменная форма договора банковского вклада считается соблюденной, если внесение вклада удостоверено </w:t>
      </w:r>
      <w:hyperlink w:anchor="sub_843" w:history="1">
        <w:r>
          <w:rPr>
            <w:rStyle w:val="a4"/>
          </w:rPr>
          <w:t>сберегательной книжкой</w:t>
        </w:r>
      </w:hyperlink>
      <w:r>
        <w:t xml:space="preserve">, </w:t>
      </w:r>
      <w:hyperlink w:anchor="sub_844" w:history="1">
        <w:r>
          <w:rPr>
            <w:rStyle w:val="a4"/>
          </w:rPr>
          <w:t>сберегательным или депозитным сертификатом</w:t>
        </w:r>
      </w:hyperlink>
      <w:r>
        <w:t xml:space="preserve"> либо иным выданным банком вкладчику д</w:t>
      </w:r>
      <w:r>
        <w:t>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 делового оборота.</w:t>
      </w:r>
    </w:p>
    <w:p w:rsidR="00000000" w:rsidRDefault="008779AD">
      <w:bookmarkStart w:id="4578" w:name="sub_8362"/>
      <w:bookmarkEnd w:id="4577"/>
      <w:r>
        <w:t>2. Несоблюдение письменной формы дог</w:t>
      </w:r>
      <w:r>
        <w:t>овора банковского вклада влечет недействительность этого договора. Такой договор является ничтожным.</w:t>
      </w:r>
    </w:p>
    <w:bookmarkEnd w:id="4578"/>
    <w:p w:rsidR="00000000" w:rsidRDefault="008779AD"/>
    <w:p w:rsidR="00000000" w:rsidRDefault="008779AD">
      <w:pPr>
        <w:pStyle w:val="a9"/>
        <w:rPr>
          <w:color w:val="000000"/>
          <w:sz w:val="16"/>
          <w:szCs w:val="16"/>
        </w:rPr>
      </w:pPr>
      <w:bookmarkStart w:id="4579" w:name="sub_837"/>
      <w:r>
        <w:rPr>
          <w:color w:val="000000"/>
          <w:sz w:val="16"/>
          <w:szCs w:val="16"/>
        </w:rPr>
        <w:t>Информация об изменениях:</w:t>
      </w:r>
    </w:p>
    <w:bookmarkEnd w:id="4579"/>
    <w:p w:rsidR="00000000" w:rsidRDefault="008779AD">
      <w:pPr>
        <w:pStyle w:val="aa"/>
      </w:pPr>
      <w:r>
        <w:t xml:space="preserve">Статья 837 изменена с 1 июня 2018 г. - </w:t>
      </w:r>
      <w:hyperlink r:id="rId2674" w:history="1">
        <w:r>
          <w:rPr>
            <w:rStyle w:val="a4"/>
          </w:rPr>
          <w:t>Федеральный закон</w:t>
        </w:r>
      </w:hyperlink>
      <w:r>
        <w:t xml:space="preserve"> от 26 июля </w:t>
      </w:r>
      <w:r>
        <w:t>2017 г. N 212-ФЗ</w:t>
      </w:r>
    </w:p>
    <w:p w:rsidR="00000000" w:rsidRDefault="008779AD">
      <w:pPr>
        <w:pStyle w:val="aa"/>
      </w:pPr>
      <w:hyperlink r:id="rId2675" w:history="1">
        <w:r>
          <w:rPr>
            <w:rStyle w:val="a4"/>
          </w:rPr>
          <w:t>См. будущую редакцию</w:t>
        </w:r>
      </w:hyperlink>
    </w:p>
    <w:p w:rsidR="00000000" w:rsidRDefault="008779AD">
      <w:pPr>
        <w:pStyle w:val="a5"/>
      </w:pPr>
      <w:r>
        <w:rPr>
          <w:rStyle w:val="a3"/>
        </w:rPr>
        <w:t>Статья 837.</w:t>
      </w:r>
      <w:r>
        <w:t xml:space="preserve"> Виды вкладов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76" w:history="1">
        <w:r>
          <w:rPr>
            <w:rStyle w:val="a4"/>
          </w:rPr>
          <w:t>Энциклопедии</w:t>
        </w:r>
      </w:hyperlink>
      <w:r>
        <w:t xml:space="preserve"> и другие комментарии к статье 837 ГК РФ</w:t>
      </w:r>
    </w:p>
    <w:p w:rsidR="00000000" w:rsidRDefault="008779AD">
      <w:bookmarkStart w:id="4580" w:name="sub_8371"/>
      <w:r>
        <w:t>1. Договор банковского вклада заключается на у</w:t>
      </w:r>
      <w:r>
        <w:t>словиях выдачи вклада по первому требованию (вклад до востребования) либо на условиях возврата вклада по истечении определенного договором срока (срочный вклад).</w:t>
      </w:r>
    </w:p>
    <w:p w:rsidR="00000000" w:rsidRDefault="008779AD">
      <w:bookmarkStart w:id="4581" w:name="sub_837102"/>
      <w:bookmarkEnd w:id="4580"/>
      <w:r>
        <w:t>Договором может быть предусмотрено внесение вкладов на иных условиях их возв</w:t>
      </w:r>
      <w:r>
        <w:t>рата, не противоречащих закону.</w:t>
      </w:r>
    </w:p>
    <w:p w:rsidR="00000000" w:rsidRDefault="008779AD">
      <w:bookmarkStart w:id="4582" w:name="sub_8372"/>
      <w:bookmarkEnd w:id="4581"/>
      <w:r>
        <w:t>2. По договору банковского вклада любого вида банк обязан выдать сумму вклада или ее часть по первому требованию вкладчика, за исключением вкладов, внесенных юридическими лицами на иных условиях возврата, п</w:t>
      </w:r>
      <w:r>
        <w:t>редусмотренных договором.</w:t>
      </w:r>
    </w:p>
    <w:p w:rsidR="00000000" w:rsidRDefault="008779AD">
      <w:bookmarkStart w:id="4583" w:name="sub_83722"/>
      <w:bookmarkEnd w:id="4582"/>
      <w:r>
        <w:t>Условие договора об отказе гражданина от права на получение вклада по первому требованию ничтожно.</w:t>
      </w:r>
    </w:p>
    <w:p w:rsidR="00000000" w:rsidRDefault="008779AD">
      <w:bookmarkStart w:id="4584" w:name="sub_8373"/>
      <w:bookmarkEnd w:id="4583"/>
      <w:r>
        <w:lastRenderedPageBreak/>
        <w:t>3. В случаях, когда срочный либо другой вклад, иной, чем вклад до востребования, возвращается вкл</w:t>
      </w:r>
      <w:r>
        <w:t>адчику по его требованию до истечения срока либо 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w:t>
      </w:r>
      <w:r>
        <w:t>ли договором не предусмотрен иной размер процентов.</w:t>
      </w:r>
    </w:p>
    <w:p w:rsidR="00000000" w:rsidRDefault="008779AD">
      <w:bookmarkStart w:id="4585" w:name="sub_8374"/>
      <w:bookmarkEnd w:id="4584"/>
      <w:r>
        <w:t>4. В случаях, когда вкладчик не требует возврата суммы срочного вклада по истечении срока либо суммы вклада, внесенного на иных условиях возврата, - по наступлении предусмотренных договоро</w:t>
      </w:r>
      <w:r>
        <w:t>м обстоятельств, договор считается продленным на условиях вклада до востребования, если иное не предусмотрено договором.</w:t>
      </w:r>
    </w:p>
    <w:bookmarkEnd w:id="4585"/>
    <w:p w:rsidR="00000000" w:rsidRDefault="008779AD"/>
    <w:p w:rsidR="00000000" w:rsidRDefault="008779AD">
      <w:pPr>
        <w:pStyle w:val="a5"/>
      </w:pPr>
      <w:bookmarkStart w:id="4586" w:name="sub_838"/>
      <w:r>
        <w:rPr>
          <w:rStyle w:val="a3"/>
        </w:rPr>
        <w:t>Статья 838.</w:t>
      </w:r>
      <w:r>
        <w:t xml:space="preserve"> Проценты на вклад</w:t>
      </w:r>
    </w:p>
    <w:bookmarkEnd w:id="458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77" w:history="1">
        <w:r>
          <w:rPr>
            <w:rStyle w:val="a4"/>
          </w:rPr>
          <w:t>Энциклопедии</w:t>
        </w:r>
      </w:hyperlink>
      <w:r>
        <w:t xml:space="preserve"> и другие комментарии </w:t>
      </w:r>
      <w:r>
        <w:t>к статье 838 ГК РФ</w:t>
      </w:r>
    </w:p>
    <w:p w:rsidR="00000000" w:rsidRDefault="008779AD">
      <w:bookmarkStart w:id="4587" w:name="sub_8381"/>
      <w:r>
        <w:t>1. Банк выплачивает вкладчику проценты на сумму вклада в размере, определяемом договором банковского вклада.</w:t>
      </w:r>
    </w:p>
    <w:p w:rsidR="00000000" w:rsidRDefault="008779AD">
      <w:bookmarkStart w:id="4588" w:name="sub_83802"/>
      <w:bookmarkEnd w:id="4587"/>
      <w:r>
        <w:t xml:space="preserve">При отсутствии в договоре условия о размере выплачиваемых процентов банк обязан выплачивать проценты в </w:t>
      </w:r>
      <w:r>
        <w:t xml:space="preserve">размере, определяемом в соответствии с </w:t>
      </w:r>
      <w:hyperlink w:anchor="sub_809" w:history="1">
        <w:r>
          <w:rPr>
            <w:rStyle w:val="a4"/>
          </w:rPr>
          <w:t>пунктом 1 статьи 809</w:t>
        </w:r>
      </w:hyperlink>
      <w:r>
        <w:t xml:space="preserve"> настоящего Кодекса.</w:t>
      </w:r>
    </w:p>
    <w:p w:rsidR="00000000" w:rsidRDefault="008779AD">
      <w:bookmarkStart w:id="4589" w:name="sub_8382"/>
      <w:bookmarkEnd w:id="4588"/>
      <w:r>
        <w:t>2. Если иное не предусмотрено договором банковского вклада, банк вправе изменять размер процентов, выплачиваемых на вклады до востребо</w:t>
      </w:r>
      <w:r>
        <w:t>вания.</w:t>
      </w:r>
    </w:p>
    <w:bookmarkEnd w:id="4589"/>
    <w:p w:rsidR="00000000" w:rsidRDefault="008779AD">
      <w:r>
        <w:t>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w:t>
      </w:r>
      <w:r>
        <w:t>ром.</w:t>
      </w:r>
    </w:p>
    <w:p w:rsidR="00000000" w:rsidRDefault="008779AD">
      <w:pPr>
        <w:pStyle w:val="a9"/>
        <w:rPr>
          <w:color w:val="000000"/>
          <w:sz w:val="16"/>
          <w:szCs w:val="16"/>
        </w:rPr>
      </w:pPr>
      <w:bookmarkStart w:id="4590" w:name="sub_8383"/>
      <w:r>
        <w:rPr>
          <w:color w:val="000000"/>
          <w:sz w:val="16"/>
          <w:szCs w:val="16"/>
        </w:rPr>
        <w:t>Информация об изменениях:</w:t>
      </w:r>
    </w:p>
    <w:bookmarkEnd w:id="4590"/>
    <w:p w:rsidR="00000000" w:rsidRDefault="008779AD">
      <w:pPr>
        <w:pStyle w:val="aa"/>
      </w:pPr>
      <w:r>
        <w:t xml:space="preserve">Пункт 3 изменен с 1 июня 2018 г. - </w:t>
      </w:r>
      <w:hyperlink r:id="rId2678" w:history="1">
        <w:r>
          <w:rPr>
            <w:rStyle w:val="a4"/>
          </w:rPr>
          <w:t>Федеральный закон</w:t>
        </w:r>
      </w:hyperlink>
      <w:r>
        <w:t xml:space="preserve"> от 26 июля 2017 г. N 212-ФЗ</w:t>
      </w:r>
    </w:p>
    <w:p w:rsidR="00000000" w:rsidRDefault="008779AD">
      <w:pPr>
        <w:pStyle w:val="aa"/>
      </w:pPr>
      <w:hyperlink r:id="rId2679" w:history="1">
        <w:r>
          <w:rPr>
            <w:rStyle w:val="a4"/>
          </w:rPr>
          <w:t>См. будущую редакцию</w:t>
        </w:r>
      </w:hyperlink>
    </w:p>
    <w:p w:rsidR="00000000" w:rsidRDefault="008779AD">
      <w:r>
        <w:t>3. Определенный договором банк</w:t>
      </w:r>
      <w:r>
        <w:t>овского вклада размер процентов на вклад, внесенный гражданином на условиях его выдачи по истечении определенного срока либо по наступлении предусмотренных договором обстоятельств, не может быть односторонне уменьшен банком, если иное не предусмотрено зако</w:t>
      </w:r>
      <w:r>
        <w:t>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применении пункта 3 статьи 838 настоящего Кодекса см. </w:t>
      </w:r>
      <w:hyperlink r:id="rId2680" w:history="1">
        <w:r>
          <w:rPr>
            <w:rStyle w:val="a4"/>
          </w:rPr>
          <w:t>Определение</w:t>
        </w:r>
      </w:hyperlink>
      <w:r>
        <w:t xml:space="preserve"> СК Верховного Суда РФ от 27 января 1998 г.</w:t>
      </w:r>
    </w:p>
    <w:p w:rsidR="00000000" w:rsidRDefault="008779AD">
      <w:pPr>
        <w:pStyle w:val="a9"/>
      </w:pPr>
    </w:p>
    <w:p w:rsidR="00000000" w:rsidRDefault="008779AD">
      <w:pPr>
        <w:pStyle w:val="a5"/>
      </w:pPr>
      <w:bookmarkStart w:id="4591" w:name="sub_839"/>
      <w:r>
        <w:rPr>
          <w:rStyle w:val="a3"/>
        </w:rPr>
        <w:t>Статья 839.</w:t>
      </w:r>
      <w:r>
        <w:t xml:space="preserve"> Порядок начисления процентов на вклад и их выплаты</w:t>
      </w:r>
    </w:p>
    <w:bookmarkEnd w:id="459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81" w:history="1">
        <w:r>
          <w:rPr>
            <w:rStyle w:val="a4"/>
          </w:rPr>
          <w:t>Энциклопедии</w:t>
        </w:r>
      </w:hyperlink>
      <w:r>
        <w:t xml:space="preserve"> и другие комментарии к ста</w:t>
      </w:r>
      <w:r>
        <w:t>тье 839 ГК РФ</w:t>
      </w:r>
    </w:p>
    <w:p w:rsidR="00000000" w:rsidRDefault="008779AD">
      <w:pPr>
        <w:pStyle w:val="a9"/>
        <w:rPr>
          <w:color w:val="000000"/>
          <w:sz w:val="16"/>
          <w:szCs w:val="16"/>
        </w:rPr>
      </w:pPr>
      <w:bookmarkStart w:id="4592" w:name="sub_8391"/>
      <w:r>
        <w:rPr>
          <w:color w:val="000000"/>
          <w:sz w:val="16"/>
          <w:szCs w:val="16"/>
        </w:rPr>
        <w:t>Информация об изменениях:</w:t>
      </w:r>
    </w:p>
    <w:bookmarkEnd w:id="4592"/>
    <w:p w:rsidR="00000000" w:rsidRDefault="008779AD">
      <w:pPr>
        <w:pStyle w:val="aa"/>
      </w:pPr>
      <w:r>
        <w:fldChar w:fldCharType="begin"/>
      </w:r>
      <w:r>
        <w:instrText>HYPERLINK "garantF1://12039275.0"</w:instrText>
      </w:r>
      <w:r>
        <w:fldChar w:fldCharType="separate"/>
      </w:r>
      <w:r>
        <w:rPr>
          <w:rStyle w:val="a4"/>
        </w:rPr>
        <w:t>Федеральным законом</w:t>
      </w:r>
      <w:r>
        <w:fldChar w:fldCharType="end"/>
      </w:r>
      <w:r>
        <w:t xml:space="preserve"> от 21 марта 2005 г. N 22-ФЗ в пункт 1 статьи 839 настоящего Кодекса внесены изменения</w:t>
      </w:r>
    </w:p>
    <w:p w:rsidR="00000000" w:rsidRDefault="008779AD">
      <w:pPr>
        <w:pStyle w:val="aa"/>
      </w:pPr>
      <w:hyperlink r:id="rId2682" w:history="1">
        <w:r>
          <w:rPr>
            <w:rStyle w:val="a4"/>
          </w:rPr>
          <w:t>См. текст пункта в пред</w:t>
        </w:r>
        <w:r>
          <w:rPr>
            <w:rStyle w:val="a4"/>
          </w:rPr>
          <w:t>ыдущей редакции</w:t>
        </w:r>
      </w:hyperlink>
    </w:p>
    <w:p w:rsidR="00000000" w:rsidRDefault="008779AD">
      <w:pPr>
        <w:pStyle w:val="aa"/>
      </w:pPr>
    </w:p>
    <w:p w:rsidR="00000000" w:rsidRDefault="008779AD">
      <w:r>
        <w:lastRenderedPageBreak/>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w:t>
      </w:r>
      <w:r>
        <w:t>ительно.</w:t>
      </w:r>
    </w:p>
    <w:p w:rsidR="00000000" w:rsidRDefault="008779AD">
      <w:bookmarkStart w:id="4593" w:name="sub_8392"/>
      <w:r>
        <w:t>2. 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w:t>
      </w:r>
      <w:r>
        <w:t>ичивают сумму вклада, на которую начисляются проценты.</w:t>
      </w:r>
    </w:p>
    <w:p w:rsidR="00000000" w:rsidRDefault="008779AD">
      <w:bookmarkStart w:id="4594" w:name="sub_83922"/>
      <w:bookmarkEnd w:id="4593"/>
      <w:r>
        <w:t>При возврате вклада выплачиваются все начисленные к этому моменту проценты.</w:t>
      </w:r>
    </w:p>
    <w:bookmarkEnd w:id="4594"/>
    <w:p w:rsidR="00000000" w:rsidRDefault="008779AD"/>
    <w:p w:rsidR="00000000" w:rsidRDefault="008779AD">
      <w:pPr>
        <w:pStyle w:val="a5"/>
      </w:pPr>
      <w:bookmarkStart w:id="4595" w:name="sub_840"/>
      <w:r>
        <w:rPr>
          <w:rStyle w:val="a3"/>
        </w:rPr>
        <w:t>Статья 840.</w:t>
      </w:r>
      <w:r>
        <w:t xml:space="preserve"> Обеспечение возврата вклада</w:t>
      </w:r>
    </w:p>
    <w:bookmarkEnd w:id="459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83" w:history="1">
        <w:r>
          <w:rPr>
            <w:rStyle w:val="a4"/>
          </w:rPr>
          <w:t>Энциклопедии</w:t>
        </w:r>
      </w:hyperlink>
      <w:r>
        <w:t xml:space="preserve"> и другие комментарии к статье 840 ГК РФ</w:t>
      </w:r>
    </w:p>
    <w:p w:rsidR="00000000" w:rsidRDefault="008779AD">
      <w:pPr>
        <w:pStyle w:val="a9"/>
        <w:rPr>
          <w:color w:val="000000"/>
          <w:sz w:val="16"/>
          <w:szCs w:val="16"/>
        </w:rPr>
      </w:pPr>
      <w:bookmarkStart w:id="4596" w:name="sub_84001"/>
      <w:r>
        <w:rPr>
          <w:color w:val="000000"/>
          <w:sz w:val="16"/>
          <w:szCs w:val="16"/>
        </w:rPr>
        <w:t>Информация об изменениях:</w:t>
      </w:r>
    </w:p>
    <w:bookmarkEnd w:id="4596"/>
    <w:p w:rsidR="00000000" w:rsidRDefault="008779AD">
      <w:pPr>
        <w:pStyle w:val="aa"/>
      </w:pPr>
      <w:r>
        <w:fldChar w:fldCharType="begin"/>
      </w:r>
      <w:r>
        <w:instrText>HYPERLINK "garantF1://12033721.2"</w:instrText>
      </w:r>
      <w:r>
        <w:fldChar w:fldCharType="separate"/>
      </w:r>
      <w:r>
        <w:rPr>
          <w:rStyle w:val="a4"/>
        </w:rPr>
        <w:t>Федеральным законом</w:t>
      </w:r>
      <w:r>
        <w:fldChar w:fldCharType="end"/>
      </w:r>
      <w:r>
        <w:t xml:space="preserve"> от 23 декабря 2003 г. N 182-ФЗ пункт 1 статьи 840 настоящего Кодекса изложен в новой редакции</w:t>
      </w:r>
    </w:p>
    <w:p w:rsidR="00000000" w:rsidRDefault="008779AD">
      <w:pPr>
        <w:pStyle w:val="aa"/>
      </w:pPr>
      <w:hyperlink r:id="rId2684" w:history="1">
        <w:r>
          <w:rPr>
            <w:rStyle w:val="a4"/>
          </w:rPr>
          <w:t>См. текст пункта в предыдущей редакции</w:t>
        </w:r>
      </w:hyperlink>
    </w:p>
    <w:p w:rsidR="00000000" w:rsidRDefault="008779AD">
      <w:pPr>
        <w:pStyle w:val="aa"/>
      </w:pPr>
    </w:p>
    <w:p w:rsidR="00000000" w:rsidRDefault="008779AD">
      <w:r>
        <w:t xml:space="preserve">1. Возврат вкладов граждан банком обеспечивается путем осуществляемого в соответствии с </w:t>
      </w:r>
      <w:hyperlink r:id="rId2685" w:history="1">
        <w:r>
          <w:rPr>
            <w:rStyle w:val="a4"/>
          </w:rPr>
          <w:t>законом</w:t>
        </w:r>
      </w:hyperlink>
      <w:r>
        <w:t xml:space="preserve"> обязательного страхования вкладов, а в предус</w:t>
      </w:r>
      <w:r>
        <w:t>мотренных законом случаях и иными способами.</w:t>
      </w:r>
    </w:p>
    <w:p w:rsidR="00000000" w:rsidRDefault="008779AD">
      <w:bookmarkStart w:id="4597" w:name="sub_84002"/>
      <w:r>
        <w:t>2. Способы обеспечения банком возврата вкладов юридических лиц определяются договором банковского вклада.</w:t>
      </w:r>
    </w:p>
    <w:p w:rsidR="00000000" w:rsidRDefault="008779AD">
      <w:bookmarkStart w:id="4598" w:name="sub_8403"/>
      <w:bookmarkEnd w:id="4597"/>
      <w:r>
        <w:t>3. При заключении договора банковского вклада банк обязан предоставить вкладчик</w:t>
      </w:r>
      <w:r>
        <w:t>у информацию об обеспеченности возврата вклада.</w:t>
      </w:r>
    </w:p>
    <w:p w:rsidR="00000000" w:rsidRDefault="008779AD">
      <w:bookmarkStart w:id="4599" w:name="sub_8404"/>
      <w:bookmarkEnd w:id="4598"/>
      <w:r>
        <w:t>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w:t>
      </w:r>
      <w:r>
        <w:t xml:space="preserve">ик вправе потребовать от банка немедленного возврата суммы вклада, уплаты на нее процентов в размере, определяемом в соответствии с </w:t>
      </w:r>
      <w:hyperlink w:anchor="sub_809" w:history="1">
        <w:r>
          <w:rPr>
            <w:rStyle w:val="a4"/>
          </w:rPr>
          <w:t>пунктом 1 статьи 809</w:t>
        </w:r>
      </w:hyperlink>
      <w:r>
        <w:t xml:space="preserve"> настоящего Кодекса, и возмещения причиненных убытков.</w:t>
      </w:r>
    </w:p>
    <w:bookmarkEnd w:id="4599"/>
    <w:p w:rsidR="00000000" w:rsidRDefault="008779AD"/>
    <w:p w:rsidR="00000000" w:rsidRDefault="008779AD">
      <w:pPr>
        <w:pStyle w:val="a5"/>
      </w:pPr>
      <w:bookmarkStart w:id="4600" w:name="sub_841"/>
      <w:r>
        <w:rPr>
          <w:rStyle w:val="a3"/>
        </w:rPr>
        <w:t>Статья 8</w:t>
      </w:r>
      <w:r>
        <w:rPr>
          <w:rStyle w:val="a3"/>
        </w:rPr>
        <w:t>41.</w:t>
      </w:r>
      <w:r>
        <w:t xml:space="preserve"> Внесение третьими лицами денежных средств на счет вкладчика</w:t>
      </w:r>
    </w:p>
    <w:bookmarkEnd w:id="460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86" w:history="1">
        <w:r>
          <w:rPr>
            <w:rStyle w:val="a4"/>
          </w:rPr>
          <w:t>Энциклопедии</w:t>
        </w:r>
      </w:hyperlink>
      <w:r>
        <w:t xml:space="preserve"> и другие комментарии к статье 841 ГК РФ</w:t>
      </w:r>
    </w:p>
    <w:p w:rsidR="00000000" w:rsidRDefault="008779AD">
      <w:r>
        <w:t>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w:t>
      </w:r>
      <w:r>
        <w:t xml:space="preserve"> согласие на получение денежных средств от таких лиц, предоставив им необходимые данные о счете по вкладу.</w:t>
      </w:r>
    </w:p>
    <w:p w:rsidR="00000000" w:rsidRDefault="008779AD"/>
    <w:p w:rsidR="00000000" w:rsidRDefault="008779AD">
      <w:pPr>
        <w:pStyle w:val="a5"/>
      </w:pPr>
      <w:bookmarkStart w:id="4601" w:name="sub_842"/>
      <w:r>
        <w:rPr>
          <w:rStyle w:val="a3"/>
        </w:rPr>
        <w:t>Статья 842.</w:t>
      </w:r>
      <w:r>
        <w:t xml:space="preserve"> Вклады в пользу третьих лиц</w:t>
      </w:r>
    </w:p>
    <w:bookmarkEnd w:id="460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87" w:history="1">
        <w:r>
          <w:rPr>
            <w:rStyle w:val="a4"/>
          </w:rPr>
          <w:t>Энциклопедии</w:t>
        </w:r>
      </w:hyperlink>
      <w:r>
        <w:t xml:space="preserve"> и другие комментарии к статье 842</w:t>
      </w:r>
      <w:r>
        <w:t xml:space="preserve"> ГК РФ</w:t>
      </w:r>
    </w:p>
    <w:p w:rsidR="00000000" w:rsidRDefault="008779AD">
      <w:bookmarkStart w:id="4602" w:name="sub_8421"/>
      <w:r>
        <w:t>1. Вклад может быть внесен в банк на имя определенного третьего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w:t>
      </w:r>
      <w:r>
        <w:t xml:space="preserve">равах, либо выражения им банку иным способом намерения воспользоваться </w:t>
      </w:r>
      <w:r>
        <w:lastRenderedPageBreak/>
        <w:t>такими правами.</w:t>
      </w:r>
    </w:p>
    <w:p w:rsidR="00000000" w:rsidRDefault="008779AD">
      <w:bookmarkStart w:id="4603" w:name="sub_84212"/>
      <w:bookmarkEnd w:id="4602"/>
      <w:r>
        <w:t>Указание имени гражданина (</w:t>
      </w:r>
      <w:hyperlink w:anchor="sub_19" w:history="1">
        <w:r>
          <w:rPr>
            <w:rStyle w:val="a4"/>
          </w:rPr>
          <w:t>статья 19</w:t>
        </w:r>
      </w:hyperlink>
      <w:r>
        <w:t>) или наименования юридического лица (</w:t>
      </w:r>
      <w:hyperlink w:anchor="sub_54" w:history="1">
        <w:r>
          <w:rPr>
            <w:rStyle w:val="a4"/>
          </w:rPr>
          <w:t>статья 54</w:t>
        </w:r>
      </w:hyperlink>
      <w:r>
        <w:t xml:space="preserve">), в пользу которого </w:t>
      </w:r>
      <w:r>
        <w:t>вносится вклад, является существенным условием соответствующего договора банковского вклада.</w:t>
      </w:r>
    </w:p>
    <w:p w:rsidR="00000000" w:rsidRDefault="008779AD">
      <w:bookmarkStart w:id="4604" w:name="sub_84213"/>
      <w:bookmarkEnd w:id="4603"/>
      <w:r>
        <w:t>Договор банковского вклада в пользу гражданина, умершего к моменту заключения договора, либо не существующего к этому моменту юридического лица н</w:t>
      </w:r>
      <w:r>
        <w:t>ичтожен.</w:t>
      </w:r>
    </w:p>
    <w:p w:rsidR="00000000" w:rsidRDefault="008779AD">
      <w:bookmarkStart w:id="4605" w:name="sub_8422"/>
      <w:bookmarkEnd w:id="4604"/>
      <w:r>
        <w:t>2. До выражения третьим лицом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rsidR="00000000" w:rsidRDefault="008779AD">
      <w:bookmarkStart w:id="4606" w:name="sub_8423"/>
      <w:bookmarkEnd w:id="4605"/>
      <w:r>
        <w:t>3. Правила о договоре в пользу третьего лица (</w:t>
      </w:r>
      <w:hyperlink w:anchor="sub_430" w:history="1">
        <w:r>
          <w:rPr>
            <w:rStyle w:val="a4"/>
          </w:rPr>
          <w:t>статья 430</w:t>
        </w:r>
      </w:hyperlink>
      <w:r>
        <w:t>) применяются к договору банковского вклада в пользу третьего лица, если это не противоречит правилам настоящей статьи и существу банковского вклада.</w:t>
      </w:r>
    </w:p>
    <w:bookmarkEnd w:id="4606"/>
    <w:p w:rsidR="00000000" w:rsidRDefault="008779AD"/>
    <w:p w:rsidR="00000000" w:rsidRDefault="008779AD">
      <w:pPr>
        <w:pStyle w:val="a5"/>
      </w:pPr>
      <w:bookmarkStart w:id="4607" w:name="sub_843"/>
      <w:r>
        <w:rPr>
          <w:rStyle w:val="a3"/>
        </w:rPr>
        <w:t>Ст</w:t>
      </w:r>
      <w:r>
        <w:rPr>
          <w:rStyle w:val="a3"/>
        </w:rPr>
        <w:t>атья 843.</w:t>
      </w:r>
      <w:r>
        <w:t xml:space="preserve"> Сберегательная книжка</w:t>
      </w:r>
    </w:p>
    <w:bookmarkEnd w:id="460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88" w:history="1">
        <w:r>
          <w:rPr>
            <w:rStyle w:val="a4"/>
          </w:rPr>
          <w:t>Энциклопедии</w:t>
        </w:r>
      </w:hyperlink>
      <w:r>
        <w:t xml:space="preserve"> и другие комментарии к статье 843 ГК РФ</w:t>
      </w:r>
    </w:p>
    <w:p w:rsidR="00000000" w:rsidRDefault="008779AD">
      <w:pPr>
        <w:pStyle w:val="a9"/>
        <w:rPr>
          <w:color w:val="000000"/>
          <w:sz w:val="16"/>
          <w:szCs w:val="16"/>
        </w:rPr>
      </w:pPr>
      <w:bookmarkStart w:id="4608" w:name="sub_8431"/>
      <w:r>
        <w:rPr>
          <w:color w:val="000000"/>
          <w:sz w:val="16"/>
          <w:szCs w:val="16"/>
        </w:rPr>
        <w:t>Информация об изменениях:</w:t>
      </w:r>
    </w:p>
    <w:bookmarkEnd w:id="4608"/>
    <w:p w:rsidR="00000000" w:rsidRDefault="008779AD">
      <w:pPr>
        <w:pStyle w:val="aa"/>
      </w:pPr>
      <w:r>
        <w:t xml:space="preserve">Пункт 1 изменен с 1 июня 2018 г. - </w:t>
      </w:r>
      <w:hyperlink r:id="rId2689" w:history="1">
        <w:r>
          <w:rPr>
            <w:rStyle w:val="a4"/>
          </w:rPr>
          <w:t>Федеральный закон</w:t>
        </w:r>
      </w:hyperlink>
      <w:r>
        <w:t xml:space="preserve"> от 26 июля 2017 г. N 212-ФЗ</w:t>
      </w:r>
    </w:p>
    <w:p w:rsidR="00000000" w:rsidRDefault="008779AD">
      <w:pPr>
        <w:pStyle w:val="aa"/>
      </w:pPr>
      <w:hyperlink r:id="rId2690" w:history="1">
        <w:r>
          <w:rPr>
            <w:rStyle w:val="a4"/>
          </w:rPr>
          <w:t>См. будущую редакцию</w:t>
        </w:r>
      </w:hyperlink>
    </w:p>
    <w:p w:rsidR="00000000" w:rsidRDefault="008779AD">
      <w:r>
        <w:t>1. Если соглашением сторон не предусмотрено иное, заключение договора банковского вклада с гражданином и внесение денежных средств на его счет по в</w:t>
      </w:r>
      <w:r>
        <w:t>кладу удостоверяются сберегательной книжкой. Договором банковского вклада может быть предусмотрена выдача именной сберегательной книжки или сберегательной книжки на предъявителя. Сберегательная книжка на предъявителя является ценной бумагой.</w:t>
      </w:r>
    </w:p>
    <w:p w:rsidR="00000000" w:rsidRDefault="008779AD">
      <w:bookmarkStart w:id="4609" w:name="sub_1237"/>
      <w:r>
        <w:t>В сбер</w:t>
      </w:r>
      <w:r>
        <w:t>егательной книжке должны быть указаны и удостоверены банком наименование и место нахождения банка (</w:t>
      </w:r>
      <w:hyperlink w:anchor="sub_54" w:history="1">
        <w:r>
          <w:rPr>
            <w:rStyle w:val="a4"/>
          </w:rPr>
          <w:t>статья 54</w:t>
        </w:r>
      </w:hyperlink>
      <w:r>
        <w:t>), а если вклад внесен в филиал, также его соответствующего филиала, номер счета по вкладу, а также все суммы денежных средс</w:t>
      </w:r>
      <w:r>
        <w:t>тв, зачисленных на счет, все суммы денежных средств, списанных со счета, и остаток денежных средств на счете на момент предъявления сберегательной книжки в банк.</w:t>
      </w:r>
    </w:p>
    <w:p w:rsidR="00000000" w:rsidRDefault="008779AD">
      <w:bookmarkStart w:id="4610" w:name="sub_84313"/>
      <w:bookmarkEnd w:id="4609"/>
      <w:r>
        <w:t>Если не доказано иное состояние вклада, данные о вкладе, указанные в сберегат</w:t>
      </w:r>
      <w:r>
        <w:t>ельной книжке, являются основанием для расчетов по вкладу между банком и вкладчиком.</w:t>
      </w:r>
    </w:p>
    <w:p w:rsidR="00000000" w:rsidRDefault="008779AD">
      <w:pPr>
        <w:pStyle w:val="a9"/>
        <w:rPr>
          <w:color w:val="000000"/>
          <w:sz w:val="16"/>
          <w:szCs w:val="16"/>
        </w:rPr>
      </w:pPr>
      <w:bookmarkStart w:id="4611" w:name="sub_8432"/>
      <w:bookmarkEnd w:id="4610"/>
      <w:r>
        <w:rPr>
          <w:color w:val="000000"/>
          <w:sz w:val="16"/>
          <w:szCs w:val="16"/>
        </w:rPr>
        <w:t>Информация об изменениях:</w:t>
      </w:r>
    </w:p>
    <w:bookmarkEnd w:id="4611"/>
    <w:p w:rsidR="00000000" w:rsidRDefault="008779AD">
      <w:pPr>
        <w:pStyle w:val="aa"/>
      </w:pPr>
      <w:r>
        <w:t xml:space="preserve">Пункт 2 изменен с 1 июня 2018 г. - </w:t>
      </w:r>
      <w:hyperlink r:id="rId2691" w:history="1">
        <w:r>
          <w:rPr>
            <w:rStyle w:val="a4"/>
          </w:rPr>
          <w:t>Федеральный закон</w:t>
        </w:r>
      </w:hyperlink>
      <w:r>
        <w:t xml:space="preserve"> от 26 июля 2017 г. N 212-</w:t>
      </w:r>
      <w:r>
        <w:t>ФЗ</w:t>
      </w:r>
    </w:p>
    <w:p w:rsidR="00000000" w:rsidRDefault="008779AD">
      <w:pPr>
        <w:pStyle w:val="aa"/>
      </w:pPr>
      <w:hyperlink r:id="rId2692" w:history="1">
        <w:r>
          <w:rPr>
            <w:rStyle w:val="a4"/>
          </w:rPr>
          <w:t>См. будущую редакцию</w:t>
        </w:r>
      </w:hyperlink>
    </w:p>
    <w:p w:rsidR="00000000" w:rsidRDefault="008779AD">
      <w: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w:t>
      </w:r>
      <w:r>
        <w:t>ьной книжки.</w:t>
      </w:r>
    </w:p>
    <w:p w:rsidR="00000000" w:rsidRDefault="008779AD">
      <w:bookmarkStart w:id="4612" w:name="sub_84322"/>
      <w:r>
        <w:t>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p w:rsidR="00000000" w:rsidRDefault="008779AD">
      <w:bookmarkStart w:id="4613" w:name="sub_84323"/>
      <w:bookmarkEnd w:id="4612"/>
      <w:r>
        <w:t>Восстановление прав по утраченной сберегательной кн</w:t>
      </w:r>
      <w:r>
        <w:t>ижке на предъявителя осуществляется в порядке, предусмотренном для ценных бумаг на предъявителя (</w:t>
      </w:r>
      <w:hyperlink w:anchor="sub_148" w:history="1">
        <w:r>
          <w:rPr>
            <w:rStyle w:val="a4"/>
          </w:rPr>
          <w:t>статья 148</w:t>
        </w:r>
      </w:hyperlink>
      <w:r>
        <w:t>).</w:t>
      </w:r>
    </w:p>
    <w:bookmarkEnd w:id="4613"/>
    <w:p w:rsidR="00000000" w:rsidRDefault="008779AD"/>
    <w:p w:rsidR="00000000" w:rsidRDefault="008779AD">
      <w:pPr>
        <w:pStyle w:val="a9"/>
        <w:rPr>
          <w:color w:val="000000"/>
          <w:sz w:val="16"/>
          <w:szCs w:val="16"/>
        </w:rPr>
      </w:pPr>
      <w:bookmarkStart w:id="4614" w:name="sub_844"/>
      <w:r>
        <w:rPr>
          <w:color w:val="000000"/>
          <w:sz w:val="16"/>
          <w:szCs w:val="16"/>
        </w:rPr>
        <w:t>Информация об изменениях:</w:t>
      </w:r>
    </w:p>
    <w:bookmarkEnd w:id="4614"/>
    <w:p w:rsidR="00000000" w:rsidRDefault="008779AD">
      <w:pPr>
        <w:pStyle w:val="aa"/>
      </w:pPr>
      <w:r>
        <w:t xml:space="preserve">Статья 844 изменена с 1 июня 2018 г. - </w:t>
      </w:r>
      <w:hyperlink r:id="rId2693" w:history="1">
        <w:r>
          <w:rPr>
            <w:rStyle w:val="a4"/>
          </w:rPr>
          <w:t>Федеральный закон</w:t>
        </w:r>
      </w:hyperlink>
      <w:r>
        <w:t xml:space="preserve"> от 26 июля 2017 г. </w:t>
      </w:r>
      <w:r>
        <w:lastRenderedPageBreak/>
        <w:t>N 212-ФЗ</w:t>
      </w:r>
    </w:p>
    <w:p w:rsidR="00000000" w:rsidRDefault="008779AD">
      <w:pPr>
        <w:pStyle w:val="aa"/>
      </w:pPr>
      <w:hyperlink r:id="rId2694" w:history="1">
        <w:r>
          <w:rPr>
            <w:rStyle w:val="a4"/>
          </w:rPr>
          <w:t>См. будущую редакцию</w:t>
        </w:r>
      </w:hyperlink>
    </w:p>
    <w:p w:rsidR="00000000" w:rsidRDefault="008779AD">
      <w:pPr>
        <w:pStyle w:val="a5"/>
      </w:pPr>
      <w:r>
        <w:rPr>
          <w:rStyle w:val="a3"/>
        </w:rPr>
        <w:t>Статья 844.</w:t>
      </w:r>
      <w:r>
        <w:t xml:space="preserve"> Сберегательный (депозитный) сертификат</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695" w:history="1">
        <w:r>
          <w:rPr>
            <w:rStyle w:val="a4"/>
          </w:rPr>
          <w:t>Энциклопедии</w:t>
        </w:r>
      </w:hyperlink>
      <w:r>
        <w:t xml:space="preserve"> и</w:t>
      </w:r>
      <w:r>
        <w:t xml:space="preserve"> другие комментарии к статье 844 ГК РФ</w:t>
      </w:r>
    </w:p>
    <w:p w:rsidR="00000000" w:rsidRDefault="008779AD">
      <w:bookmarkStart w:id="4615" w:name="sub_8441"/>
      <w:r>
        <w:t>1. Сберегательный (депозитный) сертификат является ценной бумагой, удостоверяющей сумму вклада, внесенного в банк, и права вкладчика (держателя сертификата) на получение по истечении установленного срока суммы</w:t>
      </w:r>
      <w:r>
        <w:t xml:space="preserve"> вклада и обусловленных в сертификате процентов в банке, выдавшем сертификат, или в любом филиале этого банка.</w:t>
      </w:r>
    </w:p>
    <w:p w:rsidR="00000000" w:rsidRDefault="008779AD">
      <w:bookmarkStart w:id="4616" w:name="sub_8442"/>
      <w:bookmarkEnd w:id="4615"/>
      <w:r>
        <w:t>2. Сберегательные (депозитные) сертификаты могут быть предъявительскими или именными.</w:t>
      </w:r>
    </w:p>
    <w:p w:rsidR="00000000" w:rsidRDefault="008779AD">
      <w:bookmarkStart w:id="4617" w:name="sub_8443"/>
      <w:bookmarkEnd w:id="4616"/>
      <w:r>
        <w:t>3. В случае досрочного пред</w:t>
      </w:r>
      <w:r>
        <w:t>ъявления сберегательного (депозитного) сертификата к оплате банком выплачиваются сумма вклада и проценты, выплачиваемые по вкладам до востребования, если условиями сертификата не установлен иной размер процентов.</w:t>
      </w:r>
    </w:p>
    <w:bookmarkEnd w:id="4617"/>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4618" w:name="sub_84410"/>
      <w:r>
        <w:t xml:space="preserve">Глава 44 дополнена статьей 844.1 с 1 июня 2018 г. - </w:t>
      </w:r>
      <w:hyperlink r:id="rId2696" w:history="1">
        <w:r>
          <w:rPr>
            <w:rStyle w:val="a4"/>
          </w:rPr>
          <w:t>Федеральный закон</w:t>
        </w:r>
      </w:hyperlink>
      <w:r>
        <w:t xml:space="preserve"> от 26 июля 2017 г. N 212-ФЗ</w:t>
      </w:r>
    </w:p>
    <w:bookmarkEnd w:id="4618"/>
    <w:p w:rsidR="00000000" w:rsidRDefault="008779AD">
      <w:pPr>
        <w:pStyle w:val="aa"/>
      </w:pPr>
      <w:r>
        <w:fldChar w:fldCharType="begin"/>
      </w:r>
      <w:r>
        <w:instrText>HYPERLINK "garantF1://57328122.84410"</w:instrText>
      </w:r>
      <w:r>
        <w:fldChar w:fldCharType="separate"/>
      </w:r>
      <w:r>
        <w:rPr>
          <w:rStyle w:val="a4"/>
        </w:rPr>
        <w:t>См. будущую редакцию</w:t>
      </w:r>
      <w:r>
        <w:fldChar w:fldCharType="end"/>
      </w:r>
    </w:p>
    <w:p w:rsidR="00000000" w:rsidRDefault="008779AD">
      <w:pPr>
        <w:pStyle w:val="aa"/>
      </w:pPr>
    </w:p>
    <w:p w:rsidR="00000000" w:rsidRDefault="008779AD">
      <w:pPr>
        <w:pStyle w:val="1"/>
      </w:pPr>
      <w:bookmarkStart w:id="4619" w:name="sub_2045"/>
      <w:r>
        <w:t>Глава 45. Банковский счет</w:t>
      </w:r>
    </w:p>
    <w:bookmarkEnd w:id="461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некоторых вопросах практики рассмотрения споров, связанных с заключением, исполнением и расторжением договоров банковского счета, см. </w:t>
      </w:r>
      <w:hyperlink r:id="rId2697" w:history="1">
        <w:r>
          <w:rPr>
            <w:rStyle w:val="a4"/>
          </w:rPr>
          <w:t>постановление</w:t>
        </w:r>
      </w:hyperlink>
      <w:r>
        <w:t xml:space="preserve"> Пленума ВАС РФ от 19 апреля 1999 г. N 5</w:t>
      </w:r>
    </w:p>
    <w:p w:rsidR="00000000" w:rsidRDefault="008779AD">
      <w:pPr>
        <w:pStyle w:val="a9"/>
      </w:pPr>
      <w:r>
        <w:t xml:space="preserve">См. </w:t>
      </w:r>
      <w:hyperlink r:id="rId2698" w:history="1">
        <w:r>
          <w:rPr>
            <w:rStyle w:val="a4"/>
          </w:rPr>
          <w:t>схему</w:t>
        </w:r>
      </w:hyperlink>
      <w:r>
        <w:t xml:space="preserve"> "Договор банковского счета"</w:t>
      </w:r>
    </w:p>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4620" w:name="sub_20451"/>
      <w:r>
        <w:t xml:space="preserve">Глава 45 дополнена наименованием "§ 1. Общие положения о банковском счете" с 1 июня 2018 г. - </w:t>
      </w:r>
      <w:hyperlink r:id="rId2699" w:history="1">
        <w:r>
          <w:rPr>
            <w:rStyle w:val="a4"/>
          </w:rPr>
          <w:t>Федеральный закон</w:t>
        </w:r>
      </w:hyperlink>
      <w:r>
        <w:t xml:space="preserve"> от 26 июля 2017 г. N 21</w:t>
      </w:r>
      <w:r>
        <w:t>2-ФЗ</w:t>
      </w:r>
    </w:p>
    <w:bookmarkEnd w:id="4620"/>
    <w:p w:rsidR="00000000" w:rsidRDefault="008779AD">
      <w:pPr>
        <w:pStyle w:val="aa"/>
      </w:pPr>
      <w:r>
        <w:fldChar w:fldCharType="begin"/>
      </w:r>
      <w:r>
        <w:instrText>HYPERLINK "garantF1://57328122.20451"</w:instrText>
      </w:r>
      <w:r>
        <w:fldChar w:fldCharType="separate"/>
      </w:r>
      <w:r>
        <w:rPr>
          <w:rStyle w:val="a4"/>
        </w:rPr>
        <w:t>См. будущую редакцию</w:t>
      </w:r>
      <w:r>
        <w:fldChar w:fldCharType="end"/>
      </w:r>
    </w:p>
    <w:p w:rsidR="00000000" w:rsidRDefault="008779AD">
      <w:pPr>
        <w:pStyle w:val="aa"/>
      </w:pPr>
    </w:p>
    <w:p w:rsidR="00000000" w:rsidRDefault="008779AD">
      <w:pPr>
        <w:pStyle w:val="aa"/>
      </w:pPr>
      <w:bookmarkStart w:id="4621" w:name="sub_845"/>
      <w:r>
        <w:t xml:space="preserve">Статья 845 изменена с 1 июня 2018 г. - </w:t>
      </w:r>
      <w:hyperlink r:id="rId2700" w:history="1">
        <w:r>
          <w:rPr>
            <w:rStyle w:val="a4"/>
          </w:rPr>
          <w:t>Федеральный закон</w:t>
        </w:r>
      </w:hyperlink>
      <w:r>
        <w:t xml:space="preserve"> от 26 июля 2017 г. N 212-ФЗ</w:t>
      </w:r>
    </w:p>
    <w:bookmarkEnd w:id="4621"/>
    <w:p w:rsidR="00000000" w:rsidRDefault="008779AD">
      <w:pPr>
        <w:pStyle w:val="aa"/>
      </w:pPr>
      <w:r>
        <w:fldChar w:fldCharType="begin"/>
      </w:r>
      <w:r>
        <w:instrText>HYPERLINK "garantF1://57328122.845"</w:instrText>
      </w:r>
      <w:r>
        <w:fldChar w:fldCharType="separate"/>
      </w:r>
      <w:r>
        <w:rPr>
          <w:rStyle w:val="a4"/>
        </w:rPr>
        <w:t xml:space="preserve">См. </w:t>
      </w:r>
      <w:r>
        <w:rPr>
          <w:rStyle w:val="a4"/>
        </w:rPr>
        <w:t>будущую редакцию</w:t>
      </w:r>
      <w:r>
        <w:fldChar w:fldCharType="end"/>
      </w:r>
    </w:p>
    <w:p w:rsidR="00000000" w:rsidRDefault="008779AD">
      <w:pPr>
        <w:pStyle w:val="a5"/>
      </w:pPr>
      <w:r>
        <w:rPr>
          <w:rStyle w:val="a3"/>
        </w:rPr>
        <w:t>Статья 845.</w:t>
      </w:r>
      <w:r>
        <w:t xml:space="preserve"> Договор банковского счета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845 ГК РФ</w:t>
      </w:r>
    </w:p>
    <w:p w:rsidR="00000000" w:rsidRDefault="008779AD">
      <w:pPr>
        <w:pStyle w:val="a9"/>
      </w:pPr>
      <w:r>
        <w:t>Об открытии банковских счетов хозяйственными обществами, имеющими стратегическое значение для оборонно-промышленного комплекса и безо</w:t>
      </w:r>
      <w:r>
        <w:t xml:space="preserve">пасности Российской Федерации, см. </w:t>
      </w:r>
      <w:hyperlink r:id="rId2701" w:history="1">
        <w:r>
          <w:rPr>
            <w:rStyle w:val="a4"/>
          </w:rPr>
          <w:t>Федеральный закон</w:t>
        </w:r>
      </w:hyperlink>
      <w:r>
        <w:t xml:space="preserve"> от 21 июля 2014 г. N 213-ФЗ</w:t>
      </w:r>
    </w:p>
    <w:p w:rsidR="00000000" w:rsidRDefault="008779AD">
      <w:bookmarkStart w:id="4622" w:name="sub_8451"/>
      <w:r>
        <w:t>1. По договору банковского счета банк обязуется принимать и зачислять поступающие на счет, открытый клиенту (владельцу счета), дене</w:t>
      </w:r>
      <w:r>
        <w:t>жные средства, выполнять распоряжения клиента о перечислении и выдаче соответствующих сумм со счета и проведении других операций по счету.</w:t>
      </w:r>
    </w:p>
    <w:p w:rsidR="00000000" w:rsidRDefault="008779AD">
      <w:bookmarkStart w:id="4623" w:name="sub_8452"/>
      <w:bookmarkEnd w:id="4622"/>
      <w:r>
        <w:t>2. Банк может использовать имеющиеся на счете де</w:t>
      </w:r>
      <w:r>
        <w:t xml:space="preserve">нежные средства, гарантируя </w:t>
      </w:r>
      <w:r>
        <w:lastRenderedPageBreak/>
        <w:t>право клиента беспрепятственно распоряжаться этими средствами.</w:t>
      </w:r>
    </w:p>
    <w:p w:rsidR="00000000" w:rsidRDefault="008779AD">
      <w:bookmarkStart w:id="4624" w:name="sub_8453"/>
      <w:bookmarkEnd w:id="4623"/>
      <w:r>
        <w:t>3. Банк не вправе определять и контролировать направления использования денежных средств клиента и устанавливать другие не предусмотренные законом ил</w:t>
      </w:r>
      <w:r>
        <w:t>и договором банковского счета ограничения его права распоряжаться денежными средствами по своему усмотрению.</w:t>
      </w:r>
    </w:p>
    <w:p w:rsidR="00000000" w:rsidRDefault="008779AD">
      <w:bookmarkStart w:id="4625" w:name="sub_8454"/>
      <w:bookmarkEnd w:id="4624"/>
      <w:r>
        <w:t>4. Правила настоящей главы, относящиеся к банкам, применяются также и к другим кредитным организациям при заключении и исполнении и</w:t>
      </w:r>
      <w:r>
        <w:t>ми договора банковского счета в соответствии с выданным разрешением (лицензией).</w:t>
      </w:r>
    </w:p>
    <w:bookmarkEnd w:id="4625"/>
    <w:p w:rsidR="00000000" w:rsidRDefault="008779AD"/>
    <w:p w:rsidR="00000000" w:rsidRDefault="008779AD">
      <w:pPr>
        <w:pStyle w:val="a9"/>
        <w:rPr>
          <w:color w:val="000000"/>
          <w:sz w:val="16"/>
          <w:szCs w:val="16"/>
        </w:rPr>
      </w:pPr>
      <w:bookmarkStart w:id="4626" w:name="sub_846"/>
      <w:r>
        <w:rPr>
          <w:color w:val="000000"/>
          <w:sz w:val="16"/>
          <w:szCs w:val="16"/>
        </w:rPr>
        <w:t>Информация об изменениях:</w:t>
      </w:r>
    </w:p>
    <w:bookmarkEnd w:id="4626"/>
    <w:p w:rsidR="00000000" w:rsidRDefault="008779AD">
      <w:pPr>
        <w:pStyle w:val="aa"/>
      </w:pPr>
      <w:r>
        <w:t xml:space="preserve">Статья 846 изменена с 1 июня 2018 г. - </w:t>
      </w:r>
      <w:hyperlink r:id="rId2702" w:history="1">
        <w:r>
          <w:rPr>
            <w:rStyle w:val="a4"/>
          </w:rPr>
          <w:t>Федеральный закон</w:t>
        </w:r>
      </w:hyperlink>
      <w:r>
        <w:t xml:space="preserve"> от 26 июля 2017 г. N 212-ФЗ</w:t>
      </w:r>
    </w:p>
    <w:p w:rsidR="00000000" w:rsidRDefault="008779AD">
      <w:pPr>
        <w:pStyle w:val="aa"/>
      </w:pPr>
      <w:hyperlink r:id="rId2703" w:history="1">
        <w:r>
          <w:rPr>
            <w:rStyle w:val="a4"/>
          </w:rPr>
          <w:t>См. будущую редакцию</w:t>
        </w:r>
      </w:hyperlink>
    </w:p>
    <w:p w:rsidR="00000000" w:rsidRDefault="008779AD">
      <w:pPr>
        <w:pStyle w:val="a5"/>
      </w:pPr>
      <w:r>
        <w:rPr>
          <w:rStyle w:val="a3"/>
        </w:rPr>
        <w:t>Статья 846.</w:t>
      </w:r>
      <w:r>
        <w:t xml:space="preserve"> Заключение договора банковского счета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704" w:history="1">
        <w:r>
          <w:rPr>
            <w:rStyle w:val="a4"/>
          </w:rPr>
          <w:t>Энциклопедии</w:t>
        </w:r>
      </w:hyperlink>
      <w:r>
        <w:t xml:space="preserve"> и другие комментарии к статье 846 ГК РФ</w:t>
      </w:r>
    </w:p>
    <w:p w:rsidR="00000000" w:rsidRDefault="008779AD">
      <w:bookmarkStart w:id="4627" w:name="sub_8461"/>
      <w:r>
        <w:t>1. При заключении договора банковског</w:t>
      </w:r>
      <w:r>
        <w:t>о счета клиенту или указанному им лицу открывается счет в банке на условиях, согласованных сторонами.</w:t>
      </w:r>
    </w:p>
    <w:p w:rsidR="00000000" w:rsidRDefault="008779AD">
      <w:bookmarkStart w:id="4628" w:name="sub_8462"/>
      <w:bookmarkEnd w:id="4627"/>
      <w:r>
        <w:t>2. Банк обязан заключить договор банковского счета с клиентом, обратившимся с предложением открыть счет на объявленных банком для открытия</w:t>
      </w:r>
      <w:r>
        <w:t xml:space="preserve"> счетов данного вида условиях, соответствующих требованиям, предусмотренным законом и установленными в соответствии с ним </w:t>
      </w:r>
      <w:hyperlink r:id="rId2705" w:history="1">
        <w:r>
          <w:rPr>
            <w:rStyle w:val="a4"/>
          </w:rPr>
          <w:t>банковскими правилами</w:t>
        </w:r>
      </w:hyperlink>
      <w:r>
        <w:t>.</w:t>
      </w:r>
    </w:p>
    <w:p w:rsidR="00000000" w:rsidRDefault="008779AD">
      <w:bookmarkStart w:id="4629" w:name="sub_84622"/>
      <w:bookmarkEnd w:id="4628"/>
      <w:r>
        <w:t>Банк не вправе отказать в открытии счета, совершение со</w:t>
      </w:r>
      <w:r>
        <w:t>ответствующих операций по которому предусмотрено законом, учредительными документами 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w:t>
      </w:r>
      <w:r>
        <w:t>скается законом или иными правовыми актами.</w:t>
      </w:r>
    </w:p>
    <w:p w:rsidR="00000000" w:rsidRDefault="008779AD">
      <w:bookmarkStart w:id="4630" w:name="sub_84623"/>
      <w:bookmarkEnd w:id="4629"/>
      <w:r>
        <w:t xml:space="preserve">При необоснованном уклонении банка от заключения договора банковского счета клиент вправе предъявить ему требования, предусмотренные </w:t>
      </w:r>
      <w:hyperlink w:anchor="sub_445" w:history="1">
        <w:r>
          <w:rPr>
            <w:rStyle w:val="a4"/>
          </w:rPr>
          <w:t>пунктом 4 статьи 445</w:t>
        </w:r>
      </w:hyperlink>
      <w:r>
        <w:t xml:space="preserve"> настоящего Коде</w:t>
      </w:r>
      <w:r>
        <w:t>кса.</w:t>
      </w:r>
    </w:p>
    <w:bookmarkEnd w:id="4630"/>
    <w:p w:rsidR="00000000" w:rsidRDefault="008779AD"/>
    <w:p w:rsidR="00000000" w:rsidRDefault="008779AD">
      <w:pPr>
        <w:pStyle w:val="a9"/>
        <w:rPr>
          <w:color w:val="000000"/>
          <w:sz w:val="16"/>
          <w:szCs w:val="16"/>
        </w:rPr>
      </w:pPr>
      <w:bookmarkStart w:id="4631" w:name="sub_847"/>
      <w:r>
        <w:rPr>
          <w:color w:val="000000"/>
          <w:sz w:val="16"/>
          <w:szCs w:val="16"/>
        </w:rPr>
        <w:t>Информация об изменениях:</w:t>
      </w:r>
    </w:p>
    <w:bookmarkEnd w:id="4631"/>
    <w:p w:rsidR="00000000" w:rsidRDefault="008779AD">
      <w:pPr>
        <w:pStyle w:val="aa"/>
      </w:pPr>
      <w:r>
        <w:t xml:space="preserve">Статья 847 изменена с 1 июня 2018 г. - </w:t>
      </w:r>
      <w:hyperlink r:id="rId2706" w:history="1">
        <w:r>
          <w:rPr>
            <w:rStyle w:val="a4"/>
          </w:rPr>
          <w:t>Федеральный закон</w:t>
        </w:r>
      </w:hyperlink>
      <w:r>
        <w:t xml:space="preserve"> от 26 июля 2017 г. N 212-ФЗ</w:t>
      </w:r>
    </w:p>
    <w:p w:rsidR="00000000" w:rsidRDefault="008779AD">
      <w:pPr>
        <w:pStyle w:val="aa"/>
      </w:pPr>
      <w:hyperlink r:id="rId2707" w:history="1">
        <w:r>
          <w:rPr>
            <w:rStyle w:val="a4"/>
          </w:rPr>
          <w:t>См. будущую редакцию</w:t>
        </w:r>
      </w:hyperlink>
    </w:p>
    <w:p w:rsidR="00000000" w:rsidRDefault="008779AD">
      <w:pPr>
        <w:pStyle w:val="a5"/>
      </w:pPr>
      <w:r>
        <w:rPr>
          <w:rStyle w:val="a3"/>
        </w:rPr>
        <w:t>Статья 847.</w:t>
      </w:r>
      <w:r>
        <w:t xml:space="preserve"> Удостоверение права распоряжения денежными средствами, находящимися на счете</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708" w:history="1">
        <w:r>
          <w:rPr>
            <w:rStyle w:val="a4"/>
          </w:rPr>
          <w:t>Энциклопедии</w:t>
        </w:r>
      </w:hyperlink>
      <w:r>
        <w:t xml:space="preserve"> и другие комментарии к статье 847 ГК РФ</w:t>
      </w:r>
    </w:p>
    <w:p w:rsidR="00000000" w:rsidRDefault="008779AD">
      <w:bookmarkStart w:id="4632" w:name="sub_8471"/>
      <w:r>
        <w:t>1. Права лиц, осуществляющих от имени клиента распоряжения о перечисл</w:t>
      </w:r>
      <w:r>
        <w:t xml:space="preserve">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w:t>
      </w:r>
      <w:hyperlink r:id="rId2709" w:history="1">
        <w:r>
          <w:rPr>
            <w:rStyle w:val="a4"/>
          </w:rPr>
          <w:t>банковскими правилами</w:t>
        </w:r>
      </w:hyperlink>
      <w:r>
        <w:t xml:space="preserve"> и договором банковского счета.</w:t>
      </w:r>
    </w:p>
    <w:p w:rsidR="00000000" w:rsidRDefault="008779AD">
      <w:bookmarkStart w:id="4633" w:name="sub_8472"/>
      <w:bookmarkEnd w:id="4632"/>
      <w:r>
        <w:t>2. 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w:t>
      </w:r>
      <w:r>
        <w:t xml:space="preserve">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rsidR="00000000" w:rsidRDefault="008779AD">
      <w:bookmarkStart w:id="4634" w:name="sub_8473"/>
      <w:bookmarkEnd w:id="4633"/>
      <w:r>
        <w:lastRenderedPageBreak/>
        <w:t>3. Договором может быть предусмотрено удостоверение прав распоряжения денежными суммами</w:t>
      </w:r>
      <w:r>
        <w:t>, находящимися на счете, электронными средствами платежа и другими документами с использованием в них аналогов собственноручной подписи (</w:t>
      </w:r>
      <w:hyperlink w:anchor="sub_1602" w:history="1">
        <w:r>
          <w:rPr>
            <w:rStyle w:val="a4"/>
          </w:rPr>
          <w:t>пункт 2 статьи 160</w:t>
        </w:r>
      </w:hyperlink>
      <w:r>
        <w:t>), кодов, паролей и иных средств, подтверждающих, что распоряжение дано упо</w:t>
      </w:r>
      <w:r>
        <w:t>лномоченным на это лицом.</w:t>
      </w:r>
    </w:p>
    <w:bookmarkEnd w:id="4634"/>
    <w:p w:rsidR="00000000" w:rsidRDefault="008779AD"/>
    <w:p w:rsidR="00000000" w:rsidRDefault="008779AD">
      <w:pPr>
        <w:pStyle w:val="a9"/>
        <w:rPr>
          <w:color w:val="000000"/>
          <w:sz w:val="16"/>
          <w:szCs w:val="16"/>
        </w:rPr>
      </w:pPr>
      <w:bookmarkStart w:id="4635" w:name="sub_848"/>
      <w:r>
        <w:rPr>
          <w:color w:val="000000"/>
          <w:sz w:val="16"/>
          <w:szCs w:val="16"/>
        </w:rPr>
        <w:t>Информация об изменениях:</w:t>
      </w:r>
    </w:p>
    <w:bookmarkEnd w:id="4635"/>
    <w:p w:rsidR="00000000" w:rsidRDefault="008779AD">
      <w:pPr>
        <w:pStyle w:val="aa"/>
      </w:pPr>
      <w:r>
        <w:t xml:space="preserve">Статья 848 изменена с 1 июня 2018 г. - </w:t>
      </w:r>
      <w:hyperlink r:id="rId2710" w:history="1">
        <w:r>
          <w:rPr>
            <w:rStyle w:val="a4"/>
          </w:rPr>
          <w:t>Федеральный закон</w:t>
        </w:r>
      </w:hyperlink>
      <w:r>
        <w:t xml:space="preserve"> от 26 июля 2017 г. N 212-ФЗ</w:t>
      </w:r>
    </w:p>
    <w:p w:rsidR="00000000" w:rsidRDefault="008779AD">
      <w:pPr>
        <w:pStyle w:val="aa"/>
      </w:pPr>
      <w:hyperlink r:id="rId2711" w:history="1">
        <w:r>
          <w:rPr>
            <w:rStyle w:val="a4"/>
          </w:rPr>
          <w:t>См. будущую редакци</w:t>
        </w:r>
        <w:r>
          <w:rPr>
            <w:rStyle w:val="a4"/>
          </w:rPr>
          <w:t>ю</w:t>
        </w:r>
      </w:hyperlink>
    </w:p>
    <w:p w:rsidR="00000000" w:rsidRDefault="008779AD">
      <w:pPr>
        <w:pStyle w:val="a5"/>
      </w:pPr>
      <w:r>
        <w:rPr>
          <w:rStyle w:val="a3"/>
        </w:rPr>
        <w:t>Статья 848.</w:t>
      </w:r>
      <w:r>
        <w:t xml:space="preserve"> Операции по счету, выполняемые банком</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712" w:history="1">
        <w:r>
          <w:rPr>
            <w:rStyle w:val="a4"/>
          </w:rPr>
          <w:t>Энциклопедии</w:t>
        </w:r>
      </w:hyperlink>
      <w:r>
        <w:t xml:space="preserve"> и другие комментарии к статье 848 ГК РФ</w:t>
      </w:r>
    </w:p>
    <w:p w:rsidR="00000000" w:rsidRDefault="008779AD">
      <w:bookmarkStart w:id="4636" w:name="sub_84801"/>
      <w:r>
        <w:t>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делового оборота, если договором банковского счета не преду</w:t>
      </w:r>
      <w:r>
        <w:t>смотрено иное.</w:t>
      </w:r>
    </w:p>
    <w:bookmarkEnd w:id="4636"/>
    <w:p w:rsidR="00000000" w:rsidRDefault="008779AD"/>
    <w:p w:rsidR="00000000" w:rsidRDefault="008779AD">
      <w:pPr>
        <w:pStyle w:val="a9"/>
        <w:rPr>
          <w:color w:val="000000"/>
          <w:sz w:val="16"/>
          <w:szCs w:val="16"/>
        </w:rPr>
      </w:pPr>
      <w:bookmarkStart w:id="4637" w:name="sub_849"/>
      <w:r>
        <w:rPr>
          <w:color w:val="000000"/>
          <w:sz w:val="16"/>
          <w:szCs w:val="16"/>
        </w:rPr>
        <w:t>Информация об изменениях:</w:t>
      </w:r>
    </w:p>
    <w:bookmarkEnd w:id="4637"/>
    <w:p w:rsidR="00000000" w:rsidRDefault="008779AD">
      <w:pPr>
        <w:pStyle w:val="aa"/>
      </w:pPr>
      <w:r>
        <w:t xml:space="preserve">Статья 849 изменена с 1 июня 2018 г. - </w:t>
      </w:r>
      <w:hyperlink r:id="rId2713" w:history="1">
        <w:r>
          <w:rPr>
            <w:rStyle w:val="a4"/>
          </w:rPr>
          <w:t>Федеральный закон</w:t>
        </w:r>
      </w:hyperlink>
      <w:r>
        <w:t xml:space="preserve"> от 26 июля 2017 г. N 212-ФЗ</w:t>
      </w:r>
    </w:p>
    <w:p w:rsidR="00000000" w:rsidRDefault="008779AD">
      <w:pPr>
        <w:pStyle w:val="aa"/>
      </w:pPr>
      <w:hyperlink r:id="rId2714" w:history="1">
        <w:r>
          <w:rPr>
            <w:rStyle w:val="a4"/>
          </w:rPr>
          <w:t>См. будущую редакцию</w:t>
        </w:r>
      </w:hyperlink>
    </w:p>
    <w:p w:rsidR="00000000" w:rsidRDefault="008779AD">
      <w:pPr>
        <w:pStyle w:val="a5"/>
      </w:pPr>
      <w:r>
        <w:rPr>
          <w:rStyle w:val="a3"/>
        </w:rPr>
        <w:t>Стать</w:t>
      </w:r>
      <w:r>
        <w:rPr>
          <w:rStyle w:val="a3"/>
        </w:rPr>
        <w:t>я 849.</w:t>
      </w:r>
      <w:r>
        <w:t xml:space="preserve"> Сроки операций по счету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715" w:history="1">
        <w:r>
          <w:rPr>
            <w:rStyle w:val="a4"/>
          </w:rPr>
          <w:t>Энциклопедии</w:t>
        </w:r>
      </w:hyperlink>
      <w:r>
        <w:t xml:space="preserve"> и другие комментарии к статье 849 ГК РФ</w:t>
      </w:r>
    </w:p>
    <w:p w:rsidR="00000000" w:rsidRDefault="008779AD">
      <w:bookmarkStart w:id="4638" w:name="sub_8491"/>
      <w:r>
        <w:t>Банк обязан зачислять поступившие на счет клиента денежные средства не позже дня, следующего за днем поступления в б</w:t>
      </w:r>
      <w:r>
        <w:t>анк соответствующего платежного документа, если более короткий срок не предусмотрен договором банковского счета.</w:t>
      </w:r>
    </w:p>
    <w:p w:rsidR="00000000" w:rsidRDefault="008779AD">
      <w:bookmarkStart w:id="4639" w:name="sub_8492"/>
      <w:bookmarkEnd w:id="4638"/>
      <w:r>
        <w:t>Банк обязан по распоряжению клиента выдавать или перечислять со счета денежные средства клиента не позже дня, следующего за дне</w:t>
      </w:r>
      <w:r>
        <w:t>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bookmarkEnd w:id="4639"/>
    <w:p w:rsidR="00000000" w:rsidRDefault="008779AD"/>
    <w:p w:rsidR="00000000" w:rsidRDefault="008779AD">
      <w:pPr>
        <w:pStyle w:val="a9"/>
        <w:rPr>
          <w:color w:val="000000"/>
          <w:sz w:val="16"/>
          <w:szCs w:val="16"/>
        </w:rPr>
      </w:pPr>
      <w:bookmarkStart w:id="4640" w:name="sub_850"/>
      <w:r>
        <w:rPr>
          <w:color w:val="000000"/>
          <w:sz w:val="16"/>
          <w:szCs w:val="16"/>
        </w:rPr>
        <w:t>Информация об изменениях:</w:t>
      </w:r>
    </w:p>
    <w:bookmarkEnd w:id="4640"/>
    <w:p w:rsidR="00000000" w:rsidRDefault="008779AD">
      <w:pPr>
        <w:pStyle w:val="aa"/>
      </w:pPr>
      <w:r>
        <w:t>Статья 850 изменена</w:t>
      </w:r>
      <w:r>
        <w:t xml:space="preserve"> с 1 июня 2018 г. - </w:t>
      </w:r>
      <w:hyperlink r:id="rId2716" w:history="1">
        <w:r>
          <w:rPr>
            <w:rStyle w:val="a4"/>
          </w:rPr>
          <w:t>Федеральный закон</w:t>
        </w:r>
      </w:hyperlink>
      <w:r>
        <w:t xml:space="preserve"> от 26 июля 2017 г. N 212-ФЗ</w:t>
      </w:r>
    </w:p>
    <w:p w:rsidR="00000000" w:rsidRDefault="008779AD">
      <w:pPr>
        <w:pStyle w:val="aa"/>
      </w:pPr>
      <w:hyperlink r:id="rId2717" w:history="1">
        <w:r>
          <w:rPr>
            <w:rStyle w:val="a4"/>
          </w:rPr>
          <w:t>См. будущую редакцию</w:t>
        </w:r>
      </w:hyperlink>
    </w:p>
    <w:p w:rsidR="00000000" w:rsidRDefault="008779AD">
      <w:pPr>
        <w:pStyle w:val="a5"/>
      </w:pPr>
      <w:r>
        <w:rPr>
          <w:rStyle w:val="a3"/>
        </w:rPr>
        <w:t>Статья 850.</w:t>
      </w:r>
      <w:r>
        <w:t xml:space="preserve"> Кредитование счета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718" w:history="1">
        <w:r>
          <w:rPr>
            <w:rStyle w:val="a4"/>
          </w:rPr>
          <w:t>Энциклопедии</w:t>
        </w:r>
      </w:hyperlink>
      <w:r>
        <w:t xml:space="preserve"> и другие комментарии к статье 850 ГК РФ</w:t>
      </w:r>
    </w:p>
    <w:p w:rsidR="00000000" w:rsidRDefault="008779AD">
      <w:bookmarkStart w:id="4641" w:name="sub_85001"/>
      <w:r>
        <w:t>1. В случаях, когда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кред</w:t>
      </w:r>
      <w:r>
        <w:t>ит на соответствующую сумму со дня осуществления такого платежа.</w:t>
      </w:r>
    </w:p>
    <w:p w:rsidR="00000000" w:rsidRDefault="008779AD">
      <w:bookmarkStart w:id="4642" w:name="sub_8502"/>
      <w:bookmarkEnd w:id="4641"/>
      <w:r>
        <w:t>2. Права и обязанности сторон, связанные с кредитованием счета, определяются правилами о займе и кредите (</w:t>
      </w:r>
      <w:hyperlink w:anchor="sub_2042" w:history="1">
        <w:r>
          <w:rPr>
            <w:rStyle w:val="a4"/>
          </w:rPr>
          <w:t>глава 42</w:t>
        </w:r>
      </w:hyperlink>
      <w:r>
        <w:t>), если договором банковского счет</w:t>
      </w:r>
      <w:r>
        <w:t>а не предусмотрено иное.</w:t>
      </w:r>
    </w:p>
    <w:bookmarkEnd w:id="4642"/>
    <w:p w:rsidR="00000000" w:rsidRDefault="008779AD"/>
    <w:p w:rsidR="00000000" w:rsidRDefault="008779AD">
      <w:pPr>
        <w:pStyle w:val="a9"/>
        <w:rPr>
          <w:color w:val="000000"/>
          <w:sz w:val="16"/>
          <w:szCs w:val="16"/>
        </w:rPr>
      </w:pPr>
      <w:bookmarkStart w:id="4643" w:name="sub_851"/>
      <w:r>
        <w:rPr>
          <w:color w:val="000000"/>
          <w:sz w:val="16"/>
          <w:szCs w:val="16"/>
        </w:rPr>
        <w:t>Информация об изменениях:</w:t>
      </w:r>
    </w:p>
    <w:bookmarkEnd w:id="4643"/>
    <w:p w:rsidR="00000000" w:rsidRDefault="008779AD">
      <w:pPr>
        <w:pStyle w:val="aa"/>
      </w:pPr>
      <w:r>
        <w:t xml:space="preserve">Статья 851 изменена с 1 июня 2018 г. - </w:t>
      </w:r>
      <w:hyperlink r:id="rId2719" w:history="1">
        <w:r>
          <w:rPr>
            <w:rStyle w:val="a4"/>
          </w:rPr>
          <w:t>Федеральный закон</w:t>
        </w:r>
      </w:hyperlink>
      <w:r>
        <w:t xml:space="preserve"> от 26 июля 2017 г. N 212-ФЗ</w:t>
      </w:r>
    </w:p>
    <w:p w:rsidR="00000000" w:rsidRDefault="008779AD">
      <w:pPr>
        <w:pStyle w:val="aa"/>
      </w:pPr>
      <w:hyperlink r:id="rId2720" w:history="1">
        <w:r>
          <w:rPr>
            <w:rStyle w:val="a4"/>
          </w:rPr>
          <w:t>См. будущую редакцию</w:t>
        </w:r>
      </w:hyperlink>
    </w:p>
    <w:p w:rsidR="00000000" w:rsidRDefault="008779AD">
      <w:pPr>
        <w:pStyle w:val="a5"/>
      </w:pPr>
      <w:r>
        <w:rPr>
          <w:rStyle w:val="a3"/>
        </w:rPr>
        <w:t>Статья 851.</w:t>
      </w:r>
      <w:r>
        <w:t xml:space="preserve"> Оплата расходов банка на совершение операций по счету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721" w:history="1">
        <w:r>
          <w:rPr>
            <w:rStyle w:val="a4"/>
          </w:rPr>
          <w:t>Энциклопедии</w:t>
        </w:r>
      </w:hyperlink>
      <w:r>
        <w:t xml:space="preserve"> и другие комментарии к статье 851 ГК РФ</w:t>
      </w:r>
    </w:p>
    <w:p w:rsidR="00000000" w:rsidRDefault="008779AD">
      <w:bookmarkStart w:id="4644" w:name="sub_8511"/>
      <w:r>
        <w:t>1.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w:t>
      </w:r>
    </w:p>
    <w:p w:rsidR="00000000" w:rsidRDefault="008779AD">
      <w:bookmarkStart w:id="4645" w:name="sub_8512"/>
      <w:bookmarkEnd w:id="4644"/>
      <w:r>
        <w:t xml:space="preserve">2. Плата за услуги банка, предусмотренная </w:t>
      </w:r>
      <w:hyperlink w:anchor="sub_8511" w:history="1">
        <w:r>
          <w:rPr>
            <w:rStyle w:val="a4"/>
          </w:rPr>
          <w:t>пунктом 1</w:t>
        </w:r>
      </w:hyperlink>
      <w:r>
        <w:t xml:space="preserve"> на</w:t>
      </w:r>
      <w:r>
        <w:t>стоящей статьи,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w:t>
      </w:r>
    </w:p>
    <w:bookmarkEnd w:id="4645"/>
    <w:p w:rsidR="00000000" w:rsidRDefault="008779AD"/>
    <w:p w:rsidR="00000000" w:rsidRDefault="008779AD">
      <w:pPr>
        <w:pStyle w:val="a9"/>
        <w:rPr>
          <w:color w:val="000000"/>
          <w:sz w:val="16"/>
          <w:szCs w:val="16"/>
        </w:rPr>
      </w:pPr>
      <w:bookmarkStart w:id="4646" w:name="sub_852"/>
      <w:r>
        <w:rPr>
          <w:color w:val="000000"/>
          <w:sz w:val="16"/>
          <w:szCs w:val="16"/>
        </w:rPr>
        <w:t>Информация об изменениях:</w:t>
      </w:r>
    </w:p>
    <w:bookmarkEnd w:id="4646"/>
    <w:p w:rsidR="00000000" w:rsidRDefault="008779AD">
      <w:pPr>
        <w:pStyle w:val="aa"/>
      </w:pPr>
      <w:r>
        <w:t>Статья 852 изменена с 1 июня 20</w:t>
      </w:r>
      <w:r>
        <w:t xml:space="preserve">18 г. - </w:t>
      </w:r>
      <w:hyperlink r:id="rId2722" w:history="1">
        <w:r>
          <w:rPr>
            <w:rStyle w:val="a4"/>
          </w:rPr>
          <w:t>Федеральный закон</w:t>
        </w:r>
      </w:hyperlink>
      <w:r>
        <w:t xml:space="preserve"> от 26 июля 2017 г. N 212-ФЗ</w:t>
      </w:r>
    </w:p>
    <w:p w:rsidR="00000000" w:rsidRDefault="008779AD">
      <w:pPr>
        <w:pStyle w:val="aa"/>
      </w:pPr>
      <w:hyperlink r:id="rId2723" w:history="1">
        <w:r>
          <w:rPr>
            <w:rStyle w:val="a4"/>
          </w:rPr>
          <w:t>См. будущую редакцию</w:t>
        </w:r>
      </w:hyperlink>
    </w:p>
    <w:p w:rsidR="00000000" w:rsidRDefault="008779AD">
      <w:pPr>
        <w:pStyle w:val="a5"/>
      </w:pPr>
      <w:r>
        <w:rPr>
          <w:rStyle w:val="a3"/>
        </w:rPr>
        <w:t>Статья 852.</w:t>
      </w:r>
      <w:r>
        <w:t xml:space="preserve"> Проценты за пользование банком денежными средствами, находящимися на счете</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724" w:history="1">
        <w:r>
          <w:rPr>
            <w:rStyle w:val="a4"/>
          </w:rPr>
          <w:t>Энциклопедии</w:t>
        </w:r>
      </w:hyperlink>
      <w:r>
        <w:t xml:space="preserve"> и другие комментарии к статье 852 ГК РФ</w:t>
      </w:r>
    </w:p>
    <w:p w:rsidR="00000000" w:rsidRDefault="008779AD">
      <w:bookmarkStart w:id="4647" w:name="sub_8521"/>
      <w:r>
        <w:t xml:space="preserve">1. Если иное не предусмотрено договором банковского счета, за пользование денежными средствами, находящимися на счете клиента, банк уплачивает проценты, сумма </w:t>
      </w:r>
      <w:r>
        <w:t>которых зачисляется на счет.</w:t>
      </w:r>
    </w:p>
    <w:p w:rsidR="00000000" w:rsidRDefault="008779AD">
      <w:bookmarkStart w:id="4648" w:name="sub_85212"/>
      <w:bookmarkEnd w:id="4647"/>
      <w:r>
        <w:t>Сумма процентов зачисляется на счет в сроки, предусмотренные договором, а в случае, когда такие сроки договором не предусмотрены, по истечении каждого квартала.</w:t>
      </w:r>
    </w:p>
    <w:p w:rsidR="00000000" w:rsidRDefault="008779AD">
      <w:bookmarkStart w:id="4649" w:name="sub_85222"/>
      <w:bookmarkEnd w:id="4648"/>
      <w:r>
        <w:t xml:space="preserve">2. Проценты, указанные в </w:t>
      </w:r>
      <w:hyperlink w:anchor="sub_8521" w:history="1">
        <w:r>
          <w:rPr>
            <w:rStyle w:val="a4"/>
          </w:rPr>
          <w:t>пункте 1</w:t>
        </w:r>
      </w:hyperlink>
      <w:r>
        <w:t xml:space="preserve"> настоящей статьи, уплачиваются банком в размере, определяемом договором банковского счета, а при отсутствии в договоре соответствующего условия в размере, обычно уплачиваемом банком по вкладам до востребования (</w:t>
      </w:r>
      <w:hyperlink w:anchor="sub_838" w:history="1">
        <w:r>
          <w:rPr>
            <w:rStyle w:val="a4"/>
          </w:rPr>
          <w:t>статья 838</w:t>
        </w:r>
      </w:hyperlink>
      <w:r>
        <w:t>).</w:t>
      </w:r>
    </w:p>
    <w:bookmarkEnd w:id="4649"/>
    <w:p w:rsidR="00000000" w:rsidRDefault="008779AD"/>
    <w:p w:rsidR="00000000" w:rsidRDefault="008779AD">
      <w:pPr>
        <w:pStyle w:val="a9"/>
        <w:rPr>
          <w:color w:val="000000"/>
          <w:sz w:val="16"/>
          <w:szCs w:val="16"/>
        </w:rPr>
      </w:pPr>
      <w:bookmarkStart w:id="4650" w:name="sub_853"/>
      <w:r>
        <w:rPr>
          <w:color w:val="000000"/>
          <w:sz w:val="16"/>
          <w:szCs w:val="16"/>
        </w:rPr>
        <w:t>Информация об изменениях:</w:t>
      </w:r>
    </w:p>
    <w:bookmarkEnd w:id="4650"/>
    <w:p w:rsidR="00000000" w:rsidRDefault="008779AD">
      <w:pPr>
        <w:pStyle w:val="aa"/>
      </w:pPr>
      <w:r>
        <w:t xml:space="preserve">Статья 853 изменена с 1 июня 2018 г. - </w:t>
      </w:r>
      <w:hyperlink r:id="rId2725" w:history="1">
        <w:r>
          <w:rPr>
            <w:rStyle w:val="a4"/>
          </w:rPr>
          <w:t>Федеральный закон</w:t>
        </w:r>
      </w:hyperlink>
      <w:r>
        <w:t xml:space="preserve"> от 26 июля 2017 г. N 212-ФЗ</w:t>
      </w:r>
    </w:p>
    <w:p w:rsidR="00000000" w:rsidRDefault="008779AD">
      <w:pPr>
        <w:pStyle w:val="aa"/>
      </w:pPr>
      <w:hyperlink r:id="rId2726" w:history="1">
        <w:r>
          <w:rPr>
            <w:rStyle w:val="a4"/>
          </w:rPr>
          <w:t>См. будущую редакцию</w:t>
        </w:r>
      </w:hyperlink>
    </w:p>
    <w:p w:rsidR="00000000" w:rsidRDefault="008779AD">
      <w:pPr>
        <w:pStyle w:val="a5"/>
      </w:pPr>
      <w:r>
        <w:rPr>
          <w:rStyle w:val="a3"/>
        </w:rPr>
        <w:t>Статья 853.</w:t>
      </w:r>
      <w:r>
        <w:t xml:space="preserve"> Зачет встречных требований банка и клиента по счету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727" w:history="1">
        <w:r>
          <w:rPr>
            <w:rStyle w:val="a4"/>
          </w:rPr>
          <w:t>Энциклопедии</w:t>
        </w:r>
      </w:hyperlink>
      <w:r>
        <w:t xml:space="preserve"> и другие комментарии к статье 853 ГК РФ</w:t>
      </w:r>
    </w:p>
    <w:p w:rsidR="00000000" w:rsidRDefault="008779AD">
      <w:bookmarkStart w:id="4651" w:name="sub_8531"/>
      <w:r>
        <w:t>Денежные требования банка к клиенту, связанные с кредитованием счета (</w:t>
      </w:r>
      <w:hyperlink w:anchor="sub_850" w:history="1">
        <w:r>
          <w:rPr>
            <w:rStyle w:val="a4"/>
          </w:rPr>
          <w:t>статья 850</w:t>
        </w:r>
      </w:hyperlink>
      <w:r>
        <w:t>) и оплатой услуг банка (</w:t>
      </w:r>
      <w:hyperlink w:anchor="sub_851" w:history="1">
        <w:r>
          <w:rPr>
            <w:rStyle w:val="a4"/>
          </w:rPr>
          <w:t>статья 851</w:t>
        </w:r>
      </w:hyperlink>
      <w:r>
        <w:t>), а также требования клиента к банку об уплате процентов за пользование денежными средствами (</w:t>
      </w:r>
      <w:hyperlink w:anchor="sub_852" w:history="1">
        <w:r>
          <w:rPr>
            <w:rStyle w:val="a4"/>
          </w:rPr>
          <w:t>статья 852</w:t>
        </w:r>
      </w:hyperlink>
      <w:r>
        <w:t>) прекращаются зачетом (</w:t>
      </w:r>
      <w:hyperlink w:anchor="sub_410" w:history="1">
        <w:r>
          <w:rPr>
            <w:rStyle w:val="a4"/>
          </w:rPr>
          <w:t>статья 410</w:t>
        </w:r>
      </w:hyperlink>
      <w:r>
        <w:t>), если иное не предусмотрено договором банковского счета.</w:t>
      </w:r>
    </w:p>
    <w:p w:rsidR="00000000" w:rsidRDefault="008779AD">
      <w:bookmarkStart w:id="4652" w:name="sub_8532"/>
      <w:bookmarkEnd w:id="4651"/>
      <w:r>
        <w:t>Зачет указанных требований осуществляется банком. Банк обязан информировать клиента о произведенном зачете в порядке и в сроки, которые предусмотрены договором, а е</w:t>
      </w:r>
      <w:r>
        <w:t xml:space="preserve">сли соответствующие условия сторонами не </w:t>
      </w:r>
      <w:r>
        <w:lastRenderedPageBreak/>
        <w:t>согласованы, - в порядке и в сроки, которые являются обычными для банковской практики предоставления клиентам информации о состоянии денежных средств на соответствующем счете.</w:t>
      </w:r>
    </w:p>
    <w:bookmarkEnd w:id="4652"/>
    <w:p w:rsidR="00000000" w:rsidRDefault="008779AD"/>
    <w:p w:rsidR="00000000" w:rsidRDefault="008779AD">
      <w:pPr>
        <w:pStyle w:val="a9"/>
        <w:rPr>
          <w:color w:val="000000"/>
          <w:sz w:val="16"/>
          <w:szCs w:val="16"/>
        </w:rPr>
      </w:pPr>
      <w:bookmarkStart w:id="4653" w:name="sub_854"/>
      <w:r>
        <w:rPr>
          <w:color w:val="000000"/>
          <w:sz w:val="16"/>
          <w:szCs w:val="16"/>
        </w:rPr>
        <w:t>Информация об изменения</w:t>
      </w:r>
      <w:r>
        <w:rPr>
          <w:color w:val="000000"/>
          <w:sz w:val="16"/>
          <w:szCs w:val="16"/>
        </w:rPr>
        <w:t>х:</w:t>
      </w:r>
    </w:p>
    <w:bookmarkEnd w:id="4653"/>
    <w:p w:rsidR="00000000" w:rsidRDefault="008779AD">
      <w:pPr>
        <w:pStyle w:val="aa"/>
      </w:pPr>
      <w:r>
        <w:t xml:space="preserve">Статья 854 изменена с 1 июня 2018 г. - </w:t>
      </w:r>
      <w:hyperlink r:id="rId2728" w:history="1">
        <w:r>
          <w:rPr>
            <w:rStyle w:val="a4"/>
          </w:rPr>
          <w:t>Федеральный закон</w:t>
        </w:r>
      </w:hyperlink>
      <w:r>
        <w:t xml:space="preserve"> от 26 июля 2017 г. N 212-ФЗ</w:t>
      </w:r>
    </w:p>
    <w:p w:rsidR="00000000" w:rsidRDefault="008779AD">
      <w:pPr>
        <w:pStyle w:val="aa"/>
      </w:pPr>
      <w:hyperlink r:id="rId2729" w:history="1">
        <w:r>
          <w:rPr>
            <w:rStyle w:val="a4"/>
          </w:rPr>
          <w:t>См. будущую редакцию</w:t>
        </w:r>
      </w:hyperlink>
    </w:p>
    <w:p w:rsidR="00000000" w:rsidRDefault="008779AD">
      <w:pPr>
        <w:pStyle w:val="a5"/>
      </w:pPr>
      <w:r>
        <w:rPr>
          <w:rStyle w:val="a3"/>
        </w:rPr>
        <w:t>Статья 854.</w:t>
      </w:r>
      <w:r>
        <w:t xml:space="preserve"> Основания списания денежных средств со счета</w:t>
      </w:r>
    </w:p>
    <w:p w:rsidR="00000000" w:rsidRDefault="008779AD">
      <w:pPr>
        <w:pStyle w:val="a9"/>
        <w:rPr>
          <w:color w:val="000000"/>
          <w:sz w:val="16"/>
          <w:szCs w:val="16"/>
        </w:rPr>
      </w:pPr>
      <w:r>
        <w:rPr>
          <w:color w:val="000000"/>
          <w:sz w:val="16"/>
          <w:szCs w:val="16"/>
        </w:rPr>
        <w:t>ГАР</w:t>
      </w:r>
      <w:r>
        <w:rPr>
          <w:color w:val="000000"/>
          <w:sz w:val="16"/>
          <w:szCs w:val="16"/>
        </w:rPr>
        <w:t>АНТ:</w:t>
      </w:r>
    </w:p>
    <w:p w:rsidR="00000000" w:rsidRDefault="008779AD">
      <w:pPr>
        <w:pStyle w:val="a9"/>
      </w:pPr>
      <w:r>
        <w:t xml:space="preserve">См. </w:t>
      </w:r>
      <w:hyperlink r:id="rId2730" w:history="1">
        <w:r>
          <w:rPr>
            <w:rStyle w:val="a4"/>
          </w:rPr>
          <w:t>Энциклопедии</w:t>
        </w:r>
      </w:hyperlink>
      <w:r>
        <w:t xml:space="preserve"> и другие комментарии к статье 854 ГК РФ</w:t>
      </w:r>
    </w:p>
    <w:p w:rsidR="00000000" w:rsidRDefault="008779AD">
      <w:bookmarkStart w:id="4654" w:name="sub_8541"/>
      <w:r>
        <w:t>1. Списание денежных средств со счета осуществляется банком на основании распоряжения клиента.</w:t>
      </w:r>
    </w:p>
    <w:p w:rsidR="00000000" w:rsidRDefault="008779AD">
      <w:bookmarkStart w:id="4655" w:name="sub_8542"/>
      <w:bookmarkEnd w:id="4654"/>
      <w:r>
        <w:t>2. Без распоряжения клиента списание денежных средств, находящихся на счете, допускается по решению суда, а также в случаях, установленных законом или предусмотренных договором между банком и клиентом.</w:t>
      </w:r>
    </w:p>
    <w:bookmarkEnd w:id="4655"/>
    <w:p w:rsidR="00000000" w:rsidRDefault="008779AD">
      <w:pPr>
        <w:pStyle w:val="a9"/>
        <w:rPr>
          <w:color w:val="000000"/>
          <w:sz w:val="16"/>
          <w:szCs w:val="16"/>
        </w:rPr>
      </w:pPr>
      <w:r>
        <w:rPr>
          <w:color w:val="000000"/>
          <w:sz w:val="16"/>
          <w:szCs w:val="16"/>
        </w:rPr>
        <w:t>ГАРАНТ:</w:t>
      </w:r>
    </w:p>
    <w:p w:rsidR="00000000" w:rsidRDefault="008779AD">
      <w:pPr>
        <w:pStyle w:val="a9"/>
      </w:pPr>
      <w:r>
        <w:t>О списании денежных средств, находящих</w:t>
      </w:r>
      <w:r>
        <w:t xml:space="preserve">ся на счете, без распоряжения клиента см. </w:t>
      </w:r>
      <w:hyperlink r:id="rId2731" w:history="1">
        <w:r>
          <w:rPr>
            <w:rStyle w:val="a4"/>
          </w:rPr>
          <w:t>письмо</w:t>
        </w:r>
      </w:hyperlink>
      <w:r>
        <w:t xml:space="preserve"> Президиума ВАС РФ от 1 октября 1996 г. N 8</w:t>
      </w:r>
    </w:p>
    <w:p w:rsidR="00000000" w:rsidRDefault="008779AD">
      <w:pPr>
        <w:pStyle w:val="a9"/>
      </w:pPr>
      <w:r>
        <w:t xml:space="preserve">О порядке взыскания кредитором признанных должником сумм, когда претензионный порядок предусмотрен договором, см. </w:t>
      </w:r>
      <w:hyperlink r:id="rId2732" w:history="1">
        <w:r>
          <w:rPr>
            <w:rStyle w:val="a4"/>
          </w:rPr>
          <w:t>письмо</w:t>
        </w:r>
      </w:hyperlink>
      <w:r>
        <w:t xml:space="preserve"> Президиума ВАС РФ от 25 июля 1996 г. N 6</w:t>
      </w:r>
    </w:p>
    <w:p w:rsidR="00000000" w:rsidRDefault="008779AD">
      <w:pPr>
        <w:pStyle w:val="a9"/>
      </w:pPr>
    </w:p>
    <w:p w:rsidR="00000000" w:rsidRDefault="008779AD">
      <w:pPr>
        <w:pStyle w:val="a9"/>
        <w:rPr>
          <w:color w:val="000000"/>
          <w:sz w:val="16"/>
          <w:szCs w:val="16"/>
        </w:rPr>
      </w:pPr>
      <w:bookmarkStart w:id="4656" w:name="sub_855"/>
      <w:r>
        <w:rPr>
          <w:color w:val="000000"/>
          <w:sz w:val="16"/>
          <w:szCs w:val="16"/>
        </w:rPr>
        <w:t>Информация об изменениях:</w:t>
      </w:r>
    </w:p>
    <w:bookmarkEnd w:id="4656"/>
    <w:p w:rsidR="00000000" w:rsidRDefault="008779AD">
      <w:pPr>
        <w:pStyle w:val="aa"/>
      </w:pPr>
      <w:r>
        <w:t xml:space="preserve">Статья 855 изменена с 1 июня 2018 г. - </w:t>
      </w:r>
      <w:hyperlink r:id="rId2733" w:history="1">
        <w:r>
          <w:rPr>
            <w:rStyle w:val="a4"/>
          </w:rPr>
          <w:t>Федеральный закон</w:t>
        </w:r>
      </w:hyperlink>
      <w:r>
        <w:t xml:space="preserve"> от 26 июля 2017 г. N 212-ФЗ</w:t>
      </w:r>
    </w:p>
    <w:p w:rsidR="00000000" w:rsidRDefault="008779AD">
      <w:pPr>
        <w:pStyle w:val="aa"/>
      </w:pPr>
      <w:hyperlink r:id="rId2734" w:history="1">
        <w:r>
          <w:rPr>
            <w:rStyle w:val="a4"/>
          </w:rPr>
          <w:t>См. будущую редакцию</w:t>
        </w:r>
      </w:hyperlink>
    </w:p>
    <w:p w:rsidR="00000000" w:rsidRDefault="008779AD">
      <w:pPr>
        <w:pStyle w:val="aa"/>
      </w:pPr>
      <w:hyperlink r:id="rId2735" w:history="1">
        <w:r>
          <w:rPr>
            <w:rStyle w:val="a4"/>
          </w:rPr>
          <w:t>Федеральным законом</w:t>
        </w:r>
      </w:hyperlink>
      <w:r>
        <w:t xml:space="preserve"> от 10 января 2003 г. N 8-ФЗ в статью 855 настоящего Кодекса внесены изменения</w:t>
      </w:r>
    </w:p>
    <w:p w:rsidR="00000000" w:rsidRDefault="008779AD">
      <w:pPr>
        <w:pStyle w:val="aa"/>
      </w:pPr>
      <w:hyperlink r:id="rId2736"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w:t>
      </w:r>
      <w:r>
        <w:rPr>
          <w:rStyle w:val="a3"/>
        </w:rPr>
        <w:t>я 855.</w:t>
      </w:r>
      <w:r>
        <w:t xml:space="preserve"> Очередность списания денежных средств со счета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737" w:history="1">
        <w:r>
          <w:rPr>
            <w:rStyle w:val="a4"/>
          </w:rPr>
          <w:t>Энциклопедии</w:t>
        </w:r>
      </w:hyperlink>
      <w:r>
        <w:t xml:space="preserve"> и другие комментарии к статье 855 ГК РФ</w:t>
      </w:r>
    </w:p>
    <w:p w:rsidR="00000000" w:rsidRDefault="008779AD">
      <w:bookmarkStart w:id="4657" w:name="sub_8551"/>
      <w:r>
        <w:t>1. 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w:t>
      </w:r>
      <w:r>
        <w:t>ная очередность), если иное не предусмотрено законом.</w:t>
      </w:r>
    </w:p>
    <w:p w:rsidR="00000000" w:rsidRDefault="008779AD">
      <w:pPr>
        <w:pStyle w:val="a9"/>
        <w:rPr>
          <w:color w:val="000000"/>
          <w:sz w:val="16"/>
          <w:szCs w:val="16"/>
        </w:rPr>
      </w:pPr>
      <w:bookmarkStart w:id="4658" w:name="sub_8552"/>
      <w:bookmarkEnd w:id="4657"/>
      <w:r>
        <w:rPr>
          <w:color w:val="000000"/>
          <w:sz w:val="16"/>
          <w:szCs w:val="16"/>
        </w:rPr>
        <w:t>Информация об изменениях:</w:t>
      </w:r>
    </w:p>
    <w:bookmarkEnd w:id="4658"/>
    <w:p w:rsidR="00000000" w:rsidRDefault="008779AD">
      <w:pPr>
        <w:pStyle w:val="aa"/>
      </w:pPr>
      <w:r>
        <w:fldChar w:fldCharType="begin"/>
      </w:r>
      <w:r>
        <w:instrText>HYPERLINK "garantF1://70423074.8553"</w:instrText>
      </w:r>
      <w:r>
        <w:fldChar w:fldCharType="separate"/>
      </w:r>
      <w:r>
        <w:rPr>
          <w:rStyle w:val="a4"/>
        </w:rPr>
        <w:t>Федеральным законом</w:t>
      </w:r>
      <w:r>
        <w:fldChar w:fldCharType="end"/>
      </w:r>
      <w:r>
        <w:t xml:space="preserve"> от 2 декабря 2013 г. N 345-ФЗ пункт 2 статьи 855 настоящего Кодекса изложен в новой редакции</w:t>
      </w:r>
    </w:p>
    <w:p w:rsidR="00000000" w:rsidRDefault="008779AD">
      <w:pPr>
        <w:pStyle w:val="aa"/>
      </w:pPr>
      <w:hyperlink r:id="rId2738" w:history="1">
        <w:r>
          <w:rPr>
            <w:rStyle w:val="a4"/>
          </w:rPr>
          <w:t>См. текст пункта в предыдущей редакции</w:t>
        </w:r>
      </w:hyperlink>
    </w:p>
    <w:p w:rsidR="00000000" w:rsidRDefault="008779AD">
      <w:r>
        <w:t>2. 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rsidR="00000000" w:rsidRDefault="008779AD">
      <w:bookmarkStart w:id="4659" w:name="sub_85220"/>
      <w:r>
        <w:t xml:space="preserve">в первую очередь по исполнительным документам, предусматривающим </w:t>
      </w:r>
      <w:r>
        <w:lastRenderedPageBreak/>
        <w:t>перечисление или выдачу денежных средств со счета для удовлетворения требований о возмещении вреда, причиненного жизни и здоровью, а также требований о взыскании алиментов;</w:t>
      </w:r>
    </w:p>
    <w:p w:rsidR="00000000" w:rsidRDefault="008779AD">
      <w:bookmarkStart w:id="4660" w:name="sub_85230"/>
      <w:bookmarkEnd w:id="4659"/>
      <w:r>
        <w:t>во вторую очередь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w:t>
      </w:r>
      <w:r>
        <w:t>аждений авторам результатов интеллектуальной деятельности;</w:t>
      </w:r>
    </w:p>
    <w:p w:rsidR="00000000" w:rsidRDefault="008779AD">
      <w:bookmarkStart w:id="4661" w:name="sub_85240"/>
      <w:bookmarkEnd w:id="4660"/>
      <w:r>
        <w:t>в третью очередь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(конт</w:t>
      </w:r>
      <w:r>
        <w:t>ракту), поручениям налоговых органов на списание и перечисление задолженности по уплате налогов и сборов в бюджеты бюджетной системы Российской Федерации, а также поручениям органов контроля за уплатой страховых взносов на списание и перечисление сумм стра</w:t>
      </w:r>
      <w:r>
        <w:t>ховых взносов в бюджеты государственных внебюджетных фондов;</w:t>
      </w:r>
    </w:p>
    <w:p w:rsidR="00000000" w:rsidRDefault="008779AD">
      <w:bookmarkStart w:id="4662" w:name="sub_85525"/>
      <w:bookmarkEnd w:id="4661"/>
      <w:r>
        <w:t>в четвертую очередь по исполнительным документам, предусматривающим удовлетворение других денежных требований;</w:t>
      </w:r>
    </w:p>
    <w:p w:rsidR="00000000" w:rsidRDefault="008779AD">
      <w:bookmarkStart w:id="4663" w:name="sub_85526"/>
      <w:bookmarkEnd w:id="4662"/>
      <w:r>
        <w:t>в пятую очередь по другим платежным документам в</w:t>
      </w:r>
      <w:r>
        <w:t xml:space="preserve"> порядке календарной очередности.</w:t>
      </w:r>
    </w:p>
    <w:p w:rsidR="00000000" w:rsidRDefault="008779AD">
      <w:bookmarkStart w:id="4664" w:name="sub_855028"/>
      <w:bookmarkEnd w:id="4663"/>
      <w:r>
        <w:t>Списание средств со счета по требованиям, относящимся к одной очереди, производится в порядке календарной очередности поступления документов.</w:t>
      </w:r>
    </w:p>
    <w:bookmarkEnd w:id="4664"/>
    <w:p w:rsidR="00000000" w:rsidRDefault="008779AD"/>
    <w:p w:rsidR="00000000" w:rsidRDefault="008779AD">
      <w:pPr>
        <w:pStyle w:val="a9"/>
        <w:rPr>
          <w:color w:val="000000"/>
          <w:sz w:val="16"/>
          <w:szCs w:val="16"/>
        </w:rPr>
      </w:pPr>
      <w:bookmarkStart w:id="4665" w:name="sub_856"/>
      <w:r>
        <w:rPr>
          <w:color w:val="000000"/>
          <w:sz w:val="16"/>
          <w:szCs w:val="16"/>
        </w:rPr>
        <w:t>Информация об изменениях:</w:t>
      </w:r>
    </w:p>
    <w:bookmarkEnd w:id="4665"/>
    <w:p w:rsidR="00000000" w:rsidRDefault="008779AD">
      <w:pPr>
        <w:pStyle w:val="aa"/>
      </w:pPr>
      <w:r>
        <w:t xml:space="preserve">Статья 856 изменена с 1 июня 2018 г. - </w:t>
      </w:r>
      <w:hyperlink r:id="rId2739" w:history="1">
        <w:r>
          <w:rPr>
            <w:rStyle w:val="a4"/>
          </w:rPr>
          <w:t>Федеральный закон</w:t>
        </w:r>
      </w:hyperlink>
      <w:r>
        <w:t xml:space="preserve"> от 26 июля 2017 г. N 212-ФЗ</w:t>
      </w:r>
    </w:p>
    <w:p w:rsidR="00000000" w:rsidRDefault="008779AD">
      <w:pPr>
        <w:pStyle w:val="aa"/>
      </w:pPr>
      <w:hyperlink r:id="rId2740" w:history="1">
        <w:r>
          <w:rPr>
            <w:rStyle w:val="a4"/>
          </w:rPr>
          <w:t>См. будущую редакцию</w:t>
        </w:r>
      </w:hyperlink>
    </w:p>
    <w:p w:rsidR="00000000" w:rsidRDefault="008779AD">
      <w:pPr>
        <w:pStyle w:val="a5"/>
      </w:pPr>
      <w:r>
        <w:rPr>
          <w:rStyle w:val="a3"/>
        </w:rPr>
        <w:t>Статья 856.</w:t>
      </w:r>
      <w:r>
        <w:t xml:space="preserve"> Ответственность банка за ненадлежащее совершение операций </w:t>
      </w:r>
      <w:r>
        <w:t>по счету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741" w:history="1">
        <w:r>
          <w:rPr>
            <w:rStyle w:val="a4"/>
          </w:rPr>
          <w:t>Энциклопедии</w:t>
        </w:r>
      </w:hyperlink>
      <w:r>
        <w:t xml:space="preserve"> и другие комментарии к статье 856 ГК РФ</w:t>
      </w:r>
    </w:p>
    <w:p w:rsidR="00000000" w:rsidRDefault="008779AD">
      <w:r>
        <w:t>В случаях несвоевременного зачисления на счет поступивших клиенту денежных средств либо их необоснованного списания банком со счета, а также невып</w:t>
      </w:r>
      <w:r>
        <w:t xml:space="preserve">олнения указаний клиента о перечислении денежных средств со счета либо об их выдаче со счета банк обязан уплатить на эту сумму проценты в порядке и в размере, предусмотренных </w:t>
      </w:r>
      <w:hyperlink w:anchor="sub_395" w:history="1">
        <w:r>
          <w:rPr>
            <w:rStyle w:val="a4"/>
          </w:rPr>
          <w:t>статьей 395</w:t>
        </w:r>
      </w:hyperlink>
      <w:r>
        <w:t xml:space="preserve"> настоящего Кодекса.</w:t>
      </w:r>
    </w:p>
    <w:p w:rsidR="00000000" w:rsidRDefault="008779AD"/>
    <w:p w:rsidR="00000000" w:rsidRDefault="008779AD">
      <w:pPr>
        <w:pStyle w:val="a9"/>
        <w:rPr>
          <w:color w:val="000000"/>
          <w:sz w:val="16"/>
          <w:szCs w:val="16"/>
        </w:rPr>
      </w:pPr>
      <w:bookmarkStart w:id="4666" w:name="sub_857"/>
      <w:r>
        <w:rPr>
          <w:color w:val="000000"/>
          <w:sz w:val="16"/>
          <w:szCs w:val="16"/>
        </w:rPr>
        <w:t>Информация об из</w:t>
      </w:r>
      <w:r>
        <w:rPr>
          <w:color w:val="000000"/>
          <w:sz w:val="16"/>
          <w:szCs w:val="16"/>
        </w:rPr>
        <w:t>менениях:</w:t>
      </w:r>
    </w:p>
    <w:bookmarkEnd w:id="4666"/>
    <w:p w:rsidR="00000000" w:rsidRDefault="008779AD">
      <w:pPr>
        <w:pStyle w:val="aa"/>
      </w:pPr>
      <w:r>
        <w:t xml:space="preserve">Статья 857 изменена с 1 июня 2018 г. - </w:t>
      </w:r>
      <w:hyperlink r:id="rId2742" w:history="1">
        <w:r>
          <w:rPr>
            <w:rStyle w:val="a4"/>
          </w:rPr>
          <w:t>Федеральный закон</w:t>
        </w:r>
      </w:hyperlink>
      <w:r>
        <w:t xml:space="preserve"> от 26 июля 2017 г. N 212-ФЗ</w:t>
      </w:r>
    </w:p>
    <w:p w:rsidR="00000000" w:rsidRDefault="008779AD">
      <w:pPr>
        <w:pStyle w:val="aa"/>
      </w:pPr>
      <w:hyperlink r:id="rId2743" w:history="1">
        <w:r>
          <w:rPr>
            <w:rStyle w:val="a4"/>
          </w:rPr>
          <w:t>См. будущую редакцию</w:t>
        </w:r>
      </w:hyperlink>
    </w:p>
    <w:p w:rsidR="00000000" w:rsidRDefault="008779AD">
      <w:pPr>
        <w:pStyle w:val="a5"/>
      </w:pPr>
      <w:r>
        <w:rPr>
          <w:rStyle w:val="a3"/>
        </w:rPr>
        <w:t>Статья 857.</w:t>
      </w:r>
      <w:r>
        <w:t xml:space="preserve"> Банковская тайна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744" w:history="1">
        <w:r>
          <w:rPr>
            <w:rStyle w:val="a4"/>
          </w:rPr>
          <w:t>Энциклопедии</w:t>
        </w:r>
      </w:hyperlink>
      <w:r>
        <w:t xml:space="preserve"> и другие комментарии к статье 857 ГК РФ</w:t>
      </w:r>
    </w:p>
    <w:p w:rsidR="00000000" w:rsidRDefault="008779AD">
      <w:bookmarkStart w:id="4667" w:name="sub_8571"/>
      <w:r>
        <w:t>1. Банк гарантирует тайну банковского счета и банковского вклада, операций по счету и сведений о клиенте.</w:t>
      </w:r>
    </w:p>
    <w:bookmarkEnd w:id="4667"/>
    <w:p w:rsidR="00000000" w:rsidRDefault="008779AD"/>
    <w:p w:rsidR="00000000" w:rsidRDefault="008779AD">
      <w:pPr>
        <w:pStyle w:val="a9"/>
        <w:rPr>
          <w:color w:val="000000"/>
          <w:sz w:val="16"/>
          <w:szCs w:val="16"/>
        </w:rPr>
      </w:pPr>
      <w:bookmarkStart w:id="4668" w:name="sub_85702"/>
      <w:r>
        <w:rPr>
          <w:color w:val="000000"/>
          <w:sz w:val="16"/>
          <w:szCs w:val="16"/>
        </w:rPr>
        <w:t>Информация об изменениях:</w:t>
      </w:r>
    </w:p>
    <w:bookmarkEnd w:id="4668"/>
    <w:p w:rsidR="00000000" w:rsidRDefault="008779AD">
      <w:pPr>
        <w:pStyle w:val="aa"/>
      </w:pPr>
      <w:r>
        <w:fldChar w:fldCharType="begin"/>
      </w:r>
      <w:r>
        <w:instrText>HYPERLINK "g</w:instrText>
      </w:r>
      <w:r>
        <w:instrText>arantF1://12038289.2"</w:instrText>
      </w:r>
      <w:r>
        <w:fldChar w:fldCharType="separate"/>
      </w:r>
      <w:r>
        <w:rPr>
          <w:rStyle w:val="a4"/>
        </w:rPr>
        <w:t>Федеральным законом</w:t>
      </w:r>
      <w:r>
        <w:fldChar w:fldCharType="end"/>
      </w:r>
      <w:r>
        <w:t xml:space="preserve"> от 30 декабря 2004 г. N 219-ФЗ пункт 2 статьи 857 </w:t>
      </w:r>
      <w:r>
        <w:lastRenderedPageBreak/>
        <w:t xml:space="preserve">настоящего Кодекса изложен в новой редакции, </w:t>
      </w:r>
      <w:hyperlink r:id="rId2745" w:history="1">
        <w:r>
          <w:rPr>
            <w:rStyle w:val="a4"/>
          </w:rPr>
          <w:t>вступающей в силу</w:t>
        </w:r>
      </w:hyperlink>
      <w:r>
        <w:t xml:space="preserve"> с 1 июня 2005 г.</w:t>
      </w:r>
    </w:p>
    <w:p w:rsidR="00000000" w:rsidRDefault="008779AD">
      <w:pPr>
        <w:pStyle w:val="aa"/>
      </w:pPr>
      <w:hyperlink r:id="rId2746" w:history="1">
        <w:r>
          <w:rPr>
            <w:rStyle w:val="a4"/>
          </w:rPr>
          <w:t>См. текст</w:t>
        </w:r>
        <w:r>
          <w:rPr>
            <w:rStyle w:val="a4"/>
          </w:rPr>
          <w:t xml:space="preserve"> пункта в предыдущей редакции</w:t>
        </w:r>
      </w:hyperlink>
    </w:p>
    <w:p w:rsidR="00000000" w:rsidRDefault="008779AD">
      <w:pPr>
        <w:pStyle w:val="aa"/>
      </w:pPr>
    </w:p>
    <w:p w:rsidR="00000000" w:rsidRDefault="008779AD">
      <w:r>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w:t>
      </w:r>
      <w:hyperlink r:id="rId2747" w:history="1">
        <w:r>
          <w:rPr>
            <w:rStyle w:val="a4"/>
          </w:rPr>
          <w:t>законом</w:t>
        </w:r>
      </w:hyperlink>
      <w:r>
        <w:t xml:space="preserve">. Государственным органам и их должностным лицам такие сведения могут быть предоставлены исключительно в случаях и порядке, которые предусмотрены </w:t>
      </w:r>
      <w:hyperlink r:id="rId2748" w:history="1">
        <w:r>
          <w:rPr>
            <w:rStyle w:val="a4"/>
          </w:rPr>
          <w:t>законом</w:t>
        </w:r>
      </w:hyperlink>
      <w:r>
        <w:t>.</w:t>
      </w:r>
    </w:p>
    <w:p w:rsidR="00000000" w:rsidRDefault="008779AD">
      <w:bookmarkStart w:id="4669" w:name="sub_8573"/>
      <w:r>
        <w:t>3. В случае разглашения ба</w:t>
      </w:r>
      <w:r>
        <w:t>нком сведений, составляющих банковскую тайну, клиент, права которого нарушены, вправе потребовать от банка возмещения причиненных убытков.</w:t>
      </w:r>
    </w:p>
    <w:bookmarkEnd w:id="4669"/>
    <w:p w:rsidR="00000000" w:rsidRDefault="008779AD"/>
    <w:p w:rsidR="00000000" w:rsidRDefault="008779AD">
      <w:pPr>
        <w:pStyle w:val="a9"/>
        <w:rPr>
          <w:color w:val="000000"/>
          <w:sz w:val="16"/>
          <w:szCs w:val="16"/>
        </w:rPr>
      </w:pPr>
      <w:bookmarkStart w:id="4670" w:name="sub_858"/>
      <w:r>
        <w:rPr>
          <w:color w:val="000000"/>
          <w:sz w:val="16"/>
          <w:szCs w:val="16"/>
        </w:rPr>
        <w:t>Информация об изменениях:</w:t>
      </w:r>
    </w:p>
    <w:bookmarkEnd w:id="4670"/>
    <w:p w:rsidR="00000000" w:rsidRDefault="008779AD">
      <w:pPr>
        <w:pStyle w:val="aa"/>
      </w:pPr>
      <w:r>
        <w:t xml:space="preserve">Статья 858 изменена с 1 июня 2018 г. - </w:t>
      </w:r>
      <w:hyperlink r:id="rId2749" w:history="1">
        <w:r>
          <w:rPr>
            <w:rStyle w:val="a4"/>
          </w:rPr>
          <w:t>Федеральный закон</w:t>
        </w:r>
      </w:hyperlink>
      <w:r>
        <w:t xml:space="preserve"> от 26 июля 2017 г. N 212-ФЗ</w:t>
      </w:r>
    </w:p>
    <w:p w:rsidR="00000000" w:rsidRDefault="008779AD">
      <w:pPr>
        <w:pStyle w:val="aa"/>
      </w:pPr>
      <w:hyperlink r:id="rId2750" w:history="1">
        <w:r>
          <w:rPr>
            <w:rStyle w:val="a4"/>
          </w:rPr>
          <w:t>См. будущую редакцию</w:t>
        </w:r>
      </w:hyperlink>
    </w:p>
    <w:p w:rsidR="00000000" w:rsidRDefault="008779AD">
      <w:pPr>
        <w:pStyle w:val="a5"/>
      </w:pPr>
      <w:r>
        <w:rPr>
          <w:rStyle w:val="a3"/>
        </w:rPr>
        <w:t>Статья 858.</w:t>
      </w:r>
      <w:r>
        <w:t xml:space="preserve"> Ограничение распоряжения счетом</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751" w:history="1">
        <w:r>
          <w:rPr>
            <w:rStyle w:val="a4"/>
          </w:rPr>
          <w:t>Энциклопедии</w:t>
        </w:r>
      </w:hyperlink>
      <w:r>
        <w:t xml:space="preserve"> и другие комментарии к статье 858 ГК РФ</w:t>
      </w:r>
    </w:p>
    <w:p w:rsidR="00000000" w:rsidRDefault="008779AD">
      <w:r>
        <w:t>Ограничение прав клиента на распоряжение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w:t>
      </w:r>
      <w:r>
        <w:t xml:space="preserve"> в случаях, предусмотренных законом.</w:t>
      </w:r>
    </w:p>
    <w:p w:rsidR="00000000" w:rsidRDefault="008779AD"/>
    <w:p w:rsidR="00000000" w:rsidRDefault="008779AD">
      <w:pPr>
        <w:pStyle w:val="a9"/>
        <w:rPr>
          <w:color w:val="000000"/>
          <w:sz w:val="16"/>
          <w:szCs w:val="16"/>
        </w:rPr>
      </w:pPr>
      <w:bookmarkStart w:id="4671" w:name="sub_859"/>
      <w:r>
        <w:rPr>
          <w:color w:val="000000"/>
          <w:sz w:val="16"/>
          <w:szCs w:val="16"/>
        </w:rPr>
        <w:t>Информация об изменениях:</w:t>
      </w:r>
    </w:p>
    <w:bookmarkEnd w:id="4671"/>
    <w:p w:rsidR="00000000" w:rsidRDefault="008779AD">
      <w:pPr>
        <w:pStyle w:val="aa"/>
      </w:pPr>
      <w:r>
        <w:t xml:space="preserve">Статья 859 изменена с 1 июня 2018 г. - </w:t>
      </w:r>
      <w:hyperlink r:id="rId2752" w:history="1">
        <w:r>
          <w:rPr>
            <w:rStyle w:val="a4"/>
          </w:rPr>
          <w:t>Федеральный закон</w:t>
        </w:r>
      </w:hyperlink>
      <w:r>
        <w:t xml:space="preserve"> от 26 июля 2017 г. N 212-ФЗ</w:t>
      </w:r>
    </w:p>
    <w:p w:rsidR="00000000" w:rsidRDefault="008779AD">
      <w:pPr>
        <w:pStyle w:val="aa"/>
      </w:pPr>
      <w:hyperlink r:id="rId2753" w:history="1">
        <w:r>
          <w:rPr>
            <w:rStyle w:val="a4"/>
          </w:rPr>
          <w:t>См. будущую редакцию</w:t>
        </w:r>
      </w:hyperlink>
    </w:p>
    <w:p w:rsidR="00000000" w:rsidRDefault="008779AD">
      <w:pPr>
        <w:pStyle w:val="a5"/>
      </w:pPr>
      <w:r>
        <w:rPr>
          <w:rStyle w:val="a3"/>
        </w:rPr>
        <w:t>Статья 859.</w:t>
      </w:r>
      <w:r>
        <w:t xml:space="preserve"> Расторжение договора банковского счета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859 ГК РФ</w:t>
      </w:r>
    </w:p>
    <w:p w:rsidR="00000000" w:rsidRDefault="008779AD">
      <w:bookmarkStart w:id="4672" w:name="sub_8591"/>
      <w:r>
        <w:t>1. Договор банковского счета расторгается по заявлению клиента в любое время.</w:t>
      </w:r>
    </w:p>
    <w:bookmarkEnd w:id="4672"/>
    <w:p w:rsidR="00000000" w:rsidRDefault="008779AD">
      <w:pPr>
        <w:pStyle w:val="a9"/>
        <w:rPr>
          <w:color w:val="000000"/>
          <w:sz w:val="16"/>
          <w:szCs w:val="16"/>
        </w:rPr>
      </w:pPr>
      <w:r>
        <w:rPr>
          <w:color w:val="000000"/>
          <w:sz w:val="16"/>
          <w:szCs w:val="16"/>
        </w:rPr>
        <w:t>ГАРАНТ:</w:t>
      </w:r>
    </w:p>
    <w:p w:rsidR="00000000" w:rsidRDefault="008779AD">
      <w:pPr>
        <w:pStyle w:val="a9"/>
      </w:pPr>
      <w:r>
        <w:t>О правомерност</w:t>
      </w:r>
      <w:r>
        <w:t xml:space="preserve">и закрытия счета клиенту при наличии решения о приостановлении операций по этому счету см. </w:t>
      </w:r>
      <w:hyperlink r:id="rId2754" w:history="1">
        <w:r>
          <w:rPr>
            <w:rStyle w:val="a4"/>
          </w:rPr>
          <w:t>письмо</w:t>
        </w:r>
      </w:hyperlink>
      <w:r>
        <w:t xml:space="preserve"> ЦБР от 22 октября 2002 г. N 31-1-5/2181</w:t>
      </w:r>
    </w:p>
    <w:p w:rsidR="00000000" w:rsidRDefault="008779AD">
      <w:pPr>
        <w:pStyle w:val="a9"/>
      </w:pPr>
    </w:p>
    <w:p w:rsidR="00000000" w:rsidRDefault="008779AD">
      <w:pPr>
        <w:pStyle w:val="a9"/>
        <w:rPr>
          <w:color w:val="000000"/>
          <w:sz w:val="16"/>
          <w:szCs w:val="16"/>
        </w:rPr>
      </w:pPr>
      <w:bookmarkStart w:id="4673" w:name="sub_85911"/>
      <w:r>
        <w:rPr>
          <w:color w:val="000000"/>
          <w:sz w:val="16"/>
          <w:szCs w:val="16"/>
        </w:rPr>
        <w:t>Информация об изменениях:</w:t>
      </w:r>
    </w:p>
    <w:bookmarkEnd w:id="4673"/>
    <w:p w:rsidR="00000000" w:rsidRDefault="008779AD">
      <w:pPr>
        <w:pStyle w:val="aa"/>
      </w:pPr>
      <w:r>
        <w:fldChar w:fldCharType="begin"/>
      </w:r>
      <w:r>
        <w:instrText>HYPERLINK "garantF1://12041068.1"</w:instrText>
      </w:r>
      <w:r>
        <w:fldChar w:fldCharType="separate"/>
      </w:r>
      <w:r>
        <w:rPr>
          <w:rStyle w:val="a4"/>
        </w:rPr>
        <w:t>Феде</w:t>
      </w:r>
      <w:r>
        <w:rPr>
          <w:rStyle w:val="a4"/>
        </w:rPr>
        <w:t>ральным законом</w:t>
      </w:r>
      <w:r>
        <w:fldChar w:fldCharType="end"/>
      </w:r>
      <w:r>
        <w:t xml:space="preserve"> от 18 июля 2005 г. N 89-ФЗ статья 859 настоящего Кодекса дополнена пунктом 1.1</w:t>
      </w:r>
    </w:p>
    <w:p w:rsidR="00000000" w:rsidRDefault="008779AD">
      <w:pPr>
        <w:pStyle w:val="aa"/>
      </w:pPr>
    </w:p>
    <w:p w:rsidR="00000000" w:rsidRDefault="008779AD">
      <w:hyperlink r:id="rId2755" w:history="1">
        <w:r>
          <w:rPr>
            <w:rStyle w:val="a4"/>
          </w:rPr>
          <w:t>1.1.</w:t>
        </w:r>
      </w:hyperlink>
      <w:r>
        <w:t xml:space="preserve"> Если иное не предусмотрено договором, при отсутствии в течение двух лет денежных средств на счете клиента и операций</w:t>
      </w:r>
      <w:r>
        <w:t xml:space="preserve"> по этому счету банк вправе отказаться от исполнения договора банковского счета, предупредив в письменной форме об этом клиента. Договор банковского счета считается расторгнутым по истечении двух месяцев со дня направления банком такого предупреждения, есл</w:t>
      </w:r>
      <w:r>
        <w:t>и на счет клиента в течение этого срока не поступили денежные средства.</w:t>
      </w:r>
    </w:p>
    <w:p w:rsidR="00000000" w:rsidRDefault="008779AD">
      <w:pPr>
        <w:pStyle w:val="a9"/>
        <w:rPr>
          <w:color w:val="000000"/>
          <w:sz w:val="16"/>
          <w:szCs w:val="16"/>
        </w:rPr>
      </w:pPr>
      <w:bookmarkStart w:id="4674" w:name="sub_85921"/>
      <w:r>
        <w:rPr>
          <w:color w:val="000000"/>
          <w:sz w:val="16"/>
          <w:szCs w:val="16"/>
        </w:rPr>
        <w:t>Информация об изменениях:</w:t>
      </w:r>
    </w:p>
    <w:bookmarkEnd w:id="4674"/>
    <w:p w:rsidR="00000000" w:rsidRDefault="008779AD">
      <w:pPr>
        <w:pStyle w:val="aa"/>
      </w:pPr>
      <w:r>
        <w:lastRenderedPageBreak/>
        <w:fldChar w:fldCharType="begin"/>
      </w:r>
      <w:r>
        <w:instrText>HYPERLINK "garantF1://70303754.61"</w:instrText>
      </w:r>
      <w:r>
        <w:fldChar w:fldCharType="separate"/>
      </w:r>
      <w:r>
        <w:rPr>
          <w:rStyle w:val="a4"/>
        </w:rPr>
        <w:t>Федеральным законом</w:t>
      </w:r>
      <w:r>
        <w:fldChar w:fldCharType="end"/>
      </w:r>
      <w:r>
        <w:t xml:space="preserve"> от 28 июня 2013 г. N 134-ФЗ статья 859 настоящего Кодекса дополнена пунктом 1.2</w:t>
      </w:r>
    </w:p>
    <w:p w:rsidR="00000000" w:rsidRDefault="008779AD">
      <w:r>
        <w:t>1.2</w:t>
      </w:r>
      <w:r>
        <w:t>.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w:t>
      </w:r>
      <w:r>
        <w:t>ведомления о расторжении договора банковского счета.</w:t>
      </w:r>
    </w:p>
    <w:p w:rsidR="00000000" w:rsidRDefault="008779AD">
      <w:bookmarkStart w:id="4675" w:name="sub_859212"/>
      <w:r>
        <w:t>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w:t>
      </w:r>
      <w:r>
        <w:t xml:space="preserve">иента, за исключением операций по начислению процентов в соответствии с договором банковского счета, по перечислению обязательных платежей в бюджет и операций, предусмотренных </w:t>
      </w:r>
      <w:hyperlink w:anchor="sub_8593" w:history="1">
        <w:r>
          <w:rPr>
            <w:rStyle w:val="a4"/>
          </w:rPr>
          <w:t>пунктом 3</w:t>
        </w:r>
      </w:hyperlink>
      <w:r>
        <w:t xml:space="preserve"> настоящей статьи.</w:t>
      </w:r>
    </w:p>
    <w:p w:rsidR="00000000" w:rsidRDefault="008779AD">
      <w:bookmarkStart w:id="4676" w:name="sub_8592"/>
      <w:bookmarkEnd w:id="4675"/>
      <w:r>
        <w:t>2. По тр</w:t>
      </w:r>
      <w:r>
        <w:t>ебованию банка договор банковского счета может быть расторгнут судом в следующих случаях:</w:t>
      </w:r>
    </w:p>
    <w:p w:rsidR="00000000" w:rsidRDefault="008779AD">
      <w:bookmarkStart w:id="4677" w:name="sub_859202"/>
      <w:bookmarkEnd w:id="4676"/>
      <w:r>
        <w:t>когда сумма денежных средств, хранящихся на счете клиента, окажется ниже минимального размера, предусмотренного банковскими правилами или договором,</w:t>
      </w:r>
      <w:r>
        <w:t xml:space="preserve"> если такая сумма не будет восстановлена в течение месяца со дня предупреждения банка об этом;</w:t>
      </w:r>
    </w:p>
    <w:p w:rsidR="00000000" w:rsidRDefault="008779AD">
      <w:bookmarkStart w:id="4678" w:name="sub_859203"/>
      <w:bookmarkEnd w:id="4677"/>
      <w:r>
        <w:t>при отсутствии операций по этому счету в течение года, если иное не предусмотрено договором.</w:t>
      </w:r>
    </w:p>
    <w:p w:rsidR="00000000" w:rsidRDefault="008779AD">
      <w:pPr>
        <w:pStyle w:val="a9"/>
        <w:rPr>
          <w:color w:val="000000"/>
          <w:sz w:val="16"/>
          <w:szCs w:val="16"/>
        </w:rPr>
      </w:pPr>
      <w:bookmarkStart w:id="4679" w:name="sub_8593"/>
      <w:bookmarkEnd w:id="4678"/>
      <w:r>
        <w:rPr>
          <w:color w:val="000000"/>
          <w:sz w:val="16"/>
          <w:szCs w:val="16"/>
        </w:rPr>
        <w:t>Информация об изменениях:</w:t>
      </w:r>
    </w:p>
    <w:bookmarkEnd w:id="4679"/>
    <w:p w:rsidR="00000000" w:rsidRDefault="008779AD">
      <w:pPr>
        <w:pStyle w:val="aa"/>
      </w:pPr>
      <w:r>
        <w:fldChar w:fldCharType="begin"/>
      </w:r>
      <w:r>
        <w:instrText>HYPERLINK "garantF1://70303754.62"</w:instrText>
      </w:r>
      <w:r>
        <w:fldChar w:fldCharType="separate"/>
      </w:r>
      <w:r>
        <w:rPr>
          <w:rStyle w:val="a4"/>
        </w:rPr>
        <w:t>Федеральным законом</w:t>
      </w:r>
      <w:r>
        <w:fldChar w:fldCharType="end"/>
      </w:r>
      <w:r>
        <w:t xml:space="preserve"> от 28 июня 2013 г. N 134-ФЗ в пункт 3 статьи 859 настоящего Кодекса внесены изменения</w:t>
      </w:r>
    </w:p>
    <w:p w:rsidR="00000000" w:rsidRDefault="008779AD">
      <w:pPr>
        <w:pStyle w:val="aa"/>
      </w:pPr>
      <w:hyperlink r:id="rId2756" w:history="1">
        <w:r>
          <w:rPr>
            <w:rStyle w:val="a4"/>
          </w:rPr>
          <w:t>См. текст пункта в предыдущей редакции</w:t>
        </w:r>
      </w:hyperlink>
    </w:p>
    <w:p w:rsidR="00000000" w:rsidRDefault="008779AD">
      <w:r>
        <w:t xml:space="preserve">3. Остаток денежных средств на </w:t>
      </w:r>
      <w:r>
        <w:t>счете выдается клиенту либо по его указанию перечисляется на другой счет не позднее семи дней после получения соответствующего письменного заявления клиента.</w:t>
      </w:r>
    </w:p>
    <w:p w:rsidR="00000000" w:rsidRDefault="008779AD">
      <w:bookmarkStart w:id="4680" w:name="sub_85932"/>
      <w:r>
        <w:t xml:space="preserve">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либо неполучения банком в течение указанного срока указания клиента о </w:t>
      </w:r>
      <w:r>
        <w:t xml:space="preserve">переводе суммы остатка денежных средств на другой счет банк обязан зачислить денежные средства на специальный счет в Банке России, </w:t>
      </w:r>
      <w:hyperlink r:id="rId2757" w:history="1">
        <w:r>
          <w:rPr>
            <w:rStyle w:val="a4"/>
          </w:rPr>
          <w:t>порядок</w:t>
        </w:r>
      </w:hyperlink>
      <w:r>
        <w:t xml:space="preserve"> открытия и ведения которого, а также порядок зачисления и возврата денежных средс</w:t>
      </w:r>
      <w:r>
        <w:t>тв с которого устанавливается Банком России.</w:t>
      </w:r>
    </w:p>
    <w:p w:rsidR="00000000" w:rsidRDefault="008779AD">
      <w:bookmarkStart w:id="4681" w:name="sub_8594"/>
      <w:bookmarkEnd w:id="4680"/>
      <w:r>
        <w:t>4. Расторжение договора банковского счета является основанием закрытия счета клиента.</w:t>
      </w:r>
    </w:p>
    <w:bookmarkEnd w:id="4681"/>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4682" w:name="sub_85910"/>
      <w:r>
        <w:t xml:space="preserve">Глава 45 дополнена статьей 859.1 с 1 июня 2018 г. - </w:t>
      </w:r>
      <w:hyperlink r:id="rId2758" w:history="1">
        <w:r>
          <w:rPr>
            <w:rStyle w:val="a4"/>
          </w:rPr>
          <w:t>Федеральный закон</w:t>
        </w:r>
      </w:hyperlink>
      <w:r>
        <w:t xml:space="preserve"> от 26 июля 2017 г. N 212-ФЗ</w:t>
      </w:r>
    </w:p>
    <w:bookmarkEnd w:id="4682"/>
    <w:p w:rsidR="00000000" w:rsidRDefault="008779AD">
      <w:pPr>
        <w:pStyle w:val="aa"/>
      </w:pPr>
      <w:r>
        <w:fldChar w:fldCharType="begin"/>
      </w:r>
      <w:r>
        <w:instrText>HYPERLINK "garantF1://57328122.85910"</w:instrText>
      </w:r>
      <w:r>
        <w:fldChar w:fldCharType="separate"/>
      </w:r>
      <w:r>
        <w:rPr>
          <w:rStyle w:val="a4"/>
        </w:rPr>
        <w:t>См. будущую редакцию</w:t>
      </w:r>
      <w:r>
        <w:fldChar w:fldCharType="end"/>
      </w:r>
    </w:p>
    <w:p w:rsidR="00000000" w:rsidRDefault="008779AD">
      <w:pPr>
        <w:pStyle w:val="aa"/>
      </w:pPr>
    </w:p>
    <w:p w:rsidR="00000000" w:rsidRDefault="008779AD">
      <w:pPr>
        <w:pStyle w:val="aa"/>
      </w:pPr>
      <w:bookmarkStart w:id="4683" w:name="sub_860"/>
      <w:r>
        <w:t xml:space="preserve">Статья 860 изменена с 1 июня 2018 г. - </w:t>
      </w:r>
      <w:hyperlink r:id="rId2759" w:history="1">
        <w:r>
          <w:rPr>
            <w:rStyle w:val="a4"/>
          </w:rPr>
          <w:t>Федеральный закон</w:t>
        </w:r>
      </w:hyperlink>
      <w:r>
        <w:t xml:space="preserve"> от 2</w:t>
      </w:r>
      <w:r>
        <w:t>6 июля 2017 г. N 212-ФЗ</w:t>
      </w:r>
    </w:p>
    <w:bookmarkEnd w:id="4683"/>
    <w:p w:rsidR="00000000" w:rsidRDefault="008779AD">
      <w:pPr>
        <w:pStyle w:val="aa"/>
      </w:pPr>
      <w:r>
        <w:fldChar w:fldCharType="begin"/>
      </w:r>
      <w:r>
        <w:instrText>HYPERLINK "garantF1://57328122.860"</w:instrText>
      </w:r>
      <w:r>
        <w:fldChar w:fldCharType="separate"/>
      </w:r>
      <w:r>
        <w:rPr>
          <w:rStyle w:val="a4"/>
        </w:rPr>
        <w:t>См. будущую редакцию</w:t>
      </w:r>
      <w:r>
        <w:fldChar w:fldCharType="end"/>
      </w:r>
    </w:p>
    <w:p w:rsidR="00000000" w:rsidRDefault="008779AD">
      <w:pPr>
        <w:pStyle w:val="a5"/>
      </w:pPr>
      <w:r>
        <w:rPr>
          <w:rStyle w:val="a3"/>
        </w:rPr>
        <w:t>Статья 860.</w:t>
      </w:r>
      <w:r>
        <w:t xml:space="preserve"> Счета банков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760" w:history="1">
        <w:r>
          <w:rPr>
            <w:rStyle w:val="a4"/>
          </w:rPr>
          <w:t>Энциклопедии</w:t>
        </w:r>
      </w:hyperlink>
      <w:r>
        <w:t xml:space="preserve"> и другие комментарии к статье 860 ГК РФ</w:t>
      </w:r>
    </w:p>
    <w:p w:rsidR="00000000" w:rsidRDefault="008779AD">
      <w:r>
        <w:lastRenderedPageBreak/>
        <w:t>Правила настоящей главы распространяются</w:t>
      </w:r>
      <w:r>
        <w:t xml:space="preserve"> на корреспондентские счета, корреспондентские субсчета, другие счета банков, если иное не предусмотрено законом, иными правовыми актами или установленными в соответствии с ними банковскими правилами.</w:t>
      </w:r>
    </w:p>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4684" w:name="sub_20452"/>
      <w:r>
        <w:t>Глава 45 дополнена н</w:t>
      </w:r>
      <w:r>
        <w:t xml:space="preserve">аименованием "§ 2. Номинальный счет" с 1 июня 2018 г. - </w:t>
      </w:r>
      <w:hyperlink r:id="rId2761" w:history="1">
        <w:r>
          <w:rPr>
            <w:rStyle w:val="a4"/>
          </w:rPr>
          <w:t>Федеральный закон</w:t>
        </w:r>
      </w:hyperlink>
      <w:r>
        <w:t xml:space="preserve"> от 26 июля 2017 г. N 212-ФЗ</w:t>
      </w:r>
    </w:p>
    <w:bookmarkEnd w:id="4684"/>
    <w:p w:rsidR="00000000" w:rsidRDefault="008779AD">
      <w:pPr>
        <w:pStyle w:val="aa"/>
      </w:pPr>
      <w:r>
        <w:fldChar w:fldCharType="begin"/>
      </w:r>
      <w:r>
        <w:instrText>HYPERLINK "garantF1://57328122.20452"</w:instrText>
      </w:r>
      <w:r>
        <w:fldChar w:fldCharType="separate"/>
      </w:r>
      <w:r>
        <w:rPr>
          <w:rStyle w:val="a4"/>
        </w:rPr>
        <w:t>См. будущую редакцию</w:t>
      </w:r>
      <w:r>
        <w:fldChar w:fldCharType="end"/>
      </w:r>
    </w:p>
    <w:p w:rsidR="00000000" w:rsidRDefault="008779AD">
      <w:pPr>
        <w:pStyle w:val="aa"/>
      </w:pPr>
    </w:p>
    <w:p w:rsidR="00000000" w:rsidRDefault="008779AD">
      <w:pPr>
        <w:pStyle w:val="aa"/>
      </w:pPr>
      <w:bookmarkStart w:id="4685" w:name="sub_86010"/>
      <w:r>
        <w:t>Статья </w:t>
      </w:r>
      <w:r>
        <w:t xml:space="preserve">860.1 изменена с 1 июня 2018 г. - </w:t>
      </w:r>
      <w:hyperlink r:id="rId2762" w:history="1">
        <w:r>
          <w:rPr>
            <w:rStyle w:val="a4"/>
          </w:rPr>
          <w:t>Федеральный закон</w:t>
        </w:r>
      </w:hyperlink>
      <w:r>
        <w:t xml:space="preserve"> от 26 июля 2017 г. N 212-ФЗ</w:t>
      </w:r>
    </w:p>
    <w:bookmarkEnd w:id="4685"/>
    <w:p w:rsidR="00000000" w:rsidRDefault="008779AD">
      <w:pPr>
        <w:pStyle w:val="aa"/>
      </w:pPr>
      <w:r>
        <w:fldChar w:fldCharType="begin"/>
      </w:r>
      <w:r>
        <w:instrText>HYPERLINK "garantF1://57328122.86010"</w:instrText>
      </w:r>
      <w:r>
        <w:fldChar w:fldCharType="separate"/>
      </w:r>
      <w:r>
        <w:rPr>
          <w:rStyle w:val="a4"/>
        </w:rPr>
        <w:t>См. будущую редакцию</w:t>
      </w:r>
      <w:r>
        <w:fldChar w:fldCharType="end"/>
      </w:r>
    </w:p>
    <w:p w:rsidR="00000000" w:rsidRDefault="008779AD">
      <w:pPr>
        <w:pStyle w:val="aa"/>
      </w:pPr>
      <w:hyperlink r:id="rId2763" w:history="1">
        <w:r>
          <w:rPr>
            <w:rStyle w:val="a4"/>
          </w:rPr>
          <w:t>Федеральным законом</w:t>
        </w:r>
      </w:hyperlink>
      <w:r>
        <w:t xml:space="preserve"> от 21 де</w:t>
      </w:r>
      <w:r>
        <w:t xml:space="preserve">кабря 2013 г. N 379-ФЗ настоящий Кодекс дополнен статьей 860.1, </w:t>
      </w:r>
      <w:hyperlink r:id="rId2764" w:history="1">
        <w:r>
          <w:rPr>
            <w:rStyle w:val="a4"/>
          </w:rPr>
          <w:t>вступающей в силу</w:t>
        </w:r>
      </w:hyperlink>
      <w:r>
        <w:t xml:space="preserve"> с 1 июля 2014 г.</w:t>
      </w:r>
    </w:p>
    <w:p w:rsidR="00000000" w:rsidRDefault="008779AD">
      <w:r>
        <w:rPr>
          <w:rStyle w:val="a3"/>
        </w:rPr>
        <w:t xml:space="preserve">Статья 860.1. </w:t>
      </w:r>
      <w:r>
        <w:t>Договор номинального счета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765" w:history="1">
        <w:r>
          <w:rPr>
            <w:rStyle w:val="a4"/>
          </w:rPr>
          <w:t>Энциклопедии</w:t>
        </w:r>
      </w:hyperlink>
      <w:r>
        <w:t xml:space="preserve"> и другие коммента</w:t>
      </w:r>
      <w:r>
        <w:t>рии к статье 860.1 ГК РФ</w:t>
      </w:r>
    </w:p>
    <w:p w:rsidR="00000000" w:rsidRDefault="008779AD">
      <w:pPr>
        <w:pStyle w:val="a9"/>
        <w:rPr>
          <w:color w:val="000000"/>
          <w:sz w:val="16"/>
          <w:szCs w:val="16"/>
        </w:rPr>
      </w:pPr>
      <w:bookmarkStart w:id="4686" w:name="sub_86011"/>
      <w:r>
        <w:rPr>
          <w:color w:val="000000"/>
          <w:sz w:val="16"/>
          <w:szCs w:val="16"/>
        </w:rPr>
        <w:t>Информация об изменениях:</w:t>
      </w:r>
    </w:p>
    <w:bookmarkEnd w:id="4686"/>
    <w:p w:rsidR="00000000" w:rsidRDefault="008779AD">
      <w:pPr>
        <w:pStyle w:val="aa"/>
      </w:pPr>
      <w:r>
        <w:fldChar w:fldCharType="begin"/>
      </w:r>
      <w:r>
        <w:instrText>HYPERLINK "garantF1://70726862.3"</w:instrText>
      </w:r>
      <w:r>
        <w:fldChar w:fldCharType="separate"/>
      </w:r>
      <w:r>
        <w:rPr>
          <w:rStyle w:val="a4"/>
        </w:rPr>
        <w:t>Федеральным законом</w:t>
      </w:r>
      <w:r>
        <w:fldChar w:fldCharType="end"/>
      </w:r>
      <w:r>
        <w:t xml:space="preserve"> от 22 декабря 2014 г. N 432-ФЗ в пункт 1 статьи 860.1 настоящего Кодекса внесены изменения</w:t>
      </w:r>
    </w:p>
    <w:p w:rsidR="00000000" w:rsidRDefault="008779AD">
      <w:pPr>
        <w:pStyle w:val="aa"/>
      </w:pPr>
      <w:hyperlink r:id="rId2766" w:history="1">
        <w:r>
          <w:rPr>
            <w:rStyle w:val="a4"/>
          </w:rPr>
          <w:t>См.</w:t>
        </w:r>
        <w:r>
          <w:rPr>
            <w:rStyle w:val="a4"/>
          </w:rPr>
          <w:t xml:space="preserve"> текст пункта в предыдущей редакции</w:t>
        </w:r>
      </w:hyperlink>
    </w:p>
    <w:p w:rsidR="00000000" w:rsidRDefault="008779AD">
      <w:r>
        <w:t>1. Номинальный счет может открываться владельцу счета для совершения операций с денежными средствами, права на которые принадлежат другому лицу - бенефициару.</w:t>
      </w:r>
    </w:p>
    <w:p w:rsidR="00000000" w:rsidRDefault="008779AD">
      <w:r>
        <w:t>Права на денежные средства, поступающие на номинальный сче</w:t>
      </w:r>
      <w:r>
        <w:t>т, в том числе в результате их внесения владельцем счета, принадлежат бенефициару.</w:t>
      </w:r>
    </w:p>
    <w:p w:rsidR="00000000" w:rsidRDefault="008779AD">
      <w:bookmarkStart w:id="4687" w:name="sub_860113"/>
      <w:r>
        <w:t>Номинальный счет может открываться для совершения операций с денежными средствами, права на которые принадлежат нескольким лицам - бенефициарам, за исключением слу</w:t>
      </w:r>
      <w:r>
        <w:t xml:space="preserve">чаев, установленных </w:t>
      </w:r>
      <w:hyperlink r:id="rId2767" w:history="1">
        <w:r>
          <w:rPr>
            <w:rStyle w:val="a4"/>
          </w:rPr>
          <w:t>законом</w:t>
        </w:r>
      </w:hyperlink>
      <w:r>
        <w:t>.</w:t>
      </w:r>
    </w:p>
    <w:p w:rsidR="00000000" w:rsidRDefault="008779AD">
      <w:bookmarkStart w:id="4688" w:name="sub_8601002"/>
      <w:bookmarkEnd w:id="4687"/>
      <w:r>
        <w:t>2. Существенным условием договора номинального счета является указание бенефициара либо порядка по</w:t>
      </w:r>
      <w:r>
        <w:t>лучения информации от владельца счета о бенефициаре или бенефициарах, а также основание их участия в отношениях по договору номинального счета.</w:t>
      </w:r>
    </w:p>
    <w:p w:rsidR="00000000" w:rsidRDefault="008779AD">
      <w:bookmarkStart w:id="4689" w:name="sub_86013"/>
      <w:bookmarkEnd w:id="4688"/>
      <w:r>
        <w:t xml:space="preserve">3. </w:t>
      </w:r>
      <w:hyperlink r:id="rId2768" w:history="1">
        <w:r>
          <w:rPr>
            <w:rStyle w:val="a4"/>
          </w:rPr>
          <w:t>Законом</w:t>
        </w:r>
      </w:hyperlink>
      <w:r>
        <w:t xml:space="preserve"> или договором номинального счета с участием б</w:t>
      </w:r>
      <w:r>
        <w:t>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в порядке, которые предусмотрены законом или договором.</w:t>
      </w:r>
    </w:p>
    <w:bookmarkEnd w:id="4689"/>
    <w:p w:rsidR="00000000" w:rsidRDefault="008779AD"/>
    <w:p w:rsidR="00000000" w:rsidRDefault="008779AD">
      <w:pPr>
        <w:pStyle w:val="a9"/>
        <w:rPr>
          <w:color w:val="000000"/>
          <w:sz w:val="16"/>
          <w:szCs w:val="16"/>
        </w:rPr>
      </w:pPr>
      <w:bookmarkStart w:id="4690" w:name="sub_86020"/>
      <w:r>
        <w:rPr>
          <w:color w:val="000000"/>
          <w:sz w:val="16"/>
          <w:szCs w:val="16"/>
        </w:rPr>
        <w:t>Информация об изменениях:</w:t>
      </w:r>
    </w:p>
    <w:bookmarkEnd w:id="4690"/>
    <w:p w:rsidR="00000000" w:rsidRDefault="008779AD">
      <w:pPr>
        <w:pStyle w:val="aa"/>
      </w:pPr>
      <w:r>
        <w:t xml:space="preserve">Статья 860.2 изменена с 1 июня 2018 г. - </w:t>
      </w:r>
      <w:hyperlink r:id="rId2769" w:history="1">
        <w:r>
          <w:rPr>
            <w:rStyle w:val="a4"/>
          </w:rPr>
          <w:t>Федеральный закон</w:t>
        </w:r>
      </w:hyperlink>
      <w:r>
        <w:t xml:space="preserve"> от 26 июля 2017 г. N 212-ФЗ</w:t>
      </w:r>
    </w:p>
    <w:p w:rsidR="00000000" w:rsidRDefault="008779AD">
      <w:pPr>
        <w:pStyle w:val="aa"/>
      </w:pPr>
      <w:hyperlink r:id="rId2770" w:history="1">
        <w:r>
          <w:rPr>
            <w:rStyle w:val="a4"/>
          </w:rPr>
          <w:t>См. будущую редакцию</w:t>
        </w:r>
      </w:hyperlink>
    </w:p>
    <w:p w:rsidR="00000000" w:rsidRDefault="008779AD">
      <w:pPr>
        <w:pStyle w:val="aa"/>
      </w:pPr>
      <w:hyperlink r:id="rId2771" w:history="1">
        <w:r>
          <w:rPr>
            <w:rStyle w:val="a4"/>
          </w:rPr>
          <w:t>Федеральным законом</w:t>
        </w:r>
      </w:hyperlink>
      <w:r>
        <w:t xml:space="preserve"> от 2</w:t>
      </w:r>
      <w:r>
        <w:t xml:space="preserve">1 декабря 2013 г. N 379-ФЗ настоящий Кодекс дополнен статьей 860.2, </w:t>
      </w:r>
      <w:hyperlink r:id="rId2772" w:history="1">
        <w:r>
          <w:rPr>
            <w:rStyle w:val="a4"/>
          </w:rPr>
          <w:t>вступающей в силу</w:t>
        </w:r>
      </w:hyperlink>
      <w:r>
        <w:t xml:space="preserve"> с 1 июля 2014 г.</w:t>
      </w:r>
    </w:p>
    <w:p w:rsidR="00000000" w:rsidRDefault="008779AD">
      <w:r>
        <w:rPr>
          <w:rStyle w:val="a3"/>
        </w:rPr>
        <w:t>Статья 860.2.</w:t>
      </w:r>
      <w:r>
        <w:t xml:space="preserve"> Заключение договора номинального счета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860.2 ГК РФ</w:t>
      </w:r>
    </w:p>
    <w:p w:rsidR="00000000" w:rsidRDefault="008779AD">
      <w:bookmarkStart w:id="4691" w:name="sub_86021"/>
      <w:r>
        <w:lastRenderedPageBreak/>
        <w:t>1. Догов</w:t>
      </w:r>
      <w:r>
        <w:t>ор номинального счета заключается в письменной форме путем составления одного документа, подписанного сторонами (</w:t>
      </w:r>
      <w:hyperlink w:anchor="sub_4342" w:history="1">
        <w:r>
          <w:rPr>
            <w:rStyle w:val="a4"/>
          </w:rPr>
          <w:t>пункт 2 статьи 434</w:t>
        </w:r>
      </w:hyperlink>
      <w:r>
        <w:t>), с обязательным указанием даты его заключения.</w:t>
      </w:r>
    </w:p>
    <w:p w:rsidR="00000000" w:rsidRDefault="008779AD">
      <w:bookmarkStart w:id="4692" w:name="sub_860202"/>
      <w:bookmarkEnd w:id="4691"/>
      <w:r>
        <w:t>2. Договор номинального счета м</w:t>
      </w:r>
      <w:r>
        <w:t>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rsidR="00000000" w:rsidRDefault="008779AD">
      <w:bookmarkStart w:id="4693" w:name="sub_86023"/>
      <w:bookmarkEnd w:id="4692"/>
      <w:r>
        <w:t>3. Несоблюдение формы договора номинального счета влечет его недействительность.</w:t>
      </w:r>
    </w:p>
    <w:p w:rsidR="00000000" w:rsidRDefault="008779AD">
      <w:bookmarkStart w:id="4694" w:name="sub_86024"/>
      <w:bookmarkEnd w:id="4693"/>
      <w:r>
        <w:t>4. В случае, если на номинальном счете учитываются денежные средства нескольких бенефициаров, денежные средства каждого бенефициара должны учитываться банком на специальных разделах номинального счета при условии, что в соответствии с законом и</w:t>
      </w:r>
      <w:r>
        <w:t>ли договором номинального счета обязанность по учету денежных средств бенефициаров не возложена на владельца счета.</w:t>
      </w:r>
    </w:p>
    <w:bookmarkEnd w:id="4694"/>
    <w:p w:rsidR="00000000" w:rsidRDefault="008779AD"/>
    <w:p w:rsidR="00000000" w:rsidRDefault="008779AD">
      <w:pPr>
        <w:pStyle w:val="a9"/>
        <w:rPr>
          <w:color w:val="000000"/>
          <w:sz w:val="16"/>
          <w:szCs w:val="16"/>
        </w:rPr>
      </w:pPr>
      <w:bookmarkStart w:id="4695" w:name="sub_86030"/>
      <w:r>
        <w:rPr>
          <w:color w:val="000000"/>
          <w:sz w:val="16"/>
          <w:szCs w:val="16"/>
        </w:rPr>
        <w:t>Информация об изменениях:</w:t>
      </w:r>
    </w:p>
    <w:bookmarkEnd w:id="4695"/>
    <w:p w:rsidR="00000000" w:rsidRDefault="008779AD">
      <w:pPr>
        <w:pStyle w:val="aa"/>
      </w:pPr>
      <w:r>
        <w:t xml:space="preserve">Статья 860.3 изменена с 1 июня 2018 г. - </w:t>
      </w:r>
      <w:hyperlink r:id="rId2773" w:history="1">
        <w:r>
          <w:rPr>
            <w:rStyle w:val="a4"/>
          </w:rPr>
          <w:t>Федера</w:t>
        </w:r>
        <w:r>
          <w:rPr>
            <w:rStyle w:val="a4"/>
          </w:rPr>
          <w:t>льный закон</w:t>
        </w:r>
      </w:hyperlink>
      <w:r>
        <w:t xml:space="preserve"> от 26 июля 2017 г. N 212-ФЗ</w:t>
      </w:r>
    </w:p>
    <w:p w:rsidR="00000000" w:rsidRDefault="008779AD">
      <w:pPr>
        <w:pStyle w:val="aa"/>
      </w:pPr>
      <w:hyperlink r:id="rId2774" w:history="1">
        <w:r>
          <w:rPr>
            <w:rStyle w:val="a4"/>
          </w:rPr>
          <w:t>См. будущую редакцию</w:t>
        </w:r>
      </w:hyperlink>
    </w:p>
    <w:p w:rsidR="00000000" w:rsidRDefault="008779AD">
      <w:pPr>
        <w:pStyle w:val="aa"/>
      </w:pPr>
      <w:hyperlink r:id="rId2775" w:history="1">
        <w:r>
          <w:rPr>
            <w:rStyle w:val="a4"/>
          </w:rPr>
          <w:t>Федеральным законом</w:t>
        </w:r>
      </w:hyperlink>
      <w:r>
        <w:t xml:space="preserve"> от 21 декабря 2013 г. N 379-ФЗ настоящий Кодекс дополнен статьей 860.3, </w:t>
      </w:r>
      <w:hyperlink r:id="rId2776" w:history="1">
        <w:r>
          <w:rPr>
            <w:rStyle w:val="a4"/>
          </w:rPr>
          <w:t>вступающей в силу</w:t>
        </w:r>
      </w:hyperlink>
      <w:r>
        <w:t xml:space="preserve"> с 1 июля 2014 г.</w:t>
      </w:r>
    </w:p>
    <w:p w:rsidR="00000000" w:rsidRDefault="008779AD">
      <w:r>
        <w:rPr>
          <w:rStyle w:val="a3"/>
        </w:rPr>
        <w:t>Статья 860.3.</w:t>
      </w:r>
      <w:r>
        <w:t xml:space="preserve"> Операции по номинальному счету</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860.3 ГК РФ</w:t>
      </w:r>
    </w:p>
    <w:p w:rsidR="00000000" w:rsidRDefault="008779AD">
      <w:r>
        <w:t>Законом или договором номинального счета может быть ограничен круг операций, которые могут совершаться по указанию вл</w:t>
      </w:r>
      <w:r>
        <w:t>адельца счета, в том числе путем определения лиц, которым могут перечисляться или выдаваться денежные средства, либо лиц, с согласия которых совершаются операции по счету, либо документов, являющихся основанием совершения операций, а также определения иных</w:t>
      </w:r>
      <w:r>
        <w:t xml:space="preserve"> обстоятельств, позволяющих банку контролировать соблюдение установленных ограничений в совершении операций.</w:t>
      </w:r>
    </w:p>
    <w:p w:rsidR="00000000" w:rsidRDefault="008779AD"/>
    <w:p w:rsidR="00000000" w:rsidRDefault="008779AD">
      <w:pPr>
        <w:pStyle w:val="a9"/>
        <w:rPr>
          <w:color w:val="000000"/>
          <w:sz w:val="16"/>
          <w:szCs w:val="16"/>
        </w:rPr>
      </w:pPr>
      <w:bookmarkStart w:id="4696" w:name="sub_86040"/>
      <w:r>
        <w:rPr>
          <w:color w:val="000000"/>
          <w:sz w:val="16"/>
          <w:szCs w:val="16"/>
        </w:rPr>
        <w:t>Информация об изменениях:</w:t>
      </w:r>
    </w:p>
    <w:bookmarkEnd w:id="4696"/>
    <w:p w:rsidR="00000000" w:rsidRDefault="008779AD">
      <w:pPr>
        <w:pStyle w:val="aa"/>
      </w:pPr>
      <w:r>
        <w:t xml:space="preserve">Статья 860.4 изменена с 1 июня 2018 г. - </w:t>
      </w:r>
      <w:hyperlink r:id="rId2777" w:history="1">
        <w:r>
          <w:rPr>
            <w:rStyle w:val="a4"/>
          </w:rPr>
          <w:t>Федеральный закон</w:t>
        </w:r>
      </w:hyperlink>
      <w:r>
        <w:t xml:space="preserve"> от 26 июля 2017 г. N 212-ФЗ</w:t>
      </w:r>
    </w:p>
    <w:p w:rsidR="00000000" w:rsidRDefault="008779AD">
      <w:pPr>
        <w:pStyle w:val="aa"/>
      </w:pPr>
      <w:hyperlink r:id="rId2778" w:history="1">
        <w:r>
          <w:rPr>
            <w:rStyle w:val="a4"/>
          </w:rPr>
          <w:t>См. будущую редакцию</w:t>
        </w:r>
      </w:hyperlink>
    </w:p>
    <w:p w:rsidR="00000000" w:rsidRDefault="008779AD">
      <w:pPr>
        <w:pStyle w:val="aa"/>
      </w:pPr>
      <w:hyperlink r:id="rId2779" w:history="1">
        <w:r>
          <w:rPr>
            <w:rStyle w:val="a4"/>
          </w:rPr>
          <w:t>Федеральным законом</w:t>
        </w:r>
      </w:hyperlink>
      <w:r>
        <w:t xml:space="preserve"> от 21 декабря 2013 г. N 379-ФЗ настоящий Кодекс дополнен статьей 860.4, </w:t>
      </w:r>
      <w:hyperlink r:id="rId2780" w:history="1">
        <w:r>
          <w:rPr>
            <w:rStyle w:val="a4"/>
          </w:rPr>
          <w:t>вст</w:t>
        </w:r>
        <w:r>
          <w:rPr>
            <w:rStyle w:val="a4"/>
          </w:rPr>
          <w:t>упающей в силу</w:t>
        </w:r>
      </w:hyperlink>
      <w:r>
        <w:t xml:space="preserve"> с 1 июля 2014 г.</w:t>
      </w:r>
    </w:p>
    <w:p w:rsidR="00000000" w:rsidRDefault="008779AD">
      <w:pPr>
        <w:pStyle w:val="a5"/>
      </w:pPr>
      <w:r>
        <w:rPr>
          <w:rStyle w:val="a3"/>
        </w:rPr>
        <w:t xml:space="preserve">Статья 860.4. </w:t>
      </w:r>
      <w:r>
        <w:t>Предоставление сведений, составляющих банковскую тайну, бенефициару по договору номинального счета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860.4 ГК РФ</w:t>
      </w:r>
    </w:p>
    <w:p w:rsidR="00000000" w:rsidRDefault="008779AD">
      <w:bookmarkStart w:id="4697" w:name="sub_86041"/>
      <w:r>
        <w:t>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rsidR="00000000" w:rsidRDefault="008779AD">
      <w:bookmarkStart w:id="4698" w:name="sub_86042"/>
      <w:bookmarkEnd w:id="4697"/>
      <w:r>
        <w:t>2. Бенефициар по договору номинального счета с участием б</w:t>
      </w:r>
      <w:r>
        <w:t>енефициара вправе требовать от банка предоставления сведений, составляющих банковскую тайну.</w:t>
      </w:r>
    </w:p>
    <w:bookmarkEnd w:id="4698"/>
    <w:p w:rsidR="00000000" w:rsidRDefault="008779AD"/>
    <w:p w:rsidR="00000000" w:rsidRDefault="008779AD">
      <w:pPr>
        <w:pStyle w:val="a9"/>
        <w:rPr>
          <w:color w:val="000000"/>
          <w:sz w:val="16"/>
          <w:szCs w:val="16"/>
        </w:rPr>
      </w:pPr>
      <w:bookmarkStart w:id="4699" w:name="sub_86050"/>
      <w:r>
        <w:rPr>
          <w:color w:val="000000"/>
          <w:sz w:val="16"/>
          <w:szCs w:val="16"/>
        </w:rPr>
        <w:t>Информация об изменениях:</w:t>
      </w:r>
    </w:p>
    <w:bookmarkEnd w:id="4699"/>
    <w:p w:rsidR="00000000" w:rsidRDefault="008779AD">
      <w:pPr>
        <w:pStyle w:val="aa"/>
      </w:pPr>
      <w:r>
        <w:lastRenderedPageBreak/>
        <w:t xml:space="preserve">Статья 860.5 изменена с 1 июня 2018 г. - </w:t>
      </w:r>
      <w:hyperlink r:id="rId2781" w:history="1">
        <w:r>
          <w:rPr>
            <w:rStyle w:val="a4"/>
          </w:rPr>
          <w:t>Федеральный закон</w:t>
        </w:r>
      </w:hyperlink>
      <w:r>
        <w:t xml:space="preserve"> от 26 ию</w:t>
      </w:r>
      <w:r>
        <w:t>ля 2017 г. N 212-ФЗ</w:t>
      </w:r>
    </w:p>
    <w:p w:rsidR="00000000" w:rsidRDefault="008779AD">
      <w:pPr>
        <w:pStyle w:val="aa"/>
      </w:pPr>
      <w:hyperlink r:id="rId2782" w:history="1">
        <w:r>
          <w:rPr>
            <w:rStyle w:val="a4"/>
          </w:rPr>
          <w:t>См. будущую редакцию</w:t>
        </w:r>
      </w:hyperlink>
    </w:p>
    <w:p w:rsidR="00000000" w:rsidRDefault="008779AD">
      <w:pPr>
        <w:pStyle w:val="aa"/>
      </w:pPr>
      <w:hyperlink r:id="rId2783" w:history="1">
        <w:r>
          <w:rPr>
            <w:rStyle w:val="a4"/>
          </w:rPr>
          <w:t>Федеральным законом</w:t>
        </w:r>
      </w:hyperlink>
      <w:r>
        <w:t xml:space="preserve"> от 21 декабря 2013 г. N 379-ФЗ настоящий Кодекс дополнен статьей 860.5, </w:t>
      </w:r>
      <w:hyperlink r:id="rId2784" w:history="1">
        <w:r>
          <w:rPr>
            <w:rStyle w:val="a4"/>
          </w:rPr>
          <w:t>вступающей в</w:t>
        </w:r>
        <w:r>
          <w:rPr>
            <w:rStyle w:val="a4"/>
          </w:rPr>
          <w:t xml:space="preserve"> силу</w:t>
        </w:r>
      </w:hyperlink>
      <w:r>
        <w:t xml:space="preserve"> с 1 июля 2014 г.</w:t>
      </w:r>
    </w:p>
    <w:p w:rsidR="00000000" w:rsidRDefault="008779AD">
      <w:pPr>
        <w:pStyle w:val="a5"/>
      </w:pPr>
      <w:r>
        <w:rPr>
          <w:rStyle w:val="a3"/>
        </w:rPr>
        <w:t xml:space="preserve">Статья 860.5. </w:t>
      </w:r>
      <w:r>
        <w:t>Арест или списание денежных средств, находящихся на номинальном счете</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860.5 ГК РФ</w:t>
      </w:r>
    </w:p>
    <w:p w:rsidR="00000000" w:rsidRDefault="008779AD">
      <w:bookmarkStart w:id="4700" w:name="sub_86051"/>
      <w:r>
        <w:t>1. Приостановление операций по номинальному счету, арест или списание денежных средств, нахо</w:t>
      </w:r>
      <w:r>
        <w:t xml:space="preserve">дящихся на номинальном счете, по обязательствам владельца счета, за исключением обязательств, предусмотренных </w:t>
      </w:r>
      <w:hyperlink w:anchor="sub_850" w:history="1">
        <w:r>
          <w:rPr>
            <w:rStyle w:val="a4"/>
          </w:rPr>
          <w:t>статьями 850</w:t>
        </w:r>
      </w:hyperlink>
      <w:r>
        <w:t xml:space="preserve"> и </w:t>
      </w:r>
      <w:hyperlink w:anchor="sub_851" w:history="1">
        <w:r>
          <w:rPr>
            <w:rStyle w:val="a4"/>
          </w:rPr>
          <w:t>851</w:t>
        </w:r>
      </w:hyperlink>
      <w:r>
        <w:t xml:space="preserve"> настоящего Кодекса, не допускается.</w:t>
      </w:r>
    </w:p>
    <w:p w:rsidR="00000000" w:rsidRDefault="008779AD">
      <w:bookmarkStart w:id="4701" w:name="sub_86052"/>
      <w:bookmarkEnd w:id="4700"/>
      <w:r>
        <w:t>2. Арест или списание д</w:t>
      </w:r>
      <w:r>
        <w:t>енежных средств с номинального счета по обязательствам бенефициара допускается по решению суда, списание денежных средств допускается также в случаях, предусмотренных законом или договором номинального счета.</w:t>
      </w:r>
    </w:p>
    <w:bookmarkEnd w:id="4701"/>
    <w:p w:rsidR="00000000" w:rsidRDefault="008779AD"/>
    <w:p w:rsidR="00000000" w:rsidRDefault="008779AD">
      <w:pPr>
        <w:pStyle w:val="a9"/>
        <w:rPr>
          <w:color w:val="000000"/>
          <w:sz w:val="16"/>
          <w:szCs w:val="16"/>
        </w:rPr>
      </w:pPr>
      <w:bookmarkStart w:id="4702" w:name="sub_86060"/>
      <w:r>
        <w:rPr>
          <w:color w:val="000000"/>
          <w:sz w:val="16"/>
          <w:szCs w:val="16"/>
        </w:rPr>
        <w:t>Информация об изменениях:</w:t>
      </w:r>
    </w:p>
    <w:bookmarkEnd w:id="4702"/>
    <w:p w:rsidR="00000000" w:rsidRDefault="008779AD">
      <w:pPr>
        <w:pStyle w:val="aa"/>
      </w:pPr>
      <w:r>
        <w:t xml:space="preserve">Статья 860.6 изменена с 1 июня 2018 г. - </w:t>
      </w:r>
      <w:hyperlink r:id="rId2785" w:history="1">
        <w:r>
          <w:rPr>
            <w:rStyle w:val="a4"/>
          </w:rPr>
          <w:t>Федеральный закон</w:t>
        </w:r>
      </w:hyperlink>
      <w:r>
        <w:t xml:space="preserve"> от 26 июля 2017 г. N 212-ФЗ</w:t>
      </w:r>
    </w:p>
    <w:p w:rsidR="00000000" w:rsidRDefault="008779AD">
      <w:pPr>
        <w:pStyle w:val="aa"/>
      </w:pPr>
      <w:hyperlink r:id="rId2786" w:history="1">
        <w:r>
          <w:rPr>
            <w:rStyle w:val="a4"/>
          </w:rPr>
          <w:t>См. будущую редакцию</w:t>
        </w:r>
      </w:hyperlink>
    </w:p>
    <w:p w:rsidR="00000000" w:rsidRDefault="008779AD">
      <w:pPr>
        <w:pStyle w:val="aa"/>
      </w:pPr>
      <w:hyperlink r:id="rId2787" w:history="1">
        <w:r>
          <w:rPr>
            <w:rStyle w:val="a4"/>
          </w:rPr>
          <w:t>Федеральным законом</w:t>
        </w:r>
      </w:hyperlink>
      <w:r>
        <w:t xml:space="preserve"> от </w:t>
      </w:r>
      <w:r>
        <w:t xml:space="preserve">21 декабря 2013 г. N 379-ФЗ настоящий Кодекс дополнен статьей 860.6, </w:t>
      </w:r>
      <w:hyperlink r:id="rId2788" w:history="1">
        <w:r>
          <w:rPr>
            <w:rStyle w:val="a4"/>
          </w:rPr>
          <w:t>вступающей в силу</w:t>
        </w:r>
      </w:hyperlink>
      <w:r>
        <w:t xml:space="preserve"> с 1 июля 2014 г.</w:t>
      </w:r>
    </w:p>
    <w:p w:rsidR="00000000" w:rsidRDefault="008779AD">
      <w:r>
        <w:rPr>
          <w:rStyle w:val="a3"/>
        </w:rPr>
        <w:t xml:space="preserve">Статья 860.6. </w:t>
      </w:r>
      <w:r>
        <w:t>Изменение и расторжение договора номинального счета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860.6 ГК РФ</w:t>
      </w:r>
    </w:p>
    <w:p w:rsidR="00000000" w:rsidRDefault="008779AD">
      <w:bookmarkStart w:id="4703" w:name="sub_86061"/>
      <w:r>
        <w:t>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rsidR="00000000" w:rsidRDefault="008779AD">
      <w:bookmarkStart w:id="4704" w:name="sub_86062"/>
      <w:bookmarkEnd w:id="4703"/>
      <w:r>
        <w:t>2. В случае поступления в банк заявления влад</w:t>
      </w:r>
      <w:r>
        <w:t>ельца счета о расторжении договора номинального счета банк обязан незамедлительно проинформировать об этом бенефициара, если это предусмотрено договором номинального счета.</w:t>
      </w:r>
    </w:p>
    <w:p w:rsidR="00000000" w:rsidRDefault="008779AD">
      <w:bookmarkStart w:id="4705" w:name="sub_86063"/>
      <w:bookmarkEnd w:id="4704"/>
      <w:r>
        <w:t>3. При расторжении договора номинального счета остаток денежных с</w:t>
      </w:r>
      <w:r>
        <w:t>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bookmarkEnd w:id="4705"/>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4706" w:name="sub_20453"/>
      <w:r>
        <w:t xml:space="preserve">Глава 45 дополнена наименованием "§ 3. Счет эскроу" с 1 июня 2018 г. - </w:t>
      </w:r>
      <w:hyperlink r:id="rId2789" w:history="1">
        <w:r>
          <w:rPr>
            <w:rStyle w:val="a4"/>
          </w:rPr>
          <w:t>Федеральный закон</w:t>
        </w:r>
      </w:hyperlink>
      <w:r>
        <w:t xml:space="preserve"> от 26 июля 2017 г. N 212-ФЗ</w:t>
      </w:r>
    </w:p>
    <w:bookmarkEnd w:id="4706"/>
    <w:p w:rsidR="00000000" w:rsidRDefault="008779AD">
      <w:pPr>
        <w:pStyle w:val="aa"/>
      </w:pPr>
      <w:r>
        <w:fldChar w:fldCharType="begin"/>
      </w:r>
      <w:r>
        <w:instrText>HYPERLINK "garantF1://57328122.20453"</w:instrText>
      </w:r>
      <w:r>
        <w:fldChar w:fldCharType="separate"/>
      </w:r>
      <w:r>
        <w:rPr>
          <w:rStyle w:val="a4"/>
        </w:rPr>
        <w:t xml:space="preserve">См. будущую </w:t>
      </w:r>
      <w:r>
        <w:rPr>
          <w:rStyle w:val="a4"/>
        </w:rPr>
        <w:t>редакцию</w:t>
      </w:r>
      <w:r>
        <w:fldChar w:fldCharType="end"/>
      </w:r>
    </w:p>
    <w:p w:rsidR="00000000" w:rsidRDefault="008779AD">
      <w:pPr>
        <w:pStyle w:val="aa"/>
      </w:pPr>
    </w:p>
    <w:p w:rsidR="00000000" w:rsidRDefault="008779AD">
      <w:pPr>
        <w:pStyle w:val="aa"/>
      </w:pPr>
      <w:bookmarkStart w:id="4707" w:name="sub_86070"/>
      <w:r>
        <w:t xml:space="preserve">Статья 860.7 изменена с 1 июня 2018 г. - </w:t>
      </w:r>
      <w:hyperlink r:id="rId2790" w:history="1">
        <w:r>
          <w:rPr>
            <w:rStyle w:val="a4"/>
          </w:rPr>
          <w:t>Федеральный закон</w:t>
        </w:r>
      </w:hyperlink>
      <w:r>
        <w:t xml:space="preserve"> от 26 июля 2017 г. N 212-ФЗ</w:t>
      </w:r>
    </w:p>
    <w:bookmarkEnd w:id="4707"/>
    <w:p w:rsidR="00000000" w:rsidRDefault="008779AD">
      <w:pPr>
        <w:pStyle w:val="aa"/>
      </w:pPr>
      <w:r>
        <w:fldChar w:fldCharType="begin"/>
      </w:r>
      <w:r>
        <w:instrText>HYPERLINK "garantF1://57328122.86070"</w:instrText>
      </w:r>
      <w:r>
        <w:fldChar w:fldCharType="separate"/>
      </w:r>
      <w:r>
        <w:rPr>
          <w:rStyle w:val="a4"/>
        </w:rPr>
        <w:t>См. будущую редакцию</w:t>
      </w:r>
      <w:r>
        <w:fldChar w:fldCharType="end"/>
      </w:r>
    </w:p>
    <w:p w:rsidR="00000000" w:rsidRDefault="008779AD">
      <w:pPr>
        <w:pStyle w:val="aa"/>
      </w:pPr>
      <w:hyperlink r:id="rId2791" w:history="1">
        <w:r>
          <w:rPr>
            <w:rStyle w:val="a4"/>
          </w:rPr>
          <w:t>Федеральным законом</w:t>
        </w:r>
      </w:hyperlink>
      <w:r>
        <w:t xml:space="preserve"> от 21 декабря 2013 г. N 379-ФЗ настоящий Кодекс дополнен </w:t>
      </w:r>
      <w:r>
        <w:lastRenderedPageBreak/>
        <w:t xml:space="preserve">статьей 860.7, </w:t>
      </w:r>
      <w:hyperlink r:id="rId2792" w:history="1">
        <w:r>
          <w:rPr>
            <w:rStyle w:val="a4"/>
          </w:rPr>
          <w:t>вступающей в силу</w:t>
        </w:r>
      </w:hyperlink>
      <w:r>
        <w:t xml:space="preserve"> с 1 июля 2014 г.</w:t>
      </w:r>
    </w:p>
    <w:p w:rsidR="00000000" w:rsidRDefault="008779AD">
      <w:r>
        <w:rPr>
          <w:rStyle w:val="a3"/>
        </w:rPr>
        <w:t xml:space="preserve">Статья 860.7. </w:t>
      </w:r>
      <w:r>
        <w:t>Договор счета эскроу</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860.7 ГК РФ</w:t>
      </w:r>
    </w:p>
    <w:p w:rsidR="00000000" w:rsidRDefault="008779AD">
      <w:bookmarkStart w:id="4708" w:name="sub_86071"/>
      <w:r>
        <w:t>1. По договору счета эскроу банк (эскроу-агент) открывает специальный счет эскроу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w:t>
      </w:r>
      <w:r>
        <w:t>ренных договором между банком, депонентом и бенефициаром.</w:t>
      </w:r>
    </w:p>
    <w:p w:rsidR="00000000" w:rsidRDefault="008779AD">
      <w:bookmarkStart w:id="4709" w:name="sub_86072"/>
      <w:bookmarkEnd w:id="4708"/>
      <w:r>
        <w:t>2. Обязательства по договору счета эскроу могут содержаться наряду с договором счета эскроу в ином договоре, по которому эскроу-агентом является банк.</w:t>
      </w:r>
    </w:p>
    <w:p w:rsidR="00000000" w:rsidRDefault="008779AD">
      <w:bookmarkStart w:id="4710" w:name="sub_86073"/>
      <w:bookmarkEnd w:id="4709"/>
      <w:r>
        <w:t>3. Вознагра</w:t>
      </w:r>
      <w:r>
        <w:t>ждение банка как эскроу-агента не может взиматься из денежных средств, находящихся на счете эскроу, если иное не предусмотрено договором.</w:t>
      </w:r>
    </w:p>
    <w:p w:rsidR="00000000" w:rsidRDefault="008779AD">
      <w:bookmarkStart w:id="4711" w:name="sub_86074"/>
      <w:bookmarkEnd w:id="4710"/>
      <w:r>
        <w:t>4. К отношениям сторон в связи с открытием, обслуживанием и закрытием счета эскроу применяются общие</w:t>
      </w:r>
      <w:r>
        <w:t xml:space="preserve"> положения о банковском счете, если иное не предусмотрено настоящей статьей и </w:t>
      </w:r>
      <w:hyperlink w:anchor="sub_86080" w:history="1">
        <w:r>
          <w:rPr>
            <w:rStyle w:val="a4"/>
          </w:rPr>
          <w:t>статьями 860.8 - 860.10</w:t>
        </w:r>
      </w:hyperlink>
      <w:r>
        <w:t xml:space="preserve"> настоящего Кодекса или не вытекает из существа отношений сторон.</w:t>
      </w:r>
    </w:p>
    <w:bookmarkEnd w:id="4711"/>
    <w:p w:rsidR="00000000" w:rsidRDefault="008779AD"/>
    <w:p w:rsidR="00000000" w:rsidRDefault="008779AD">
      <w:pPr>
        <w:pStyle w:val="a9"/>
        <w:rPr>
          <w:color w:val="000000"/>
          <w:sz w:val="16"/>
          <w:szCs w:val="16"/>
        </w:rPr>
      </w:pPr>
      <w:bookmarkStart w:id="4712" w:name="sub_86080"/>
      <w:r>
        <w:rPr>
          <w:color w:val="000000"/>
          <w:sz w:val="16"/>
          <w:szCs w:val="16"/>
        </w:rPr>
        <w:t>Информация об изменениях:</w:t>
      </w:r>
    </w:p>
    <w:bookmarkEnd w:id="4712"/>
    <w:p w:rsidR="00000000" w:rsidRDefault="008779AD">
      <w:pPr>
        <w:pStyle w:val="aa"/>
      </w:pPr>
      <w:r>
        <w:t>Статья 8</w:t>
      </w:r>
      <w:r>
        <w:t xml:space="preserve">60.8 изменена с 1 июня 2018 г. - </w:t>
      </w:r>
      <w:hyperlink r:id="rId2793" w:history="1">
        <w:r>
          <w:rPr>
            <w:rStyle w:val="a4"/>
          </w:rPr>
          <w:t>Федеральный закон</w:t>
        </w:r>
      </w:hyperlink>
      <w:r>
        <w:t xml:space="preserve"> от 26 июля 2017 г. N 212-ФЗ</w:t>
      </w:r>
    </w:p>
    <w:p w:rsidR="00000000" w:rsidRDefault="008779AD">
      <w:pPr>
        <w:pStyle w:val="aa"/>
      </w:pPr>
      <w:hyperlink r:id="rId2794" w:history="1">
        <w:r>
          <w:rPr>
            <w:rStyle w:val="a4"/>
          </w:rPr>
          <w:t>См. будущую редакцию</w:t>
        </w:r>
      </w:hyperlink>
    </w:p>
    <w:p w:rsidR="00000000" w:rsidRDefault="008779AD">
      <w:pPr>
        <w:pStyle w:val="aa"/>
      </w:pPr>
      <w:hyperlink r:id="rId2795" w:history="1">
        <w:r>
          <w:rPr>
            <w:rStyle w:val="a4"/>
          </w:rPr>
          <w:t>Федеральным законом</w:t>
        </w:r>
      </w:hyperlink>
      <w:r>
        <w:t xml:space="preserve"> от 21 декабря 2013</w:t>
      </w:r>
      <w:r>
        <w:t xml:space="preserve"> г. N 379-ФЗ настоящий Кодекс дополнен статьей 860.8, </w:t>
      </w:r>
      <w:hyperlink r:id="rId2796" w:history="1">
        <w:r>
          <w:rPr>
            <w:rStyle w:val="a4"/>
          </w:rPr>
          <w:t>вступающей в силу</w:t>
        </w:r>
      </w:hyperlink>
      <w:r>
        <w:t xml:space="preserve"> с 1 июля 2014 г.</w:t>
      </w:r>
    </w:p>
    <w:p w:rsidR="00000000" w:rsidRDefault="008779AD">
      <w:pPr>
        <w:pStyle w:val="a5"/>
      </w:pPr>
      <w:r>
        <w:rPr>
          <w:rStyle w:val="a3"/>
        </w:rPr>
        <w:t xml:space="preserve">Статья 860.8. </w:t>
      </w:r>
      <w:r>
        <w:t>Ограничения по распоряжению денежными средствами и использованию счета эскроу</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860.</w:t>
      </w:r>
      <w:r>
        <w:t>8 ГК РФ</w:t>
      </w:r>
    </w:p>
    <w:p w:rsidR="00000000" w:rsidRDefault="008779AD">
      <w:bookmarkStart w:id="4713" w:name="sub_86081"/>
      <w:r>
        <w:t xml:space="preserve">1. Если иное не предусмотрено договором, ни депонент, ни бенефициар не вправе распоряжаться денежными средствами, находящимися на счете эскроу, за исключением случаев, указанных в настоящей статье. Правило </w:t>
      </w:r>
      <w:hyperlink w:anchor="sub_858" w:history="1">
        <w:r>
          <w:rPr>
            <w:rStyle w:val="a4"/>
          </w:rPr>
          <w:t>статьи 858</w:t>
        </w:r>
      </w:hyperlink>
      <w:r>
        <w:t xml:space="preserve"> настоящего Кодекса не применяется к договору счета эскроу.</w:t>
      </w:r>
    </w:p>
    <w:p w:rsidR="00000000" w:rsidRDefault="008779AD">
      <w:bookmarkStart w:id="4714" w:name="sub_86082"/>
      <w:bookmarkEnd w:id="4713"/>
      <w:r>
        <w:t>2. Если иное не предусмотрено договором, зачисление на счет эскроу иных денежных средств депонента, помимо депонируемой суммы, указанной в договоре условного депонирования дене</w:t>
      </w:r>
      <w:r>
        <w:t>жных средств, не допускается.</w:t>
      </w:r>
    </w:p>
    <w:p w:rsidR="00000000" w:rsidRDefault="008779AD">
      <w:bookmarkStart w:id="4715" w:name="sub_86083"/>
      <w:bookmarkEnd w:id="4714"/>
      <w:r>
        <w:t>3. При возникновении оснований, предусмотренных договором условного депонирования денежных средств, банк в установленный таким договором срок, а при его отсутствии - в течение десяти дней обязан выдать бенефи</w:t>
      </w:r>
      <w:r>
        <w:t>циару депонированную сумму или перечислить ее на указанный им счет.</w:t>
      </w:r>
    </w:p>
    <w:bookmarkEnd w:id="4715"/>
    <w:p w:rsidR="00000000" w:rsidRDefault="008779AD"/>
    <w:p w:rsidR="00000000" w:rsidRDefault="008779AD">
      <w:pPr>
        <w:pStyle w:val="a9"/>
        <w:rPr>
          <w:color w:val="000000"/>
          <w:sz w:val="16"/>
          <w:szCs w:val="16"/>
        </w:rPr>
      </w:pPr>
      <w:bookmarkStart w:id="4716" w:name="sub_86090"/>
      <w:r>
        <w:rPr>
          <w:color w:val="000000"/>
          <w:sz w:val="16"/>
          <w:szCs w:val="16"/>
        </w:rPr>
        <w:t>Информация об изменениях:</w:t>
      </w:r>
    </w:p>
    <w:bookmarkEnd w:id="4716"/>
    <w:p w:rsidR="00000000" w:rsidRDefault="008779AD">
      <w:pPr>
        <w:pStyle w:val="aa"/>
      </w:pPr>
      <w:r>
        <w:t xml:space="preserve">Статья 860.9 изменена с 1 июня 2018 г. - </w:t>
      </w:r>
      <w:hyperlink r:id="rId2797" w:history="1">
        <w:r>
          <w:rPr>
            <w:rStyle w:val="a4"/>
          </w:rPr>
          <w:t>Федеральный закон</w:t>
        </w:r>
      </w:hyperlink>
      <w:r>
        <w:t xml:space="preserve"> от 26 июля 2017 г. N 212-ФЗ</w:t>
      </w:r>
    </w:p>
    <w:p w:rsidR="00000000" w:rsidRDefault="008779AD">
      <w:pPr>
        <w:pStyle w:val="aa"/>
      </w:pPr>
      <w:hyperlink r:id="rId2798" w:history="1">
        <w:r>
          <w:rPr>
            <w:rStyle w:val="a4"/>
          </w:rPr>
          <w:t>См. будущую редакцию</w:t>
        </w:r>
      </w:hyperlink>
    </w:p>
    <w:p w:rsidR="00000000" w:rsidRDefault="008779AD">
      <w:pPr>
        <w:pStyle w:val="aa"/>
      </w:pPr>
      <w:hyperlink r:id="rId2799" w:history="1">
        <w:r>
          <w:rPr>
            <w:rStyle w:val="a4"/>
          </w:rPr>
          <w:t>Федеральным законом</w:t>
        </w:r>
      </w:hyperlink>
      <w:r>
        <w:t xml:space="preserve"> от 21 декабря 2013 г. N 379-ФЗ настоящий Кодекс дополнен статьей 860.9, </w:t>
      </w:r>
      <w:hyperlink r:id="rId2800" w:history="1">
        <w:r>
          <w:rPr>
            <w:rStyle w:val="a4"/>
          </w:rPr>
          <w:t>вступающей в силу</w:t>
        </w:r>
      </w:hyperlink>
      <w:r>
        <w:t xml:space="preserve"> с 1 июля 2014 г.</w:t>
      </w:r>
    </w:p>
    <w:p w:rsidR="00000000" w:rsidRDefault="008779AD">
      <w:pPr>
        <w:pStyle w:val="a5"/>
      </w:pPr>
      <w:r>
        <w:rPr>
          <w:rStyle w:val="a3"/>
        </w:rPr>
        <w:t xml:space="preserve">Статья 860.9. </w:t>
      </w:r>
      <w:r>
        <w:t>Предоставление сведений, составляющих банковскую тайну, по договору счета эскроу</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См. комментарии к статье 860.9 ГК РФ</w:t>
      </w:r>
    </w:p>
    <w:p w:rsidR="00000000" w:rsidRDefault="008779AD">
      <w:r>
        <w:t>Право требовать от банка предоставления сведений, составляющих банковскую тайну, имеют как депонент, так и бенефициар.</w:t>
      </w:r>
    </w:p>
    <w:p w:rsidR="00000000" w:rsidRDefault="008779AD"/>
    <w:p w:rsidR="00000000" w:rsidRDefault="008779AD">
      <w:pPr>
        <w:pStyle w:val="a9"/>
        <w:rPr>
          <w:color w:val="000000"/>
          <w:sz w:val="16"/>
          <w:szCs w:val="16"/>
        </w:rPr>
      </w:pPr>
      <w:bookmarkStart w:id="4717" w:name="sub_860100"/>
      <w:r>
        <w:rPr>
          <w:color w:val="000000"/>
          <w:sz w:val="16"/>
          <w:szCs w:val="16"/>
        </w:rPr>
        <w:t>Информация об изменениях:</w:t>
      </w:r>
    </w:p>
    <w:bookmarkEnd w:id="4717"/>
    <w:p w:rsidR="00000000" w:rsidRDefault="008779AD">
      <w:pPr>
        <w:pStyle w:val="aa"/>
      </w:pPr>
      <w:r>
        <w:t xml:space="preserve">Статья 860.10 изменена с 1 июня 2018 г. - </w:t>
      </w:r>
      <w:hyperlink r:id="rId2801" w:history="1">
        <w:r>
          <w:rPr>
            <w:rStyle w:val="a4"/>
          </w:rPr>
          <w:t>Федеральн</w:t>
        </w:r>
        <w:r>
          <w:rPr>
            <w:rStyle w:val="a4"/>
          </w:rPr>
          <w:t>ый закон</w:t>
        </w:r>
      </w:hyperlink>
      <w:r>
        <w:t xml:space="preserve"> от 26 июля 2017 г. N 212-ФЗ</w:t>
      </w:r>
    </w:p>
    <w:p w:rsidR="00000000" w:rsidRDefault="008779AD">
      <w:pPr>
        <w:pStyle w:val="aa"/>
      </w:pPr>
      <w:hyperlink r:id="rId2802" w:history="1">
        <w:r>
          <w:rPr>
            <w:rStyle w:val="a4"/>
          </w:rPr>
          <w:t>См. будущую редакцию</w:t>
        </w:r>
      </w:hyperlink>
    </w:p>
    <w:p w:rsidR="00000000" w:rsidRDefault="008779AD">
      <w:pPr>
        <w:pStyle w:val="aa"/>
      </w:pPr>
      <w:hyperlink r:id="rId2803" w:history="1">
        <w:r>
          <w:rPr>
            <w:rStyle w:val="a4"/>
          </w:rPr>
          <w:t>Федеральным законом</w:t>
        </w:r>
      </w:hyperlink>
      <w:r>
        <w:t xml:space="preserve"> от 21 декабря 2013 г. N 379-ФЗ настоящий Кодекс дополнен статьей 860.10, </w:t>
      </w:r>
      <w:hyperlink r:id="rId2804" w:history="1">
        <w:r>
          <w:rPr>
            <w:rStyle w:val="a4"/>
          </w:rPr>
          <w:t>вступающей в силу</w:t>
        </w:r>
      </w:hyperlink>
      <w:r>
        <w:t xml:space="preserve"> с 1 июля 2014 г.</w:t>
      </w:r>
    </w:p>
    <w:p w:rsidR="00000000" w:rsidRDefault="008779AD">
      <w:r>
        <w:rPr>
          <w:rStyle w:val="a3"/>
        </w:rPr>
        <w:t xml:space="preserve">Статья 860.10. </w:t>
      </w:r>
      <w:r>
        <w:t>Закрытие счета эскроу</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860.10 ГК РФ</w:t>
      </w:r>
    </w:p>
    <w:p w:rsidR="00000000" w:rsidRDefault="008779AD">
      <w:bookmarkStart w:id="4718" w:name="sub_860101"/>
      <w:r>
        <w:t>1. Если иное не предусмотрено договором, закрытие счета эскроу осуществляется банком по истечении срока действия ил</w:t>
      </w:r>
      <w:r>
        <w:t xml:space="preserve">и прекращения по иным основаниям договора условного депонирования денежных средств. Правила, предусмотренные </w:t>
      </w:r>
      <w:hyperlink w:anchor="sub_8591" w:history="1">
        <w:r>
          <w:rPr>
            <w:rStyle w:val="a4"/>
          </w:rPr>
          <w:t>пунктами 1 - 2 статьи 859</w:t>
        </w:r>
      </w:hyperlink>
      <w:r>
        <w:t xml:space="preserve"> настоящего Кодекса, не применяются к отношениям по счету эскроу.</w:t>
      </w:r>
    </w:p>
    <w:p w:rsidR="00000000" w:rsidRDefault="008779AD">
      <w:bookmarkStart w:id="4719" w:name="sub_860120"/>
      <w:bookmarkEnd w:id="4718"/>
      <w:r>
        <w:t>2. Если ин</w:t>
      </w:r>
      <w:r>
        <w:t>ое не предусмотрено соглашением депонента и бенефициара, при расторжении договора счета эскроу остаток денежных средств перечисляется или выдается депоненту либо при возникновении оснований для передачи денежных средств бенефициару перечисляется или выдает</w:t>
      </w:r>
      <w:r>
        <w:t>ся бенефициару.</w:t>
      </w:r>
    </w:p>
    <w:bookmarkEnd w:id="4719"/>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4720" w:name="sub_80454"/>
      <w:r>
        <w:t xml:space="preserve">Глава 45 дополнена параграфом 4 с 1 июня 2018 г. - </w:t>
      </w:r>
      <w:hyperlink r:id="rId2805" w:history="1">
        <w:r>
          <w:rPr>
            <w:rStyle w:val="a4"/>
          </w:rPr>
          <w:t>Федеральный закон</w:t>
        </w:r>
      </w:hyperlink>
      <w:r>
        <w:t xml:space="preserve"> от 26 июля 2017 г. N 212-ФЗ</w:t>
      </w:r>
    </w:p>
    <w:bookmarkEnd w:id="4720"/>
    <w:p w:rsidR="00000000" w:rsidRDefault="008779AD">
      <w:pPr>
        <w:pStyle w:val="aa"/>
      </w:pPr>
      <w:r>
        <w:fldChar w:fldCharType="begin"/>
      </w:r>
      <w:r>
        <w:instrText>HYPERLINK "garantF1://57328122.80454"</w:instrText>
      </w:r>
      <w:r>
        <w:fldChar w:fldCharType="separate"/>
      </w:r>
      <w:r>
        <w:rPr>
          <w:rStyle w:val="a4"/>
        </w:rPr>
        <w:t>См. будущую редакцию</w:t>
      </w:r>
      <w:r>
        <w:fldChar w:fldCharType="end"/>
      </w:r>
    </w:p>
    <w:p w:rsidR="00000000" w:rsidRDefault="008779AD">
      <w:pPr>
        <w:pStyle w:val="aa"/>
      </w:pPr>
    </w:p>
    <w:p w:rsidR="00000000" w:rsidRDefault="008779AD">
      <w:pPr>
        <w:pStyle w:val="1"/>
      </w:pPr>
      <w:bookmarkStart w:id="4721" w:name="sub_2046"/>
      <w:r>
        <w:t>Глава 46. Расчеты</w:t>
      </w:r>
    </w:p>
    <w:bookmarkEnd w:id="472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06" w:history="1">
        <w:r>
          <w:rPr>
            <w:rStyle w:val="a4"/>
          </w:rPr>
          <w:t>Энциклопедию решений</w:t>
        </w:r>
      </w:hyperlink>
      <w:r>
        <w:t>. Расчеты</w:t>
      </w:r>
    </w:p>
    <w:p w:rsidR="00000000" w:rsidRDefault="008779AD">
      <w:pPr>
        <w:pStyle w:val="a9"/>
      </w:pPr>
      <w:r>
        <w:t xml:space="preserve">См. </w:t>
      </w:r>
      <w:hyperlink r:id="rId2807" w:history="1">
        <w:r>
          <w:rPr>
            <w:rStyle w:val="a4"/>
          </w:rPr>
          <w:t>схему</w:t>
        </w:r>
      </w:hyperlink>
      <w:r>
        <w:t xml:space="preserve"> "Расчеты. Формы безналичных расчетов"</w:t>
      </w:r>
    </w:p>
    <w:p w:rsidR="00000000" w:rsidRDefault="008779AD">
      <w:pPr>
        <w:pStyle w:val="a9"/>
      </w:pPr>
    </w:p>
    <w:p w:rsidR="00000000" w:rsidRDefault="008779AD">
      <w:pPr>
        <w:pStyle w:val="1"/>
      </w:pPr>
      <w:bookmarkStart w:id="4722" w:name="sub_861"/>
      <w:r>
        <w:t>§ 1. Общие положения о расче</w:t>
      </w:r>
      <w:r>
        <w:t>тах</w:t>
      </w:r>
    </w:p>
    <w:bookmarkEnd w:id="4722"/>
    <w:p w:rsidR="00000000" w:rsidRDefault="008779AD"/>
    <w:p w:rsidR="00000000" w:rsidRDefault="008779AD">
      <w:pPr>
        <w:pStyle w:val="a5"/>
      </w:pPr>
      <w:bookmarkStart w:id="4723" w:name="sub_20861"/>
      <w:r>
        <w:rPr>
          <w:rStyle w:val="a3"/>
        </w:rPr>
        <w:t>Статья 861.</w:t>
      </w:r>
      <w:r>
        <w:t xml:space="preserve"> Наличные и безналичные расчеты</w:t>
      </w:r>
    </w:p>
    <w:bookmarkEnd w:id="472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08" w:history="1">
        <w:r>
          <w:rPr>
            <w:rStyle w:val="a4"/>
          </w:rPr>
          <w:t>Энциклопедии</w:t>
        </w:r>
      </w:hyperlink>
      <w:r>
        <w:t xml:space="preserve"> и другие комментарии к статье 861 ГК РФ</w:t>
      </w:r>
    </w:p>
    <w:p w:rsidR="00000000" w:rsidRDefault="008779AD">
      <w:bookmarkStart w:id="4724" w:name="sub_8611"/>
      <w:r>
        <w:t>1. Расчеты с участием граждан, не связанные с осуществлением ими предприни</w:t>
      </w:r>
      <w:r>
        <w:t>мательской деятельности, могут производиться наличными деньгами (</w:t>
      </w:r>
      <w:hyperlink w:anchor="sub_140" w:history="1">
        <w:r>
          <w:rPr>
            <w:rStyle w:val="a4"/>
          </w:rPr>
          <w:t>статья 140</w:t>
        </w:r>
      </w:hyperlink>
      <w:r>
        <w:t xml:space="preserve">) без ограничения суммы или в </w:t>
      </w:r>
      <w:hyperlink r:id="rId2809" w:history="1">
        <w:r>
          <w:rPr>
            <w:rStyle w:val="a4"/>
          </w:rPr>
          <w:t>безналичном порядке</w:t>
        </w:r>
      </w:hyperlink>
      <w:r>
        <w:t>.</w:t>
      </w:r>
    </w:p>
    <w:p w:rsidR="00000000" w:rsidRDefault="008779AD">
      <w:pPr>
        <w:pStyle w:val="a9"/>
        <w:rPr>
          <w:color w:val="000000"/>
          <w:sz w:val="16"/>
          <w:szCs w:val="16"/>
        </w:rPr>
      </w:pPr>
      <w:bookmarkStart w:id="4725" w:name="sub_8612"/>
      <w:bookmarkEnd w:id="4724"/>
      <w:r>
        <w:rPr>
          <w:color w:val="000000"/>
          <w:sz w:val="16"/>
          <w:szCs w:val="16"/>
        </w:rPr>
        <w:t>Информация об изменениях:</w:t>
      </w:r>
    </w:p>
    <w:bookmarkEnd w:id="4725"/>
    <w:p w:rsidR="00000000" w:rsidRDefault="008779AD">
      <w:pPr>
        <w:pStyle w:val="aa"/>
      </w:pPr>
      <w:r>
        <w:t xml:space="preserve">Пункт 2 изменен с 1 июня 2018 г. - </w:t>
      </w:r>
      <w:hyperlink r:id="rId2810" w:history="1">
        <w:r>
          <w:rPr>
            <w:rStyle w:val="a4"/>
          </w:rPr>
          <w:t>Федеральный закон</w:t>
        </w:r>
      </w:hyperlink>
      <w:r>
        <w:t xml:space="preserve"> от 26 июля 2017 г. N 212-ФЗ</w:t>
      </w:r>
    </w:p>
    <w:p w:rsidR="00000000" w:rsidRDefault="008779AD">
      <w:pPr>
        <w:pStyle w:val="aa"/>
      </w:pPr>
      <w:hyperlink r:id="rId2811" w:history="1">
        <w:r>
          <w:rPr>
            <w:rStyle w:val="a4"/>
          </w:rPr>
          <w:t>См. будущую редакцию</w:t>
        </w:r>
      </w:hyperlink>
    </w:p>
    <w:p w:rsidR="00000000" w:rsidRDefault="008779AD">
      <w:r>
        <w:t>2. Расчеты между юридическими лицами, а также расчеты с участием граждан,</w:t>
      </w:r>
      <w:r>
        <w:t xml:space="preserve"> связанные с осуществлением ими предпринимательской деятельности, производятся в </w:t>
      </w:r>
      <w:hyperlink r:id="rId2812" w:history="1">
        <w:r>
          <w:rPr>
            <w:rStyle w:val="a4"/>
          </w:rPr>
          <w:t>безналичном порядке</w:t>
        </w:r>
      </w:hyperlink>
      <w:r>
        <w:t xml:space="preserve">. Расчеты между этими лицами могут производиться также </w:t>
      </w:r>
      <w:hyperlink r:id="rId2813" w:history="1">
        <w:r>
          <w:rPr>
            <w:rStyle w:val="a4"/>
          </w:rPr>
          <w:t>наличными деньгами</w:t>
        </w:r>
      </w:hyperlink>
      <w:r>
        <w:t>, если иное не</w:t>
      </w:r>
      <w:r>
        <w:t xml:space="preserve"> установлено законом.</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применении контрольно-кассовой техники при осуществлении наличных денежных расчетов и (или) расчетов с использованием платежных карт см. </w:t>
      </w:r>
      <w:hyperlink r:id="rId2814" w:history="1">
        <w:r>
          <w:rPr>
            <w:rStyle w:val="a4"/>
          </w:rPr>
          <w:t>Федеральный закон</w:t>
        </w:r>
      </w:hyperlink>
      <w:r>
        <w:t xml:space="preserve"> от 22 мая 2003 г. N 54-ФЗ</w:t>
      </w:r>
    </w:p>
    <w:p w:rsidR="00000000" w:rsidRDefault="008779AD">
      <w:pPr>
        <w:pStyle w:val="a9"/>
      </w:pPr>
    </w:p>
    <w:p w:rsidR="00000000" w:rsidRDefault="008779AD">
      <w:pPr>
        <w:pStyle w:val="a9"/>
        <w:rPr>
          <w:color w:val="000000"/>
          <w:sz w:val="16"/>
          <w:szCs w:val="16"/>
        </w:rPr>
      </w:pPr>
      <w:bookmarkStart w:id="4726" w:name="sub_8613"/>
      <w:r>
        <w:rPr>
          <w:color w:val="000000"/>
          <w:sz w:val="16"/>
          <w:szCs w:val="16"/>
        </w:rPr>
        <w:t>Информация об изменениях:</w:t>
      </w:r>
    </w:p>
    <w:bookmarkEnd w:id="4726"/>
    <w:p w:rsidR="00000000" w:rsidRDefault="008779AD">
      <w:pPr>
        <w:pStyle w:val="aa"/>
      </w:pPr>
      <w:r>
        <w:t xml:space="preserve">Пункт 3 изменен с 1 июня 2018 г. - </w:t>
      </w:r>
      <w:hyperlink r:id="rId2815" w:history="1">
        <w:r>
          <w:rPr>
            <w:rStyle w:val="a4"/>
          </w:rPr>
          <w:t>Федеральный закон</w:t>
        </w:r>
      </w:hyperlink>
      <w:r>
        <w:t xml:space="preserve"> от 26 июля 2017 г. N 212-ФЗ</w:t>
      </w:r>
    </w:p>
    <w:p w:rsidR="00000000" w:rsidRDefault="008779AD">
      <w:pPr>
        <w:pStyle w:val="aa"/>
      </w:pPr>
      <w:hyperlink r:id="rId2816" w:history="1">
        <w:r>
          <w:rPr>
            <w:rStyle w:val="a4"/>
          </w:rPr>
          <w:t>См. будущую редакцию</w:t>
        </w:r>
      </w:hyperlink>
    </w:p>
    <w:p w:rsidR="00000000" w:rsidRDefault="008779AD">
      <w:r>
        <w:t>3. Безналичные расчеты производятся ч</w:t>
      </w:r>
      <w:r>
        <w:t>ерез банки, иные кредитные организации (далее - банки), в которых открыты соответствующие счета, если иное не вытекает из закона и не обусловлено используемой формой расчетов.</w:t>
      </w:r>
    </w:p>
    <w:p w:rsidR="00000000" w:rsidRDefault="008779AD"/>
    <w:p w:rsidR="00000000" w:rsidRDefault="008779AD">
      <w:pPr>
        <w:pStyle w:val="a5"/>
      </w:pPr>
      <w:bookmarkStart w:id="4727" w:name="sub_862"/>
      <w:r>
        <w:rPr>
          <w:rStyle w:val="a3"/>
        </w:rPr>
        <w:t>Статья 862.</w:t>
      </w:r>
      <w:r>
        <w:t xml:space="preserve"> Формы безналичных расчетов</w:t>
      </w:r>
    </w:p>
    <w:bookmarkEnd w:id="472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17" w:history="1">
        <w:r>
          <w:rPr>
            <w:rStyle w:val="a4"/>
          </w:rPr>
          <w:t>Энциклопедии</w:t>
        </w:r>
      </w:hyperlink>
      <w:r>
        <w:t xml:space="preserve"> и другие комментарии к статье 862 ГК РФ</w:t>
      </w:r>
    </w:p>
    <w:p w:rsidR="00000000" w:rsidRDefault="008779AD">
      <w:pPr>
        <w:pStyle w:val="a9"/>
        <w:rPr>
          <w:color w:val="000000"/>
          <w:sz w:val="16"/>
          <w:szCs w:val="16"/>
        </w:rPr>
      </w:pPr>
      <w:bookmarkStart w:id="4728" w:name="sub_8621"/>
      <w:r>
        <w:rPr>
          <w:color w:val="000000"/>
          <w:sz w:val="16"/>
          <w:szCs w:val="16"/>
        </w:rPr>
        <w:t>Информация об изменениях:</w:t>
      </w:r>
    </w:p>
    <w:bookmarkEnd w:id="4728"/>
    <w:p w:rsidR="00000000" w:rsidRDefault="008779AD">
      <w:pPr>
        <w:pStyle w:val="aa"/>
      </w:pPr>
      <w:r>
        <w:t xml:space="preserve">Пункт 1 изменен с 1 июня 2018 г. - </w:t>
      </w:r>
      <w:hyperlink r:id="rId2818" w:history="1">
        <w:r>
          <w:rPr>
            <w:rStyle w:val="a4"/>
          </w:rPr>
          <w:t>Федеральный закон</w:t>
        </w:r>
      </w:hyperlink>
      <w:r>
        <w:t xml:space="preserve"> от 26 июля 2017 г. N 212-ФЗ</w:t>
      </w:r>
    </w:p>
    <w:p w:rsidR="00000000" w:rsidRDefault="008779AD">
      <w:pPr>
        <w:pStyle w:val="aa"/>
      </w:pPr>
      <w:hyperlink r:id="rId2819" w:history="1">
        <w:r>
          <w:rPr>
            <w:rStyle w:val="a4"/>
          </w:rPr>
          <w:t>См. будущую редакцию</w:t>
        </w:r>
      </w:hyperlink>
    </w:p>
    <w:p w:rsidR="00000000" w:rsidRDefault="008779AD">
      <w:r>
        <w:t xml:space="preserve">1. При осуществлении безналичных расчетов допускаются расчеты платежными поручениями, по аккредитиву, чеками, расчеты по инкассо, а также расчеты в иных формах, предусмотренных законом, установленными в соответствии </w:t>
      </w:r>
      <w:r>
        <w:t>с ним банковскими правилами и применяемыми в банковской практике обычаями делового оборота.</w:t>
      </w:r>
    </w:p>
    <w:p w:rsidR="00000000" w:rsidRDefault="008779AD">
      <w:bookmarkStart w:id="4729" w:name="sub_8622"/>
      <w:r>
        <w:t xml:space="preserve">2. Стороны по договору вправе избрать и установить в договоре любую из форм расчетов, указанных в </w:t>
      </w:r>
      <w:hyperlink w:anchor="sub_8621" w:history="1">
        <w:r>
          <w:rPr>
            <w:rStyle w:val="a4"/>
          </w:rPr>
          <w:t>пункте 1</w:t>
        </w:r>
      </w:hyperlink>
      <w:r>
        <w:t xml:space="preserve"> настоящей статьи.</w:t>
      </w:r>
    </w:p>
    <w:bookmarkEnd w:id="4729"/>
    <w:p w:rsidR="00000000" w:rsidRDefault="008779AD"/>
    <w:p w:rsidR="00000000" w:rsidRDefault="008779AD">
      <w:pPr>
        <w:pStyle w:val="1"/>
      </w:pPr>
      <w:bookmarkStart w:id="4730" w:name="sub_863"/>
      <w:r>
        <w:t>§ 2. Расчеты платежными поручениями</w:t>
      </w:r>
    </w:p>
    <w:bookmarkEnd w:id="4730"/>
    <w:p w:rsidR="00000000" w:rsidRDefault="008779AD"/>
    <w:p w:rsidR="00000000" w:rsidRDefault="008779AD">
      <w:pPr>
        <w:pStyle w:val="a9"/>
        <w:rPr>
          <w:color w:val="000000"/>
          <w:sz w:val="16"/>
          <w:szCs w:val="16"/>
        </w:rPr>
      </w:pPr>
      <w:bookmarkStart w:id="4731" w:name="sub_20863"/>
      <w:r>
        <w:rPr>
          <w:color w:val="000000"/>
          <w:sz w:val="16"/>
          <w:szCs w:val="16"/>
        </w:rPr>
        <w:t>Информация об изменениях:</w:t>
      </w:r>
    </w:p>
    <w:bookmarkEnd w:id="4731"/>
    <w:p w:rsidR="00000000" w:rsidRDefault="008779AD">
      <w:pPr>
        <w:pStyle w:val="aa"/>
      </w:pPr>
      <w:r>
        <w:t xml:space="preserve">Статья 863 изменена с 1 июня 2018 г. - </w:t>
      </w:r>
      <w:hyperlink r:id="rId2820" w:history="1">
        <w:r>
          <w:rPr>
            <w:rStyle w:val="a4"/>
          </w:rPr>
          <w:t>Федеральный закон</w:t>
        </w:r>
      </w:hyperlink>
      <w:r>
        <w:t xml:space="preserve"> от 26 июля 2017 г. N 212-ФЗ</w:t>
      </w:r>
    </w:p>
    <w:p w:rsidR="00000000" w:rsidRDefault="008779AD">
      <w:pPr>
        <w:pStyle w:val="aa"/>
      </w:pPr>
      <w:hyperlink r:id="rId2821" w:history="1">
        <w:r>
          <w:rPr>
            <w:rStyle w:val="a4"/>
          </w:rPr>
          <w:t>См. будущую редакцию</w:t>
        </w:r>
      </w:hyperlink>
    </w:p>
    <w:p w:rsidR="00000000" w:rsidRDefault="008779AD">
      <w:pPr>
        <w:pStyle w:val="a5"/>
      </w:pPr>
      <w:r>
        <w:rPr>
          <w:rStyle w:val="a3"/>
        </w:rPr>
        <w:t>Статья 863.</w:t>
      </w:r>
      <w:r>
        <w:t xml:space="preserve"> Общие положения о расчетах платежными поручениями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22" w:history="1">
        <w:r>
          <w:rPr>
            <w:rStyle w:val="a4"/>
          </w:rPr>
          <w:t>Энциклопедии</w:t>
        </w:r>
      </w:hyperlink>
      <w:r>
        <w:t xml:space="preserve"> и другие комментарии к статье 863 ГК РФ</w:t>
      </w:r>
    </w:p>
    <w:p w:rsidR="00000000" w:rsidRDefault="008779AD">
      <w:bookmarkStart w:id="4732" w:name="sub_8631"/>
      <w:r>
        <w:t xml:space="preserve">1. При расчетах платежным поручением банк обязуется по поручению плательщика за счет средств, находящихся на его счете, перевести определенную денежную сумму на счет указанного плательщиком лица в этом или в ином банке в срок, предусмотренный </w:t>
      </w:r>
      <w:hyperlink r:id="rId2823" w:history="1">
        <w:r>
          <w:rPr>
            <w:rStyle w:val="a4"/>
          </w:rPr>
          <w:t>законом</w:t>
        </w:r>
      </w:hyperlink>
      <w:r>
        <w:t xml:space="preserve"> или устанавливаемый в соответствии с ним, если более короткий срок не предусмотрен договором банковского счета либо не определяется применяемыми в банковской практике обычаями делового оборота.</w:t>
      </w:r>
    </w:p>
    <w:p w:rsidR="00000000" w:rsidRDefault="008779AD">
      <w:bookmarkStart w:id="4733" w:name="sub_8632"/>
      <w:bookmarkEnd w:id="4732"/>
      <w:r>
        <w:t>2. Правила н</w:t>
      </w:r>
      <w:r>
        <w:t>астоящего параграфа применяются к отношениям, связанным с перечислением денежных средств через банк лицом, не имеющим счет в данном банке, если иное не предусмотрено законом, установленными в соответствии с ним банковскими правилами или не вытекает из суще</w:t>
      </w:r>
      <w:r>
        <w:t>ства этих отношений.</w:t>
      </w:r>
    </w:p>
    <w:p w:rsidR="00000000" w:rsidRDefault="008779AD">
      <w:bookmarkStart w:id="4734" w:name="sub_8633"/>
      <w:bookmarkEnd w:id="4733"/>
      <w:r>
        <w:t xml:space="preserve">3. Порядок осуществления расчетов платежными поручениями регулируется </w:t>
      </w:r>
      <w:r>
        <w:lastRenderedPageBreak/>
        <w:t>законом, а также установленными в соответствии с ним банковскими правилами и применяемыми в банковской практике обычаями делового оборота.</w:t>
      </w:r>
    </w:p>
    <w:bookmarkEnd w:id="4734"/>
    <w:p w:rsidR="00000000" w:rsidRDefault="008779AD"/>
    <w:p w:rsidR="00000000" w:rsidRDefault="008779AD">
      <w:pPr>
        <w:pStyle w:val="a9"/>
        <w:rPr>
          <w:color w:val="000000"/>
          <w:sz w:val="16"/>
          <w:szCs w:val="16"/>
        </w:rPr>
      </w:pPr>
      <w:bookmarkStart w:id="4735" w:name="sub_864"/>
      <w:r>
        <w:rPr>
          <w:color w:val="000000"/>
          <w:sz w:val="16"/>
          <w:szCs w:val="16"/>
        </w:rPr>
        <w:t>Информация об изменениях:</w:t>
      </w:r>
    </w:p>
    <w:bookmarkEnd w:id="4735"/>
    <w:p w:rsidR="00000000" w:rsidRDefault="008779AD">
      <w:pPr>
        <w:pStyle w:val="aa"/>
      </w:pPr>
      <w:r>
        <w:t xml:space="preserve">Статья 864 изменена с 1 июня 2018 г. - </w:t>
      </w:r>
      <w:hyperlink r:id="rId2824" w:history="1">
        <w:r>
          <w:rPr>
            <w:rStyle w:val="a4"/>
          </w:rPr>
          <w:t>Федеральный закон</w:t>
        </w:r>
      </w:hyperlink>
      <w:r>
        <w:t xml:space="preserve"> от 26 июля 2017 г. N 212-ФЗ</w:t>
      </w:r>
    </w:p>
    <w:p w:rsidR="00000000" w:rsidRDefault="008779AD">
      <w:pPr>
        <w:pStyle w:val="aa"/>
      </w:pPr>
      <w:hyperlink r:id="rId2825" w:history="1">
        <w:r>
          <w:rPr>
            <w:rStyle w:val="a4"/>
          </w:rPr>
          <w:t>См. будущую редакцию</w:t>
        </w:r>
      </w:hyperlink>
    </w:p>
    <w:p w:rsidR="00000000" w:rsidRDefault="008779AD">
      <w:pPr>
        <w:pStyle w:val="a5"/>
      </w:pPr>
      <w:r>
        <w:rPr>
          <w:rStyle w:val="a3"/>
        </w:rPr>
        <w:t>Статья 864.</w:t>
      </w:r>
      <w:r>
        <w:t xml:space="preserve"> Условия исполнения банк</w:t>
      </w:r>
      <w:r>
        <w:t>ом платежного поручения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26" w:history="1">
        <w:r>
          <w:rPr>
            <w:rStyle w:val="a4"/>
          </w:rPr>
          <w:t>Энциклопедии</w:t>
        </w:r>
      </w:hyperlink>
      <w:r>
        <w:t xml:space="preserve"> и другие комментарии к статье 864 ГК РФ</w:t>
      </w:r>
    </w:p>
    <w:p w:rsidR="00000000" w:rsidRDefault="008779AD">
      <w:bookmarkStart w:id="4736" w:name="sub_8641"/>
      <w:r>
        <w:t>1. Содержание платежного поручения и представляемых вместе с ним расчетных документов и их форма должны соответствовать тре</w:t>
      </w:r>
      <w:r>
        <w:t xml:space="preserve">бованиям, предусмотренным законом и установленными в соответствии с ним </w:t>
      </w:r>
      <w:hyperlink r:id="rId2827" w:history="1">
        <w:r>
          <w:rPr>
            <w:rStyle w:val="a4"/>
          </w:rPr>
          <w:t>банковскими правилами</w:t>
        </w:r>
      </w:hyperlink>
      <w:r>
        <w:t>.</w:t>
      </w:r>
    </w:p>
    <w:p w:rsidR="00000000" w:rsidRDefault="008779AD">
      <w:bookmarkStart w:id="4737" w:name="sub_8642"/>
      <w:bookmarkEnd w:id="4736"/>
      <w:r>
        <w:t xml:space="preserve">2. При несоответствии платежного поручения требованиям, указанным в </w:t>
      </w:r>
      <w:hyperlink w:anchor="sub_8641" w:history="1">
        <w:r>
          <w:rPr>
            <w:rStyle w:val="a4"/>
          </w:rPr>
          <w:t>пункте 1</w:t>
        </w:r>
      </w:hyperlink>
      <w:r>
        <w:t xml:space="preserve"> наст</w:t>
      </w:r>
      <w:r>
        <w:t>оящей статьи, банк может уточнить содержание поручения. Такой запрос должен быть сделан плательщику незамедлительно по получении поручения. При неполучении ответа в срок, предусмотренный законом или установленными в соответствии с ним банковскими правилами</w:t>
      </w:r>
      <w:r>
        <w:t>, а при их отсутствии - в разумный срок банк может оставить поручение без исполнения и возвратить его плательщику, если иное не предусмотрено законом, установленными в соответствии с ним банковскими правилами или договором между банком и плательщиком.</w:t>
      </w:r>
    </w:p>
    <w:p w:rsidR="00000000" w:rsidRDefault="008779AD">
      <w:bookmarkStart w:id="4738" w:name="sub_8643"/>
      <w:bookmarkEnd w:id="4737"/>
      <w:r>
        <w:t>3. Поручение плательщика исполняется банком при наличии средств на счете плательщика, если иное не предусмотрено договором между плательщиком и банком. Поручения исполняются банком с соблюдением очередности списания денежных средств со счета (</w:t>
      </w:r>
      <w:hyperlink w:anchor="sub_855" w:history="1">
        <w:r>
          <w:rPr>
            <w:rStyle w:val="a4"/>
          </w:rPr>
          <w:t>статья 855</w:t>
        </w:r>
      </w:hyperlink>
      <w:r>
        <w:t>).</w:t>
      </w:r>
    </w:p>
    <w:bookmarkEnd w:id="4738"/>
    <w:p w:rsidR="00000000" w:rsidRDefault="008779AD"/>
    <w:p w:rsidR="00000000" w:rsidRDefault="008779AD">
      <w:pPr>
        <w:pStyle w:val="a9"/>
        <w:rPr>
          <w:color w:val="000000"/>
          <w:sz w:val="16"/>
          <w:szCs w:val="16"/>
        </w:rPr>
      </w:pPr>
      <w:bookmarkStart w:id="4739" w:name="sub_865"/>
      <w:r>
        <w:rPr>
          <w:color w:val="000000"/>
          <w:sz w:val="16"/>
          <w:szCs w:val="16"/>
        </w:rPr>
        <w:t>Информация об изменениях:</w:t>
      </w:r>
    </w:p>
    <w:bookmarkEnd w:id="4739"/>
    <w:p w:rsidR="00000000" w:rsidRDefault="008779AD">
      <w:pPr>
        <w:pStyle w:val="aa"/>
      </w:pPr>
      <w:r>
        <w:t xml:space="preserve">Статья 865 изменена с 1 июня 2018 г. - </w:t>
      </w:r>
      <w:hyperlink r:id="rId2828" w:history="1">
        <w:r>
          <w:rPr>
            <w:rStyle w:val="a4"/>
          </w:rPr>
          <w:t>Федеральный закон</w:t>
        </w:r>
      </w:hyperlink>
      <w:r>
        <w:t xml:space="preserve"> от 26 июля 2017 г. N 212-ФЗ</w:t>
      </w:r>
    </w:p>
    <w:p w:rsidR="00000000" w:rsidRDefault="008779AD">
      <w:pPr>
        <w:pStyle w:val="aa"/>
      </w:pPr>
      <w:hyperlink r:id="rId2829" w:history="1">
        <w:r>
          <w:rPr>
            <w:rStyle w:val="a4"/>
          </w:rPr>
          <w:t xml:space="preserve">См. будущую </w:t>
        </w:r>
        <w:r>
          <w:rPr>
            <w:rStyle w:val="a4"/>
          </w:rPr>
          <w:t>редакцию</w:t>
        </w:r>
      </w:hyperlink>
    </w:p>
    <w:p w:rsidR="00000000" w:rsidRDefault="008779AD">
      <w:pPr>
        <w:pStyle w:val="a5"/>
      </w:pPr>
      <w:r>
        <w:rPr>
          <w:rStyle w:val="a3"/>
        </w:rPr>
        <w:t>Статья 865.</w:t>
      </w:r>
      <w:r>
        <w:t xml:space="preserve"> Исполнение поручения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30" w:history="1">
        <w:r>
          <w:rPr>
            <w:rStyle w:val="a4"/>
          </w:rPr>
          <w:t>Энциклопедии</w:t>
        </w:r>
      </w:hyperlink>
      <w:r>
        <w:t xml:space="preserve"> и другие комментарии к статье 865 ГК РФ</w:t>
      </w:r>
    </w:p>
    <w:p w:rsidR="00000000" w:rsidRDefault="008779AD">
      <w:bookmarkStart w:id="4740" w:name="sub_8651"/>
      <w:r>
        <w:t xml:space="preserve">1. Банк, принявший платежное поручение плательщика, обязан перечислить соответствующую денежную сумму </w:t>
      </w:r>
      <w:r>
        <w:t xml:space="preserve">банку получателя средств для ее зачисления на счет лица, указанного в поручении, в срок, установленный </w:t>
      </w:r>
      <w:hyperlink w:anchor="sub_863" w:history="1">
        <w:r>
          <w:rPr>
            <w:rStyle w:val="a4"/>
          </w:rPr>
          <w:t>пунктом 1 статьи 863</w:t>
        </w:r>
      </w:hyperlink>
      <w:r>
        <w:t xml:space="preserve"> настоящего Кодекса.</w:t>
      </w:r>
    </w:p>
    <w:p w:rsidR="00000000" w:rsidRDefault="008779AD">
      <w:bookmarkStart w:id="4741" w:name="sub_8652"/>
      <w:bookmarkEnd w:id="4740"/>
      <w:r>
        <w:t>2. Банк вправе привлекать другие банки для выполнения операций по переч</w:t>
      </w:r>
      <w:r>
        <w:t>ислению денежных средств на счет, указанный в поручении клиента.</w:t>
      </w:r>
    </w:p>
    <w:p w:rsidR="00000000" w:rsidRDefault="008779AD">
      <w:bookmarkStart w:id="4742" w:name="sub_8653"/>
      <w:bookmarkEnd w:id="4741"/>
      <w:r>
        <w:t>3. Банк обязан незамедлительно информировать плательщика по его требованию об исполнении поручения. Порядок оформления и требования к содержанию извещения об исполнении поруче</w:t>
      </w:r>
      <w:r>
        <w:t>ния предусматриваются законом, установленными в соответствии с ним банковскими правилами или соглашением сторон.</w:t>
      </w:r>
    </w:p>
    <w:bookmarkEnd w:id="4742"/>
    <w:p w:rsidR="00000000" w:rsidRDefault="008779AD"/>
    <w:p w:rsidR="00000000" w:rsidRDefault="008779AD">
      <w:pPr>
        <w:pStyle w:val="a9"/>
        <w:rPr>
          <w:color w:val="000000"/>
          <w:sz w:val="16"/>
          <w:szCs w:val="16"/>
        </w:rPr>
      </w:pPr>
      <w:bookmarkStart w:id="4743" w:name="sub_866"/>
      <w:r>
        <w:rPr>
          <w:color w:val="000000"/>
          <w:sz w:val="16"/>
          <w:szCs w:val="16"/>
        </w:rPr>
        <w:t>Информация об изменениях:</w:t>
      </w:r>
    </w:p>
    <w:bookmarkEnd w:id="4743"/>
    <w:p w:rsidR="00000000" w:rsidRDefault="008779AD">
      <w:pPr>
        <w:pStyle w:val="aa"/>
      </w:pPr>
      <w:r>
        <w:t xml:space="preserve">Статья 866 изменена с 1 июня 2018 г. - </w:t>
      </w:r>
      <w:hyperlink r:id="rId2831" w:history="1">
        <w:r>
          <w:rPr>
            <w:rStyle w:val="a4"/>
          </w:rPr>
          <w:t>Федеральный закон</w:t>
        </w:r>
      </w:hyperlink>
      <w:r>
        <w:t xml:space="preserve"> от 26 июля 2017 г. N 212-ФЗ</w:t>
      </w:r>
    </w:p>
    <w:p w:rsidR="00000000" w:rsidRDefault="008779AD">
      <w:pPr>
        <w:pStyle w:val="aa"/>
      </w:pPr>
      <w:hyperlink r:id="rId2832" w:history="1">
        <w:r>
          <w:rPr>
            <w:rStyle w:val="a4"/>
          </w:rPr>
          <w:t>См. будущую редакцию</w:t>
        </w:r>
      </w:hyperlink>
    </w:p>
    <w:p w:rsidR="00000000" w:rsidRDefault="008779AD">
      <w:pPr>
        <w:pStyle w:val="a5"/>
      </w:pPr>
      <w:r>
        <w:rPr>
          <w:rStyle w:val="a3"/>
        </w:rPr>
        <w:t>Статья 866.</w:t>
      </w:r>
      <w:r>
        <w:t xml:space="preserve"> Ответственность за неисполнение или ненадлежащее исполнение поручения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33" w:history="1">
        <w:r>
          <w:rPr>
            <w:rStyle w:val="a4"/>
          </w:rPr>
          <w:t>Энциклопедии</w:t>
        </w:r>
      </w:hyperlink>
      <w:r>
        <w:t xml:space="preserve"> и другие комментарии к статье 866 ГК РФ</w:t>
      </w:r>
    </w:p>
    <w:p w:rsidR="00000000" w:rsidRDefault="008779AD">
      <w:bookmarkStart w:id="4744" w:name="sub_8661"/>
      <w:r>
        <w:t xml:space="preserve">1. В случае неисполнения или ненадлежащего исполнения поручения клиента банк несет ответственность по основаниям и в размерах, которые предусмотрены </w:t>
      </w:r>
      <w:hyperlink w:anchor="sub_1025" w:history="1">
        <w:r>
          <w:rPr>
            <w:rStyle w:val="a4"/>
          </w:rPr>
          <w:t>главой 25</w:t>
        </w:r>
      </w:hyperlink>
      <w:r>
        <w:t xml:space="preserve"> настоящего Кодекса.</w:t>
      </w:r>
    </w:p>
    <w:p w:rsidR="00000000" w:rsidRDefault="008779AD">
      <w:bookmarkStart w:id="4745" w:name="sub_8662"/>
      <w:bookmarkEnd w:id="4744"/>
      <w:r>
        <w:t xml:space="preserve">2. В случаях, когда неисполнение или ненадлежащее исполнение поручения имело место в связи с нарушением правил совершения расчетных операций банком, привлеченным для исполнения поручения плательщика, ответственность, предусмотренная </w:t>
      </w:r>
      <w:hyperlink w:anchor="sub_8661" w:history="1">
        <w:r>
          <w:rPr>
            <w:rStyle w:val="a4"/>
          </w:rPr>
          <w:t>пунктом 1</w:t>
        </w:r>
      </w:hyperlink>
      <w:r>
        <w:t xml:space="preserve"> настоящей статьи, может быть возложена судом на этот банк.</w:t>
      </w:r>
    </w:p>
    <w:p w:rsidR="00000000" w:rsidRDefault="008779AD">
      <w:bookmarkStart w:id="4746" w:name="sub_8663"/>
      <w:bookmarkEnd w:id="4745"/>
      <w:r>
        <w:t>3. Если нарушение правил совершения расчетных операций банком повлекло неправомерное удержание денежных средств, банк обязан уплатить проценты в порядке</w:t>
      </w:r>
      <w:r>
        <w:t xml:space="preserve"> и в размере, предусмотренных </w:t>
      </w:r>
      <w:hyperlink w:anchor="sub_395" w:history="1">
        <w:r>
          <w:rPr>
            <w:rStyle w:val="a4"/>
          </w:rPr>
          <w:t>статьей 395</w:t>
        </w:r>
      </w:hyperlink>
      <w:r>
        <w:t xml:space="preserve"> настоящего Кодекса.</w:t>
      </w:r>
    </w:p>
    <w:bookmarkEnd w:id="4746"/>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4747" w:name="sub_86610"/>
      <w:r>
        <w:t xml:space="preserve">Параграф 2 дополнен статьей 866.1 с 1 июня 2018 г. - </w:t>
      </w:r>
      <w:hyperlink r:id="rId2834" w:history="1">
        <w:r>
          <w:rPr>
            <w:rStyle w:val="a4"/>
          </w:rPr>
          <w:t>Федеральный закон</w:t>
        </w:r>
      </w:hyperlink>
      <w:r>
        <w:t xml:space="preserve"> от 26 июля 2017 г</w:t>
      </w:r>
      <w:r>
        <w:t>. N 212-ФЗ</w:t>
      </w:r>
    </w:p>
    <w:bookmarkEnd w:id="4747"/>
    <w:p w:rsidR="00000000" w:rsidRDefault="008779AD">
      <w:pPr>
        <w:pStyle w:val="aa"/>
      </w:pPr>
      <w:r>
        <w:fldChar w:fldCharType="begin"/>
      </w:r>
      <w:r>
        <w:instrText>HYPERLINK "garantF1://57328122.86610"</w:instrText>
      </w:r>
      <w:r>
        <w:fldChar w:fldCharType="separate"/>
      </w:r>
      <w:r>
        <w:rPr>
          <w:rStyle w:val="a4"/>
        </w:rPr>
        <w:t>См. будущую редакцию</w:t>
      </w:r>
      <w:r>
        <w:fldChar w:fldCharType="end"/>
      </w:r>
    </w:p>
    <w:p w:rsidR="00000000" w:rsidRDefault="008779AD">
      <w:pPr>
        <w:pStyle w:val="aa"/>
      </w:pPr>
    </w:p>
    <w:p w:rsidR="00000000" w:rsidRDefault="008779AD">
      <w:pPr>
        <w:pStyle w:val="a9"/>
        <w:rPr>
          <w:color w:val="000000"/>
          <w:sz w:val="16"/>
          <w:szCs w:val="16"/>
        </w:rPr>
      </w:pPr>
      <w:r>
        <w:rPr>
          <w:color w:val="000000"/>
          <w:sz w:val="16"/>
          <w:szCs w:val="16"/>
        </w:rPr>
        <w:t>ГАРАНТ:</w:t>
      </w:r>
    </w:p>
    <w:p w:rsidR="00000000" w:rsidRDefault="008779AD">
      <w:pPr>
        <w:pStyle w:val="a9"/>
      </w:pPr>
    </w:p>
    <w:p w:rsidR="00000000" w:rsidRDefault="008779AD">
      <w:pPr>
        <w:pStyle w:val="1"/>
      </w:pPr>
      <w:bookmarkStart w:id="4748" w:name="sub_13333"/>
      <w:r>
        <w:t>§ 3. Расчеты по аккредитиву</w:t>
      </w:r>
    </w:p>
    <w:bookmarkEnd w:id="474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практике рассмотрения споров, связанных с использованием аккредитивной формы расчетов, см. </w:t>
      </w:r>
      <w:hyperlink r:id="rId2835" w:history="1">
        <w:r>
          <w:rPr>
            <w:rStyle w:val="a4"/>
          </w:rPr>
          <w:t xml:space="preserve">Обзор </w:t>
        </w:r>
      </w:hyperlink>
      <w:r>
        <w:t>Президиума ВАС РФ от 15 января 1999 г. N 39</w:t>
      </w:r>
    </w:p>
    <w:p w:rsidR="00000000" w:rsidRDefault="008779AD">
      <w:pPr>
        <w:pStyle w:val="a9"/>
      </w:pPr>
    </w:p>
    <w:p w:rsidR="00000000" w:rsidRDefault="008779AD">
      <w:pPr>
        <w:pStyle w:val="a9"/>
        <w:rPr>
          <w:color w:val="000000"/>
          <w:sz w:val="16"/>
          <w:szCs w:val="16"/>
        </w:rPr>
      </w:pPr>
      <w:bookmarkStart w:id="4749" w:name="sub_867"/>
      <w:r>
        <w:rPr>
          <w:color w:val="000000"/>
          <w:sz w:val="16"/>
          <w:szCs w:val="16"/>
        </w:rPr>
        <w:t>Информация об изменениях:</w:t>
      </w:r>
    </w:p>
    <w:bookmarkEnd w:id="4749"/>
    <w:p w:rsidR="00000000" w:rsidRDefault="008779AD">
      <w:pPr>
        <w:pStyle w:val="aa"/>
      </w:pPr>
      <w:r>
        <w:t xml:space="preserve">Статья 867 изменена с 1 июня 2018 г. - </w:t>
      </w:r>
      <w:hyperlink r:id="rId2836" w:history="1">
        <w:r>
          <w:rPr>
            <w:rStyle w:val="a4"/>
          </w:rPr>
          <w:t>Федеральный закон</w:t>
        </w:r>
      </w:hyperlink>
      <w:r>
        <w:t xml:space="preserve"> от 26 июля 2017 г. N 212-ФЗ</w:t>
      </w:r>
    </w:p>
    <w:p w:rsidR="00000000" w:rsidRDefault="008779AD">
      <w:pPr>
        <w:pStyle w:val="aa"/>
      </w:pPr>
      <w:hyperlink r:id="rId2837" w:history="1">
        <w:r>
          <w:rPr>
            <w:rStyle w:val="a4"/>
          </w:rPr>
          <w:t>См. будущую редакцию</w:t>
        </w:r>
      </w:hyperlink>
    </w:p>
    <w:p w:rsidR="00000000" w:rsidRDefault="008779AD">
      <w:pPr>
        <w:pStyle w:val="a5"/>
      </w:pPr>
      <w:r>
        <w:rPr>
          <w:rStyle w:val="a3"/>
        </w:rPr>
        <w:t>Статья 867.</w:t>
      </w:r>
      <w:r>
        <w:t xml:space="preserve"> Общие положения о расчетах по аккредитиву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38" w:history="1">
        <w:r>
          <w:rPr>
            <w:rStyle w:val="a4"/>
          </w:rPr>
          <w:t>Энциклопедии</w:t>
        </w:r>
      </w:hyperlink>
      <w:r>
        <w:t xml:space="preserve"> и другие комментарии к статье 867 ГК РФ</w:t>
      </w:r>
    </w:p>
    <w:p w:rsidR="00000000" w:rsidRDefault="008779AD">
      <w:pPr>
        <w:pStyle w:val="a9"/>
      </w:pPr>
      <w:r>
        <w:t>Об открытии аккредитивов хозяйственными обществами, имеющим</w:t>
      </w:r>
      <w:r>
        <w:t xml:space="preserve">и стратегическое значение для оборонно-промышленного комплекса и безопасности РФ, см. </w:t>
      </w:r>
      <w:hyperlink r:id="rId2839" w:history="1">
        <w:r>
          <w:rPr>
            <w:rStyle w:val="a4"/>
          </w:rPr>
          <w:t>Федеральный закон</w:t>
        </w:r>
      </w:hyperlink>
      <w:r>
        <w:t xml:space="preserve"> от 21 июля 2014 г. N 213-ФЗ</w:t>
      </w:r>
    </w:p>
    <w:p w:rsidR="00000000" w:rsidRDefault="008779AD">
      <w:bookmarkStart w:id="4750" w:name="sub_8671"/>
      <w:r>
        <w:t>1. При расчетах по аккредитиву банк, действующий по поручению плательщика об отк</w:t>
      </w:r>
      <w:r>
        <w:t>рытии аккредитива и в соответствии с его указанием (банк-эмитент), обязуется произвести платежи получателю средств или оплатить, акцептовать или учесть переводной вексель либо дать полномочие другому банку (исполняющему банку) произвести платежи получателю</w:t>
      </w:r>
      <w:r>
        <w:t xml:space="preserve"> средств или оплатить, акцептовать или учесть переводной вексель.</w:t>
      </w:r>
    </w:p>
    <w:p w:rsidR="00000000" w:rsidRDefault="008779AD">
      <w:bookmarkStart w:id="4751" w:name="sub_86712"/>
      <w:bookmarkEnd w:id="4750"/>
      <w:r>
        <w:t>К банку-эмитенту, производящему платежи получателю средств либо оплачивающему, акцептующему или учитывающему переводной вексель, применяются правила об исполняющем банке.</w:t>
      </w:r>
    </w:p>
    <w:p w:rsidR="00000000" w:rsidRDefault="008779AD">
      <w:bookmarkStart w:id="4752" w:name="sub_8672"/>
      <w:bookmarkEnd w:id="4751"/>
      <w:r>
        <w:lastRenderedPageBreak/>
        <w:t>2. В случае открытия покрытого (депонированного) аккредитива банк-эмитент при его открытии обязан перечислить сумму аккредитива (покрытие) за счет плательщика либо предоставленного ему кредита в распоряжение исполняющего банка на весь срок д</w:t>
      </w:r>
      <w:r>
        <w:t>ействия обязательства банка-эмитента.</w:t>
      </w:r>
    </w:p>
    <w:p w:rsidR="00000000" w:rsidRDefault="008779AD">
      <w:bookmarkStart w:id="4753" w:name="sub_86722"/>
      <w:bookmarkEnd w:id="4752"/>
      <w:r>
        <w:t>В случае открытия непокрытого (гарантированного) аккредитива исполняющему банку предоставляется право списывать всю сумму аккредитива с ведущегося у него счета банка-эмитента.</w:t>
      </w:r>
    </w:p>
    <w:p w:rsidR="00000000" w:rsidRDefault="008779AD">
      <w:bookmarkStart w:id="4754" w:name="sub_8673"/>
      <w:bookmarkEnd w:id="4753"/>
      <w:r>
        <w:t>3. Поряд</w:t>
      </w:r>
      <w:r>
        <w:t xml:space="preserve">ок осуществления расчетов по аккредитиву регулируется законом, а также установленными в соответствии с ним </w:t>
      </w:r>
      <w:hyperlink r:id="rId2840" w:history="1">
        <w:r>
          <w:rPr>
            <w:rStyle w:val="a4"/>
          </w:rPr>
          <w:t>банковскими правилами</w:t>
        </w:r>
      </w:hyperlink>
      <w:r>
        <w:t xml:space="preserve"> и применяемыми в банковской практике обычаями делового оборота.</w:t>
      </w:r>
    </w:p>
    <w:bookmarkEnd w:id="4754"/>
    <w:p w:rsidR="00000000" w:rsidRDefault="008779AD"/>
    <w:p w:rsidR="00000000" w:rsidRDefault="008779AD">
      <w:pPr>
        <w:pStyle w:val="a9"/>
        <w:rPr>
          <w:color w:val="000000"/>
          <w:sz w:val="16"/>
          <w:szCs w:val="16"/>
        </w:rPr>
      </w:pPr>
      <w:bookmarkStart w:id="4755" w:name="sub_868"/>
      <w:r>
        <w:rPr>
          <w:color w:val="000000"/>
          <w:sz w:val="16"/>
          <w:szCs w:val="16"/>
        </w:rPr>
        <w:t>Информация об изменениях:</w:t>
      </w:r>
    </w:p>
    <w:bookmarkEnd w:id="4755"/>
    <w:p w:rsidR="00000000" w:rsidRDefault="008779AD">
      <w:pPr>
        <w:pStyle w:val="aa"/>
      </w:pPr>
      <w:r>
        <w:t xml:space="preserve">Статья 868 изменена с 1 июня 2018 г. - </w:t>
      </w:r>
      <w:hyperlink r:id="rId2841" w:history="1">
        <w:r>
          <w:rPr>
            <w:rStyle w:val="a4"/>
          </w:rPr>
          <w:t>Федеральный закон</w:t>
        </w:r>
      </w:hyperlink>
      <w:r>
        <w:t xml:space="preserve"> от 26 июля 2017 г. N 212-ФЗ</w:t>
      </w:r>
    </w:p>
    <w:p w:rsidR="00000000" w:rsidRDefault="008779AD">
      <w:pPr>
        <w:pStyle w:val="aa"/>
      </w:pPr>
      <w:hyperlink r:id="rId2842" w:history="1">
        <w:r>
          <w:rPr>
            <w:rStyle w:val="a4"/>
          </w:rPr>
          <w:t>См. будущую редакцию</w:t>
        </w:r>
      </w:hyperlink>
    </w:p>
    <w:p w:rsidR="00000000" w:rsidRDefault="008779AD">
      <w:pPr>
        <w:pStyle w:val="a5"/>
      </w:pPr>
      <w:r>
        <w:rPr>
          <w:rStyle w:val="a3"/>
        </w:rPr>
        <w:t>Статья 868.</w:t>
      </w:r>
      <w:r>
        <w:t xml:space="preserve"> Отзывный аккредитив</w:t>
      </w:r>
    </w:p>
    <w:p w:rsidR="00000000" w:rsidRDefault="008779AD">
      <w:pPr>
        <w:pStyle w:val="a9"/>
        <w:rPr>
          <w:color w:val="000000"/>
          <w:sz w:val="16"/>
          <w:szCs w:val="16"/>
        </w:rPr>
      </w:pPr>
      <w:r>
        <w:rPr>
          <w:color w:val="000000"/>
          <w:sz w:val="16"/>
          <w:szCs w:val="16"/>
        </w:rPr>
        <w:t>ГАРАНТ:</w:t>
      </w:r>
    </w:p>
    <w:p w:rsidR="00000000" w:rsidRDefault="008779AD">
      <w:pPr>
        <w:pStyle w:val="a9"/>
      </w:pPr>
      <w:r>
        <w:t>С</w:t>
      </w:r>
      <w:r>
        <w:t xml:space="preserve">м. </w:t>
      </w:r>
      <w:hyperlink r:id="rId2843" w:history="1">
        <w:r>
          <w:rPr>
            <w:rStyle w:val="a4"/>
          </w:rPr>
          <w:t>Энциклопедии</w:t>
        </w:r>
      </w:hyperlink>
      <w:r>
        <w:t xml:space="preserve"> и другие комментарии к статье 868 ГК РФ</w:t>
      </w:r>
    </w:p>
    <w:p w:rsidR="00000000" w:rsidRDefault="008779AD">
      <w:bookmarkStart w:id="4756" w:name="sub_8681"/>
      <w:r>
        <w:t>1. Отзывным признается аккредитив, который может быть изменен или отменен банком-эмитентом без предварительного уведомления получателя средств. Отзыв аккред</w:t>
      </w:r>
      <w:r>
        <w:t>итива не создает каких-либо обязательств банка-эмитента перед получателем средств.</w:t>
      </w:r>
    </w:p>
    <w:p w:rsidR="00000000" w:rsidRDefault="008779AD">
      <w:bookmarkStart w:id="4757" w:name="sub_8682"/>
      <w:bookmarkEnd w:id="4756"/>
      <w:r>
        <w:t>2. Исполняющий банк обязан осуществить платеж или иные операции по отзывному аккредитиву, если к моменту их совершения им не получено уведомление об изменени</w:t>
      </w:r>
      <w:r>
        <w:t>и условий или отмене аккредитива.</w:t>
      </w:r>
    </w:p>
    <w:p w:rsidR="00000000" w:rsidRDefault="008779AD">
      <w:bookmarkStart w:id="4758" w:name="sub_8683"/>
      <w:bookmarkEnd w:id="4757"/>
      <w:r>
        <w:t>3. Аккредитив является отзывным, если в его тексте прямо не установлено иное.</w:t>
      </w:r>
    </w:p>
    <w:bookmarkEnd w:id="4758"/>
    <w:p w:rsidR="00000000" w:rsidRDefault="008779AD"/>
    <w:p w:rsidR="00000000" w:rsidRDefault="008779AD">
      <w:pPr>
        <w:pStyle w:val="a9"/>
        <w:rPr>
          <w:color w:val="000000"/>
          <w:sz w:val="16"/>
          <w:szCs w:val="16"/>
        </w:rPr>
      </w:pPr>
      <w:bookmarkStart w:id="4759" w:name="sub_869"/>
      <w:r>
        <w:rPr>
          <w:color w:val="000000"/>
          <w:sz w:val="16"/>
          <w:szCs w:val="16"/>
        </w:rPr>
        <w:t>Информация об изменениях:</w:t>
      </w:r>
    </w:p>
    <w:bookmarkEnd w:id="4759"/>
    <w:p w:rsidR="00000000" w:rsidRDefault="008779AD">
      <w:pPr>
        <w:pStyle w:val="aa"/>
      </w:pPr>
      <w:r>
        <w:t xml:space="preserve">Статья 869 изменена с 1 июня 2018 г. - </w:t>
      </w:r>
      <w:hyperlink r:id="rId2844" w:history="1">
        <w:r>
          <w:rPr>
            <w:rStyle w:val="a4"/>
          </w:rPr>
          <w:t>Федер</w:t>
        </w:r>
        <w:r>
          <w:rPr>
            <w:rStyle w:val="a4"/>
          </w:rPr>
          <w:t>альный закон</w:t>
        </w:r>
      </w:hyperlink>
      <w:r>
        <w:t xml:space="preserve"> от 26 июля 2017 г. N 212-ФЗ</w:t>
      </w:r>
    </w:p>
    <w:p w:rsidR="00000000" w:rsidRDefault="008779AD">
      <w:pPr>
        <w:pStyle w:val="aa"/>
      </w:pPr>
      <w:hyperlink r:id="rId2845" w:history="1">
        <w:r>
          <w:rPr>
            <w:rStyle w:val="a4"/>
          </w:rPr>
          <w:t>См. будущую редакцию</w:t>
        </w:r>
      </w:hyperlink>
    </w:p>
    <w:p w:rsidR="00000000" w:rsidRDefault="008779AD">
      <w:pPr>
        <w:pStyle w:val="a5"/>
      </w:pPr>
      <w:r>
        <w:rPr>
          <w:rStyle w:val="a3"/>
        </w:rPr>
        <w:t>Статья 869.</w:t>
      </w:r>
      <w:r>
        <w:t xml:space="preserve"> Безотзывный аккредитив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46" w:history="1">
        <w:r>
          <w:rPr>
            <w:rStyle w:val="a4"/>
          </w:rPr>
          <w:t>Энциклопедии</w:t>
        </w:r>
      </w:hyperlink>
      <w:r>
        <w:t xml:space="preserve"> и другие комментарии к статье 869 ГК РФ</w:t>
      </w:r>
    </w:p>
    <w:p w:rsidR="00000000" w:rsidRDefault="008779AD">
      <w:bookmarkStart w:id="4760" w:name="sub_8691"/>
      <w:r>
        <w:t>1. Безотзывным признается аккредитив, который не может быть отменен без согласия получателя средств.</w:t>
      </w:r>
    </w:p>
    <w:p w:rsidR="00000000" w:rsidRDefault="008779AD">
      <w:bookmarkStart w:id="4761" w:name="sub_8692"/>
      <w:bookmarkEnd w:id="4760"/>
      <w:r>
        <w:t>2. По просьбе банка-эмитента исполняющий банк, участвующий в проведении аккредитивной операции, может подтвердить безотзывный аккредитив (п</w:t>
      </w:r>
      <w:r>
        <w:t>одтвержденный аккредитив). Такое подтверждение означает принятие исполняющим банком дополнительного к обязательству банка-эмитента обязательства произвести платеж в соответствии с условиями аккредитива.</w:t>
      </w:r>
    </w:p>
    <w:p w:rsidR="00000000" w:rsidRDefault="008779AD">
      <w:bookmarkStart w:id="4762" w:name="sub_86922"/>
      <w:bookmarkEnd w:id="4761"/>
      <w:r>
        <w:t>Безотзывный аккредитив, подтвержденн</w:t>
      </w:r>
      <w:r>
        <w:t>ый исполняющим банком, не может быть изменен или отменен без согласия исполняющего банка.</w:t>
      </w:r>
    </w:p>
    <w:bookmarkEnd w:id="4762"/>
    <w:p w:rsidR="00000000" w:rsidRDefault="008779AD"/>
    <w:p w:rsidR="00000000" w:rsidRDefault="008779AD">
      <w:pPr>
        <w:pStyle w:val="a9"/>
        <w:rPr>
          <w:color w:val="000000"/>
          <w:sz w:val="16"/>
          <w:szCs w:val="16"/>
        </w:rPr>
      </w:pPr>
      <w:bookmarkStart w:id="4763" w:name="sub_870"/>
      <w:r>
        <w:rPr>
          <w:color w:val="000000"/>
          <w:sz w:val="16"/>
          <w:szCs w:val="16"/>
        </w:rPr>
        <w:t>Информация об изменениях:</w:t>
      </w:r>
    </w:p>
    <w:bookmarkEnd w:id="4763"/>
    <w:p w:rsidR="00000000" w:rsidRDefault="008779AD">
      <w:pPr>
        <w:pStyle w:val="aa"/>
      </w:pPr>
      <w:r>
        <w:t xml:space="preserve">Статья 870 изменена с 1 июня 2018 г. - </w:t>
      </w:r>
      <w:hyperlink r:id="rId2847" w:history="1">
        <w:r>
          <w:rPr>
            <w:rStyle w:val="a4"/>
          </w:rPr>
          <w:t>Федеральный закон</w:t>
        </w:r>
      </w:hyperlink>
      <w:r>
        <w:t xml:space="preserve"> от 26 июля 2017 г. N </w:t>
      </w:r>
      <w:r>
        <w:t>212-ФЗ</w:t>
      </w:r>
    </w:p>
    <w:p w:rsidR="00000000" w:rsidRDefault="008779AD">
      <w:pPr>
        <w:pStyle w:val="aa"/>
      </w:pPr>
      <w:hyperlink r:id="rId2848" w:history="1">
        <w:r>
          <w:rPr>
            <w:rStyle w:val="a4"/>
          </w:rPr>
          <w:t>См. будущую редакцию</w:t>
        </w:r>
      </w:hyperlink>
    </w:p>
    <w:p w:rsidR="00000000" w:rsidRDefault="008779AD">
      <w:pPr>
        <w:pStyle w:val="a5"/>
      </w:pPr>
      <w:r>
        <w:rPr>
          <w:rStyle w:val="a3"/>
        </w:rPr>
        <w:lastRenderedPageBreak/>
        <w:t>Статья 870.</w:t>
      </w:r>
      <w:r>
        <w:t xml:space="preserve"> Исполнение аккредитива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49" w:history="1">
        <w:r>
          <w:rPr>
            <w:rStyle w:val="a4"/>
          </w:rPr>
          <w:t>Энциклопедии</w:t>
        </w:r>
      </w:hyperlink>
      <w:r>
        <w:t xml:space="preserve"> и другие комментарии к статье 870 ГК РФ</w:t>
      </w:r>
    </w:p>
    <w:p w:rsidR="00000000" w:rsidRDefault="008779AD">
      <w:bookmarkStart w:id="4764" w:name="sub_87001"/>
      <w:r>
        <w:t>1. Для исполнения аккредитива получатель сред</w:t>
      </w:r>
      <w:r>
        <w:t>ств представляет в исполняющий банк документы, подтверждающие выполнение всех условий аккредитива. При нарушении хотя бы одного из этих условий исполнение аккредитива не производится.</w:t>
      </w:r>
    </w:p>
    <w:p w:rsidR="00000000" w:rsidRDefault="008779AD">
      <w:bookmarkStart w:id="4765" w:name="sub_87002"/>
      <w:bookmarkEnd w:id="4764"/>
      <w:r>
        <w:t>2. Если исполняющий банк произвел платеж или осуществил иную операцию в соответствии с условиями аккредитива, банк-эмитент обязан возместить ему понесенные расходы. Указанные расходы, а также все иные расходы банка-эмитента, связанные с исполнением аккреди</w:t>
      </w:r>
      <w:r>
        <w:t>тива, возмещаются плательщиком.</w:t>
      </w:r>
    </w:p>
    <w:bookmarkEnd w:id="4765"/>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4766" w:name="sub_87010"/>
      <w:r>
        <w:t xml:space="preserve">Параграф 3 дополнен статьей 870.1 с 1 июня 2018 г. - </w:t>
      </w:r>
      <w:hyperlink r:id="rId2850" w:history="1">
        <w:r>
          <w:rPr>
            <w:rStyle w:val="a4"/>
          </w:rPr>
          <w:t>Федеральный закон</w:t>
        </w:r>
      </w:hyperlink>
      <w:r>
        <w:t xml:space="preserve"> от 26 июля 2017 г. N 212-ФЗ</w:t>
      </w:r>
    </w:p>
    <w:bookmarkEnd w:id="4766"/>
    <w:p w:rsidR="00000000" w:rsidRDefault="008779AD">
      <w:pPr>
        <w:pStyle w:val="aa"/>
      </w:pPr>
      <w:r>
        <w:fldChar w:fldCharType="begin"/>
      </w:r>
      <w:r>
        <w:instrText>HYPERLINK "garantF1://57328122.870</w:instrText>
      </w:r>
      <w:r>
        <w:instrText>10"</w:instrText>
      </w:r>
      <w:r>
        <w:fldChar w:fldCharType="separate"/>
      </w:r>
      <w:r>
        <w:rPr>
          <w:rStyle w:val="a4"/>
        </w:rPr>
        <w:t>См. будущую редакцию</w:t>
      </w:r>
      <w:r>
        <w:fldChar w:fldCharType="end"/>
      </w:r>
    </w:p>
    <w:p w:rsidR="00000000" w:rsidRDefault="008779AD">
      <w:pPr>
        <w:pStyle w:val="aa"/>
      </w:pPr>
    </w:p>
    <w:p w:rsidR="00000000" w:rsidRDefault="008779AD">
      <w:pPr>
        <w:pStyle w:val="aa"/>
      </w:pPr>
      <w:bookmarkStart w:id="4767" w:name="sub_871"/>
      <w:r>
        <w:t xml:space="preserve">Статья 871 изменена с 1 июня 2018 г. - </w:t>
      </w:r>
      <w:hyperlink r:id="rId2851" w:history="1">
        <w:r>
          <w:rPr>
            <w:rStyle w:val="a4"/>
          </w:rPr>
          <w:t>Федеральный закон</w:t>
        </w:r>
      </w:hyperlink>
      <w:r>
        <w:t xml:space="preserve"> от 26 июля 2017 г. N 212-ФЗ</w:t>
      </w:r>
    </w:p>
    <w:bookmarkEnd w:id="4767"/>
    <w:p w:rsidR="00000000" w:rsidRDefault="008779AD">
      <w:pPr>
        <w:pStyle w:val="aa"/>
      </w:pPr>
      <w:r>
        <w:fldChar w:fldCharType="begin"/>
      </w:r>
      <w:r>
        <w:instrText>HYPERLINK "garantF1://57328122.871"</w:instrText>
      </w:r>
      <w:r>
        <w:fldChar w:fldCharType="separate"/>
      </w:r>
      <w:r>
        <w:rPr>
          <w:rStyle w:val="a4"/>
        </w:rPr>
        <w:t>См. будущую редакцию</w:t>
      </w:r>
      <w:r>
        <w:fldChar w:fldCharType="end"/>
      </w:r>
    </w:p>
    <w:p w:rsidR="00000000" w:rsidRDefault="008779AD">
      <w:pPr>
        <w:pStyle w:val="a5"/>
      </w:pPr>
      <w:r>
        <w:rPr>
          <w:rStyle w:val="a3"/>
        </w:rPr>
        <w:t>Статья 871.</w:t>
      </w:r>
      <w:r>
        <w:t xml:space="preserve"> Отказ в принятии док</w:t>
      </w:r>
      <w:r>
        <w:t>ументов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52" w:history="1">
        <w:r>
          <w:rPr>
            <w:rStyle w:val="a4"/>
          </w:rPr>
          <w:t>Энциклопедии</w:t>
        </w:r>
      </w:hyperlink>
      <w:r>
        <w:t xml:space="preserve"> и другие комментарии к статье 871 ГК РФ</w:t>
      </w:r>
    </w:p>
    <w:p w:rsidR="00000000" w:rsidRDefault="008779AD">
      <w:bookmarkStart w:id="4768" w:name="sub_8711"/>
      <w:r>
        <w:t>1. Если исполняющий банк отказывает в принятии документов, которые по внешним признакам не соответствуют условиям аккредитива, он обязан не</w:t>
      </w:r>
      <w:r>
        <w:t>замедлительно проинформировать об этом получателя средств и банк-эмитент с указанием причин отказа.</w:t>
      </w:r>
    </w:p>
    <w:p w:rsidR="00000000" w:rsidRDefault="008779AD">
      <w:bookmarkStart w:id="4769" w:name="sub_8712"/>
      <w:bookmarkEnd w:id="4768"/>
      <w:r>
        <w:t>2. Если банк-эмитент, получив принятые исполняющим банком документы, считает, что они не соответствуют по внешним признакам условиям аккреди</w:t>
      </w:r>
      <w:r>
        <w:t>тива, он вправе отказаться от их принятия и потребовать от исполняющего банка сумму, уплаченную получателю средств с нарушением условий аккредитива, а по непокрытому аккредитиву отказаться от возмещения выплаченных сумм.</w:t>
      </w:r>
    </w:p>
    <w:bookmarkEnd w:id="4769"/>
    <w:p w:rsidR="00000000" w:rsidRDefault="008779AD"/>
    <w:p w:rsidR="00000000" w:rsidRDefault="008779AD">
      <w:pPr>
        <w:pStyle w:val="a9"/>
        <w:rPr>
          <w:color w:val="000000"/>
          <w:sz w:val="16"/>
          <w:szCs w:val="16"/>
        </w:rPr>
      </w:pPr>
      <w:bookmarkStart w:id="4770" w:name="sub_872"/>
      <w:r>
        <w:rPr>
          <w:color w:val="000000"/>
          <w:sz w:val="16"/>
          <w:szCs w:val="16"/>
        </w:rPr>
        <w:t>Информация об измен</w:t>
      </w:r>
      <w:r>
        <w:rPr>
          <w:color w:val="000000"/>
          <w:sz w:val="16"/>
          <w:szCs w:val="16"/>
        </w:rPr>
        <w:t>ениях:</w:t>
      </w:r>
    </w:p>
    <w:bookmarkEnd w:id="4770"/>
    <w:p w:rsidR="00000000" w:rsidRDefault="008779AD">
      <w:pPr>
        <w:pStyle w:val="aa"/>
      </w:pPr>
      <w:r>
        <w:t xml:space="preserve">Статья 872 изменена с 1 июня 2018 г. - </w:t>
      </w:r>
      <w:hyperlink r:id="rId2853" w:history="1">
        <w:r>
          <w:rPr>
            <w:rStyle w:val="a4"/>
          </w:rPr>
          <w:t>Федеральный закон</w:t>
        </w:r>
      </w:hyperlink>
      <w:r>
        <w:t xml:space="preserve"> от 26 июля 2017 г. N 212-ФЗ</w:t>
      </w:r>
    </w:p>
    <w:p w:rsidR="00000000" w:rsidRDefault="008779AD">
      <w:pPr>
        <w:pStyle w:val="aa"/>
      </w:pPr>
      <w:hyperlink r:id="rId2854" w:history="1">
        <w:r>
          <w:rPr>
            <w:rStyle w:val="a4"/>
          </w:rPr>
          <w:t>См. будущую редакцию</w:t>
        </w:r>
      </w:hyperlink>
    </w:p>
    <w:p w:rsidR="00000000" w:rsidRDefault="008779AD">
      <w:pPr>
        <w:pStyle w:val="a5"/>
      </w:pPr>
      <w:r>
        <w:rPr>
          <w:rStyle w:val="a3"/>
        </w:rPr>
        <w:t>Статья 872.</w:t>
      </w:r>
      <w:r>
        <w:t xml:space="preserve"> Ответственность банка за нарушение условий а</w:t>
      </w:r>
      <w:r>
        <w:t>ккредитива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55" w:history="1">
        <w:r>
          <w:rPr>
            <w:rStyle w:val="a4"/>
          </w:rPr>
          <w:t>Энциклопедии</w:t>
        </w:r>
      </w:hyperlink>
      <w:r>
        <w:t xml:space="preserve"> и другие комментарии к статье 872 ГК РФ</w:t>
      </w:r>
    </w:p>
    <w:p w:rsidR="00000000" w:rsidRDefault="008779AD">
      <w:bookmarkStart w:id="4771" w:name="sub_8721"/>
      <w:r>
        <w:t>1. Ответственность за нарушение условий аккредитива перед плательщиком несет банк-эмитент, а перед банком-эмитентом исполняющий банк, за</w:t>
      </w:r>
      <w:r>
        <w:t xml:space="preserve"> исключением случаев, предусмотренных настоящей статьей.</w:t>
      </w:r>
    </w:p>
    <w:p w:rsidR="00000000" w:rsidRDefault="008779AD">
      <w:bookmarkStart w:id="4772" w:name="sub_8722"/>
      <w:bookmarkEnd w:id="4771"/>
      <w:r>
        <w:t xml:space="preserve">2. При необоснованном отказе исполняющего банка в выплате денежных средств по покрытому или подтвержденному аккредитиву ответственность перед получателем средств может быть возложена </w:t>
      </w:r>
      <w:r>
        <w:t>на исполняющий банк.</w:t>
      </w:r>
    </w:p>
    <w:p w:rsidR="00000000" w:rsidRDefault="008779AD">
      <w:bookmarkStart w:id="4773" w:name="sub_8723"/>
      <w:bookmarkEnd w:id="4772"/>
      <w:r>
        <w:t xml:space="preserve">3. В случае неправильной выплаты исполняющим банком денежных средств по покрытому или подтвержденному аккредитиву вследствие нарушения условий аккредитива ответственность перед плательщиком может быть возложена на </w:t>
      </w:r>
      <w:r>
        <w:lastRenderedPageBreak/>
        <w:t>испол</w:t>
      </w:r>
      <w:r>
        <w:t>няющий банк.</w:t>
      </w:r>
    </w:p>
    <w:bookmarkEnd w:id="4773"/>
    <w:p w:rsidR="00000000" w:rsidRDefault="008779AD"/>
    <w:p w:rsidR="00000000" w:rsidRDefault="008779AD">
      <w:pPr>
        <w:pStyle w:val="a9"/>
        <w:rPr>
          <w:color w:val="000000"/>
          <w:sz w:val="16"/>
          <w:szCs w:val="16"/>
        </w:rPr>
      </w:pPr>
      <w:bookmarkStart w:id="4774" w:name="sub_873"/>
      <w:r>
        <w:rPr>
          <w:color w:val="000000"/>
          <w:sz w:val="16"/>
          <w:szCs w:val="16"/>
        </w:rPr>
        <w:t>Информация об изменениях:</w:t>
      </w:r>
    </w:p>
    <w:bookmarkEnd w:id="4774"/>
    <w:p w:rsidR="00000000" w:rsidRDefault="008779AD">
      <w:pPr>
        <w:pStyle w:val="aa"/>
      </w:pPr>
      <w:r>
        <w:t xml:space="preserve">Статья 873 изменена с 1 июня 2018 г. - </w:t>
      </w:r>
      <w:hyperlink r:id="rId2856" w:history="1">
        <w:r>
          <w:rPr>
            <w:rStyle w:val="a4"/>
          </w:rPr>
          <w:t>Федеральный закон</w:t>
        </w:r>
      </w:hyperlink>
      <w:r>
        <w:t xml:space="preserve"> от 26 июля 2017 г. N 212-ФЗ</w:t>
      </w:r>
    </w:p>
    <w:p w:rsidR="00000000" w:rsidRDefault="008779AD">
      <w:pPr>
        <w:pStyle w:val="aa"/>
      </w:pPr>
      <w:hyperlink r:id="rId2857" w:history="1">
        <w:r>
          <w:rPr>
            <w:rStyle w:val="a4"/>
          </w:rPr>
          <w:t>См. будущую редакцию</w:t>
        </w:r>
      </w:hyperlink>
    </w:p>
    <w:p w:rsidR="00000000" w:rsidRDefault="008779AD">
      <w:pPr>
        <w:pStyle w:val="a5"/>
      </w:pPr>
      <w:r>
        <w:rPr>
          <w:rStyle w:val="a3"/>
        </w:rPr>
        <w:t>Статья 873.</w:t>
      </w:r>
      <w:r>
        <w:t xml:space="preserve"> </w:t>
      </w:r>
      <w:r>
        <w:t>Закрытие аккредитива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58" w:history="1">
        <w:r>
          <w:rPr>
            <w:rStyle w:val="a4"/>
          </w:rPr>
          <w:t>Энциклопедии</w:t>
        </w:r>
      </w:hyperlink>
      <w:r>
        <w:t xml:space="preserve"> и другие комментарии к статье 873 ГК РФ</w:t>
      </w:r>
    </w:p>
    <w:p w:rsidR="00000000" w:rsidRDefault="008779AD">
      <w:bookmarkStart w:id="4775" w:name="sub_8731"/>
      <w:r>
        <w:t>1. Закрытие аккредитива в исполняющем банке производится:</w:t>
      </w:r>
    </w:p>
    <w:p w:rsidR="00000000" w:rsidRDefault="008779AD">
      <w:bookmarkStart w:id="4776" w:name="sub_87312"/>
      <w:bookmarkEnd w:id="4775"/>
      <w:r>
        <w:t>по истечении срока аккредитива;</w:t>
      </w:r>
    </w:p>
    <w:bookmarkEnd w:id="4776"/>
    <w:p w:rsidR="00000000" w:rsidRDefault="008779AD">
      <w:r>
        <w:t>по заявлению получателя средств об отказе от использования аккредитива до истечения срока его действия, если возможность такого отказа предусмотрена условиями аккредитива;</w:t>
      </w:r>
    </w:p>
    <w:p w:rsidR="00000000" w:rsidRDefault="008779AD">
      <w:r>
        <w:t>по требованию плательщика о полном или частичном отзыве аккредитива, если такой отзы</w:t>
      </w:r>
      <w:r>
        <w:t>в возможен по условиям аккредитива.</w:t>
      </w:r>
    </w:p>
    <w:p w:rsidR="00000000" w:rsidRDefault="008779AD">
      <w:r>
        <w:t>О закрытии аккредитива исполняющий банк должен поставить в известность банк-эмитент.</w:t>
      </w:r>
    </w:p>
    <w:p w:rsidR="00000000" w:rsidRDefault="008779AD">
      <w:bookmarkStart w:id="4777" w:name="sub_8732"/>
      <w:r>
        <w:t>2. Неиспользованная сумма покрытого аккредитива подлежит возврату банку-эмитенту незамедлительно одновременно с закрытием аккре</w:t>
      </w:r>
      <w:r>
        <w:t>дитива. Банк-эмитент обязан зачислить возвращенные суммы на счет плательщика, с которого депонировались средства.</w:t>
      </w:r>
    </w:p>
    <w:bookmarkEnd w:id="4777"/>
    <w:p w:rsidR="00000000" w:rsidRDefault="008779AD"/>
    <w:p w:rsidR="00000000" w:rsidRDefault="008779AD">
      <w:pPr>
        <w:pStyle w:val="1"/>
      </w:pPr>
      <w:bookmarkStart w:id="4778" w:name="sub_874"/>
      <w:r>
        <w:t>§ 4. Расчеты по инкассо</w:t>
      </w:r>
    </w:p>
    <w:bookmarkEnd w:id="4778"/>
    <w:p w:rsidR="00000000" w:rsidRDefault="008779AD">
      <w:pPr>
        <w:pStyle w:val="a9"/>
        <w:rPr>
          <w:color w:val="000000"/>
          <w:sz w:val="16"/>
          <w:szCs w:val="16"/>
        </w:rPr>
      </w:pPr>
      <w:r>
        <w:rPr>
          <w:color w:val="000000"/>
          <w:sz w:val="16"/>
          <w:szCs w:val="16"/>
        </w:rPr>
        <w:t>ГАРАНТ:</w:t>
      </w:r>
    </w:p>
    <w:p w:rsidR="00000000" w:rsidRDefault="008779AD">
      <w:pPr>
        <w:pStyle w:val="a9"/>
      </w:pPr>
      <w:r>
        <w:t>О практике рассмотрения споров, связан</w:t>
      </w:r>
      <w:r>
        <w:t xml:space="preserve">ных с использованием инкассовой формы расчетов, см. </w:t>
      </w:r>
      <w:hyperlink r:id="rId2859" w:history="1">
        <w:r>
          <w:rPr>
            <w:rStyle w:val="a4"/>
          </w:rPr>
          <w:t>Обзор</w:t>
        </w:r>
      </w:hyperlink>
      <w:r>
        <w:t xml:space="preserve"> Президиума ВАС РФ от 15 января 1999 г. N 39</w:t>
      </w:r>
    </w:p>
    <w:p w:rsidR="00000000" w:rsidRDefault="008779AD">
      <w:pPr>
        <w:pStyle w:val="a9"/>
      </w:pPr>
    </w:p>
    <w:p w:rsidR="00000000" w:rsidRDefault="008779AD">
      <w:pPr>
        <w:pStyle w:val="a5"/>
      </w:pPr>
      <w:bookmarkStart w:id="4779" w:name="sub_20874"/>
      <w:r>
        <w:rPr>
          <w:rStyle w:val="a3"/>
        </w:rPr>
        <w:t>Статья 874.</w:t>
      </w:r>
      <w:r>
        <w:t xml:space="preserve"> Общие положения о расчетах по инкассо</w:t>
      </w:r>
    </w:p>
    <w:bookmarkEnd w:id="477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60" w:history="1">
        <w:r>
          <w:rPr>
            <w:rStyle w:val="a4"/>
          </w:rPr>
          <w:t>Э</w:t>
        </w:r>
        <w:r>
          <w:rPr>
            <w:rStyle w:val="a4"/>
          </w:rPr>
          <w:t>нциклопедии</w:t>
        </w:r>
      </w:hyperlink>
      <w:r>
        <w:t xml:space="preserve"> и другие комментарии к статье 874 ГК РФ</w:t>
      </w:r>
    </w:p>
    <w:p w:rsidR="00000000" w:rsidRDefault="008779AD">
      <w:bookmarkStart w:id="4780" w:name="sub_8741"/>
      <w: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rsidR="00000000" w:rsidRDefault="008779AD">
      <w:pPr>
        <w:pStyle w:val="a9"/>
        <w:rPr>
          <w:color w:val="000000"/>
          <w:sz w:val="16"/>
          <w:szCs w:val="16"/>
        </w:rPr>
      </w:pPr>
      <w:bookmarkStart w:id="4781" w:name="sub_8742"/>
      <w:bookmarkEnd w:id="4780"/>
      <w:r>
        <w:rPr>
          <w:color w:val="000000"/>
          <w:sz w:val="16"/>
          <w:szCs w:val="16"/>
        </w:rPr>
        <w:t>И</w:t>
      </w:r>
      <w:r>
        <w:rPr>
          <w:color w:val="000000"/>
          <w:sz w:val="16"/>
          <w:szCs w:val="16"/>
        </w:rPr>
        <w:t>нформация об изменениях:</w:t>
      </w:r>
    </w:p>
    <w:bookmarkEnd w:id="4781"/>
    <w:p w:rsidR="00000000" w:rsidRDefault="008779AD">
      <w:pPr>
        <w:pStyle w:val="aa"/>
      </w:pPr>
      <w:r>
        <w:t xml:space="preserve">Пункт 2 изменен с 1 июня 2018 г. - </w:t>
      </w:r>
      <w:hyperlink r:id="rId2861" w:history="1">
        <w:r>
          <w:rPr>
            <w:rStyle w:val="a4"/>
          </w:rPr>
          <w:t>Федеральный закон</w:t>
        </w:r>
      </w:hyperlink>
      <w:r>
        <w:t xml:space="preserve"> от 26 июля 2017 г. N 212-ФЗ</w:t>
      </w:r>
    </w:p>
    <w:p w:rsidR="00000000" w:rsidRDefault="008779AD">
      <w:pPr>
        <w:pStyle w:val="aa"/>
      </w:pPr>
      <w:hyperlink r:id="rId2862" w:history="1">
        <w:r>
          <w:rPr>
            <w:rStyle w:val="a4"/>
          </w:rPr>
          <w:t>См. будущую редакцию</w:t>
        </w:r>
      </w:hyperlink>
    </w:p>
    <w:p w:rsidR="00000000" w:rsidRDefault="008779AD">
      <w:r>
        <w:t>2. Банк-эмитент, получивший поручение кл</w:t>
      </w:r>
      <w:r>
        <w:t>иента, вправе привлекать для его выполнения иной банк (исполняющий банк).</w:t>
      </w:r>
    </w:p>
    <w:p w:rsidR="00000000" w:rsidRDefault="008779AD">
      <w:bookmarkStart w:id="4782" w:name="sub_87422"/>
      <w:r>
        <w:t xml:space="preserve">Порядок осуществления расчетов по инкассо регулируется законом, установленными в соответствии с ним </w:t>
      </w:r>
      <w:hyperlink r:id="rId2863" w:history="1">
        <w:r>
          <w:rPr>
            <w:rStyle w:val="a4"/>
          </w:rPr>
          <w:t>банковскими правилами</w:t>
        </w:r>
      </w:hyperlink>
      <w:r>
        <w:t xml:space="preserve"> и применяемым</w:t>
      </w:r>
      <w:r>
        <w:t>и в банковской практике обычаями делового оборота.</w:t>
      </w:r>
    </w:p>
    <w:p w:rsidR="00000000" w:rsidRDefault="008779AD">
      <w:bookmarkStart w:id="4783" w:name="sub_8743"/>
      <w:bookmarkEnd w:id="4782"/>
      <w:r>
        <w:t xml:space="preserve">3.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w:t>
      </w:r>
      <w:hyperlink w:anchor="sub_1025" w:history="1">
        <w:r>
          <w:rPr>
            <w:rStyle w:val="a4"/>
          </w:rPr>
          <w:t>главой 25</w:t>
        </w:r>
      </w:hyperlink>
      <w:r>
        <w:t xml:space="preserve"> настоящего Кодекса.</w:t>
      </w:r>
    </w:p>
    <w:p w:rsidR="00000000" w:rsidRDefault="008779AD">
      <w:bookmarkStart w:id="4784" w:name="sub_87432"/>
      <w:bookmarkEnd w:id="4783"/>
      <w:r>
        <w:t xml:space="preserve">Если неисполнение или ненадлежащее исполнение поручения клиента имело место в связи с нарушением правил совершения расчетных операций исполняющим </w:t>
      </w:r>
      <w:r>
        <w:lastRenderedPageBreak/>
        <w:t>банком, ответственность перед клиентом может быть возложена</w:t>
      </w:r>
      <w:r>
        <w:t xml:space="preserve"> на этот банк.</w:t>
      </w:r>
    </w:p>
    <w:bookmarkEnd w:id="4784"/>
    <w:p w:rsidR="00000000" w:rsidRDefault="008779AD"/>
    <w:p w:rsidR="00000000" w:rsidRDefault="008779AD">
      <w:pPr>
        <w:pStyle w:val="a5"/>
      </w:pPr>
      <w:bookmarkStart w:id="4785" w:name="sub_875"/>
      <w:r>
        <w:rPr>
          <w:rStyle w:val="a3"/>
        </w:rPr>
        <w:t>Статья 875.</w:t>
      </w:r>
      <w:r>
        <w:t xml:space="preserve"> Исполнение инкассового поручения</w:t>
      </w:r>
    </w:p>
    <w:bookmarkEnd w:id="478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64" w:history="1">
        <w:r>
          <w:rPr>
            <w:rStyle w:val="a4"/>
          </w:rPr>
          <w:t>Энциклопедии</w:t>
        </w:r>
      </w:hyperlink>
      <w:r>
        <w:t xml:space="preserve"> и другие комментарии к статье 875 ГК РФ</w:t>
      </w:r>
    </w:p>
    <w:p w:rsidR="00000000" w:rsidRDefault="008779AD">
      <w:bookmarkStart w:id="4786" w:name="sub_8751"/>
      <w:r>
        <w:t>1. При отсутствии какого-либо документа или несоответствии доку</w:t>
      </w:r>
      <w:r>
        <w:t>ментов по внешним признакам инкассовому поручению исполняющий банк обязан немедленно известить об этом лицо, от которого было получено инкассовое поручение. В случае неустранения указанных недостатков банк вправе возвратить документы без исполнения.</w:t>
      </w:r>
    </w:p>
    <w:p w:rsidR="00000000" w:rsidRDefault="008779AD">
      <w:bookmarkStart w:id="4787" w:name="sub_8752"/>
      <w:bookmarkEnd w:id="4786"/>
      <w:r>
        <w:t>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rsidR="00000000" w:rsidRDefault="008779AD">
      <w:bookmarkStart w:id="4788" w:name="sub_8753"/>
      <w:bookmarkEnd w:id="4787"/>
      <w:r>
        <w:t>3. Если документы подлежат оплате по предъявлении, исполн</w:t>
      </w:r>
      <w:r>
        <w:t>яющий банк должен сделать представление к платежу немедленно по получении инкассового поручения.</w:t>
      </w:r>
    </w:p>
    <w:bookmarkEnd w:id="4788"/>
    <w:p w:rsidR="00000000" w:rsidRDefault="008779AD">
      <w: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w:t>
      </w:r>
      <w:r>
        <w:t>учении инкассового поручения, а требование платежа должно быть сделано не позднее дня наступления указанного в документе срока платежа.</w:t>
      </w:r>
    </w:p>
    <w:p w:rsidR="00000000" w:rsidRDefault="008779AD">
      <w:bookmarkStart w:id="4789" w:name="sub_8754"/>
      <w:r>
        <w:t>4. Частичные платежи могут быть приняты в случаях, когда это установлено банковскими правилами, либо при наличии</w:t>
      </w:r>
      <w:r>
        <w:t xml:space="preserve"> специального разрешения в инкассовом поручении.</w:t>
      </w:r>
    </w:p>
    <w:p w:rsidR="00000000" w:rsidRDefault="008779AD">
      <w:pPr>
        <w:pStyle w:val="a9"/>
        <w:rPr>
          <w:color w:val="000000"/>
          <w:sz w:val="16"/>
          <w:szCs w:val="16"/>
        </w:rPr>
      </w:pPr>
      <w:bookmarkStart w:id="4790" w:name="sub_8755"/>
      <w:bookmarkEnd w:id="4789"/>
      <w:r>
        <w:rPr>
          <w:color w:val="000000"/>
          <w:sz w:val="16"/>
          <w:szCs w:val="16"/>
        </w:rPr>
        <w:t>Информация об изменениях:</w:t>
      </w:r>
    </w:p>
    <w:bookmarkEnd w:id="4790"/>
    <w:p w:rsidR="00000000" w:rsidRDefault="008779AD">
      <w:pPr>
        <w:pStyle w:val="aa"/>
      </w:pPr>
      <w:r>
        <w:t xml:space="preserve">Пункт 5 изменен с 1 июня 2018 г. - </w:t>
      </w:r>
      <w:hyperlink r:id="rId2865" w:history="1">
        <w:r>
          <w:rPr>
            <w:rStyle w:val="a4"/>
          </w:rPr>
          <w:t>Федеральный закон</w:t>
        </w:r>
      </w:hyperlink>
      <w:r>
        <w:t xml:space="preserve"> от 26 июля 2017 г. N 212-ФЗ</w:t>
      </w:r>
    </w:p>
    <w:p w:rsidR="00000000" w:rsidRDefault="008779AD">
      <w:pPr>
        <w:pStyle w:val="aa"/>
      </w:pPr>
      <w:hyperlink r:id="rId2866" w:history="1">
        <w:r>
          <w:rPr>
            <w:rStyle w:val="a4"/>
          </w:rPr>
          <w:t>См. будущую редакцию</w:t>
        </w:r>
      </w:hyperlink>
    </w:p>
    <w:p w:rsidR="00000000" w:rsidRDefault="008779AD">
      <w:r>
        <w:t>5. Полученные (инкассированные) суммы должны быть немедленно переданы исполняющим банком в распоряжение банку-эмитенту, который обязан зачислить эти суммы на счет клиента. Исполняющий банк вправе удержать из инкассированных сумм п</w:t>
      </w:r>
      <w:r>
        <w:t>ричитающиеся ему вознаграждение и возмещение расходов.</w:t>
      </w:r>
    </w:p>
    <w:p w:rsidR="00000000" w:rsidRDefault="008779AD"/>
    <w:p w:rsidR="00000000" w:rsidRDefault="008779AD">
      <w:pPr>
        <w:pStyle w:val="a5"/>
      </w:pPr>
      <w:bookmarkStart w:id="4791" w:name="sub_876"/>
      <w:r>
        <w:rPr>
          <w:rStyle w:val="a3"/>
        </w:rPr>
        <w:t>Статья 876.</w:t>
      </w:r>
      <w:r>
        <w:t xml:space="preserve"> Извещение о проведенных операциях</w:t>
      </w:r>
    </w:p>
    <w:bookmarkEnd w:id="479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876 ГК РФ</w:t>
      </w:r>
    </w:p>
    <w:p w:rsidR="00000000" w:rsidRDefault="008779AD">
      <w:bookmarkStart w:id="4792" w:name="sub_8761"/>
      <w:r>
        <w:t>1. Если платеж и (или) акцепт не были получены, исполняющий банк обязан немедленно извест</w:t>
      </w:r>
      <w:r>
        <w:t>ить банк-эмитент о причинах неплатежа или отказа от акцепта.</w:t>
      </w:r>
    </w:p>
    <w:bookmarkEnd w:id="4792"/>
    <w:p w:rsidR="00000000" w:rsidRDefault="008779AD">
      <w:r>
        <w:t>Банк-эмитент обязан немедленно информировать об этом клиента, запросив у него указания относительно дальнейших действий.</w:t>
      </w:r>
    </w:p>
    <w:p w:rsidR="00000000" w:rsidRDefault="008779AD">
      <w:bookmarkStart w:id="4793" w:name="sub_8762"/>
      <w:r>
        <w:t>2. При неполучении указаний о дальнейших действиях в срок,</w:t>
      </w:r>
      <w:r>
        <w:t xml:space="preserve"> установленный банковскими правилами, а при его отсутствии в разумный срок исполняющий банк вправе возвратить документы банку-эмитенту.</w:t>
      </w:r>
    </w:p>
    <w:bookmarkEnd w:id="4793"/>
    <w:p w:rsidR="00000000" w:rsidRDefault="008779AD"/>
    <w:p w:rsidR="00000000" w:rsidRDefault="008779AD">
      <w:pPr>
        <w:pStyle w:val="1"/>
      </w:pPr>
      <w:bookmarkStart w:id="4794" w:name="sub_877"/>
      <w:r>
        <w:t>§ 5. Расчеты чеками</w:t>
      </w:r>
    </w:p>
    <w:bookmarkEnd w:id="479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67" w:history="1">
        <w:r>
          <w:rPr>
            <w:rStyle w:val="a4"/>
          </w:rPr>
          <w:t>схему</w:t>
        </w:r>
      </w:hyperlink>
      <w:r>
        <w:t xml:space="preserve"> "Чеки"</w:t>
      </w:r>
    </w:p>
    <w:p w:rsidR="00000000" w:rsidRDefault="008779AD">
      <w:pPr>
        <w:pStyle w:val="a5"/>
      </w:pPr>
      <w:bookmarkStart w:id="4795" w:name="sub_20877"/>
      <w:r>
        <w:rPr>
          <w:rStyle w:val="a3"/>
        </w:rPr>
        <w:t>Статья 8</w:t>
      </w:r>
      <w:r>
        <w:rPr>
          <w:rStyle w:val="a3"/>
        </w:rPr>
        <w:t>77.</w:t>
      </w:r>
      <w:r>
        <w:t xml:space="preserve"> Общие положения о расчетах чеками</w:t>
      </w:r>
    </w:p>
    <w:bookmarkEnd w:id="479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68" w:history="1">
        <w:r>
          <w:rPr>
            <w:rStyle w:val="a4"/>
          </w:rPr>
          <w:t>Энциклопедии</w:t>
        </w:r>
      </w:hyperlink>
      <w:r>
        <w:t xml:space="preserve"> и другие комментарии к статье 877 ГК РФ</w:t>
      </w:r>
    </w:p>
    <w:p w:rsidR="00000000" w:rsidRDefault="008779AD">
      <w:bookmarkStart w:id="4796" w:name="sub_8771"/>
      <w:r>
        <w:lastRenderedPageBreak/>
        <w:t>1. Чеком признается ценная бумага, содержащая ничем не обусловленное распоряжение чекодателя банку п</w:t>
      </w:r>
      <w:r>
        <w:t>роизвести платеж указанной в нем суммы чекодержателю.</w:t>
      </w:r>
    </w:p>
    <w:p w:rsidR="00000000" w:rsidRDefault="008779AD">
      <w:bookmarkStart w:id="4797" w:name="sub_8772"/>
      <w:bookmarkEnd w:id="4796"/>
      <w:r>
        <w:t>2. 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rsidR="00000000" w:rsidRDefault="008779AD">
      <w:bookmarkStart w:id="4798" w:name="sub_8773"/>
      <w:bookmarkEnd w:id="4797"/>
      <w:r>
        <w:t>3. Отзыв чека до</w:t>
      </w:r>
      <w:r>
        <w:t xml:space="preserve"> истечения срока для его предъявления не допускается.</w:t>
      </w:r>
    </w:p>
    <w:p w:rsidR="00000000" w:rsidRDefault="008779AD">
      <w:bookmarkStart w:id="4799" w:name="sub_8774"/>
      <w:bookmarkEnd w:id="4798"/>
      <w:r>
        <w:t>4. Выдача чека не погашает денежного обязательства, во исполнение которого он выдан.</w:t>
      </w:r>
    </w:p>
    <w:p w:rsidR="00000000" w:rsidRDefault="008779AD">
      <w:bookmarkStart w:id="4800" w:name="sub_8775"/>
      <w:bookmarkEnd w:id="4799"/>
      <w:r>
        <w:t>5. Порядок и условия использования чеков в платежном обороте регулируются настоящим К</w:t>
      </w:r>
      <w:r>
        <w:t xml:space="preserve">одексом, а в части, им не урегулированной, другими законами и устанавливаемыми в соответствии с ними </w:t>
      </w:r>
      <w:hyperlink r:id="rId2869" w:history="1">
        <w:r>
          <w:rPr>
            <w:rStyle w:val="a4"/>
          </w:rPr>
          <w:t>банковскими правилами</w:t>
        </w:r>
      </w:hyperlink>
      <w:r>
        <w:t>.</w:t>
      </w:r>
    </w:p>
    <w:bookmarkEnd w:id="4800"/>
    <w:p w:rsidR="00000000" w:rsidRDefault="008779AD"/>
    <w:p w:rsidR="00000000" w:rsidRDefault="008779AD">
      <w:pPr>
        <w:pStyle w:val="a5"/>
      </w:pPr>
      <w:bookmarkStart w:id="4801" w:name="sub_878"/>
      <w:r>
        <w:rPr>
          <w:rStyle w:val="a3"/>
        </w:rPr>
        <w:t>Статья 878.</w:t>
      </w:r>
      <w:r>
        <w:t xml:space="preserve"> Реквизиты чека</w:t>
      </w:r>
    </w:p>
    <w:bookmarkEnd w:id="480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70" w:history="1">
        <w:r>
          <w:rPr>
            <w:rStyle w:val="a4"/>
          </w:rPr>
          <w:t>Энциклопедии</w:t>
        </w:r>
      </w:hyperlink>
      <w:r>
        <w:t xml:space="preserve"> и другие комментарии к статье 878 ГК РФ</w:t>
      </w:r>
    </w:p>
    <w:p w:rsidR="00000000" w:rsidRDefault="008779AD">
      <w:bookmarkStart w:id="4802" w:name="sub_8781"/>
      <w:r>
        <w:t>1. Чек должен содержать:</w:t>
      </w:r>
    </w:p>
    <w:p w:rsidR="00000000" w:rsidRDefault="008779AD">
      <w:bookmarkStart w:id="4803" w:name="sub_87811"/>
      <w:bookmarkEnd w:id="4802"/>
      <w:r>
        <w:t>1) наименование "чек", включенное в текст документа;</w:t>
      </w:r>
    </w:p>
    <w:p w:rsidR="00000000" w:rsidRDefault="008779AD">
      <w:bookmarkStart w:id="4804" w:name="sub_87812"/>
      <w:bookmarkEnd w:id="4803"/>
      <w:r>
        <w:t>2) поручение плательщику выплатить определенную ден</w:t>
      </w:r>
      <w:r>
        <w:t>ежную сумму;</w:t>
      </w:r>
    </w:p>
    <w:p w:rsidR="00000000" w:rsidRDefault="008779AD">
      <w:bookmarkStart w:id="4805" w:name="sub_87813"/>
      <w:bookmarkEnd w:id="4804"/>
      <w:r>
        <w:t>3) наименование плательщика и указание счета, с которого должен быть произведен платеж;</w:t>
      </w:r>
    </w:p>
    <w:p w:rsidR="00000000" w:rsidRDefault="008779AD">
      <w:bookmarkStart w:id="4806" w:name="sub_87814"/>
      <w:bookmarkEnd w:id="4805"/>
      <w:r>
        <w:t>4) указание валюты платежа;</w:t>
      </w:r>
    </w:p>
    <w:p w:rsidR="00000000" w:rsidRDefault="008779AD">
      <w:bookmarkStart w:id="4807" w:name="sub_87815"/>
      <w:bookmarkEnd w:id="4806"/>
      <w:r>
        <w:t>5) указание даты и места составления чека;</w:t>
      </w:r>
    </w:p>
    <w:p w:rsidR="00000000" w:rsidRDefault="008779AD">
      <w:bookmarkStart w:id="4808" w:name="sub_87816"/>
      <w:bookmarkEnd w:id="4807"/>
      <w:r>
        <w:t>6) подпись л</w:t>
      </w:r>
      <w:r>
        <w:t>ица, выписавшего чек, - чекодателя.</w:t>
      </w:r>
    </w:p>
    <w:p w:rsidR="00000000" w:rsidRDefault="008779AD">
      <w:bookmarkStart w:id="4809" w:name="sub_87817"/>
      <w:bookmarkEnd w:id="4808"/>
      <w:r>
        <w:t>Отсутствие в документе какого-либо из указанных реквизитов лишает его силы чека.</w:t>
      </w:r>
    </w:p>
    <w:p w:rsidR="00000000" w:rsidRDefault="008779AD">
      <w:bookmarkStart w:id="4810" w:name="sub_87818"/>
      <w:bookmarkEnd w:id="4809"/>
      <w:r>
        <w:t>Чек, не содержащий указание места его составления, рассматривается как подписанный в месте нахождения ч</w:t>
      </w:r>
      <w:r>
        <w:t>екодателя.</w:t>
      </w:r>
    </w:p>
    <w:bookmarkEnd w:id="4810"/>
    <w:p w:rsidR="00000000" w:rsidRDefault="008779AD">
      <w:r>
        <w:t>Указание о процентах считается ненаписанным.</w:t>
      </w:r>
    </w:p>
    <w:p w:rsidR="00000000" w:rsidRDefault="008779AD">
      <w:bookmarkStart w:id="4811" w:name="sub_8782"/>
      <w:r>
        <w:t xml:space="preserve">2. Форма чека и порядок его заполнения определяются законом и установленными в соответствии с ним </w:t>
      </w:r>
      <w:hyperlink r:id="rId2871" w:history="1">
        <w:r>
          <w:rPr>
            <w:rStyle w:val="a4"/>
          </w:rPr>
          <w:t>банковскими правилами</w:t>
        </w:r>
      </w:hyperlink>
      <w:r>
        <w:t>.</w:t>
      </w:r>
    </w:p>
    <w:bookmarkEnd w:id="481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72" w:history="1">
        <w:r>
          <w:rPr>
            <w:rStyle w:val="a4"/>
          </w:rPr>
          <w:t>форму</w:t>
        </w:r>
      </w:hyperlink>
      <w:r>
        <w:t xml:space="preserve"> универсального стандартизированного чека, введенную в хозяйственный оборот РФ </w:t>
      </w:r>
      <w:hyperlink r:id="rId2873" w:history="1">
        <w:r>
          <w:rPr>
            <w:rStyle w:val="a4"/>
          </w:rPr>
          <w:t>постановлением</w:t>
        </w:r>
      </w:hyperlink>
      <w:r>
        <w:t xml:space="preserve"> Президиума ВС РФ от 13 января 1992 г. N 2174-I</w:t>
      </w:r>
    </w:p>
    <w:p w:rsidR="00000000" w:rsidRDefault="008779AD">
      <w:pPr>
        <w:pStyle w:val="a9"/>
      </w:pPr>
    </w:p>
    <w:p w:rsidR="00000000" w:rsidRDefault="008779AD">
      <w:pPr>
        <w:pStyle w:val="a5"/>
      </w:pPr>
      <w:bookmarkStart w:id="4812" w:name="sub_879"/>
      <w:r>
        <w:rPr>
          <w:rStyle w:val="a3"/>
        </w:rPr>
        <w:t>Статья 879.</w:t>
      </w:r>
      <w:r>
        <w:t xml:space="preserve"> Оплата чека</w:t>
      </w:r>
    </w:p>
    <w:bookmarkEnd w:id="481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74" w:history="1">
        <w:r>
          <w:rPr>
            <w:rStyle w:val="a4"/>
          </w:rPr>
          <w:t>Энциклопедии</w:t>
        </w:r>
      </w:hyperlink>
      <w:r>
        <w:t xml:space="preserve"> и другие комментарии к статье 879 ГК РФ</w:t>
      </w:r>
    </w:p>
    <w:p w:rsidR="00000000" w:rsidRDefault="008779AD">
      <w:bookmarkStart w:id="4813" w:name="sub_8791"/>
      <w:r>
        <w:t>1. Чек оплачивается за счет средств чекодателя.</w:t>
      </w:r>
    </w:p>
    <w:bookmarkEnd w:id="4813"/>
    <w:p w:rsidR="00000000" w:rsidRDefault="008779AD">
      <w:r>
        <w:t>В случае депонирования средств порядок и условия депонирования средств для покрытия чека ус</w:t>
      </w:r>
      <w:r>
        <w:t>танавливаются банковскими правилами.</w:t>
      </w:r>
    </w:p>
    <w:p w:rsidR="00000000" w:rsidRDefault="008779AD">
      <w:bookmarkStart w:id="4814" w:name="sub_8792"/>
      <w:r>
        <w:t xml:space="preserve">2. Чек подлежит оплате плательщиком при условии предъявления его к оплате в </w:t>
      </w:r>
      <w:hyperlink r:id="rId2875" w:history="1">
        <w:r>
          <w:rPr>
            <w:rStyle w:val="a4"/>
          </w:rPr>
          <w:t>срок</w:t>
        </w:r>
      </w:hyperlink>
      <w:r>
        <w:t>, установленный законом.</w:t>
      </w:r>
    </w:p>
    <w:p w:rsidR="00000000" w:rsidRDefault="008779AD">
      <w:bookmarkStart w:id="4815" w:name="sub_8793"/>
      <w:bookmarkEnd w:id="4814"/>
      <w:r>
        <w:t>3. Плательщик по чеку обязан удостовериться всеми дос</w:t>
      </w:r>
      <w:r>
        <w:t>тупными ему способами в подлинности чека, а также в том, что предъявитель чека является уполномоченным по нему лицом.</w:t>
      </w:r>
    </w:p>
    <w:p w:rsidR="00000000" w:rsidRDefault="008779AD">
      <w:bookmarkStart w:id="4816" w:name="sub_87932"/>
      <w:bookmarkEnd w:id="4815"/>
      <w:r>
        <w:t>При оплате индоссированного чека плательщик обязан проверить правильность индоссаментов, но не подписи индоссантов.</w:t>
      </w:r>
    </w:p>
    <w:p w:rsidR="00000000" w:rsidRDefault="008779AD">
      <w:bookmarkStart w:id="4817" w:name="sub_8794"/>
      <w:bookmarkEnd w:id="4816"/>
      <w:r>
        <w:t xml:space="preserve">4. Убытки, возникшие вследствие оплаты плательщиком подложного, </w:t>
      </w:r>
      <w:r>
        <w:lastRenderedPageBreak/>
        <w:t>похищенного или утраченного чека, возлагаются на плательщика или чекодателя в зависимости от того, по чьей вине они были причинены.</w:t>
      </w:r>
    </w:p>
    <w:p w:rsidR="00000000" w:rsidRDefault="008779AD">
      <w:bookmarkStart w:id="4818" w:name="sub_8795"/>
      <w:bookmarkEnd w:id="4817"/>
      <w:r>
        <w:t xml:space="preserve">5. Лицо, оплатившее чек, вправе </w:t>
      </w:r>
      <w:r>
        <w:t>потребовать передачи ему чека с распиской в получении платежа.</w:t>
      </w:r>
    </w:p>
    <w:bookmarkEnd w:id="4818"/>
    <w:p w:rsidR="00000000" w:rsidRDefault="008779AD"/>
    <w:p w:rsidR="00000000" w:rsidRDefault="008779AD">
      <w:pPr>
        <w:pStyle w:val="a5"/>
      </w:pPr>
      <w:bookmarkStart w:id="4819" w:name="sub_880"/>
      <w:r>
        <w:rPr>
          <w:rStyle w:val="a3"/>
        </w:rPr>
        <w:t>Статья 880.</w:t>
      </w:r>
      <w:r>
        <w:t xml:space="preserve"> Передача прав по чеку</w:t>
      </w:r>
    </w:p>
    <w:bookmarkEnd w:id="481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880 ГК РФ</w:t>
      </w:r>
    </w:p>
    <w:p w:rsidR="00000000" w:rsidRDefault="008779AD">
      <w:bookmarkStart w:id="4820" w:name="sub_88001"/>
      <w:r>
        <w:t xml:space="preserve">1. Передача прав по чеку производится в порядке, установленном </w:t>
      </w:r>
      <w:hyperlink w:anchor="sub_146" w:history="1">
        <w:r>
          <w:rPr>
            <w:rStyle w:val="a4"/>
          </w:rPr>
          <w:t>статьей 146</w:t>
        </w:r>
      </w:hyperlink>
      <w:r>
        <w:t xml:space="preserve"> настоящего Кодекса, с соблюдением правил, предусмотренных настоящей статьей.</w:t>
      </w:r>
    </w:p>
    <w:p w:rsidR="00000000" w:rsidRDefault="008779AD">
      <w:bookmarkStart w:id="4821" w:name="sub_88002"/>
      <w:bookmarkEnd w:id="4820"/>
      <w:r>
        <w:t>2. Именной чек не подлежит передаче.</w:t>
      </w:r>
    </w:p>
    <w:p w:rsidR="00000000" w:rsidRDefault="008779AD">
      <w:bookmarkStart w:id="4822" w:name="sub_88003"/>
      <w:bookmarkEnd w:id="4821"/>
      <w:r>
        <w:t>3. В переводном чеке индоссамент на плательщика имеет силу расписки за получение</w:t>
      </w:r>
      <w:r>
        <w:t xml:space="preserve"> платежа.</w:t>
      </w:r>
    </w:p>
    <w:bookmarkEnd w:id="4822"/>
    <w:p w:rsidR="00000000" w:rsidRDefault="008779AD">
      <w:r>
        <w:t>Индоссамент, совершенный плательщиком, является недействительным.</w:t>
      </w:r>
    </w:p>
    <w:p w:rsidR="00000000" w:rsidRDefault="008779AD">
      <w:bookmarkStart w:id="4823" w:name="sub_880033"/>
      <w:r>
        <w:t>Лицо, владеющее переводным чеком, полученным по индоссаменту, считается его законным владельцем, если оно основывает свое право на непрерывном ряде индоссаментов</w:t>
      </w:r>
      <w:r>
        <w:t>.</w:t>
      </w:r>
    </w:p>
    <w:bookmarkEnd w:id="4823"/>
    <w:p w:rsidR="00000000" w:rsidRDefault="008779AD"/>
    <w:p w:rsidR="00000000" w:rsidRDefault="008779AD">
      <w:pPr>
        <w:pStyle w:val="a5"/>
      </w:pPr>
      <w:bookmarkStart w:id="4824" w:name="sub_881"/>
      <w:r>
        <w:rPr>
          <w:rStyle w:val="a3"/>
        </w:rPr>
        <w:t>Статья 881.</w:t>
      </w:r>
      <w:r>
        <w:t xml:space="preserve"> Гарантия платежа</w:t>
      </w:r>
    </w:p>
    <w:bookmarkEnd w:id="482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881 ГК РФ</w:t>
      </w:r>
    </w:p>
    <w:p w:rsidR="00000000" w:rsidRDefault="008779AD">
      <w:bookmarkStart w:id="4825" w:name="sub_8811"/>
      <w:r>
        <w:t>1. Платеж по чеку может быть гарантирован полностью или частично посредством аваля.</w:t>
      </w:r>
    </w:p>
    <w:bookmarkEnd w:id="4825"/>
    <w:p w:rsidR="00000000" w:rsidRDefault="008779AD">
      <w:r>
        <w:t>Гарантия платежа по чеку (аваль) может даваться любым лиц</w:t>
      </w:r>
      <w:r>
        <w:t>ом, за исключением плательщика.</w:t>
      </w:r>
    </w:p>
    <w:p w:rsidR="00000000" w:rsidRDefault="008779AD">
      <w:bookmarkStart w:id="4826" w:name="sub_8812"/>
      <w:r>
        <w:t>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r>
        <w:t>.</w:t>
      </w:r>
    </w:p>
    <w:bookmarkEnd w:id="4826"/>
    <w:p w:rsidR="00000000" w:rsidRDefault="008779AD">
      <w:r>
        <w:t>Аваль подписывается авалистом с указанием места его жительства и даты совершения надписи, а если авалистом является юридическое лицо, места его нахождения и даты совершения надписи.</w:t>
      </w:r>
    </w:p>
    <w:p w:rsidR="00000000" w:rsidRDefault="008779AD">
      <w:bookmarkStart w:id="4827" w:name="sub_8813"/>
      <w:r>
        <w:t>3. Авалист отвечает так же, как и тот, за кого он дал ав</w:t>
      </w:r>
      <w:r>
        <w:t>аль.</w:t>
      </w:r>
    </w:p>
    <w:bookmarkEnd w:id="4827"/>
    <w:p w:rsidR="00000000" w:rsidRDefault="008779AD">
      <w:r>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rsidR="00000000" w:rsidRDefault="008779AD">
      <w:bookmarkStart w:id="4828" w:name="sub_8814"/>
      <w:r>
        <w:t xml:space="preserve">4. Авалист, оплативший чек, приобретает права, </w:t>
      </w:r>
      <w:r>
        <w:t>вытекающие из чека, против того, за кого он дал гарантию, и против тех, кто обязан перед последним.</w:t>
      </w:r>
    </w:p>
    <w:bookmarkEnd w:id="4828"/>
    <w:p w:rsidR="00000000" w:rsidRDefault="008779AD"/>
    <w:p w:rsidR="00000000" w:rsidRDefault="008779AD">
      <w:pPr>
        <w:pStyle w:val="a5"/>
      </w:pPr>
      <w:bookmarkStart w:id="4829" w:name="sub_882"/>
      <w:r>
        <w:rPr>
          <w:rStyle w:val="a3"/>
        </w:rPr>
        <w:t>Статья 882.</w:t>
      </w:r>
      <w:r>
        <w:t xml:space="preserve"> Инкассирование чека</w:t>
      </w:r>
    </w:p>
    <w:bookmarkEnd w:id="482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882 ГК РФ</w:t>
      </w:r>
    </w:p>
    <w:p w:rsidR="00000000" w:rsidRDefault="008779AD">
      <w:bookmarkStart w:id="4830" w:name="sub_8821"/>
      <w:r>
        <w:t>1. Представление чека в банк, обслуживающий чекоде</w:t>
      </w:r>
      <w:r>
        <w:t>ржателя, на инкассо для получения платежа считается предъявлением чека к платежу.</w:t>
      </w:r>
    </w:p>
    <w:p w:rsidR="00000000" w:rsidRDefault="008779AD">
      <w:bookmarkStart w:id="4831" w:name="sub_882102"/>
      <w:bookmarkEnd w:id="4830"/>
      <w:r>
        <w:t xml:space="preserve">Оплата чека производится в порядке, установленном </w:t>
      </w:r>
      <w:hyperlink w:anchor="sub_875" w:history="1">
        <w:r>
          <w:rPr>
            <w:rStyle w:val="a4"/>
          </w:rPr>
          <w:t>статьей 875</w:t>
        </w:r>
      </w:hyperlink>
      <w:r>
        <w:t xml:space="preserve"> настоящего Кодекса.</w:t>
      </w:r>
    </w:p>
    <w:p w:rsidR="00000000" w:rsidRDefault="008779AD">
      <w:bookmarkStart w:id="4832" w:name="sub_8822"/>
      <w:bookmarkEnd w:id="4831"/>
      <w:r>
        <w:t>2. Зачисление средств по инкасс</w:t>
      </w:r>
      <w:r>
        <w:t>ированному чеку на счет чекодержателя производится после получения платежа от плательщика, если иное не предусмотрено договором между чекодержателем и банком.</w:t>
      </w:r>
    </w:p>
    <w:bookmarkEnd w:id="4832"/>
    <w:p w:rsidR="00000000" w:rsidRDefault="008779AD"/>
    <w:p w:rsidR="00000000" w:rsidRDefault="008779AD">
      <w:pPr>
        <w:pStyle w:val="a5"/>
      </w:pPr>
      <w:bookmarkStart w:id="4833" w:name="sub_883"/>
      <w:r>
        <w:rPr>
          <w:rStyle w:val="a3"/>
        </w:rPr>
        <w:lastRenderedPageBreak/>
        <w:t>Статья 883.</w:t>
      </w:r>
      <w:r>
        <w:t xml:space="preserve"> Удостоверение отказа от оплаты чека</w:t>
      </w:r>
    </w:p>
    <w:bookmarkEnd w:id="483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комментарии к </w:t>
      </w:r>
      <w:r>
        <w:t>статье 883 ГК РФ</w:t>
      </w:r>
    </w:p>
    <w:p w:rsidR="00000000" w:rsidRDefault="008779AD">
      <w:bookmarkStart w:id="4834" w:name="sub_8831"/>
      <w:r>
        <w:t>1. Отказ от оплаты чека должен быть удостоверен одним из следующих способов:</w:t>
      </w:r>
    </w:p>
    <w:p w:rsidR="00000000" w:rsidRDefault="008779AD">
      <w:bookmarkStart w:id="4835" w:name="sub_88311"/>
      <w:bookmarkEnd w:id="4834"/>
      <w:r>
        <w:t>1) совершением нотариусом протеста либо составлением равнозначного акта в порядке, установленном законом;</w:t>
      </w:r>
    </w:p>
    <w:p w:rsidR="00000000" w:rsidRDefault="008779AD">
      <w:bookmarkStart w:id="4836" w:name="sub_88312"/>
      <w:bookmarkEnd w:id="4835"/>
      <w:r>
        <w:t>2) отметкой плательщика на чеке об отказе в его оплате с указанием даты представления чека к оплате;</w:t>
      </w:r>
    </w:p>
    <w:p w:rsidR="00000000" w:rsidRDefault="008779AD">
      <w:bookmarkStart w:id="4837" w:name="sub_88313"/>
      <w:bookmarkEnd w:id="4836"/>
      <w:r>
        <w:t>3) отметкой инкассирующего банка с указанием даты о том, что чек своевременно выставлен и не оплачен.</w:t>
      </w:r>
    </w:p>
    <w:p w:rsidR="00000000" w:rsidRDefault="008779AD">
      <w:bookmarkStart w:id="4838" w:name="sub_8832"/>
      <w:bookmarkEnd w:id="4837"/>
      <w:r>
        <w:t>2. Протест или рав</w:t>
      </w:r>
      <w:r>
        <w:t>нозначный акт должен быть совершен до истечения срока для предъявления чека.</w:t>
      </w:r>
    </w:p>
    <w:bookmarkEnd w:id="4838"/>
    <w:p w:rsidR="00000000" w:rsidRDefault="008779AD">
      <w:r>
        <w:t>Если предъявление чека имело место в последний день срока, протест или равнозначный акт может быть совершен в следующий рабочий день.</w:t>
      </w:r>
    </w:p>
    <w:p w:rsidR="00000000" w:rsidRDefault="008779AD"/>
    <w:p w:rsidR="00000000" w:rsidRDefault="008779AD">
      <w:pPr>
        <w:pStyle w:val="a5"/>
      </w:pPr>
      <w:bookmarkStart w:id="4839" w:name="sub_884"/>
      <w:r>
        <w:rPr>
          <w:rStyle w:val="a3"/>
        </w:rPr>
        <w:t>Статья 884.</w:t>
      </w:r>
      <w:r>
        <w:t xml:space="preserve"> Извещение о неопл</w:t>
      </w:r>
      <w:r>
        <w:t>ате чека</w:t>
      </w:r>
    </w:p>
    <w:bookmarkEnd w:id="483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884 ГК РФ</w:t>
      </w:r>
    </w:p>
    <w:p w:rsidR="00000000" w:rsidRDefault="008779AD">
      <w:r>
        <w:t>Чекодержатель обязан известить своего индоссанта и чекодателя о неплатеже в течение двух рабочих дней, следующих за днем совершения протеста или равнозначного акта.</w:t>
      </w:r>
    </w:p>
    <w:p w:rsidR="00000000" w:rsidRDefault="008779AD">
      <w:bookmarkStart w:id="4840" w:name="sub_8842"/>
      <w:r>
        <w:t xml:space="preserve">Каждый индоссант должен </w:t>
      </w:r>
      <w:r>
        <w:t>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rsidR="00000000" w:rsidRDefault="008779AD">
      <w:bookmarkStart w:id="4841" w:name="sub_8843"/>
      <w:bookmarkEnd w:id="4840"/>
      <w:r>
        <w:t>Не пославший извещение в указанный с</w:t>
      </w:r>
      <w:r>
        <w:t>рок не теряет своих прав. Он возмещает убытки, которые могут произойти вследствие неизвещения о неоплате чека. Размер возмещаемых убытков не может превышать сумму чека.</w:t>
      </w:r>
    </w:p>
    <w:bookmarkEnd w:id="4841"/>
    <w:p w:rsidR="00000000" w:rsidRDefault="008779AD"/>
    <w:p w:rsidR="00000000" w:rsidRDefault="008779AD">
      <w:pPr>
        <w:pStyle w:val="a5"/>
      </w:pPr>
      <w:bookmarkStart w:id="4842" w:name="sub_885"/>
      <w:r>
        <w:rPr>
          <w:rStyle w:val="a3"/>
        </w:rPr>
        <w:t>Статья 885.</w:t>
      </w:r>
      <w:r>
        <w:t xml:space="preserve"> Последствия неоплаты чека</w:t>
      </w:r>
    </w:p>
    <w:bookmarkEnd w:id="484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комментарии к </w:t>
      </w:r>
      <w:r>
        <w:t>статье 885 ГК РФ</w:t>
      </w:r>
    </w:p>
    <w:p w:rsidR="00000000" w:rsidRDefault="008779AD">
      <w:bookmarkStart w:id="4843" w:name="sub_8851"/>
      <w:r>
        <w:t>1. В случае отказа плательщика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солидарную от</w:t>
      </w:r>
      <w:r>
        <w:t>ветственность.</w:t>
      </w:r>
    </w:p>
    <w:p w:rsidR="00000000" w:rsidRDefault="008779AD">
      <w:bookmarkStart w:id="4844" w:name="sub_8852"/>
      <w:bookmarkEnd w:id="4843"/>
      <w:r>
        <w:t xml:space="preserve">2. Чекодержатель вправе потребовать от указанных лиц оплаты суммы чека, своих издержек на получение оплаты, а также процентов в соответствии с </w:t>
      </w:r>
      <w:hyperlink w:anchor="sub_395" w:history="1">
        <w:r>
          <w:rPr>
            <w:rStyle w:val="a4"/>
          </w:rPr>
          <w:t>пунктом 1 статьи 395</w:t>
        </w:r>
      </w:hyperlink>
      <w:r>
        <w:t xml:space="preserve"> настоящего Кодекса.</w:t>
      </w:r>
    </w:p>
    <w:p w:rsidR="00000000" w:rsidRDefault="008779AD">
      <w:bookmarkStart w:id="4845" w:name="sub_885202"/>
      <w:bookmarkEnd w:id="4844"/>
      <w:r>
        <w:t>Такое же право принадлежит обязанному по чеку лицу после того, как оно оплатило чек.</w:t>
      </w:r>
    </w:p>
    <w:p w:rsidR="00000000" w:rsidRDefault="008779AD">
      <w:bookmarkStart w:id="4846" w:name="sub_8853"/>
      <w:bookmarkEnd w:id="4845"/>
      <w:r>
        <w:t xml:space="preserve">3. Иск чекодержателя к лицам, указанным в </w:t>
      </w:r>
      <w:hyperlink w:anchor="sub_8851" w:history="1">
        <w:r>
          <w:rPr>
            <w:rStyle w:val="a4"/>
          </w:rPr>
          <w:t>пункте 1</w:t>
        </w:r>
      </w:hyperlink>
      <w:r>
        <w:t xml:space="preserve"> настоящей статьи, может быть предъявлен в течение шести месяцев со дня око</w:t>
      </w:r>
      <w:r>
        <w:t>нчания срока предъявления чека к платежу. Регрессные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или со дня предъявления ему иска.</w:t>
      </w:r>
    </w:p>
    <w:bookmarkEnd w:id="4846"/>
    <w:p w:rsidR="00000000" w:rsidRDefault="008779AD"/>
    <w:p w:rsidR="00000000" w:rsidRDefault="008779AD">
      <w:pPr>
        <w:pStyle w:val="1"/>
      </w:pPr>
      <w:bookmarkStart w:id="4847" w:name="sub_2047"/>
      <w:r>
        <w:t>Глава 47. Хранение</w:t>
      </w:r>
    </w:p>
    <w:bookmarkEnd w:id="4847"/>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2876" w:history="1">
        <w:r>
          <w:rPr>
            <w:rStyle w:val="a4"/>
          </w:rPr>
          <w:t>схему</w:t>
        </w:r>
      </w:hyperlink>
      <w:r>
        <w:t xml:space="preserve"> "Договор хранения"</w:t>
      </w:r>
    </w:p>
    <w:p w:rsidR="00000000" w:rsidRDefault="008779AD">
      <w:pPr>
        <w:pStyle w:val="a9"/>
      </w:pPr>
      <w:r>
        <w:t xml:space="preserve">См. </w:t>
      </w:r>
      <w:hyperlink r:id="rId2877" w:history="1">
        <w:r>
          <w:rPr>
            <w:rStyle w:val="a4"/>
          </w:rPr>
          <w:t>Энциклопедию решений. Договор хранения</w:t>
        </w:r>
      </w:hyperlink>
    </w:p>
    <w:p w:rsidR="00000000" w:rsidRDefault="008779AD">
      <w:pPr>
        <w:pStyle w:val="a9"/>
      </w:pPr>
    </w:p>
    <w:p w:rsidR="00000000" w:rsidRDefault="008779AD">
      <w:pPr>
        <w:pStyle w:val="1"/>
      </w:pPr>
      <w:bookmarkStart w:id="4848" w:name="sub_886"/>
      <w:r>
        <w:t>§ 1. Общие положения о хранении</w:t>
      </w:r>
    </w:p>
    <w:bookmarkEnd w:id="4848"/>
    <w:p w:rsidR="00000000" w:rsidRDefault="008779AD"/>
    <w:p w:rsidR="00000000" w:rsidRDefault="008779AD">
      <w:pPr>
        <w:pStyle w:val="a5"/>
      </w:pPr>
      <w:bookmarkStart w:id="4849" w:name="sub_20886"/>
      <w:r>
        <w:rPr>
          <w:rStyle w:val="a3"/>
        </w:rPr>
        <w:t>Статья 886.</w:t>
      </w:r>
      <w:r>
        <w:t xml:space="preserve"> Договор хранения</w:t>
      </w:r>
    </w:p>
    <w:bookmarkEnd w:id="484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78" w:history="1">
        <w:r>
          <w:rPr>
            <w:rStyle w:val="a4"/>
          </w:rPr>
          <w:t>Энциклопедии</w:t>
        </w:r>
      </w:hyperlink>
      <w:r>
        <w:t xml:space="preserve"> и другие комментарии к статье 886 ГК РФ</w:t>
      </w:r>
    </w:p>
    <w:p w:rsidR="00000000" w:rsidRDefault="008779AD">
      <w:bookmarkStart w:id="4850" w:name="sub_8861"/>
      <w:r>
        <w:t>1. По договору хранения одна сторона (хранитель) обязуется хранить вещь, переданную ей другой стороной (поклажедателем),</w:t>
      </w:r>
      <w:r>
        <w:t xml:space="preserve"> и возвратить эту вещь в сохранности.</w:t>
      </w:r>
    </w:p>
    <w:p w:rsidR="00000000" w:rsidRDefault="008779AD">
      <w:bookmarkStart w:id="4851" w:name="sub_8862"/>
      <w:bookmarkEnd w:id="4850"/>
      <w:r>
        <w:t>2. В договоре хранения, в котором хранителем является коммерческая организация либо некоммерческая организация, осуществляющая хранение в качестве одной из целей своей профессиональной деятельности (про</w:t>
      </w:r>
      <w:r>
        <w:t>фессиональный хранитель), может быть предусмотрена обязанность хранителя принять на хранение вещь от поклажедателя в предусмотренный договором срок.</w:t>
      </w:r>
    </w:p>
    <w:bookmarkEnd w:id="4851"/>
    <w:p w:rsidR="00000000" w:rsidRDefault="008779AD"/>
    <w:p w:rsidR="00000000" w:rsidRDefault="008779AD">
      <w:pPr>
        <w:pStyle w:val="a5"/>
      </w:pPr>
      <w:bookmarkStart w:id="4852" w:name="sub_887"/>
      <w:r>
        <w:rPr>
          <w:rStyle w:val="a3"/>
        </w:rPr>
        <w:t>Статья 887.</w:t>
      </w:r>
      <w:r>
        <w:t xml:space="preserve"> Форма договора хранения</w:t>
      </w:r>
    </w:p>
    <w:bookmarkEnd w:id="485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79" w:history="1">
        <w:r>
          <w:rPr>
            <w:rStyle w:val="a4"/>
          </w:rPr>
          <w:t>Энц</w:t>
        </w:r>
        <w:r>
          <w:rPr>
            <w:rStyle w:val="a4"/>
          </w:rPr>
          <w:t>иклопедии</w:t>
        </w:r>
      </w:hyperlink>
      <w:r>
        <w:t xml:space="preserve"> и другие комментарии к статье 887 ГК РФ</w:t>
      </w:r>
    </w:p>
    <w:p w:rsidR="00000000" w:rsidRDefault="008779AD">
      <w:bookmarkStart w:id="4853" w:name="sub_8871"/>
      <w:r>
        <w:t xml:space="preserve">1. Договор хранения должен быть заключен в письменной форме в случаях, указанных в </w:t>
      </w:r>
      <w:hyperlink w:anchor="sub_161" w:history="1">
        <w:r>
          <w:rPr>
            <w:rStyle w:val="a4"/>
          </w:rPr>
          <w:t>статье 161</w:t>
        </w:r>
      </w:hyperlink>
      <w:r>
        <w:t xml:space="preserve"> настоящего Кодекса. При этом для договора хранения между гражданами (</w:t>
      </w:r>
      <w:hyperlink w:anchor="sub_161" w:history="1">
        <w:r>
          <w:rPr>
            <w:rStyle w:val="a4"/>
          </w:rPr>
          <w:t>подпункт 2 пункта 1 статьи 161</w:t>
        </w:r>
      </w:hyperlink>
      <w:r>
        <w:t xml:space="preserve">) соблюдение письменной формы требуется, если стоимость передаваемой на хранение вещи превышает не менее чем в десять раз установленный законом </w:t>
      </w:r>
      <w:hyperlink r:id="rId2880" w:history="1">
        <w:r>
          <w:rPr>
            <w:rStyle w:val="a4"/>
          </w:rPr>
          <w:t>минимальный размер оплаты труда</w:t>
        </w:r>
      </w:hyperlink>
      <w:r>
        <w:t>.</w:t>
      </w:r>
    </w:p>
    <w:p w:rsidR="00000000" w:rsidRDefault="008779AD">
      <w:bookmarkStart w:id="4854" w:name="sub_88712"/>
      <w:bookmarkEnd w:id="4853"/>
      <w:r>
        <w:t>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rsidR="00000000" w:rsidRDefault="008779AD">
      <w:bookmarkStart w:id="4855" w:name="sub_88713"/>
      <w:bookmarkEnd w:id="4854"/>
      <w:r>
        <w:t>Передача вещи на хранение при чрезвычайных обстоятельствах (пожаре, стихийном бедствии, внезапной болезни, угрозе нападения и т.п.) может быть доказываема свидетельскими показаниями.</w:t>
      </w:r>
    </w:p>
    <w:p w:rsidR="00000000" w:rsidRDefault="008779AD">
      <w:bookmarkStart w:id="4856" w:name="sub_8872"/>
      <w:bookmarkEnd w:id="4855"/>
      <w:r>
        <w:t xml:space="preserve">2. Простая письменная форма договора хранения считается </w:t>
      </w:r>
      <w:r>
        <w:t>соблюденной, если принятие вещи на хранение удостоверено хранителем выдачей поклажедателю:</w:t>
      </w:r>
    </w:p>
    <w:bookmarkEnd w:id="4856"/>
    <w:p w:rsidR="00000000" w:rsidRDefault="008779AD">
      <w:r>
        <w:t>сохранной расписки, квитанции, свидетельства или иного документа, подписанного хранителем;</w:t>
      </w:r>
    </w:p>
    <w:p w:rsidR="00000000" w:rsidRDefault="008779AD">
      <w:r>
        <w:t>номерного жетона (номера), иного знака, удостоверяющего прием веще</w:t>
      </w:r>
      <w:r>
        <w:t xml:space="preserve">й на хранение, если такая форма подтверждения приема вещей на хранение предусмотрена </w:t>
      </w:r>
      <w:hyperlink w:anchor="sub_9232" w:history="1">
        <w:r>
          <w:rPr>
            <w:rStyle w:val="a4"/>
          </w:rPr>
          <w:t>законом</w:t>
        </w:r>
      </w:hyperlink>
      <w:r>
        <w:t xml:space="preserve"> или иным </w:t>
      </w:r>
      <w:hyperlink r:id="rId2881" w:history="1">
        <w:r>
          <w:rPr>
            <w:rStyle w:val="a4"/>
          </w:rPr>
          <w:t>правовым актом</w:t>
        </w:r>
      </w:hyperlink>
      <w:r>
        <w:t xml:space="preserve"> либо обычна для данного вида хранения.</w:t>
      </w:r>
    </w:p>
    <w:p w:rsidR="00000000" w:rsidRDefault="008779AD">
      <w:bookmarkStart w:id="4857" w:name="sub_8873"/>
      <w:r>
        <w:t>3. Несоблюдение простой письменн</w:t>
      </w:r>
      <w:r>
        <w:t>ой формы договора хранения не лишает стороны права ссылаться на свидетельские показания в случае спора о тождестве вещи, принятой на хранение, и вещи, возвращенной хранителем.</w:t>
      </w:r>
    </w:p>
    <w:bookmarkEnd w:id="4857"/>
    <w:p w:rsidR="00000000" w:rsidRDefault="008779AD"/>
    <w:p w:rsidR="00000000" w:rsidRDefault="008779AD">
      <w:pPr>
        <w:pStyle w:val="a5"/>
      </w:pPr>
      <w:bookmarkStart w:id="4858" w:name="sub_888"/>
      <w:r>
        <w:rPr>
          <w:rStyle w:val="a3"/>
        </w:rPr>
        <w:t>Статья 888.</w:t>
      </w:r>
      <w:r>
        <w:t xml:space="preserve"> Исполнение обязанности принять вещь на хранение</w:t>
      </w:r>
    </w:p>
    <w:bookmarkEnd w:id="485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82" w:history="1">
        <w:r>
          <w:rPr>
            <w:rStyle w:val="a4"/>
          </w:rPr>
          <w:t>Энциклопедии</w:t>
        </w:r>
      </w:hyperlink>
      <w:r>
        <w:t xml:space="preserve"> и другие комментарии к статье 888 ГК РФ</w:t>
      </w:r>
    </w:p>
    <w:p w:rsidR="00000000" w:rsidRDefault="008779AD">
      <w:bookmarkStart w:id="4859" w:name="sub_8881"/>
      <w:r>
        <w:t>1. Хранитель, взявший на себя по договору хранения обязанность принять вещь на хранение (</w:t>
      </w:r>
      <w:hyperlink w:anchor="sub_8862" w:history="1">
        <w:r>
          <w:rPr>
            <w:rStyle w:val="a4"/>
          </w:rPr>
          <w:t>пункт 2 статьи 886</w:t>
        </w:r>
      </w:hyperlink>
      <w:r>
        <w:t>), не вправе требовать передачи ему этой вещи на хранение.</w:t>
      </w:r>
    </w:p>
    <w:p w:rsidR="00000000" w:rsidRDefault="008779AD">
      <w:bookmarkStart w:id="4860" w:name="sub_8882"/>
      <w:bookmarkEnd w:id="4859"/>
      <w:r>
        <w:lastRenderedPageBreak/>
        <w:t>Однако поклажедатель,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w:t>
      </w:r>
      <w:r>
        <w:t>ем, если иное не предусмотрено законом или договором хранения. Поклажедатель освобождается от этой ответственности, если заявит хранителю об отказе от его услуг в разумный срок.</w:t>
      </w:r>
    </w:p>
    <w:p w:rsidR="00000000" w:rsidRDefault="008779AD">
      <w:bookmarkStart w:id="4861" w:name="sub_88802"/>
      <w:bookmarkEnd w:id="4860"/>
      <w:r>
        <w:t>2. Если иное не предусмотрено договором хранения, хранитель о</w:t>
      </w:r>
      <w:r>
        <w:t>свобождается от обязанности принять вещь на хранение в случае, когда в обусловленный договором срок вещь не будет ему передана.</w:t>
      </w:r>
    </w:p>
    <w:bookmarkEnd w:id="4861"/>
    <w:p w:rsidR="00000000" w:rsidRDefault="008779AD"/>
    <w:p w:rsidR="00000000" w:rsidRDefault="008779AD">
      <w:pPr>
        <w:pStyle w:val="a5"/>
      </w:pPr>
      <w:bookmarkStart w:id="4862" w:name="sub_889"/>
      <w:r>
        <w:rPr>
          <w:rStyle w:val="a3"/>
        </w:rPr>
        <w:t>Статья 889.</w:t>
      </w:r>
      <w:r>
        <w:t xml:space="preserve"> Срок хранения</w:t>
      </w:r>
    </w:p>
    <w:bookmarkEnd w:id="486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83" w:history="1">
        <w:r>
          <w:rPr>
            <w:rStyle w:val="a4"/>
          </w:rPr>
          <w:t>Энциклопедии</w:t>
        </w:r>
      </w:hyperlink>
      <w:r>
        <w:t xml:space="preserve"> и другие коммента</w:t>
      </w:r>
      <w:r>
        <w:t>рии к статье 889 ГК РФ</w:t>
      </w:r>
    </w:p>
    <w:p w:rsidR="00000000" w:rsidRDefault="008779AD">
      <w:bookmarkStart w:id="4863" w:name="sub_8891"/>
      <w:r>
        <w:t>1. Хранитель обязан хранить вещь в течение обусловленного договором хранения срока.</w:t>
      </w:r>
    </w:p>
    <w:p w:rsidR="00000000" w:rsidRDefault="008779AD">
      <w:bookmarkStart w:id="4864" w:name="sub_8892"/>
      <w:bookmarkEnd w:id="4863"/>
      <w:r>
        <w:t>2. Если срок хранения договором не предусмотрен и не может быть определен исходя из его условий, хранитель обязан хранить вещь до востребования ее поклажедателем.</w:t>
      </w:r>
    </w:p>
    <w:p w:rsidR="00000000" w:rsidRDefault="008779AD">
      <w:bookmarkStart w:id="4865" w:name="sub_8893"/>
      <w:bookmarkEnd w:id="4864"/>
      <w:r>
        <w:t>3. Если срок хранения определен моментом востребования вещи поклажедателем, х</w:t>
      </w:r>
      <w:r>
        <w:t xml:space="preserve">ранитель вправе по истечении обычного при данных обстоятельствах срока хранения вещи потребовать от поклажедателя взять обратно вещь, предоставив ему для этого разумный срок. Неисполнение поклажедателем этой обязанности влечет последствия, предусмотренные </w:t>
      </w:r>
      <w:hyperlink w:anchor="sub_899" w:history="1">
        <w:r>
          <w:rPr>
            <w:rStyle w:val="a4"/>
          </w:rPr>
          <w:t>статьей 899</w:t>
        </w:r>
      </w:hyperlink>
      <w:r>
        <w:t xml:space="preserve"> настоящего Кодекса.</w:t>
      </w:r>
    </w:p>
    <w:bookmarkEnd w:id="4865"/>
    <w:p w:rsidR="00000000" w:rsidRDefault="008779AD"/>
    <w:p w:rsidR="00000000" w:rsidRDefault="008779AD">
      <w:pPr>
        <w:pStyle w:val="a5"/>
      </w:pPr>
      <w:bookmarkStart w:id="4866" w:name="sub_890"/>
      <w:r>
        <w:rPr>
          <w:rStyle w:val="a3"/>
        </w:rPr>
        <w:t>Статья 890.</w:t>
      </w:r>
      <w:r>
        <w:t xml:space="preserve"> Хранение вещей с обезличением</w:t>
      </w:r>
    </w:p>
    <w:bookmarkEnd w:id="486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84" w:history="1">
        <w:r>
          <w:rPr>
            <w:rStyle w:val="a4"/>
          </w:rPr>
          <w:t>Энциклопедии</w:t>
        </w:r>
      </w:hyperlink>
      <w:r>
        <w:t xml:space="preserve"> и другие комментарии к статье 890 ГК РФ</w:t>
      </w:r>
    </w:p>
    <w:p w:rsidR="00000000" w:rsidRDefault="008779AD">
      <w:r>
        <w:t xml:space="preserve">В случаях, прямо предусмотренных </w:t>
      </w:r>
      <w:r>
        <w:t>договором хранения, принятые на хранение вещи одного поклажедателя могут смешиваться с вещами того же рода и качества других поклажедателей (хранение с обезличением). Поклажедателю возвращается равное или обусловленное сторонами количество вещей того же ро</w:t>
      </w:r>
      <w:r>
        <w:t>да и качества.</w:t>
      </w:r>
    </w:p>
    <w:p w:rsidR="00000000" w:rsidRDefault="008779AD"/>
    <w:p w:rsidR="00000000" w:rsidRDefault="008779AD">
      <w:pPr>
        <w:pStyle w:val="a5"/>
      </w:pPr>
      <w:bookmarkStart w:id="4867" w:name="sub_891"/>
      <w:r>
        <w:rPr>
          <w:rStyle w:val="a3"/>
        </w:rPr>
        <w:t>Статья 891.</w:t>
      </w:r>
      <w:r>
        <w:t xml:space="preserve"> Обязанность хранителя обеспечить сохранность вещи</w:t>
      </w:r>
    </w:p>
    <w:bookmarkEnd w:id="486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85" w:history="1">
        <w:r>
          <w:rPr>
            <w:rStyle w:val="a4"/>
          </w:rPr>
          <w:t>Энциклопедии</w:t>
        </w:r>
      </w:hyperlink>
      <w:r>
        <w:t xml:space="preserve"> и другие комментарии к статье 891 ГК РФ</w:t>
      </w:r>
    </w:p>
    <w:p w:rsidR="00000000" w:rsidRDefault="008779AD">
      <w:bookmarkStart w:id="4868" w:name="sub_8911"/>
      <w:r>
        <w:t>1. Хранитель обязан принять все предусмотренные договор</w:t>
      </w:r>
      <w:r>
        <w:t>ом хранения меры для того, чтобы обеспечить сохранность переданной на хранение вещи.</w:t>
      </w:r>
    </w:p>
    <w:p w:rsidR="00000000" w:rsidRDefault="008779AD">
      <w:bookmarkStart w:id="4869" w:name="sub_89112"/>
      <w:bookmarkEnd w:id="4868"/>
      <w:r>
        <w:t>При отсутствии в договоре условий о таких мерах или неполноте этих условий хранитель должен принять для сохранения вещи также меры, соответствующие обычая</w:t>
      </w:r>
      <w:r>
        <w:t>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rsidR="00000000" w:rsidRDefault="008779AD">
      <w:bookmarkStart w:id="4870" w:name="sub_8912"/>
      <w:bookmarkEnd w:id="4869"/>
      <w:r>
        <w:t xml:space="preserve">2. Хранитель во всяком случае должен принять для сохранения переданной ему </w:t>
      </w:r>
      <w:r>
        <w:t>вещи меры, обязательность которых предусмотрена законом, иными правовыми актами или в установленном ими порядке (противопожарные, санитарные, охранные и т.п.).</w:t>
      </w:r>
    </w:p>
    <w:p w:rsidR="00000000" w:rsidRDefault="008779AD">
      <w:bookmarkStart w:id="4871" w:name="sub_8913"/>
      <w:bookmarkEnd w:id="4870"/>
      <w:r>
        <w:t>3. Если хранение осуществляется безвозмездно, хранитель обязан заботиться о прин</w:t>
      </w:r>
      <w:r>
        <w:t>ятой на хранение вещи не менее, чем о своих вещах.</w:t>
      </w:r>
    </w:p>
    <w:bookmarkEnd w:id="4871"/>
    <w:p w:rsidR="00000000" w:rsidRDefault="008779AD"/>
    <w:p w:rsidR="00000000" w:rsidRDefault="008779AD">
      <w:pPr>
        <w:pStyle w:val="a5"/>
      </w:pPr>
      <w:bookmarkStart w:id="4872" w:name="sub_892"/>
      <w:r>
        <w:rPr>
          <w:rStyle w:val="a3"/>
        </w:rPr>
        <w:t>Статья 892.</w:t>
      </w:r>
      <w:r>
        <w:t xml:space="preserve"> Пользование вещью, переданной на хранение</w:t>
      </w:r>
    </w:p>
    <w:bookmarkEnd w:id="4872"/>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2886" w:history="1">
        <w:r>
          <w:rPr>
            <w:rStyle w:val="a4"/>
          </w:rPr>
          <w:t>Энциклопедии</w:t>
        </w:r>
      </w:hyperlink>
      <w:r>
        <w:t xml:space="preserve"> и другие комментарии к статье 892 ГК РФ</w:t>
      </w:r>
    </w:p>
    <w:p w:rsidR="00000000" w:rsidRDefault="008779AD">
      <w:r>
        <w:t>Хранитель не вправе без сог</w:t>
      </w:r>
      <w:r>
        <w:t>ласия поклажедателя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w:t>
      </w:r>
      <w:r>
        <w:t>ения.</w:t>
      </w:r>
    </w:p>
    <w:p w:rsidR="00000000" w:rsidRDefault="008779AD"/>
    <w:p w:rsidR="00000000" w:rsidRDefault="008779AD">
      <w:pPr>
        <w:pStyle w:val="a5"/>
      </w:pPr>
      <w:bookmarkStart w:id="4873" w:name="sub_893"/>
      <w:r>
        <w:rPr>
          <w:rStyle w:val="a3"/>
        </w:rPr>
        <w:t>Статья 893.</w:t>
      </w:r>
      <w:r>
        <w:t xml:space="preserve"> Изменение условий хранения</w:t>
      </w:r>
    </w:p>
    <w:bookmarkEnd w:id="487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87" w:history="1">
        <w:r>
          <w:rPr>
            <w:rStyle w:val="a4"/>
          </w:rPr>
          <w:t>Энциклопедии</w:t>
        </w:r>
      </w:hyperlink>
      <w:r>
        <w:t xml:space="preserve"> и другие комментарии к статье 893 ГК РФ</w:t>
      </w:r>
    </w:p>
    <w:p w:rsidR="00000000" w:rsidRDefault="008779AD">
      <w:bookmarkStart w:id="4874" w:name="sub_8931"/>
      <w:r>
        <w:t>1. При необходимости изменения условий хранения вещи, предусмотренных договором хранени</w:t>
      </w:r>
      <w:r>
        <w:t>я, хранитель обязан незамедлительно уведомить об этом поклажедателя и дождаться его ответа.</w:t>
      </w:r>
    </w:p>
    <w:p w:rsidR="00000000" w:rsidRDefault="008779AD">
      <w:bookmarkStart w:id="4875" w:name="sub_893102"/>
      <w:bookmarkEnd w:id="4874"/>
      <w:r>
        <w:t>Если изменение условий хранения необходимо для устранения опасности утраты, недостачи или повреждения вещи, хранитель вправе изменить способ, мест</w:t>
      </w:r>
      <w:r>
        <w:t>о и иные условия хранения, не дожидаясь ответа поклажедателя.</w:t>
      </w:r>
    </w:p>
    <w:p w:rsidR="00000000" w:rsidRDefault="008779AD">
      <w:bookmarkStart w:id="4876" w:name="sub_8932"/>
      <w:bookmarkEnd w:id="4875"/>
      <w:r>
        <w:t>2. Если во время хранения возникла реальная угроза порчи вещи, либо вещь уже подверглась порче, либо возникли обстоятельства, не позволяющие обеспечить ее сохранность, а своевр</w:t>
      </w:r>
      <w:r>
        <w:t xml:space="preserve">еменного принятия мер от поклажедателя ожидать нельзя, хранитель вправе самостоятельно продать вещь или часть ее по цене, сложившейся в месте хранения. Если указанные обстоятельства возникли по причинам, за которые хранитель не отвечает, он имеет право на </w:t>
      </w:r>
      <w:r>
        <w:t>возмещение своих расходов на продажу за счет покупной цены.</w:t>
      </w:r>
    </w:p>
    <w:bookmarkEnd w:id="4876"/>
    <w:p w:rsidR="00000000" w:rsidRDefault="008779AD"/>
    <w:p w:rsidR="00000000" w:rsidRDefault="008779AD">
      <w:pPr>
        <w:pStyle w:val="a5"/>
      </w:pPr>
      <w:bookmarkStart w:id="4877" w:name="sub_894"/>
      <w:r>
        <w:rPr>
          <w:rStyle w:val="a3"/>
        </w:rPr>
        <w:t>Статья 894.</w:t>
      </w:r>
      <w:r>
        <w:t xml:space="preserve"> Хранение вещей с опасными свойствами</w:t>
      </w:r>
    </w:p>
    <w:bookmarkEnd w:id="487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88" w:history="1">
        <w:r>
          <w:rPr>
            <w:rStyle w:val="a4"/>
          </w:rPr>
          <w:t>Энциклопедии</w:t>
        </w:r>
      </w:hyperlink>
      <w:r>
        <w:t xml:space="preserve"> и другие комментарии к статье 894 ГК РФ</w:t>
      </w:r>
    </w:p>
    <w:p w:rsidR="00000000" w:rsidRDefault="008779AD">
      <w:bookmarkStart w:id="4878" w:name="sub_8941"/>
      <w:r>
        <w:t>1. Вещи, легковоспламеняющиеся, взрывоопасные или вообще опасные по своей природе, если поклажедатель при их сдаче на хранение не предупредил хранителя об этих свойствах, могут быть в любое время обезврежены или уничтожены хранителем без возмещения поклаже</w:t>
      </w:r>
      <w:r>
        <w:t>дателю убытков. Поклажедатель отвечает за убытки, причиненные в связи с хранением таких вещей хранителю и третьим лицам.</w:t>
      </w:r>
    </w:p>
    <w:p w:rsidR="00000000" w:rsidRDefault="008779AD">
      <w:bookmarkStart w:id="4879" w:name="sub_89411"/>
      <w:bookmarkEnd w:id="4878"/>
      <w:r>
        <w:t xml:space="preserve">При передаче вещей с опасными свойствами на хранение профессиональному хранителю правила, предусмотренные </w:t>
      </w:r>
      <w:hyperlink w:anchor="sub_8941" w:history="1">
        <w:r>
          <w:rPr>
            <w:rStyle w:val="a4"/>
          </w:rPr>
          <w:t>абзацем первым</w:t>
        </w:r>
      </w:hyperlink>
      <w:r>
        <w:t xml:space="preserve"> настоящего пункта, применяются в случае, когда такие вещи были сданы на хранение под неправильным наименованием и хранитель при их принятии не мог путем наружного осмотра удостовериться в их опасных свойствах.</w:t>
      </w:r>
    </w:p>
    <w:p w:rsidR="00000000" w:rsidRDefault="008779AD">
      <w:bookmarkStart w:id="4880" w:name="sub_89413"/>
      <w:bookmarkEnd w:id="4879"/>
      <w:r>
        <w:t>При возмездном хранении в случаях, предусмотренных настоящим пунктом, уплаченное вознаграждение за хранение вещей не возвращается, а если оно не было уплачено, хранитель может взыскать его полностью.</w:t>
      </w:r>
    </w:p>
    <w:p w:rsidR="00000000" w:rsidRDefault="008779AD">
      <w:bookmarkStart w:id="4881" w:name="sub_8942"/>
      <w:bookmarkEnd w:id="4880"/>
      <w:r>
        <w:t xml:space="preserve">2. Если принятые на хранение с ведома </w:t>
      </w:r>
      <w:r>
        <w:t xml:space="preserve">и согласия хранителя вещи, указанные в </w:t>
      </w:r>
      <w:hyperlink w:anchor="sub_8941" w:history="1">
        <w:r>
          <w:rPr>
            <w:rStyle w:val="a4"/>
          </w:rPr>
          <w:t>абзаце первом пункта 1</w:t>
        </w:r>
      </w:hyperlink>
      <w:r>
        <w:t xml:space="preserve">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w:t>
      </w:r>
      <w:r>
        <w:t>хранителю потребовать от поклажедателя немедленно их забрать либо он не выполняет это требование, эти вещи могут быть обезврежены или уничтожены хранителем без возмещения поклажедателю убытков. Поклажедатель не несет в таком случае ответственности перед хр</w:t>
      </w:r>
      <w:r>
        <w:t>анителем и третьими лицами за убытки, причиненные в связи с хранением этих вещей.</w:t>
      </w:r>
    </w:p>
    <w:bookmarkEnd w:id="4881"/>
    <w:p w:rsidR="00000000" w:rsidRDefault="008779AD"/>
    <w:p w:rsidR="00000000" w:rsidRDefault="008779AD">
      <w:pPr>
        <w:pStyle w:val="a5"/>
      </w:pPr>
      <w:bookmarkStart w:id="4882" w:name="sub_895"/>
      <w:r>
        <w:rPr>
          <w:rStyle w:val="a3"/>
        </w:rPr>
        <w:t>Статья 895.</w:t>
      </w:r>
      <w:r>
        <w:t xml:space="preserve"> Передача вещи на хранение третьему лицу</w:t>
      </w:r>
    </w:p>
    <w:bookmarkEnd w:id="4882"/>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2889" w:history="1">
        <w:r>
          <w:rPr>
            <w:rStyle w:val="a4"/>
          </w:rPr>
          <w:t>Энциклопедии</w:t>
        </w:r>
      </w:hyperlink>
      <w:r>
        <w:t xml:space="preserve"> и другие комментарии к статье 895 ГК Р</w:t>
      </w:r>
      <w:r>
        <w:t>Ф</w:t>
      </w:r>
    </w:p>
    <w:p w:rsidR="00000000" w:rsidRDefault="008779AD">
      <w:bookmarkStart w:id="4883" w:name="sub_89501"/>
      <w:r>
        <w:t>Если договором хранения не предусмотрено иное, хранитель не вправе без согласия поклажедателя передавать вещь на хранение третьему лицу, за исключением случаев, когда он вынужден к этому силою обстоятельств в интересах поклажедателя и лишен возм</w:t>
      </w:r>
      <w:r>
        <w:t>ожности получить его согласие.</w:t>
      </w:r>
    </w:p>
    <w:p w:rsidR="00000000" w:rsidRDefault="008779AD">
      <w:bookmarkStart w:id="4884" w:name="sub_89502"/>
      <w:bookmarkEnd w:id="4883"/>
      <w:r>
        <w:t>О передаче вещи на хранение третьему лицу хранитель обязан незамедлительно уведомить поклажедателя.</w:t>
      </w:r>
    </w:p>
    <w:p w:rsidR="00000000" w:rsidRDefault="008779AD">
      <w:bookmarkStart w:id="4885" w:name="sub_8953"/>
      <w:bookmarkEnd w:id="4884"/>
      <w:r>
        <w:t>При передаче вещи на хранение третьему лицу условия договора между поклажедателем и первон</w:t>
      </w:r>
      <w:r>
        <w:t>ачальным хранителем сохраняют силу и последний отвечает за действия третьего лица, которому он передал вещь на хранение, как за свои собственные.</w:t>
      </w:r>
    </w:p>
    <w:bookmarkEnd w:id="4885"/>
    <w:p w:rsidR="00000000" w:rsidRDefault="008779AD"/>
    <w:p w:rsidR="00000000" w:rsidRDefault="008779AD">
      <w:pPr>
        <w:pStyle w:val="a5"/>
      </w:pPr>
      <w:bookmarkStart w:id="4886" w:name="sub_896"/>
      <w:r>
        <w:rPr>
          <w:rStyle w:val="a3"/>
        </w:rPr>
        <w:t>Статья 896.</w:t>
      </w:r>
      <w:r>
        <w:t xml:space="preserve"> Вознаграждение за хранение</w:t>
      </w:r>
    </w:p>
    <w:bookmarkEnd w:id="488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90" w:history="1">
        <w:r>
          <w:rPr>
            <w:rStyle w:val="a4"/>
          </w:rPr>
          <w:t>Энц</w:t>
        </w:r>
        <w:r>
          <w:rPr>
            <w:rStyle w:val="a4"/>
          </w:rPr>
          <w:t>иклопедии</w:t>
        </w:r>
      </w:hyperlink>
      <w:r>
        <w:t xml:space="preserve"> и другие комментарии к статье 896 ГК РФ</w:t>
      </w:r>
    </w:p>
    <w:p w:rsidR="00000000" w:rsidRDefault="008779AD">
      <w:bookmarkStart w:id="4887" w:name="sub_8961"/>
      <w:r>
        <w:t>1. Вознаграждение за хранение должно быть уплачено хранителю по окончании хранения, а если оплата хранения предусмотрена по периодам, оно должно выплачиваться соответствующими частями по истечени</w:t>
      </w:r>
      <w:r>
        <w:t>и каждого периода.</w:t>
      </w:r>
    </w:p>
    <w:p w:rsidR="00000000" w:rsidRDefault="008779AD">
      <w:bookmarkStart w:id="4888" w:name="sub_8962"/>
      <w:bookmarkEnd w:id="4887"/>
      <w:r>
        <w:t>2. При просрочке уплаты вознаграждения за хранение более чем на половину периода, за который оно должно быть уплачено, хранитель вправе отказаться от исполнения договора и потребовать от поклажедателя немедленно забрать с</w:t>
      </w:r>
      <w:r>
        <w:t>данную на хранение вещь.</w:t>
      </w:r>
    </w:p>
    <w:p w:rsidR="00000000" w:rsidRDefault="008779AD">
      <w:bookmarkStart w:id="4889" w:name="sub_8963"/>
      <w:bookmarkEnd w:id="4888"/>
      <w:r>
        <w:t xml:space="preserve">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вознаграждения, а в случае, предусмотренном </w:t>
      </w:r>
      <w:hyperlink w:anchor="sub_8941" w:history="1">
        <w:r>
          <w:rPr>
            <w:rStyle w:val="a4"/>
          </w:rPr>
          <w:t>пунктом 1 статьи 894</w:t>
        </w:r>
      </w:hyperlink>
      <w:r>
        <w:t xml:space="preserve"> настоящего Кодекса, на всю сумму вознаграждения.</w:t>
      </w:r>
    </w:p>
    <w:p w:rsidR="00000000" w:rsidRDefault="008779AD">
      <w:bookmarkStart w:id="4890" w:name="sub_896302"/>
      <w:bookmarkEnd w:id="4889"/>
      <w:r>
        <w:t>Если хранение прекращается досрочно по обстоятельствам, за которые хранитель отвечает, он не вправе требовать вознаграждение за хранение, а полученные в счет э</w:t>
      </w:r>
      <w:r>
        <w:t>того вознаграждения суммы должен вернуть поклажедателю.</w:t>
      </w:r>
    </w:p>
    <w:p w:rsidR="00000000" w:rsidRDefault="008779AD">
      <w:bookmarkStart w:id="4891" w:name="sub_89604"/>
      <w:bookmarkEnd w:id="4890"/>
      <w:r>
        <w:t>4. Если по истечении срока хранения находящаяся на хранении вещь не взята обратно поклажедателем, он обязан уплатить хранителю соразмерное вознаграждение за дальнейшее хранение вещи</w:t>
      </w:r>
      <w:r>
        <w:t>. Это правило применяется и в случае, когда поклажедатель обязан забрать вещь до истечения срока хранения.</w:t>
      </w:r>
    </w:p>
    <w:p w:rsidR="00000000" w:rsidRDefault="008779AD">
      <w:bookmarkStart w:id="4892" w:name="sub_89605"/>
      <w:bookmarkEnd w:id="4891"/>
      <w:r>
        <w:t>5. Правила настоящей статьи применяются, если договором хранения не предусмотрено иное.</w:t>
      </w:r>
    </w:p>
    <w:bookmarkEnd w:id="4892"/>
    <w:p w:rsidR="00000000" w:rsidRDefault="008779AD"/>
    <w:p w:rsidR="00000000" w:rsidRDefault="008779AD">
      <w:pPr>
        <w:pStyle w:val="a5"/>
      </w:pPr>
      <w:bookmarkStart w:id="4893" w:name="sub_897"/>
      <w:r>
        <w:rPr>
          <w:rStyle w:val="a3"/>
        </w:rPr>
        <w:t>Статья 897.</w:t>
      </w:r>
      <w:r>
        <w:t xml:space="preserve"> Возмещение рас</w:t>
      </w:r>
      <w:r>
        <w:t>ходов на хранение</w:t>
      </w:r>
    </w:p>
    <w:bookmarkEnd w:id="489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91" w:history="1">
        <w:r>
          <w:rPr>
            <w:rStyle w:val="a4"/>
          </w:rPr>
          <w:t>Энциклопедии</w:t>
        </w:r>
      </w:hyperlink>
      <w:r>
        <w:t xml:space="preserve"> и другие комментарии к статье 897 ГК РФ</w:t>
      </w:r>
    </w:p>
    <w:p w:rsidR="00000000" w:rsidRDefault="008779AD">
      <w:bookmarkStart w:id="4894" w:name="sub_8971"/>
      <w:r>
        <w:t>1. Если иное не предусмотрено договором хранения, расходы хранителя на хранение вещи включаются в вознаграждение за хранен</w:t>
      </w:r>
      <w:r>
        <w:t>ие.</w:t>
      </w:r>
    </w:p>
    <w:p w:rsidR="00000000" w:rsidRDefault="008779AD">
      <w:bookmarkStart w:id="4895" w:name="sub_89702"/>
      <w:bookmarkEnd w:id="4894"/>
      <w:r>
        <w:t>2. При безвозмездном хранении поклажедатель обязан возместить хранителю произведенные им необходимые расходы на хранение вещи, если законом или договором хранения не предусмотрено иное.</w:t>
      </w:r>
    </w:p>
    <w:bookmarkEnd w:id="4895"/>
    <w:p w:rsidR="00000000" w:rsidRDefault="008779AD"/>
    <w:p w:rsidR="00000000" w:rsidRDefault="008779AD">
      <w:pPr>
        <w:pStyle w:val="a5"/>
      </w:pPr>
      <w:bookmarkStart w:id="4896" w:name="sub_898"/>
      <w:r>
        <w:rPr>
          <w:rStyle w:val="a3"/>
        </w:rPr>
        <w:t>Статья 898.</w:t>
      </w:r>
      <w:r>
        <w:t xml:space="preserve"> Чрезвычайные расходы на хранение</w:t>
      </w:r>
    </w:p>
    <w:bookmarkEnd w:id="489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92" w:history="1">
        <w:r>
          <w:rPr>
            <w:rStyle w:val="a4"/>
          </w:rPr>
          <w:t>Энциклопедии</w:t>
        </w:r>
      </w:hyperlink>
      <w:r>
        <w:t xml:space="preserve"> и другие комментарии к статье 898 ГК РФ</w:t>
      </w:r>
    </w:p>
    <w:p w:rsidR="00000000" w:rsidRDefault="008779AD">
      <w:bookmarkStart w:id="4897" w:name="sub_8981"/>
      <w:r>
        <w:t xml:space="preserve">1. Расходы на хранение вещи, которые превышают обычные расходы такого рода </w:t>
      </w:r>
      <w:r>
        <w:lastRenderedPageBreak/>
        <w:t>и которые стороны не могли пред</w:t>
      </w:r>
      <w:r>
        <w:t xml:space="preserve">видеть при заключении договора хранения (чрезвычайные расходы), возмещаются хранителю, если поклажедатель дал согласие на эти расходы или одобрил их впоследствии, а также в других случаях, предусмотренных </w:t>
      </w:r>
      <w:hyperlink w:anchor="sub_8932" w:history="1">
        <w:r>
          <w:rPr>
            <w:rStyle w:val="a4"/>
          </w:rPr>
          <w:t>законом</w:t>
        </w:r>
      </w:hyperlink>
      <w:r>
        <w:t xml:space="preserve">, иными правовыми </w:t>
      </w:r>
      <w:r>
        <w:t>актами или договором.</w:t>
      </w:r>
    </w:p>
    <w:p w:rsidR="00000000" w:rsidRDefault="008779AD">
      <w:bookmarkStart w:id="4898" w:name="sub_8982"/>
      <w:bookmarkEnd w:id="4897"/>
      <w:r>
        <w:t>2. При необходимости произвести чрезвычайные расходы хранитель обязан запросить поклажедателя о согласии на эти расходы. Если поклажедатель не сообщит о своем несогласии в срок, указанный хранителем, или в течение норм</w:t>
      </w:r>
      <w:r>
        <w:t>ально необходимого для ответа времени, считается, что он согласен на чрезвычайные расходы.</w:t>
      </w:r>
    </w:p>
    <w:p w:rsidR="00000000" w:rsidRDefault="008779AD">
      <w:bookmarkStart w:id="4899" w:name="sub_89822"/>
      <w:bookmarkEnd w:id="4898"/>
      <w:r>
        <w:t>В случае, когда хранитель произвел чрезвычайные расходы на хранение, не получив от поклажедателя предварительного согласия на эти расходы, хотя по о</w:t>
      </w:r>
      <w:r>
        <w:t>бстоятельствам дела это было возможно, и поклажедатель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rsidR="00000000" w:rsidRDefault="008779AD">
      <w:bookmarkStart w:id="4900" w:name="sub_89803"/>
      <w:bookmarkEnd w:id="4899"/>
      <w:r>
        <w:t>3. Если иное не предусмотрено договором хранения, чрезвычайные расходы возмещаются сверх вознаграждения за хранение.</w:t>
      </w:r>
    </w:p>
    <w:bookmarkEnd w:id="4900"/>
    <w:p w:rsidR="00000000" w:rsidRDefault="008779AD"/>
    <w:p w:rsidR="00000000" w:rsidRDefault="008779AD">
      <w:pPr>
        <w:pStyle w:val="a5"/>
      </w:pPr>
      <w:bookmarkStart w:id="4901" w:name="sub_899"/>
      <w:r>
        <w:rPr>
          <w:rStyle w:val="a3"/>
        </w:rPr>
        <w:t>Статья 899.</w:t>
      </w:r>
      <w:r>
        <w:t xml:space="preserve"> Обязанность поклажедателя взять вещь обратно</w:t>
      </w:r>
    </w:p>
    <w:bookmarkEnd w:id="490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93" w:history="1">
        <w:r>
          <w:rPr>
            <w:rStyle w:val="a4"/>
          </w:rPr>
          <w:t>Энциклопедии</w:t>
        </w:r>
      </w:hyperlink>
      <w:r>
        <w:t xml:space="preserve"> и другие комментарии к статье 899 ГК РФ</w:t>
      </w:r>
    </w:p>
    <w:p w:rsidR="00000000" w:rsidRDefault="008779AD">
      <w:bookmarkStart w:id="4902" w:name="sub_8991"/>
      <w:r>
        <w:t xml:space="preserve">1. По истечении обусловленного срока хранения или срока, предоставленного хранителем для обратного получения вещи на основании </w:t>
      </w:r>
      <w:hyperlink w:anchor="sub_889" w:history="1">
        <w:r>
          <w:rPr>
            <w:rStyle w:val="a4"/>
          </w:rPr>
          <w:t>пункта 3 статьи 889</w:t>
        </w:r>
      </w:hyperlink>
      <w:r>
        <w:t xml:space="preserve"> настоящего Кодекса, поклажедател</w:t>
      </w:r>
      <w:r>
        <w:t>ь обязан немедленно забрать переданную на хранение вещь.</w:t>
      </w:r>
    </w:p>
    <w:p w:rsidR="00000000" w:rsidRDefault="008779AD">
      <w:bookmarkStart w:id="4903" w:name="sub_8992"/>
      <w:bookmarkEnd w:id="4902"/>
      <w:r>
        <w:t>2. При неисполнении поклажедателем своей обязанности взять обратно вещь, переданную на хранение, в том числе при его уклонении от получения вещи, хранитель вправе, если иное не предус</w:t>
      </w:r>
      <w:r>
        <w:t xml:space="preserve">мотрено договором хранения, после письменного предупреждения поклажедателя самостоятельно продать вещь по цене, сложившейся в месте хранения, а если стоимость вещи по оценке превышает сто установленных законом </w:t>
      </w:r>
      <w:hyperlink r:id="rId2894" w:history="1">
        <w:r>
          <w:rPr>
            <w:rStyle w:val="a4"/>
          </w:rPr>
          <w:t>минимальных р</w:t>
        </w:r>
        <w:r>
          <w:rPr>
            <w:rStyle w:val="a4"/>
          </w:rPr>
          <w:t>азмеров оплаты труда</w:t>
        </w:r>
      </w:hyperlink>
      <w:r>
        <w:t xml:space="preserve">, продать ее с аукциона в порядке, предусмотренном </w:t>
      </w:r>
      <w:hyperlink w:anchor="sub_447" w:history="1">
        <w:r>
          <w:rPr>
            <w:rStyle w:val="a4"/>
          </w:rPr>
          <w:t>статьями 447 - 449</w:t>
        </w:r>
      </w:hyperlink>
      <w:r>
        <w:t xml:space="preserve"> настоящего Кодекса.</w:t>
      </w:r>
    </w:p>
    <w:p w:rsidR="00000000" w:rsidRDefault="008779AD">
      <w:bookmarkStart w:id="4904" w:name="sub_89922"/>
      <w:bookmarkEnd w:id="4903"/>
      <w:r>
        <w:t>Сумма, вырученная от продажи вещи, передается поклажедателю за вычетом сумм, причитающихся хранителю,</w:t>
      </w:r>
      <w:r>
        <w:t xml:space="preserve"> в том числе его расходов на продажу вещи.</w:t>
      </w:r>
    </w:p>
    <w:bookmarkEnd w:id="4904"/>
    <w:p w:rsidR="00000000" w:rsidRDefault="008779AD"/>
    <w:p w:rsidR="00000000" w:rsidRDefault="008779AD">
      <w:pPr>
        <w:pStyle w:val="a5"/>
      </w:pPr>
      <w:bookmarkStart w:id="4905" w:name="sub_900"/>
      <w:r>
        <w:rPr>
          <w:rStyle w:val="a3"/>
        </w:rPr>
        <w:t>Статья 900.</w:t>
      </w:r>
      <w:r>
        <w:t xml:space="preserve"> Обязанность хранителя возвратить вещь</w:t>
      </w:r>
    </w:p>
    <w:bookmarkEnd w:id="490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95" w:history="1">
        <w:r>
          <w:rPr>
            <w:rStyle w:val="a4"/>
          </w:rPr>
          <w:t>Энциклопедии</w:t>
        </w:r>
      </w:hyperlink>
      <w:r>
        <w:t xml:space="preserve"> и другие комментарии к статье 900 ГК РФ</w:t>
      </w:r>
    </w:p>
    <w:p w:rsidR="00000000" w:rsidRDefault="008779AD">
      <w:bookmarkStart w:id="4906" w:name="sub_90010"/>
      <w:r>
        <w:t>1. Хранитель обязан возвратит</w:t>
      </w:r>
      <w:r>
        <w:t>ь поклажедателю или лицу, указанному им в качестве получателя, ту самую вещь, которая была передана на хранение, если договором не предусмотрено хранение с обезличением (</w:t>
      </w:r>
      <w:hyperlink w:anchor="sub_890" w:history="1">
        <w:r>
          <w:rPr>
            <w:rStyle w:val="a4"/>
          </w:rPr>
          <w:t>статья 890</w:t>
        </w:r>
      </w:hyperlink>
      <w:r>
        <w:t>).</w:t>
      </w:r>
    </w:p>
    <w:p w:rsidR="00000000" w:rsidRDefault="008779AD">
      <w:bookmarkStart w:id="4907" w:name="sub_900002"/>
      <w:bookmarkEnd w:id="4906"/>
      <w:r>
        <w:t>2. Вещь должна быть возвращен</w:t>
      </w:r>
      <w:r>
        <w:t>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rsidR="00000000" w:rsidRDefault="008779AD">
      <w:bookmarkStart w:id="4908" w:name="sub_9033"/>
      <w:bookmarkEnd w:id="4907"/>
      <w:r>
        <w:t>3. Одновременно с возвратом вещи хранитель обязан передать</w:t>
      </w:r>
      <w:r>
        <w:t xml:space="preserve"> плоды и доходы, полученные за время ее хранения, если иное не предусмотрено договором хранения.</w:t>
      </w:r>
    </w:p>
    <w:bookmarkEnd w:id="4908"/>
    <w:p w:rsidR="00000000" w:rsidRDefault="008779AD"/>
    <w:p w:rsidR="00000000" w:rsidRDefault="008779AD">
      <w:pPr>
        <w:pStyle w:val="a5"/>
      </w:pPr>
      <w:bookmarkStart w:id="4909" w:name="sub_901"/>
      <w:r>
        <w:rPr>
          <w:rStyle w:val="a3"/>
        </w:rPr>
        <w:t>Статья 901.</w:t>
      </w:r>
      <w:r>
        <w:t xml:space="preserve"> Основания ответственности хранителя</w:t>
      </w:r>
    </w:p>
    <w:bookmarkEnd w:id="490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96" w:history="1">
        <w:r>
          <w:rPr>
            <w:rStyle w:val="a4"/>
          </w:rPr>
          <w:t>Энциклопедии</w:t>
        </w:r>
      </w:hyperlink>
      <w:r>
        <w:t xml:space="preserve"> и другие комментарии к стат</w:t>
      </w:r>
      <w:r>
        <w:t>ье 901 ГК РФ</w:t>
      </w:r>
    </w:p>
    <w:p w:rsidR="00000000" w:rsidRDefault="008779AD">
      <w:bookmarkStart w:id="4910" w:name="sub_9011"/>
      <w:r>
        <w:lastRenderedPageBreak/>
        <w:t xml:space="preserve">1. Хранитель отвечает за утрату, недостачу или повреждение вещей, принятых на хранение, по основаниям, предусмотренным </w:t>
      </w:r>
      <w:hyperlink w:anchor="sub_401" w:history="1">
        <w:r>
          <w:rPr>
            <w:rStyle w:val="a4"/>
          </w:rPr>
          <w:t>статьей 401</w:t>
        </w:r>
      </w:hyperlink>
      <w:r>
        <w:t xml:space="preserve"> настоящего Кодекса.</w:t>
      </w:r>
    </w:p>
    <w:p w:rsidR="00000000" w:rsidRDefault="008779AD">
      <w:bookmarkStart w:id="4911" w:name="sub_90111"/>
      <w:bookmarkEnd w:id="4910"/>
      <w:r>
        <w:t>Профессиональный хранитель отвечает за утр</w:t>
      </w:r>
      <w:r>
        <w:t>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хранитель, принимая ее на хранение, не знал и не должен был знать, либо в результате ум</w:t>
      </w:r>
      <w:r>
        <w:t>ысла или грубой неосторожности поклажедателя.</w:t>
      </w:r>
    </w:p>
    <w:p w:rsidR="00000000" w:rsidRDefault="008779AD">
      <w:bookmarkStart w:id="4912" w:name="sub_9012"/>
      <w:bookmarkEnd w:id="4911"/>
      <w:r>
        <w:t>2. За утрату, недостачу или повреждение принятых на хранение вещей после того, как наступила обязанность поклажедателя взять эти вещи обратно (</w:t>
      </w:r>
      <w:hyperlink w:anchor="sub_899" w:history="1">
        <w:r>
          <w:rPr>
            <w:rStyle w:val="a4"/>
          </w:rPr>
          <w:t>пункт 1 статьи 899</w:t>
        </w:r>
      </w:hyperlink>
      <w:r>
        <w:t>), хранитель отвечает лишь при наличии с его стороны умысла или грубой неосторожности.</w:t>
      </w:r>
    </w:p>
    <w:bookmarkEnd w:id="4912"/>
    <w:p w:rsidR="00000000" w:rsidRDefault="008779AD"/>
    <w:p w:rsidR="00000000" w:rsidRDefault="008779AD">
      <w:pPr>
        <w:pStyle w:val="a5"/>
      </w:pPr>
      <w:bookmarkStart w:id="4913" w:name="sub_902"/>
      <w:r>
        <w:rPr>
          <w:rStyle w:val="a3"/>
        </w:rPr>
        <w:t>Статья 902.</w:t>
      </w:r>
      <w:r>
        <w:t xml:space="preserve"> Размер ответственности хранителя</w:t>
      </w:r>
    </w:p>
    <w:bookmarkEnd w:id="491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97" w:history="1">
        <w:r>
          <w:rPr>
            <w:rStyle w:val="a4"/>
          </w:rPr>
          <w:t>Энциклопедии</w:t>
        </w:r>
      </w:hyperlink>
      <w:r>
        <w:t xml:space="preserve"> и другие комментарии к статье 902 ГК РФ</w:t>
      </w:r>
    </w:p>
    <w:p w:rsidR="00000000" w:rsidRDefault="008779AD">
      <w:bookmarkStart w:id="4914" w:name="sub_9021"/>
      <w:r>
        <w:t xml:space="preserve">1. Убытки, причиненные поклажедателю утратой, недостачей или повреждением вещей, возмещаются хранителем в соответствии со </w:t>
      </w:r>
      <w:hyperlink w:anchor="sub_393" w:history="1">
        <w:r>
          <w:rPr>
            <w:rStyle w:val="a4"/>
          </w:rPr>
          <w:t>статьей 393</w:t>
        </w:r>
      </w:hyperlink>
      <w:r>
        <w:t xml:space="preserve"> настоящего Кодекса, если </w:t>
      </w:r>
      <w:hyperlink r:id="rId2898" w:history="1">
        <w:r>
          <w:rPr>
            <w:rStyle w:val="a4"/>
          </w:rPr>
          <w:t>законом</w:t>
        </w:r>
      </w:hyperlink>
      <w:r>
        <w:t xml:space="preserve"> или договором х</w:t>
      </w:r>
      <w:r>
        <w:t>ранения не предусмотрено иное.</w:t>
      </w:r>
    </w:p>
    <w:p w:rsidR="00000000" w:rsidRDefault="008779AD">
      <w:bookmarkStart w:id="4915" w:name="sub_9022"/>
      <w:bookmarkEnd w:id="4914"/>
      <w:r>
        <w:t>2. При безвозмездном хранении убытки, причиненные поклажедателю утратой, недостачей или повреждением вещей, возмещаются:</w:t>
      </w:r>
    </w:p>
    <w:p w:rsidR="00000000" w:rsidRDefault="008779AD">
      <w:bookmarkStart w:id="4916" w:name="sub_90221"/>
      <w:bookmarkEnd w:id="4915"/>
      <w:r>
        <w:t>1) за утрату и недостачу вещей - в размере стоимости утраченных или нед</w:t>
      </w:r>
      <w:r>
        <w:t>остающих вещей;</w:t>
      </w:r>
    </w:p>
    <w:p w:rsidR="00000000" w:rsidRDefault="008779AD">
      <w:bookmarkStart w:id="4917" w:name="sub_90222"/>
      <w:bookmarkEnd w:id="4916"/>
      <w:r>
        <w:t>2) за повреждение вещей - в размере суммы, на которую понизилась их стоимость.</w:t>
      </w:r>
    </w:p>
    <w:p w:rsidR="00000000" w:rsidRDefault="008779AD">
      <w:bookmarkStart w:id="4918" w:name="sub_90203"/>
      <w:bookmarkEnd w:id="4917"/>
      <w:r>
        <w:t>3. В случае, когда в результате повреждения, за которое хранитель отвечает, качество вещи изменилось настолько, что она не мо</w:t>
      </w:r>
      <w:r>
        <w:t>жет быть использована по первоначальному назначению, поклажедатель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bookmarkEnd w:id="4918"/>
    <w:p w:rsidR="00000000" w:rsidRDefault="008779AD"/>
    <w:p w:rsidR="00000000" w:rsidRDefault="008779AD">
      <w:pPr>
        <w:pStyle w:val="a5"/>
      </w:pPr>
      <w:bookmarkStart w:id="4919" w:name="sub_903"/>
      <w:r>
        <w:rPr>
          <w:rStyle w:val="a3"/>
        </w:rPr>
        <w:t>Стать</w:t>
      </w:r>
      <w:r>
        <w:rPr>
          <w:rStyle w:val="a3"/>
        </w:rPr>
        <w:t>я 903.</w:t>
      </w:r>
      <w:r>
        <w:t xml:space="preserve"> Возмещение убытков, причиненных хранителю</w:t>
      </w:r>
    </w:p>
    <w:bookmarkEnd w:id="491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903 ГК РФ</w:t>
      </w:r>
    </w:p>
    <w:p w:rsidR="00000000" w:rsidRDefault="008779AD">
      <w:r>
        <w:t>Поклажедатель обязан возместить хранителю убытки, причиненные свойствами сданной на хранение вещи, если хранитель, принимая вещь на хранение, не знал и не до</w:t>
      </w:r>
      <w:r>
        <w:t>лжен был знать об этих свойствах.</w:t>
      </w:r>
    </w:p>
    <w:p w:rsidR="00000000" w:rsidRDefault="008779AD"/>
    <w:p w:rsidR="00000000" w:rsidRDefault="008779AD">
      <w:pPr>
        <w:pStyle w:val="a5"/>
      </w:pPr>
      <w:bookmarkStart w:id="4920" w:name="sub_904"/>
      <w:r>
        <w:rPr>
          <w:rStyle w:val="a3"/>
        </w:rPr>
        <w:t>Статья 904.</w:t>
      </w:r>
      <w:r>
        <w:t xml:space="preserve"> Прекращение хранения по требованию поклажедателя</w:t>
      </w:r>
    </w:p>
    <w:bookmarkEnd w:id="492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899" w:history="1">
        <w:r>
          <w:rPr>
            <w:rStyle w:val="a4"/>
          </w:rPr>
          <w:t>Энциклопедии</w:t>
        </w:r>
      </w:hyperlink>
      <w:r>
        <w:t xml:space="preserve"> и другие комментарии к статье 904 ГК РФ</w:t>
      </w:r>
    </w:p>
    <w:p w:rsidR="00000000" w:rsidRDefault="008779AD">
      <w:r>
        <w:t>Хранитель обязан по первому требованию поклаж</w:t>
      </w:r>
      <w:r>
        <w:t>едателя возвратить принятую на хранение вещь, хотя бы предусмотренный договором срок ее хранения еще не окончился.</w:t>
      </w:r>
    </w:p>
    <w:p w:rsidR="00000000" w:rsidRDefault="008779AD"/>
    <w:p w:rsidR="00000000" w:rsidRDefault="008779AD">
      <w:pPr>
        <w:pStyle w:val="a5"/>
      </w:pPr>
      <w:bookmarkStart w:id="4921" w:name="sub_905"/>
      <w:r>
        <w:rPr>
          <w:rStyle w:val="a3"/>
        </w:rPr>
        <w:t>Статья 905.</w:t>
      </w:r>
      <w:r>
        <w:t xml:space="preserve"> Применение общих положений о хранении к отдельным его видам</w:t>
      </w:r>
    </w:p>
    <w:bookmarkEnd w:id="492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00" w:history="1">
        <w:r>
          <w:rPr>
            <w:rStyle w:val="a4"/>
          </w:rPr>
          <w:t>Энциклопе</w:t>
        </w:r>
        <w:r>
          <w:rPr>
            <w:rStyle w:val="a4"/>
          </w:rPr>
          <w:t>дии</w:t>
        </w:r>
      </w:hyperlink>
      <w:r>
        <w:t xml:space="preserve"> и другие комментарии к статье 905 ГК РФ</w:t>
      </w:r>
    </w:p>
    <w:p w:rsidR="00000000" w:rsidRDefault="008779AD">
      <w:r>
        <w:t>Общие положения о хранении (</w:t>
      </w:r>
      <w:hyperlink w:anchor="sub_886" w:history="1">
        <w:r>
          <w:rPr>
            <w:rStyle w:val="a4"/>
          </w:rPr>
          <w:t>статьи 886 - 904</w:t>
        </w:r>
      </w:hyperlink>
      <w:r>
        <w:t xml:space="preserve">) применяются к отдельным его видам, если правилами об отдельных видах хранения, содержащимися в </w:t>
      </w:r>
      <w:hyperlink w:anchor="sub_20907" w:history="1">
        <w:r>
          <w:rPr>
            <w:rStyle w:val="a4"/>
          </w:rPr>
          <w:t xml:space="preserve">статьях 907 - </w:t>
        </w:r>
        <w:r>
          <w:rPr>
            <w:rStyle w:val="a4"/>
          </w:rPr>
          <w:lastRenderedPageBreak/>
          <w:t>926</w:t>
        </w:r>
      </w:hyperlink>
      <w:r>
        <w:t xml:space="preserve"> настоящего Кодекса и в других законах, не установлено иное.</w:t>
      </w:r>
    </w:p>
    <w:p w:rsidR="00000000" w:rsidRDefault="008779AD"/>
    <w:p w:rsidR="00000000" w:rsidRDefault="008779AD">
      <w:pPr>
        <w:pStyle w:val="a5"/>
      </w:pPr>
      <w:bookmarkStart w:id="4922" w:name="sub_906"/>
      <w:r>
        <w:rPr>
          <w:rStyle w:val="a3"/>
        </w:rPr>
        <w:t>Статья 906.</w:t>
      </w:r>
      <w:r>
        <w:t xml:space="preserve"> Хранение в силу закона</w:t>
      </w:r>
    </w:p>
    <w:bookmarkEnd w:id="492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01" w:history="1">
        <w:r>
          <w:rPr>
            <w:rStyle w:val="a4"/>
          </w:rPr>
          <w:t>Энциклопедии</w:t>
        </w:r>
      </w:hyperlink>
      <w:r>
        <w:t xml:space="preserve"> и другие комментарии к статье 906 ГК РФ</w:t>
      </w:r>
    </w:p>
    <w:p w:rsidR="00000000" w:rsidRDefault="008779AD">
      <w:r>
        <w:t>Правила настоящей главы применяются к обязательствам хранения, возникающим в силу закона, если законом не установлены иные правила.</w:t>
      </w:r>
    </w:p>
    <w:p w:rsidR="00000000" w:rsidRDefault="008779AD"/>
    <w:p w:rsidR="00000000" w:rsidRDefault="008779AD">
      <w:pPr>
        <w:pStyle w:val="1"/>
      </w:pPr>
      <w:bookmarkStart w:id="4923" w:name="sub_907"/>
      <w:r>
        <w:t>§ 2. Хранение на товарном складе</w:t>
      </w:r>
    </w:p>
    <w:bookmarkEnd w:id="4923"/>
    <w:p w:rsidR="00000000" w:rsidRDefault="008779AD"/>
    <w:p w:rsidR="00000000" w:rsidRDefault="008779AD">
      <w:pPr>
        <w:pStyle w:val="a5"/>
      </w:pPr>
      <w:bookmarkStart w:id="4924" w:name="sub_20907"/>
      <w:r>
        <w:rPr>
          <w:rStyle w:val="a3"/>
        </w:rPr>
        <w:t>Статья 907.</w:t>
      </w:r>
      <w:r>
        <w:t xml:space="preserve"> Договор складского хранения</w:t>
      </w:r>
    </w:p>
    <w:bookmarkEnd w:id="492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02" w:history="1">
        <w:r>
          <w:rPr>
            <w:rStyle w:val="a4"/>
          </w:rPr>
          <w:t>Энциклопедии</w:t>
        </w:r>
      </w:hyperlink>
      <w:r>
        <w:t xml:space="preserve"> и другие комментарии к статье 907 ГК РФ</w:t>
      </w:r>
    </w:p>
    <w:p w:rsidR="00000000" w:rsidRDefault="008779AD">
      <w:bookmarkStart w:id="4925" w:name="sub_9071"/>
      <w:r>
        <w:t>1. По договору складского хранения товарный склад (хранитель) обязуется за вознаграждение хранить товары, переданные ему товаровладельцем (поклажедателем), и возвра</w:t>
      </w:r>
      <w:r>
        <w:t>тить эти товары в сохранности.</w:t>
      </w:r>
    </w:p>
    <w:p w:rsidR="00000000" w:rsidRDefault="008779AD">
      <w:bookmarkStart w:id="4926" w:name="sub_90712"/>
      <w:bookmarkEnd w:id="4925"/>
      <w: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rsidR="00000000" w:rsidRDefault="008779AD">
      <w:bookmarkStart w:id="4927" w:name="sub_9072"/>
      <w:bookmarkEnd w:id="4926"/>
      <w:r>
        <w:t>2. Письменная форма договора с</w:t>
      </w:r>
      <w:r>
        <w:t>кладского хранения считается соблюденной, если его заключение и принятие товара на склад удостоверены складским документом (</w:t>
      </w:r>
      <w:hyperlink w:anchor="sub_912" w:history="1">
        <w:r>
          <w:rPr>
            <w:rStyle w:val="a4"/>
          </w:rPr>
          <w:t>статья 912</w:t>
        </w:r>
      </w:hyperlink>
      <w:r>
        <w:t>).</w:t>
      </w:r>
    </w:p>
    <w:bookmarkEnd w:id="4927"/>
    <w:p w:rsidR="00000000" w:rsidRDefault="008779AD"/>
    <w:p w:rsidR="00000000" w:rsidRDefault="008779AD">
      <w:pPr>
        <w:pStyle w:val="a9"/>
        <w:rPr>
          <w:color w:val="000000"/>
          <w:sz w:val="16"/>
          <w:szCs w:val="16"/>
        </w:rPr>
      </w:pPr>
      <w:bookmarkStart w:id="4928" w:name="sub_908"/>
      <w:r>
        <w:rPr>
          <w:color w:val="000000"/>
          <w:sz w:val="16"/>
          <w:szCs w:val="16"/>
        </w:rPr>
        <w:t>Информация об изменениях:</w:t>
      </w:r>
    </w:p>
    <w:bookmarkEnd w:id="4928"/>
    <w:p w:rsidR="00000000" w:rsidRDefault="008779AD">
      <w:pPr>
        <w:pStyle w:val="aa"/>
      </w:pPr>
      <w:r>
        <w:fldChar w:fldCharType="begin"/>
      </w:r>
      <w:r>
        <w:instrText>HYPERLINK "garantF1://12029440.28"</w:instrText>
      </w:r>
      <w:r>
        <w:fldChar w:fldCharType="separate"/>
      </w:r>
      <w:r>
        <w:rPr>
          <w:rStyle w:val="a4"/>
        </w:rPr>
        <w:t>Федеральным законом</w:t>
      </w:r>
      <w:r>
        <w:fldChar w:fldCharType="end"/>
      </w:r>
      <w:r>
        <w:t xml:space="preserve"> от 10 января 2003 г. N 15-ФЗ в статью 908 настоящего Кодекса внесены изменения</w:t>
      </w:r>
    </w:p>
    <w:p w:rsidR="00000000" w:rsidRDefault="008779AD">
      <w:pPr>
        <w:pStyle w:val="aa"/>
      </w:pPr>
      <w:hyperlink r:id="rId2903"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908.</w:t>
      </w:r>
      <w:r>
        <w:t xml:space="preserve"> Хранение товаров складом общего пользования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04" w:history="1">
        <w:r>
          <w:rPr>
            <w:rStyle w:val="a4"/>
          </w:rPr>
          <w:t>Энциклопедии</w:t>
        </w:r>
      </w:hyperlink>
      <w:r>
        <w:t xml:space="preserve"> и другие комментарии к статье 908 ГК РФ</w:t>
      </w:r>
    </w:p>
    <w:p w:rsidR="00000000" w:rsidRDefault="008779AD">
      <w:bookmarkStart w:id="4929" w:name="sub_9081"/>
      <w:r>
        <w:t>1. Товарный склад признается складом общего пользования, если из закона, иных правовых актов вытекает, что она обязана принимать товары на хранение от любого товаровла</w:t>
      </w:r>
      <w:r>
        <w:t>дельца.</w:t>
      </w:r>
    </w:p>
    <w:bookmarkEnd w:id="492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Текст части 1 статьи 908 настоящего Кодекса (в редакции </w:t>
      </w:r>
      <w:hyperlink r:id="rId2905" w:history="1">
        <w:r>
          <w:rPr>
            <w:rStyle w:val="a4"/>
          </w:rPr>
          <w:t>Федерального закона</w:t>
        </w:r>
      </w:hyperlink>
      <w:r>
        <w:t xml:space="preserve"> от 10 января 2003 г. N 15-ФЗ) приводится с сохранением орфографии источников официального опубликования</w:t>
      </w:r>
    </w:p>
    <w:p w:rsidR="00000000" w:rsidRDefault="008779AD">
      <w:pPr>
        <w:pStyle w:val="a9"/>
      </w:pPr>
    </w:p>
    <w:p w:rsidR="00000000" w:rsidRDefault="008779AD">
      <w:bookmarkStart w:id="4930" w:name="sub_9082"/>
      <w:r>
        <w:t>2. Дог</w:t>
      </w:r>
      <w:r>
        <w:t>овор складского хранения, заключаемый товарным складом общего пользования, признается публичным договором (</w:t>
      </w:r>
      <w:hyperlink w:anchor="sub_426" w:history="1">
        <w:r>
          <w:rPr>
            <w:rStyle w:val="a4"/>
          </w:rPr>
          <w:t>статья 426</w:t>
        </w:r>
      </w:hyperlink>
      <w:r>
        <w:t>).</w:t>
      </w:r>
    </w:p>
    <w:bookmarkEnd w:id="4930"/>
    <w:p w:rsidR="00000000" w:rsidRDefault="008779AD"/>
    <w:p w:rsidR="00000000" w:rsidRDefault="008779AD">
      <w:pPr>
        <w:pStyle w:val="a5"/>
      </w:pPr>
      <w:bookmarkStart w:id="4931" w:name="sub_909"/>
      <w:r>
        <w:rPr>
          <w:rStyle w:val="a3"/>
        </w:rPr>
        <w:t>Статья 909.</w:t>
      </w:r>
      <w:r>
        <w:t xml:space="preserve"> Проверка товаров при их приеме товарным складом и во время хранения</w:t>
      </w:r>
    </w:p>
    <w:bookmarkEnd w:id="493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06" w:history="1">
        <w:r>
          <w:rPr>
            <w:rStyle w:val="a4"/>
          </w:rPr>
          <w:t>Энциклопедии</w:t>
        </w:r>
      </w:hyperlink>
      <w:r>
        <w:t xml:space="preserve"> и другие комментарии к статье 909 ГК РФ</w:t>
      </w:r>
    </w:p>
    <w:p w:rsidR="00000000" w:rsidRDefault="008779AD">
      <w:bookmarkStart w:id="4932" w:name="sub_9091"/>
      <w:r>
        <w:t xml:space="preserve">1. Если иное не предусмотрено договором складского хранения, товарный склад </w:t>
      </w:r>
      <w:r>
        <w:lastRenderedPageBreak/>
        <w:t xml:space="preserve">при приеме товаров на хранение обязан за свой счет произвести осмотр товаров и </w:t>
      </w:r>
      <w:r>
        <w:t>определить их количество (число единиц или товарных мест либо меру - вес, объем) и внешнее состояние.</w:t>
      </w:r>
    </w:p>
    <w:p w:rsidR="00000000" w:rsidRDefault="008779AD">
      <w:bookmarkStart w:id="4933" w:name="sub_9092"/>
      <w:bookmarkEnd w:id="4932"/>
      <w:r>
        <w:t>2. Товарный склад обязан предоставлять товаровладельцу во время хранения возможность осматривать товары или их образцы, если хранение осуществляется с обезличением, брать пробы и принимать меры, необходимые для обеспечения сохранности товаров.</w:t>
      </w:r>
    </w:p>
    <w:bookmarkEnd w:id="4933"/>
    <w:p w:rsidR="00000000" w:rsidRDefault="008779AD"/>
    <w:p w:rsidR="00000000" w:rsidRDefault="008779AD">
      <w:pPr>
        <w:pStyle w:val="a5"/>
      </w:pPr>
      <w:bookmarkStart w:id="4934" w:name="sub_910"/>
      <w:r>
        <w:rPr>
          <w:rStyle w:val="a3"/>
        </w:rPr>
        <w:t>Статья 910.</w:t>
      </w:r>
      <w:r>
        <w:t xml:space="preserve"> Изменение условий хранения и состояния товаров</w:t>
      </w:r>
    </w:p>
    <w:bookmarkEnd w:id="493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910 ГК РФ</w:t>
      </w:r>
    </w:p>
    <w:p w:rsidR="00000000" w:rsidRDefault="008779AD">
      <w:bookmarkStart w:id="4935" w:name="sub_91001"/>
      <w:r>
        <w:t>1. В случае, когда для обеспечения сохранности товаров требуется изменить условия их хранения, товарный склад вправе принять требуемые</w:t>
      </w:r>
      <w:r>
        <w:t xml:space="preserve"> меры самостоятельно. Однако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rsidR="00000000" w:rsidRDefault="008779AD">
      <w:bookmarkStart w:id="4936" w:name="sub_91002"/>
      <w:bookmarkEnd w:id="4935"/>
      <w:r>
        <w:t>2. При обнаружении во время хранения поврежд</w:t>
      </w:r>
      <w:r>
        <w:t>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bookmarkEnd w:id="4936"/>
    <w:p w:rsidR="00000000" w:rsidRDefault="008779AD"/>
    <w:p w:rsidR="00000000" w:rsidRDefault="008779AD">
      <w:pPr>
        <w:pStyle w:val="a5"/>
      </w:pPr>
      <w:bookmarkStart w:id="4937" w:name="sub_911"/>
      <w:r>
        <w:rPr>
          <w:rStyle w:val="a3"/>
        </w:rPr>
        <w:t>Статья 911.</w:t>
      </w:r>
      <w:r>
        <w:t xml:space="preserve"> Проверка</w:t>
      </w:r>
      <w:r>
        <w:t xml:space="preserve"> количества и состояния товара при возвращении его товаровладельцу</w:t>
      </w:r>
    </w:p>
    <w:bookmarkEnd w:id="493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07" w:history="1">
        <w:r>
          <w:rPr>
            <w:rStyle w:val="a4"/>
          </w:rPr>
          <w:t>Энциклопедии</w:t>
        </w:r>
      </w:hyperlink>
      <w:r>
        <w:t xml:space="preserve"> и другие комментарии к статье 911 ГК РФ</w:t>
      </w:r>
    </w:p>
    <w:p w:rsidR="00000000" w:rsidRDefault="008779AD">
      <w:bookmarkStart w:id="4938" w:name="sub_9111"/>
      <w:r>
        <w:t>1. Товаровладелец и товарный склад имеют право каждый требовать при возвр</w:t>
      </w:r>
      <w:r>
        <w:t>ащении товара его осмотра и проверки его количества. Вызванные этим расходы несет тот, кто потребовал осмотра товара или проверки его количества.</w:t>
      </w:r>
    </w:p>
    <w:p w:rsidR="00000000" w:rsidRDefault="008779AD">
      <w:bookmarkStart w:id="4939" w:name="sub_9112"/>
      <w:bookmarkEnd w:id="4938"/>
      <w:r>
        <w:t>2. Если при возвращении товара складом товаровладельцу товар не был ими совместно осмотрен или</w:t>
      </w:r>
      <w:r>
        <w:t xml:space="preserve"> проверен, заявление о недостаче или повреждении товара вследствие его ненадлежащего хранения должно быть сделано складу письменно при получении товара, а в отношении недостачи или повреждения, которые не могли быть обнаружены при обычном способе принятия </w:t>
      </w:r>
      <w:r>
        <w:t>товара, в течение трех дней по его получении.</w:t>
      </w:r>
    </w:p>
    <w:bookmarkEnd w:id="4939"/>
    <w:p w:rsidR="00000000" w:rsidRDefault="008779AD">
      <w:r>
        <w:t xml:space="preserve">При отсутствии заявления, указанного в </w:t>
      </w:r>
      <w:hyperlink w:anchor="sub_9112" w:history="1">
        <w:r>
          <w:rPr>
            <w:rStyle w:val="a4"/>
          </w:rPr>
          <w:t>абзаце первом</w:t>
        </w:r>
      </w:hyperlink>
      <w:r>
        <w:t xml:space="preserve"> настоящего пункта, считается, если не доказано иное, что товар возвращен складом в соответствии с условиями договора складс</w:t>
      </w:r>
      <w:r>
        <w:t>кого хранения.</w:t>
      </w:r>
    </w:p>
    <w:p w:rsidR="00000000" w:rsidRDefault="008779AD"/>
    <w:p w:rsidR="00000000" w:rsidRDefault="008779AD">
      <w:pPr>
        <w:pStyle w:val="a5"/>
      </w:pPr>
      <w:bookmarkStart w:id="4940" w:name="sub_912"/>
      <w:r>
        <w:rPr>
          <w:rStyle w:val="a3"/>
        </w:rPr>
        <w:t>Статья 912.</w:t>
      </w:r>
      <w:r>
        <w:t xml:space="preserve"> Складские документы</w:t>
      </w:r>
    </w:p>
    <w:bookmarkEnd w:id="494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08" w:history="1">
        <w:r>
          <w:rPr>
            <w:rStyle w:val="a4"/>
          </w:rPr>
          <w:t>Энциклопедии</w:t>
        </w:r>
      </w:hyperlink>
      <w:r>
        <w:t xml:space="preserve"> и другие комментарии к статье 912 ГК РФ</w:t>
      </w:r>
    </w:p>
    <w:p w:rsidR="00000000" w:rsidRDefault="008779AD">
      <w:bookmarkStart w:id="4941" w:name="sub_9121"/>
      <w:r>
        <w:t>1. Товарный склад выдает в подтверждение принятия товара на хранение один из следующи</w:t>
      </w:r>
      <w:r>
        <w:t>х складских документов:</w:t>
      </w:r>
    </w:p>
    <w:p w:rsidR="00000000" w:rsidRDefault="008779AD">
      <w:bookmarkStart w:id="4942" w:name="sub_91212"/>
      <w:bookmarkEnd w:id="4941"/>
      <w:r>
        <w:t>двойное складское свидетельство;</w:t>
      </w:r>
    </w:p>
    <w:bookmarkEnd w:id="4942"/>
    <w:p w:rsidR="00000000" w:rsidRDefault="008779AD">
      <w:r>
        <w:fldChar w:fldCharType="begin"/>
      </w:r>
      <w:r>
        <w:instrText>HYPERLINK "garantF1://1866974.0"</w:instrText>
      </w:r>
      <w:r>
        <w:fldChar w:fldCharType="separate"/>
      </w:r>
      <w:r>
        <w:rPr>
          <w:rStyle w:val="a4"/>
        </w:rPr>
        <w:t>простое складское свидетельство</w:t>
      </w:r>
      <w:r>
        <w:fldChar w:fldCharType="end"/>
      </w:r>
      <w:r>
        <w:t>;</w:t>
      </w:r>
    </w:p>
    <w:p w:rsidR="00000000" w:rsidRDefault="008779AD">
      <w:r>
        <w:t>складскую квитанцию.</w:t>
      </w:r>
    </w:p>
    <w:p w:rsidR="00000000" w:rsidRDefault="008779AD">
      <w:bookmarkStart w:id="4943" w:name="sub_9122"/>
      <w:r>
        <w:t>2. Двойное складское свидетельство состоит из двух частей - складского свиде</w:t>
      </w:r>
      <w:r>
        <w:t>тельства и залогового свидетельства (варранта), которые могут быть отделены одно от другого.</w:t>
      </w:r>
    </w:p>
    <w:p w:rsidR="00000000" w:rsidRDefault="008779AD">
      <w:bookmarkStart w:id="4944" w:name="sub_9123"/>
      <w:bookmarkEnd w:id="4943"/>
      <w:r>
        <w:lastRenderedPageBreak/>
        <w:t>3. Двойное складское свидетельство, каждая из двух его частей и простое складское свидетельство являются ценными бумагами.</w:t>
      </w:r>
    </w:p>
    <w:p w:rsidR="00000000" w:rsidRDefault="008779AD">
      <w:bookmarkStart w:id="4945" w:name="sub_9124"/>
      <w:bookmarkEnd w:id="4944"/>
      <w:r>
        <w:t>4. Товар</w:t>
      </w:r>
      <w:r>
        <w:t>,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bookmarkEnd w:id="4945"/>
    <w:p w:rsidR="00000000" w:rsidRDefault="008779AD"/>
    <w:p w:rsidR="00000000" w:rsidRDefault="008779AD">
      <w:pPr>
        <w:pStyle w:val="a5"/>
      </w:pPr>
      <w:bookmarkStart w:id="4946" w:name="sub_913"/>
      <w:r>
        <w:rPr>
          <w:rStyle w:val="a3"/>
        </w:rPr>
        <w:t>Статья 913.</w:t>
      </w:r>
      <w:r>
        <w:t xml:space="preserve"> Двойное складское свидетельство</w:t>
      </w:r>
    </w:p>
    <w:bookmarkEnd w:id="494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09" w:history="1">
        <w:r>
          <w:rPr>
            <w:rStyle w:val="a4"/>
          </w:rPr>
          <w:t>Энциклопедии</w:t>
        </w:r>
      </w:hyperlink>
      <w:r>
        <w:t xml:space="preserve"> и другие комментарии к статье 913 ГК РФ</w:t>
      </w:r>
    </w:p>
    <w:p w:rsidR="00000000" w:rsidRDefault="008779AD">
      <w:pPr>
        <w:pStyle w:val="a9"/>
        <w:rPr>
          <w:color w:val="000000"/>
          <w:sz w:val="16"/>
          <w:szCs w:val="16"/>
        </w:rPr>
      </w:pPr>
      <w:bookmarkStart w:id="4947" w:name="sub_9131"/>
      <w:r>
        <w:rPr>
          <w:color w:val="000000"/>
          <w:sz w:val="16"/>
          <w:szCs w:val="16"/>
        </w:rPr>
        <w:t>Информация об изменениях:</w:t>
      </w:r>
    </w:p>
    <w:bookmarkEnd w:id="4947"/>
    <w:p w:rsidR="00000000" w:rsidRDefault="008779AD">
      <w:pPr>
        <w:pStyle w:val="aa"/>
      </w:pPr>
      <w:r>
        <w:fldChar w:fldCharType="begin"/>
      </w:r>
      <w:r>
        <w:instrText>HYPERLINK "garantF1://70839306.3"</w:instrText>
      </w:r>
      <w:r>
        <w:fldChar w:fldCharType="separate"/>
      </w:r>
      <w:r>
        <w:rPr>
          <w:rStyle w:val="a4"/>
        </w:rPr>
        <w:t>Федеральным законом</w:t>
      </w:r>
      <w:r>
        <w:fldChar w:fldCharType="end"/>
      </w:r>
      <w:r>
        <w:t xml:space="preserve"> от 6 апреля 2015 г. N </w:t>
      </w:r>
      <w:r>
        <w:t>82-ФЗ в пункт 1 статьи 913 настоящего Кодекса закона внесены изменения</w:t>
      </w:r>
    </w:p>
    <w:p w:rsidR="00000000" w:rsidRDefault="008779AD">
      <w:pPr>
        <w:pStyle w:val="aa"/>
      </w:pPr>
      <w:hyperlink r:id="rId2910" w:history="1">
        <w:r>
          <w:rPr>
            <w:rStyle w:val="a4"/>
          </w:rPr>
          <w:t>См. текст пункта в предыдущей редакции</w:t>
        </w:r>
      </w:hyperlink>
    </w:p>
    <w:p w:rsidR="00000000" w:rsidRDefault="008779AD">
      <w:r>
        <w:t>1. В каждой части двойного складского свидетельства должны быть одинаково указаны:</w:t>
      </w:r>
    </w:p>
    <w:p w:rsidR="00000000" w:rsidRDefault="008779AD">
      <w:bookmarkStart w:id="4948" w:name="sub_91311"/>
      <w:r>
        <w:t>1) наименование</w:t>
      </w:r>
      <w:r>
        <w:t xml:space="preserve"> и место нахождения товарного склада, принявшего товар на хранение;</w:t>
      </w:r>
    </w:p>
    <w:p w:rsidR="00000000" w:rsidRDefault="008779AD">
      <w:bookmarkStart w:id="4949" w:name="sub_9132"/>
      <w:bookmarkEnd w:id="4948"/>
      <w:r>
        <w:t>2) текущий номер складского свидетельства по реестру склада;</w:t>
      </w:r>
    </w:p>
    <w:p w:rsidR="00000000" w:rsidRDefault="008779AD">
      <w:bookmarkStart w:id="4950" w:name="sub_91313"/>
      <w:bookmarkEnd w:id="4949"/>
      <w:r>
        <w:t xml:space="preserve">3) наименование юридического лица либо имя гражданина, от которого принят товар на хранение, </w:t>
      </w:r>
      <w:r>
        <w:t>а также место нахождения (место жительства) товаровладельца;</w:t>
      </w:r>
    </w:p>
    <w:p w:rsidR="00000000" w:rsidRDefault="008779AD">
      <w:bookmarkStart w:id="4951" w:name="sub_9134"/>
      <w:bookmarkEnd w:id="4950"/>
      <w:r>
        <w:t>4) наименование и количество принятого на хранение товара - число единиц и (или) товарных мест и (или) мера (вес, объем) товара;</w:t>
      </w:r>
    </w:p>
    <w:p w:rsidR="00000000" w:rsidRDefault="008779AD">
      <w:bookmarkStart w:id="4952" w:name="sub_91315"/>
      <w:bookmarkEnd w:id="4951"/>
      <w:r>
        <w:t>5) срок, на который товар принят</w:t>
      </w:r>
      <w:r>
        <w:t xml:space="preserve"> на хранение, если такой срок устанавливается, либо указание, что товар принят на хранение до востребования;</w:t>
      </w:r>
    </w:p>
    <w:p w:rsidR="00000000" w:rsidRDefault="008779AD">
      <w:bookmarkStart w:id="4953" w:name="sub_9136"/>
      <w:bookmarkEnd w:id="4952"/>
      <w:r>
        <w:t>6) размер вознаграждения за хранение либо тарифы, на основании которых он исчисляется, и порядок оплаты хранения;</w:t>
      </w:r>
    </w:p>
    <w:p w:rsidR="00000000" w:rsidRDefault="008779AD">
      <w:bookmarkStart w:id="4954" w:name="sub_91317"/>
      <w:bookmarkEnd w:id="4953"/>
      <w:r>
        <w:t>7) дата выдачи складского свидетельства.</w:t>
      </w:r>
    </w:p>
    <w:p w:rsidR="00000000" w:rsidRDefault="008779AD">
      <w:bookmarkStart w:id="4955" w:name="sub_91318"/>
      <w:bookmarkEnd w:id="4954"/>
      <w: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rsidR="00000000" w:rsidRDefault="008779AD">
      <w:bookmarkStart w:id="4956" w:name="sub_9130"/>
      <w:bookmarkEnd w:id="4955"/>
      <w:r>
        <w:t>2. Документ, не соответствующий т</w:t>
      </w:r>
      <w:r>
        <w:t>ребованиям настоящей статьи, не является двойным складским свидетельством.</w:t>
      </w:r>
    </w:p>
    <w:bookmarkEnd w:id="4956"/>
    <w:p w:rsidR="00000000" w:rsidRDefault="008779AD"/>
    <w:p w:rsidR="00000000" w:rsidRDefault="008779AD">
      <w:pPr>
        <w:pStyle w:val="a5"/>
      </w:pPr>
      <w:bookmarkStart w:id="4957" w:name="sub_914"/>
      <w:r>
        <w:rPr>
          <w:rStyle w:val="a3"/>
        </w:rPr>
        <w:t>Статья 914.</w:t>
      </w:r>
      <w:r>
        <w:t xml:space="preserve"> Права держателей складского и залогового свидетельств</w:t>
      </w:r>
    </w:p>
    <w:bookmarkEnd w:id="495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914 ГК РФ</w:t>
      </w:r>
    </w:p>
    <w:p w:rsidR="00000000" w:rsidRDefault="008779AD">
      <w:bookmarkStart w:id="4958" w:name="sub_9141"/>
      <w:r>
        <w:t>1. Держатель складского и залогового свид</w:t>
      </w:r>
      <w:r>
        <w:t>етельств имеет право распоряжения хранящимся на складе товаром в полном объеме.</w:t>
      </w:r>
    </w:p>
    <w:p w:rsidR="00000000" w:rsidRDefault="008779AD">
      <w:bookmarkStart w:id="4959" w:name="sub_91402"/>
      <w:bookmarkEnd w:id="4958"/>
      <w: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w:t>
      </w:r>
      <w:r>
        <w:t>ита, выданного по залоговому свидетельству.</w:t>
      </w:r>
    </w:p>
    <w:p w:rsidR="00000000" w:rsidRDefault="008779AD">
      <w:bookmarkStart w:id="4960" w:name="sub_91403"/>
      <w:bookmarkEnd w:id="4959"/>
      <w:r>
        <w:t xml:space="preserve">3. Держатель залогового свидетельства, иной, чем держатель складского свидетельства, имеет право залога на товар в размере выданного по залоговому свидетельству кредита и процентов по нему. При </w:t>
      </w:r>
      <w:r>
        <w:t>залоге товара об этом делается отметка на складском свидетельстве.</w:t>
      </w:r>
    </w:p>
    <w:bookmarkEnd w:id="4960"/>
    <w:p w:rsidR="00000000" w:rsidRDefault="008779AD"/>
    <w:p w:rsidR="00000000" w:rsidRDefault="008779AD">
      <w:pPr>
        <w:pStyle w:val="a5"/>
      </w:pPr>
      <w:bookmarkStart w:id="4961" w:name="sub_915"/>
      <w:r>
        <w:rPr>
          <w:rStyle w:val="a3"/>
        </w:rPr>
        <w:t>Статья 915.</w:t>
      </w:r>
      <w:r>
        <w:t xml:space="preserve"> Передача складского и залогового свидетельств</w:t>
      </w:r>
    </w:p>
    <w:bookmarkEnd w:id="496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11" w:history="1">
        <w:r>
          <w:rPr>
            <w:rStyle w:val="a4"/>
          </w:rPr>
          <w:t>Энциклопедии</w:t>
        </w:r>
      </w:hyperlink>
      <w:r>
        <w:t xml:space="preserve"> и другие комментарии к статье 915 ГК РФ</w:t>
      </w:r>
    </w:p>
    <w:p w:rsidR="00000000" w:rsidRDefault="008779AD">
      <w:r>
        <w:t>Складс</w:t>
      </w:r>
      <w:r>
        <w:t xml:space="preserve">кое свидетельство и залоговое свидетельство могут передаваться вместе </w:t>
      </w:r>
      <w:r>
        <w:lastRenderedPageBreak/>
        <w:t>или порознь по передаточным надписям.</w:t>
      </w:r>
    </w:p>
    <w:p w:rsidR="00000000" w:rsidRDefault="008779AD"/>
    <w:p w:rsidR="00000000" w:rsidRDefault="008779AD">
      <w:pPr>
        <w:pStyle w:val="a5"/>
      </w:pPr>
      <w:bookmarkStart w:id="4962" w:name="sub_916"/>
      <w:r>
        <w:rPr>
          <w:rStyle w:val="a3"/>
        </w:rPr>
        <w:t>Статья 916.</w:t>
      </w:r>
      <w:r>
        <w:t xml:space="preserve"> Выдача товара по двойному складскому свидетельству</w:t>
      </w:r>
    </w:p>
    <w:bookmarkEnd w:id="496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12" w:history="1">
        <w:r>
          <w:rPr>
            <w:rStyle w:val="a4"/>
          </w:rPr>
          <w:t>Энциклопедии</w:t>
        </w:r>
      </w:hyperlink>
      <w:r>
        <w:t xml:space="preserve"> и другие комментарии к статье 916 ГК РФ</w:t>
      </w:r>
    </w:p>
    <w:p w:rsidR="00000000" w:rsidRDefault="008779AD">
      <w:bookmarkStart w:id="4963" w:name="sub_9161"/>
      <w:r>
        <w:t>1. Товарный склад выдает товар держателю складского и залогового свидетельств (двойного складского свидетельства) не иначе как в обмен на оба эти свидетельства вместе.</w:t>
      </w:r>
    </w:p>
    <w:p w:rsidR="00000000" w:rsidRDefault="008779AD">
      <w:bookmarkStart w:id="4964" w:name="sub_91602"/>
      <w:bookmarkEnd w:id="4963"/>
      <w:r>
        <w:t>2. Держателю складског</w:t>
      </w:r>
      <w:r>
        <w:t>о свидетельства, который не имеет залогового свидетельства, но внес сумму долга по нему, товар выдается складом не иначе как в обмен на складское свидетельство и при условии представления вместе с ним квитанции об уплате всей суммы долга по залоговому свид</w:t>
      </w:r>
      <w:r>
        <w:t>етельству.</w:t>
      </w:r>
    </w:p>
    <w:p w:rsidR="00000000" w:rsidRDefault="008779AD">
      <w:bookmarkStart w:id="4965" w:name="sub_91603"/>
      <w:bookmarkEnd w:id="4964"/>
      <w:r>
        <w:t>3. Товарный склад, вопреки требованиям настоящей статьи выдавший товар держателю складского свидетельства, не имеющему залогового свидетельства и не внесшему сумму долга по нему, несет ответственность перед держателем залоговог</w:t>
      </w:r>
      <w:r>
        <w:t>о свидетельства за платеж всей обеспеченной по нему суммы.</w:t>
      </w:r>
    </w:p>
    <w:p w:rsidR="00000000" w:rsidRDefault="008779AD">
      <w:bookmarkStart w:id="4966" w:name="sub_91604"/>
      <w:bookmarkEnd w:id="4965"/>
      <w:r>
        <w:t>4. Держатель складского и залогового свидетельств вправе требовать выдачи товара по частям. При этом в обмен на первоначальные свидетельства ему выдаются новые свидетельства на то</w:t>
      </w:r>
      <w:r>
        <w:t>вар, оставшийся на складе.</w:t>
      </w:r>
    </w:p>
    <w:bookmarkEnd w:id="4966"/>
    <w:p w:rsidR="00000000" w:rsidRDefault="008779AD"/>
    <w:p w:rsidR="00000000" w:rsidRDefault="008779AD">
      <w:pPr>
        <w:pStyle w:val="a5"/>
      </w:pPr>
      <w:bookmarkStart w:id="4967" w:name="sub_917"/>
      <w:r>
        <w:rPr>
          <w:rStyle w:val="a3"/>
        </w:rPr>
        <w:t>Статья 917.</w:t>
      </w:r>
      <w:r>
        <w:t xml:space="preserve"> Простое складское свидетельство</w:t>
      </w:r>
    </w:p>
    <w:bookmarkEnd w:id="496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13" w:history="1">
        <w:r>
          <w:rPr>
            <w:rStyle w:val="a4"/>
          </w:rPr>
          <w:t>Энциклопедии</w:t>
        </w:r>
      </w:hyperlink>
      <w:r>
        <w:t xml:space="preserve"> и другие комментарии к статье 917 ГК РФ</w:t>
      </w:r>
    </w:p>
    <w:p w:rsidR="00000000" w:rsidRDefault="008779AD">
      <w:bookmarkStart w:id="4968" w:name="sub_9171"/>
      <w:r>
        <w:t>1. Простое складское свидетельство выдается на предъ</w:t>
      </w:r>
      <w:r>
        <w:t>явителя.</w:t>
      </w:r>
    </w:p>
    <w:p w:rsidR="00000000" w:rsidRDefault="008779AD">
      <w:bookmarkStart w:id="4969" w:name="sub_9172"/>
      <w:bookmarkEnd w:id="4968"/>
      <w:r>
        <w:t xml:space="preserve">2. Простое складское свидетельство должно содержать сведения, предусмотренные </w:t>
      </w:r>
      <w:hyperlink w:anchor="sub_9131" w:history="1">
        <w:r>
          <w:rPr>
            <w:rStyle w:val="a4"/>
          </w:rPr>
          <w:t>подпунктами 1</w:t>
        </w:r>
      </w:hyperlink>
      <w:r>
        <w:t xml:space="preserve">, </w:t>
      </w:r>
      <w:hyperlink w:anchor="sub_9132" w:history="1">
        <w:r>
          <w:rPr>
            <w:rStyle w:val="a4"/>
          </w:rPr>
          <w:t>2</w:t>
        </w:r>
      </w:hyperlink>
      <w:r>
        <w:t xml:space="preserve">, </w:t>
      </w:r>
      <w:hyperlink w:anchor="sub_9134" w:history="1">
        <w:r>
          <w:rPr>
            <w:rStyle w:val="a4"/>
          </w:rPr>
          <w:t>4 - 7 пункта 1</w:t>
        </w:r>
      </w:hyperlink>
      <w:r>
        <w:t xml:space="preserve"> и </w:t>
      </w:r>
      <w:hyperlink w:anchor="sub_9130" w:history="1">
        <w:r>
          <w:rPr>
            <w:rStyle w:val="a4"/>
          </w:rPr>
          <w:t>последним абзацем</w:t>
        </w:r>
        <w:r>
          <w:rPr>
            <w:rStyle w:val="a4"/>
          </w:rPr>
          <w:t xml:space="preserve"> статьи 913</w:t>
        </w:r>
      </w:hyperlink>
      <w:r>
        <w:t xml:space="preserve"> настоящего Кодекса, а также указание на то, что оно выдано на предъявителя.</w:t>
      </w:r>
    </w:p>
    <w:p w:rsidR="00000000" w:rsidRDefault="008779AD">
      <w:bookmarkStart w:id="4970" w:name="sub_9173"/>
      <w:bookmarkEnd w:id="4969"/>
      <w:r>
        <w:t>3. Документ, не соответствующий требованиям настоящей статьи, не является простым складским свидетельством.</w:t>
      </w:r>
    </w:p>
    <w:bookmarkEnd w:id="4970"/>
    <w:p w:rsidR="00000000" w:rsidRDefault="008779AD"/>
    <w:p w:rsidR="00000000" w:rsidRDefault="008779AD">
      <w:pPr>
        <w:pStyle w:val="a5"/>
      </w:pPr>
      <w:bookmarkStart w:id="4971" w:name="sub_918"/>
      <w:r>
        <w:rPr>
          <w:rStyle w:val="a3"/>
        </w:rPr>
        <w:t>Статья 918.</w:t>
      </w:r>
      <w:r>
        <w:t xml:space="preserve"> Хранение веще</w:t>
      </w:r>
      <w:r>
        <w:t>й с правом распоряжения ими</w:t>
      </w:r>
    </w:p>
    <w:bookmarkEnd w:id="497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14" w:history="1">
        <w:r>
          <w:rPr>
            <w:rStyle w:val="a4"/>
          </w:rPr>
          <w:t>Энциклопедии</w:t>
        </w:r>
      </w:hyperlink>
      <w:r>
        <w:t xml:space="preserve"> и другие комментарии к статье 918 ГК РФ</w:t>
      </w:r>
    </w:p>
    <w:p w:rsidR="00000000" w:rsidRDefault="008779AD">
      <w:r>
        <w:t>Если из закона, иных правовых актов или договора следует, что товарный склад может распоряжаться сданными ему на хранени</w:t>
      </w:r>
      <w:r>
        <w:t xml:space="preserve">е товарами, к отношениям сторон применяются правила </w:t>
      </w:r>
      <w:hyperlink w:anchor="sub_2042" w:history="1">
        <w:r>
          <w:rPr>
            <w:rStyle w:val="a4"/>
          </w:rPr>
          <w:t>главы 42</w:t>
        </w:r>
      </w:hyperlink>
      <w:r>
        <w:t xml:space="preserve"> настоящего Кодекса о займе, однако время и место возврата товаров определяются правилами настоящей главы.</w:t>
      </w:r>
    </w:p>
    <w:p w:rsidR="00000000" w:rsidRDefault="008779AD"/>
    <w:p w:rsidR="00000000" w:rsidRDefault="008779AD">
      <w:pPr>
        <w:pStyle w:val="1"/>
      </w:pPr>
      <w:bookmarkStart w:id="4972" w:name="sub_919"/>
      <w:r>
        <w:t>§ 3. Специальные виды хранения</w:t>
      </w:r>
    </w:p>
    <w:bookmarkEnd w:id="4972"/>
    <w:p w:rsidR="00000000" w:rsidRDefault="008779AD"/>
    <w:p w:rsidR="00000000" w:rsidRDefault="008779AD">
      <w:pPr>
        <w:pStyle w:val="a5"/>
      </w:pPr>
      <w:bookmarkStart w:id="4973" w:name="sub_20919"/>
      <w:r>
        <w:rPr>
          <w:rStyle w:val="a3"/>
        </w:rPr>
        <w:t xml:space="preserve">Статья </w:t>
      </w:r>
      <w:r>
        <w:rPr>
          <w:rStyle w:val="a3"/>
        </w:rPr>
        <w:t>919.</w:t>
      </w:r>
      <w:r>
        <w:t xml:space="preserve"> Хранение в ломбарде</w:t>
      </w:r>
    </w:p>
    <w:bookmarkEnd w:id="497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919 ГК РФ</w:t>
      </w:r>
    </w:p>
    <w:p w:rsidR="00000000" w:rsidRDefault="008779AD">
      <w:bookmarkStart w:id="4974" w:name="sub_9191"/>
      <w:r>
        <w:t xml:space="preserve">1. </w:t>
      </w:r>
      <w:hyperlink r:id="rId2915" w:history="1">
        <w:r>
          <w:rPr>
            <w:rStyle w:val="a4"/>
          </w:rPr>
          <w:t>Договор</w:t>
        </w:r>
      </w:hyperlink>
      <w:r>
        <w:t xml:space="preserve"> хранения в ломбарде вещей, принадлежащих гражданину, является публичным договором (</w:t>
      </w:r>
      <w:hyperlink w:anchor="sub_426" w:history="1">
        <w:r>
          <w:rPr>
            <w:rStyle w:val="a4"/>
          </w:rPr>
          <w:t>статья 426</w:t>
        </w:r>
      </w:hyperlink>
      <w:r>
        <w:t>).</w:t>
      </w:r>
    </w:p>
    <w:p w:rsidR="00000000" w:rsidRDefault="008779AD">
      <w:bookmarkStart w:id="4975" w:name="sub_9192"/>
      <w:bookmarkEnd w:id="4974"/>
      <w:r>
        <w:t xml:space="preserve">2. Заключение договора хранения в ломбарде удостоверяется выдачей ломбардом поклажедателю именной </w:t>
      </w:r>
      <w:hyperlink r:id="rId2916" w:history="1">
        <w:r>
          <w:rPr>
            <w:rStyle w:val="a4"/>
          </w:rPr>
          <w:t>сохранной квитанции</w:t>
        </w:r>
      </w:hyperlink>
      <w:r>
        <w:t>.</w:t>
      </w:r>
    </w:p>
    <w:p w:rsidR="00000000" w:rsidRDefault="008779AD">
      <w:bookmarkStart w:id="4976" w:name="sub_9133"/>
      <w:bookmarkEnd w:id="4975"/>
      <w:r>
        <w:t>3. Вещь, сдаваемая на хранение в ломбард, подлежит оценке по соглашен</w:t>
      </w:r>
      <w:r>
        <w:t xml:space="preserve">ию </w:t>
      </w:r>
      <w:r>
        <w:lastRenderedPageBreak/>
        <w:t>сторон в соответствии с ценами на вещи такого рода и качества, обычно устанавливаемыми в торговле в момент и в месте их принятия на хранение.</w:t>
      </w:r>
    </w:p>
    <w:p w:rsidR="00000000" w:rsidRDefault="008779AD">
      <w:bookmarkStart w:id="4977" w:name="sub_9194"/>
      <w:bookmarkEnd w:id="4976"/>
      <w:r>
        <w:t>4. Ломбард обязан страховать в пользу поклажедателя за свой счет принятые на хранение вещи в по</w:t>
      </w:r>
      <w:r>
        <w:t xml:space="preserve">лной сумме их оценки, произведенной в соответствии с </w:t>
      </w:r>
      <w:hyperlink w:anchor="sub_9133" w:history="1">
        <w:r>
          <w:rPr>
            <w:rStyle w:val="a4"/>
          </w:rPr>
          <w:t>пунктом 3</w:t>
        </w:r>
      </w:hyperlink>
      <w:r>
        <w:t xml:space="preserve"> настоящей статьи.</w:t>
      </w:r>
    </w:p>
    <w:bookmarkEnd w:id="4977"/>
    <w:p w:rsidR="00000000" w:rsidRDefault="008779AD"/>
    <w:p w:rsidR="00000000" w:rsidRDefault="008779AD">
      <w:pPr>
        <w:pStyle w:val="a5"/>
      </w:pPr>
      <w:bookmarkStart w:id="4978" w:name="sub_920"/>
      <w:r>
        <w:rPr>
          <w:rStyle w:val="a3"/>
        </w:rPr>
        <w:t>Статья 920.</w:t>
      </w:r>
      <w:r>
        <w:t xml:space="preserve"> Не востребованные из ломбарда вещи</w:t>
      </w:r>
    </w:p>
    <w:bookmarkEnd w:id="497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920 ГК РФ</w:t>
      </w:r>
    </w:p>
    <w:p w:rsidR="00000000" w:rsidRDefault="008779AD">
      <w:bookmarkStart w:id="4979" w:name="sub_92001"/>
      <w:r>
        <w:t>1. Если вещь, сданная на хранение в ломбард, не востребована поклажедателем в 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w:t>
      </w:r>
      <w:r>
        <w:t xml:space="preserve">а невостребованная вещь может быть продана ломбардом в порядке, установленном </w:t>
      </w:r>
      <w:hyperlink w:anchor="sub_3585" w:history="1">
        <w:r>
          <w:rPr>
            <w:rStyle w:val="a4"/>
          </w:rPr>
          <w:t>пунктом 5 статьи 358</w:t>
        </w:r>
      </w:hyperlink>
      <w:r>
        <w:t xml:space="preserve"> настоящего Кодекса.</w:t>
      </w:r>
    </w:p>
    <w:bookmarkEnd w:id="4979"/>
    <w:p w:rsidR="00000000" w:rsidRDefault="008779AD"/>
    <w:p w:rsidR="00000000" w:rsidRDefault="008779AD">
      <w:pPr>
        <w:pStyle w:val="a9"/>
        <w:rPr>
          <w:color w:val="000000"/>
          <w:sz w:val="16"/>
          <w:szCs w:val="16"/>
        </w:rPr>
      </w:pPr>
      <w:bookmarkStart w:id="4980" w:name="sub_92002"/>
      <w:r>
        <w:rPr>
          <w:color w:val="000000"/>
          <w:sz w:val="16"/>
          <w:szCs w:val="16"/>
        </w:rPr>
        <w:t>Информация об изменениях:</w:t>
      </w:r>
    </w:p>
    <w:bookmarkEnd w:id="4980"/>
    <w:p w:rsidR="00000000" w:rsidRDefault="008779AD">
      <w:pPr>
        <w:pStyle w:val="aa"/>
      </w:pPr>
      <w:r>
        <w:fldChar w:fldCharType="begin"/>
      </w:r>
      <w:r>
        <w:instrText>HYPERLINK "garantF1://12054841.3"</w:instrText>
      </w:r>
      <w:r>
        <w:fldChar w:fldCharType="separate"/>
      </w:r>
      <w:r>
        <w:rPr>
          <w:rStyle w:val="a4"/>
        </w:rPr>
        <w:t>Федеральным законом</w:t>
      </w:r>
      <w:r>
        <w:fldChar w:fldCharType="end"/>
      </w:r>
      <w:r>
        <w:t xml:space="preserve"> о</w:t>
      </w:r>
      <w:r>
        <w:t xml:space="preserve">т 19 июля 2007 г. N 197-ФЗ в пункт 2 статьи 920 настоящего Кодекса внесены изменения, </w:t>
      </w:r>
      <w:hyperlink r:id="rId2917" w:history="1">
        <w:r>
          <w:rPr>
            <w:rStyle w:val="a4"/>
          </w:rPr>
          <w:t>вступающие в силу</w:t>
        </w:r>
      </w:hyperlink>
      <w:r>
        <w:t xml:space="preserve"> с 1 января 2008 г.</w:t>
      </w:r>
    </w:p>
    <w:p w:rsidR="00000000" w:rsidRDefault="008779AD">
      <w:pPr>
        <w:pStyle w:val="aa"/>
      </w:pPr>
      <w:hyperlink r:id="rId2918" w:history="1">
        <w:r>
          <w:rPr>
            <w:rStyle w:val="a4"/>
          </w:rPr>
          <w:t>См. текст пункта в предыдущей редакции</w:t>
        </w:r>
      </w:hyperlink>
    </w:p>
    <w:p w:rsidR="00000000" w:rsidRDefault="008779AD">
      <w:pPr>
        <w:pStyle w:val="aa"/>
      </w:pPr>
    </w:p>
    <w:p w:rsidR="00000000" w:rsidRDefault="008779AD">
      <w:r>
        <w:t>2. Из суммы, выруч</w:t>
      </w:r>
      <w:r>
        <w:t>енной от продажи невостребованной вещи, погашается плата за ее хранение. Остаток суммы возвращается ломбардом поклажедателю.</w:t>
      </w:r>
    </w:p>
    <w:p w:rsidR="00000000" w:rsidRDefault="008779AD"/>
    <w:p w:rsidR="00000000" w:rsidRDefault="008779AD">
      <w:pPr>
        <w:pStyle w:val="a5"/>
      </w:pPr>
      <w:bookmarkStart w:id="4981" w:name="sub_921"/>
      <w:r>
        <w:rPr>
          <w:rStyle w:val="a3"/>
        </w:rPr>
        <w:t>Статья 921.</w:t>
      </w:r>
      <w:r>
        <w:t xml:space="preserve"> Хранение ценностей в банке</w:t>
      </w:r>
    </w:p>
    <w:bookmarkEnd w:id="498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921 ГК РФ</w:t>
      </w:r>
    </w:p>
    <w:p w:rsidR="00000000" w:rsidRDefault="008779AD">
      <w:bookmarkStart w:id="4982" w:name="sub_9211"/>
      <w:r>
        <w:t>1. Банк может принимать на</w:t>
      </w:r>
      <w:r>
        <w:t xml:space="preserve"> хранение ценные бумаги, драгоценные металлы и камни, иные драгоценные вещи и другие ценности, в том числе документы.</w:t>
      </w:r>
    </w:p>
    <w:p w:rsidR="00000000" w:rsidRDefault="008779AD">
      <w:bookmarkStart w:id="4983" w:name="sub_92102"/>
      <w:bookmarkEnd w:id="4982"/>
      <w:r>
        <w:t>2. Заключение договора хранения ценностей в банке удостоверяется выдачей банком поклажедателю именного сохранного докумен</w:t>
      </w:r>
      <w:r>
        <w:t>та, предъявление которого является основанием для выдачи хранимых ценностей поклажедателю.</w:t>
      </w:r>
    </w:p>
    <w:bookmarkEnd w:id="498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порядке заключения кредитными организациями договора хранения драгоценных металлов и ведения счета ответственного хранения драгоценных металлов в </w:t>
      </w:r>
      <w:r>
        <w:t xml:space="preserve">Банке России см. </w:t>
      </w:r>
      <w:hyperlink r:id="rId2919" w:history="1">
        <w:r>
          <w:rPr>
            <w:rStyle w:val="a4"/>
          </w:rPr>
          <w:t>Указание</w:t>
        </w:r>
      </w:hyperlink>
      <w:r>
        <w:t xml:space="preserve"> ЦБР от 18 ноября 1999 г. N 682-У</w:t>
      </w:r>
    </w:p>
    <w:p w:rsidR="00000000" w:rsidRDefault="008779AD">
      <w:pPr>
        <w:pStyle w:val="a9"/>
      </w:pPr>
    </w:p>
    <w:p w:rsidR="00000000" w:rsidRDefault="008779AD">
      <w:pPr>
        <w:pStyle w:val="a5"/>
      </w:pPr>
      <w:bookmarkStart w:id="4984" w:name="sub_922"/>
      <w:r>
        <w:rPr>
          <w:rStyle w:val="a3"/>
        </w:rPr>
        <w:t>Статья 922.</w:t>
      </w:r>
      <w:r>
        <w:t xml:space="preserve"> Хранение ценностей в индивидуальном банковском сейфе</w:t>
      </w:r>
    </w:p>
    <w:bookmarkEnd w:id="498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20" w:history="1">
        <w:r>
          <w:rPr>
            <w:rStyle w:val="a4"/>
          </w:rPr>
          <w:t>Энциклопедии</w:t>
        </w:r>
      </w:hyperlink>
      <w:r>
        <w:t xml:space="preserve"> и другие комментарии к статье 922 ГК РФ</w:t>
      </w:r>
    </w:p>
    <w:p w:rsidR="00000000" w:rsidRDefault="008779AD">
      <w:bookmarkStart w:id="4985" w:name="sub_9221"/>
      <w:r>
        <w:t xml:space="preserve">1. Договором хранения ценностей в банке может быть предусмотрено их хранение с использованием поклажедателем (клиентом) или с предоставлением ему охраняемого банком индивидуального банковского сейфа (ячейки </w:t>
      </w:r>
      <w:r>
        <w:t>сейфа, изолированного помещения в банке).</w:t>
      </w:r>
    </w:p>
    <w:p w:rsidR="00000000" w:rsidRDefault="008779AD">
      <w:bookmarkStart w:id="4986" w:name="sub_92212"/>
      <w:bookmarkEnd w:id="4985"/>
      <w:r>
        <w:t xml:space="preserve">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w:t>
      </w:r>
      <w:r>
        <w:t>карточка, позволяющая идентифицировать клиента, либо иной знак или документ, удостоверяющие право клиента на доступ к сейфу и его содержимому.</w:t>
      </w:r>
    </w:p>
    <w:bookmarkEnd w:id="4986"/>
    <w:p w:rsidR="00000000" w:rsidRDefault="008779AD">
      <w:r>
        <w:lastRenderedPageBreak/>
        <w:t>Условиями договора может быть предусмотрено право клиента работать в банке с ценностями, хранимыми в инд</w:t>
      </w:r>
      <w:r>
        <w:t>ивидуальном сейфе.</w:t>
      </w:r>
    </w:p>
    <w:p w:rsidR="00000000" w:rsidRDefault="008779AD">
      <w:bookmarkStart w:id="4987" w:name="sub_9222"/>
      <w:r>
        <w:t xml:space="preserve">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w:t>
      </w:r>
      <w:r>
        <w:t>изъятием из сейфа и после изъятия возвращает их клиенту.</w:t>
      </w:r>
    </w:p>
    <w:p w:rsidR="00000000" w:rsidRDefault="008779AD">
      <w:bookmarkStart w:id="4988" w:name="sub_9223"/>
      <w:bookmarkEnd w:id="4987"/>
      <w:r>
        <w:t xml:space="preserve">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w:t>
      </w:r>
      <w:r>
        <w:t>сейфа вне чьего-либо контроля, в том числе и со стороны банка.</w:t>
      </w:r>
    </w:p>
    <w:p w:rsidR="00000000" w:rsidRDefault="008779AD">
      <w:bookmarkStart w:id="4989" w:name="sub_922302"/>
      <w:bookmarkEnd w:id="4988"/>
      <w:r>
        <w:t>Банк обязан осуществлять контроль за доступом в помещение, где находится предоставленный клиенту сейф.</w:t>
      </w:r>
    </w:p>
    <w:p w:rsidR="00000000" w:rsidRDefault="008779AD">
      <w:bookmarkStart w:id="4990" w:name="sub_922303"/>
      <w:bookmarkEnd w:id="4989"/>
      <w:r>
        <w:t>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несохранность содержимого сейфа, если докажет, что по условиям хранения доступ кого-либо к</w:t>
      </w:r>
      <w:r>
        <w:t xml:space="preserve"> сейфу без ведома клиента был невозможен либо стал возможным вследствие непреодолимой силы.</w:t>
      </w:r>
    </w:p>
    <w:p w:rsidR="00000000" w:rsidRDefault="008779AD">
      <w:bookmarkStart w:id="4991" w:name="sub_9224"/>
      <w:bookmarkEnd w:id="4990"/>
      <w:r>
        <w:t>4. К договору о предоставлении банковского сейфа в пользование другому лицу без ответственности банка за содержимое сейфа применяются правила наст</w:t>
      </w:r>
      <w:r>
        <w:t xml:space="preserve">оящего Кодекса о </w:t>
      </w:r>
      <w:hyperlink w:anchor="sub_2034" w:history="1">
        <w:r>
          <w:rPr>
            <w:rStyle w:val="a4"/>
          </w:rPr>
          <w:t>договоре аренды.</w:t>
        </w:r>
      </w:hyperlink>
    </w:p>
    <w:bookmarkEnd w:id="4991"/>
    <w:p w:rsidR="00000000" w:rsidRDefault="008779AD"/>
    <w:p w:rsidR="00000000" w:rsidRDefault="008779AD">
      <w:pPr>
        <w:pStyle w:val="a5"/>
      </w:pPr>
      <w:bookmarkStart w:id="4992" w:name="sub_923"/>
      <w:r>
        <w:rPr>
          <w:rStyle w:val="a3"/>
        </w:rPr>
        <w:t>Статья 923.</w:t>
      </w:r>
      <w:r>
        <w:t xml:space="preserve"> Хранение в камерах хранения транспортных организаций</w:t>
      </w:r>
    </w:p>
    <w:bookmarkEnd w:id="499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923 ГК РФ</w:t>
      </w:r>
    </w:p>
    <w:p w:rsidR="00000000" w:rsidRDefault="008779AD">
      <w:bookmarkStart w:id="4993" w:name="sub_9231"/>
      <w:r>
        <w:t xml:space="preserve">1. Находящиеся в ведении транспортных организаций общего </w:t>
      </w:r>
      <w:r>
        <w:t>пользования камеры хранения обязаны принимать на хранение вещи пассажиров и других граждан 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hyperlink w:anchor="sub_426" w:history="1">
        <w:r>
          <w:rPr>
            <w:rStyle w:val="a4"/>
          </w:rPr>
          <w:t>статья 426</w:t>
        </w:r>
      </w:hyperlink>
      <w:r>
        <w:t>).</w:t>
      </w:r>
    </w:p>
    <w:p w:rsidR="00000000" w:rsidRDefault="008779AD">
      <w:bookmarkStart w:id="4994" w:name="sub_9232"/>
      <w:bookmarkEnd w:id="4993"/>
      <w:r>
        <w:t>2. В подтверждение принятия вещи на хранение в камеру хранения (за исключением автоматических камер) поклажедателю выдается квитанция или номерной жетон. В случае утраты квитанции или жетона сданная в камеру хранения в</w:t>
      </w:r>
      <w:r>
        <w:t>ещь выдается поклажедателю по представлении доказательств принадлежности ему этой вещи.</w:t>
      </w:r>
    </w:p>
    <w:p w:rsidR="00000000" w:rsidRDefault="008779AD">
      <w:bookmarkStart w:id="4995" w:name="sub_9233"/>
      <w:bookmarkEnd w:id="4994"/>
      <w:r>
        <w:t xml:space="preserve">3. Срок, в течение которого камера хранения обязана хранить вещи, определяется правилами, установленными в соответствии с </w:t>
      </w:r>
      <w:hyperlink w:anchor="sub_78422" w:history="1">
        <w:r>
          <w:rPr>
            <w:rStyle w:val="a4"/>
          </w:rPr>
          <w:t>абзаце</w:t>
        </w:r>
        <w:r>
          <w:rPr>
            <w:rStyle w:val="a4"/>
          </w:rPr>
          <w:t>м вторым пункта 2 статьи 784</w:t>
        </w:r>
      </w:hyperlink>
      <w: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w:t>
      </w:r>
      <w:r>
        <w:t xml:space="preserve">ые вещи могут быть проданы в порядке, предусмотренном </w:t>
      </w:r>
      <w:hyperlink w:anchor="sub_8992" w:history="1">
        <w:r>
          <w:rPr>
            <w:rStyle w:val="a4"/>
          </w:rPr>
          <w:t>пунктом 2 статьи 899</w:t>
        </w:r>
      </w:hyperlink>
      <w:r>
        <w:t xml:space="preserve"> настоящего Кодекса.</w:t>
      </w:r>
    </w:p>
    <w:p w:rsidR="00000000" w:rsidRDefault="008779AD">
      <w:bookmarkStart w:id="4996" w:name="sub_9234"/>
      <w:bookmarkEnd w:id="4995"/>
      <w:r>
        <w:t>4. Убытки поклажедателя вследствие утраты, недостачи или повреждения вещей, сданных в камеру хранения, в пределах суммы</w:t>
      </w:r>
      <w:r>
        <w:t xml:space="preserve"> их оценки поклажедателем при сдаче на хранение подлежат возмещению хранителем в течение двадцати четырех часов с момента предъявления требования об их возмещении.</w:t>
      </w:r>
    </w:p>
    <w:bookmarkEnd w:id="4996"/>
    <w:p w:rsidR="00000000" w:rsidRDefault="008779AD"/>
    <w:p w:rsidR="00000000" w:rsidRDefault="008779AD">
      <w:pPr>
        <w:pStyle w:val="a5"/>
      </w:pPr>
      <w:bookmarkStart w:id="4997" w:name="sub_924"/>
      <w:r>
        <w:rPr>
          <w:rStyle w:val="a3"/>
        </w:rPr>
        <w:t>Статья 924.</w:t>
      </w:r>
      <w:r>
        <w:t xml:space="preserve"> Хранение в гардеробах организаций</w:t>
      </w:r>
    </w:p>
    <w:bookmarkEnd w:id="499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21" w:history="1">
        <w:r>
          <w:rPr>
            <w:rStyle w:val="a4"/>
          </w:rPr>
          <w:t>Энциклопедии</w:t>
        </w:r>
      </w:hyperlink>
      <w:r>
        <w:t xml:space="preserve"> и другие комментарии к статье 924 ГК РФ</w:t>
      </w:r>
    </w:p>
    <w:p w:rsidR="00000000" w:rsidRDefault="008779AD">
      <w:bookmarkStart w:id="4998" w:name="sub_9241"/>
      <w:r>
        <w:t xml:space="preserve">1. Хранение в гардеробах организаций предполагается безвозмездным, если </w:t>
      </w:r>
      <w:r>
        <w:lastRenderedPageBreak/>
        <w:t xml:space="preserve">вознаграждение за хранение не оговорено или иным очевидным способом не обусловлено при сдаче вещи </w:t>
      </w:r>
      <w:r>
        <w:t>на хранение.</w:t>
      </w:r>
    </w:p>
    <w:p w:rsidR="00000000" w:rsidRDefault="008779AD">
      <w:bookmarkStart w:id="4999" w:name="sub_92411"/>
      <w:bookmarkEnd w:id="4998"/>
      <w:r>
        <w:t xml:space="preserve">Хранитель вещи, сданной в гардероб, независимо от того, осуществляется хранение возмездно или безвозмездно, обязан принять для обеспечения сохранности вещи все меры, предусмотренные </w:t>
      </w:r>
      <w:hyperlink w:anchor="sub_891" w:history="1">
        <w:r>
          <w:rPr>
            <w:rStyle w:val="a4"/>
          </w:rPr>
          <w:t>пунктами 1</w:t>
        </w:r>
      </w:hyperlink>
      <w:r>
        <w:t xml:space="preserve"> и </w:t>
      </w:r>
      <w:hyperlink w:anchor="sub_8912" w:history="1">
        <w:r>
          <w:rPr>
            <w:rStyle w:val="a4"/>
          </w:rPr>
          <w:t>2 статьи 891</w:t>
        </w:r>
      </w:hyperlink>
      <w:r>
        <w:t xml:space="preserve"> настоящего Кодекса.</w:t>
      </w:r>
    </w:p>
    <w:p w:rsidR="00000000" w:rsidRDefault="008779AD">
      <w:bookmarkStart w:id="5000" w:name="sub_9242"/>
      <w:bookmarkEnd w:id="4999"/>
      <w:r>
        <w:t>2. Правила настоящей статьи применяются также к хранению верхней одежды, головных уборов и иных подобных вещей, оставляемых без сдачи их на хранение гражданами в местах, отведенных для э</w:t>
      </w:r>
      <w:r>
        <w:t>тих целей в организациях и средствах транспорта.</w:t>
      </w:r>
    </w:p>
    <w:bookmarkEnd w:id="5000"/>
    <w:p w:rsidR="00000000" w:rsidRDefault="008779AD"/>
    <w:p w:rsidR="00000000" w:rsidRDefault="008779AD">
      <w:pPr>
        <w:pStyle w:val="a5"/>
      </w:pPr>
      <w:bookmarkStart w:id="5001" w:name="sub_925"/>
      <w:r>
        <w:rPr>
          <w:rStyle w:val="a3"/>
        </w:rPr>
        <w:t>Статья 925.</w:t>
      </w:r>
      <w:r>
        <w:t xml:space="preserve"> Хранение в гостинице</w:t>
      </w:r>
    </w:p>
    <w:bookmarkEnd w:id="500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22" w:history="1">
        <w:r>
          <w:rPr>
            <w:rStyle w:val="a4"/>
          </w:rPr>
          <w:t>Энциклопедии</w:t>
        </w:r>
      </w:hyperlink>
      <w:r>
        <w:t xml:space="preserve"> и другие комментарии к статье 925 ГК РФ</w:t>
      </w:r>
    </w:p>
    <w:p w:rsidR="00000000" w:rsidRDefault="008779AD">
      <w:bookmarkStart w:id="5002" w:name="sub_9251"/>
      <w:r>
        <w:t xml:space="preserve">1. Гостиница отвечает как хранитель и без </w:t>
      </w:r>
      <w:r>
        <w:t>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драгоценных вещей.</w:t>
      </w:r>
    </w:p>
    <w:p w:rsidR="00000000" w:rsidRDefault="008779AD">
      <w:bookmarkStart w:id="5003" w:name="sub_925102"/>
      <w:bookmarkEnd w:id="5002"/>
      <w:r>
        <w:t>Внесенной в го</w:t>
      </w:r>
      <w:r>
        <w:t>стиницу считается вещь, вверенная работникам гостиницы, либо вещь, помещенная в гостиничном номере или ином предназначенном для этого месте.</w:t>
      </w:r>
    </w:p>
    <w:p w:rsidR="00000000" w:rsidRDefault="008779AD">
      <w:bookmarkStart w:id="5004" w:name="sub_9252"/>
      <w:bookmarkEnd w:id="5003"/>
      <w:r>
        <w:t>2. Гостиница отвечает за утрату денег, иных валютных ценностей, ценных бумаг и других драгоценных</w:t>
      </w:r>
      <w:r>
        <w:t xml:space="preserve"> вещей постояльца при условии, если они были приняты гостиницей на хранение либо были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w:t>
      </w:r>
      <w:r>
        <w:t>свобождается от ответственности за несохранность содержимого такого сейфа, если докажет, что по условиям хранения доступ кого-либо к сейфу без ведома постояльца был невозможен либо стал возможным вследствие непреодолимой силы.</w:t>
      </w:r>
    </w:p>
    <w:p w:rsidR="00000000" w:rsidRDefault="008779AD">
      <w:bookmarkStart w:id="5005" w:name="sub_9253"/>
      <w:bookmarkEnd w:id="5004"/>
      <w:r>
        <w:t>3. Постоялец,</w:t>
      </w:r>
      <w:r>
        <w:t xml:space="preserve">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несохранность вещей.</w:t>
      </w:r>
    </w:p>
    <w:p w:rsidR="00000000" w:rsidRDefault="008779AD">
      <w:bookmarkStart w:id="5006" w:name="sub_9254"/>
      <w:bookmarkEnd w:id="5005"/>
      <w:r>
        <w:t>4. Сделанное гостиницей объяв</w:t>
      </w:r>
      <w:r>
        <w:t>ление о том, что она не принимает на себя ответственности за несохранность вещей постояльцев, не освобождает ее от ответственности.</w:t>
      </w:r>
    </w:p>
    <w:p w:rsidR="00000000" w:rsidRDefault="008779AD">
      <w:bookmarkStart w:id="5007" w:name="sub_9255"/>
      <w:bookmarkEnd w:id="5006"/>
      <w:r>
        <w:t>5. Правила настоящей статьи соответственно применяются в отношении хранения вещей граждан в мотелях, домах о</w:t>
      </w:r>
      <w:r>
        <w:t>тдыха, пансионатах, санаториях, банях и других подобных организациях.</w:t>
      </w:r>
    </w:p>
    <w:bookmarkEnd w:id="5007"/>
    <w:p w:rsidR="00000000" w:rsidRDefault="008779AD"/>
    <w:p w:rsidR="00000000" w:rsidRDefault="008779AD">
      <w:pPr>
        <w:pStyle w:val="a5"/>
      </w:pPr>
      <w:bookmarkStart w:id="5008" w:name="sub_926"/>
      <w:r>
        <w:rPr>
          <w:rStyle w:val="a3"/>
        </w:rPr>
        <w:t>Статья 926.</w:t>
      </w:r>
      <w:r>
        <w:t xml:space="preserve"> Хранение вещей, являющихся предметом спора (секвестр)</w:t>
      </w:r>
    </w:p>
    <w:bookmarkEnd w:id="500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23" w:history="1">
        <w:r>
          <w:rPr>
            <w:rStyle w:val="a4"/>
          </w:rPr>
          <w:t>Энциклопедии</w:t>
        </w:r>
      </w:hyperlink>
      <w:r>
        <w:t xml:space="preserve"> и другие комментарии к статье 926 ГК РФ</w:t>
      </w:r>
    </w:p>
    <w:p w:rsidR="00000000" w:rsidRDefault="008779AD">
      <w:bookmarkStart w:id="5009" w:name="sub_9261"/>
      <w:r>
        <w:t>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w:t>
      </w:r>
      <w:r>
        <w:t xml:space="preserve"> которому она будет присуждена по решению суда либо по соглашению всех спорящих лиц (договорный секвестр).</w:t>
      </w:r>
    </w:p>
    <w:p w:rsidR="00000000" w:rsidRDefault="008779AD">
      <w:bookmarkStart w:id="5010" w:name="sub_9262"/>
      <w:bookmarkEnd w:id="5009"/>
      <w:r>
        <w:t>2. Вещь, являющаяся предметом спора между двумя или несколькими лицами, может быть передана на хранение в порядке секвестра по решени</w:t>
      </w:r>
      <w:r>
        <w:t>ю суда (судебный секвестр).</w:t>
      </w:r>
    </w:p>
    <w:bookmarkEnd w:id="5010"/>
    <w:p w:rsidR="00000000" w:rsidRDefault="008779AD">
      <w:r>
        <w:t xml:space="preserve">Хранителем по судебному секвестру может быть как лицо, назначенное судом, так и лицо, определяемое по взаимному согласию спорящих сторон. В обоих случаях </w:t>
      </w:r>
      <w:r>
        <w:lastRenderedPageBreak/>
        <w:t>требуется согласие хранителя, если законом не установлено иное.</w:t>
      </w:r>
    </w:p>
    <w:p w:rsidR="00000000" w:rsidRDefault="008779AD">
      <w:bookmarkStart w:id="5011" w:name="sub_9263"/>
      <w:r>
        <w:t>3. На хранение в порядке секвестра могут быть переданы как движимые, так и недвижимые вещи.</w:t>
      </w:r>
    </w:p>
    <w:p w:rsidR="00000000" w:rsidRDefault="008779AD">
      <w:bookmarkStart w:id="5012" w:name="sub_9264"/>
      <w:bookmarkEnd w:id="5011"/>
      <w:r>
        <w:t>4. Хранитель, осуществляющий хранение вещи в порядке секвестра, имеет право на вознаграждение за счет спорящих сторон, если договором или реше</w:t>
      </w:r>
      <w:r>
        <w:t>нием суда, которым установлен секвестр, не предусмотрено иное.</w:t>
      </w:r>
    </w:p>
    <w:bookmarkEnd w:id="5012"/>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5013" w:name="sub_20471"/>
      <w:r>
        <w:t xml:space="preserve">Раздел IV дополнен главой 47.1 с 1 июня 2018 г. - </w:t>
      </w:r>
      <w:hyperlink r:id="rId2924" w:history="1">
        <w:r>
          <w:rPr>
            <w:rStyle w:val="a4"/>
          </w:rPr>
          <w:t>Федеральный закон</w:t>
        </w:r>
      </w:hyperlink>
      <w:r>
        <w:t xml:space="preserve"> от 26 июля 2017 г. N 212-ФЗ</w:t>
      </w:r>
    </w:p>
    <w:bookmarkEnd w:id="5013"/>
    <w:p w:rsidR="00000000" w:rsidRDefault="008779AD">
      <w:pPr>
        <w:pStyle w:val="aa"/>
      </w:pPr>
      <w:r>
        <w:fldChar w:fldCharType="begin"/>
      </w:r>
      <w:r>
        <w:instrText>HYP</w:instrText>
      </w:r>
      <w:r>
        <w:instrText>ERLINK "garantF1://57328122.20471"</w:instrText>
      </w:r>
      <w:r>
        <w:fldChar w:fldCharType="separate"/>
      </w:r>
      <w:r>
        <w:rPr>
          <w:rStyle w:val="a4"/>
        </w:rPr>
        <w:t>См. будущую редакцию</w:t>
      </w:r>
      <w:r>
        <w:fldChar w:fldCharType="end"/>
      </w:r>
    </w:p>
    <w:p w:rsidR="00000000" w:rsidRDefault="008779AD">
      <w:pPr>
        <w:pStyle w:val="aa"/>
      </w:pPr>
    </w:p>
    <w:p w:rsidR="00000000" w:rsidRDefault="008779AD">
      <w:pPr>
        <w:pStyle w:val="1"/>
      </w:pPr>
      <w:bookmarkStart w:id="5014" w:name="sub_2048"/>
      <w:r>
        <w:t>Глава 48. Страхование</w:t>
      </w:r>
    </w:p>
    <w:bookmarkEnd w:id="501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25" w:history="1">
        <w:r>
          <w:rPr>
            <w:rStyle w:val="a4"/>
          </w:rPr>
          <w:t>Энциклопедию решений</w:t>
        </w:r>
      </w:hyperlink>
      <w:r>
        <w:t>. Страхование</w:t>
      </w:r>
    </w:p>
    <w:p w:rsidR="00000000" w:rsidRDefault="008779AD">
      <w:pPr>
        <w:pStyle w:val="a9"/>
      </w:pPr>
      <w:r>
        <w:t xml:space="preserve">О применении судами законодательства об обязательном страховании гражданской </w:t>
      </w:r>
      <w:r>
        <w:t xml:space="preserve">ответственности владельцев транспортных средств см. </w:t>
      </w:r>
      <w:hyperlink r:id="rId2926" w:history="1">
        <w:r>
          <w:rPr>
            <w:rStyle w:val="a4"/>
          </w:rPr>
          <w:t>постановление</w:t>
        </w:r>
      </w:hyperlink>
      <w:r>
        <w:t xml:space="preserve"> Пленума Верховного Суда РФ от 26 декабря 2017 г. N 58</w:t>
      </w:r>
    </w:p>
    <w:p w:rsidR="00000000" w:rsidRDefault="008779AD">
      <w:pPr>
        <w:pStyle w:val="a9"/>
      </w:pPr>
      <w:r>
        <w:t xml:space="preserve">О практике рассмотрения споров, связанных с исполнением договоров страхования, см. </w:t>
      </w:r>
      <w:hyperlink r:id="rId2927" w:history="1">
        <w:r>
          <w:rPr>
            <w:rStyle w:val="a4"/>
          </w:rPr>
          <w:t>Обзор</w:t>
        </w:r>
      </w:hyperlink>
      <w:r>
        <w:t xml:space="preserve"> Президиума ВАС РФ от 28 ноября 2003 г. N 75</w:t>
      </w:r>
    </w:p>
    <w:p w:rsidR="00000000" w:rsidRDefault="008779AD">
      <w:pPr>
        <w:pStyle w:val="a9"/>
      </w:pPr>
      <w:r>
        <w:t xml:space="preserve">О применении судами законодательства о добровольном страховании имущества граждан см. </w:t>
      </w:r>
      <w:hyperlink r:id="rId2928" w:history="1">
        <w:r>
          <w:rPr>
            <w:rStyle w:val="a4"/>
          </w:rPr>
          <w:t>постановление</w:t>
        </w:r>
      </w:hyperlink>
      <w:r>
        <w:t xml:space="preserve"> Пленума Верховного Суда РФ от 27 июня 2013 г. N </w:t>
      </w:r>
      <w:r>
        <w:t>20</w:t>
      </w:r>
    </w:p>
    <w:p w:rsidR="00000000" w:rsidRDefault="008779AD">
      <w:pPr>
        <w:pStyle w:val="a9"/>
      </w:pPr>
      <w:r>
        <w:t xml:space="preserve">См. </w:t>
      </w:r>
      <w:hyperlink r:id="rId2929" w:history="1">
        <w:r>
          <w:rPr>
            <w:rStyle w:val="a4"/>
          </w:rPr>
          <w:t>Закон</w:t>
        </w:r>
      </w:hyperlink>
      <w:r>
        <w:t xml:space="preserve"> РФ от 27 ноября 1992 г. N 4015-I "Об организации страхового дела в Российской Федерации"</w:t>
      </w:r>
    </w:p>
    <w:p w:rsidR="00000000" w:rsidRDefault="008779AD">
      <w:pPr>
        <w:pStyle w:val="a9"/>
      </w:pPr>
      <w:r>
        <w:t xml:space="preserve">См. </w:t>
      </w:r>
      <w:hyperlink r:id="rId2930" w:history="1">
        <w:r>
          <w:rPr>
            <w:rStyle w:val="a4"/>
          </w:rPr>
          <w:t>схему</w:t>
        </w:r>
      </w:hyperlink>
      <w:r>
        <w:t xml:space="preserve"> "Договор страхования"</w:t>
      </w:r>
    </w:p>
    <w:p w:rsidR="00000000" w:rsidRDefault="008779AD">
      <w:pPr>
        <w:pStyle w:val="a9"/>
      </w:pPr>
    </w:p>
    <w:p w:rsidR="00000000" w:rsidRDefault="008779AD">
      <w:pPr>
        <w:pStyle w:val="a5"/>
      </w:pPr>
      <w:bookmarkStart w:id="5015" w:name="sub_927"/>
      <w:r>
        <w:rPr>
          <w:rStyle w:val="a3"/>
        </w:rPr>
        <w:t>Статья 927.</w:t>
      </w:r>
      <w:r>
        <w:t xml:space="preserve"> Добровольное и обязательное стр</w:t>
      </w:r>
      <w:r>
        <w:t>ахование</w:t>
      </w:r>
    </w:p>
    <w:bookmarkEnd w:id="501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31" w:history="1">
        <w:r>
          <w:rPr>
            <w:rStyle w:val="a4"/>
          </w:rPr>
          <w:t>Энциклопедии</w:t>
        </w:r>
      </w:hyperlink>
      <w:r>
        <w:t xml:space="preserve"> и другие комментарии к статье 927 ГК РФ</w:t>
      </w:r>
    </w:p>
    <w:p w:rsidR="00000000" w:rsidRDefault="008779AD">
      <w:bookmarkStart w:id="5016" w:name="sub_9271"/>
      <w:r>
        <w:t>1. Страхование осуществляется на основании договоров имущественного или личного страхования, заключаемых гражданином или юридическим лицом (страхователем) со страховой организацией (страховщиком).</w:t>
      </w:r>
    </w:p>
    <w:p w:rsidR="00000000" w:rsidRDefault="008779AD">
      <w:bookmarkStart w:id="5017" w:name="sub_92712"/>
      <w:bookmarkEnd w:id="5016"/>
      <w:r>
        <w:t>Договор личного страхования является публи</w:t>
      </w:r>
      <w:r>
        <w:t>чным договором (</w:t>
      </w:r>
      <w:hyperlink w:anchor="sub_426" w:history="1">
        <w:r>
          <w:rPr>
            <w:rStyle w:val="a4"/>
          </w:rPr>
          <w:t>статья 426</w:t>
        </w:r>
      </w:hyperlink>
      <w:r>
        <w:t>).</w:t>
      </w:r>
    </w:p>
    <w:p w:rsidR="00000000" w:rsidRDefault="008779AD">
      <w:bookmarkStart w:id="5018" w:name="sub_9272"/>
      <w:bookmarkEnd w:id="5017"/>
      <w:r>
        <w:t>2. В случаях, когда законом на указанных в нем лиц возлагается обязанность страховать в качестве страхователей жизнь, здоровье или имущество других лиц либо свою гражданскую ответственн</w:t>
      </w:r>
      <w:r>
        <w:t>ость перед другими лицами за свой счет или за счет заинтересованных лиц (</w:t>
      </w:r>
      <w:hyperlink w:anchor="sub_935" w:history="1">
        <w:r>
          <w:rPr>
            <w:rStyle w:val="a4"/>
          </w:rPr>
          <w:t>обязательное страхование</w:t>
        </w:r>
      </w:hyperlink>
      <w:r>
        <w:t>), страхование осуществляется путем заключения договоров в соответствии с правилами настоящей главы. Для страховщиков заключение догов</w:t>
      </w:r>
      <w:r>
        <w:t>оров страхования на предложенных страхователем условиях не является обязательным.</w:t>
      </w:r>
    </w:p>
    <w:p w:rsidR="00000000" w:rsidRDefault="008779AD">
      <w:bookmarkStart w:id="5019" w:name="sub_9273"/>
      <w:bookmarkEnd w:id="5018"/>
      <w:r>
        <w:t xml:space="preserve">3. Законом могут быть предусмотрены случаи обязательного страхования жизни, здоровья и имущества граждан за счет средств, предоставленных из соответствующего </w:t>
      </w:r>
      <w:r>
        <w:t>бюджета (</w:t>
      </w:r>
      <w:hyperlink w:anchor="sub_969" w:history="1">
        <w:r>
          <w:rPr>
            <w:rStyle w:val="a4"/>
          </w:rPr>
          <w:t>обязательное государственное страхование</w:t>
        </w:r>
      </w:hyperlink>
      <w:r>
        <w:t>).</w:t>
      </w:r>
    </w:p>
    <w:bookmarkEnd w:id="5019"/>
    <w:p w:rsidR="00000000" w:rsidRDefault="008779AD"/>
    <w:p w:rsidR="00000000" w:rsidRDefault="008779AD">
      <w:pPr>
        <w:pStyle w:val="a5"/>
      </w:pPr>
      <w:bookmarkStart w:id="5020" w:name="sub_928"/>
      <w:r>
        <w:rPr>
          <w:rStyle w:val="a3"/>
        </w:rPr>
        <w:t>Статья 928.</w:t>
      </w:r>
      <w:r>
        <w:t xml:space="preserve"> Интересы, страхование которых не допускается</w:t>
      </w:r>
    </w:p>
    <w:bookmarkEnd w:id="502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32" w:history="1">
        <w:r>
          <w:rPr>
            <w:rStyle w:val="a4"/>
          </w:rPr>
          <w:t>Энциклопедии</w:t>
        </w:r>
      </w:hyperlink>
      <w:r>
        <w:t xml:space="preserve"> и другие комментарии к статье 928 ГК РФ</w:t>
      </w:r>
    </w:p>
    <w:p w:rsidR="00000000" w:rsidRDefault="008779AD">
      <w:bookmarkStart w:id="5021" w:name="sub_9281"/>
      <w:r>
        <w:lastRenderedPageBreak/>
        <w:t>1. Страхование противоправных интересов не допускается.</w:t>
      </w:r>
    </w:p>
    <w:p w:rsidR="00000000" w:rsidRDefault="008779AD">
      <w:bookmarkStart w:id="5022" w:name="sub_92802"/>
      <w:bookmarkEnd w:id="5021"/>
      <w:r>
        <w:t>2. Не допускается страхование убытков от участия в играх, лотереях и пари.</w:t>
      </w:r>
    </w:p>
    <w:p w:rsidR="00000000" w:rsidRDefault="008779AD">
      <w:bookmarkStart w:id="5023" w:name="sub_928003"/>
      <w:bookmarkEnd w:id="5022"/>
      <w:r>
        <w:t xml:space="preserve">3. Не допускается страхование расходов, </w:t>
      </w:r>
      <w:r>
        <w:t>к которым лицо может быть принуждено в целях освобождения заложников.</w:t>
      </w:r>
    </w:p>
    <w:p w:rsidR="00000000" w:rsidRDefault="008779AD">
      <w:bookmarkStart w:id="5024" w:name="sub_9284"/>
      <w:bookmarkEnd w:id="5023"/>
      <w:r>
        <w:t xml:space="preserve">4. Условия договоров страхования, противоречащие </w:t>
      </w:r>
      <w:hyperlink w:anchor="sub_9281" w:history="1">
        <w:r>
          <w:rPr>
            <w:rStyle w:val="a4"/>
          </w:rPr>
          <w:t>пунктам 1 - 3</w:t>
        </w:r>
      </w:hyperlink>
      <w:r>
        <w:t xml:space="preserve"> настоящей статьи, ничтожны.</w:t>
      </w:r>
    </w:p>
    <w:bookmarkEnd w:id="5024"/>
    <w:p w:rsidR="00000000" w:rsidRDefault="008779AD"/>
    <w:p w:rsidR="00000000" w:rsidRDefault="008779AD">
      <w:pPr>
        <w:pStyle w:val="a5"/>
      </w:pPr>
      <w:bookmarkStart w:id="5025" w:name="sub_929"/>
      <w:r>
        <w:rPr>
          <w:rStyle w:val="a3"/>
        </w:rPr>
        <w:t>Статья 929.</w:t>
      </w:r>
      <w:r>
        <w:t xml:space="preserve"> Договор имущественного </w:t>
      </w:r>
      <w:r>
        <w:t>страхования</w:t>
      </w:r>
    </w:p>
    <w:bookmarkEnd w:id="502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33" w:history="1">
        <w:r>
          <w:rPr>
            <w:rStyle w:val="a4"/>
          </w:rPr>
          <w:t>Энциклопедии</w:t>
        </w:r>
      </w:hyperlink>
      <w:r>
        <w:t xml:space="preserve"> и другие комментарии к статье 929 ГК РФ</w:t>
      </w:r>
    </w:p>
    <w:p w:rsidR="00000000" w:rsidRDefault="008779AD">
      <w:bookmarkStart w:id="5026" w:name="sub_9291"/>
      <w:r>
        <w:t>1. По договору имущественного страхования одна сторона (страховщик) обязуется за обусловленную договором плату (страховую премию</w:t>
      </w:r>
      <w:r>
        <w:t>) при наступлении предусмотренного в договоре события (страхового случая)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w:t>
      </w:r>
      <w:r>
        <w:t>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rsidR="00000000" w:rsidRDefault="008779AD">
      <w:bookmarkStart w:id="5027" w:name="sub_9292"/>
      <w:bookmarkEnd w:id="5026"/>
      <w:r>
        <w:t>2. По договору имущественного страхования могут быть, в частности, застрахова</w:t>
      </w:r>
      <w:r>
        <w:t>ны следующие имущественные интересы:</w:t>
      </w:r>
    </w:p>
    <w:p w:rsidR="00000000" w:rsidRDefault="008779AD">
      <w:bookmarkStart w:id="5028" w:name="sub_929201"/>
      <w:bookmarkEnd w:id="5027"/>
      <w:r>
        <w:t>1) риск утраты (гибели), недостачи или повреждения определенного имущества (</w:t>
      </w:r>
      <w:hyperlink w:anchor="sub_930" w:history="1">
        <w:r>
          <w:rPr>
            <w:rStyle w:val="a4"/>
          </w:rPr>
          <w:t>статья 930</w:t>
        </w:r>
      </w:hyperlink>
      <w:r>
        <w:t>);</w:t>
      </w:r>
    </w:p>
    <w:p w:rsidR="00000000" w:rsidRDefault="008779AD">
      <w:bookmarkStart w:id="5029" w:name="sub_92922"/>
      <w:bookmarkEnd w:id="5028"/>
      <w:r>
        <w:t>2) риск ответственности по обязательствам, возникающим вследствие пр</w:t>
      </w:r>
      <w:r>
        <w:t>ичинения вреда жизни, здоровью или имуществу других лиц, а в случаях, предусмотренных законом, также ответственности по договорам - риск гражданской ответственности (</w:t>
      </w:r>
      <w:hyperlink w:anchor="sub_931" w:history="1">
        <w:r>
          <w:rPr>
            <w:rStyle w:val="a4"/>
          </w:rPr>
          <w:t>статьи 931</w:t>
        </w:r>
      </w:hyperlink>
      <w:r>
        <w:t xml:space="preserve"> и </w:t>
      </w:r>
      <w:hyperlink w:anchor="sub_932" w:history="1">
        <w:r>
          <w:rPr>
            <w:rStyle w:val="a4"/>
          </w:rPr>
          <w:t>932</w:t>
        </w:r>
      </w:hyperlink>
      <w:r>
        <w:t>);</w:t>
      </w:r>
    </w:p>
    <w:p w:rsidR="00000000" w:rsidRDefault="008779AD">
      <w:bookmarkStart w:id="5030" w:name="sub_92923"/>
      <w:bookmarkEnd w:id="5029"/>
      <w:r>
        <w:t xml:space="preserve">3) </w:t>
      </w:r>
      <w:r>
        <w:t>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w:t>
      </w:r>
      <w:r>
        <w:t>редпринимательский риск (</w:t>
      </w:r>
      <w:hyperlink w:anchor="sub_933" w:history="1">
        <w:r>
          <w:rPr>
            <w:rStyle w:val="a4"/>
          </w:rPr>
          <w:t>статья 933</w:t>
        </w:r>
      </w:hyperlink>
      <w:r>
        <w:t>).</w:t>
      </w:r>
    </w:p>
    <w:bookmarkEnd w:id="5030"/>
    <w:p w:rsidR="00000000" w:rsidRDefault="008779AD"/>
    <w:p w:rsidR="00000000" w:rsidRDefault="008779AD">
      <w:pPr>
        <w:pStyle w:val="a5"/>
      </w:pPr>
      <w:bookmarkStart w:id="5031" w:name="sub_930"/>
      <w:r>
        <w:rPr>
          <w:rStyle w:val="a3"/>
        </w:rPr>
        <w:t>Статья 930.</w:t>
      </w:r>
      <w:r>
        <w:t xml:space="preserve"> Страхование имущества</w:t>
      </w:r>
    </w:p>
    <w:bookmarkEnd w:id="503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34" w:history="1">
        <w:r>
          <w:rPr>
            <w:rStyle w:val="a4"/>
          </w:rPr>
          <w:t>Энциклопедии</w:t>
        </w:r>
      </w:hyperlink>
      <w:r>
        <w:t xml:space="preserve"> и другие комментарии к статье 930 ГК РФ</w:t>
      </w:r>
    </w:p>
    <w:p w:rsidR="00000000" w:rsidRDefault="008779AD">
      <w:bookmarkStart w:id="5032" w:name="sub_9310"/>
      <w:r>
        <w:t>1. Имущество может быть за</w:t>
      </w:r>
      <w:r>
        <w:t>страховано по договору страхования в пользу лица (страхователя или выгодоприобретателя), имеющего основанный на законе, ином правовом акте или договоре интерес в сохранении этого имущества.</w:t>
      </w:r>
    </w:p>
    <w:p w:rsidR="00000000" w:rsidRDefault="008779AD">
      <w:bookmarkStart w:id="5033" w:name="sub_2930"/>
      <w:bookmarkEnd w:id="5032"/>
      <w:r>
        <w:t xml:space="preserve">2. Договор страхования имущества, заключенный при </w:t>
      </w:r>
      <w:r>
        <w:t>отсутствии у страхователя или выгодоприобретателя интереса в сохранении застрахованного имущества, недействителен.</w:t>
      </w:r>
    </w:p>
    <w:p w:rsidR="00000000" w:rsidRDefault="008779AD">
      <w:bookmarkStart w:id="5034" w:name="sub_93003"/>
      <w:bookmarkEnd w:id="5033"/>
      <w:r>
        <w:t>3. Договор страхования имущества в пользу выгодоприобретателя может быть заключен без указания имени или наименования выгодо</w:t>
      </w:r>
      <w:r>
        <w:t>приобретателя (страхование "за счет кого следует").</w:t>
      </w:r>
    </w:p>
    <w:p w:rsidR="00000000" w:rsidRDefault="008779AD">
      <w:bookmarkStart w:id="5035" w:name="sub_930032"/>
      <w:bookmarkEnd w:id="5034"/>
      <w:r>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w:t>
      </w:r>
      <w:r>
        <w:t>вление этого полиса страховщику.</w:t>
      </w:r>
    </w:p>
    <w:bookmarkEnd w:id="5035"/>
    <w:p w:rsidR="00000000" w:rsidRDefault="008779AD"/>
    <w:p w:rsidR="00000000" w:rsidRDefault="008779AD">
      <w:pPr>
        <w:pStyle w:val="a5"/>
      </w:pPr>
      <w:bookmarkStart w:id="5036" w:name="sub_931"/>
      <w:r>
        <w:rPr>
          <w:rStyle w:val="a3"/>
        </w:rPr>
        <w:t>Статья 931.</w:t>
      </w:r>
      <w:r>
        <w:t xml:space="preserve"> Страхование ответственности за причинение вреда</w:t>
      </w:r>
    </w:p>
    <w:bookmarkEnd w:id="5036"/>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2935" w:history="1">
        <w:r>
          <w:rPr>
            <w:rStyle w:val="a4"/>
          </w:rPr>
          <w:t>Энциклопедии</w:t>
        </w:r>
      </w:hyperlink>
      <w:r>
        <w:t xml:space="preserve"> и другие комментарии к статье 931 ГК РФ</w:t>
      </w:r>
    </w:p>
    <w:p w:rsidR="00000000" w:rsidRDefault="008779AD">
      <w:bookmarkStart w:id="5037" w:name="sub_9311"/>
      <w:r>
        <w:t>1. По договору страхования ри</w:t>
      </w:r>
      <w:r>
        <w:t>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rsidR="00000000" w:rsidRDefault="008779AD">
      <w:bookmarkStart w:id="5038" w:name="sub_9312"/>
      <w:bookmarkEnd w:id="5037"/>
      <w:r>
        <w:t>2. Лицо, риск ответственности которого за причинение вреда застрахован, должно быть названо в договоре страхования. Если это лицо в договоре не названо, считается застрахованным риск ответственности самого страхователя.</w:t>
      </w:r>
    </w:p>
    <w:p w:rsidR="00000000" w:rsidRDefault="008779AD">
      <w:bookmarkStart w:id="5039" w:name="sub_9313"/>
      <w:bookmarkEnd w:id="5038"/>
      <w:r>
        <w:t>3. Д</w:t>
      </w:r>
      <w:r>
        <w:t>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w:t>
      </w:r>
      <w:r>
        <w:t>бо в договоре не сказано, в чью пользу он заключен.</w:t>
      </w:r>
    </w:p>
    <w:p w:rsidR="00000000" w:rsidRDefault="008779AD">
      <w:bookmarkStart w:id="5040" w:name="sub_9314"/>
      <w:bookmarkEnd w:id="5039"/>
      <w:r>
        <w:t>4. В случае, когда ответственность за причинение вреда застрахована в силу того, что ее страхование обязательно, а также в других случаях, предусмотренных законом или договором страхования</w:t>
      </w:r>
      <w:r>
        <w:t xml:space="preserve">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вреда в пределах страховой суммы.</w:t>
      </w:r>
    </w:p>
    <w:bookmarkEnd w:id="5040"/>
    <w:p w:rsidR="00000000" w:rsidRDefault="008779AD"/>
    <w:p w:rsidR="00000000" w:rsidRDefault="008779AD">
      <w:pPr>
        <w:pStyle w:val="a5"/>
      </w:pPr>
      <w:bookmarkStart w:id="5041" w:name="sub_932"/>
      <w:r>
        <w:rPr>
          <w:rStyle w:val="a3"/>
        </w:rPr>
        <w:t>Статья 932.</w:t>
      </w:r>
      <w:r>
        <w:t xml:space="preserve"> Страхование ответственности по до</w:t>
      </w:r>
      <w:r>
        <w:t>говору</w:t>
      </w:r>
    </w:p>
    <w:bookmarkEnd w:id="504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36" w:history="1">
        <w:r>
          <w:rPr>
            <w:rStyle w:val="a4"/>
          </w:rPr>
          <w:t>Энциклопедии</w:t>
        </w:r>
      </w:hyperlink>
      <w:r>
        <w:t xml:space="preserve"> и другие комментарии к статье 932 ГК РФ</w:t>
      </w:r>
    </w:p>
    <w:p w:rsidR="00000000" w:rsidRDefault="008779AD">
      <w:bookmarkStart w:id="5042" w:name="sub_9321"/>
      <w:r>
        <w:t>1. Страхование риска ответственности за нарушение договора допускается в случаях, предусмотренных законом.</w:t>
      </w:r>
    </w:p>
    <w:p w:rsidR="00000000" w:rsidRDefault="008779AD">
      <w:bookmarkStart w:id="5043" w:name="sub_9322"/>
      <w:bookmarkEnd w:id="5042"/>
      <w:r>
        <w:t>2. По дого</w:t>
      </w:r>
      <w:r>
        <w:t>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rsidR="00000000" w:rsidRDefault="008779AD">
      <w:bookmarkStart w:id="5044" w:name="sub_9323"/>
      <w:bookmarkEnd w:id="5043"/>
      <w:r>
        <w:t>3. Риск ответственности за нарушение до</w:t>
      </w:r>
      <w:r>
        <w:t>говора считается застрахованным в пользу стороны, перед которой по условиям этого договора страхователь должен нести соответствующую ответственность, - выгодоприобретателя, даже если договор страхования заключен в пользу другого лица либо в нем не сказано,</w:t>
      </w:r>
      <w:r>
        <w:t xml:space="preserve"> в чью пользу он заключен.</w:t>
      </w:r>
    </w:p>
    <w:bookmarkEnd w:id="5044"/>
    <w:p w:rsidR="00000000" w:rsidRDefault="008779AD"/>
    <w:p w:rsidR="00000000" w:rsidRDefault="008779AD">
      <w:pPr>
        <w:pStyle w:val="a5"/>
      </w:pPr>
      <w:bookmarkStart w:id="5045" w:name="sub_933"/>
      <w:r>
        <w:rPr>
          <w:rStyle w:val="a3"/>
        </w:rPr>
        <w:t>Статья 933.</w:t>
      </w:r>
      <w:r>
        <w:t xml:space="preserve"> Страхование предпринимательского риска</w:t>
      </w:r>
    </w:p>
    <w:bookmarkEnd w:id="504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37" w:history="1">
        <w:r>
          <w:rPr>
            <w:rStyle w:val="a4"/>
          </w:rPr>
          <w:t>Энциклопедии</w:t>
        </w:r>
      </w:hyperlink>
      <w:r>
        <w:t xml:space="preserve"> и другие комментарии к статье 933 ГК РФ</w:t>
      </w:r>
    </w:p>
    <w:p w:rsidR="00000000" w:rsidRDefault="008779AD">
      <w:bookmarkStart w:id="5046" w:name="sub_9331"/>
      <w:r>
        <w:t>По договору страхования предпринимательского р</w:t>
      </w:r>
      <w:r>
        <w:t>иска может быть застрахован предпринимательский риск только самого страхователя и только в его пользу.</w:t>
      </w:r>
    </w:p>
    <w:p w:rsidR="00000000" w:rsidRDefault="008779AD">
      <w:bookmarkStart w:id="5047" w:name="sub_9332"/>
      <w:bookmarkEnd w:id="5046"/>
      <w:r>
        <w:t>Договор страхования предпринимательского риска лица, не являющегося страхователем, ничтожен.</w:t>
      </w:r>
    </w:p>
    <w:p w:rsidR="00000000" w:rsidRDefault="008779AD">
      <w:bookmarkStart w:id="5048" w:name="sub_9333"/>
      <w:bookmarkEnd w:id="5047"/>
      <w:r>
        <w:t>Договор страхования предприн</w:t>
      </w:r>
      <w:r>
        <w:t>имательского риска в пользу лица, не являющегося страхователем, считается заключенным в пользу страхователя.</w:t>
      </w:r>
    </w:p>
    <w:bookmarkEnd w:id="5048"/>
    <w:p w:rsidR="00000000" w:rsidRDefault="008779AD"/>
    <w:p w:rsidR="00000000" w:rsidRDefault="008779AD">
      <w:pPr>
        <w:pStyle w:val="a5"/>
      </w:pPr>
      <w:bookmarkStart w:id="5049" w:name="sub_934"/>
      <w:r>
        <w:rPr>
          <w:rStyle w:val="a3"/>
        </w:rPr>
        <w:t>Статья 934.</w:t>
      </w:r>
      <w:r>
        <w:t xml:space="preserve"> Договор личного страхования</w:t>
      </w:r>
    </w:p>
    <w:bookmarkEnd w:id="504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38" w:history="1">
        <w:r>
          <w:rPr>
            <w:rStyle w:val="a4"/>
          </w:rPr>
          <w:t>Энциклопедии</w:t>
        </w:r>
      </w:hyperlink>
      <w:r>
        <w:t xml:space="preserve"> и другие комментарии к </w:t>
      </w:r>
      <w:r>
        <w:t>статье 934 ГК РФ</w:t>
      </w:r>
    </w:p>
    <w:p w:rsidR="00000000" w:rsidRDefault="008779AD">
      <w:bookmarkStart w:id="5050" w:name="sub_9341"/>
      <w:r>
        <w:t xml:space="preserve">1. 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w:t>
      </w:r>
      <w:r>
        <w:lastRenderedPageBreak/>
        <w:t>обусловл</w:t>
      </w:r>
      <w:r>
        <w:t>енную договором сумму (страховую сумму) в случае причинения вреда жизни или здоровью самого страхователя или другого названного в договоре гражданина (застрахованного лица), достижения им определенного возраста или наступления в его жизни иного предусмотре</w:t>
      </w:r>
      <w:r>
        <w:t>нного договором события (страхового случая).</w:t>
      </w:r>
    </w:p>
    <w:p w:rsidR="00000000" w:rsidRDefault="008779AD">
      <w:bookmarkStart w:id="5051" w:name="sub_93412"/>
      <w:bookmarkEnd w:id="5050"/>
      <w:r>
        <w:t>Право на получение страховой суммы принадлежит лицу, в пользу которого заключен договор.</w:t>
      </w:r>
    </w:p>
    <w:p w:rsidR="00000000" w:rsidRDefault="008779AD">
      <w:bookmarkStart w:id="5052" w:name="sub_9342"/>
      <w:bookmarkEnd w:id="5051"/>
      <w:r>
        <w:t>2. Договор личного страхования считается заключенным в пользу застрахованного лица, если</w:t>
      </w:r>
      <w:r>
        <w:t xml:space="preserve"> в договоре не названо в качестве выгодоприобретателя другое лицо. В случае смерти лица, застрахованного по договору, в котором не назван иной выгодоприобретатель, выгодоприобретателями признаются наследники застрахованного лица.</w:t>
      </w:r>
    </w:p>
    <w:p w:rsidR="00000000" w:rsidRDefault="008779AD">
      <w:bookmarkStart w:id="5053" w:name="sub_93422"/>
      <w:bookmarkEnd w:id="5052"/>
      <w:r>
        <w:t>Договор л</w:t>
      </w:r>
      <w:r>
        <w:t>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застрахованного лица. При отсутствии такого согласия договор может</w:t>
      </w:r>
      <w:r>
        <w:t xml:space="preserve"> быть признан недействительным по иску застрахованного лица, а в случае смерти этого лица по иску его наследников.</w:t>
      </w:r>
    </w:p>
    <w:bookmarkEnd w:id="5053"/>
    <w:p w:rsidR="00000000" w:rsidRDefault="008779AD"/>
    <w:p w:rsidR="00000000" w:rsidRDefault="008779AD">
      <w:pPr>
        <w:pStyle w:val="a5"/>
      </w:pPr>
      <w:bookmarkStart w:id="5054" w:name="sub_935"/>
      <w:r>
        <w:rPr>
          <w:rStyle w:val="a3"/>
        </w:rPr>
        <w:t>Статья 935.</w:t>
      </w:r>
      <w:r>
        <w:t xml:space="preserve"> Обязательное страхование</w:t>
      </w:r>
    </w:p>
    <w:bookmarkEnd w:id="505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39" w:history="1">
        <w:r>
          <w:rPr>
            <w:rStyle w:val="a4"/>
          </w:rPr>
          <w:t>Энциклопедии</w:t>
        </w:r>
      </w:hyperlink>
      <w:r>
        <w:t xml:space="preserve"> и другие комментари</w:t>
      </w:r>
      <w:r>
        <w:t>и к статье 935 ГК РФ</w:t>
      </w:r>
    </w:p>
    <w:p w:rsidR="00000000" w:rsidRDefault="008779AD">
      <w:bookmarkStart w:id="5055" w:name="sub_9351"/>
      <w:r>
        <w:t>1. Законом на указанных в нем лиц может быть возложена обязанность страховать:</w:t>
      </w:r>
    </w:p>
    <w:p w:rsidR="00000000" w:rsidRDefault="008779AD">
      <w:bookmarkStart w:id="5056" w:name="sub_93512"/>
      <w:bookmarkEnd w:id="5055"/>
      <w:r>
        <w:t>жизнь, здоровье или имущество других определенных в законе лиц на случай причинения вреда их жизни, здоровью или имуществу;</w:t>
      </w:r>
    </w:p>
    <w:p w:rsidR="00000000" w:rsidRDefault="008779AD">
      <w:bookmarkStart w:id="5057" w:name="sub_93513"/>
      <w:bookmarkEnd w:id="5056"/>
      <w: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rsidR="00000000" w:rsidRDefault="008779AD">
      <w:bookmarkStart w:id="5058" w:name="sub_9352"/>
      <w:bookmarkEnd w:id="5057"/>
      <w:r>
        <w:t>2. Обязанность страховать свою жизнь или здоро</w:t>
      </w:r>
      <w:r>
        <w:t>вье не может быть возложена на гражданина по закону.</w:t>
      </w:r>
    </w:p>
    <w:p w:rsidR="00000000" w:rsidRDefault="008779AD">
      <w:bookmarkStart w:id="5059" w:name="sub_9353"/>
      <w:bookmarkEnd w:id="5058"/>
      <w:r>
        <w:t xml:space="preserve">3. В случаях, предусмотренных </w:t>
      </w:r>
      <w:hyperlink r:id="rId2940" w:history="1">
        <w:r>
          <w:rPr>
            <w:rStyle w:val="a4"/>
          </w:rPr>
          <w:t>законом</w:t>
        </w:r>
      </w:hyperlink>
      <w:r>
        <w:t xml:space="preserve"> или в установленном им порядке, на юридических лиц, имеющих в хозяйственном ведении или оперативном управлении и</w:t>
      </w:r>
      <w:r>
        <w:t>мущество, являющееся государственной или муниципальной собственностью, может быть возложена обязанность страховать это имущество.</w:t>
      </w:r>
    </w:p>
    <w:p w:rsidR="00000000" w:rsidRDefault="008779AD">
      <w:pPr>
        <w:pStyle w:val="a9"/>
        <w:rPr>
          <w:color w:val="000000"/>
          <w:sz w:val="16"/>
          <w:szCs w:val="16"/>
        </w:rPr>
      </w:pPr>
      <w:bookmarkStart w:id="5060" w:name="sub_9354"/>
      <w:bookmarkEnd w:id="5059"/>
      <w:r>
        <w:rPr>
          <w:color w:val="000000"/>
          <w:sz w:val="16"/>
          <w:szCs w:val="16"/>
        </w:rPr>
        <w:t>Информация об изменениях:</w:t>
      </w:r>
    </w:p>
    <w:bookmarkEnd w:id="5060"/>
    <w:p w:rsidR="00000000" w:rsidRDefault="008779AD">
      <w:pPr>
        <w:pStyle w:val="aa"/>
      </w:pPr>
      <w:r>
        <w:fldChar w:fldCharType="begin"/>
      </w:r>
      <w:r>
        <w:instrText>HYPERLINK "garantF1://71303728.301"</w:instrText>
      </w:r>
      <w:r>
        <w:fldChar w:fldCharType="separate"/>
      </w:r>
      <w:r>
        <w:rPr>
          <w:rStyle w:val="a4"/>
        </w:rPr>
        <w:t>Федеральным законом</w:t>
      </w:r>
      <w:r>
        <w:fldChar w:fldCharType="end"/>
      </w:r>
      <w:r>
        <w:t xml:space="preserve"> от 23 мая 2016 </w:t>
      </w:r>
      <w:r>
        <w:t>г. N 146-ФЗ в пункт 4 статьи 935 настоящего Кодекса внесены изменения</w:t>
      </w:r>
    </w:p>
    <w:p w:rsidR="00000000" w:rsidRDefault="008779AD">
      <w:pPr>
        <w:pStyle w:val="aa"/>
      </w:pPr>
      <w:hyperlink r:id="rId2941" w:history="1">
        <w:r>
          <w:rPr>
            <w:rStyle w:val="a4"/>
          </w:rPr>
          <w:t>См. текст пункта в предыдущей редакции</w:t>
        </w:r>
      </w:hyperlink>
    </w:p>
    <w:p w:rsidR="00000000" w:rsidRDefault="008779AD">
      <w:r>
        <w:t>4. В случаях, когда обязанность страхования не вытекает из закона, а основана на договоре, в том числе обяза</w:t>
      </w:r>
      <w:r>
        <w:t>нность страхования имущества - на договоре с владельцем имущества или на учредительном документе юридического лица, являющегося собственником имущества, такое страхование не является обязательным в смысле настоящей статьи и не влечет последствий, предусмот</w:t>
      </w:r>
      <w:r>
        <w:t xml:space="preserve">ренных </w:t>
      </w:r>
      <w:hyperlink w:anchor="sub_937" w:history="1">
        <w:r>
          <w:rPr>
            <w:rStyle w:val="a4"/>
          </w:rPr>
          <w:t>статьей 937</w:t>
        </w:r>
      </w:hyperlink>
      <w:r>
        <w:t xml:space="preserve"> настоящего Кодекса.</w:t>
      </w:r>
    </w:p>
    <w:p w:rsidR="00000000" w:rsidRDefault="008779AD"/>
    <w:p w:rsidR="00000000" w:rsidRDefault="008779AD">
      <w:pPr>
        <w:pStyle w:val="a5"/>
      </w:pPr>
      <w:bookmarkStart w:id="5061" w:name="sub_936"/>
      <w:r>
        <w:rPr>
          <w:rStyle w:val="a3"/>
        </w:rPr>
        <w:t>Статья 936.</w:t>
      </w:r>
      <w:r>
        <w:t xml:space="preserve"> Осуществление обязательного страхования</w:t>
      </w:r>
    </w:p>
    <w:bookmarkEnd w:id="506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42" w:history="1">
        <w:r>
          <w:rPr>
            <w:rStyle w:val="a4"/>
          </w:rPr>
          <w:t>Энциклопедии</w:t>
        </w:r>
      </w:hyperlink>
      <w:r>
        <w:t xml:space="preserve"> и другие комментарии к статье 936 ГК РФ</w:t>
      </w:r>
    </w:p>
    <w:p w:rsidR="00000000" w:rsidRDefault="008779AD">
      <w:bookmarkStart w:id="5062" w:name="sub_9361"/>
      <w:r>
        <w:t xml:space="preserve">1. Обязательное </w:t>
      </w:r>
      <w:r>
        <w:t xml:space="preserve">страхование осуществляется путем заключения договора страхования лицом, на которое возложена обязанность такого страхования </w:t>
      </w:r>
      <w:r>
        <w:lastRenderedPageBreak/>
        <w:t>(страхователем), со страховщиком.</w:t>
      </w:r>
    </w:p>
    <w:p w:rsidR="00000000" w:rsidRDefault="008779AD">
      <w:pPr>
        <w:pStyle w:val="a9"/>
        <w:rPr>
          <w:color w:val="000000"/>
          <w:sz w:val="16"/>
          <w:szCs w:val="16"/>
        </w:rPr>
      </w:pPr>
      <w:bookmarkStart w:id="5063" w:name="sub_9362"/>
      <w:bookmarkEnd w:id="5062"/>
      <w:r>
        <w:rPr>
          <w:color w:val="000000"/>
          <w:sz w:val="16"/>
          <w:szCs w:val="16"/>
        </w:rPr>
        <w:t>Информация об изменениях:</w:t>
      </w:r>
    </w:p>
    <w:bookmarkEnd w:id="5063"/>
    <w:p w:rsidR="00000000" w:rsidRDefault="008779AD">
      <w:pPr>
        <w:pStyle w:val="aa"/>
      </w:pPr>
      <w:r>
        <w:fldChar w:fldCharType="begin"/>
      </w:r>
      <w:r>
        <w:instrText>HYPERLINK "garantF1://70089558.2"</w:instrText>
      </w:r>
      <w:r>
        <w:fldChar w:fldCharType="separate"/>
      </w:r>
      <w:r>
        <w:rPr>
          <w:rStyle w:val="a4"/>
        </w:rPr>
        <w:t>Федеральным зак</w:t>
      </w:r>
      <w:r>
        <w:rPr>
          <w:rStyle w:val="a4"/>
        </w:rPr>
        <w:t>оном</w:t>
      </w:r>
      <w:r>
        <w:fldChar w:fldCharType="end"/>
      </w:r>
      <w:r>
        <w:t xml:space="preserve"> от 14 июня 2012 г. N 78-ФЗ в пункт 2 статьи 936 настоящего Кодекса внесены изменения, </w:t>
      </w:r>
      <w:hyperlink r:id="rId2943" w:history="1">
        <w:r>
          <w:rPr>
            <w:rStyle w:val="a4"/>
          </w:rPr>
          <w:t>вступающие в силу</w:t>
        </w:r>
      </w:hyperlink>
      <w:r>
        <w:t xml:space="preserve"> с 1 января 2013 г.</w:t>
      </w:r>
    </w:p>
    <w:p w:rsidR="00000000" w:rsidRDefault="008779AD">
      <w:pPr>
        <w:pStyle w:val="aa"/>
      </w:pPr>
      <w:hyperlink r:id="rId2944" w:history="1">
        <w:r>
          <w:rPr>
            <w:rStyle w:val="a4"/>
          </w:rPr>
          <w:t>См. текст пункта в предыдущей редакции</w:t>
        </w:r>
      </w:hyperlink>
    </w:p>
    <w:p w:rsidR="00000000" w:rsidRDefault="008779AD">
      <w:r>
        <w:t>2. Обяза</w:t>
      </w:r>
      <w:r>
        <w:t>тельное страхование осуществляется за счет страхователя.</w:t>
      </w:r>
    </w:p>
    <w:p w:rsidR="00000000" w:rsidRDefault="008779AD">
      <w:bookmarkStart w:id="5064" w:name="sub_9363"/>
      <w:r>
        <w:t xml:space="preserve">3. Объекты, подлежащие обязательному страхованию, риски, от которых они должны быть застрахованы, и минимальные размеры страховых сумм определяются законом, а в случае, предусмотренном </w:t>
      </w:r>
      <w:hyperlink w:anchor="sub_9353" w:history="1">
        <w:r>
          <w:rPr>
            <w:rStyle w:val="a4"/>
          </w:rPr>
          <w:t>пунктом 3 статьи 935</w:t>
        </w:r>
      </w:hyperlink>
      <w:r>
        <w:t xml:space="preserve"> настоящего Кодекса, законом или в установленном им порядке.</w:t>
      </w:r>
    </w:p>
    <w:bookmarkEnd w:id="5064"/>
    <w:p w:rsidR="00000000" w:rsidRDefault="008779AD"/>
    <w:p w:rsidR="00000000" w:rsidRDefault="008779AD">
      <w:pPr>
        <w:pStyle w:val="a5"/>
      </w:pPr>
      <w:bookmarkStart w:id="5065" w:name="sub_937"/>
      <w:r>
        <w:rPr>
          <w:rStyle w:val="a3"/>
        </w:rPr>
        <w:t>Статья 937.</w:t>
      </w:r>
      <w:r>
        <w:t xml:space="preserve"> Последствия нарушения правил об обязательном страховании</w:t>
      </w:r>
    </w:p>
    <w:bookmarkEnd w:id="506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937 ГК РФ</w:t>
      </w:r>
    </w:p>
    <w:p w:rsidR="00000000" w:rsidRDefault="008779AD">
      <w:bookmarkStart w:id="5066" w:name="sub_9371"/>
      <w:r>
        <w:t>1. Лицо, в п</w:t>
      </w:r>
      <w:r>
        <w:t>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rsidR="00000000" w:rsidRDefault="008779AD">
      <w:bookmarkStart w:id="5067" w:name="sub_9372"/>
      <w:bookmarkEnd w:id="5066"/>
      <w:r>
        <w:t>2.</w:t>
      </w:r>
      <w:r>
        <w:t xml:space="preserve"> 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w:t>
      </w:r>
      <w:r>
        <w:t>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rsidR="00000000" w:rsidRDefault="008779AD">
      <w:pPr>
        <w:pStyle w:val="a9"/>
        <w:rPr>
          <w:color w:val="000000"/>
          <w:sz w:val="16"/>
          <w:szCs w:val="16"/>
        </w:rPr>
      </w:pPr>
      <w:bookmarkStart w:id="5068" w:name="sub_9373"/>
      <w:bookmarkEnd w:id="5067"/>
      <w:r>
        <w:rPr>
          <w:color w:val="000000"/>
          <w:sz w:val="16"/>
          <w:szCs w:val="16"/>
        </w:rPr>
        <w:t>Информация об изменениях:</w:t>
      </w:r>
    </w:p>
    <w:bookmarkEnd w:id="5068"/>
    <w:p w:rsidR="00000000" w:rsidRDefault="008779AD">
      <w:pPr>
        <w:pStyle w:val="aa"/>
      </w:pPr>
      <w:r>
        <w:fldChar w:fldCharType="begin"/>
      </w:r>
      <w:r>
        <w:instrText>HYPERLINK "garantF1://70319190.401"</w:instrText>
      </w:r>
      <w:r>
        <w:fldChar w:fldCharType="separate"/>
      </w:r>
      <w:r>
        <w:rPr>
          <w:rStyle w:val="a4"/>
        </w:rPr>
        <w:t>Федеральным законом</w:t>
      </w:r>
      <w:r>
        <w:fldChar w:fldCharType="end"/>
      </w:r>
      <w:r>
        <w:t xml:space="preserve"> от 23 июля 2013 г. N 251-ФЗ в пункт 3 статьи 937 настоящего Кодекса внесены изменения, </w:t>
      </w:r>
      <w:hyperlink r:id="rId2945" w:history="1">
        <w:r>
          <w:rPr>
            <w:rStyle w:val="a4"/>
          </w:rPr>
          <w:t>вступающие в силу</w:t>
        </w:r>
      </w:hyperlink>
      <w:r>
        <w:t xml:space="preserve"> с 1 сентября 2013 г</w:t>
      </w:r>
    </w:p>
    <w:p w:rsidR="00000000" w:rsidRDefault="008779AD">
      <w:pPr>
        <w:pStyle w:val="aa"/>
      </w:pPr>
      <w:hyperlink r:id="rId2946" w:history="1">
        <w:r>
          <w:rPr>
            <w:rStyle w:val="a4"/>
          </w:rPr>
          <w:t>См. текст пункта в предыдущей редакции</w:t>
        </w:r>
      </w:hyperlink>
    </w:p>
    <w:p w:rsidR="00000000" w:rsidRDefault="008779AD">
      <w:r>
        <w:t>3. Суммы, неосновательно сбереженные лицом, на которое возложена обязанность страхования, благодаря тому, что оно не выполнило эту обязанность либо выполнило ее ненадлежащим образом, взыскиваются по иску государственных органов, осуществляющих надзор в соо</w:t>
      </w:r>
      <w:r>
        <w:t xml:space="preserve">тветствующей сфере деятельности, в доход Российской Федерации с начислением на эти суммы процентов в соответствии со </w:t>
      </w:r>
      <w:hyperlink w:anchor="sub_395" w:history="1">
        <w:r>
          <w:rPr>
            <w:rStyle w:val="a4"/>
          </w:rPr>
          <w:t>статьей 395</w:t>
        </w:r>
      </w:hyperlink>
      <w:r>
        <w:t xml:space="preserve"> настоящего Кодекса.</w:t>
      </w:r>
    </w:p>
    <w:p w:rsidR="00000000" w:rsidRDefault="008779AD"/>
    <w:p w:rsidR="00000000" w:rsidRDefault="008779AD">
      <w:pPr>
        <w:pStyle w:val="a9"/>
        <w:rPr>
          <w:color w:val="000000"/>
          <w:sz w:val="16"/>
          <w:szCs w:val="16"/>
        </w:rPr>
      </w:pPr>
      <w:bookmarkStart w:id="5069" w:name="sub_938"/>
      <w:r>
        <w:rPr>
          <w:color w:val="000000"/>
          <w:sz w:val="16"/>
          <w:szCs w:val="16"/>
        </w:rPr>
        <w:t>Информация об изменениях:</w:t>
      </w:r>
    </w:p>
    <w:bookmarkEnd w:id="5069"/>
    <w:p w:rsidR="00000000" w:rsidRDefault="008779AD">
      <w:pPr>
        <w:pStyle w:val="aa"/>
      </w:pPr>
      <w:r>
        <w:fldChar w:fldCharType="begin"/>
      </w:r>
      <w:r>
        <w:instrText>HYPERLINK "garantF1://70319190.402"</w:instrText>
      </w:r>
      <w:r>
        <w:fldChar w:fldCharType="separate"/>
      </w:r>
      <w:r>
        <w:rPr>
          <w:rStyle w:val="a4"/>
        </w:rPr>
        <w:t>Федера</w:t>
      </w:r>
      <w:r>
        <w:rPr>
          <w:rStyle w:val="a4"/>
        </w:rPr>
        <w:t>льным законом</w:t>
      </w:r>
      <w:r>
        <w:fldChar w:fldCharType="end"/>
      </w:r>
      <w:r>
        <w:t xml:space="preserve"> от 23 июля 2013 г. N 251-ФЗ в статью 938 настоящего Кодекса внесены изменения, </w:t>
      </w:r>
      <w:hyperlink r:id="rId2947" w:history="1">
        <w:r>
          <w:rPr>
            <w:rStyle w:val="a4"/>
          </w:rPr>
          <w:t>вступающие в силу</w:t>
        </w:r>
      </w:hyperlink>
      <w:r>
        <w:t xml:space="preserve"> с 1 сентября 2013 г</w:t>
      </w:r>
    </w:p>
    <w:p w:rsidR="00000000" w:rsidRDefault="008779AD">
      <w:pPr>
        <w:pStyle w:val="aa"/>
      </w:pPr>
      <w:hyperlink r:id="rId2948" w:history="1">
        <w:r>
          <w:rPr>
            <w:rStyle w:val="a4"/>
          </w:rPr>
          <w:t>См. текст статьи в предыдущей редакции</w:t>
        </w:r>
      </w:hyperlink>
    </w:p>
    <w:p w:rsidR="00000000" w:rsidRDefault="008779AD">
      <w:pPr>
        <w:pStyle w:val="a5"/>
      </w:pPr>
      <w:r>
        <w:rPr>
          <w:rStyle w:val="a3"/>
        </w:rPr>
        <w:t>Стать</w:t>
      </w:r>
      <w:r>
        <w:rPr>
          <w:rStyle w:val="a3"/>
        </w:rPr>
        <w:t>я 938.</w:t>
      </w:r>
      <w:r>
        <w:t xml:space="preserve"> Страховщик</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49" w:history="1">
        <w:r>
          <w:rPr>
            <w:rStyle w:val="a4"/>
          </w:rPr>
          <w:t>Энциклопедии</w:t>
        </w:r>
      </w:hyperlink>
      <w:r>
        <w:t xml:space="preserve"> и другие комментарии к статье 938 ГК РФ</w:t>
      </w:r>
    </w:p>
    <w:p w:rsidR="00000000" w:rsidRDefault="008779AD">
      <w:r>
        <w:t>В качестве страховщиков договоры страхования могут заключать юридические лица, имеющие разрешения (лицензии) на осуществление страхования</w:t>
      </w:r>
      <w:r>
        <w:t xml:space="preserve"> соответствующего вида.</w:t>
      </w:r>
    </w:p>
    <w:p w:rsidR="00000000" w:rsidRDefault="008779AD">
      <w:bookmarkStart w:id="5070" w:name="sub_9382"/>
      <w:r>
        <w:t>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 о страховании.</w:t>
      </w:r>
    </w:p>
    <w:bookmarkEnd w:id="5070"/>
    <w:p w:rsidR="00000000" w:rsidRDefault="008779AD"/>
    <w:p w:rsidR="00000000" w:rsidRDefault="008779AD">
      <w:pPr>
        <w:pStyle w:val="a5"/>
      </w:pPr>
      <w:bookmarkStart w:id="5071" w:name="sub_939"/>
      <w:r>
        <w:rPr>
          <w:rStyle w:val="a3"/>
        </w:rPr>
        <w:t>Статья 939.</w:t>
      </w:r>
      <w:r>
        <w:t xml:space="preserve"> Выполнение обяз</w:t>
      </w:r>
      <w:r>
        <w:t>анностей по договору страхования страхователем и выгодоприобретателем</w:t>
      </w:r>
    </w:p>
    <w:bookmarkEnd w:id="507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939 ГК РФ</w:t>
      </w:r>
    </w:p>
    <w:p w:rsidR="00000000" w:rsidRDefault="008779AD">
      <w:bookmarkStart w:id="5072" w:name="sub_9391"/>
      <w:r>
        <w:t xml:space="preserve">1. Заключение договора страхования в пользу выгодоприобретателя, в том числе и тогда, когда им является застрахованное лицо, не </w:t>
      </w:r>
      <w:r>
        <w:t>освобождает страхователя от выполнения обязанностей по этому договору, если только договором не предусмотрено иное либо обязанности страхователя выполнены лицом, в пользу которого заключен договор.</w:t>
      </w:r>
    </w:p>
    <w:p w:rsidR="00000000" w:rsidRDefault="008779AD">
      <w:bookmarkStart w:id="5073" w:name="sub_9392"/>
      <w:bookmarkEnd w:id="5072"/>
      <w:r>
        <w:t>2. Страховщик вправе требовать от выгодопр</w:t>
      </w:r>
      <w:r>
        <w:t>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w:t>
      </w:r>
      <w:r>
        <w:t xml:space="preserve"> о выплате страхового возмещения по договору имущественного страхования либо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ранее, несет выгодо</w:t>
      </w:r>
      <w:r>
        <w:t>приобретатель.</w:t>
      </w:r>
    </w:p>
    <w:bookmarkEnd w:id="5073"/>
    <w:p w:rsidR="00000000" w:rsidRDefault="008779AD"/>
    <w:p w:rsidR="00000000" w:rsidRDefault="008779AD">
      <w:pPr>
        <w:pStyle w:val="a5"/>
      </w:pPr>
      <w:bookmarkStart w:id="5074" w:name="sub_940"/>
      <w:r>
        <w:rPr>
          <w:rStyle w:val="a3"/>
        </w:rPr>
        <w:t>Статья 940.</w:t>
      </w:r>
      <w:r>
        <w:t xml:space="preserve"> Форма договора страхования</w:t>
      </w:r>
    </w:p>
    <w:bookmarkEnd w:id="507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50" w:history="1">
        <w:r>
          <w:rPr>
            <w:rStyle w:val="a4"/>
          </w:rPr>
          <w:t>Энциклопедии</w:t>
        </w:r>
      </w:hyperlink>
      <w:r>
        <w:t xml:space="preserve"> и другие комментарии к статье 940 ГК РФ</w:t>
      </w:r>
    </w:p>
    <w:p w:rsidR="00000000" w:rsidRDefault="008779AD">
      <w:bookmarkStart w:id="5075" w:name="sub_9401"/>
      <w:r>
        <w:t>1. Договор страхования должен быть заключен в письменной форме.</w:t>
      </w:r>
    </w:p>
    <w:p w:rsidR="00000000" w:rsidRDefault="008779AD">
      <w:bookmarkStart w:id="5076" w:name="sub_940102"/>
      <w:bookmarkEnd w:id="5075"/>
      <w:r>
        <w:t>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hyperlink w:anchor="sub_969" w:history="1">
        <w:r>
          <w:rPr>
            <w:rStyle w:val="a4"/>
          </w:rPr>
          <w:t>статья 969</w:t>
        </w:r>
      </w:hyperlink>
      <w:r>
        <w:t>).</w:t>
      </w:r>
    </w:p>
    <w:p w:rsidR="00000000" w:rsidRDefault="008779AD">
      <w:bookmarkStart w:id="5077" w:name="sub_9402"/>
      <w:bookmarkEnd w:id="5076"/>
      <w:r>
        <w:t>2. Договор страхования может быть заключен</w:t>
      </w:r>
      <w:r>
        <w:t xml:space="preserve"> путем составления одного документа (</w:t>
      </w:r>
      <w:hyperlink w:anchor="sub_4342" w:history="1">
        <w:r>
          <w:rPr>
            <w:rStyle w:val="a4"/>
          </w:rPr>
          <w:t>пункт 2 статьи 434</w:t>
        </w:r>
      </w:hyperlink>
      <w:r>
        <w:t xml:space="preserve">) либо вручения </w:t>
      </w:r>
      <w:r>
        <w:t>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rsidR="00000000" w:rsidRDefault="008779AD">
      <w:bookmarkStart w:id="5078" w:name="sub_94022"/>
      <w:bookmarkEnd w:id="5077"/>
      <w:r>
        <w:t>В последнем случае согласие страхователя заключить договор на предложенных с</w:t>
      </w:r>
      <w:r>
        <w:t xml:space="preserve">траховщиком условиях подтверждается принятием от страховщика указанных в </w:t>
      </w:r>
      <w:hyperlink w:anchor="sub_9402" w:history="1">
        <w:r>
          <w:rPr>
            <w:rStyle w:val="a4"/>
          </w:rPr>
          <w:t>абзаце первом</w:t>
        </w:r>
      </w:hyperlink>
      <w:r>
        <w:t xml:space="preserve"> настоящего пункта документов.</w:t>
      </w:r>
    </w:p>
    <w:p w:rsidR="00000000" w:rsidRDefault="008779AD">
      <w:bookmarkStart w:id="5079" w:name="sub_9403"/>
      <w:bookmarkEnd w:id="5078"/>
      <w:r>
        <w:t>3. Страховщик при заключении договора страхования вправе применять разработанные им или объедине</w:t>
      </w:r>
      <w:r>
        <w:t>нием страховщиков стандартные формы договора (страхового полиса) по отдельным видам страхования.</w:t>
      </w:r>
    </w:p>
    <w:bookmarkEnd w:id="5079"/>
    <w:p w:rsidR="00000000" w:rsidRDefault="008779AD"/>
    <w:p w:rsidR="00000000" w:rsidRDefault="008779AD">
      <w:pPr>
        <w:pStyle w:val="a5"/>
      </w:pPr>
      <w:bookmarkStart w:id="5080" w:name="sub_941"/>
      <w:r>
        <w:rPr>
          <w:rStyle w:val="a3"/>
        </w:rPr>
        <w:t>Статья 941.</w:t>
      </w:r>
      <w:r>
        <w:t xml:space="preserve"> Страхование по генеральному полису</w:t>
      </w:r>
    </w:p>
    <w:bookmarkEnd w:id="508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51" w:history="1">
        <w:r>
          <w:rPr>
            <w:rStyle w:val="a4"/>
          </w:rPr>
          <w:t>Энциклопедии</w:t>
        </w:r>
      </w:hyperlink>
      <w:r>
        <w:t xml:space="preserve"> и другие комментарии к статье 941 ГК РФ</w:t>
      </w:r>
    </w:p>
    <w:p w:rsidR="00000000" w:rsidRDefault="008779AD">
      <w:bookmarkStart w:id="5081" w:name="sub_9411"/>
      <w:r>
        <w:t>1. Систематическое страхование разных партий однородного имущества (товаров, грузов и т.п.) на сходных условиях в течение определенного срока может по соглашению страхователя со страховщиком осуществляться н</w:t>
      </w:r>
      <w:r>
        <w:t>а основании одного договора страхования - генерального полиса.</w:t>
      </w:r>
    </w:p>
    <w:p w:rsidR="00000000" w:rsidRDefault="008779AD">
      <w:bookmarkStart w:id="5082" w:name="sub_9412"/>
      <w:bookmarkEnd w:id="5081"/>
      <w:r>
        <w:t>2. 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w:t>
      </w:r>
      <w:r>
        <w:t xml:space="preserve">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w:t>
      </w:r>
      <w:r>
        <w:lastRenderedPageBreak/>
        <w:t>страховщиком, уже миновала.</w:t>
      </w:r>
    </w:p>
    <w:p w:rsidR="00000000" w:rsidRDefault="008779AD">
      <w:bookmarkStart w:id="5083" w:name="sub_9413"/>
      <w:bookmarkEnd w:id="5082"/>
      <w:r>
        <w:t>3. П</w:t>
      </w:r>
      <w:r>
        <w:t>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rsidR="00000000" w:rsidRDefault="008779AD">
      <w:bookmarkStart w:id="5084" w:name="sub_94132"/>
      <w:bookmarkEnd w:id="5083"/>
      <w:r>
        <w:t>В случае несоответствия содержания страхового полиса генеральному полису предпочтение отдае</w:t>
      </w:r>
      <w:r>
        <w:t>тся страховому полису.</w:t>
      </w:r>
    </w:p>
    <w:bookmarkEnd w:id="5084"/>
    <w:p w:rsidR="00000000" w:rsidRDefault="008779AD"/>
    <w:p w:rsidR="00000000" w:rsidRDefault="008779AD">
      <w:pPr>
        <w:pStyle w:val="a5"/>
      </w:pPr>
      <w:bookmarkStart w:id="5085" w:name="sub_942"/>
      <w:r>
        <w:rPr>
          <w:rStyle w:val="a3"/>
        </w:rPr>
        <w:t>Статья 942.</w:t>
      </w:r>
      <w:r>
        <w:t xml:space="preserve"> Существенные условия договора страхования</w:t>
      </w:r>
    </w:p>
    <w:bookmarkEnd w:id="508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52" w:history="1">
        <w:r>
          <w:rPr>
            <w:rStyle w:val="a4"/>
          </w:rPr>
          <w:t>Энциклопедии</w:t>
        </w:r>
      </w:hyperlink>
      <w:r>
        <w:t xml:space="preserve"> и другие комментарии к статье 942 ГК РФ</w:t>
      </w:r>
    </w:p>
    <w:p w:rsidR="00000000" w:rsidRDefault="008779AD">
      <w:bookmarkStart w:id="5086" w:name="sub_9421"/>
      <w:r>
        <w:t>1. При заключении договора имущественного стра</w:t>
      </w:r>
      <w:r>
        <w:t>хования между страхователем и страховщиком должно быть достигнуто соглашение:</w:t>
      </w:r>
    </w:p>
    <w:p w:rsidR="00000000" w:rsidRDefault="008779AD">
      <w:bookmarkStart w:id="5087" w:name="sub_94211"/>
      <w:bookmarkEnd w:id="5086"/>
      <w:r>
        <w:t>1) об определенном имуществе либо ином имущественном интересе, являющемся объектом страхования;</w:t>
      </w:r>
    </w:p>
    <w:p w:rsidR="00000000" w:rsidRDefault="008779AD">
      <w:bookmarkStart w:id="5088" w:name="sub_94212"/>
      <w:bookmarkEnd w:id="5087"/>
      <w:r>
        <w:t>2) о характере события, на случай наступления к</w:t>
      </w:r>
      <w:r>
        <w:t>оторого осуществляется страхование (страхового случая);</w:t>
      </w:r>
    </w:p>
    <w:p w:rsidR="00000000" w:rsidRDefault="008779AD">
      <w:bookmarkStart w:id="5089" w:name="sub_94213"/>
      <w:bookmarkEnd w:id="5088"/>
      <w:r>
        <w:t>3) о размере страховой суммы;</w:t>
      </w:r>
    </w:p>
    <w:p w:rsidR="00000000" w:rsidRDefault="008779AD">
      <w:bookmarkStart w:id="5090" w:name="sub_94214"/>
      <w:bookmarkEnd w:id="5089"/>
      <w:r>
        <w:t>4) о сроке действия договора.</w:t>
      </w:r>
    </w:p>
    <w:p w:rsidR="00000000" w:rsidRDefault="008779AD">
      <w:bookmarkStart w:id="5091" w:name="sub_9422"/>
      <w:bookmarkEnd w:id="5090"/>
      <w:r>
        <w:t>2. При заключении договора личного страхования между страхователем и страховщиком должн</w:t>
      </w:r>
      <w:r>
        <w:t>о быть достигнуто соглашение:</w:t>
      </w:r>
    </w:p>
    <w:p w:rsidR="00000000" w:rsidRDefault="008779AD">
      <w:bookmarkStart w:id="5092" w:name="sub_94221"/>
      <w:bookmarkEnd w:id="5091"/>
      <w:r>
        <w:t>1) о застрахованном лице;</w:t>
      </w:r>
    </w:p>
    <w:p w:rsidR="00000000" w:rsidRDefault="008779AD">
      <w:bookmarkStart w:id="5093" w:name="sub_94222"/>
      <w:bookmarkEnd w:id="5092"/>
      <w:r>
        <w:t>2) о характере события, на случай наступления которого в жизни застрахованного лица осуществляется страхование (страхового случая);</w:t>
      </w:r>
    </w:p>
    <w:p w:rsidR="00000000" w:rsidRDefault="008779AD">
      <w:bookmarkStart w:id="5094" w:name="sub_94223"/>
      <w:bookmarkEnd w:id="5093"/>
      <w:r>
        <w:t>3) о размере ст</w:t>
      </w:r>
      <w:r>
        <w:t>раховой суммы;</w:t>
      </w:r>
    </w:p>
    <w:p w:rsidR="00000000" w:rsidRDefault="008779AD">
      <w:bookmarkStart w:id="5095" w:name="sub_94224"/>
      <w:bookmarkEnd w:id="5094"/>
      <w:r>
        <w:t>4) о сроке действия договора.</w:t>
      </w:r>
    </w:p>
    <w:bookmarkEnd w:id="5095"/>
    <w:p w:rsidR="00000000" w:rsidRDefault="008779AD"/>
    <w:p w:rsidR="00000000" w:rsidRDefault="008779AD">
      <w:pPr>
        <w:pStyle w:val="a5"/>
      </w:pPr>
      <w:bookmarkStart w:id="5096" w:name="sub_943"/>
      <w:r>
        <w:rPr>
          <w:rStyle w:val="a3"/>
        </w:rPr>
        <w:t>Статья 943.</w:t>
      </w:r>
      <w:r>
        <w:t xml:space="preserve"> Определение условий договора страхования в правилах страхования</w:t>
      </w:r>
    </w:p>
    <w:bookmarkEnd w:id="509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53" w:history="1">
        <w:r>
          <w:rPr>
            <w:rStyle w:val="a4"/>
          </w:rPr>
          <w:t>Энциклопедии</w:t>
        </w:r>
      </w:hyperlink>
      <w:r>
        <w:t xml:space="preserve"> и другие комментарии к статье 94</w:t>
      </w:r>
      <w:r>
        <w:t>3 ГК РФ</w:t>
      </w:r>
    </w:p>
    <w:p w:rsidR="00000000" w:rsidRDefault="008779AD">
      <w:bookmarkStart w:id="5097" w:name="sub_9431"/>
      <w:r>
        <w:t>1.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r>
        <w:t>.</w:t>
      </w:r>
    </w:p>
    <w:p w:rsidR="00000000" w:rsidRDefault="008779AD">
      <w:bookmarkStart w:id="5098" w:name="sub_9432"/>
      <w:bookmarkEnd w:id="5097"/>
      <w:r>
        <w:t>2. 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w:t>
      </w:r>
      <w:r>
        <w:t xml:space="preserve">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w:t>
      </w:r>
      <w:r>
        <w:t>оворе.</w:t>
      </w:r>
    </w:p>
    <w:p w:rsidR="00000000" w:rsidRDefault="008779AD">
      <w:bookmarkStart w:id="5099" w:name="sub_9433"/>
      <w:bookmarkEnd w:id="5098"/>
      <w:r>
        <w:t>3. 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rsidR="00000000" w:rsidRDefault="008779AD">
      <w:bookmarkStart w:id="5100" w:name="sub_9434"/>
      <w:bookmarkEnd w:id="5099"/>
      <w:r>
        <w:t>4. Страхователь (выгодоприобретатель) вправ</w:t>
      </w:r>
      <w:r>
        <w:t>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него необязательны.</w:t>
      </w:r>
    </w:p>
    <w:bookmarkEnd w:id="5100"/>
    <w:p w:rsidR="00000000" w:rsidRDefault="008779AD"/>
    <w:p w:rsidR="00000000" w:rsidRDefault="008779AD">
      <w:pPr>
        <w:pStyle w:val="a5"/>
      </w:pPr>
      <w:bookmarkStart w:id="5101" w:name="sub_944"/>
      <w:r>
        <w:rPr>
          <w:rStyle w:val="a3"/>
        </w:rPr>
        <w:t>Статья 944.</w:t>
      </w:r>
      <w:r>
        <w:t xml:space="preserve"> Сведен</w:t>
      </w:r>
      <w:r>
        <w:t>ия, предоставляемые страхователем при заключении договора страхования</w:t>
      </w:r>
    </w:p>
    <w:bookmarkEnd w:id="5101"/>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2954" w:history="1">
        <w:r>
          <w:rPr>
            <w:rStyle w:val="a4"/>
          </w:rPr>
          <w:t>Энциклопедии</w:t>
        </w:r>
      </w:hyperlink>
      <w:r>
        <w:t xml:space="preserve"> и другие комментарии к статье 944 ГК РФ</w:t>
      </w:r>
    </w:p>
    <w:p w:rsidR="00000000" w:rsidRDefault="008779AD">
      <w:bookmarkStart w:id="5102" w:name="sub_9441"/>
      <w:r>
        <w:t>1. 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w:t>
      </w:r>
      <w:r>
        <w:t>трахового риска), если эти обстоятельства не известны и не должны быть известны страховщику.</w:t>
      </w:r>
    </w:p>
    <w:p w:rsidR="00000000" w:rsidRDefault="008779AD">
      <w:bookmarkStart w:id="5103" w:name="sub_94412"/>
      <w:bookmarkEnd w:id="5102"/>
      <w:r>
        <w:t>Существенными признаются во всяком случае обстоятельства, определенно оговоренные страховщиком в стандартной форме договора страхования (страховог</w:t>
      </w:r>
      <w:r>
        <w:t>о полиса) или в его письменном запросе.</w:t>
      </w:r>
    </w:p>
    <w:p w:rsidR="00000000" w:rsidRDefault="008779AD">
      <w:bookmarkStart w:id="5104" w:name="sub_9442"/>
      <w:bookmarkEnd w:id="5103"/>
      <w: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либо признания его недейств</w:t>
      </w:r>
      <w:r>
        <w:t>ительным на том основании, что соответствующие обстоятельства не были сообщены страхователем.</w:t>
      </w:r>
    </w:p>
    <w:p w:rsidR="00000000" w:rsidRDefault="008779AD">
      <w:bookmarkStart w:id="5105" w:name="sub_9443"/>
      <w:bookmarkEnd w:id="5104"/>
      <w:r>
        <w:t>3. Если после заключения договора страхования будет установлено, что страхователь сообщил страховщику заведомо ложные сведения об обстоятельствах,</w:t>
      </w:r>
      <w:r>
        <w:t xml:space="preserve"> указанных в </w:t>
      </w:r>
      <w:hyperlink w:anchor="sub_9441" w:history="1">
        <w:r>
          <w:rPr>
            <w:rStyle w:val="a4"/>
          </w:rPr>
          <w:t>пункте 1</w:t>
        </w:r>
      </w:hyperlink>
      <w:r>
        <w:t xml:space="preserve"> настоящей статьи, страховщик вправе потребовать признания договора недействительным и применения последствий, предусмотренных </w:t>
      </w:r>
      <w:hyperlink w:anchor="sub_179" w:history="1">
        <w:r>
          <w:rPr>
            <w:rStyle w:val="a4"/>
          </w:rPr>
          <w:t>пунктом 2 статьи 179</w:t>
        </w:r>
      </w:hyperlink>
      <w:r>
        <w:t xml:space="preserve"> настоящего Кодекса.</w:t>
      </w:r>
    </w:p>
    <w:p w:rsidR="00000000" w:rsidRDefault="008779AD">
      <w:bookmarkStart w:id="5106" w:name="sub_94432"/>
      <w:bookmarkEnd w:id="5105"/>
      <w:r>
        <w:t>Страховщик не может требовать признания договора страхования недействительным, если обстоятельства, о которых умолчал страхователь, уже отпали.</w:t>
      </w:r>
    </w:p>
    <w:bookmarkEnd w:id="5106"/>
    <w:p w:rsidR="00000000" w:rsidRDefault="008779AD"/>
    <w:p w:rsidR="00000000" w:rsidRDefault="008779AD">
      <w:pPr>
        <w:pStyle w:val="a5"/>
      </w:pPr>
      <w:bookmarkStart w:id="5107" w:name="sub_945"/>
      <w:r>
        <w:rPr>
          <w:rStyle w:val="a3"/>
        </w:rPr>
        <w:t>Статья 945.</w:t>
      </w:r>
      <w:r>
        <w:t xml:space="preserve"> Право страховщика на оценку страхового риска</w:t>
      </w:r>
    </w:p>
    <w:bookmarkEnd w:id="510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55" w:history="1">
        <w:r>
          <w:rPr>
            <w:rStyle w:val="a4"/>
          </w:rPr>
          <w:t>Энциклопедии</w:t>
        </w:r>
      </w:hyperlink>
      <w:r>
        <w:t xml:space="preserve"> и другие комментарии к статье 945 ГК РФ</w:t>
      </w:r>
    </w:p>
    <w:p w:rsidR="00000000" w:rsidRDefault="008779AD">
      <w:bookmarkStart w:id="5108" w:name="sub_9451"/>
      <w:r>
        <w:t>1. При заключении договора страхования имущества страховщик вправе произвести осмотр страхуемого имущества, а при необходимости назначить экспертизу в целях установления его дей</w:t>
      </w:r>
      <w:r>
        <w:t>ствительной стоимости.</w:t>
      </w:r>
    </w:p>
    <w:p w:rsidR="00000000" w:rsidRDefault="008779AD">
      <w:bookmarkStart w:id="5109" w:name="sub_9452"/>
      <w:bookmarkEnd w:id="5108"/>
      <w:r>
        <w:t>2. При заключении договора личного страхования страховщик вправе провести обследование страхуемого лица для оценки фактического состояния его здоровья.</w:t>
      </w:r>
    </w:p>
    <w:p w:rsidR="00000000" w:rsidRDefault="008779AD">
      <w:bookmarkStart w:id="5110" w:name="sub_9453"/>
      <w:bookmarkEnd w:id="5109"/>
      <w:r>
        <w:t>3. Оценка страхового риска страховщиком на основа</w:t>
      </w:r>
      <w:r>
        <w:t>нии настоящей статьи необязательна для страхователя, который вправе доказывать иное.</w:t>
      </w:r>
    </w:p>
    <w:bookmarkEnd w:id="5110"/>
    <w:p w:rsidR="00000000" w:rsidRDefault="008779AD"/>
    <w:p w:rsidR="00000000" w:rsidRDefault="008779AD">
      <w:pPr>
        <w:pStyle w:val="a5"/>
      </w:pPr>
      <w:bookmarkStart w:id="5111" w:name="sub_946"/>
      <w:r>
        <w:rPr>
          <w:rStyle w:val="a3"/>
        </w:rPr>
        <w:t>Статья 946.</w:t>
      </w:r>
      <w:r>
        <w:t xml:space="preserve"> Тайна страхования</w:t>
      </w:r>
    </w:p>
    <w:bookmarkEnd w:id="511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56" w:history="1">
        <w:r>
          <w:rPr>
            <w:rStyle w:val="a4"/>
          </w:rPr>
          <w:t>Энциклопедии</w:t>
        </w:r>
      </w:hyperlink>
      <w:r>
        <w:t xml:space="preserve"> и другие комментарии к статье 946 ГК РФ</w:t>
      </w:r>
    </w:p>
    <w:p w:rsidR="00000000" w:rsidRDefault="008779AD">
      <w:r>
        <w:t>Страховщик не впр</w:t>
      </w:r>
      <w:r>
        <w:t xml:space="preserve">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w:t>
      </w:r>
      <w:r>
        <w:t xml:space="preserve">в зависимости от рода нарушенных прав и характера нарушения несет ответственность в соответствии с правилами, предусмотренными </w:t>
      </w:r>
      <w:hyperlink w:anchor="sub_139" w:history="1">
        <w:r>
          <w:rPr>
            <w:rStyle w:val="a4"/>
          </w:rPr>
          <w:t>статьей 139</w:t>
        </w:r>
      </w:hyperlink>
      <w:r>
        <w:t xml:space="preserve"> или </w:t>
      </w:r>
      <w:hyperlink w:anchor="sub_150" w:history="1">
        <w:r>
          <w:rPr>
            <w:rStyle w:val="a4"/>
          </w:rPr>
          <w:t>статьей 150</w:t>
        </w:r>
      </w:hyperlink>
      <w:r>
        <w:t xml:space="preserve"> настоящего Кодекса.</w:t>
      </w:r>
    </w:p>
    <w:p w:rsidR="00000000" w:rsidRDefault="008779AD"/>
    <w:p w:rsidR="00000000" w:rsidRDefault="008779AD">
      <w:pPr>
        <w:pStyle w:val="a5"/>
      </w:pPr>
      <w:bookmarkStart w:id="5112" w:name="sub_947"/>
      <w:r>
        <w:rPr>
          <w:rStyle w:val="a3"/>
        </w:rPr>
        <w:t>Статья 947.</w:t>
      </w:r>
      <w:r>
        <w:t xml:space="preserve"> Страховая с</w:t>
      </w:r>
      <w:r>
        <w:t>умма</w:t>
      </w:r>
    </w:p>
    <w:bookmarkEnd w:id="511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57" w:history="1">
        <w:r>
          <w:rPr>
            <w:rStyle w:val="a4"/>
          </w:rPr>
          <w:t>Энциклопедии</w:t>
        </w:r>
      </w:hyperlink>
      <w:r>
        <w:t xml:space="preserve"> и другие комментарии к статье 947 ГК РФ</w:t>
      </w:r>
    </w:p>
    <w:p w:rsidR="00000000" w:rsidRDefault="008779AD">
      <w:bookmarkStart w:id="5113" w:name="sub_9471"/>
      <w:r>
        <w:t xml:space="preserve">1. Сумма, в пределах которой страховщик обязуется выплатить страховое возмещение по договору имущественного страхования или которую он </w:t>
      </w:r>
      <w:r>
        <w:t xml:space="preserve">обязуется выплатить по договору личного страхования (страховая сумма), определяется </w:t>
      </w:r>
      <w:r>
        <w:lastRenderedPageBreak/>
        <w:t>соглашением страхователя со страховщиком в соответствии с правилами, предусмотренными настоящей статьей.</w:t>
      </w:r>
    </w:p>
    <w:p w:rsidR="00000000" w:rsidRDefault="008779AD">
      <w:bookmarkStart w:id="5114" w:name="sub_9472"/>
      <w:bookmarkEnd w:id="5113"/>
      <w:r>
        <w:t>2. При страховании имущества или предпринимательско</w:t>
      </w:r>
      <w:r>
        <w:t>го риска, если договором страхования не предусмотрено иное, страховая сумма не должна превышать их действительную стоимость (страховую стоимость). Такой стоимостью считается:</w:t>
      </w:r>
    </w:p>
    <w:bookmarkEnd w:id="5114"/>
    <w:p w:rsidR="00000000" w:rsidRDefault="008779AD">
      <w:pPr>
        <w:pStyle w:val="a9"/>
        <w:rPr>
          <w:color w:val="000000"/>
          <w:sz w:val="16"/>
          <w:szCs w:val="16"/>
        </w:rPr>
      </w:pPr>
      <w:r>
        <w:rPr>
          <w:color w:val="000000"/>
          <w:sz w:val="16"/>
          <w:szCs w:val="16"/>
        </w:rPr>
        <w:t>ГАРАНТ:</w:t>
      </w:r>
    </w:p>
    <w:p w:rsidR="00000000" w:rsidRDefault="008779AD">
      <w:pPr>
        <w:pStyle w:val="a9"/>
      </w:pPr>
      <w:r>
        <w:t>Редакции Гражданского кодекса (часть вторая), опубликованные в "С</w:t>
      </w:r>
      <w:r>
        <w:t>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8779AD">
      <w:pPr>
        <w:pStyle w:val="a9"/>
      </w:pPr>
      <w:hyperlink r:id="rId2958" w:history="1">
        <w:r>
          <w:rPr>
            <w:rStyle w:val="a4"/>
          </w:rPr>
          <w:t>См. текст абзаца в редакции "Российской газеты"</w:t>
        </w:r>
      </w:hyperlink>
    </w:p>
    <w:p w:rsidR="00000000" w:rsidRDefault="008779AD">
      <w:pPr>
        <w:pStyle w:val="a9"/>
      </w:pPr>
    </w:p>
    <w:p w:rsidR="00000000" w:rsidRDefault="008779AD">
      <w:bookmarkStart w:id="5115" w:name="sub_94722"/>
      <w:r>
        <w:t>для имущества его действительная стоимость в месте его нахождения в день заключения договора страхования;</w:t>
      </w:r>
    </w:p>
    <w:p w:rsidR="00000000" w:rsidRDefault="008779AD">
      <w:bookmarkStart w:id="5116" w:name="sub_94723"/>
      <w:bookmarkEnd w:id="5115"/>
      <w:r>
        <w:t>для предпринимательского риска убытки от предпринимательской деятельности, которые страхователь, как можно ожидать, понес бы при нас</w:t>
      </w:r>
      <w:r>
        <w:t>туплении страхового случая.</w:t>
      </w:r>
    </w:p>
    <w:p w:rsidR="00000000" w:rsidRDefault="008779AD">
      <w:bookmarkStart w:id="5117" w:name="sub_9473"/>
      <w:bookmarkEnd w:id="5116"/>
      <w:r>
        <w:t>3. В договорах личного страхования и договорах страхования гражданской ответственности страховая сумма определяется сторонами по их усмотрению.</w:t>
      </w:r>
    </w:p>
    <w:bookmarkEnd w:id="5117"/>
    <w:p w:rsidR="00000000" w:rsidRDefault="008779AD"/>
    <w:p w:rsidR="00000000" w:rsidRDefault="008779AD">
      <w:pPr>
        <w:pStyle w:val="a5"/>
      </w:pPr>
      <w:bookmarkStart w:id="5118" w:name="sub_948"/>
      <w:r>
        <w:rPr>
          <w:rStyle w:val="a3"/>
        </w:rPr>
        <w:t>Статья 948.</w:t>
      </w:r>
      <w:r>
        <w:t xml:space="preserve"> Оспаривание страховой стоимости имущест</w:t>
      </w:r>
      <w:r>
        <w:t>ва</w:t>
      </w:r>
    </w:p>
    <w:bookmarkEnd w:id="511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59" w:history="1">
        <w:r>
          <w:rPr>
            <w:rStyle w:val="a4"/>
          </w:rPr>
          <w:t>Энциклопедии</w:t>
        </w:r>
      </w:hyperlink>
      <w:r>
        <w:t xml:space="preserve"> и другие комментарии к статье 948 ГК РФ</w:t>
      </w:r>
    </w:p>
    <w:p w:rsidR="00000000" w:rsidRDefault="008779AD">
      <w:r>
        <w:t>Страховая стоимость имущества, указанная в договоре страхования, не может быть впоследствии оспорена, за исключением случая, когда страховщик, не</w:t>
      </w:r>
      <w:r>
        <w:t xml:space="preserve"> воспользовавшийся до заключения договора своим правом на оценку страхового риска (</w:t>
      </w:r>
      <w:hyperlink w:anchor="sub_945" w:history="1">
        <w:r>
          <w:rPr>
            <w:rStyle w:val="a4"/>
          </w:rPr>
          <w:t>пункт 1 статьи 945</w:t>
        </w:r>
      </w:hyperlink>
      <w:r>
        <w:t>), был умышленно введен в заблуждение относительно этой стоимости.</w:t>
      </w:r>
    </w:p>
    <w:p w:rsidR="00000000" w:rsidRDefault="008779AD"/>
    <w:p w:rsidR="00000000" w:rsidRDefault="008779AD">
      <w:pPr>
        <w:pStyle w:val="a5"/>
      </w:pPr>
      <w:bookmarkStart w:id="5119" w:name="sub_949"/>
      <w:r>
        <w:rPr>
          <w:rStyle w:val="a3"/>
        </w:rPr>
        <w:t>Статья 949.</w:t>
      </w:r>
      <w:r>
        <w:t xml:space="preserve"> Неполное имущественное страхование</w:t>
      </w:r>
    </w:p>
    <w:bookmarkEnd w:id="5119"/>
    <w:p w:rsidR="00000000" w:rsidRDefault="008779AD">
      <w:pPr>
        <w:pStyle w:val="a9"/>
        <w:rPr>
          <w:color w:val="000000"/>
          <w:sz w:val="16"/>
          <w:szCs w:val="16"/>
        </w:rPr>
      </w:pPr>
      <w:r>
        <w:rPr>
          <w:color w:val="000000"/>
          <w:sz w:val="16"/>
          <w:szCs w:val="16"/>
        </w:rPr>
        <w:t>Г</w:t>
      </w:r>
      <w:r>
        <w:rPr>
          <w:color w:val="000000"/>
          <w:sz w:val="16"/>
          <w:szCs w:val="16"/>
        </w:rPr>
        <w:t>АРАНТ:</w:t>
      </w:r>
    </w:p>
    <w:p w:rsidR="00000000" w:rsidRDefault="008779AD">
      <w:pPr>
        <w:pStyle w:val="a9"/>
      </w:pPr>
      <w:r>
        <w:t xml:space="preserve">См. </w:t>
      </w:r>
      <w:hyperlink r:id="rId2960" w:history="1">
        <w:r>
          <w:rPr>
            <w:rStyle w:val="a4"/>
          </w:rPr>
          <w:t>Энциклопедии</w:t>
        </w:r>
      </w:hyperlink>
      <w:r>
        <w:t xml:space="preserve"> и другие комментарии к статье 949 ГК РФ</w:t>
      </w:r>
    </w:p>
    <w:p w:rsidR="00000000" w:rsidRDefault="008779AD">
      <w:bookmarkStart w:id="5120" w:name="sub_94901"/>
      <w: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w:t>
      </w:r>
      <w:r>
        <w:t>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rsidR="00000000" w:rsidRDefault="008779AD">
      <w:bookmarkStart w:id="5121" w:name="sub_94902"/>
      <w:bookmarkEnd w:id="5120"/>
      <w:r>
        <w:t>Договором может быть предусмотрен более высокий размер страховог</w:t>
      </w:r>
      <w:r>
        <w:t>о возмещения, но не выше страховой стоимости.</w:t>
      </w:r>
    </w:p>
    <w:bookmarkEnd w:id="5121"/>
    <w:p w:rsidR="00000000" w:rsidRDefault="008779AD"/>
    <w:p w:rsidR="00000000" w:rsidRDefault="008779AD">
      <w:pPr>
        <w:pStyle w:val="a5"/>
      </w:pPr>
      <w:bookmarkStart w:id="5122" w:name="sub_950"/>
      <w:r>
        <w:rPr>
          <w:rStyle w:val="a3"/>
        </w:rPr>
        <w:t>Статья 950.</w:t>
      </w:r>
      <w:r>
        <w:t xml:space="preserve"> Дополнительное имущественное страхование</w:t>
      </w:r>
    </w:p>
    <w:bookmarkEnd w:id="512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61" w:history="1">
        <w:r>
          <w:rPr>
            <w:rStyle w:val="a4"/>
          </w:rPr>
          <w:t>Энциклопедии</w:t>
        </w:r>
      </w:hyperlink>
      <w:r>
        <w:t xml:space="preserve"> и другие комментарии к статье 950 ГК РФ</w:t>
      </w:r>
    </w:p>
    <w:p w:rsidR="00000000" w:rsidRDefault="008779AD">
      <w:bookmarkStart w:id="5123" w:name="sub_95001"/>
      <w:r>
        <w:t>1. В случае, когда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w:t>
      </w:r>
      <w:r>
        <w:t>мма по всем договорам страхования не превышала страховую стоимость.</w:t>
      </w:r>
    </w:p>
    <w:p w:rsidR="00000000" w:rsidRDefault="008779AD">
      <w:bookmarkStart w:id="5124" w:name="sub_95002"/>
      <w:bookmarkEnd w:id="5123"/>
      <w:r>
        <w:t xml:space="preserve">2. Несоблюдение положений </w:t>
      </w:r>
      <w:hyperlink w:anchor="sub_95001" w:history="1">
        <w:r>
          <w:rPr>
            <w:rStyle w:val="a4"/>
          </w:rPr>
          <w:t>пункта 1</w:t>
        </w:r>
      </w:hyperlink>
      <w:r>
        <w:t xml:space="preserve"> настоящей статьи влечет последствия, предусмотренные </w:t>
      </w:r>
      <w:hyperlink w:anchor="sub_9514" w:history="1">
        <w:r>
          <w:rPr>
            <w:rStyle w:val="a4"/>
          </w:rPr>
          <w:t>пунктом 4 статьи 951</w:t>
        </w:r>
      </w:hyperlink>
      <w:r>
        <w:t xml:space="preserve"> настояще</w:t>
      </w:r>
      <w:r>
        <w:t>го Кодекса.</w:t>
      </w:r>
    </w:p>
    <w:bookmarkEnd w:id="5124"/>
    <w:p w:rsidR="00000000" w:rsidRDefault="008779AD"/>
    <w:p w:rsidR="00000000" w:rsidRDefault="008779AD">
      <w:pPr>
        <w:pStyle w:val="a5"/>
      </w:pPr>
      <w:bookmarkStart w:id="5125" w:name="sub_951"/>
      <w:r>
        <w:rPr>
          <w:rStyle w:val="a3"/>
        </w:rPr>
        <w:t>Статья 951.</w:t>
      </w:r>
      <w:r>
        <w:t xml:space="preserve"> Последствия страхования сверх страховой стоимости</w:t>
      </w:r>
    </w:p>
    <w:bookmarkEnd w:id="512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62" w:history="1">
        <w:r>
          <w:rPr>
            <w:rStyle w:val="a4"/>
          </w:rPr>
          <w:t>Энциклопедии</w:t>
        </w:r>
      </w:hyperlink>
      <w:r>
        <w:t xml:space="preserve"> и другие комментарии к статье 951 ГК РФ</w:t>
      </w:r>
    </w:p>
    <w:p w:rsidR="00000000" w:rsidRDefault="008779AD">
      <w:bookmarkStart w:id="5126" w:name="sub_9511"/>
      <w:r>
        <w:t>1. Если страховая сумма, указанная в договоре стр</w:t>
      </w:r>
      <w:r>
        <w:t>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rsidR="00000000" w:rsidRDefault="008779AD">
      <w:bookmarkStart w:id="5127" w:name="sub_1233"/>
      <w:bookmarkEnd w:id="5126"/>
      <w:r>
        <w:t>Уплаченная излишне часть страховой премии возврату в этом случа</w:t>
      </w:r>
      <w:r>
        <w:t>е не подлежит.</w:t>
      </w:r>
    </w:p>
    <w:p w:rsidR="00000000" w:rsidRDefault="008779AD">
      <w:bookmarkStart w:id="5128" w:name="sub_9512"/>
      <w:bookmarkEnd w:id="5127"/>
      <w:r>
        <w:t xml:space="preserve">2. Если в соответствии с договором страхования страховая премия вносится в рассрочку и к моменту установления обстоятельств, указанных в </w:t>
      </w:r>
      <w:hyperlink w:anchor="sub_9511" w:history="1">
        <w:r>
          <w:rPr>
            <w:rStyle w:val="a4"/>
          </w:rPr>
          <w:t>пункте 1</w:t>
        </w:r>
      </w:hyperlink>
      <w:r>
        <w:t xml:space="preserve"> настоящей статьи, она внесена не полностью, оставшиес</w:t>
      </w:r>
      <w:r>
        <w:t>я страховые взносы должны быть уплачены в размере, уменьшенном пропорционально уменьшению размера страховой суммы.</w:t>
      </w:r>
    </w:p>
    <w:p w:rsidR="00000000" w:rsidRDefault="008779AD">
      <w:bookmarkStart w:id="5129" w:name="sub_9513"/>
      <w:bookmarkEnd w:id="5128"/>
      <w:r>
        <w:t>3. Если завышение страховой суммы в договоре страхования явилось следствием обмана со стороны страхователя, страховщик вправе</w:t>
      </w:r>
      <w:r>
        <w:t xml:space="preserve">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rsidR="00000000" w:rsidRDefault="008779AD">
      <w:bookmarkStart w:id="5130" w:name="sub_9514"/>
      <w:bookmarkEnd w:id="5129"/>
      <w:r>
        <w:t xml:space="preserve">4. Правила, предусмотренные в </w:t>
      </w:r>
      <w:hyperlink w:anchor="sub_9511" w:history="1">
        <w:r>
          <w:rPr>
            <w:rStyle w:val="a4"/>
          </w:rPr>
          <w:t>пунктах 1 - 3</w:t>
        </w:r>
      </w:hyperlink>
      <w:r>
        <w:t xml:space="preserve"> наст</w:t>
      </w:r>
      <w:r>
        <w:t>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rsidR="00000000" w:rsidRDefault="008779AD">
      <w:bookmarkStart w:id="5131" w:name="sub_95142"/>
      <w:bookmarkEnd w:id="5130"/>
      <w:r>
        <w:t>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соответствующему договору страхования.</w:t>
      </w:r>
    </w:p>
    <w:bookmarkEnd w:id="5131"/>
    <w:p w:rsidR="00000000" w:rsidRDefault="008779AD"/>
    <w:p w:rsidR="00000000" w:rsidRDefault="008779AD">
      <w:pPr>
        <w:pStyle w:val="a5"/>
      </w:pPr>
      <w:bookmarkStart w:id="5132" w:name="sub_952"/>
      <w:r>
        <w:rPr>
          <w:rStyle w:val="a3"/>
        </w:rPr>
        <w:t>Статья 952.</w:t>
      </w:r>
      <w:r>
        <w:t xml:space="preserve"> Имущественное страхование от </w:t>
      </w:r>
      <w:r>
        <w:t>разных страховых рисков</w:t>
      </w:r>
    </w:p>
    <w:bookmarkEnd w:id="513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63" w:history="1">
        <w:r>
          <w:rPr>
            <w:rStyle w:val="a4"/>
          </w:rPr>
          <w:t>Энциклопедии</w:t>
        </w:r>
      </w:hyperlink>
      <w:r>
        <w:t xml:space="preserve"> и другие комментарии к статье 952 ГК РФ</w:t>
      </w:r>
    </w:p>
    <w:p w:rsidR="00000000" w:rsidRDefault="008779AD">
      <w:bookmarkStart w:id="5133" w:name="sub_9521"/>
      <w:r>
        <w:t>1. Имущество и предпринимательский риск могут быть застрахованы от разных страховых рисков как по одному, так и по о</w:t>
      </w:r>
      <w:r>
        <w:t>тдельным договорам страхования, в том числе по договорам с разными страховщиками.</w:t>
      </w:r>
    </w:p>
    <w:p w:rsidR="00000000" w:rsidRDefault="008779AD">
      <w:bookmarkStart w:id="5134" w:name="sub_952102"/>
      <w:bookmarkEnd w:id="5133"/>
      <w:r>
        <w:t>В этих случаях допускается превышение размера общей страховой суммы по всем договорам над страховой стоимостью.</w:t>
      </w:r>
    </w:p>
    <w:p w:rsidR="00000000" w:rsidRDefault="008779AD">
      <w:bookmarkStart w:id="5135" w:name="sub_9522"/>
      <w:bookmarkEnd w:id="5134"/>
      <w:r>
        <w:t>2. Если из двух или нескол</w:t>
      </w:r>
      <w:r>
        <w:t xml:space="preserve">ьких договоров, заключенных в соответствии с </w:t>
      </w:r>
      <w:hyperlink w:anchor="sub_9521" w:history="1">
        <w:r>
          <w:rPr>
            <w:rStyle w:val="a4"/>
          </w:rPr>
          <w:t>пунктом 1</w:t>
        </w:r>
      </w:hyperlink>
      <w:r>
        <w:t xml:space="preserve">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w:t>
      </w:r>
      <w:r>
        <w:t xml:space="preserve">м в соответствующей части применяются правила, предусмотренные </w:t>
      </w:r>
      <w:hyperlink w:anchor="sub_9514" w:history="1">
        <w:r>
          <w:rPr>
            <w:rStyle w:val="a4"/>
          </w:rPr>
          <w:t>пунктом 4 статьи 951</w:t>
        </w:r>
      </w:hyperlink>
      <w:r>
        <w:t xml:space="preserve"> настоящего Кодекса.</w:t>
      </w:r>
    </w:p>
    <w:bookmarkEnd w:id="5135"/>
    <w:p w:rsidR="00000000" w:rsidRDefault="008779AD"/>
    <w:p w:rsidR="00000000" w:rsidRDefault="008779AD">
      <w:pPr>
        <w:pStyle w:val="a5"/>
      </w:pPr>
      <w:bookmarkStart w:id="5136" w:name="sub_953"/>
      <w:r>
        <w:rPr>
          <w:rStyle w:val="a3"/>
        </w:rPr>
        <w:t>Статья 953.</w:t>
      </w:r>
      <w:r>
        <w:t xml:space="preserve"> Сострахование</w:t>
      </w:r>
    </w:p>
    <w:bookmarkEnd w:id="513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64" w:history="1">
        <w:r>
          <w:rPr>
            <w:rStyle w:val="a4"/>
          </w:rPr>
          <w:t>Энциклопедии</w:t>
        </w:r>
      </w:hyperlink>
      <w:r>
        <w:t xml:space="preserve"> и другие коммент</w:t>
      </w:r>
      <w:r>
        <w:t>арии к статье 953 ГК РФ</w:t>
      </w:r>
    </w:p>
    <w:p w:rsidR="00000000" w:rsidRDefault="008779AD">
      <w:r>
        <w:t>Объект страхования может быть застрахован по одному договору страхования совместно несколькими страховщиками (сострахование). Если в таком договоре не определены права и обязанности каждого из страховщиков, они солидарно отвечают пе</w:t>
      </w:r>
      <w:r>
        <w:t>ред страхователем (выгодоприобретателем) за выплату страхового возмещения по договору имущественного страхования или страховой суммы по договору личного страхования.</w:t>
      </w:r>
    </w:p>
    <w:p w:rsidR="00000000" w:rsidRDefault="008779AD"/>
    <w:p w:rsidR="00000000" w:rsidRDefault="008779AD">
      <w:pPr>
        <w:pStyle w:val="a5"/>
      </w:pPr>
      <w:bookmarkStart w:id="5137" w:name="sub_954"/>
      <w:r>
        <w:rPr>
          <w:rStyle w:val="a3"/>
        </w:rPr>
        <w:t>Статья 954.</w:t>
      </w:r>
      <w:r>
        <w:t xml:space="preserve"> Страховая премия и страховые взносы</w:t>
      </w:r>
    </w:p>
    <w:bookmarkEnd w:id="513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65" w:history="1">
        <w:r>
          <w:rPr>
            <w:rStyle w:val="a4"/>
          </w:rPr>
          <w:t>Энциклопедии</w:t>
        </w:r>
      </w:hyperlink>
      <w:r>
        <w:t xml:space="preserve"> и другие комментарии к статье 954 ГК РФ</w:t>
      </w:r>
    </w:p>
    <w:p w:rsidR="00000000" w:rsidRDefault="008779AD">
      <w:bookmarkStart w:id="5138" w:name="sub_9541"/>
      <w:r>
        <w:t>1. Под страховой премией понимается плата за страхование, которую страхователь (выгодоприобретатель) обязан уплатить страховщику в порядке и в сроки, которые установлены дого</w:t>
      </w:r>
      <w:r>
        <w:t>вором страхования.</w:t>
      </w:r>
    </w:p>
    <w:p w:rsidR="00000000" w:rsidRDefault="008779AD">
      <w:pPr>
        <w:pStyle w:val="a9"/>
        <w:rPr>
          <w:color w:val="000000"/>
          <w:sz w:val="16"/>
          <w:szCs w:val="16"/>
        </w:rPr>
      </w:pPr>
      <w:bookmarkStart w:id="5139" w:name="sub_9542"/>
      <w:bookmarkEnd w:id="5138"/>
      <w:r>
        <w:rPr>
          <w:color w:val="000000"/>
          <w:sz w:val="16"/>
          <w:szCs w:val="16"/>
        </w:rPr>
        <w:t>Информация об изменениях:</w:t>
      </w:r>
    </w:p>
    <w:bookmarkEnd w:id="5139"/>
    <w:p w:rsidR="00000000" w:rsidRDefault="008779AD">
      <w:pPr>
        <w:pStyle w:val="aa"/>
      </w:pPr>
      <w:r>
        <w:fldChar w:fldCharType="begin"/>
      </w:r>
      <w:r>
        <w:instrText>HYPERLINK "garantF1://70319190.403"</w:instrText>
      </w:r>
      <w:r>
        <w:fldChar w:fldCharType="separate"/>
      </w:r>
      <w:r>
        <w:rPr>
          <w:rStyle w:val="a4"/>
        </w:rPr>
        <w:t>Федеральным законом</w:t>
      </w:r>
      <w:r>
        <w:fldChar w:fldCharType="end"/>
      </w:r>
      <w:r>
        <w:t xml:space="preserve"> от 23 июля 2013 г. N 251-ФЗ в пункт 2 статьи 954 настоящего Кодекса внесены изменения, </w:t>
      </w:r>
      <w:hyperlink r:id="rId2966" w:history="1">
        <w:r>
          <w:rPr>
            <w:rStyle w:val="a4"/>
          </w:rPr>
          <w:t>вступ</w:t>
        </w:r>
        <w:r>
          <w:rPr>
            <w:rStyle w:val="a4"/>
          </w:rPr>
          <w:t>ающие в силу</w:t>
        </w:r>
      </w:hyperlink>
      <w:r>
        <w:t xml:space="preserve"> с 1 сентября 2013 г</w:t>
      </w:r>
    </w:p>
    <w:p w:rsidR="00000000" w:rsidRDefault="008779AD">
      <w:pPr>
        <w:pStyle w:val="aa"/>
      </w:pPr>
      <w:hyperlink r:id="rId2967" w:history="1">
        <w:r>
          <w:rPr>
            <w:rStyle w:val="a4"/>
          </w:rPr>
          <w:t>См. текст пункта в предыдущей редакции</w:t>
        </w:r>
      </w:hyperlink>
    </w:p>
    <w:p w:rsidR="00000000" w:rsidRDefault="008779AD">
      <w:r>
        <w:t>2. Страховщик при определении размера страховой премии, подлежащей уплате по договору страхования, вправе применять разработанные им страховые</w:t>
      </w:r>
      <w:r>
        <w:t xml:space="preserve"> тарифы, определяющие премию, взимаемую с единицы страховой суммы, с учетом объекта страхования и характера страхового риска.</w:t>
      </w:r>
    </w:p>
    <w:p w:rsidR="00000000" w:rsidRDefault="008779AD">
      <w:bookmarkStart w:id="5140" w:name="sub_95422"/>
      <w:r>
        <w:t xml:space="preserve">В предусмотренных </w:t>
      </w:r>
      <w:hyperlink r:id="rId2968" w:history="1">
        <w:r>
          <w:rPr>
            <w:rStyle w:val="a4"/>
          </w:rPr>
          <w:t>законом</w:t>
        </w:r>
      </w:hyperlink>
      <w:r>
        <w:t xml:space="preserve"> случаях размер страховой премии определяется в соответств</w:t>
      </w:r>
      <w:r>
        <w:t xml:space="preserve">ии со </w:t>
      </w:r>
      <w:hyperlink r:id="rId2969" w:history="1">
        <w:r>
          <w:rPr>
            <w:rStyle w:val="a4"/>
          </w:rPr>
          <w:t>страховыми тарифами</w:t>
        </w:r>
      </w:hyperlink>
      <w:r>
        <w:t>, установленными или регулируемыми органами страхового надзора.</w:t>
      </w:r>
    </w:p>
    <w:p w:rsidR="00000000" w:rsidRDefault="008779AD">
      <w:bookmarkStart w:id="5141" w:name="sub_9543"/>
      <w:bookmarkEnd w:id="5140"/>
      <w:r>
        <w:t>3. Если договором страхования предусмотрено внесение страховой премии в рассрочку, договором могут быть определ</w:t>
      </w:r>
      <w:r>
        <w:t>ены последствия неуплаты в установленные сроки очередных страховых взносов.</w:t>
      </w:r>
    </w:p>
    <w:p w:rsidR="00000000" w:rsidRDefault="008779AD">
      <w:bookmarkStart w:id="5142" w:name="sub_9544"/>
      <w:bookmarkEnd w:id="5141"/>
      <w:r>
        <w:t>4. 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w:t>
      </w:r>
      <w:r>
        <w:t>е страхового возмещения по договору имущественного страхования или страховой суммы по договору личного страхования зачесть сумму просроченного страхового взноса.</w:t>
      </w:r>
    </w:p>
    <w:bookmarkEnd w:id="5142"/>
    <w:p w:rsidR="00000000" w:rsidRDefault="008779AD"/>
    <w:p w:rsidR="00000000" w:rsidRDefault="008779AD">
      <w:pPr>
        <w:pStyle w:val="a5"/>
      </w:pPr>
      <w:bookmarkStart w:id="5143" w:name="sub_955"/>
      <w:r>
        <w:rPr>
          <w:rStyle w:val="a3"/>
        </w:rPr>
        <w:t>Статья 955.</w:t>
      </w:r>
      <w:r>
        <w:t xml:space="preserve"> Замена застрахованного лица</w:t>
      </w:r>
    </w:p>
    <w:bookmarkEnd w:id="514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70" w:history="1">
        <w:r>
          <w:rPr>
            <w:rStyle w:val="a4"/>
          </w:rPr>
          <w:t>Энциклопедии</w:t>
        </w:r>
      </w:hyperlink>
      <w:r>
        <w:t xml:space="preserve"> и другие комментарии к статье 955 ГК РФ</w:t>
      </w:r>
    </w:p>
    <w:p w:rsidR="00000000" w:rsidRDefault="008779AD">
      <w:bookmarkStart w:id="5144" w:name="sub_9551"/>
      <w:r>
        <w:t>1. В случае, когда по договору страхования риска ответственности за причинение вреда (</w:t>
      </w:r>
      <w:hyperlink w:anchor="sub_931" w:history="1">
        <w:r>
          <w:rPr>
            <w:rStyle w:val="a4"/>
          </w:rPr>
          <w:t>статья 931</w:t>
        </w:r>
      </w:hyperlink>
      <w:r>
        <w:t>) застрахована ответственность лица ин</w:t>
      </w:r>
      <w:r>
        <w:t>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rsidR="00000000" w:rsidRDefault="008779AD">
      <w:bookmarkStart w:id="5145" w:name="sub_9552"/>
      <w:bookmarkEnd w:id="5144"/>
      <w:r>
        <w:t>2. Застрахованное лицо, названное в договоре лич</w:t>
      </w:r>
      <w:r>
        <w:t>ного страхования, может быть заменено страхователем другим лицом лишь с согласия самого застрахованного лица и страховщика.</w:t>
      </w:r>
    </w:p>
    <w:bookmarkEnd w:id="5145"/>
    <w:p w:rsidR="00000000" w:rsidRDefault="008779AD"/>
    <w:p w:rsidR="00000000" w:rsidRDefault="008779AD">
      <w:pPr>
        <w:pStyle w:val="a5"/>
      </w:pPr>
      <w:bookmarkStart w:id="5146" w:name="sub_956"/>
      <w:r>
        <w:rPr>
          <w:rStyle w:val="a3"/>
        </w:rPr>
        <w:t>Статья 956.</w:t>
      </w:r>
      <w:r>
        <w:t xml:space="preserve"> Замена выгодоприобретателя</w:t>
      </w:r>
    </w:p>
    <w:bookmarkEnd w:id="514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71" w:history="1">
        <w:r>
          <w:rPr>
            <w:rStyle w:val="a4"/>
          </w:rPr>
          <w:t>Энциклопедии</w:t>
        </w:r>
      </w:hyperlink>
      <w:r>
        <w:t xml:space="preserve"> и другие </w:t>
      </w:r>
      <w:r>
        <w:t>комментарии к статье 956 ГК РФ</w:t>
      </w:r>
    </w:p>
    <w:p w:rsidR="00000000" w:rsidRDefault="008779AD">
      <w:bookmarkStart w:id="5147" w:name="sub_95601"/>
      <w:r>
        <w:t>Страхователь вправе заменить выгодоприобретателя, названного 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со</w:t>
      </w:r>
      <w:r>
        <w:t>гласия застрахованного лица (</w:t>
      </w:r>
      <w:hyperlink w:anchor="sub_9342" w:history="1">
        <w:r>
          <w:rPr>
            <w:rStyle w:val="a4"/>
          </w:rPr>
          <w:t>пункт 2 статьи 934</w:t>
        </w:r>
      </w:hyperlink>
      <w:r>
        <w:t>), допускается лишь с согласия этого лица.</w:t>
      </w:r>
    </w:p>
    <w:p w:rsidR="00000000" w:rsidRDefault="008779AD">
      <w:bookmarkStart w:id="5148" w:name="sub_9562"/>
      <w:bookmarkEnd w:id="5147"/>
      <w:r>
        <w:t>Выгодоприобретатель не может быть заменен другим лицом после того, как он выполнил какую-либо из обязанностей по договору с</w:t>
      </w:r>
      <w:r>
        <w:t>трахования или предъявил страховщику требование о выплате страхового возмещения или страховой суммы.</w:t>
      </w:r>
    </w:p>
    <w:bookmarkEnd w:id="5148"/>
    <w:p w:rsidR="00000000" w:rsidRDefault="008779AD"/>
    <w:p w:rsidR="00000000" w:rsidRDefault="008779AD">
      <w:pPr>
        <w:pStyle w:val="a5"/>
      </w:pPr>
      <w:bookmarkStart w:id="5149" w:name="sub_957"/>
      <w:r>
        <w:rPr>
          <w:rStyle w:val="a3"/>
        </w:rPr>
        <w:t>Статья 957.</w:t>
      </w:r>
      <w:r>
        <w:t xml:space="preserve"> Начало действия договора страхования</w:t>
      </w:r>
    </w:p>
    <w:bookmarkEnd w:id="514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72" w:history="1">
        <w:r>
          <w:rPr>
            <w:rStyle w:val="a4"/>
          </w:rPr>
          <w:t>Энциклопедии</w:t>
        </w:r>
      </w:hyperlink>
      <w:r>
        <w:t xml:space="preserve"> и другие комментарии к статье 957 ГК РФ</w:t>
      </w:r>
    </w:p>
    <w:p w:rsidR="00000000" w:rsidRDefault="008779AD">
      <w:bookmarkStart w:id="5150" w:name="sub_9571"/>
      <w:r>
        <w:t>1. Договор страхования, если в нем не предусмотрено иное, вступает в силу в момент уплаты страховой премии или первого ее взноса.</w:t>
      </w:r>
    </w:p>
    <w:p w:rsidR="00000000" w:rsidRDefault="008779AD">
      <w:bookmarkStart w:id="5151" w:name="sub_95702"/>
      <w:bookmarkEnd w:id="5150"/>
      <w:r>
        <w:t>2. Страхование, обусловленное договором страхования, распрос</w:t>
      </w:r>
      <w:r>
        <w:t>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bookmarkEnd w:id="5151"/>
    <w:p w:rsidR="00000000" w:rsidRDefault="008779AD"/>
    <w:p w:rsidR="00000000" w:rsidRDefault="008779AD">
      <w:pPr>
        <w:pStyle w:val="a5"/>
      </w:pPr>
      <w:bookmarkStart w:id="5152" w:name="sub_958"/>
      <w:r>
        <w:rPr>
          <w:rStyle w:val="a3"/>
        </w:rPr>
        <w:t>Статья 958.</w:t>
      </w:r>
      <w:r>
        <w:t xml:space="preserve"> Досрочное прекращение договора страхования</w:t>
      </w:r>
    </w:p>
    <w:bookmarkEnd w:id="515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73" w:history="1">
        <w:r>
          <w:rPr>
            <w:rStyle w:val="a4"/>
          </w:rPr>
          <w:t>Энциклопедии</w:t>
        </w:r>
      </w:hyperlink>
      <w:r>
        <w:t xml:space="preserve"> и другие комментарии к статье 958 ГК РФ</w:t>
      </w:r>
    </w:p>
    <w:p w:rsidR="00000000" w:rsidRDefault="008779AD">
      <w:bookmarkStart w:id="5153" w:name="sub_9581"/>
      <w:r>
        <w:t>1. 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w:t>
      </w:r>
      <w:r>
        <w:t>ала и существование страхового риска прекратилось по обстоятельствам иным, чем страховой случай. К таким обстоятельствам, в частности, относятся:</w:t>
      </w:r>
    </w:p>
    <w:bookmarkEnd w:id="5153"/>
    <w:p w:rsidR="00000000" w:rsidRDefault="008779AD">
      <w:r>
        <w:t>гибель застрахованного имущества по причинам иным, чем наступление страхового случая;</w:t>
      </w:r>
    </w:p>
    <w:p w:rsidR="00000000" w:rsidRDefault="008779AD">
      <w:r>
        <w:t>прекращение в ус</w:t>
      </w:r>
      <w:r>
        <w:t>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rsidR="00000000" w:rsidRDefault="008779AD">
      <w:bookmarkStart w:id="5154" w:name="sub_9582"/>
      <w:r>
        <w:t>2. Страхователь (выгодоприобретатель) вправе отказаться от договора страховани</w:t>
      </w:r>
      <w:r>
        <w:t xml:space="preserve">я в любое время, если к моменту отказа возможность наступления страхового случая не отпала по обстоятельствам, указанным в </w:t>
      </w:r>
      <w:hyperlink w:anchor="sub_9581" w:history="1">
        <w:r>
          <w:rPr>
            <w:rStyle w:val="a4"/>
          </w:rPr>
          <w:t>пункте 1</w:t>
        </w:r>
      </w:hyperlink>
      <w:r>
        <w:t xml:space="preserve"> настоящей статьи.</w:t>
      </w:r>
    </w:p>
    <w:p w:rsidR="00000000" w:rsidRDefault="008779AD">
      <w:bookmarkStart w:id="5155" w:name="sub_9583"/>
      <w:bookmarkEnd w:id="5154"/>
      <w:r>
        <w:t>3. При досрочном прекращении договора страхования по обстоятельс</w:t>
      </w:r>
      <w:r>
        <w:t xml:space="preserve">твам, указанным в </w:t>
      </w:r>
      <w:hyperlink w:anchor="sub_9581" w:history="1">
        <w:r>
          <w:rPr>
            <w:rStyle w:val="a4"/>
          </w:rPr>
          <w:t>пункте 1</w:t>
        </w:r>
      </w:hyperlink>
      <w:r>
        <w:t xml:space="preserve"> настоящей статьи, страховщик имеет право на часть страховой премии пропорционально времени, в течение которого действовало страхование.</w:t>
      </w:r>
    </w:p>
    <w:p w:rsidR="00000000" w:rsidRDefault="008779AD">
      <w:bookmarkStart w:id="5156" w:name="sub_95832"/>
      <w:bookmarkEnd w:id="5155"/>
      <w:r>
        <w:t>При досрочном отказе страхователя (выгодоприобрета</w:t>
      </w:r>
      <w:r>
        <w:t>теля) от договора страхования уплаченная страховщику страховая премия не подлежит возврату, если договором не предусмотрено иное.</w:t>
      </w:r>
    </w:p>
    <w:bookmarkEnd w:id="5156"/>
    <w:p w:rsidR="00000000" w:rsidRDefault="008779AD"/>
    <w:p w:rsidR="00000000" w:rsidRDefault="008779AD">
      <w:pPr>
        <w:pStyle w:val="a5"/>
      </w:pPr>
      <w:bookmarkStart w:id="5157" w:name="sub_959"/>
      <w:r>
        <w:rPr>
          <w:rStyle w:val="a3"/>
        </w:rPr>
        <w:t>Статья 959.</w:t>
      </w:r>
      <w:r>
        <w:t xml:space="preserve"> Последствия увеличения страхового риска в период действия договора страхования</w:t>
      </w:r>
    </w:p>
    <w:bookmarkEnd w:id="5157"/>
    <w:p w:rsidR="00000000" w:rsidRDefault="008779AD">
      <w:pPr>
        <w:pStyle w:val="a9"/>
        <w:rPr>
          <w:color w:val="000000"/>
          <w:sz w:val="16"/>
          <w:szCs w:val="16"/>
        </w:rPr>
      </w:pPr>
      <w:r>
        <w:rPr>
          <w:color w:val="000000"/>
          <w:sz w:val="16"/>
          <w:szCs w:val="16"/>
        </w:rPr>
        <w:t>ГАРАНТ:</w:t>
      </w:r>
    </w:p>
    <w:p w:rsidR="00000000" w:rsidRDefault="008779AD">
      <w:pPr>
        <w:pStyle w:val="a9"/>
      </w:pPr>
      <w:r>
        <w:t>См.</w:t>
      </w:r>
      <w:r>
        <w:t xml:space="preserve"> </w:t>
      </w:r>
      <w:hyperlink r:id="rId2974" w:history="1">
        <w:r>
          <w:rPr>
            <w:rStyle w:val="a4"/>
          </w:rPr>
          <w:t>Энциклопедии</w:t>
        </w:r>
      </w:hyperlink>
      <w:r>
        <w:t xml:space="preserve"> и другие комментарии к статье 959 ГК РФ</w:t>
      </w:r>
    </w:p>
    <w:p w:rsidR="00000000" w:rsidRDefault="008779AD">
      <w:bookmarkStart w:id="5158" w:name="sub_9591"/>
      <w:r>
        <w:t>1. 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если</w:t>
      </w:r>
      <w:r>
        <w:t xml:space="preserve"> эти изменения могут существенно повлиять на увеличение страхового риска.</w:t>
      </w:r>
    </w:p>
    <w:p w:rsidR="00000000" w:rsidRDefault="008779AD">
      <w:bookmarkStart w:id="5159" w:name="sub_95912"/>
      <w:bookmarkEnd w:id="5158"/>
      <w:r>
        <w:t>Значительными во всяком случае признаются изменения, оговоренные в договоре страхования (страховом полисе) и в переданных страхователю правилах страхования.</w:t>
      </w:r>
    </w:p>
    <w:p w:rsidR="00000000" w:rsidRDefault="008779AD">
      <w:bookmarkStart w:id="5160" w:name="sub_9592"/>
      <w:bookmarkEnd w:id="5159"/>
      <w:r>
        <w:t>2. 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rsidR="00000000" w:rsidRDefault="008779AD">
      <w:bookmarkStart w:id="5161" w:name="sub_95921"/>
      <w:bookmarkEnd w:id="5160"/>
      <w:r>
        <w:t>Если страховат</w:t>
      </w:r>
      <w:r>
        <w:t xml:space="preserve">ель (выгодоприобретатель) возражает против изменения условий </w:t>
      </w:r>
      <w:r>
        <w:lastRenderedPageBreak/>
        <w:t xml:space="preserve">договора страхования или доплаты страховой премии, страховщик вправе потребовать расторжения договора в соответствии с правилами, предусмотренными </w:t>
      </w:r>
      <w:hyperlink w:anchor="sub_1029" w:history="1">
        <w:r>
          <w:rPr>
            <w:rStyle w:val="a4"/>
          </w:rPr>
          <w:t>главой 29</w:t>
        </w:r>
      </w:hyperlink>
      <w:r>
        <w:t xml:space="preserve"> настоящего К</w:t>
      </w:r>
      <w:r>
        <w:t>одекса.</w:t>
      </w:r>
    </w:p>
    <w:p w:rsidR="00000000" w:rsidRDefault="008779AD">
      <w:bookmarkStart w:id="5162" w:name="sub_9593"/>
      <w:bookmarkEnd w:id="5161"/>
      <w:r>
        <w:t xml:space="preserve">3. При неисполнении страхователем либо выгодоприобретателем предусмотренной в </w:t>
      </w:r>
      <w:hyperlink w:anchor="sub_9591" w:history="1">
        <w:r>
          <w:rPr>
            <w:rStyle w:val="a4"/>
          </w:rPr>
          <w:t>пункте 1</w:t>
        </w:r>
      </w:hyperlink>
      <w:r>
        <w:t xml:space="preserve"> настоящей статьи обязанности страховщик вправе потребовать расторжения договора страхования и возмещения убытков, прич</w:t>
      </w:r>
      <w:r>
        <w:t>иненных расторжением договора (</w:t>
      </w:r>
      <w:hyperlink w:anchor="sub_4535" w:history="1">
        <w:r>
          <w:rPr>
            <w:rStyle w:val="a4"/>
          </w:rPr>
          <w:t>пункт 5 статьи 453</w:t>
        </w:r>
      </w:hyperlink>
      <w:r>
        <w:t>).</w:t>
      </w:r>
    </w:p>
    <w:p w:rsidR="00000000" w:rsidRDefault="008779AD">
      <w:bookmarkStart w:id="5163" w:name="sub_9594"/>
      <w:bookmarkEnd w:id="5162"/>
      <w:r>
        <w:t>4. Страховщик не вправе требовать расторжения договора страхования, если обстоятельства, влекущие увеличение страхового риска, уже отпали.</w:t>
      </w:r>
    </w:p>
    <w:p w:rsidR="00000000" w:rsidRDefault="008779AD">
      <w:bookmarkStart w:id="5164" w:name="sub_9595"/>
      <w:bookmarkEnd w:id="5163"/>
      <w:r>
        <w:t xml:space="preserve">5. При </w:t>
      </w:r>
      <w:r>
        <w:t xml:space="preserve">личном страховании последствия изменения страхового риска в период действия договора страхования, указанные в </w:t>
      </w:r>
      <w:hyperlink w:anchor="sub_9592" w:history="1">
        <w:r>
          <w:rPr>
            <w:rStyle w:val="a4"/>
          </w:rPr>
          <w:t>пунктах 2</w:t>
        </w:r>
      </w:hyperlink>
      <w:r>
        <w:t xml:space="preserve"> и </w:t>
      </w:r>
      <w:hyperlink w:anchor="sub_9593" w:history="1">
        <w:r>
          <w:rPr>
            <w:rStyle w:val="a4"/>
          </w:rPr>
          <w:t>3</w:t>
        </w:r>
      </w:hyperlink>
      <w:r>
        <w:t xml:space="preserve"> настоящей статьи, могут наступить, только если они прямо предусмотрены в договор</w:t>
      </w:r>
      <w:r>
        <w:t>е.</w:t>
      </w:r>
    </w:p>
    <w:bookmarkEnd w:id="5164"/>
    <w:p w:rsidR="00000000" w:rsidRDefault="008779AD"/>
    <w:p w:rsidR="00000000" w:rsidRDefault="008779AD">
      <w:pPr>
        <w:pStyle w:val="a5"/>
      </w:pPr>
      <w:bookmarkStart w:id="5165" w:name="sub_960"/>
      <w:r>
        <w:rPr>
          <w:rStyle w:val="a3"/>
        </w:rPr>
        <w:t>Статья 960.</w:t>
      </w:r>
      <w:r>
        <w:t xml:space="preserve"> Переход прав на застрахованное имущество к другому лицу</w:t>
      </w:r>
    </w:p>
    <w:bookmarkEnd w:id="516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75" w:history="1">
        <w:r>
          <w:rPr>
            <w:rStyle w:val="a4"/>
          </w:rPr>
          <w:t>Энциклопедии</w:t>
        </w:r>
      </w:hyperlink>
      <w:r>
        <w:t xml:space="preserve"> и другие комментарии к статье 960 ГК РФ</w:t>
      </w:r>
    </w:p>
    <w:p w:rsidR="00000000" w:rsidRDefault="008779AD">
      <w:bookmarkStart w:id="5166" w:name="sub_96001"/>
      <w:r>
        <w:t>При переходе прав на застрахованное имущество от лиц</w:t>
      </w:r>
      <w:r>
        <w:t xml:space="preserve">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имущества по основаниям, указанным в </w:t>
      </w:r>
      <w:hyperlink w:anchor="sub_235" w:history="1">
        <w:r>
          <w:rPr>
            <w:rStyle w:val="a4"/>
          </w:rPr>
          <w:t>пункте 2 статьи 235</w:t>
        </w:r>
      </w:hyperlink>
      <w:r>
        <w:t xml:space="preserve"> настоящего Кодекса, и отказа от права собственности (</w:t>
      </w:r>
      <w:hyperlink w:anchor="sub_236" w:history="1">
        <w:r>
          <w:rPr>
            <w:rStyle w:val="a4"/>
          </w:rPr>
          <w:t>статья 236</w:t>
        </w:r>
      </w:hyperlink>
      <w:r>
        <w:t>).</w:t>
      </w:r>
    </w:p>
    <w:p w:rsidR="00000000" w:rsidRDefault="008779AD">
      <w:bookmarkStart w:id="5167" w:name="sub_96002"/>
      <w:bookmarkEnd w:id="5166"/>
      <w:r>
        <w:t xml:space="preserve">Лицо, к которому перешли права на застрахованное имущество, должно незамедлительно письменно уведомить об </w:t>
      </w:r>
      <w:r>
        <w:t>этом страховщика.</w:t>
      </w:r>
    </w:p>
    <w:bookmarkEnd w:id="5167"/>
    <w:p w:rsidR="00000000" w:rsidRDefault="008779AD"/>
    <w:p w:rsidR="00000000" w:rsidRDefault="008779AD">
      <w:pPr>
        <w:pStyle w:val="a5"/>
      </w:pPr>
      <w:bookmarkStart w:id="5168" w:name="sub_961"/>
      <w:r>
        <w:rPr>
          <w:rStyle w:val="a3"/>
        </w:rPr>
        <w:t>Статья 961.</w:t>
      </w:r>
      <w:r>
        <w:t xml:space="preserve"> Уведомление страховщика о наступлении страхового случая</w:t>
      </w:r>
    </w:p>
    <w:bookmarkEnd w:id="516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76" w:history="1">
        <w:r>
          <w:rPr>
            <w:rStyle w:val="a4"/>
          </w:rPr>
          <w:t>Энциклопедии</w:t>
        </w:r>
      </w:hyperlink>
      <w:r>
        <w:t xml:space="preserve"> и другие комментарии к статье 961 ГК РФ</w:t>
      </w:r>
    </w:p>
    <w:p w:rsidR="00000000" w:rsidRDefault="008779AD">
      <w:bookmarkStart w:id="5169" w:name="sub_9611"/>
      <w:r>
        <w:t>1. Страхователь по договору имуществе</w:t>
      </w:r>
      <w:r>
        <w:t>нного страхования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 уведомления, оно должно быть сделано</w:t>
      </w:r>
      <w:r>
        <w:t xml:space="preserve"> в условленный срок и указанным в договоре способом.</w:t>
      </w:r>
    </w:p>
    <w:p w:rsidR="00000000" w:rsidRDefault="008779AD">
      <w:bookmarkStart w:id="5170" w:name="sub_96112"/>
      <w:bookmarkEnd w:id="5169"/>
      <w: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rsidR="00000000" w:rsidRDefault="008779AD">
      <w:bookmarkStart w:id="5171" w:name="sub_9612"/>
      <w:bookmarkEnd w:id="5170"/>
      <w:r>
        <w:t xml:space="preserve">2. Неисполнение обязанности, предусмотренной </w:t>
      </w:r>
      <w:hyperlink w:anchor="sub_9611" w:history="1">
        <w:r>
          <w:rPr>
            <w:rStyle w:val="a4"/>
          </w:rPr>
          <w:t>пунктом 1</w:t>
        </w:r>
      </w:hyperlink>
      <w:r>
        <w:t xml:space="preserve">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w:t>
      </w:r>
      <w:r>
        <w:t>го случая либо что отсутствие у страховщика сведений об этом не могло сказаться на его обязанности выплатить страховое возмещение.</w:t>
      </w:r>
    </w:p>
    <w:p w:rsidR="00000000" w:rsidRDefault="008779AD">
      <w:bookmarkStart w:id="5172" w:name="sub_9613"/>
      <w:bookmarkEnd w:id="5171"/>
      <w:r>
        <w:t xml:space="preserve">3. Правила, предусмотренные </w:t>
      </w:r>
      <w:hyperlink w:anchor="sub_9611" w:history="1">
        <w:r>
          <w:rPr>
            <w:rStyle w:val="a4"/>
          </w:rPr>
          <w:t>пунктами 1</w:t>
        </w:r>
      </w:hyperlink>
      <w:r>
        <w:t xml:space="preserve"> и </w:t>
      </w:r>
      <w:hyperlink w:anchor="sub_9612" w:history="1">
        <w:r>
          <w:rPr>
            <w:rStyle w:val="a4"/>
          </w:rPr>
          <w:t>2</w:t>
        </w:r>
      </w:hyperlink>
      <w:r>
        <w:t xml:space="preserve"> настоящей стат</w:t>
      </w:r>
      <w:r>
        <w:t>ьи, соответственно применяются к договору личного страхования, если страховым случаем является смерть застрахованного лица или причинение вреда его здоровью. При этом устанавливаемый договором срок уведомления страховщика не может быть менее тридцати дней.</w:t>
      </w:r>
    </w:p>
    <w:bookmarkEnd w:id="5172"/>
    <w:p w:rsidR="00000000" w:rsidRDefault="008779AD"/>
    <w:p w:rsidR="00000000" w:rsidRDefault="008779AD">
      <w:pPr>
        <w:pStyle w:val="a5"/>
      </w:pPr>
      <w:bookmarkStart w:id="5173" w:name="sub_962"/>
      <w:r>
        <w:rPr>
          <w:rStyle w:val="a3"/>
        </w:rPr>
        <w:t>Статья 962.</w:t>
      </w:r>
      <w:r>
        <w:t xml:space="preserve"> Уменьшение убытков от страхового случая</w:t>
      </w:r>
    </w:p>
    <w:bookmarkEnd w:id="517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77" w:history="1">
        <w:r>
          <w:rPr>
            <w:rStyle w:val="a4"/>
          </w:rPr>
          <w:t>Энциклопедии</w:t>
        </w:r>
      </w:hyperlink>
      <w:r>
        <w:t xml:space="preserve"> и другие комментарии к статье 962 ГК РФ</w:t>
      </w:r>
    </w:p>
    <w:p w:rsidR="00000000" w:rsidRDefault="008779AD">
      <w:bookmarkStart w:id="5174" w:name="sub_9621"/>
      <w:r>
        <w:lastRenderedPageBreak/>
        <w:t>1. При наступлении страхового случая, предусмотренного договором имущес</w:t>
      </w:r>
      <w:r>
        <w:t>твенного страхования, страхователь обязан принять разумные и доступные в сложившихся обстоятельствах меры, чтобы уменьшить возможные убытки.</w:t>
      </w:r>
    </w:p>
    <w:p w:rsidR="00000000" w:rsidRDefault="008779AD">
      <w:bookmarkStart w:id="5175" w:name="sub_96212"/>
      <w:bookmarkEnd w:id="5174"/>
      <w:r>
        <w:t>Принимая такие меры, страхователь должен следовать указаниям страховщика, если они сообщены страхо</w:t>
      </w:r>
      <w:r>
        <w:t>вателю.</w:t>
      </w:r>
    </w:p>
    <w:p w:rsidR="00000000" w:rsidRDefault="008779AD">
      <w:bookmarkStart w:id="5176" w:name="sub_9622"/>
      <w:bookmarkEnd w:id="5175"/>
      <w: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w:t>
      </w:r>
      <w:r>
        <w:t>еры оказались безуспешными.</w:t>
      </w:r>
    </w:p>
    <w:p w:rsidR="00000000" w:rsidRDefault="008779AD">
      <w:bookmarkStart w:id="5177" w:name="sub_96222"/>
      <w:bookmarkEnd w:id="5176"/>
      <w: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rsidR="00000000" w:rsidRDefault="008779AD">
      <w:bookmarkStart w:id="5178" w:name="sub_9623"/>
      <w:bookmarkEnd w:id="5177"/>
      <w:r>
        <w:t>3. Страховщик освобождается от возмещения убытков, возникших вследствие того, что страхователь умышленно не принял разумных и доступных ему мер, чтобы уменьшить возможные убытки.</w:t>
      </w:r>
    </w:p>
    <w:bookmarkEnd w:id="5178"/>
    <w:p w:rsidR="00000000" w:rsidRDefault="008779AD"/>
    <w:p w:rsidR="00000000" w:rsidRDefault="008779AD">
      <w:pPr>
        <w:pStyle w:val="a5"/>
      </w:pPr>
      <w:bookmarkStart w:id="5179" w:name="sub_963"/>
      <w:r>
        <w:rPr>
          <w:rStyle w:val="a3"/>
        </w:rPr>
        <w:t>Статья 963.</w:t>
      </w:r>
      <w:r>
        <w:t xml:space="preserve"> Последствия наступления страхового случая по вине</w:t>
      </w:r>
      <w:r>
        <w:t xml:space="preserve"> страхователя, выгодоприобретателя или застрахованного лица</w:t>
      </w:r>
    </w:p>
    <w:bookmarkEnd w:id="517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78" w:history="1">
        <w:r>
          <w:rPr>
            <w:rStyle w:val="a4"/>
          </w:rPr>
          <w:t>Энциклопедии</w:t>
        </w:r>
      </w:hyperlink>
      <w:r>
        <w:t xml:space="preserve"> и другие комментарии к статье 963 ГК РФ</w:t>
      </w:r>
    </w:p>
    <w:p w:rsidR="00000000" w:rsidRDefault="008779AD">
      <w:bookmarkStart w:id="5180" w:name="sub_9631"/>
      <w:r>
        <w:t xml:space="preserve">1. Страховщик </w:t>
      </w:r>
      <w:hyperlink r:id="rId2979" w:history="1">
        <w:r>
          <w:rPr>
            <w:rStyle w:val="a4"/>
          </w:rPr>
          <w:t>освобождается</w:t>
        </w:r>
      </w:hyperlink>
      <w:r>
        <w:t xml:space="preserve"> от выплаты стр</w:t>
      </w:r>
      <w:r>
        <w:t xml:space="preserve">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w:t>
      </w:r>
      <w:hyperlink w:anchor="sub_9632" w:history="1">
        <w:r>
          <w:rPr>
            <w:rStyle w:val="a4"/>
          </w:rPr>
          <w:t>пунктами 2</w:t>
        </w:r>
      </w:hyperlink>
      <w:r>
        <w:t xml:space="preserve"> и </w:t>
      </w:r>
      <w:hyperlink w:anchor="sub_9633" w:history="1">
        <w:r>
          <w:rPr>
            <w:rStyle w:val="a4"/>
          </w:rPr>
          <w:t>3</w:t>
        </w:r>
      </w:hyperlink>
      <w:r>
        <w:t xml:space="preserve"> </w:t>
      </w:r>
      <w:r>
        <w:t>настоящей статьи.</w:t>
      </w:r>
    </w:p>
    <w:bookmarkStart w:id="5181" w:name="sub_963102"/>
    <w:bookmarkEnd w:id="5180"/>
    <w:p w:rsidR="00000000" w:rsidRDefault="008779AD">
      <w:r>
        <w:fldChar w:fldCharType="begin"/>
      </w:r>
      <w:r>
        <w:instrText>HYPERLINK "garantF1://12015482.265"</w:instrText>
      </w:r>
      <w:r>
        <w:fldChar w:fldCharType="separate"/>
      </w:r>
      <w:r>
        <w:rPr>
          <w:rStyle w:val="a4"/>
        </w:rPr>
        <w:t>Законом</w:t>
      </w:r>
      <w:r>
        <w:fldChar w:fldCharType="end"/>
      </w:r>
      <w:r>
        <w:t xml:space="preserve">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rsidR="00000000" w:rsidRDefault="008779AD">
      <w:bookmarkStart w:id="5182" w:name="sub_9632"/>
      <w:bookmarkEnd w:id="5181"/>
      <w:r>
        <w:t>2.</w:t>
      </w:r>
      <w:r>
        <w:t xml:space="preserve"> 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ответственного за него лица.</w:t>
      </w:r>
    </w:p>
    <w:p w:rsidR="00000000" w:rsidRDefault="008779AD">
      <w:bookmarkStart w:id="5183" w:name="sub_9633"/>
      <w:bookmarkEnd w:id="5182"/>
      <w:r>
        <w:t>3. Страховщик не освобождается</w:t>
      </w:r>
      <w:r>
        <w:t xml:space="preserve">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действовал уже не менее двух лет.</w:t>
      </w:r>
    </w:p>
    <w:bookmarkEnd w:id="5183"/>
    <w:p w:rsidR="00000000" w:rsidRDefault="008779AD"/>
    <w:p w:rsidR="00000000" w:rsidRDefault="008779AD">
      <w:pPr>
        <w:pStyle w:val="a5"/>
      </w:pPr>
      <w:bookmarkStart w:id="5184" w:name="sub_964"/>
      <w:r>
        <w:rPr>
          <w:rStyle w:val="a3"/>
        </w:rPr>
        <w:t>Статья 964.</w:t>
      </w:r>
      <w:r>
        <w:t xml:space="preserve"> Основания освобождения страховщика от выплаты страхового возмещения и страховой суммы</w:t>
      </w:r>
    </w:p>
    <w:bookmarkEnd w:id="518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80" w:history="1">
        <w:r>
          <w:rPr>
            <w:rStyle w:val="a4"/>
          </w:rPr>
          <w:t>Энциклопедии</w:t>
        </w:r>
      </w:hyperlink>
      <w:r>
        <w:t xml:space="preserve"> и другие комментарии к статье 964 ГК РФ</w:t>
      </w:r>
    </w:p>
    <w:p w:rsidR="00000000" w:rsidRDefault="008779AD">
      <w:bookmarkStart w:id="5185" w:name="sub_9641"/>
      <w:r>
        <w:t>1. Если законом или договором страхо</w:t>
      </w:r>
      <w:r>
        <w:t>вания не предусмотрено иное, страховщик освобождается от выплаты страхового возмещения и страховой суммы, когда страховой случай наступил вследствие:</w:t>
      </w:r>
    </w:p>
    <w:bookmarkEnd w:id="5185"/>
    <w:p w:rsidR="00000000" w:rsidRDefault="008779AD">
      <w:r>
        <w:t>воздействия ядерного взрыва, радиации или радиоактивного заражения;</w:t>
      </w:r>
    </w:p>
    <w:p w:rsidR="00000000" w:rsidRDefault="008779AD">
      <w:r>
        <w:t>военных действий, а также мане</w:t>
      </w:r>
      <w:r>
        <w:t>вров или иных военных мероприятий;</w:t>
      </w:r>
    </w:p>
    <w:p w:rsidR="00000000" w:rsidRDefault="008779AD">
      <w:r>
        <w:t>гражданской войны, народных волнений всякого рода или забастовок.</w:t>
      </w:r>
    </w:p>
    <w:p w:rsidR="00000000" w:rsidRDefault="008779AD">
      <w:bookmarkStart w:id="5186" w:name="sub_9642"/>
      <w:r>
        <w:t xml:space="preserve">2. Если договором имущественного страхования не предусмотрено иное, страховщик освобождается от выплаты страхового возмещения за убытки, возникшие </w:t>
      </w:r>
      <w:r>
        <w:t>вследствие изъятия, конфискации, реквизиции, ареста или уничтожения застрахованного имущества по распоряжению государственных органов.</w:t>
      </w:r>
    </w:p>
    <w:bookmarkEnd w:id="5186"/>
    <w:p w:rsidR="00000000" w:rsidRDefault="008779AD"/>
    <w:p w:rsidR="00000000" w:rsidRDefault="008779AD">
      <w:pPr>
        <w:pStyle w:val="a5"/>
      </w:pPr>
      <w:bookmarkStart w:id="5187" w:name="sub_965"/>
      <w:r>
        <w:rPr>
          <w:rStyle w:val="a3"/>
        </w:rPr>
        <w:t>Статья 965.</w:t>
      </w:r>
      <w:r>
        <w:t xml:space="preserve"> Переход к страховщику прав страхователя на возмещение ущерба (суброгация)</w:t>
      </w:r>
    </w:p>
    <w:bookmarkEnd w:id="518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81" w:history="1">
        <w:r>
          <w:rPr>
            <w:rStyle w:val="a4"/>
          </w:rPr>
          <w:t>Энциклопедии</w:t>
        </w:r>
      </w:hyperlink>
      <w:r>
        <w:t xml:space="preserve"> и другие комментарии к статье 965 ГК РФ</w:t>
      </w:r>
    </w:p>
    <w:p w:rsidR="00000000" w:rsidRDefault="008779AD">
      <w:bookmarkStart w:id="5188" w:name="sub_9651"/>
      <w:r>
        <w:t>1. 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w:t>
      </w:r>
      <w:r>
        <w:t>аво требования, которое страхователь (выгодоприобретатель) имеет к лицу, ответственному за убытки, возмещенные в результате страхования. Однако условие договора, исключающее переход к страховщику права требования к лицу, умышленно причинившему убытки, ничт</w:t>
      </w:r>
      <w:r>
        <w:t>ожно.</w:t>
      </w:r>
    </w:p>
    <w:p w:rsidR="00000000" w:rsidRDefault="008779AD">
      <w:bookmarkStart w:id="5189" w:name="sub_9652"/>
      <w:bookmarkEnd w:id="5188"/>
      <w:r>
        <w:t>2. 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rsidR="00000000" w:rsidRDefault="008779AD">
      <w:bookmarkStart w:id="5190" w:name="sub_9653"/>
      <w:bookmarkEnd w:id="5189"/>
      <w:r>
        <w:t>3. Страхователь (выгодоприобретат</w:t>
      </w:r>
      <w:r>
        <w:t>ель) обязан передать страховщику все документы и доказательства и сообщить ему все сведения, необходимые для осуществления страховщиком перешедшего к нему права требования.</w:t>
      </w:r>
    </w:p>
    <w:p w:rsidR="00000000" w:rsidRDefault="008779AD">
      <w:bookmarkStart w:id="5191" w:name="sub_9654"/>
      <w:bookmarkEnd w:id="5190"/>
      <w:r>
        <w:t>4. Если страхователь (выгодоприобретатель) отказался от своего прав</w:t>
      </w:r>
      <w:r>
        <w:t>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страхового возмещения полностью или в соответствующей ч</w:t>
      </w:r>
      <w:r>
        <w:t>асти и вправе потребовать возврата излишне выплаченной суммы возмещения.</w:t>
      </w:r>
    </w:p>
    <w:bookmarkEnd w:id="5191"/>
    <w:p w:rsidR="00000000" w:rsidRDefault="008779AD"/>
    <w:p w:rsidR="00000000" w:rsidRDefault="008779AD">
      <w:pPr>
        <w:pStyle w:val="a9"/>
        <w:rPr>
          <w:color w:val="000000"/>
          <w:sz w:val="16"/>
          <w:szCs w:val="16"/>
        </w:rPr>
      </w:pPr>
      <w:bookmarkStart w:id="5192" w:name="sub_966"/>
      <w:r>
        <w:rPr>
          <w:color w:val="000000"/>
          <w:sz w:val="16"/>
          <w:szCs w:val="16"/>
        </w:rPr>
        <w:t>Информация об изменениях:</w:t>
      </w:r>
    </w:p>
    <w:bookmarkEnd w:id="5192"/>
    <w:p w:rsidR="00000000" w:rsidRDefault="008779AD">
      <w:pPr>
        <w:pStyle w:val="aa"/>
      </w:pPr>
      <w:r>
        <w:fldChar w:fldCharType="begin"/>
      </w:r>
      <w:r>
        <w:instrText>HYPERLINK "garantF1://12056812.1"</w:instrText>
      </w:r>
      <w:r>
        <w:fldChar w:fldCharType="separate"/>
      </w:r>
      <w:r>
        <w:rPr>
          <w:rStyle w:val="a4"/>
        </w:rPr>
        <w:t>Федеральным законом</w:t>
      </w:r>
      <w:r>
        <w:fldChar w:fldCharType="end"/>
      </w:r>
      <w:r>
        <w:t xml:space="preserve"> от 4 ноября 2007 г. N 251-ФЗ статья 966 настоящего Кодекса изложена в новой ре</w:t>
      </w:r>
      <w:r>
        <w:t>дакции</w:t>
      </w:r>
    </w:p>
    <w:p w:rsidR="00000000" w:rsidRDefault="008779AD">
      <w:pPr>
        <w:pStyle w:val="aa"/>
      </w:pPr>
      <w:hyperlink r:id="rId2982" w:history="1">
        <w:r>
          <w:rPr>
            <w:rStyle w:val="a4"/>
          </w:rPr>
          <w:t>См. текст статьи 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Установленный статьей 966 настоящего Кодекса (в редакции </w:t>
      </w:r>
      <w:hyperlink r:id="rId2983" w:history="1">
        <w:r>
          <w:rPr>
            <w:rStyle w:val="a4"/>
          </w:rPr>
          <w:t>Федерального закона</w:t>
        </w:r>
      </w:hyperlink>
      <w:r>
        <w:t xml:space="preserve"> от 4 ноября 2007 г. N 251-ФЗ) 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применяется также к требовани</w:t>
      </w:r>
      <w:r>
        <w:t xml:space="preserve">ям, ранее установленный </w:t>
      </w:r>
      <w:hyperlink w:anchor="sub_196" w:history="1">
        <w:r>
          <w:rPr>
            <w:rStyle w:val="a4"/>
          </w:rPr>
          <w:t>Гражданским кодексом</w:t>
        </w:r>
      </w:hyperlink>
      <w:r>
        <w:t xml:space="preserve"> Российской Федерации срок предъявления которых не истек до дня </w:t>
      </w:r>
      <w:hyperlink r:id="rId2984" w:history="1">
        <w:r>
          <w:rPr>
            <w:rStyle w:val="a4"/>
          </w:rPr>
          <w:t>вступления в силу</w:t>
        </w:r>
      </w:hyperlink>
      <w:r>
        <w:t xml:space="preserve"> названного Федерального закона</w:t>
      </w:r>
    </w:p>
    <w:p w:rsidR="00000000" w:rsidRDefault="008779AD">
      <w:pPr>
        <w:pStyle w:val="a9"/>
      </w:pPr>
    </w:p>
    <w:p w:rsidR="00000000" w:rsidRDefault="008779AD">
      <w:pPr>
        <w:pStyle w:val="a5"/>
      </w:pPr>
      <w:r>
        <w:rPr>
          <w:rStyle w:val="a3"/>
        </w:rPr>
        <w:t xml:space="preserve">Статья 966. </w:t>
      </w:r>
      <w:r>
        <w:t>Исковая давность по требо</w:t>
      </w:r>
      <w:r>
        <w:t>ваниям, связанным с имущественным страхованием</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85" w:history="1">
        <w:r>
          <w:rPr>
            <w:rStyle w:val="a4"/>
          </w:rPr>
          <w:t>Энциклопедии</w:t>
        </w:r>
      </w:hyperlink>
      <w:r>
        <w:t xml:space="preserve"> и другие комментарии к статье 966 ГК РФ</w:t>
      </w:r>
    </w:p>
    <w:p w:rsidR="00000000" w:rsidRDefault="008779AD">
      <w:bookmarkStart w:id="5193" w:name="sub_9661"/>
      <w:r>
        <w:t>1. Срок исковой давности по требованиям, вытекающим из договора имущественного страхования, за исклю</w:t>
      </w:r>
      <w:r>
        <w:t>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rsidR="00000000" w:rsidRDefault="008779AD">
      <w:bookmarkStart w:id="5194" w:name="sub_9662"/>
      <w:bookmarkEnd w:id="5193"/>
      <w:r>
        <w:t>2. Срок исковой давности по требованиям, вытекающим из договора стра</w:t>
      </w:r>
      <w:r>
        <w:t>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hyperlink w:anchor="sub_196" w:history="1">
        <w:r>
          <w:rPr>
            <w:rStyle w:val="a4"/>
          </w:rPr>
          <w:t>статья 196</w:t>
        </w:r>
      </w:hyperlink>
      <w:r>
        <w:t>).</w:t>
      </w:r>
    </w:p>
    <w:bookmarkEnd w:id="5194"/>
    <w:p w:rsidR="00000000" w:rsidRDefault="008779AD"/>
    <w:p w:rsidR="00000000" w:rsidRDefault="008779AD">
      <w:pPr>
        <w:pStyle w:val="a5"/>
      </w:pPr>
      <w:bookmarkStart w:id="5195" w:name="sub_967"/>
      <w:r>
        <w:rPr>
          <w:rStyle w:val="a3"/>
        </w:rPr>
        <w:lastRenderedPageBreak/>
        <w:t>Статья 967.</w:t>
      </w:r>
      <w:r>
        <w:t xml:space="preserve"> Перестрахование</w:t>
      </w:r>
    </w:p>
    <w:bookmarkEnd w:id="519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86" w:history="1">
        <w:r>
          <w:rPr>
            <w:rStyle w:val="a4"/>
          </w:rPr>
          <w:t>Энциклопедии</w:t>
        </w:r>
      </w:hyperlink>
      <w:r>
        <w:t xml:space="preserve"> и другие комментарии к статье 967 ГК РФ</w:t>
      </w:r>
    </w:p>
    <w:p w:rsidR="00000000" w:rsidRDefault="008779AD">
      <w:bookmarkStart w:id="5196" w:name="sub_9671"/>
      <w:r>
        <w:t>1. 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w:t>
      </w:r>
      <w:r>
        <w:t xml:space="preserve"> у другого страховщика (страховщиков) по заключенному с последним договору перестрахования.</w:t>
      </w:r>
    </w:p>
    <w:p w:rsidR="00000000" w:rsidRDefault="008779AD">
      <w:bookmarkStart w:id="5197" w:name="sub_9672"/>
      <w:bookmarkEnd w:id="5196"/>
      <w:r>
        <w:t>2. К договору перестрахования применяются правила, предусмотренные настоящей главой, подлежащие применению в отношении страхования предпринимательск</w:t>
      </w:r>
      <w:r>
        <w:t>ого риска, если договором перестрахования не предусмотрено иное. При этом страховщик по договору страхования (основному договору), заключивший договор перестрахования, считается в этом последнем договоре страхователем.</w:t>
      </w:r>
    </w:p>
    <w:p w:rsidR="00000000" w:rsidRDefault="008779AD">
      <w:bookmarkStart w:id="5198" w:name="sub_9673"/>
      <w:bookmarkEnd w:id="5197"/>
      <w:r>
        <w:t>3. При перестраховани</w:t>
      </w:r>
      <w:r>
        <w:t>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rsidR="00000000" w:rsidRDefault="008779AD">
      <w:bookmarkStart w:id="5199" w:name="sub_9674"/>
      <w:bookmarkEnd w:id="5198"/>
      <w:r>
        <w:t>4. Допускается последовательное заключение двух или нескольких договоров перес</w:t>
      </w:r>
      <w:r>
        <w:t>трахования.</w:t>
      </w:r>
    </w:p>
    <w:bookmarkEnd w:id="5199"/>
    <w:p w:rsidR="00000000" w:rsidRDefault="008779AD"/>
    <w:p w:rsidR="00000000" w:rsidRDefault="008779AD">
      <w:pPr>
        <w:pStyle w:val="a5"/>
      </w:pPr>
      <w:bookmarkStart w:id="5200" w:name="sub_968"/>
      <w:r>
        <w:rPr>
          <w:rStyle w:val="a3"/>
        </w:rPr>
        <w:t>Статья 968.</w:t>
      </w:r>
      <w:r>
        <w:t xml:space="preserve"> Взаимное страхование</w:t>
      </w:r>
    </w:p>
    <w:bookmarkEnd w:id="520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87" w:history="1">
        <w:r>
          <w:rPr>
            <w:rStyle w:val="a4"/>
          </w:rPr>
          <w:t>Энциклопедии</w:t>
        </w:r>
      </w:hyperlink>
      <w:r>
        <w:t xml:space="preserve"> и другие комментарии к статье 968 ГК РФ</w:t>
      </w:r>
    </w:p>
    <w:p w:rsidR="00000000" w:rsidRDefault="008779AD">
      <w:bookmarkStart w:id="5201" w:name="sub_9681"/>
      <w:r>
        <w:t>1. Граждане и юридические лица могут страховать свое имущество и иные имуществе</w:t>
      </w:r>
      <w:r>
        <w:t xml:space="preserve">нные интересы, указанные в </w:t>
      </w:r>
      <w:hyperlink w:anchor="sub_9292" w:history="1">
        <w:r>
          <w:rPr>
            <w:rStyle w:val="a4"/>
          </w:rPr>
          <w:t>пункте 2 статьи 929</w:t>
        </w:r>
      </w:hyperlink>
      <w:r>
        <w:t xml:space="preserve"> настоящего Кодекса, на взаимной основе путем объединения в обществах взаимного страхования необходимых для этого средств.</w:t>
      </w:r>
    </w:p>
    <w:p w:rsidR="00000000" w:rsidRDefault="008779AD">
      <w:bookmarkStart w:id="5202" w:name="sub_9682"/>
      <w:bookmarkEnd w:id="5201"/>
      <w:r>
        <w:t>2. Общества взаимного страхования осуществляю</w:t>
      </w:r>
      <w:r>
        <w:t>т страхование имущества и иных имущественных интересов своих членов и являются некоммерческими организациями.</w:t>
      </w:r>
    </w:p>
    <w:p w:rsidR="00000000" w:rsidRDefault="008779AD">
      <w:bookmarkStart w:id="5203" w:name="sub_968022"/>
      <w:bookmarkEnd w:id="5202"/>
      <w:r>
        <w:t xml:space="preserve">Особенности правового положения обществ взаимного страхования и условия их деятельности определяются в соответствии с настоящим </w:t>
      </w:r>
      <w:r>
        <w:t xml:space="preserve">Кодексом </w:t>
      </w:r>
      <w:hyperlink r:id="rId2988" w:history="1">
        <w:r>
          <w:rPr>
            <w:rStyle w:val="a4"/>
          </w:rPr>
          <w:t>законом</w:t>
        </w:r>
      </w:hyperlink>
      <w:r>
        <w:t xml:space="preserve"> о взаимном страховании.</w:t>
      </w:r>
    </w:p>
    <w:p w:rsidR="00000000" w:rsidRDefault="008779AD">
      <w:pPr>
        <w:pStyle w:val="a9"/>
        <w:rPr>
          <w:color w:val="000000"/>
          <w:sz w:val="16"/>
          <w:szCs w:val="16"/>
        </w:rPr>
      </w:pPr>
      <w:bookmarkStart w:id="5204" w:name="sub_9683"/>
      <w:bookmarkEnd w:id="5203"/>
      <w:r>
        <w:rPr>
          <w:color w:val="000000"/>
          <w:sz w:val="16"/>
          <w:szCs w:val="16"/>
        </w:rPr>
        <w:t>Информация об изменениях:</w:t>
      </w:r>
    </w:p>
    <w:bookmarkEnd w:id="5204"/>
    <w:p w:rsidR="00000000" w:rsidRDefault="008779AD">
      <w:pPr>
        <w:pStyle w:val="aa"/>
      </w:pPr>
      <w:r>
        <w:fldChar w:fldCharType="begin"/>
      </w:r>
      <w:r>
        <w:instrText>HYPERLINK "garantF1://71303728.302"</w:instrText>
      </w:r>
      <w:r>
        <w:fldChar w:fldCharType="separate"/>
      </w:r>
      <w:r>
        <w:rPr>
          <w:rStyle w:val="a4"/>
        </w:rPr>
        <w:t>Федеральным законом</w:t>
      </w:r>
      <w:r>
        <w:fldChar w:fldCharType="end"/>
      </w:r>
      <w:r>
        <w:t xml:space="preserve"> от 23 мая 2016 г. N 146-ФЗ в пункт 3 статьи 968 настоящего Кодекса вн</w:t>
      </w:r>
      <w:r>
        <w:t>есены изменения</w:t>
      </w:r>
    </w:p>
    <w:p w:rsidR="00000000" w:rsidRDefault="008779AD">
      <w:pPr>
        <w:pStyle w:val="aa"/>
      </w:pPr>
      <w:hyperlink r:id="rId2989" w:history="1">
        <w:r>
          <w:rPr>
            <w:rStyle w:val="a4"/>
          </w:rPr>
          <w:t>См. текст пункта в предыдущей редакции</w:t>
        </w:r>
      </w:hyperlink>
    </w:p>
    <w:p w:rsidR="00000000" w:rsidRDefault="008779AD">
      <w:r>
        <w:t>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уставо</w:t>
      </w:r>
      <w:r>
        <w:t>м общества не предусмотрено заключение в этих случаях договоров страхования.</w:t>
      </w:r>
    </w:p>
    <w:p w:rsidR="00000000" w:rsidRDefault="008779AD">
      <w:bookmarkStart w:id="5205" w:name="sub_968032"/>
      <w:r>
        <w:t xml:space="preserve">Правила, предусмотренные настоящей главой, применяются к отношениям по страхованию между обществом взаимного страхования и его членами, если иное не предусмотрено </w:t>
      </w:r>
      <w:hyperlink r:id="rId2990" w:history="1">
        <w:r>
          <w:rPr>
            <w:rStyle w:val="a4"/>
          </w:rPr>
          <w:t>законом</w:t>
        </w:r>
      </w:hyperlink>
      <w:r>
        <w:t xml:space="preserve"> о взаимном страховании.</w:t>
      </w:r>
    </w:p>
    <w:p w:rsidR="00000000" w:rsidRDefault="008779AD">
      <w:bookmarkStart w:id="5206" w:name="sub_9684"/>
      <w:bookmarkEnd w:id="5205"/>
      <w:r>
        <w:t xml:space="preserve">4. Осуществление обязательного страхования путем взаимного страхования допускается в случаях, предусмотренных </w:t>
      </w:r>
      <w:hyperlink r:id="rId2991" w:history="1">
        <w:r>
          <w:rPr>
            <w:rStyle w:val="a4"/>
          </w:rPr>
          <w:t>законом</w:t>
        </w:r>
      </w:hyperlink>
      <w:r>
        <w:t xml:space="preserve"> о взаимном стра</w:t>
      </w:r>
      <w:r>
        <w:t>ховании.</w:t>
      </w:r>
    </w:p>
    <w:p w:rsidR="00000000" w:rsidRDefault="008779AD">
      <w:bookmarkStart w:id="5207" w:name="sub_9685"/>
      <w:bookmarkEnd w:id="5206"/>
      <w:r>
        <w:t xml:space="preserve">5. </w:t>
      </w:r>
      <w:hyperlink r:id="rId2992" w:history="1">
        <w:r>
          <w:rPr>
            <w:rStyle w:val="a4"/>
          </w:rPr>
          <w:t>Утратил силу</w:t>
        </w:r>
      </w:hyperlink>
      <w:r>
        <w:t>.</w:t>
      </w:r>
    </w:p>
    <w:bookmarkEnd w:id="5207"/>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2993" w:history="1">
        <w:r>
          <w:rPr>
            <w:rStyle w:val="a4"/>
          </w:rPr>
          <w:t>пункта 5 статьи 968</w:t>
        </w:r>
      </w:hyperlink>
    </w:p>
    <w:p w:rsidR="00000000" w:rsidRDefault="008779AD">
      <w:pPr>
        <w:pStyle w:val="aa"/>
      </w:pPr>
    </w:p>
    <w:p w:rsidR="00000000" w:rsidRDefault="008779AD">
      <w:pPr>
        <w:pStyle w:val="a5"/>
      </w:pPr>
      <w:bookmarkStart w:id="5208" w:name="sub_969"/>
      <w:r>
        <w:rPr>
          <w:rStyle w:val="a3"/>
        </w:rPr>
        <w:t>Статья 969.</w:t>
      </w:r>
      <w:r>
        <w:t xml:space="preserve"> Обязательное государственное страхование</w:t>
      </w:r>
    </w:p>
    <w:bookmarkEnd w:id="5208"/>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2994" w:history="1">
        <w:r>
          <w:rPr>
            <w:rStyle w:val="a4"/>
          </w:rPr>
          <w:t>Энциклопедии</w:t>
        </w:r>
      </w:hyperlink>
      <w:r>
        <w:t xml:space="preserve"> и другие комментарии к статье 969 ГК РФ</w:t>
      </w:r>
    </w:p>
    <w:p w:rsidR="00000000" w:rsidRDefault="008779AD">
      <w:bookmarkStart w:id="5209" w:name="sub_9691"/>
      <w:r>
        <w:t>1. В целях обеспечения социальных интересов граждан и интересов государства законом может быть установлено обязательное государственное страхование</w:t>
      </w:r>
      <w:r>
        <w:t xml:space="preserve"> жизни, здоровья и имущества государственных служащих определенных категорий.</w:t>
      </w:r>
    </w:p>
    <w:p w:rsidR="00000000" w:rsidRDefault="008779AD">
      <w:bookmarkStart w:id="5210" w:name="sub_969012"/>
      <w:bookmarkEnd w:id="5209"/>
      <w:r>
        <w:t>Обязательное государственное страхование осуществляется за счет средств, выделяемых на эти цели из соответствующего бюджета министерствам и иным федеральным орг</w:t>
      </w:r>
      <w:r>
        <w:t>анам исполнительной власти (страхователям).</w:t>
      </w:r>
    </w:p>
    <w:p w:rsidR="00000000" w:rsidRDefault="008779AD">
      <w:bookmarkStart w:id="5211" w:name="sub_9692"/>
      <w:bookmarkEnd w:id="5210"/>
      <w:r>
        <w:t xml:space="preserve">2. Обязательное государственное страхование осуществляется непосредственно на основании законов и иных правовых актов о таком страховании указанными в этих актах государственными страховыми или </w:t>
      </w:r>
      <w:r>
        <w:t>иными государственными организациями (страховщиками) либо на основании договоров страхования, заключаемых в соответствии с этими актами страховщиками и страхователями.</w:t>
      </w:r>
    </w:p>
    <w:p w:rsidR="00000000" w:rsidRDefault="008779AD">
      <w:bookmarkStart w:id="5212" w:name="sub_9693"/>
      <w:bookmarkEnd w:id="5211"/>
      <w:r>
        <w:t xml:space="preserve">3. Обязательное государственное страхование оплачивается страховщикам в </w:t>
      </w:r>
      <w:r>
        <w:t>размере, определенном законами и иными правовыми актами о таком страховании.</w:t>
      </w:r>
    </w:p>
    <w:p w:rsidR="00000000" w:rsidRDefault="008779AD">
      <w:bookmarkStart w:id="5213" w:name="sub_9694"/>
      <w:bookmarkEnd w:id="5212"/>
      <w:r>
        <w:t>4. Правила, предусмотренные настоящей главой, применяются к обязательному государственному страхованию, если иное не предусмотрено законами и иными правовыми актам</w:t>
      </w:r>
      <w:r>
        <w:t>и о таком страховании и не вытекает из существа соответствующих отношений по страхованию.</w:t>
      </w:r>
    </w:p>
    <w:bookmarkEnd w:id="5213"/>
    <w:p w:rsidR="00000000" w:rsidRDefault="008779AD"/>
    <w:p w:rsidR="00000000" w:rsidRDefault="008779AD">
      <w:pPr>
        <w:pStyle w:val="a9"/>
        <w:rPr>
          <w:color w:val="000000"/>
          <w:sz w:val="16"/>
          <w:szCs w:val="16"/>
        </w:rPr>
      </w:pPr>
      <w:bookmarkStart w:id="5214" w:name="sub_970"/>
      <w:r>
        <w:rPr>
          <w:color w:val="000000"/>
          <w:sz w:val="16"/>
          <w:szCs w:val="16"/>
        </w:rPr>
        <w:t>Информация об изменениях:</w:t>
      </w:r>
    </w:p>
    <w:bookmarkEnd w:id="5214"/>
    <w:p w:rsidR="00000000" w:rsidRDefault="008779AD">
      <w:pPr>
        <w:pStyle w:val="aa"/>
      </w:pPr>
      <w:r>
        <w:fldChar w:fldCharType="begin"/>
      </w:r>
      <w:r>
        <w:instrText>HYPERLINK "garantF1://71008360.2"</w:instrText>
      </w:r>
      <w:r>
        <w:fldChar w:fldCharType="separate"/>
      </w:r>
      <w:r>
        <w:rPr>
          <w:rStyle w:val="a4"/>
        </w:rPr>
        <w:t>Федеральным законом</w:t>
      </w:r>
      <w:r>
        <w:fldChar w:fldCharType="end"/>
      </w:r>
      <w:r>
        <w:t xml:space="preserve"> от 29 июня 2015 г. N 185-ФЗ в статью 970 настоящего Кодекса в</w:t>
      </w:r>
      <w:r>
        <w:t>несены изменения</w:t>
      </w:r>
    </w:p>
    <w:p w:rsidR="00000000" w:rsidRDefault="008779AD">
      <w:pPr>
        <w:pStyle w:val="aa"/>
      </w:pPr>
      <w:hyperlink r:id="rId2995" w:history="1">
        <w:r>
          <w:rPr>
            <w:rStyle w:val="a4"/>
          </w:rPr>
          <w:t>См. текст статьи в предыдущей редакции</w:t>
        </w:r>
      </w:hyperlink>
    </w:p>
    <w:p w:rsidR="00000000" w:rsidRDefault="008779AD">
      <w:pPr>
        <w:pStyle w:val="a5"/>
      </w:pPr>
      <w:r>
        <w:rPr>
          <w:rStyle w:val="a3"/>
        </w:rPr>
        <w:t>Статья 970.</w:t>
      </w:r>
      <w:r>
        <w:t xml:space="preserve"> Применение общих правил о страховании к специальным видам страхования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96" w:history="1">
        <w:r>
          <w:rPr>
            <w:rStyle w:val="a4"/>
          </w:rPr>
          <w:t>Энциклопедии</w:t>
        </w:r>
      </w:hyperlink>
      <w:r>
        <w:t xml:space="preserve"> и другие комментари</w:t>
      </w:r>
      <w:r>
        <w:t>и к статье 970 ГК РФ</w:t>
      </w:r>
    </w:p>
    <w:p w:rsidR="00000000" w:rsidRDefault="008779AD">
      <w:r>
        <w:t>Правила, предусмотренные настоящей главой, применяются к отношениям по страхованию иностранных инвестиций от некоммерческих рисков, морскому страхованию, медицинскому страхованию, страхованию банковских вкладов, страхованию пенсий и ст</w:t>
      </w:r>
      <w:r>
        <w:t>рахованию экспортных кредитов и инвестиций от предпринимательских и (или) политических рисков постольку, поскольку законами об этих видах страхования и </w:t>
      </w:r>
      <w:hyperlink r:id="rId2997" w:history="1">
        <w:r>
          <w:rPr>
            <w:rStyle w:val="a4"/>
          </w:rPr>
          <w:t>Федеральным законом</w:t>
        </w:r>
      </w:hyperlink>
      <w:r>
        <w:t xml:space="preserve"> от 17 мая 2007 года N 82-ФЗ "О банке развития</w:t>
      </w:r>
      <w:r>
        <w:t>" не установлено иное.</w:t>
      </w:r>
    </w:p>
    <w:p w:rsidR="00000000" w:rsidRDefault="008779AD"/>
    <w:p w:rsidR="00000000" w:rsidRDefault="008779AD">
      <w:pPr>
        <w:pStyle w:val="1"/>
      </w:pPr>
      <w:bookmarkStart w:id="5215" w:name="sub_2049"/>
      <w:r>
        <w:t>Глава 49. Поручение</w:t>
      </w:r>
    </w:p>
    <w:bookmarkEnd w:id="521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2998" w:history="1">
        <w:r>
          <w:rPr>
            <w:rStyle w:val="a4"/>
          </w:rPr>
          <w:t>Энциклопедию решений</w:t>
        </w:r>
      </w:hyperlink>
      <w:r>
        <w:t>. Договор поручения</w:t>
      </w:r>
    </w:p>
    <w:p w:rsidR="00000000" w:rsidRDefault="008779AD">
      <w:pPr>
        <w:pStyle w:val="a9"/>
      </w:pPr>
      <w:r>
        <w:t xml:space="preserve">См. </w:t>
      </w:r>
      <w:hyperlink r:id="rId2999" w:history="1">
        <w:r>
          <w:rPr>
            <w:rStyle w:val="a4"/>
          </w:rPr>
          <w:t>схему</w:t>
        </w:r>
      </w:hyperlink>
      <w:r>
        <w:t xml:space="preserve"> "Договор поручения. Договор комиссии"</w:t>
      </w:r>
    </w:p>
    <w:p w:rsidR="00000000" w:rsidRDefault="008779AD">
      <w:pPr>
        <w:pStyle w:val="a9"/>
      </w:pPr>
    </w:p>
    <w:p w:rsidR="00000000" w:rsidRDefault="008779AD">
      <w:pPr>
        <w:pStyle w:val="a5"/>
      </w:pPr>
      <w:bookmarkStart w:id="5216" w:name="sub_971"/>
      <w:r>
        <w:rPr>
          <w:rStyle w:val="a3"/>
        </w:rPr>
        <w:t>Статья 971.</w:t>
      </w:r>
      <w:r>
        <w:t xml:space="preserve"> Договор поручения</w:t>
      </w:r>
    </w:p>
    <w:bookmarkEnd w:id="521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00" w:history="1">
        <w:r>
          <w:rPr>
            <w:rStyle w:val="a4"/>
          </w:rPr>
          <w:t>Энциклопедии</w:t>
        </w:r>
      </w:hyperlink>
      <w:r>
        <w:t xml:space="preserve"> и другие комментарии к статье 971 ГК РФ</w:t>
      </w:r>
    </w:p>
    <w:p w:rsidR="00000000" w:rsidRDefault="008779AD">
      <w:bookmarkStart w:id="5217" w:name="sub_9711"/>
      <w:r>
        <w:t>1. По договору поручения одна сторона (поверенный) обязуется совершить от имени и за счет другой стороны (доверителя) опр</w:t>
      </w:r>
      <w:r>
        <w:t>еделенные юридические действия. Права и обязанности по сделке, совершенной поверенным, возникают непосредственно у доверителя.</w:t>
      </w:r>
    </w:p>
    <w:p w:rsidR="00000000" w:rsidRDefault="008779AD">
      <w:bookmarkStart w:id="5218" w:name="sub_9712"/>
      <w:bookmarkEnd w:id="5217"/>
      <w:r>
        <w:lastRenderedPageBreak/>
        <w:t>2. Договор поручения может быть заключен с указанием срока, в течение которого поверенный вправе действовать от и</w:t>
      </w:r>
      <w:r>
        <w:t>мени доверителя, или без такого указания.</w:t>
      </w:r>
    </w:p>
    <w:bookmarkEnd w:id="5218"/>
    <w:p w:rsidR="00000000" w:rsidRDefault="008779AD"/>
    <w:p w:rsidR="00000000" w:rsidRDefault="008779AD">
      <w:pPr>
        <w:pStyle w:val="a5"/>
      </w:pPr>
      <w:bookmarkStart w:id="5219" w:name="sub_972"/>
      <w:r>
        <w:rPr>
          <w:rStyle w:val="a3"/>
        </w:rPr>
        <w:t>Статья 972.</w:t>
      </w:r>
      <w:r>
        <w:t xml:space="preserve"> Вознаграждение поверенного</w:t>
      </w:r>
    </w:p>
    <w:bookmarkEnd w:id="521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01" w:history="1">
        <w:r>
          <w:rPr>
            <w:rStyle w:val="a4"/>
          </w:rPr>
          <w:t>Энциклопедии</w:t>
        </w:r>
      </w:hyperlink>
      <w:r>
        <w:t xml:space="preserve"> и другие комментарии к статье 972 ГК РФ</w:t>
      </w:r>
    </w:p>
    <w:p w:rsidR="00000000" w:rsidRDefault="008779AD">
      <w:bookmarkStart w:id="5220" w:name="sub_9721"/>
      <w:r>
        <w:t>1. Доверитель обязан уплатить поверенному в</w:t>
      </w:r>
      <w:r>
        <w:t>ознаграждение, если это предусмотрено законом, иными правовыми актами или договором поручения.</w:t>
      </w:r>
    </w:p>
    <w:p w:rsidR="00000000" w:rsidRDefault="008779AD">
      <w:bookmarkStart w:id="5221" w:name="sub_97212"/>
      <w:bookmarkEnd w:id="5220"/>
      <w:r>
        <w:t>В случаях, когда договор поручения связан с осуществлением обеими сторонами или одной из них предпринимательской деятельности, доверитель обязан</w:t>
      </w:r>
      <w:r>
        <w:t xml:space="preserve"> уплатить поверенному вознаграждение, если договором не предусмотрено иное.</w:t>
      </w:r>
    </w:p>
    <w:p w:rsidR="00000000" w:rsidRDefault="008779AD">
      <w:bookmarkStart w:id="5222" w:name="sub_97202"/>
      <w:bookmarkEnd w:id="5221"/>
      <w:r>
        <w:t>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w:t>
      </w:r>
      <w:r>
        <w:t xml:space="preserve"> в размере, определяемом в соответствии с </w:t>
      </w:r>
      <w:hyperlink w:anchor="sub_4243" w:history="1">
        <w:r>
          <w:rPr>
            <w:rStyle w:val="a4"/>
          </w:rPr>
          <w:t>пунктом 3 статьи 424</w:t>
        </w:r>
      </w:hyperlink>
      <w:r>
        <w:t xml:space="preserve"> настоящего Кодекса.</w:t>
      </w:r>
    </w:p>
    <w:p w:rsidR="00000000" w:rsidRDefault="008779AD">
      <w:bookmarkStart w:id="5223" w:name="sub_9723"/>
      <w:bookmarkEnd w:id="5222"/>
      <w:r>
        <w:t>3. Поверенный, действующий в качестве коммерческого представителя (</w:t>
      </w:r>
      <w:hyperlink w:anchor="sub_184" w:history="1">
        <w:r>
          <w:rPr>
            <w:rStyle w:val="a4"/>
          </w:rPr>
          <w:t>пункт 1 статьи 184</w:t>
        </w:r>
      </w:hyperlink>
      <w:r>
        <w:t>), вправе в соответс</w:t>
      </w:r>
      <w:r>
        <w:t xml:space="preserve">твии со </w:t>
      </w:r>
      <w:hyperlink w:anchor="sub_359" w:history="1">
        <w:r>
          <w:rPr>
            <w:rStyle w:val="a4"/>
          </w:rPr>
          <w:t>статьей 359</w:t>
        </w:r>
      </w:hyperlink>
      <w: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bookmarkEnd w:id="5223"/>
    <w:p w:rsidR="00000000" w:rsidRDefault="008779AD"/>
    <w:p w:rsidR="00000000" w:rsidRDefault="008779AD">
      <w:pPr>
        <w:pStyle w:val="a5"/>
      </w:pPr>
      <w:bookmarkStart w:id="5224" w:name="sub_973"/>
      <w:r>
        <w:rPr>
          <w:rStyle w:val="a3"/>
        </w:rPr>
        <w:t>Статья 973.</w:t>
      </w:r>
      <w:r>
        <w:t xml:space="preserve"> Исполнение поручения в соответствии </w:t>
      </w:r>
      <w:r>
        <w:t>с указаниями доверителя</w:t>
      </w:r>
    </w:p>
    <w:bookmarkEnd w:id="522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02" w:history="1">
        <w:r>
          <w:rPr>
            <w:rStyle w:val="a4"/>
          </w:rPr>
          <w:t>Энциклопедии</w:t>
        </w:r>
      </w:hyperlink>
      <w:r>
        <w:t xml:space="preserve"> и другие комментарии к статье 973 ГК РФ</w:t>
      </w:r>
    </w:p>
    <w:p w:rsidR="00000000" w:rsidRDefault="008779AD">
      <w:bookmarkStart w:id="5225" w:name="sub_9731"/>
      <w:r>
        <w:t>1. Поверенный обязан исполнять данное ему поручение в соответствии с указаниями доверителя. Указания доверителя долж</w:t>
      </w:r>
      <w:r>
        <w:t>ны быть правомерными, осуществимыми и конкретными.</w:t>
      </w:r>
    </w:p>
    <w:p w:rsidR="00000000" w:rsidRDefault="008779AD">
      <w:bookmarkStart w:id="5226" w:name="sub_9732"/>
      <w:bookmarkEnd w:id="5225"/>
      <w:r>
        <w:t>2. 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запросить доверителя либо не пол</w:t>
      </w:r>
      <w:r>
        <w:t>учил в разумный срок ответа на свой запрос. Поверенный обязан уведомить доверителя о допущенных отступлениях, как только уведомление стало возможным.</w:t>
      </w:r>
    </w:p>
    <w:p w:rsidR="00000000" w:rsidRDefault="008779AD">
      <w:bookmarkStart w:id="5227" w:name="sub_9733"/>
      <w:bookmarkEnd w:id="5226"/>
      <w:r>
        <w:t>3. Поверенному, действующему в качестве коммерческого представителя (</w:t>
      </w:r>
      <w:hyperlink w:anchor="sub_184" w:history="1">
        <w:r>
          <w:rPr>
            <w:rStyle w:val="a4"/>
          </w:rPr>
          <w:t>пункт 1 статьи 184</w:t>
        </w:r>
      </w:hyperlink>
      <w:r>
        <w:t>),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w:t>
      </w:r>
      <w:r>
        <w:t>туплениях, если иное не предусмотрено договором поручения.</w:t>
      </w:r>
    </w:p>
    <w:bookmarkEnd w:id="5227"/>
    <w:p w:rsidR="00000000" w:rsidRDefault="008779AD"/>
    <w:p w:rsidR="00000000" w:rsidRDefault="008779AD">
      <w:pPr>
        <w:pStyle w:val="a5"/>
      </w:pPr>
      <w:bookmarkStart w:id="5228" w:name="sub_974"/>
      <w:r>
        <w:rPr>
          <w:rStyle w:val="a3"/>
        </w:rPr>
        <w:t>Статья 974.</w:t>
      </w:r>
      <w:r>
        <w:t xml:space="preserve"> Обязанности поверенного</w:t>
      </w:r>
    </w:p>
    <w:bookmarkEnd w:id="522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03" w:history="1">
        <w:r>
          <w:rPr>
            <w:rStyle w:val="a4"/>
          </w:rPr>
          <w:t>Энциклопедии</w:t>
        </w:r>
      </w:hyperlink>
      <w:r>
        <w:t xml:space="preserve"> и другие комментарии к статье 974 ГК РФ</w:t>
      </w:r>
    </w:p>
    <w:p w:rsidR="00000000" w:rsidRDefault="008779AD">
      <w:r>
        <w:t>Поверенный обязан:</w:t>
      </w:r>
    </w:p>
    <w:p w:rsidR="00000000" w:rsidRDefault="008779AD">
      <w:bookmarkStart w:id="5229" w:name="sub_9741"/>
      <w:r>
        <w:t>лично испо</w:t>
      </w:r>
      <w:r>
        <w:t xml:space="preserve">лнять данное ему поручение, за исключением случаев, указанных в </w:t>
      </w:r>
      <w:hyperlink w:anchor="sub_976" w:history="1">
        <w:r>
          <w:rPr>
            <w:rStyle w:val="a4"/>
          </w:rPr>
          <w:t>статье 976</w:t>
        </w:r>
      </w:hyperlink>
      <w:r>
        <w:t xml:space="preserve"> настоящего Кодекса;</w:t>
      </w:r>
    </w:p>
    <w:p w:rsidR="00000000" w:rsidRDefault="008779AD">
      <w:bookmarkStart w:id="5230" w:name="sub_9743"/>
      <w:bookmarkEnd w:id="5229"/>
      <w:r>
        <w:t>сообщать доверителю по его требованию все сведения о ходе исполнения поручения;</w:t>
      </w:r>
    </w:p>
    <w:p w:rsidR="00000000" w:rsidRDefault="008779AD">
      <w:bookmarkStart w:id="5231" w:name="sub_97404"/>
      <w:bookmarkEnd w:id="5230"/>
      <w:r>
        <w:t>передавать доверителю б</w:t>
      </w:r>
      <w:r>
        <w:t>ез промедления все полученное по сделкам, совершенным во исполнение поручения;</w:t>
      </w:r>
    </w:p>
    <w:p w:rsidR="00000000" w:rsidRDefault="008779AD">
      <w:bookmarkStart w:id="5232" w:name="sub_97405"/>
      <w:bookmarkEnd w:id="5231"/>
      <w:r>
        <w:t xml:space="preserve">по исполнении поручения или при прекращении договора поручения до его </w:t>
      </w:r>
      <w:r>
        <w:lastRenderedPageBreak/>
        <w:t>исполнения без промедления возвратить доверителю доверенность, срок действия которой не и</w:t>
      </w:r>
      <w:r>
        <w:t>стек, и представить отчет с приложением оправдательных документов, если это требуется по условиям договора или характеру поручения.</w:t>
      </w:r>
    </w:p>
    <w:bookmarkEnd w:id="5232"/>
    <w:p w:rsidR="00000000" w:rsidRDefault="008779AD"/>
    <w:p w:rsidR="00000000" w:rsidRDefault="008779AD">
      <w:pPr>
        <w:pStyle w:val="a5"/>
      </w:pPr>
      <w:bookmarkStart w:id="5233" w:name="sub_975"/>
      <w:r>
        <w:rPr>
          <w:rStyle w:val="a3"/>
        </w:rPr>
        <w:t>Статья 975.</w:t>
      </w:r>
      <w:r>
        <w:t xml:space="preserve"> Обязанности доверителя</w:t>
      </w:r>
    </w:p>
    <w:bookmarkEnd w:id="523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04" w:history="1">
        <w:r>
          <w:rPr>
            <w:rStyle w:val="a4"/>
          </w:rPr>
          <w:t>Энциклопедии</w:t>
        </w:r>
      </w:hyperlink>
      <w:r>
        <w:t xml:space="preserve"> и другие комментарии к статье 975 ГК РФ</w:t>
      </w:r>
    </w:p>
    <w:p w:rsidR="00000000" w:rsidRDefault="008779AD">
      <w:bookmarkStart w:id="5234" w:name="sub_9751"/>
      <w:r>
        <w:t xml:space="preserve">1. 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w:t>
      </w:r>
      <w:hyperlink w:anchor="sub_182" w:history="1">
        <w:r>
          <w:rPr>
            <w:rStyle w:val="a4"/>
          </w:rPr>
          <w:t>абза</w:t>
        </w:r>
        <w:r>
          <w:rPr>
            <w:rStyle w:val="a4"/>
          </w:rPr>
          <w:t>цем вторым пункта 1 статьи 182</w:t>
        </w:r>
      </w:hyperlink>
      <w:r>
        <w:t xml:space="preserve"> настоящего Кодекса.</w:t>
      </w:r>
    </w:p>
    <w:p w:rsidR="00000000" w:rsidRDefault="008779AD">
      <w:bookmarkStart w:id="5235" w:name="sub_9752"/>
      <w:bookmarkEnd w:id="5234"/>
      <w:r>
        <w:t>2. Доверитель обязан, если иное не предусмотрено договором:</w:t>
      </w:r>
    </w:p>
    <w:p w:rsidR="00000000" w:rsidRDefault="008779AD">
      <w:bookmarkStart w:id="5236" w:name="sub_97522"/>
      <w:bookmarkEnd w:id="5235"/>
      <w:r>
        <w:t>возмещать поверенному понесенные издержки;</w:t>
      </w:r>
    </w:p>
    <w:p w:rsidR="00000000" w:rsidRDefault="008779AD">
      <w:bookmarkStart w:id="5237" w:name="sub_97523"/>
      <w:bookmarkEnd w:id="5236"/>
      <w:r>
        <w:t>обеспечивать поверенного средствами, необходимым</w:t>
      </w:r>
      <w:r>
        <w:t>и для исполнения поручения.</w:t>
      </w:r>
    </w:p>
    <w:p w:rsidR="00000000" w:rsidRDefault="008779AD">
      <w:bookmarkStart w:id="5238" w:name="sub_9753"/>
      <w:bookmarkEnd w:id="5237"/>
      <w:r>
        <w:t>3. Доверитель обязан без промедления принять от поверенного все исполненное им в соответствии с договором поручения.</w:t>
      </w:r>
    </w:p>
    <w:p w:rsidR="00000000" w:rsidRDefault="008779AD">
      <w:bookmarkStart w:id="5239" w:name="sub_9754"/>
      <w:bookmarkEnd w:id="5238"/>
      <w:r>
        <w:t xml:space="preserve">4. Доверитель обязан уплатить поверенному вознаграждение, если в соответствии </w:t>
      </w:r>
      <w:r>
        <w:t xml:space="preserve">со </w:t>
      </w:r>
      <w:hyperlink w:anchor="sub_972" w:history="1">
        <w:r>
          <w:rPr>
            <w:rStyle w:val="a4"/>
          </w:rPr>
          <w:t>статьей 972</w:t>
        </w:r>
      </w:hyperlink>
      <w:r>
        <w:t xml:space="preserve"> настоящего Кодекса договор поручения является возмездным.</w:t>
      </w:r>
    </w:p>
    <w:bookmarkEnd w:id="5239"/>
    <w:p w:rsidR="00000000" w:rsidRDefault="008779AD"/>
    <w:p w:rsidR="00000000" w:rsidRDefault="008779AD">
      <w:pPr>
        <w:pStyle w:val="a5"/>
      </w:pPr>
      <w:bookmarkStart w:id="5240" w:name="sub_976"/>
      <w:r>
        <w:rPr>
          <w:rStyle w:val="a3"/>
        </w:rPr>
        <w:t>Статья 976.</w:t>
      </w:r>
      <w:r>
        <w:t xml:space="preserve"> Передоверие исполнения поручения</w:t>
      </w:r>
    </w:p>
    <w:bookmarkEnd w:id="524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976 ГК РФ</w:t>
      </w:r>
    </w:p>
    <w:p w:rsidR="00000000" w:rsidRDefault="008779AD">
      <w:bookmarkStart w:id="5241" w:name="sub_9761"/>
      <w:r>
        <w:t>1. Поверенный вправе передать исполнени</w:t>
      </w:r>
      <w:r>
        <w:t xml:space="preserve">е поручения другому лицу (заместителю) лишь в случаях и на условиях, предусмотренных </w:t>
      </w:r>
      <w:hyperlink w:anchor="sub_187" w:history="1">
        <w:r>
          <w:rPr>
            <w:rStyle w:val="a4"/>
          </w:rPr>
          <w:t>статьей 187</w:t>
        </w:r>
      </w:hyperlink>
      <w:r>
        <w:t xml:space="preserve"> настоящего Кодекса.</w:t>
      </w:r>
    </w:p>
    <w:p w:rsidR="00000000" w:rsidRDefault="008779AD">
      <w:bookmarkStart w:id="5242" w:name="sub_97602"/>
      <w:bookmarkEnd w:id="5241"/>
      <w:r>
        <w:t>2. Доверитель вправе отвести заместителя, избранного поверенным.</w:t>
      </w:r>
    </w:p>
    <w:p w:rsidR="00000000" w:rsidRDefault="008779AD">
      <w:bookmarkStart w:id="5243" w:name="sub_9763"/>
      <w:bookmarkEnd w:id="5242"/>
      <w:r>
        <w:t>3. Если возможн</w:t>
      </w:r>
      <w:r>
        <w:t>ый заместитель поверенного поименован в договоре поручения, поверенный не отвечает ни за его выбор, ни за ведение им дел.</w:t>
      </w:r>
    </w:p>
    <w:p w:rsidR="00000000" w:rsidRDefault="008779AD">
      <w:bookmarkStart w:id="5244" w:name="sub_97632"/>
      <w:bookmarkEnd w:id="5243"/>
      <w:r>
        <w:t xml:space="preserve">Если право поверенного передать исполнение поручения другому лицу в договоре не предусмотрено либо предусмотрено, но </w:t>
      </w:r>
      <w:r>
        <w:t>заместитель в нем не поименован, поверенный отвечает за выбор заместителя.</w:t>
      </w:r>
    </w:p>
    <w:bookmarkEnd w:id="5244"/>
    <w:p w:rsidR="00000000" w:rsidRDefault="008779AD"/>
    <w:p w:rsidR="00000000" w:rsidRDefault="008779AD">
      <w:pPr>
        <w:pStyle w:val="a5"/>
      </w:pPr>
      <w:bookmarkStart w:id="5245" w:name="sub_977"/>
      <w:r>
        <w:rPr>
          <w:rStyle w:val="a3"/>
        </w:rPr>
        <w:t>Статья 977.</w:t>
      </w:r>
      <w:r>
        <w:t xml:space="preserve"> Прекращение договора поручения</w:t>
      </w:r>
    </w:p>
    <w:bookmarkEnd w:id="524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05" w:history="1">
        <w:r>
          <w:rPr>
            <w:rStyle w:val="a4"/>
          </w:rPr>
          <w:t>Энциклопедии</w:t>
        </w:r>
      </w:hyperlink>
      <w:r>
        <w:t xml:space="preserve"> и другие комментарии к статье 977 ГК РФ</w:t>
      </w:r>
    </w:p>
    <w:p w:rsidR="00000000" w:rsidRDefault="008779AD">
      <w:bookmarkStart w:id="5246" w:name="sub_9771"/>
      <w:r>
        <w:t>1. До</w:t>
      </w:r>
      <w:r>
        <w:t>говор поручения прекращается вследствие:</w:t>
      </w:r>
    </w:p>
    <w:p w:rsidR="00000000" w:rsidRDefault="008779AD">
      <w:bookmarkStart w:id="5247" w:name="sub_97712"/>
      <w:bookmarkEnd w:id="5246"/>
      <w:r>
        <w:t>отмены поручения доверителем;</w:t>
      </w:r>
    </w:p>
    <w:p w:rsidR="00000000" w:rsidRDefault="008779AD">
      <w:bookmarkStart w:id="5248" w:name="sub_97713"/>
      <w:bookmarkEnd w:id="5247"/>
      <w:r>
        <w:t>отказа поверенного;</w:t>
      </w:r>
    </w:p>
    <w:p w:rsidR="00000000" w:rsidRDefault="008779AD">
      <w:bookmarkStart w:id="5249" w:name="sub_97714"/>
      <w:bookmarkEnd w:id="5248"/>
      <w:r>
        <w:t>смерти доверителя или поверенного, признания кого-либо из них недееспособным, ограниченно дееспособным или безве</w:t>
      </w:r>
      <w:r>
        <w:t>стно отсутствующим.</w:t>
      </w:r>
    </w:p>
    <w:p w:rsidR="00000000" w:rsidRDefault="008779AD">
      <w:bookmarkStart w:id="5250" w:name="sub_9772"/>
      <w:bookmarkEnd w:id="5249"/>
      <w:r>
        <w:t>2. Доверитель вправе отменить поручение, а поверенный отказаться от него во всякое время. Соглашение об отказе от этого права ничтожно.</w:t>
      </w:r>
    </w:p>
    <w:p w:rsidR="00000000" w:rsidRDefault="008779AD">
      <w:bookmarkStart w:id="5251" w:name="sub_9773"/>
      <w:bookmarkEnd w:id="5250"/>
      <w:r>
        <w:t>3. Сторона, отказывающаяся от договора поручения, предусматривающег</w:t>
      </w:r>
      <w:r>
        <w:t>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rsidR="00000000" w:rsidRDefault="008779AD">
      <w:bookmarkStart w:id="5252" w:name="sub_97732"/>
      <w:bookmarkEnd w:id="5251"/>
      <w:r>
        <w:t>При реорганизации юридического лиц</w:t>
      </w:r>
      <w:r>
        <w:t xml:space="preserve">а, являющегося коммерческим </w:t>
      </w:r>
      <w:r>
        <w:lastRenderedPageBreak/>
        <w:t>представителем, доверитель вправе отменить поручение без такого предварительного уведомления.</w:t>
      </w:r>
    </w:p>
    <w:bookmarkEnd w:id="5252"/>
    <w:p w:rsidR="00000000" w:rsidRDefault="008779AD"/>
    <w:p w:rsidR="00000000" w:rsidRDefault="008779AD">
      <w:pPr>
        <w:pStyle w:val="a5"/>
      </w:pPr>
      <w:bookmarkStart w:id="5253" w:name="sub_978"/>
      <w:r>
        <w:rPr>
          <w:rStyle w:val="a3"/>
        </w:rPr>
        <w:t>Статья 978.</w:t>
      </w:r>
      <w:r>
        <w:t xml:space="preserve"> Последствия прекращения договора поручения</w:t>
      </w:r>
    </w:p>
    <w:bookmarkEnd w:id="525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06" w:history="1">
        <w:r>
          <w:rPr>
            <w:rStyle w:val="a4"/>
          </w:rPr>
          <w:t>Энциклопедии</w:t>
        </w:r>
      </w:hyperlink>
      <w:r>
        <w:t xml:space="preserve"> и другие комментарии к статье 978 ГК РФ</w:t>
      </w:r>
    </w:p>
    <w:p w:rsidR="00000000" w:rsidRDefault="008779AD">
      <w:bookmarkStart w:id="5254" w:name="sub_9781"/>
      <w:r>
        <w:t>1. 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w:t>
      </w:r>
      <w:r>
        <w:t>нному причиталось вознаграждение, также уплатить ему вознаграждение соразмерно выполненной им работе. Это правило не применяется к исполнению поверенным поручения после того, как он узнал или должен был узнать о прекращении поручения.</w:t>
      </w:r>
    </w:p>
    <w:p w:rsidR="00000000" w:rsidRDefault="008779AD">
      <w:bookmarkStart w:id="5255" w:name="sub_9782"/>
      <w:bookmarkEnd w:id="5254"/>
      <w:r>
        <w:t>2. От</w:t>
      </w:r>
      <w:r>
        <w:t>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rsidR="00000000" w:rsidRDefault="008779AD">
      <w:bookmarkStart w:id="5256" w:name="sub_9783"/>
      <w:bookmarkEnd w:id="5255"/>
      <w:r>
        <w:t>3. 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w:t>
      </w:r>
      <w:r>
        <w:t>ожности иначе обеспечить свои интересы, а также отказа от исполнения договора, предусматривающего действия поверенного в качестве коммерческого представителя.</w:t>
      </w:r>
    </w:p>
    <w:bookmarkEnd w:id="5256"/>
    <w:p w:rsidR="00000000" w:rsidRDefault="008779AD"/>
    <w:p w:rsidR="00000000" w:rsidRDefault="008779AD">
      <w:pPr>
        <w:pStyle w:val="a5"/>
      </w:pPr>
      <w:bookmarkStart w:id="5257" w:name="sub_979"/>
      <w:r>
        <w:rPr>
          <w:rStyle w:val="a3"/>
        </w:rPr>
        <w:t>Статья 979.</w:t>
      </w:r>
      <w:r>
        <w:t xml:space="preserve"> Обязанности наследников поверенного и ликвидатора юридического лица, </w:t>
      </w:r>
      <w:r>
        <w:t>являющегося поверенным</w:t>
      </w:r>
    </w:p>
    <w:bookmarkEnd w:id="525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07" w:history="1">
        <w:r>
          <w:rPr>
            <w:rStyle w:val="a4"/>
          </w:rPr>
          <w:t>Энциклопедии</w:t>
        </w:r>
      </w:hyperlink>
      <w:r>
        <w:t xml:space="preserve"> и другие комментарии к статье 979 ГК РФ</w:t>
      </w:r>
    </w:p>
    <w:p w:rsidR="00000000" w:rsidRDefault="008779AD">
      <w:bookmarkStart w:id="5258" w:name="sub_9791"/>
      <w:r>
        <w:t>В случае смерти поверенного его наследники обязаны известить доверителя о прекращении договора поручения и принять ме</w:t>
      </w:r>
      <w:r>
        <w:t>ры, необходимые для охраны имущества доверителя, в частности сохранить его вещи и документы, и затем передать это имущество доверителю.</w:t>
      </w:r>
    </w:p>
    <w:bookmarkEnd w:id="5258"/>
    <w:p w:rsidR="00000000" w:rsidRDefault="008779AD">
      <w:r>
        <w:t>Такая же обязанность лежит на ликвидаторе юридического лица, являющегося поверенным.</w:t>
      </w:r>
    </w:p>
    <w:p w:rsidR="00000000" w:rsidRDefault="008779AD"/>
    <w:p w:rsidR="00000000" w:rsidRDefault="008779AD">
      <w:pPr>
        <w:pStyle w:val="1"/>
      </w:pPr>
      <w:bookmarkStart w:id="5259" w:name="sub_2050"/>
      <w:r>
        <w:t>Глава 50. Действия</w:t>
      </w:r>
      <w:r>
        <w:t xml:space="preserve"> в чужом интересе без поручения</w:t>
      </w:r>
    </w:p>
    <w:bookmarkEnd w:id="5259"/>
    <w:p w:rsidR="00000000" w:rsidRDefault="008779AD"/>
    <w:p w:rsidR="00000000" w:rsidRDefault="008779AD">
      <w:pPr>
        <w:pStyle w:val="a5"/>
      </w:pPr>
      <w:bookmarkStart w:id="5260" w:name="sub_980"/>
      <w:r>
        <w:rPr>
          <w:rStyle w:val="a3"/>
        </w:rPr>
        <w:t>Статья 980.</w:t>
      </w:r>
      <w:r>
        <w:t xml:space="preserve"> Условия действий в чужом интересе</w:t>
      </w:r>
    </w:p>
    <w:bookmarkEnd w:id="526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08" w:history="1">
        <w:r>
          <w:rPr>
            <w:rStyle w:val="a4"/>
          </w:rPr>
          <w:t>Энциклопедии</w:t>
        </w:r>
      </w:hyperlink>
      <w:r>
        <w:t xml:space="preserve"> и другие комментарии к статье 980 ГК РФ</w:t>
      </w:r>
    </w:p>
    <w:p w:rsidR="00000000" w:rsidRDefault="008779AD">
      <w:bookmarkStart w:id="5261" w:name="sub_98001"/>
      <w:r>
        <w:t>1. Действия без поручения, иного указания или</w:t>
      </w:r>
      <w:r>
        <w:t xml:space="preserve">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непротивоправных интересах (действия в чужом интересе) должны совершаться исходя из очевидной выгоды ил</w:t>
      </w:r>
      <w:r>
        <w:t>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rsidR="00000000" w:rsidRDefault="008779AD">
      <w:bookmarkStart w:id="5262" w:name="sub_98002"/>
      <w:bookmarkEnd w:id="5261"/>
      <w:r>
        <w:t>2. Правила, предусмотренные настоящей главой, не применяются к действиям в интересе других</w:t>
      </w:r>
      <w:r>
        <w:t xml:space="preserve"> лиц, совершаемым государственными и муниципальными органами, для которых такие действия являются одной из целей их деятельности.</w:t>
      </w:r>
    </w:p>
    <w:bookmarkEnd w:id="5262"/>
    <w:p w:rsidR="00000000" w:rsidRDefault="008779AD"/>
    <w:p w:rsidR="00000000" w:rsidRDefault="008779AD">
      <w:pPr>
        <w:pStyle w:val="a5"/>
      </w:pPr>
      <w:bookmarkStart w:id="5263" w:name="sub_981"/>
      <w:r>
        <w:rPr>
          <w:rStyle w:val="a3"/>
        </w:rPr>
        <w:lastRenderedPageBreak/>
        <w:t>Статья 981.</w:t>
      </w:r>
      <w:r>
        <w:t xml:space="preserve"> Уведомление заинтересованного лица о действиях в его интересе</w:t>
      </w:r>
    </w:p>
    <w:bookmarkEnd w:id="526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09" w:history="1">
        <w:r>
          <w:rPr>
            <w:rStyle w:val="a4"/>
          </w:rPr>
          <w:t>Энциклопедии</w:t>
        </w:r>
      </w:hyperlink>
      <w:r>
        <w:t xml:space="preserve"> и другие комментарии к статье 981 ГК РФ</w:t>
      </w:r>
    </w:p>
    <w:p w:rsidR="00000000" w:rsidRDefault="008779AD">
      <w:bookmarkStart w:id="5264" w:name="sub_9811"/>
      <w:r>
        <w:t xml:space="preserve">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w:t>
      </w:r>
      <w:r>
        <w:t>о неодобрении предпринятых действий, если только такое ожидание не повлечет серьезный ущерб для заинтересованного лица.</w:t>
      </w:r>
    </w:p>
    <w:p w:rsidR="00000000" w:rsidRDefault="008779AD">
      <w:bookmarkStart w:id="5265" w:name="sub_98102"/>
      <w:bookmarkEnd w:id="5264"/>
      <w:r>
        <w:t>2. Не требуется специально сообщать заинтересованному гражданину о действиях в его интересе, если эти действия предприн</w:t>
      </w:r>
      <w:r>
        <w:t>имаются в его присутствии.</w:t>
      </w:r>
    </w:p>
    <w:bookmarkEnd w:id="5265"/>
    <w:p w:rsidR="00000000" w:rsidRDefault="008779AD"/>
    <w:p w:rsidR="00000000" w:rsidRDefault="008779AD">
      <w:pPr>
        <w:pStyle w:val="a5"/>
      </w:pPr>
      <w:bookmarkStart w:id="5266" w:name="sub_982"/>
      <w:r>
        <w:rPr>
          <w:rStyle w:val="a3"/>
        </w:rPr>
        <w:t>Статья 982.</w:t>
      </w:r>
      <w:r>
        <w:t xml:space="preserve"> Последствия одобрения заинтересованным лицом действий в его интересе</w:t>
      </w:r>
    </w:p>
    <w:bookmarkEnd w:id="526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10" w:history="1">
        <w:r>
          <w:rPr>
            <w:rStyle w:val="a4"/>
          </w:rPr>
          <w:t>Энциклопедии</w:t>
        </w:r>
      </w:hyperlink>
      <w:r>
        <w:t xml:space="preserve"> и другие комментарии к статье 982 ГК РФ</w:t>
      </w:r>
    </w:p>
    <w:p w:rsidR="00000000" w:rsidRDefault="008779AD">
      <w:r>
        <w:t>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соответствующем характеру предпринятых действий, даже если одобрен</w:t>
      </w:r>
      <w:r>
        <w:t>ие было устным.</w:t>
      </w:r>
    </w:p>
    <w:p w:rsidR="00000000" w:rsidRDefault="008779AD"/>
    <w:p w:rsidR="00000000" w:rsidRDefault="008779AD">
      <w:pPr>
        <w:pStyle w:val="a5"/>
      </w:pPr>
      <w:bookmarkStart w:id="5267" w:name="sub_983"/>
      <w:r>
        <w:rPr>
          <w:rStyle w:val="a3"/>
        </w:rPr>
        <w:t>Статья 983.</w:t>
      </w:r>
      <w:r>
        <w:t xml:space="preserve"> Последствия неодобрения заинтересованным лицом действий в его интересе</w:t>
      </w:r>
    </w:p>
    <w:bookmarkEnd w:id="526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11" w:history="1">
        <w:r>
          <w:rPr>
            <w:rStyle w:val="a4"/>
          </w:rPr>
          <w:t>Энциклопедии</w:t>
        </w:r>
      </w:hyperlink>
      <w:r>
        <w:t xml:space="preserve"> и другие комментарии к статье 983 ГК РФ</w:t>
      </w:r>
    </w:p>
    <w:p w:rsidR="00000000" w:rsidRDefault="008779AD">
      <w:bookmarkStart w:id="5268" w:name="sub_9831"/>
      <w:r>
        <w:t>1. Действия в чужом интересе, сов</w:t>
      </w:r>
      <w:r>
        <w:t>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rsidR="00000000" w:rsidRDefault="008779AD">
      <w:bookmarkStart w:id="5269" w:name="sub_9832"/>
      <w:bookmarkEnd w:id="5268"/>
      <w:r>
        <w:t>2. Действия с целью п</w:t>
      </w:r>
      <w:r>
        <w:t>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 на ком лежит эта обязанность.</w:t>
      </w:r>
    </w:p>
    <w:bookmarkEnd w:id="5269"/>
    <w:p w:rsidR="00000000" w:rsidRDefault="008779AD"/>
    <w:p w:rsidR="00000000" w:rsidRDefault="008779AD">
      <w:pPr>
        <w:pStyle w:val="a5"/>
      </w:pPr>
      <w:bookmarkStart w:id="5270" w:name="sub_984"/>
      <w:r>
        <w:rPr>
          <w:rStyle w:val="a3"/>
        </w:rPr>
        <w:t>Статья 984.</w:t>
      </w:r>
      <w:r>
        <w:t xml:space="preserve"> Возмещение убытков лицу, д</w:t>
      </w:r>
      <w:r>
        <w:t>ействовавшему в чужом интересе</w:t>
      </w:r>
    </w:p>
    <w:bookmarkEnd w:id="527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12" w:history="1">
        <w:r>
          <w:rPr>
            <w:rStyle w:val="a4"/>
          </w:rPr>
          <w:t>Энциклопедии</w:t>
        </w:r>
      </w:hyperlink>
      <w:r>
        <w:t xml:space="preserve"> и другие комментарии к статье 984 ГК РФ</w:t>
      </w:r>
    </w:p>
    <w:p w:rsidR="00000000" w:rsidRDefault="008779AD">
      <w:bookmarkStart w:id="5271" w:name="sub_9841"/>
      <w:r>
        <w:t>1. Необходимые расходы и иной реальный ущерб, понесенные лицом, действовавшим в чужом интересе в соответствии</w:t>
      </w:r>
      <w:r>
        <w:t xml:space="preserve"> с правилами, предусмотренными настоящей главой, подлежат возмещению заинтересованным лицом, за исключением расходов, которые вызваны действиями, указанными в </w:t>
      </w:r>
      <w:hyperlink w:anchor="sub_983" w:history="1">
        <w:r>
          <w:rPr>
            <w:rStyle w:val="a4"/>
          </w:rPr>
          <w:t>пункте 1 статьи 983</w:t>
        </w:r>
      </w:hyperlink>
      <w:r>
        <w:t xml:space="preserve"> настоящего Кодекса.</w:t>
      </w:r>
    </w:p>
    <w:p w:rsidR="00000000" w:rsidRDefault="008779AD">
      <w:bookmarkStart w:id="5272" w:name="sub_98412"/>
      <w:bookmarkEnd w:id="5271"/>
      <w:r>
        <w:t>Право на возмещ</w:t>
      </w:r>
      <w:r>
        <w:t>ение необходимых расходов и иного реального ущерба сохраняется и в том случае, когда действия в чужом интересе не привели к предполагаемому результату. Однако в случае предотвращения ущерба имуществу другого лица размер возмещения не должен превышать стоим</w:t>
      </w:r>
      <w:r>
        <w:t>ость имущества.</w:t>
      </w:r>
    </w:p>
    <w:p w:rsidR="00000000" w:rsidRDefault="008779AD">
      <w:bookmarkStart w:id="5273" w:name="sub_98402"/>
      <w:bookmarkEnd w:id="5272"/>
      <w:r>
        <w:t>2. 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hyperlink w:anchor="sub_982" w:history="1">
        <w:r>
          <w:rPr>
            <w:rStyle w:val="a4"/>
          </w:rPr>
          <w:t>статья 982</w:t>
        </w:r>
      </w:hyperlink>
      <w:r>
        <w:t>), возмещаются</w:t>
      </w:r>
      <w:r>
        <w:t xml:space="preserve"> по правилам о договоре соответствующего вида.</w:t>
      </w:r>
    </w:p>
    <w:bookmarkEnd w:id="5273"/>
    <w:p w:rsidR="00000000" w:rsidRDefault="008779AD"/>
    <w:p w:rsidR="00000000" w:rsidRDefault="008779AD">
      <w:pPr>
        <w:pStyle w:val="a5"/>
      </w:pPr>
      <w:bookmarkStart w:id="5274" w:name="sub_985"/>
      <w:r>
        <w:rPr>
          <w:rStyle w:val="a3"/>
        </w:rPr>
        <w:t>Статья 985.</w:t>
      </w:r>
      <w:r>
        <w:t xml:space="preserve"> Вознаграждение за действия в чужом интересе</w:t>
      </w:r>
    </w:p>
    <w:bookmarkEnd w:id="5274"/>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3013" w:history="1">
        <w:r>
          <w:rPr>
            <w:rStyle w:val="a4"/>
          </w:rPr>
          <w:t>Энциклопедии</w:t>
        </w:r>
      </w:hyperlink>
      <w:r>
        <w:t xml:space="preserve"> и другие комментарии к статье 985 ГК РФ</w:t>
      </w:r>
    </w:p>
    <w:p w:rsidR="00000000" w:rsidRDefault="008779AD">
      <w:r>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 или обычаями делового оборота.</w:t>
      </w:r>
    </w:p>
    <w:p w:rsidR="00000000" w:rsidRDefault="008779AD"/>
    <w:p w:rsidR="00000000" w:rsidRDefault="008779AD">
      <w:pPr>
        <w:pStyle w:val="a5"/>
      </w:pPr>
      <w:bookmarkStart w:id="5275" w:name="sub_986"/>
      <w:r>
        <w:rPr>
          <w:rStyle w:val="a3"/>
        </w:rPr>
        <w:t>Статья 986.</w:t>
      </w:r>
      <w:r>
        <w:t xml:space="preserve"> Последствия сделки в чужом интересе</w:t>
      </w:r>
    </w:p>
    <w:bookmarkEnd w:id="527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14" w:history="1">
        <w:r>
          <w:rPr>
            <w:rStyle w:val="a4"/>
          </w:rPr>
          <w:t>Энциклопедии</w:t>
        </w:r>
      </w:hyperlink>
      <w:r>
        <w:t xml:space="preserve"> и другие комментарии к статье 986 ГК РФ</w:t>
      </w:r>
    </w:p>
    <w:p w:rsidR="00000000" w:rsidRDefault="008779AD">
      <w:r>
        <w:t>Обязанности по сделке, заключенной в чужом интересе, переходят к лицу, в интересах которого он</w:t>
      </w:r>
      <w:r>
        <w:t>а совершена, при условии одобрения им этой сделки и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rsidR="00000000" w:rsidRDefault="008779AD">
      <w:bookmarkStart w:id="5276" w:name="sub_98602"/>
      <w:r>
        <w:t>При переходе обязанностей по такой сде</w:t>
      </w:r>
      <w:r>
        <w:t>лке к лицу, в интересах которого она была заключена, последнему должны быть переданы и права по этой сделке.</w:t>
      </w:r>
    </w:p>
    <w:bookmarkEnd w:id="5276"/>
    <w:p w:rsidR="00000000" w:rsidRDefault="008779AD"/>
    <w:p w:rsidR="00000000" w:rsidRDefault="008779AD">
      <w:pPr>
        <w:pStyle w:val="a5"/>
      </w:pPr>
      <w:bookmarkStart w:id="5277" w:name="sub_987"/>
      <w:r>
        <w:rPr>
          <w:rStyle w:val="a3"/>
        </w:rPr>
        <w:t>Статья 987.</w:t>
      </w:r>
      <w:r>
        <w:t xml:space="preserve"> Неосновательное обогащение вследствие действий в чужом интересе</w:t>
      </w:r>
    </w:p>
    <w:bookmarkEnd w:id="527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15" w:history="1">
        <w:r>
          <w:rPr>
            <w:rStyle w:val="a4"/>
          </w:rPr>
          <w:t>Энциклопедии</w:t>
        </w:r>
      </w:hyperlink>
      <w:r>
        <w:t xml:space="preserve"> и другие комментарии к статье 987 ГК РФ</w:t>
      </w:r>
    </w:p>
    <w:p w:rsidR="00000000" w:rsidRDefault="008779AD">
      <w:r>
        <w:t>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w:t>
      </w:r>
      <w:r>
        <w:t xml:space="preserve">еосновательному обогащению другого лица, применяются правила, предусмотренные </w:t>
      </w:r>
      <w:hyperlink w:anchor="sub_2060" w:history="1">
        <w:r>
          <w:rPr>
            <w:rStyle w:val="a4"/>
          </w:rPr>
          <w:t>главой 60</w:t>
        </w:r>
      </w:hyperlink>
      <w:r>
        <w:t xml:space="preserve"> настоящего Кодекса.</w:t>
      </w:r>
    </w:p>
    <w:p w:rsidR="00000000" w:rsidRDefault="008779AD"/>
    <w:p w:rsidR="00000000" w:rsidRDefault="008779AD">
      <w:pPr>
        <w:pStyle w:val="a5"/>
      </w:pPr>
      <w:bookmarkStart w:id="5278" w:name="sub_988"/>
      <w:r>
        <w:rPr>
          <w:rStyle w:val="a3"/>
        </w:rPr>
        <w:t>Статья 988.</w:t>
      </w:r>
      <w:r>
        <w:t xml:space="preserve"> Возмещение вреда, причиненного действиями в чужом интересе</w:t>
      </w:r>
    </w:p>
    <w:bookmarkEnd w:id="527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988</w:t>
      </w:r>
      <w:r>
        <w:t xml:space="preserve"> ГК РФ</w:t>
      </w:r>
    </w:p>
    <w:p w:rsidR="00000000" w:rsidRDefault="008779AD">
      <w:r>
        <w:t xml:space="preserve">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предусмотренными </w:t>
      </w:r>
      <w:hyperlink w:anchor="sub_2059" w:history="1">
        <w:r>
          <w:rPr>
            <w:rStyle w:val="a4"/>
          </w:rPr>
          <w:t>главой 59</w:t>
        </w:r>
      </w:hyperlink>
      <w:r>
        <w:t xml:space="preserve"> настоящего Кодекса.</w:t>
      </w:r>
    </w:p>
    <w:p w:rsidR="00000000" w:rsidRDefault="008779AD"/>
    <w:p w:rsidR="00000000" w:rsidRDefault="008779AD">
      <w:pPr>
        <w:pStyle w:val="a5"/>
      </w:pPr>
      <w:bookmarkStart w:id="5279" w:name="sub_989"/>
      <w:r>
        <w:rPr>
          <w:rStyle w:val="a3"/>
        </w:rPr>
        <w:t>Статья 989.</w:t>
      </w:r>
      <w:r>
        <w:t xml:space="preserve"> Отчет лица, действ</w:t>
      </w:r>
      <w:r>
        <w:t>овавшего в чужом интересе</w:t>
      </w:r>
    </w:p>
    <w:bookmarkEnd w:id="527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989 ГК РФ</w:t>
      </w:r>
    </w:p>
    <w:p w:rsidR="00000000" w:rsidRDefault="008779AD">
      <w:r>
        <w:t>Лицо, действовавшее в чужом интересе, обязано представить лицу, в интересах которого осуществлялись такие действия, отчет с указанием полученных доходов и понесенных расходов и ины</w:t>
      </w:r>
      <w:r>
        <w:t>х убытков.</w:t>
      </w:r>
    </w:p>
    <w:p w:rsidR="00000000" w:rsidRDefault="008779AD"/>
    <w:p w:rsidR="00000000" w:rsidRDefault="008779AD">
      <w:pPr>
        <w:pStyle w:val="1"/>
      </w:pPr>
      <w:bookmarkStart w:id="5280" w:name="sub_2051"/>
      <w:r>
        <w:t>Глава 51. Комиссия</w:t>
      </w:r>
    </w:p>
    <w:bookmarkEnd w:id="528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16" w:history="1">
        <w:r>
          <w:rPr>
            <w:rStyle w:val="a4"/>
          </w:rPr>
          <w:t>Энциклопедию решений</w:t>
        </w:r>
      </w:hyperlink>
      <w:r>
        <w:t>. Договор комиссии</w:t>
      </w:r>
    </w:p>
    <w:p w:rsidR="00000000" w:rsidRDefault="008779AD">
      <w:pPr>
        <w:pStyle w:val="a9"/>
      </w:pPr>
      <w:r>
        <w:t xml:space="preserve">См. </w:t>
      </w:r>
      <w:hyperlink r:id="rId3017" w:history="1">
        <w:r>
          <w:rPr>
            <w:rStyle w:val="a4"/>
          </w:rPr>
          <w:t>Обзор</w:t>
        </w:r>
      </w:hyperlink>
      <w:r>
        <w:t xml:space="preserve"> практики применения арбитражными судами положений главы 51 Гражданского к</w:t>
      </w:r>
      <w:r>
        <w:t>одекса РФ</w:t>
      </w:r>
    </w:p>
    <w:p w:rsidR="00000000" w:rsidRDefault="008779AD">
      <w:pPr>
        <w:pStyle w:val="a9"/>
      </w:pPr>
      <w:r>
        <w:t xml:space="preserve">См. </w:t>
      </w:r>
      <w:hyperlink r:id="rId3018" w:history="1">
        <w:r>
          <w:rPr>
            <w:rStyle w:val="a4"/>
          </w:rPr>
          <w:t>схему</w:t>
        </w:r>
      </w:hyperlink>
      <w:r>
        <w:t xml:space="preserve"> "Договор поручения. Договор комиссии"</w:t>
      </w:r>
    </w:p>
    <w:p w:rsidR="00000000" w:rsidRDefault="008779AD">
      <w:pPr>
        <w:pStyle w:val="a9"/>
      </w:pPr>
    </w:p>
    <w:p w:rsidR="00000000" w:rsidRDefault="008779AD">
      <w:pPr>
        <w:pStyle w:val="a5"/>
      </w:pPr>
      <w:bookmarkStart w:id="5281" w:name="sub_990"/>
      <w:r>
        <w:rPr>
          <w:rStyle w:val="a3"/>
        </w:rPr>
        <w:t>Статья 990.</w:t>
      </w:r>
      <w:r>
        <w:t xml:space="preserve"> Договор комиссии</w:t>
      </w:r>
    </w:p>
    <w:bookmarkEnd w:id="528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19" w:history="1">
        <w:r>
          <w:rPr>
            <w:rStyle w:val="a4"/>
          </w:rPr>
          <w:t>Энциклопедии</w:t>
        </w:r>
      </w:hyperlink>
      <w:r>
        <w:t xml:space="preserve"> и другие комментарии к статье 990 ГК РФ</w:t>
      </w:r>
    </w:p>
    <w:p w:rsidR="00000000" w:rsidRDefault="008779AD">
      <w:bookmarkStart w:id="5282" w:name="sub_9901"/>
      <w:r>
        <w:t>1. По дого</w:t>
      </w:r>
      <w:r>
        <w:t>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rsidR="00000000" w:rsidRDefault="008779AD">
      <w:bookmarkStart w:id="5283" w:name="sub_99012"/>
      <w:bookmarkEnd w:id="5282"/>
      <w:r>
        <w:t>По сделке, совершенной комиссионером с третьим лицом, п</w:t>
      </w:r>
      <w:r>
        <w:t>риобретает права и становится обязанным комиссионер, хотя бы комитент и был назван в сделке или вступил с третьим лицом в непосредственные отношения по исполнению сделки.</w:t>
      </w:r>
    </w:p>
    <w:p w:rsidR="00000000" w:rsidRDefault="008779AD">
      <w:bookmarkStart w:id="5284" w:name="sub_99002"/>
      <w:bookmarkEnd w:id="5283"/>
      <w:r>
        <w:t>2. Договор комиссии может быть заключен на определенный срок или бе</w:t>
      </w:r>
      <w:r>
        <w:t xml:space="preserve">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w:t>
      </w:r>
      <w:r>
        <w:t>обязательства, с условиями или без условий относительно ассортимента товаров, являющихся предметом комиссии.</w:t>
      </w:r>
    </w:p>
    <w:p w:rsidR="00000000" w:rsidRDefault="008779AD">
      <w:bookmarkStart w:id="5285" w:name="sub_99003"/>
      <w:bookmarkEnd w:id="5284"/>
      <w:r>
        <w:t>3. Законом и иными правовыми актами могут быть предусмотрены особенности отдельных видов договора комиссии.</w:t>
      </w:r>
    </w:p>
    <w:bookmarkEnd w:id="5285"/>
    <w:p w:rsidR="00000000" w:rsidRDefault="008779AD"/>
    <w:p w:rsidR="00000000" w:rsidRDefault="008779AD">
      <w:pPr>
        <w:pStyle w:val="a5"/>
      </w:pPr>
      <w:bookmarkStart w:id="5286" w:name="sub_991"/>
      <w:r>
        <w:rPr>
          <w:rStyle w:val="a3"/>
        </w:rPr>
        <w:t>Статья 991.</w:t>
      </w:r>
      <w:r>
        <w:t xml:space="preserve"> Комиссионное вознаграждение</w:t>
      </w:r>
    </w:p>
    <w:bookmarkEnd w:id="528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20" w:history="1">
        <w:r>
          <w:rPr>
            <w:rStyle w:val="a4"/>
          </w:rPr>
          <w:t>Энциклопедии</w:t>
        </w:r>
      </w:hyperlink>
      <w:r>
        <w:t xml:space="preserve"> и другие комментарии к статье 991 ГК РФ</w:t>
      </w:r>
    </w:p>
    <w:p w:rsidR="00000000" w:rsidRDefault="008779AD">
      <w:bookmarkStart w:id="5287" w:name="sub_9911"/>
      <w:r>
        <w:t>1. Комитент обязан уплатить комиссионеру вознаграждение, а в случае, когда комиссионер принял на себ</w:t>
      </w:r>
      <w:r>
        <w:t>я ручательство за исполнение сделки третьим лицом (делькредере), также дополнительное вознаграждение в размере и в порядке, установленных в договоре комиссии.</w:t>
      </w:r>
    </w:p>
    <w:p w:rsidR="00000000" w:rsidRDefault="008779AD">
      <w:bookmarkStart w:id="5288" w:name="sub_99112"/>
      <w:bookmarkEnd w:id="5287"/>
      <w:r>
        <w:t>Если договором размер вознаграждения или порядок его уплаты не предусмотрен и ра</w:t>
      </w:r>
      <w:r>
        <w:t xml:space="preserve">змер вознаграждения не может быть определен исходя из условий договора, вознаграждение уплачивается после исполнения договора комиссии в размере, определяемом в соответствии с </w:t>
      </w:r>
      <w:hyperlink w:anchor="sub_4243" w:history="1">
        <w:r>
          <w:rPr>
            <w:rStyle w:val="a4"/>
          </w:rPr>
          <w:t>пунктом 3 статьи 424</w:t>
        </w:r>
      </w:hyperlink>
      <w:r>
        <w:t xml:space="preserve"> настоящего Кодекса.</w:t>
      </w:r>
    </w:p>
    <w:p w:rsidR="00000000" w:rsidRDefault="008779AD">
      <w:bookmarkStart w:id="5289" w:name="sub_9912"/>
      <w:bookmarkEnd w:id="5288"/>
      <w:r>
        <w:t>2. Если договор комиссии не был исполнен по причинам, зависящим от комитента, комиссионер сохраняет право на комиссионное вознаграждение, а также на возмещение понесенных расходов.</w:t>
      </w:r>
    </w:p>
    <w:bookmarkEnd w:id="5289"/>
    <w:p w:rsidR="00000000" w:rsidRDefault="008779AD"/>
    <w:p w:rsidR="00000000" w:rsidRDefault="008779AD">
      <w:pPr>
        <w:pStyle w:val="a5"/>
      </w:pPr>
      <w:bookmarkStart w:id="5290" w:name="sub_992"/>
      <w:r>
        <w:rPr>
          <w:rStyle w:val="a3"/>
        </w:rPr>
        <w:t>Статья 992.</w:t>
      </w:r>
      <w:r>
        <w:t xml:space="preserve"> Исполнение комиссионного поручения</w:t>
      </w:r>
    </w:p>
    <w:bookmarkEnd w:id="5290"/>
    <w:p w:rsidR="00000000" w:rsidRDefault="008779AD">
      <w:pPr>
        <w:pStyle w:val="a9"/>
        <w:rPr>
          <w:color w:val="000000"/>
          <w:sz w:val="16"/>
          <w:szCs w:val="16"/>
        </w:rPr>
      </w:pPr>
      <w:r>
        <w:rPr>
          <w:color w:val="000000"/>
          <w:sz w:val="16"/>
          <w:szCs w:val="16"/>
        </w:rPr>
        <w:t>Г</w:t>
      </w:r>
      <w:r>
        <w:rPr>
          <w:color w:val="000000"/>
          <w:sz w:val="16"/>
          <w:szCs w:val="16"/>
        </w:rPr>
        <w:t>АРАНТ:</w:t>
      </w:r>
    </w:p>
    <w:p w:rsidR="00000000" w:rsidRDefault="008779AD">
      <w:pPr>
        <w:pStyle w:val="a9"/>
      </w:pPr>
      <w:r>
        <w:t xml:space="preserve">См. </w:t>
      </w:r>
      <w:hyperlink r:id="rId3021" w:history="1">
        <w:r>
          <w:rPr>
            <w:rStyle w:val="a4"/>
          </w:rPr>
          <w:t>Энциклопедии</w:t>
        </w:r>
      </w:hyperlink>
      <w:r>
        <w:t xml:space="preserve"> и другие комментарии к статье 992 ГК РФ</w:t>
      </w:r>
    </w:p>
    <w:p w:rsidR="00000000" w:rsidRDefault="008779AD">
      <w:bookmarkStart w:id="5291" w:name="sub_9921"/>
      <w:r>
        <w:t>Принятое на себя поручение комиссионер обязан исполнить на наиболее выгодных для комитента условиях в соответствии с указаниями комитента, а при отс</w:t>
      </w:r>
      <w:r>
        <w:t>утствии в договоре комиссии таких указаний - в соответствии с обычаями делового оборота или иными обычно предъявляемыми требованиями.</w:t>
      </w:r>
    </w:p>
    <w:p w:rsidR="00000000" w:rsidRDefault="008779AD">
      <w:bookmarkStart w:id="5292" w:name="sub_9922"/>
      <w:bookmarkEnd w:id="5291"/>
      <w:r>
        <w:t>В случае, когда комиссионер совершил сделку на условиях более выгодных, чем те, которые были указаны комит</w:t>
      </w:r>
      <w:r>
        <w:t>ентом, дополнительная выгода делится между комитентом и комиссионером поровну, если иное не предусмотрено соглашением сторон.</w:t>
      </w:r>
    </w:p>
    <w:bookmarkEnd w:id="5292"/>
    <w:p w:rsidR="00000000" w:rsidRDefault="008779AD"/>
    <w:p w:rsidR="00000000" w:rsidRDefault="008779AD">
      <w:pPr>
        <w:pStyle w:val="a5"/>
      </w:pPr>
      <w:bookmarkStart w:id="5293" w:name="sub_993"/>
      <w:r>
        <w:rPr>
          <w:rStyle w:val="a3"/>
        </w:rPr>
        <w:t>Статья 993.</w:t>
      </w:r>
      <w:r>
        <w:t xml:space="preserve"> Ответственность за неисполнение сделки, заключенной для комитента</w:t>
      </w:r>
    </w:p>
    <w:bookmarkEnd w:id="5293"/>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3022" w:history="1">
        <w:r>
          <w:rPr>
            <w:rStyle w:val="a4"/>
          </w:rPr>
          <w:t>Энциклопедии</w:t>
        </w:r>
      </w:hyperlink>
      <w:r>
        <w:t xml:space="preserve"> и другие комментарии к статье 993 ГК РФ</w:t>
      </w:r>
    </w:p>
    <w:p w:rsidR="00000000" w:rsidRDefault="008779AD">
      <w:bookmarkStart w:id="5294" w:name="sub_9931"/>
      <w:r>
        <w:t>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необходимой о</w:t>
      </w:r>
      <w:r>
        <w:t>смотрительности в выборе этого лица либо принял на себя ручательство за исполнение сделки (делькредере).</w:t>
      </w:r>
    </w:p>
    <w:p w:rsidR="00000000" w:rsidRDefault="008779AD">
      <w:bookmarkStart w:id="5295" w:name="sub_9932"/>
      <w:bookmarkEnd w:id="5294"/>
      <w:r>
        <w:t>2. В случае неисполнения третьим лицом сделки, заключенной с ним комиссионером, комиссионер обязан немедленно сообщить об этом комитент</w:t>
      </w:r>
      <w:r>
        <w:t>у, собрать необходимые доказательства, а также по требованию комитента передать ему права по такой сделке с соблюдением правил об уступке требования (</w:t>
      </w:r>
      <w:hyperlink w:anchor="sub_382" w:history="1">
        <w:r>
          <w:rPr>
            <w:rStyle w:val="a4"/>
          </w:rPr>
          <w:t>статьи 382 - 386</w:t>
        </w:r>
      </w:hyperlink>
      <w:r>
        <w:t xml:space="preserve">, </w:t>
      </w:r>
      <w:hyperlink w:anchor="sub_388" w:history="1">
        <w:r>
          <w:rPr>
            <w:rStyle w:val="a4"/>
          </w:rPr>
          <w:t>388</w:t>
        </w:r>
      </w:hyperlink>
      <w:r>
        <w:t xml:space="preserve">, </w:t>
      </w:r>
      <w:hyperlink w:anchor="sub_389" w:history="1">
        <w:r>
          <w:rPr>
            <w:rStyle w:val="a4"/>
          </w:rPr>
          <w:t>389</w:t>
        </w:r>
      </w:hyperlink>
      <w:r>
        <w:t>).</w:t>
      </w:r>
    </w:p>
    <w:p w:rsidR="00000000" w:rsidRDefault="008779AD">
      <w:bookmarkStart w:id="5296" w:name="sub_9933"/>
      <w:bookmarkEnd w:id="5295"/>
      <w:r>
        <w:t xml:space="preserve">3. Уступка прав комитенту по сделке на основании </w:t>
      </w:r>
      <w:hyperlink w:anchor="sub_9932" w:history="1">
        <w:r>
          <w:rPr>
            <w:rStyle w:val="a4"/>
          </w:rPr>
          <w:t>пункта 2</w:t>
        </w:r>
      </w:hyperlink>
      <w:r>
        <w:t xml:space="preserve">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w:t>
      </w:r>
      <w:r>
        <w:t>онера от ответственности перед третьим лицом в связи с уступкой права в нарушение соглашения о ее запрете или об ограничении.</w:t>
      </w:r>
    </w:p>
    <w:bookmarkEnd w:id="5296"/>
    <w:p w:rsidR="00000000" w:rsidRDefault="008779AD"/>
    <w:p w:rsidR="00000000" w:rsidRDefault="008779AD">
      <w:pPr>
        <w:pStyle w:val="a5"/>
      </w:pPr>
      <w:bookmarkStart w:id="5297" w:name="sub_994"/>
      <w:r>
        <w:rPr>
          <w:rStyle w:val="a3"/>
        </w:rPr>
        <w:t>Статья 994.</w:t>
      </w:r>
      <w:r>
        <w:t xml:space="preserve"> Субкомиссия</w:t>
      </w:r>
    </w:p>
    <w:bookmarkEnd w:id="529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994 ГК РФ</w:t>
      </w:r>
    </w:p>
    <w:p w:rsidR="00000000" w:rsidRDefault="008779AD">
      <w:bookmarkStart w:id="5298" w:name="sub_9941"/>
      <w:r>
        <w:t>1. Если иное не предусмотрено до</w:t>
      </w:r>
      <w:r>
        <w:t>говором комиссии, комиссионер вправе в целях исполнения этого договора заключить договор субкомиссии с другим лицом, оставаясь ответственным за действия субкомиссионера перед комитентом.</w:t>
      </w:r>
    </w:p>
    <w:p w:rsidR="00000000" w:rsidRDefault="008779AD">
      <w:bookmarkStart w:id="5299" w:name="sub_99411"/>
      <w:bookmarkEnd w:id="5298"/>
      <w:r>
        <w:t>По договору субкомиссии комиссионер приобретает в от</w:t>
      </w:r>
      <w:r>
        <w:t>ношении субкомиссионера права и обязанности комитента.</w:t>
      </w:r>
    </w:p>
    <w:p w:rsidR="00000000" w:rsidRDefault="008779AD">
      <w:bookmarkStart w:id="5300" w:name="sub_9942"/>
      <w:bookmarkEnd w:id="5299"/>
      <w:r>
        <w:t>2. До прекращения договора комиссии комитент не вправе без согласия комиссионера вступать в непосредственные отношения с субкомиссионером, если иное не предусмотрено договором комиссии</w:t>
      </w:r>
      <w:r>
        <w:t>.</w:t>
      </w:r>
    </w:p>
    <w:bookmarkEnd w:id="5300"/>
    <w:p w:rsidR="00000000" w:rsidRDefault="008779AD"/>
    <w:p w:rsidR="00000000" w:rsidRDefault="008779AD">
      <w:pPr>
        <w:pStyle w:val="a5"/>
      </w:pPr>
      <w:bookmarkStart w:id="5301" w:name="sub_995"/>
      <w:r>
        <w:rPr>
          <w:rStyle w:val="a3"/>
        </w:rPr>
        <w:t>Статья 995.</w:t>
      </w:r>
      <w:r>
        <w:t xml:space="preserve"> Отступление от указаний комитента</w:t>
      </w:r>
    </w:p>
    <w:bookmarkEnd w:id="530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23" w:history="1">
        <w:r>
          <w:rPr>
            <w:rStyle w:val="a4"/>
          </w:rPr>
          <w:t>Энциклопедии</w:t>
        </w:r>
      </w:hyperlink>
      <w:r>
        <w:t xml:space="preserve"> и другие комментарии к статье 995 ГК РФ</w:t>
      </w:r>
    </w:p>
    <w:p w:rsidR="00000000" w:rsidRDefault="008779AD">
      <w:bookmarkStart w:id="5302" w:name="sub_9951"/>
      <w:r>
        <w:t>1. Комиссионер вправе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 Комиссионер обязан уведом</w:t>
      </w:r>
      <w:r>
        <w:t>ить комитента о допущенных отступлениях, как только уведомление стало возможным.</w:t>
      </w:r>
    </w:p>
    <w:p w:rsidR="00000000" w:rsidRDefault="008779AD">
      <w:bookmarkStart w:id="5303" w:name="sub_995012"/>
      <w:bookmarkEnd w:id="5302"/>
      <w: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w:t>
      </w:r>
      <w:r>
        <w:t>ом случае комиссионер обязан в разумный срок уведомить комитента о допущенных отступлениях, если иное не предусмотрено договором комиссии.</w:t>
      </w:r>
    </w:p>
    <w:p w:rsidR="00000000" w:rsidRDefault="008779AD">
      <w:bookmarkStart w:id="5304" w:name="sub_9952"/>
      <w:bookmarkEnd w:id="5303"/>
      <w:r>
        <w:t>2. Комиссионер, продавший имущество по цене ниже согласованной с комитентом, обязан возместить посл</w:t>
      </w:r>
      <w:r>
        <w:t>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В случае, когда комиссионер был обязан предварительно запросить комитента, комиссионер д</w:t>
      </w:r>
      <w:r>
        <w:t>олжен также доказать, что он не имел возможности получить предварительно согласие комитента на отступление от его указаний.</w:t>
      </w:r>
    </w:p>
    <w:p w:rsidR="00000000" w:rsidRDefault="008779AD">
      <w:bookmarkStart w:id="5305" w:name="sub_9953"/>
      <w:bookmarkEnd w:id="5304"/>
      <w:r>
        <w:t>3. Если комиссионер купил имущество по цене выше согласованной с комитентом, комитент, не желающий принять такую пок</w:t>
      </w:r>
      <w:r>
        <w:t>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bookmarkEnd w:id="5305"/>
    <w:p w:rsidR="00000000" w:rsidRDefault="008779AD">
      <w:r>
        <w:lastRenderedPageBreak/>
        <w:t xml:space="preserve">Если комиссионер сообщил, что принимает разницу в цене на свой </w:t>
      </w:r>
      <w:r>
        <w:t>счет, комитент не вправе отказаться от заключенной для него сделки.</w:t>
      </w:r>
    </w:p>
    <w:p w:rsidR="00000000" w:rsidRDefault="008779AD"/>
    <w:p w:rsidR="00000000" w:rsidRDefault="008779AD">
      <w:pPr>
        <w:pStyle w:val="a5"/>
      </w:pPr>
      <w:bookmarkStart w:id="5306" w:name="sub_996"/>
      <w:r>
        <w:rPr>
          <w:rStyle w:val="a3"/>
        </w:rPr>
        <w:t>Статья 996.</w:t>
      </w:r>
      <w:r>
        <w:t xml:space="preserve"> Права на вещи, являющиеся предметом комиссии</w:t>
      </w:r>
    </w:p>
    <w:bookmarkEnd w:id="530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24" w:history="1">
        <w:r>
          <w:rPr>
            <w:rStyle w:val="a4"/>
          </w:rPr>
          <w:t>Энциклопедии</w:t>
        </w:r>
      </w:hyperlink>
      <w:r>
        <w:t xml:space="preserve"> и другие комментарии к статье 996 ГК РФ</w:t>
      </w:r>
    </w:p>
    <w:p w:rsidR="00000000" w:rsidRDefault="008779AD">
      <w:bookmarkStart w:id="5307" w:name="sub_9961"/>
      <w:r>
        <w:t>1. Вещи</w:t>
      </w:r>
      <w:r>
        <w:t>, поступившие к комиссионеру от комитента либо приобретенные комиссионером за счет комитента, являются собственностью последнего.</w:t>
      </w:r>
    </w:p>
    <w:p w:rsidR="00000000" w:rsidRDefault="008779AD">
      <w:bookmarkStart w:id="5308" w:name="sub_99602"/>
      <w:bookmarkEnd w:id="5307"/>
      <w:r>
        <w:t xml:space="preserve">2. Комиссионер вправе в соответствии со </w:t>
      </w:r>
      <w:hyperlink w:anchor="sub_359" w:history="1">
        <w:r>
          <w:rPr>
            <w:rStyle w:val="a4"/>
          </w:rPr>
          <w:t>статьей 359</w:t>
        </w:r>
      </w:hyperlink>
      <w:r>
        <w:t xml:space="preserve"> настоящего Кодекса удерживать на</w:t>
      </w:r>
      <w:r>
        <w:t>ходящиеся у него вещи, которые подлежат передаче комитенту либо лицу, указанному комитентом, в обеспечение своих требований по договору комиссии.</w:t>
      </w:r>
    </w:p>
    <w:p w:rsidR="00000000" w:rsidRDefault="008779AD">
      <w:bookmarkStart w:id="5309" w:name="sub_996022"/>
      <w:bookmarkEnd w:id="5308"/>
      <w:r>
        <w:t>В случае объявления комитента несостоятельным (банкротом) указанное право комиссионера прек</w:t>
      </w:r>
      <w:r>
        <w:t xml:space="preserve">ращается, а его требования к комитенту в пределах стоимости вещей, которые он удерживал, удовлетворяются в соответствии со </w:t>
      </w:r>
      <w:hyperlink w:anchor="sub_360" w:history="1">
        <w:r>
          <w:rPr>
            <w:rStyle w:val="a4"/>
          </w:rPr>
          <w:t>статьей 360</w:t>
        </w:r>
      </w:hyperlink>
      <w:r>
        <w:t xml:space="preserve"> настоящего Кодекса наравне с требованиями, обеспеченными залогом.</w:t>
      </w:r>
    </w:p>
    <w:bookmarkEnd w:id="5309"/>
    <w:p w:rsidR="00000000" w:rsidRDefault="008779AD"/>
    <w:p w:rsidR="00000000" w:rsidRDefault="008779AD">
      <w:pPr>
        <w:pStyle w:val="a5"/>
      </w:pPr>
      <w:bookmarkStart w:id="5310" w:name="sub_997"/>
      <w:r>
        <w:rPr>
          <w:rStyle w:val="a3"/>
        </w:rPr>
        <w:t>Статья 997.</w:t>
      </w:r>
      <w:r>
        <w:t xml:space="preserve"> </w:t>
      </w:r>
      <w:r>
        <w:t>Удовлетворение требований комиссионера из причитающихся комитенту сумм</w:t>
      </w:r>
    </w:p>
    <w:bookmarkEnd w:id="531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25" w:history="1">
        <w:r>
          <w:rPr>
            <w:rStyle w:val="a4"/>
          </w:rPr>
          <w:t>Энциклопедии</w:t>
        </w:r>
      </w:hyperlink>
      <w:r>
        <w:t xml:space="preserve"> и другие комментарии к статье 997 ГК РФ</w:t>
      </w:r>
    </w:p>
    <w:p w:rsidR="00000000" w:rsidRDefault="008779AD">
      <w:r>
        <w:t xml:space="preserve">Комиссионер вправе в соответствии со </w:t>
      </w:r>
      <w:hyperlink w:anchor="sub_410" w:history="1">
        <w:r>
          <w:rPr>
            <w:rStyle w:val="a4"/>
          </w:rPr>
          <w:t>статьей 410</w:t>
        </w:r>
      </w:hyperlink>
      <w:r>
        <w:t xml:space="preserve"> нас</w:t>
      </w:r>
      <w:r>
        <w:t>тоящего Кодекса удержать причитающиеся ему по договору комиссии суммы из всех сумм, поступивших к нему за счет комитента. Однако кредиторы комитента, пользующиеся в отношении очередности удовлетворения их требований преимуществом перед залогодержателями, н</w:t>
      </w:r>
      <w:r>
        <w:t>е лишаются права на удовлетворение этих требований из удержанных комиссионером сумм.</w:t>
      </w:r>
    </w:p>
    <w:p w:rsidR="00000000" w:rsidRDefault="008779AD"/>
    <w:p w:rsidR="00000000" w:rsidRDefault="008779AD">
      <w:pPr>
        <w:pStyle w:val="a5"/>
      </w:pPr>
      <w:bookmarkStart w:id="5311" w:name="sub_998"/>
      <w:r>
        <w:rPr>
          <w:rStyle w:val="a3"/>
        </w:rPr>
        <w:t>Статья 998.</w:t>
      </w:r>
      <w:r>
        <w:t xml:space="preserve"> Ответственность комиссионера за утрату, недостачу или повреждение имущества комитента</w:t>
      </w:r>
    </w:p>
    <w:bookmarkEnd w:id="531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26" w:history="1">
        <w:r>
          <w:rPr>
            <w:rStyle w:val="a4"/>
          </w:rPr>
          <w:t>Энциклопедии</w:t>
        </w:r>
      </w:hyperlink>
      <w:r>
        <w:t xml:space="preserve"> и другие комментарии к статье 998 ГК РФ</w:t>
      </w:r>
    </w:p>
    <w:p w:rsidR="00000000" w:rsidRDefault="008779AD">
      <w:bookmarkStart w:id="5312" w:name="sub_9981"/>
      <w:r>
        <w:t>1. Комиссионер отвечает перед комитентом за утрату, недостачу или повреждение находящегося у него имущества комитента.</w:t>
      </w:r>
    </w:p>
    <w:p w:rsidR="00000000" w:rsidRDefault="008779AD">
      <w:bookmarkStart w:id="5313" w:name="sub_9982"/>
      <w:bookmarkEnd w:id="5312"/>
      <w:r>
        <w:t>2. Если при приеме комиссионером имущества, присланного комитентом либ</w:t>
      </w:r>
      <w:r>
        <w:t>о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ущерба имуществу комитента, находящемуся у комиссионера, комиссионер об</w:t>
      </w:r>
      <w:r>
        <w:t>язан принять меры по охране прав комитента, собрать необходимые доказательства и обо всем без промедления сообщить комитенту.</w:t>
      </w:r>
    </w:p>
    <w:p w:rsidR="00000000" w:rsidRDefault="008779AD">
      <w:bookmarkStart w:id="5314" w:name="sub_9983"/>
      <w:bookmarkEnd w:id="5313"/>
      <w:r>
        <w:t>3. Комиссионер, не застраховавший находящееся у него имущество комитента, отвечает за это лишь в случаях, когда ко</w:t>
      </w:r>
      <w:r>
        <w:t>митент предписал ему застраховать имущество за счет комитента либо страхование этого имущества комиссионером предусмотрено договором комиссии или обычаями делового оборота.</w:t>
      </w:r>
    </w:p>
    <w:bookmarkEnd w:id="5314"/>
    <w:p w:rsidR="00000000" w:rsidRDefault="008779AD"/>
    <w:p w:rsidR="00000000" w:rsidRDefault="008779AD">
      <w:pPr>
        <w:pStyle w:val="a5"/>
      </w:pPr>
      <w:bookmarkStart w:id="5315" w:name="sub_999"/>
      <w:r>
        <w:rPr>
          <w:rStyle w:val="a3"/>
        </w:rPr>
        <w:t>Статья 999.</w:t>
      </w:r>
      <w:r>
        <w:t xml:space="preserve"> Отчет комиссионера</w:t>
      </w:r>
    </w:p>
    <w:bookmarkEnd w:id="531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27" w:history="1">
        <w:r>
          <w:rPr>
            <w:rStyle w:val="a4"/>
          </w:rPr>
          <w:t>Энциклопедии</w:t>
        </w:r>
      </w:hyperlink>
      <w:r>
        <w:t xml:space="preserve"> и другие комментарии к статье 999 ГК РФ</w:t>
      </w:r>
    </w:p>
    <w:p w:rsidR="00000000" w:rsidRDefault="008779AD">
      <w:r>
        <w:t xml:space="preserve">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w:t>
      </w:r>
      <w:r>
        <w:lastRenderedPageBreak/>
        <w:t>отчету, долж</w:t>
      </w:r>
      <w:r>
        <w:t>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rsidR="00000000" w:rsidRDefault="008779AD"/>
    <w:p w:rsidR="00000000" w:rsidRDefault="008779AD">
      <w:pPr>
        <w:pStyle w:val="a5"/>
      </w:pPr>
      <w:bookmarkStart w:id="5316" w:name="sub_10001"/>
      <w:r>
        <w:rPr>
          <w:rStyle w:val="a3"/>
        </w:rPr>
        <w:t>Статья 1000.</w:t>
      </w:r>
      <w:r>
        <w:t xml:space="preserve"> Принятие комитентом исполне</w:t>
      </w:r>
      <w:r>
        <w:t>нного по договору комиссии</w:t>
      </w:r>
    </w:p>
    <w:bookmarkEnd w:id="531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28" w:history="1">
        <w:r>
          <w:rPr>
            <w:rStyle w:val="a4"/>
          </w:rPr>
          <w:t>Энциклопедии</w:t>
        </w:r>
      </w:hyperlink>
      <w:r>
        <w:t xml:space="preserve"> и другие комментарии к статье 1000 ГК РФ</w:t>
      </w:r>
    </w:p>
    <w:p w:rsidR="00000000" w:rsidRDefault="008779AD">
      <w:r>
        <w:t>Комитент обязан:</w:t>
      </w:r>
    </w:p>
    <w:p w:rsidR="00000000" w:rsidRDefault="008779AD">
      <w:bookmarkStart w:id="5317" w:name="sub_100011"/>
      <w:r>
        <w:t>принять от комиссионера все исполненное по договору комиссии;</w:t>
      </w:r>
    </w:p>
    <w:p w:rsidR="00000000" w:rsidRDefault="008779AD">
      <w:bookmarkStart w:id="5318" w:name="sub_1000111"/>
      <w:bookmarkEnd w:id="5317"/>
      <w:r>
        <w:t>осмотрет</w:t>
      </w:r>
      <w:r>
        <w:t>ь имущество, приобретенное для него комиссионером, и известить последнего без промедления об обнаруженных в этом имуществе недостатках;</w:t>
      </w:r>
    </w:p>
    <w:p w:rsidR="00000000" w:rsidRDefault="008779AD">
      <w:bookmarkStart w:id="5319" w:name="sub_100014"/>
      <w:bookmarkEnd w:id="5318"/>
      <w:r>
        <w:t>освободить комиссионера от обязательств, принятых им на себя перед третьим лицом по исполнению коми</w:t>
      </w:r>
      <w:r>
        <w:t>ссионного поручения.</w:t>
      </w:r>
    </w:p>
    <w:bookmarkEnd w:id="5319"/>
    <w:p w:rsidR="00000000" w:rsidRDefault="008779AD"/>
    <w:p w:rsidR="00000000" w:rsidRDefault="008779AD">
      <w:pPr>
        <w:pStyle w:val="a5"/>
      </w:pPr>
      <w:bookmarkStart w:id="5320" w:name="sub_21001"/>
      <w:r>
        <w:rPr>
          <w:rStyle w:val="a3"/>
        </w:rPr>
        <w:t>Статья 1001.</w:t>
      </w:r>
      <w:r>
        <w:t xml:space="preserve"> Возмещение расходов на исполнение комиссионного поручения</w:t>
      </w:r>
    </w:p>
    <w:bookmarkEnd w:id="532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29" w:history="1">
        <w:r>
          <w:rPr>
            <w:rStyle w:val="a4"/>
          </w:rPr>
          <w:t>Энциклопедии</w:t>
        </w:r>
      </w:hyperlink>
      <w:r>
        <w:t xml:space="preserve"> и другие комментарии к статье 1001 ГК РФ</w:t>
      </w:r>
    </w:p>
    <w:p w:rsidR="00000000" w:rsidRDefault="008779AD">
      <w:bookmarkStart w:id="5321" w:name="sub_210011"/>
      <w:r>
        <w:t xml:space="preserve">Комитент обязан помимо </w:t>
      </w:r>
      <w:r>
        <w:t>уплаты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rsidR="00000000" w:rsidRDefault="008779AD">
      <w:bookmarkStart w:id="5322" w:name="sub_2100112"/>
      <w:bookmarkEnd w:id="5321"/>
      <w:r>
        <w:t>Комиссионер не имеет права на возм</w:t>
      </w:r>
      <w:r>
        <w:t>ещение расходов на хранение находящегося у него имущества комитента, если в законе или договоре комиссии не установлено иное.</w:t>
      </w:r>
    </w:p>
    <w:bookmarkEnd w:id="5322"/>
    <w:p w:rsidR="00000000" w:rsidRDefault="008779AD"/>
    <w:p w:rsidR="00000000" w:rsidRDefault="008779AD">
      <w:pPr>
        <w:pStyle w:val="a5"/>
      </w:pPr>
      <w:bookmarkStart w:id="5323" w:name="sub_21002"/>
      <w:r>
        <w:rPr>
          <w:rStyle w:val="a3"/>
        </w:rPr>
        <w:t>Статья 1002.</w:t>
      </w:r>
      <w:r>
        <w:t xml:space="preserve"> Прекращение договора комиссии</w:t>
      </w:r>
    </w:p>
    <w:bookmarkEnd w:id="532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30" w:history="1">
        <w:r>
          <w:rPr>
            <w:rStyle w:val="a4"/>
          </w:rPr>
          <w:t>Энциклопедии</w:t>
        </w:r>
      </w:hyperlink>
      <w:r>
        <w:t xml:space="preserve"> и другие комментарии к статье 1002 ГК РФ</w:t>
      </w:r>
    </w:p>
    <w:p w:rsidR="00000000" w:rsidRDefault="008779AD">
      <w:bookmarkStart w:id="5324" w:name="sub_100201"/>
      <w:r>
        <w:t>Договор комиссии прекращается вследствие:</w:t>
      </w:r>
    </w:p>
    <w:bookmarkEnd w:id="5324"/>
    <w:p w:rsidR="00000000" w:rsidRDefault="008779AD">
      <w:r>
        <w:t>отказа комитента от исполнения договора;</w:t>
      </w:r>
    </w:p>
    <w:p w:rsidR="00000000" w:rsidRDefault="008779AD">
      <w:r>
        <w:t xml:space="preserve">отказа комиссионера от исполнения договора в случаях, предусмотренных </w:t>
      </w:r>
      <w:hyperlink w:anchor="sub_21004" w:history="1">
        <w:r>
          <w:rPr>
            <w:rStyle w:val="a4"/>
          </w:rPr>
          <w:t>законом</w:t>
        </w:r>
      </w:hyperlink>
      <w:r>
        <w:t xml:space="preserve"> или</w:t>
      </w:r>
      <w:r>
        <w:t xml:space="preserve"> договором;</w:t>
      </w:r>
    </w:p>
    <w:p w:rsidR="00000000" w:rsidRDefault="008779AD">
      <w:bookmarkStart w:id="5325" w:name="sub_210021"/>
      <w:r>
        <w:t>смерти комиссионера, признания его недееспособным, ограниченно дееспособным или безвестно отсутствующим;</w:t>
      </w:r>
    </w:p>
    <w:p w:rsidR="00000000" w:rsidRDefault="008779AD">
      <w:bookmarkStart w:id="5326" w:name="sub_2100215"/>
      <w:bookmarkEnd w:id="5325"/>
      <w:r>
        <w:t>признания индивидуального предпринимателя, являющегося комиссионером, несостоятельным (банкротом).</w:t>
      </w:r>
    </w:p>
    <w:bookmarkEnd w:id="5326"/>
    <w:p w:rsidR="00000000" w:rsidRDefault="008779AD">
      <w:pPr>
        <w:pStyle w:val="a9"/>
        <w:rPr>
          <w:color w:val="000000"/>
          <w:sz w:val="16"/>
          <w:szCs w:val="16"/>
        </w:rPr>
      </w:pPr>
      <w:r>
        <w:rPr>
          <w:color w:val="000000"/>
          <w:sz w:val="16"/>
          <w:szCs w:val="16"/>
        </w:rPr>
        <w:t>ГАРАНТ:</w:t>
      </w:r>
    </w:p>
    <w:p w:rsidR="00000000" w:rsidRDefault="008779AD">
      <w:pPr>
        <w:pStyle w:val="a9"/>
      </w:pPr>
      <w:bookmarkStart w:id="5327" w:name="sub_210022"/>
      <w:r>
        <w:t xml:space="preserve">О практике применения части второй статьи 1002 настоящего Кодекса см. </w:t>
      </w:r>
      <w:hyperlink r:id="rId3031" w:history="1">
        <w:r>
          <w:rPr>
            <w:rStyle w:val="a4"/>
          </w:rPr>
          <w:t>информационное письмо</w:t>
        </w:r>
      </w:hyperlink>
      <w:r>
        <w:t xml:space="preserve"> Президиума ВАС РФ от 30 июля 2002 г. N 68</w:t>
      </w:r>
    </w:p>
    <w:bookmarkEnd w:id="5327"/>
    <w:p w:rsidR="00000000" w:rsidRDefault="008779AD">
      <w:pPr>
        <w:pStyle w:val="a9"/>
      </w:pPr>
    </w:p>
    <w:p w:rsidR="00000000" w:rsidRDefault="008779AD">
      <w:r>
        <w:t>В случае объявления комиссионера несостоятельным (банкр</w:t>
      </w:r>
      <w:r>
        <w:t>отом) его права и обязанности по сделкам, заключенным им для комитента во исполнение указаний последнего, переходят к комитенту.</w:t>
      </w:r>
    </w:p>
    <w:p w:rsidR="00000000" w:rsidRDefault="008779AD"/>
    <w:p w:rsidR="00000000" w:rsidRDefault="008779AD">
      <w:pPr>
        <w:pStyle w:val="a5"/>
      </w:pPr>
      <w:bookmarkStart w:id="5328" w:name="sub_21003"/>
      <w:r>
        <w:rPr>
          <w:rStyle w:val="a3"/>
        </w:rPr>
        <w:t>Статья 1003.</w:t>
      </w:r>
      <w:r>
        <w:t xml:space="preserve"> Отмена комиссионного поручения комитентом</w:t>
      </w:r>
    </w:p>
    <w:bookmarkEnd w:id="532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32" w:history="1">
        <w:r>
          <w:rPr>
            <w:rStyle w:val="a4"/>
          </w:rPr>
          <w:t>Энциклопедии</w:t>
        </w:r>
      </w:hyperlink>
      <w:r>
        <w:t xml:space="preserve"> и другие комментарии к статье 1003 ГК РФ</w:t>
      </w:r>
    </w:p>
    <w:p w:rsidR="00000000" w:rsidRDefault="008779AD">
      <w:bookmarkStart w:id="5329" w:name="sub_10031"/>
      <w:r>
        <w:t xml:space="preserve">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w:t>
      </w:r>
      <w:r>
        <w:lastRenderedPageBreak/>
        <w:t>убытков, вызванных отменой поручен</w:t>
      </w:r>
      <w:r>
        <w:t>ия.</w:t>
      </w:r>
    </w:p>
    <w:p w:rsidR="00000000" w:rsidRDefault="008779AD">
      <w:bookmarkStart w:id="5330" w:name="sub_210032"/>
      <w:bookmarkEnd w:id="5329"/>
      <w:r>
        <w:t xml:space="preserve">2. В случае, когда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w:t>
      </w:r>
      <w:r>
        <w:t>договором.</w:t>
      </w:r>
    </w:p>
    <w:p w:rsidR="00000000" w:rsidRDefault="008779AD">
      <w:bookmarkStart w:id="5331" w:name="sub_2100322"/>
      <w:bookmarkEnd w:id="5330"/>
      <w:r>
        <w:t>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rsidR="00000000" w:rsidRDefault="008779AD">
      <w:bookmarkStart w:id="5332" w:name="sub_210033"/>
      <w:bookmarkEnd w:id="5331"/>
      <w:r>
        <w:t xml:space="preserve">3. В </w:t>
      </w:r>
      <w:r>
        <w:t>случае отмены поручения комитент обязан в срок, установленный договором комиссии, а если такой срок не установлен, незамедлительно распорядиться своим находящимся в ведении комиссионера имуществом. Если комитент не выполнит эту обязанность, комиссионер впр</w:t>
      </w:r>
      <w:r>
        <w:t>аве сдать имущество на хранение за счет комитента либо продать его по возможно более выгодной для комитента цене.</w:t>
      </w:r>
    </w:p>
    <w:bookmarkEnd w:id="5332"/>
    <w:p w:rsidR="00000000" w:rsidRDefault="008779AD"/>
    <w:p w:rsidR="00000000" w:rsidRDefault="008779AD">
      <w:pPr>
        <w:pStyle w:val="a5"/>
      </w:pPr>
      <w:bookmarkStart w:id="5333" w:name="sub_21004"/>
      <w:r>
        <w:rPr>
          <w:rStyle w:val="a3"/>
        </w:rPr>
        <w:t>Статья 1004.</w:t>
      </w:r>
      <w:r>
        <w:t xml:space="preserve"> Отказ комиссионера от исполнения договора комиссии</w:t>
      </w:r>
    </w:p>
    <w:bookmarkEnd w:id="533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1004 ГК РФ</w:t>
      </w:r>
    </w:p>
    <w:p w:rsidR="00000000" w:rsidRDefault="008779AD">
      <w:bookmarkStart w:id="5334" w:name="sub_10041"/>
      <w:r>
        <w:t>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w:t>
      </w:r>
      <w:r>
        <w:t>овора не позднее чем за тридцать дней, если более продолжительный срок уведомления не предусмотрен договором.</w:t>
      </w:r>
    </w:p>
    <w:p w:rsidR="00000000" w:rsidRDefault="008779AD">
      <w:bookmarkStart w:id="5335" w:name="sub_100412"/>
      <w:bookmarkEnd w:id="5334"/>
      <w:r>
        <w:t>Комиссионер обязан принять меры, необходимые для обеспечения сохранности имущества комитента.</w:t>
      </w:r>
    </w:p>
    <w:p w:rsidR="00000000" w:rsidRDefault="008779AD">
      <w:bookmarkStart w:id="5336" w:name="sub_210042"/>
      <w:bookmarkEnd w:id="5335"/>
      <w:r>
        <w:t>2. Комитент д</w:t>
      </w:r>
      <w:r>
        <w:t>олжен распорядиться своим находящимся в ведении комиссионера имуществом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w:t>
      </w:r>
      <w:r>
        <w:t xml:space="preserve"> комиссионер вправе сдать имущество на хранение за счет комитента либо продать его по возможно более выгодной для комитента цене.</w:t>
      </w:r>
    </w:p>
    <w:p w:rsidR="00000000" w:rsidRDefault="008779AD">
      <w:bookmarkStart w:id="5337" w:name="sub_210043"/>
      <w:bookmarkEnd w:id="5336"/>
      <w:r>
        <w:t>3. Если договором комиссии не предусмотрено иное, комиссионер, отказавшийся от исполнения поручения, сохра</w:t>
      </w:r>
      <w:r>
        <w:t>няет право на комиссионное вознаграждение за сделки, совершенные им до прекращения договора, а также на возмещение понесенных до этого момента расходов.</w:t>
      </w:r>
    </w:p>
    <w:bookmarkEnd w:id="5337"/>
    <w:p w:rsidR="00000000" w:rsidRDefault="008779AD"/>
    <w:p w:rsidR="00000000" w:rsidRDefault="008779AD">
      <w:pPr>
        <w:pStyle w:val="1"/>
      </w:pPr>
      <w:bookmarkStart w:id="5338" w:name="sub_2052"/>
      <w:r>
        <w:t>Глава 52. Агентирование</w:t>
      </w:r>
    </w:p>
    <w:bookmarkEnd w:id="533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33" w:history="1">
        <w:r>
          <w:rPr>
            <w:rStyle w:val="a4"/>
          </w:rPr>
          <w:t>Энциклопедию решений</w:t>
        </w:r>
      </w:hyperlink>
      <w:r>
        <w:t>. Агентский договор</w:t>
      </w:r>
    </w:p>
    <w:p w:rsidR="00000000" w:rsidRDefault="008779AD">
      <w:pPr>
        <w:pStyle w:val="a9"/>
      </w:pPr>
      <w:r>
        <w:t xml:space="preserve">См. </w:t>
      </w:r>
      <w:hyperlink r:id="rId3034" w:history="1">
        <w:r>
          <w:rPr>
            <w:rStyle w:val="a4"/>
          </w:rPr>
          <w:t>схему</w:t>
        </w:r>
      </w:hyperlink>
      <w:r>
        <w:t xml:space="preserve"> "Договор агентирования. Договор доверительного управления имуществом"</w:t>
      </w:r>
    </w:p>
    <w:p w:rsidR="00000000" w:rsidRDefault="008779AD">
      <w:pPr>
        <w:pStyle w:val="a9"/>
      </w:pPr>
    </w:p>
    <w:p w:rsidR="00000000" w:rsidRDefault="008779AD">
      <w:pPr>
        <w:pStyle w:val="a5"/>
      </w:pPr>
      <w:bookmarkStart w:id="5339" w:name="sub_21005"/>
      <w:r>
        <w:rPr>
          <w:rStyle w:val="a3"/>
        </w:rPr>
        <w:t>Статья 1005.</w:t>
      </w:r>
      <w:r>
        <w:t xml:space="preserve"> Агентский договор</w:t>
      </w:r>
    </w:p>
    <w:bookmarkEnd w:id="533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35" w:history="1">
        <w:r>
          <w:rPr>
            <w:rStyle w:val="a4"/>
          </w:rPr>
          <w:t>Энц</w:t>
        </w:r>
        <w:r>
          <w:rPr>
            <w:rStyle w:val="a4"/>
          </w:rPr>
          <w:t>иклопедии</w:t>
        </w:r>
      </w:hyperlink>
      <w:r>
        <w:t xml:space="preserve"> и другие комментарии к статье 1005 ГК РФ</w:t>
      </w:r>
    </w:p>
    <w:p w:rsidR="00000000" w:rsidRDefault="008779AD">
      <w:bookmarkStart w:id="5340" w:name="sub_10051"/>
      <w:r>
        <w:t xml:space="preserve">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w:t>
      </w:r>
      <w:r>
        <w:t>либо от имени и за счет принципала.</w:t>
      </w:r>
    </w:p>
    <w:p w:rsidR="00000000" w:rsidRDefault="008779AD">
      <w:bookmarkStart w:id="5341" w:name="sub_2100512"/>
      <w:bookmarkEnd w:id="5340"/>
      <w:r>
        <w:t xml:space="preserve">По сделке, совершенной агентом с третьим лицом от своего имени и за счет принципала, приобретает права и становится обязанным агент, хотя бы принципал и </w:t>
      </w:r>
      <w:r>
        <w:lastRenderedPageBreak/>
        <w:t>был назван в сделке или вступил с третьим лицом</w:t>
      </w:r>
      <w:r>
        <w:t xml:space="preserve"> в непосредственные отношения по исполнению сделки.</w:t>
      </w:r>
    </w:p>
    <w:p w:rsidR="00000000" w:rsidRDefault="008779AD">
      <w:bookmarkStart w:id="5342" w:name="sub_2100513"/>
      <w:bookmarkEnd w:id="5341"/>
      <w:r>
        <w:t>По сделке, совершенной агентом с третьим лицом от имени и за счет принципала, права и обязанности возникают непосредственно у принципала.</w:t>
      </w:r>
    </w:p>
    <w:p w:rsidR="00000000" w:rsidRDefault="008779AD">
      <w:bookmarkStart w:id="5343" w:name="sub_210052"/>
      <w:bookmarkEnd w:id="5342"/>
      <w:r>
        <w:t>2. В случаях, когда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w:t>
      </w:r>
      <w:r>
        <w:t>чий, если не докажет, что третье лицо знало или должно было знать об ограничении полномочий агента.</w:t>
      </w:r>
    </w:p>
    <w:p w:rsidR="00000000" w:rsidRDefault="008779AD">
      <w:bookmarkStart w:id="5344" w:name="sub_210053"/>
      <w:bookmarkEnd w:id="5343"/>
      <w:r>
        <w:t>3. Агентский договор может быть заключен на определенный срок или без указания срока его действия.</w:t>
      </w:r>
    </w:p>
    <w:p w:rsidR="00000000" w:rsidRDefault="008779AD">
      <w:bookmarkStart w:id="5345" w:name="sub_210054"/>
      <w:bookmarkEnd w:id="5344"/>
      <w:r>
        <w:t xml:space="preserve">4. Законом могут </w:t>
      </w:r>
      <w:r>
        <w:t>быть предусмотрены особенности отдельных видов агентского договора.</w:t>
      </w:r>
    </w:p>
    <w:bookmarkEnd w:id="5345"/>
    <w:p w:rsidR="00000000" w:rsidRDefault="008779AD"/>
    <w:p w:rsidR="00000000" w:rsidRDefault="008779AD">
      <w:pPr>
        <w:pStyle w:val="a5"/>
      </w:pPr>
      <w:bookmarkStart w:id="5346" w:name="sub_21006"/>
      <w:r>
        <w:rPr>
          <w:rStyle w:val="a3"/>
        </w:rPr>
        <w:t>Статья 1006.</w:t>
      </w:r>
      <w:r>
        <w:t xml:space="preserve"> Агентское вознаграждение</w:t>
      </w:r>
    </w:p>
    <w:bookmarkEnd w:id="534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36" w:history="1">
        <w:r>
          <w:rPr>
            <w:rStyle w:val="a4"/>
          </w:rPr>
          <w:t>Энциклопедии</w:t>
        </w:r>
      </w:hyperlink>
      <w:r>
        <w:t xml:space="preserve"> и другие комментарии к статье 1006 ГК РФ</w:t>
      </w:r>
    </w:p>
    <w:p w:rsidR="00000000" w:rsidRDefault="008779AD">
      <w:bookmarkStart w:id="5347" w:name="sub_2110601"/>
      <w:r>
        <w:t>Принципа</w:t>
      </w:r>
      <w:r>
        <w:t>л обязан уплатить агенту вознаграждение в размере и в порядке, установленных в агентском договоре.</w:t>
      </w:r>
    </w:p>
    <w:p w:rsidR="00000000" w:rsidRDefault="008779AD">
      <w:bookmarkStart w:id="5348" w:name="sub_2100602"/>
      <w:bookmarkEnd w:id="5347"/>
      <w:r>
        <w:t>Если в агентском договоре размер агентского вознаграждения не предусмотрен и он не может быть определен исходя из условий договора, воз</w:t>
      </w:r>
      <w:r>
        <w:t xml:space="preserve">награждение подлежит уплате в размере, определяемом в соответствии с </w:t>
      </w:r>
      <w:hyperlink w:anchor="sub_4243" w:history="1">
        <w:r>
          <w:rPr>
            <w:rStyle w:val="a4"/>
          </w:rPr>
          <w:t>пунктом 3 статьи 424</w:t>
        </w:r>
      </w:hyperlink>
      <w:r>
        <w:t xml:space="preserve"> настоящего Кодекса.</w:t>
      </w:r>
    </w:p>
    <w:p w:rsidR="00000000" w:rsidRDefault="008779AD">
      <w:bookmarkStart w:id="5349" w:name="sub_2100603"/>
      <w:bookmarkEnd w:id="5348"/>
      <w:r>
        <w:t>При отсутствии в договоре условий о порядке уплаты агентского вознаграждения принципал обязан упла</w:t>
      </w:r>
      <w:r>
        <w:t>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bookmarkEnd w:id="5349"/>
    <w:p w:rsidR="00000000" w:rsidRDefault="008779AD"/>
    <w:p w:rsidR="00000000" w:rsidRDefault="008779AD">
      <w:pPr>
        <w:pStyle w:val="a5"/>
      </w:pPr>
      <w:bookmarkStart w:id="5350" w:name="sub_21007"/>
      <w:r>
        <w:rPr>
          <w:rStyle w:val="a3"/>
        </w:rPr>
        <w:t>Статья 1007.</w:t>
      </w:r>
      <w:r>
        <w:t xml:space="preserve"> Ограничения аген</w:t>
      </w:r>
      <w:r>
        <w:t>тским договором прав принципала и агента</w:t>
      </w:r>
    </w:p>
    <w:bookmarkEnd w:id="535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37" w:history="1">
        <w:r>
          <w:rPr>
            <w:rStyle w:val="a4"/>
          </w:rPr>
          <w:t>Энциклопедии</w:t>
        </w:r>
      </w:hyperlink>
      <w:r>
        <w:t xml:space="preserve"> и другие комментарии к статье 1007 ГК РФ</w:t>
      </w:r>
    </w:p>
    <w:p w:rsidR="00000000" w:rsidRDefault="008779AD">
      <w:bookmarkStart w:id="5351" w:name="sub_10071"/>
      <w:r>
        <w:t>1. Агентским договором может быть предусмотрено обязательство принципала не заключать аналогичн</w:t>
      </w:r>
      <w:r>
        <w:t>ых агентских договоров с другими агентами, действующими на определенной в договоре территории, либо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rsidR="00000000" w:rsidRDefault="008779AD">
      <w:bookmarkStart w:id="5352" w:name="sub_10072"/>
      <w:bookmarkEnd w:id="5351"/>
      <w: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w:t>
      </w:r>
      <w:r>
        <w:t>оворе.</w:t>
      </w:r>
    </w:p>
    <w:p w:rsidR="00000000" w:rsidRDefault="008779AD">
      <w:bookmarkStart w:id="5353" w:name="sub_210073"/>
      <w:bookmarkEnd w:id="5352"/>
      <w:r>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либо исключительно покупателям (заказчикам), имеющим</w:t>
      </w:r>
      <w:r>
        <w:t xml:space="preserve"> место нахождения или место жительства на определенной в договоре территории, являются ничтожными.</w:t>
      </w:r>
    </w:p>
    <w:bookmarkEnd w:id="5353"/>
    <w:p w:rsidR="00000000" w:rsidRDefault="008779AD"/>
    <w:p w:rsidR="00000000" w:rsidRDefault="008779AD">
      <w:pPr>
        <w:pStyle w:val="a5"/>
      </w:pPr>
      <w:bookmarkStart w:id="5354" w:name="sub_21008"/>
      <w:r>
        <w:rPr>
          <w:rStyle w:val="a3"/>
        </w:rPr>
        <w:t>Статья 1008.</w:t>
      </w:r>
      <w:r>
        <w:t xml:space="preserve"> Отчеты агента</w:t>
      </w:r>
    </w:p>
    <w:bookmarkEnd w:id="535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38" w:history="1">
        <w:r>
          <w:rPr>
            <w:rStyle w:val="a4"/>
          </w:rPr>
          <w:t>Энциклопедии</w:t>
        </w:r>
      </w:hyperlink>
      <w:r>
        <w:t xml:space="preserve"> и другие комментарии к статье 1008 ГК РФ</w:t>
      </w:r>
    </w:p>
    <w:p w:rsidR="00000000" w:rsidRDefault="008779AD">
      <w:bookmarkStart w:id="5355" w:name="sub_10081"/>
      <w:r>
        <w:lastRenderedPageBreak/>
        <w:t>1. В ходе исполнения агентского договора агент обязан представлять принципалу отчеты в порядке и в сроки, которые предусмотрены договором. При отсутствии в договоре соответствующих условий отчеты представляются агентом по мере исполнения им догов</w:t>
      </w:r>
      <w:r>
        <w:t>ора либо по окончании действия договора.</w:t>
      </w:r>
    </w:p>
    <w:p w:rsidR="00000000" w:rsidRDefault="008779AD">
      <w:bookmarkStart w:id="5356" w:name="sub_10082"/>
      <w:bookmarkEnd w:id="5355"/>
      <w:r>
        <w:t>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принципала.</w:t>
      </w:r>
    </w:p>
    <w:p w:rsidR="00000000" w:rsidRDefault="008779AD">
      <w:bookmarkStart w:id="5357" w:name="sub_10083"/>
      <w:bookmarkEnd w:id="5356"/>
      <w:r>
        <w:t>3. Принципа</w:t>
      </w:r>
      <w:r>
        <w:t>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считается принятым принципалом.</w:t>
      </w:r>
    </w:p>
    <w:bookmarkEnd w:id="5357"/>
    <w:p w:rsidR="00000000" w:rsidRDefault="008779AD"/>
    <w:p w:rsidR="00000000" w:rsidRDefault="008779AD">
      <w:pPr>
        <w:pStyle w:val="a5"/>
      </w:pPr>
      <w:bookmarkStart w:id="5358" w:name="sub_21009"/>
      <w:r>
        <w:rPr>
          <w:rStyle w:val="a3"/>
        </w:rPr>
        <w:t>Статья 1009.</w:t>
      </w:r>
      <w:r>
        <w:t xml:space="preserve"> </w:t>
      </w:r>
      <w:r>
        <w:t>Субагентский договор</w:t>
      </w:r>
    </w:p>
    <w:bookmarkEnd w:id="535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39" w:history="1">
        <w:r>
          <w:rPr>
            <w:rStyle w:val="a4"/>
          </w:rPr>
          <w:t>Энциклопедии</w:t>
        </w:r>
      </w:hyperlink>
      <w:r>
        <w:t xml:space="preserve"> и другие комментарии к статье 1009 ГК РФ</w:t>
      </w:r>
    </w:p>
    <w:p w:rsidR="00000000" w:rsidRDefault="008779AD">
      <w:bookmarkStart w:id="5359" w:name="sub_100901"/>
      <w:r>
        <w:t>1. Если иное не предусмотрено агентским договором, агент вправе в целях исполнения договора заключить субагентский</w:t>
      </w:r>
      <w:r>
        <w:t xml:space="preserve">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субагентский договор с указанием или без указания конкретных условий такого договора.</w:t>
      </w:r>
    </w:p>
    <w:p w:rsidR="00000000" w:rsidRDefault="008779AD">
      <w:bookmarkStart w:id="5360" w:name="sub_210092"/>
      <w:bookmarkEnd w:id="5359"/>
      <w:r>
        <w:t xml:space="preserve">2. Субагент не вправе заключать с третьими лицами сделки от имени лица, являющегося принципалом по агентскому договору, за исключением случаев, когда в соответствии с </w:t>
      </w:r>
      <w:hyperlink w:anchor="sub_187" w:history="1">
        <w:r>
          <w:rPr>
            <w:rStyle w:val="a4"/>
          </w:rPr>
          <w:t>пунктом 1 статьи 187</w:t>
        </w:r>
      </w:hyperlink>
      <w:r>
        <w:t xml:space="preserve"> настоящего Кодекса суба</w:t>
      </w:r>
      <w:r>
        <w:t xml:space="preserve">гент может действовать на основе передоверия. Порядок и последствия такого передоверия определяются по правилам, предусмотренным </w:t>
      </w:r>
      <w:hyperlink w:anchor="sub_976" w:history="1">
        <w:r>
          <w:rPr>
            <w:rStyle w:val="a4"/>
          </w:rPr>
          <w:t>статьей 976</w:t>
        </w:r>
      </w:hyperlink>
      <w:r>
        <w:t xml:space="preserve"> настоящего Кодекса.</w:t>
      </w:r>
    </w:p>
    <w:bookmarkEnd w:id="5360"/>
    <w:p w:rsidR="00000000" w:rsidRDefault="008779AD"/>
    <w:p w:rsidR="00000000" w:rsidRDefault="008779AD">
      <w:pPr>
        <w:pStyle w:val="a5"/>
      </w:pPr>
      <w:bookmarkStart w:id="5361" w:name="sub_21010"/>
      <w:r>
        <w:rPr>
          <w:rStyle w:val="a3"/>
        </w:rPr>
        <w:t>Статья 1010.</w:t>
      </w:r>
      <w:r>
        <w:t xml:space="preserve"> Прекращение агентского договора</w:t>
      </w:r>
    </w:p>
    <w:bookmarkEnd w:id="536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40" w:history="1">
        <w:r>
          <w:rPr>
            <w:rStyle w:val="a4"/>
          </w:rPr>
          <w:t>Энциклопедии</w:t>
        </w:r>
      </w:hyperlink>
      <w:r>
        <w:t xml:space="preserve"> и другие комментарии к статье 1010 ГК РФ</w:t>
      </w:r>
    </w:p>
    <w:p w:rsidR="00000000" w:rsidRDefault="008779AD">
      <w:bookmarkStart w:id="5362" w:name="sub_210101"/>
      <w:r>
        <w:t>Агентский договор прекращается вследствие:</w:t>
      </w:r>
    </w:p>
    <w:p w:rsidR="00000000" w:rsidRDefault="008779AD">
      <w:bookmarkStart w:id="5363" w:name="sub_210102"/>
      <w:bookmarkEnd w:id="5362"/>
      <w:r>
        <w:t>отказа одной из сторон от исполнения договора, заключенного без определения с</w:t>
      </w:r>
      <w:r>
        <w:t>рока окончания его действия;</w:t>
      </w:r>
    </w:p>
    <w:p w:rsidR="00000000" w:rsidRDefault="008779AD">
      <w:bookmarkStart w:id="5364" w:name="sub_210103"/>
      <w:bookmarkEnd w:id="5363"/>
      <w:r>
        <w:t>смерти агента, признания его недееспособным, ограниченно дееспособным или безвестно отсутствующим;</w:t>
      </w:r>
    </w:p>
    <w:bookmarkEnd w:id="5364"/>
    <w:p w:rsidR="00000000" w:rsidRDefault="008779AD">
      <w:r>
        <w:t>признания индивидуального предпринимателя, являющегося агентом, несостоятельным (банкротом).</w:t>
      </w:r>
    </w:p>
    <w:p w:rsidR="00000000" w:rsidRDefault="008779AD"/>
    <w:p w:rsidR="00000000" w:rsidRDefault="008779AD">
      <w:pPr>
        <w:pStyle w:val="a5"/>
      </w:pPr>
      <w:bookmarkStart w:id="5365" w:name="sub_21011"/>
      <w:r>
        <w:rPr>
          <w:rStyle w:val="a3"/>
        </w:rPr>
        <w:t>Статья 1011.</w:t>
      </w:r>
      <w:r>
        <w:t xml:space="preserve"> Применение к агентским отношениям правил о договорах поручения и комиссии</w:t>
      </w:r>
    </w:p>
    <w:bookmarkEnd w:id="536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41" w:history="1">
        <w:r>
          <w:rPr>
            <w:rStyle w:val="a4"/>
          </w:rPr>
          <w:t>Энциклопедии</w:t>
        </w:r>
      </w:hyperlink>
      <w:r>
        <w:t xml:space="preserve"> и другие комментарии к статье 1011 ГК РФ</w:t>
      </w:r>
    </w:p>
    <w:p w:rsidR="00000000" w:rsidRDefault="008779AD">
      <w:r>
        <w:t>К отношениям, вытекающим из агентского договора, соот</w:t>
      </w:r>
      <w:r>
        <w:t xml:space="preserve">ветственно применяются правила, предусмотренные </w:t>
      </w:r>
      <w:hyperlink w:anchor="sub_2049" w:history="1">
        <w:r>
          <w:rPr>
            <w:rStyle w:val="a4"/>
          </w:rPr>
          <w:t>главой 49</w:t>
        </w:r>
      </w:hyperlink>
      <w:r>
        <w:t xml:space="preserve"> или </w:t>
      </w:r>
      <w:hyperlink w:anchor="sub_2051" w:history="1">
        <w:r>
          <w:rPr>
            <w:rStyle w:val="a4"/>
          </w:rPr>
          <w:t>главой 51</w:t>
        </w:r>
      </w:hyperlink>
      <w:r>
        <w:t xml:space="preserve"> настоящего Кодекса, в зависимости от того, действует агент по условиям этого договора от имени принципала или от своего имени, если </w:t>
      </w:r>
      <w:r>
        <w:t>эти правила не противоречат положениям настоящей главы или существу агентского договора.</w:t>
      </w:r>
    </w:p>
    <w:p w:rsidR="00000000" w:rsidRDefault="008779AD"/>
    <w:p w:rsidR="00000000" w:rsidRDefault="008779AD">
      <w:pPr>
        <w:pStyle w:val="1"/>
      </w:pPr>
      <w:bookmarkStart w:id="5366" w:name="sub_2053"/>
      <w:r>
        <w:t>Глава 53. Доверительное управление имуществом</w:t>
      </w:r>
    </w:p>
    <w:bookmarkEnd w:id="5366"/>
    <w:p w:rsidR="00000000" w:rsidRDefault="008779AD"/>
    <w:p w:rsidR="00000000" w:rsidRDefault="008779AD">
      <w:pPr>
        <w:pStyle w:val="a5"/>
      </w:pPr>
      <w:bookmarkStart w:id="5367" w:name="sub_21012"/>
      <w:r>
        <w:rPr>
          <w:rStyle w:val="a3"/>
        </w:rPr>
        <w:t>Статья 1012.</w:t>
      </w:r>
      <w:r>
        <w:t xml:space="preserve"> Договор доверительного управления имуществом</w:t>
      </w:r>
    </w:p>
    <w:bookmarkEnd w:id="5367"/>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3042" w:history="1">
        <w:r>
          <w:rPr>
            <w:rStyle w:val="a4"/>
          </w:rPr>
          <w:t>Энциклопедии</w:t>
        </w:r>
      </w:hyperlink>
      <w:r>
        <w:t xml:space="preserve"> и другие комментарии к статье 1012 ГК РФ</w:t>
      </w:r>
    </w:p>
    <w:p w:rsidR="00000000" w:rsidRDefault="008779AD">
      <w:bookmarkStart w:id="5368" w:name="sub_10121"/>
      <w:r>
        <w:t>1.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w:t>
      </w:r>
      <w:r>
        <w:t>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(выгодоприобретателя).</w:t>
      </w:r>
    </w:p>
    <w:p w:rsidR="00000000" w:rsidRDefault="008779AD">
      <w:bookmarkStart w:id="5369" w:name="sub_2101212"/>
      <w:bookmarkEnd w:id="5368"/>
      <w:r>
        <w:t>Передача имущества в доверительное управление не влечет пер</w:t>
      </w:r>
      <w:r>
        <w:t>ехода права собственности на него к доверительному управляющему.</w:t>
      </w:r>
    </w:p>
    <w:p w:rsidR="00000000" w:rsidRDefault="008779AD">
      <w:bookmarkStart w:id="5370" w:name="sub_2101213"/>
      <w:bookmarkEnd w:id="5369"/>
      <w:r>
        <w:t>2.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w:t>
      </w:r>
      <w:r>
        <w:t>вления любые юридические и фактические действия в интересах выгодоприобретателя.</w:t>
      </w:r>
    </w:p>
    <w:p w:rsidR="00000000" w:rsidRDefault="008779AD">
      <w:bookmarkStart w:id="5371" w:name="sub_2101202"/>
      <w:bookmarkEnd w:id="5370"/>
      <w:r>
        <w:t>Законом или договором могут быть предусмотрены ограничения в отношении отдельных действий по доверительному управлению имуществом.</w:t>
      </w:r>
    </w:p>
    <w:p w:rsidR="00000000" w:rsidRDefault="008779AD">
      <w:bookmarkStart w:id="5372" w:name="sub_210123"/>
      <w:bookmarkEnd w:id="5371"/>
      <w:r>
        <w:t>3</w:t>
      </w:r>
      <w:r>
        <w:t>.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w:t>
      </w:r>
      <w:r>
        <w:t>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rsidR="00000000" w:rsidRDefault="008779AD">
      <w:bookmarkStart w:id="5373" w:name="sub_2101232"/>
      <w:bookmarkEnd w:id="5372"/>
      <w:r>
        <w:t>При отсутств</w:t>
      </w:r>
      <w:r>
        <w:t>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bookmarkEnd w:id="5373"/>
    <w:p w:rsidR="00000000" w:rsidRDefault="008779AD"/>
    <w:p w:rsidR="00000000" w:rsidRDefault="008779AD">
      <w:pPr>
        <w:pStyle w:val="a9"/>
        <w:rPr>
          <w:color w:val="000000"/>
          <w:sz w:val="16"/>
          <w:szCs w:val="16"/>
        </w:rPr>
      </w:pPr>
      <w:bookmarkStart w:id="5374" w:name="sub_10124"/>
      <w:r>
        <w:rPr>
          <w:color w:val="000000"/>
          <w:sz w:val="16"/>
          <w:szCs w:val="16"/>
        </w:rPr>
        <w:t>Информация об изменениях:</w:t>
      </w:r>
    </w:p>
    <w:bookmarkEnd w:id="5374"/>
    <w:p w:rsidR="00000000" w:rsidRDefault="008779AD">
      <w:pPr>
        <w:pStyle w:val="aa"/>
      </w:pPr>
      <w:r>
        <w:fldChar w:fldCharType="begin"/>
      </w:r>
      <w:r>
        <w:instrText>HYPER</w:instrText>
      </w:r>
      <w:r>
        <w:instrText>LINK "garantF1://12057601.10124"</w:instrText>
      </w:r>
      <w:r>
        <w:fldChar w:fldCharType="separate"/>
      </w:r>
      <w:r>
        <w:rPr>
          <w:rStyle w:val="a4"/>
        </w:rPr>
        <w:t>Федеральным законом</w:t>
      </w:r>
      <w:r>
        <w:fldChar w:fldCharType="end"/>
      </w:r>
      <w:r>
        <w:t xml:space="preserve"> от 6 декабря 2007 г. N 334-ФЗ статья 1012 настоящего Кодекса дополнена пунктом 4</w:t>
      </w:r>
    </w:p>
    <w:p w:rsidR="00000000" w:rsidRDefault="008779AD">
      <w:pPr>
        <w:pStyle w:val="aa"/>
      </w:pPr>
    </w:p>
    <w:p w:rsidR="00000000" w:rsidRDefault="008779AD">
      <w:r>
        <w:t xml:space="preserve">4. Особенности доверительного управления паевыми инвестиционными фондами устанавливаются </w:t>
      </w:r>
      <w:hyperlink r:id="rId3043" w:history="1">
        <w:r>
          <w:rPr>
            <w:rStyle w:val="a4"/>
          </w:rPr>
          <w:t>законом</w:t>
        </w:r>
      </w:hyperlink>
      <w:r>
        <w:t>.</w:t>
      </w:r>
    </w:p>
    <w:p w:rsidR="00000000" w:rsidRDefault="008779AD"/>
    <w:p w:rsidR="00000000" w:rsidRDefault="008779AD">
      <w:pPr>
        <w:pStyle w:val="a9"/>
        <w:rPr>
          <w:color w:val="000000"/>
          <w:sz w:val="16"/>
          <w:szCs w:val="16"/>
        </w:rPr>
      </w:pPr>
      <w:bookmarkStart w:id="5375" w:name="sub_10125"/>
      <w:r>
        <w:rPr>
          <w:color w:val="000000"/>
          <w:sz w:val="16"/>
          <w:szCs w:val="16"/>
        </w:rPr>
        <w:t>Информация об изменениях:</w:t>
      </w:r>
    </w:p>
    <w:bookmarkEnd w:id="5375"/>
    <w:p w:rsidR="00000000" w:rsidRDefault="008779AD">
      <w:pPr>
        <w:pStyle w:val="aa"/>
      </w:pPr>
      <w:r>
        <w:fldChar w:fldCharType="begin"/>
      </w:r>
      <w:r>
        <w:instrText>HYPERLINK "garantF1://12068315.44"</w:instrText>
      </w:r>
      <w:r>
        <w:fldChar w:fldCharType="separate"/>
      </w:r>
      <w:r>
        <w:rPr>
          <w:rStyle w:val="a4"/>
        </w:rPr>
        <w:t>Федеральным законом</w:t>
      </w:r>
      <w:r>
        <w:fldChar w:fldCharType="end"/>
      </w:r>
      <w:r>
        <w:t xml:space="preserve"> от 17 июля 2009 г. N 145-ФЗ статья 1012 настоящего Кодекса дополнена пунктом 5</w:t>
      </w:r>
    </w:p>
    <w:p w:rsidR="00000000" w:rsidRDefault="008779AD">
      <w:pPr>
        <w:pStyle w:val="aa"/>
      </w:pPr>
    </w:p>
    <w:p w:rsidR="00000000" w:rsidRDefault="008779AD">
      <w:r>
        <w:t>5. Особенности доверительного управления автомобильными д</w:t>
      </w:r>
      <w:r>
        <w:t xml:space="preserve">орогами общего пользования федерального значения устанавливаются </w:t>
      </w:r>
      <w:hyperlink r:id="rId3044" w:history="1">
        <w:r>
          <w:rPr>
            <w:rStyle w:val="a4"/>
          </w:rPr>
          <w:t>законом</w:t>
        </w:r>
      </w:hyperlink>
      <w:r>
        <w:t>.</w:t>
      </w:r>
    </w:p>
    <w:p w:rsidR="00000000" w:rsidRDefault="008779AD"/>
    <w:p w:rsidR="00000000" w:rsidRDefault="008779AD">
      <w:pPr>
        <w:pStyle w:val="a5"/>
      </w:pPr>
      <w:bookmarkStart w:id="5376" w:name="sub_21013"/>
      <w:r>
        <w:rPr>
          <w:rStyle w:val="a3"/>
        </w:rPr>
        <w:t>Статья 1013.</w:t>
      </w:r>
      <w:r>
        <w:t xml:space="preserve"> Объект доверительного управления</w:t>
      </w:r>
    </w:p>
    <w:bookmarkEnd w:id="537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45" w:history="1">
        <w:r>
          <w:rPr>
            <w:rStyle w:val="a4"/>
          </w:rPr>
          <w:t>Энциклопедии</w:t>
        </w:r>
      </w:hyperlink>
      <w:r>
        <w:t xml:space="preserve"> и другие комментар</w:t>
      </w:r>
      <w:r>
        <w:t>ии к статье 1013 ГК РФ</w:t>
      </w:r>
    </w:p>
    <w:p w:rsidR="00000000" w:rsidRDefault="008779AD">
      <w:bookmarkStart w:id="5377" w:name="sub_10131"/>
      <w:r>
        <w:t>1. 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w:t>
      </w:r>
      <w:r>
        <w:t xml:space="preserve"> исключительные права и другое имущество.</w:t>
      </w:r>
    </w:p>
    <w:p w:rsidR="00000000" w:rsidRDefault="008779AD">
      <w:bookmarkStart w:id="5378" w:name="sub_210132"/>
      <w:bookmarkEnd w:id="5377"/>
      <w:r>
        <w:t>2. Не могут быть самостоятельным объектом доверительного управления деньги, за исключением случаев, предусмотренных законом.</w:t>
      </w:r>
    </w:p>
    <w:bookmarkEnd w:id="5378"/>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Согласно </w:t>
      </w:r>
      <w:hyperlink r:id="rId3046" w:history="1">
        <w:r>
          <w:rPr>
            <w:rStyle w:val="a4"/>
          </w:rPr>
          <w:t>Федерал</w:t>
        </w:r>
        <w:r>
          <w:rPr>
            <w:rStyle w:val="a4"/>
          </w:rPr>
          <w:t>ьному закону</w:t>
        </w:r>
      </w:hyperlink>
      <w:r>
        <w:t xml:space="preserve"> от 3 февраля 1996 г. N 17-ФЗ кредитная организация вправе осуществлять доверительное управление денежными средствами и иным имуществом по договору с физическими и юридическими лицами</w:t>
      </w:r>
    </w:p>
    <w:p w:rsidR="00000000" w:rsidRDefault="008779AD">
      <w:pPr>
        <w:pStyle w:val="a9"/>
      </w:pPr>
    </w:p>
    <w:p w:rsidR="00000000" w:rsidRDefault="008779AD">
      <w:bookmarkStart w:id="5379" w:name="sub_21133"/>
      <w:r>
        <w:t>3. Имущество, находящееся в хозяйственном веден</w:t>
      </w:r>
      <w:r>
        <w:t>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w:t>
      </w:r>
      <w:r>
        <w:t xml:space="preserve">венном ведении или оперативном управлении которого имущество находилось,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w:t>
      </w:r>
      <w:hyperlink w:anchor="sub_2962" w:history="1">
        <w:r>
          <w:rPr>
            <w:rStyle w:val="a4"/>
          </w:rPr>
          <w:t>законом</w:t>
        </w:r>
      </w:hyperlink>
      <w:r>
        <w:t xml:space="preserve"> основаниям.</w:t>
      </w:r>
    </w:p>
    <w:bookmarkEnd w:id="5379"/>
    <w:p w:rsidR="00000000" w:rsidRDefault="008779AD"/>
    <w:p w:rsidR="00000000" w:rsidRDefault="008779AD">
      <w:pPr>
        <w:pStyle w:val="a5"/>
      </w:pPr>
      <w:bookmarkStart w:id="5380" w:name="sub_21014"/>
      <w:r>
        <w:rPr>
          <w:rStyle w:val="a3"/>
        </w:rPr>
        <w:t>Статья 1014.</w:t>
      </w:r>
      <w:r>
        <w:t xml:space="preserve"> Учредитель управления</w:t>
      </w:r>
    </w:p>
    <w:bookmarkEnd w:id="538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47" w:history="1">
        <w:r>
          <w:rPr>
            <w:rStyle w:val="a4"/>
          </w:rPr>
          <w:t>Энциклопедии</w:t>
        </w:r>
      </w:hyperlink>
      <w:r>
        <w:t xml:space="preserve"> и другие комментарии к статье 1014 ГК РФ</w:t>
      </w:r>
    </w:p>
    <w:p w:rsidR="00000000" w:rsidRDefault="008779AD">
      <w:r>
        <w:t>Учредителем доверительного управления является собственник имущества, а в сл</w:t>
      </w:r>
      <w:r>
        <w:t xml:space="preserve">учаях, предусмотренных </w:t>
      </w:r>
      <w:hyperlink w:anchor="sub_21026" w:history="1">
        <w:r>
          <w:rPr>
            <w:rStyle w:val="a4"/>
          </w:rPr>
          <w:t>статьей 1026</w:t>
        </w:r>
      </w:hyperlink>
      <w:r>
        <w:t xml:space="preserve"> настоящего Кодекса, другое лицо.</w:t>
      </w:r>
    </w:p>
    <w:p w:rsidR="00000000" w:rsidRDefault="008779AD"/>
    <w:p w:rsidR="00000000" w:rsidRDefault="008779AD">
      <w:pPr>
        <w:pStyle w:val="a5"/>
      </w:pPr>
      <w:bookmarkStart w:id="5381" w:name="sub_21015"/>
      <w:r>
        <w:rPr>
          <w:rStyle w:val="a3"/>
        </w:rPr>
        <w:t>Статья 1015.</w:t>
      </w:r>
      <w:r>
        <w:t xml:space="preserve"> Доверительный управляющий</w:t>
      </w:r>
    </w:p>
    <w:bookmarkEnd w:id="538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48" w:history="1">
        <w:r>
          <w:rPr>
            <w:rStyle w:val="a4"/>
          </w:rPr>
          <w:t>Энциклопедии</w:t>
        </w:r>
      </w:hyperlink>
      <w:r>
        <w:t xml:space="preserve"> и другие комментарии к статье 1015 ГК РФ</w:t>
      </w:r>
    </w:p>
    <w:p w:rsidR="00000000" w:rsidRDefault="008779AD">
      <w:bookmarkStart w:id="5382" w:name="sub_10151"/>
      <w:r>
        <w:t>1. Доверительным управляющим может быть индивидуальный предприниматель или коммерческая организация, за исключением унитарного предприятия.</w:t>
      </w:r>
    </w:p>
    <w:p w:rsidR="00000000" w:rsidRDefault="008779AD">
      <w:bookmarkStart w:id="5383" w:name="sub_21151"/>
      <w:bookmarkEnd w:id="5382"/>
      <w:r>
        <w:t>В случаях, когда доверительное управление имуществом осуществляется по основаниям, предусмотренным законом, доверительным управляющим может быть гражданин, не являющийся предпринимателем, или некоммерческая организация, за исключением учреждения.</w:t>
      </w:r>
    </w:p>
    <w:p w:rsidR="00000000" w:rsidRDefault="008779AD">
      <w:bookmarkStart w:id="5384" w:name="sub_21152"/>
      <w:bookmarkEnd w:id="5383"/>
      <w:r>
        <w:t>2. Имущество не подлежит передаче в доверительное управление государственному органу или органу местного самоуправления.</w:t>
      </w:r>
    </w:p>
    <w:bookmarkEnd w:id="538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конституционно-правовом смысле части первой пункта 1 и пункта 2 статьи 1015 ГК РФ см. </w:t>
      </w:r>
      <w:hyperlink r:id="rId3049" w:history="1">
        <w:r>
          <w:rPr>
            <w:rStyle w:val="a4"/>
          </w:rPr>
          <w:t>Определение</w:t>
        </w:r>
      </w:hyperlink>
      <w:r>
        <w:t xml:space="preserve"> Конституционного Суда РФ от 1 октября 1998 г. N 168-О</w:t>
      </w:r>
    </w:p>
    <w:p w:rsidR="00000000" w:rsidRDefault="008779AD">
      <w:pPr>
        <w:pStyle w:val="a9"/>
      </w:pPr>
    </w:p>
    <w:p w:rsidR="00000000" w:rsidRDefault="008779AD">
      <w:bookmarkStart w:id="5385" w:name="sub_21153"/>
      <w:r>
        <w:t>3. Доверительный управляющий не может быть выгодоприобретателем по договору доверительного управления имуществом.</w:t>
      </w:r>
    </w:p>
    <w:bookmarkEnd w:id="5385"/>
    <w:p w:rsidR="00000000" w:rsidRDefault="008779AD"/>
    <w:p w:rsidR="00000000" w:rsidRDefault="008779AD">
      <w:pPr>
        <w:pStyle w:val="a5"/>
      </w:pPr>
      <w:bookmarkStart w:id="5386" w:name="sub_21016"/>
      <w:r>
        <w:rPr>
          <w:rStyle w:val="a3"/>
        </w:rPr>
        <w:t>Статья 1016.</w:t>
      </w:r>
      <w:r>
        <w:t xml:space="preserve"> Существенные услови</w:t>
      </w:r>
      <w:r>
        <w:t>я договора доверительного управления имуществом</w:t>
      </w:r>
    </w:p>
    <w:bookmarkEnd w:id="538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50" w:history="1">
        <w:r>
          <w:rPr>
            <w:rStyle w:val="a4"/>
          </w:rPr>
          <w:t>Энциклопедии</w:t>
        </w:r>
      </w:hyperlink>
      <w:r>
        <w:t xml:space="preserve"> и другие комментарии к статье 1016 ГК РФ</w:t>
      </w:r>
    </w:p>
    <w:p w:rsidR="00000000" w:rsidRDefault="008779AD">
      <w:bookmarkStart w:id="5387" w:name="sub_10161"/>
      <w:r>
        <w:t>1. В договоре доверительного управления имуществом должны быть указаны:</w:t>
      </w:r>
    </w:p>
    <w:bookmarkEnd w:id="5387"/>
    <w:p w:rsidR="00000000" w:rsidRDefault="008779AD">
      <w:r>
        <w:t xml:space="preserve">состав </w:t>
      </w:r>
      <w:r>
        <w:t>имущества, передаваемого в доверительное управление;</w:t>
      </w:r>
    </w:p>
    <w:p w:rsidR="00000000" w:rsidRDefault="008779AD">
      <w:bookmarkStart w:id="5388" w:name="sub_101613"/>
      <w:r>
        <w:t>наименование юридического лица или имя гражданина, в интересах которых осуществляется управление имуществом (учредителя управления или выгодоприобретателя);</w:t>
      </w:r>
    </w:p>
    <w:p w:rsidR="00000000" w:rsidRDefault="008779AD">
      <w:bookmarkStart w:id="5389" w:name="sub_101623"/>
      <w:bookmarkEnd w:id="5388"/>
      <w:r>
        <w:t>размер и форма в</w:t>
      </w:r>
      <w:r>
        <w:t>ознаграждения управляющему, если выплата вознаграждения предусмотрена договором;</w:t>
      </w:r>
    </w:p>
    <w:p w:rsidR="00000000" w:rsidRDefault="008779AD">
      <w:bookmarkStart w:id="5390" w:name="sub_101615"/>
      <w:bookmarkEnd w:id="5389"/>
      <w:r>
        <w:lastRenderedPageBreak/>
        <w:t>срок действия договора.</w:t>
      </w:r>
    </w:p>
    <w:p w:rsidR="00000000" w:rsidRDefault="008779AD">
      <w:bookmarkStart w:id="5391" w:name="sub_210162"/>
      <w:bookmarkEnd w:id="5390"/>
      <w:r>
        <w:t>2. Договор доверительного управления имуществом заключается на срок, не превышающий пяти лет. Для отдельных вид</w:t>
      </w:r>
      <w:r>
        <w:t xml:space="preserve">ов имущества, передаваемого в доверительное управление, </w:t>
      </w:r>
      <w:hyperlink r:id="rId3051" w:history="1">
        <w:r>
          <w:rPr>
            <w:rStyle w:val="a4"/>
          </w:rPr>
          <w:t>законом</w:t>
        </w:r>
      </w:hyperlink>
      <w:r>
        <w:t xml:space="preserve"> могут быть установлены иные предельные сроки, на которые может быть заключен договор.</w:t>
      </w:r>
    </w:p>
    <w:p w:rsidR="00000000" w:rsidRDefault="008779AD">
      <w:bookmarkStart w:id="5392" w:name="sub_210163"/>
      <w:bookmarkEnd w:id="5391"/>
      <w:r>
        <w:t>При отсутствии заявления одной из сторон о прекращ</w:t>
      </w:r>
      <w:r>
        <w:t>ении договора по окончании срока его действия он считается продленным на тот же срок и на тех же условиях, какие были предусмотрены договором.</w:t>
      </w:r>
    </w:p>
    <w:bookmarkEnd w:id="5392"/>
    <w:p w:rsidR="00000000" w:rsidRDefault="008779AD">
      <w:pPr>
        <w:pStyle w:val="a9"/>
        <w:rPr>
          <w:color w:val="000000"/>
          <w:sz w:val="16"/>
          <w:szCs w:val="16"/>
        </w:rPr>
      </w:pPr>
      <w:r>
        <w:rPr>
          <w:color w:val="000000"/>
          <w:sz w:val="16"/>
          <w:szCs w:val="16"/>
        </w:rPr>
        <w:t>ГАРАНТ:</w:t>
      </w:r>
    </w:p>
    <w:p w:rsidR="00000000" w:rsidRDefault="008779AD">
      <w:pPr>
        <w:pStyle w:val="a9"/>
      </w:pPr>
      <w:r>
        <w:t>Об обязательных условиях договора доверительного управления при передаче в доверительное управл</w:t>
      </w:r>
      <w:r>
        <w:t xml:space="preserve">ение закрепленных в федеральной собственности акций акционерных обществ, созданных в процессе приватизации, см. </w:t>
      </w:r>
      <w:hyperlink r:id="rId3052" w:history="1">
        <w:r>
          <w:rPr>
            <w:rStyle w:val="a4"/>
          </w:rPr>
          <w:t>постановление</w:t>
        </w:r>
      </w:hyperlink>
      <w:r>
        <w:t xml:space="preserve"> Правительства РФ от 7 августа 1997 г. N 989</w:t>
      </w:r>
    </w:p>
    <w:p w:rsidR="00000000" w:rsidRDefault="008779AD">
      <w:pPr>
        <w:pStyle w:val="a9"/>
      </w:pPr>
    </w:p>
    <w:p w:rsidR="00000000" w:rsidRDefault="008779AD">
      <w:pPr>
        <w:pStyle w:val="a5"/>
      </w:pPr>
      <w:bookmarkStart w:id="5393" w:name="sub_21017"/>
      <w:r>
        <w:rPr>
          <w:rStyle w:val="a3"/>
        </w:rPr>
        <w:t>Статья 1017.</w:t>
      </w:r>
      <w:r>
        <w:t xml:space="preserve"> Форма договора доверитель</w:t>
      </w:r>
      <w:r>
        <w:t>ного управления имуществом</w:t>
      </w:r>
    </w:p>
    <w:bookmarkEnd w:id="539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53" w:history="1">
        <w:r>
          <w:rPr>
            <w:rStyle w:val="a4"/>
          </w:rPr>
          <w:t>Энциклопедии</w:t>
        </w:r>
      </w:hyperlink>
      <w:r>
        <w:t xml:space="preserve"> и другие комментарии к статье 1017 ГК РФ</w:t>
      </w:r>
    </w:p>
    <w:p w:rsidR="00000000" w:rsidRDefault="008779AD">
      <w:bookmarkStart w:id="5394" w:name="sub_10171"/>
      <w:r>
        <w:t xml:space="preserve">1. </w:t>
      </w:r>
      <w:hyperlink r:id="rId3054" w:history="1">
        <w:r>
          <w:rPr>
            <w:rStyle w:val="a4"/>
          </w:rPr>
          <w:t>Договор</w:t>
        </w:r>
      </w:hyperlink>
      <w:r>
        <w:t xml:space="preserve"> доверительного управления имуществом должен быть заключен в пис</w:t>
      </w:r>
      <w:r>
        <w:t>ьменной форме.</w:t>
      </w:r>
    </w:p>
    <w:p w:rsidR="00000000" w:rsidRDefault="008779AD">
      <w:bookmarkStart w:id="5395" w:name="sub_10172"/>
      <w:bookmarkEnd w:id="5394"/>
      <w:r>
        <w:t>2. Договор доверительного управления недвижимым имуществом должен быть заключен в форме, предусмотренной для договора продажи недвижимого имущества. Передача недвижимого имущества в доверительное управление подлежит государ</w:t>
      </w:r>
      <w:r>
        <w:t>ственной регистрации в том же порядке, что и переход права собственности на это имущество.</w:t>
      </w:r>
    </w:p>
    <w:bookmarkEnd w:id="539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государственной регистрации доверительного управления, связанного с недвижимым имуществом, см. </w:t>
      </w:r>
      <w:hyperlink r:id="rId3055" w:history="1">
        <w:r>
          <w:rPr>
            <w:rStyle w:val="a4"/>
          </w:rPr>
          <w:t>Федеральный закон</w:t>
        </w:r>
      </w:hyperlink>
      <w:r>
        <w:t xml:space="preserve"> от 13 июля 2015 г. N 218-ФЗ</w:t>
      </w:r>
    </w:p>
    <w:p w:rsidR="00000000" w:rsidRDefault="008779AD">
      <w:bookmarkStart w:id="5396" w:name="sub_10173"/>
      <w:r>
        <w:t>3. Несоблюдение формы договора доверительного управления имуществом или требования о регистрации передачи недвижимого имущества в доверительное управление влечет недействительность договора.</w:t>
      </w:r>
    </w:p>
    <w:bookmarkEnd w:id="5396"/>
    <w:p w:rsidR="00000000" w:rsidRDefault="008779AD"/>
    <w:p w:rsidR="00000000" w:rsidRDefault="008779AD">
      <w:pPr>
        <w:pStyle w:val="a5"/>
      </w:pPr>
      <w:bookmarkStart w:id="5397" w:name="sub_21018"/>
      <w:r>
        <w:rPr>
          <w:rStyle w:val="a3"/>
        </w:rPr>
        <w:t>Статья 1018.</w:t>
      </w:r>
      <w:r>
        <w:t xml:space="preserve"> Обособление имущества, находящегося в доверительном управлении</w:t>
      </w:r>
    </w:p>
    <w:bookmarkEnd w:id="539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56" w:history="1">
        <w:r>
          <w:rPr>
            <w:rStyle w:val="a4"/>
          </w:rPr>
          <w:t>Энциклопедии</w:t>
        </w:r>
      </w:hyperlink>
      <w:r>
        <w:t xml:space="preserve"> и другие комментарии к статье 1018 ГК РФ</w:t>
      </w:r>
    </w:p>
    <w:p w:rsidR="00000000" w:rsidRDefault="008779AD">
      <w:bookmarkStart w:id="5398" w:name="sub_10181"/>
      <w:r>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w:t>
      </w:r>
      <w:r>
        <w:t>амостоятельный учет. Для расчетов по деятельности, связанной с доверительным управлением, открывается отдельный банковский счет.</w:t>
      </w:r>
    </w:p>
    <w:p w:rsidR="00000000" w:rsidRDefault="008779AD">
      <w:bookmarkStart w:id="5399" w:name="sub_10182"/>
      <w:bookmarkEnd w:id="5398"/>
      <w:r>
        <w:t>2. Обращение взыскания по долгам учредителя управления на имущество, переданное им в доверительное управление</w:t>
      </w:r>
      <w:r>
        <w:t>,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прекращается и оно включается в конкурсную массу.</w:t>
      </w:r>
    </w:p>
    <w:bookmarkEnd w:id="5399"/>
    <w:p w:rsidR="00000000" w:rsidRDefault="008779AD"/>
    <w:p w:rsidR="00000000" w:rsidRDefault="008779AD">
      <w:pPr>
        <w:pStyle w:val="a5"/>
      </w:pPr>
      <w:bookmarkStart w:id="5400" w:name="sub_21019"/>
      <w:r>
        <w:rPr>
          <w:rStyle w:val="a3"/>
        </w:rPr>
        <w:t>Статья 1019.</w:t>
      </w:r>
      <w:r>
        <w:t xml:space="preserve"> Передача в доверит</w:t>
      </w:r>
      <w:r>
        <w:t>ельное управление имущества, обремененного залогом</w:t>
      </w:r>
    </w:p>
    <w:bookmarkEnd w:id="5400"/>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3057" w:history="1">
        <w:r>
          <w:rPr>
            <w:rStyle w:val="a4"/>
          </w:rPr>
          <w:t>Энциклопедии</w:t>
        </w:r>
      </w:hyperlink>
      <w:r>
        <w:t xml:space="preserve"> и другие комментарии к статье 1019 ГК РФ</w:t>
      </w:r>
    </w:p>
    <w:p w:rsidR="00000000" w:rsidRDefault="008779AD">
      <w:bookmarkStart w:id="5401" w:name="sub_10191"/>
      <w:r>
        <w:t>1. Передача заложенного имущества в доверительное управление не лишает залогодержател</w:t>
      </w:r>
      <w:r>
        <w:t>я права обратить взыскание на это имущество.</w:t>
      </w:r>
    </w:p>
    <w:p w:rsidR="00000000" w:rsidRDefault="008779AD">
      <w:bookmarkStart w:id="5402" w:name="sub_210192"/>
      <w:bookmarkEnd w:id="5401"/>
      <w:r>
        <w:t>2. 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w:t>
      </w:r>
      <w:r>
        <w:t>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bookmarkEnd w:id="5402"/>
    <w:p w:rsidR="00000000" w:rsidRDefault="008779AD"/>
    <w:p w:rsidR="00000000" w:rsidRDefault="008779AD">
      <w:pPr>
        <w:pStyle w:val="a5"/>
      </w:pPr>
      <w:bookmarkStart w:id="5403" w:name="sub_21020"/>
      <w:r>
        <w:rPr>
          <w:rStyle w:val="a3"/>
        </w:rPr>
        <w:t>Статья 1020.</w:t>
      </w:r>
      <w:r>
        <w:t xml:space="preserve"> Права и обязанности доверительного управляющего</w:t>
      </w:r>
    </w:p>
    <w:bookmarkEnd w:id="540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58" w:history="1">
        <w:r>
          <w:rPr>
            <w:rStyle w:val="a4"/>
          </w:rPr>
          <w:t>Энциклопедии</w:t>
        </w:r>
      </w:hyperlink>
      <w:r>
        <w:t xml:space="preserve"> и другие комментарии к статье 1020 ГК РФ</w:t>
      </w:r>
    </w:p>
    <w:p w:rsidR="00000000" w:rsidRDefault="008779AD">
      <w:bookmarkStart w:id="5404" w:name="sub_102001"/>
      <w:r>
        <w:t>1. Доверительный управляющий осуществляет в пределах, предусмотренных</w:t>
      </w:r>
      <w:r>
        <w:t xml:space="preserve">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w:t>
      </w:r>
      <w:r>
        <w:t xml:space="preserve"> доверительного управления.</w:t>
      </w:r>
    </w:p>
    <w:p w:rsidR="00000000" w:rsidRDefault="008779AD">
      <w:bookmarkStart w:id="5405" w:name="sub_210202"/>
      <w:bookmarkEnd w:id="5404"/>
      <w:r>
        <w:t xml:space="preserve">2. 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w:t>
      </w:r>
      <w:r>
        <w:t>результате таких действий доверительного управляющего, исполняются за счет этого имущества.</w:t>
      </w:r>
    </w:p>
    <w:p w:rsidR="00000000" w:rsidRDefault="008779AD">
      <w:bookmarkStart w:id="5406" w:name="sub_10203"/>
      <w:bookmarkEnd w:id="5405"/>
      <w:r>
        <w:t xml:space="preserve">3. Для защиты прав на имущество, находящееся в доверительном управлении, доверительный управляющий вправе требовать всякого устранения нарушения </w:t>
      </w:r>
      <w:r>
        <w:t>его прав (</w:t>
      </w:r>
      <w:hyperlink w:anchor="sub_301" w:history="1">
        <w:r>
          <w:rPr>
            <w:rStyle w:val="a4"/>
          </w:rPr>
          <w:t>статьи 301</w:t>
        </w:r>
      </w:hyperlink>
      <w:r>
        <w:t xml:space="preserve">, </w:t>
      </w:r>
      <w:hyperlink w:anchor="sub_302" w:history="1">
        <w:r>
          <w:rPr>
            <w:rStyle w:val="a4"/>
          </w:rPr>
          <w:t>302</w:t>
        </w:r>
      </w:hyperlink>
      <w:r>
        <w:t xml:space="preserve">, </w:t>
      </w:r>
      <w:hyperlink w:anchor="sub_304" w:history="1">
        <w:r>
          <w:rPr>
            <w:rStyle w:val="a4"/>
          </w:rPr>
          <w:t>304</w:t>
        </w:r>
      </w:hyperlink>
      <w:r>
        <w:t xml:space="preserve">, </w:t>
      </w:r>
      <w:hyperlink w:anchor="sub_305" w:history="1">
        <w:r>
          <w:rPr>
            <w:rStyle w:val="a4"/>
          </w:rPr>
          <w:t>305</w:t>
        </w:r>
      </w:hyperlink>
      <w:r>
        <w:t>).</w:t>
      </w:r>
    </w:p>
    <w:p w:rsidR="00000000" w:rsidRDefault="008779AD">
      <w:bookmarkStart w:id="5407" w:name="sub_10204"/>
      <w:bookmarkEnd w:id="5406"/>
      <w:r>
        <w:t xml:space="preserve">4. Доверительный управляющий представляет учредителю управления и выгодоприобретателю отчет о своей </w:t>
      </w:r>
      <w:r>
        <w:t>деятельности в сроки и в порядке, которые установлены договором доверительного управления имуществом.</w:t>
      </w:r>
    </w:p>
    <w:bookmarkEnd w:id="5407"/>
    <w:p w:rsidR="00000000" w:rsidRDefault="008779AD"/>
    <w:p w:rsidR="00000000" w:rsidRDefault="008779AD">
      <w:pPr>
        <w:pStyle w:val="a5"/>
      </w:pPr>
      <w:bookmarkStart w:id="5408" w:name="sub_21021"/>
      <w:r>
        <w:rPr>
          <w:rStyle w:val="a3"/>
        </w:rPr>
        <w:t>Статья 1021.</w:t>
      </w:r>
      <w:r>
        <w:t xml:space="preserve"> Передача доверительного управления имуществом</w:t>
      </w:r>
    </w:p>
    <w:bookmarkEnd w:id="540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1021 ГК РФ</w:t>
      </w:r>
    </w:p>
    <w:p w:rsidR="00000000" w:rsidRDefault="008779AD">
      <w:bookmarkStart w:id="5409" w:name="sub_10211"/>
      <w:r>
        <w:t>1. Доверительн</w:t>
      </w:r>
      <w:r>
        <w:t xml:space="preserve">ый управляющий осуществляет доверительное управление имуществом лично, кроме случаев, предусмотренных </w:t>
      </w:r>
      <w:hyperlink w:anchor="sub_210212" w:history="1">
        <w:r>
          <w:rPr>
            <w:rStyle w:val="a4"/>
          </w:rPr>
          <w:t>пунктом 2</w:t>
        </w:r>
      </w:hyperlink>
      <w:r>
        <w:t xml:space="preserve"> настоящей статьи.</w:t>
      </w:r>
    </w:p>
    <w:p w:rsidR="00000000" w:rsidRDefault="008779AD">
      <w:bookmarkStart w:id="5410" w:name="sub_210212"/>
      <w:bookmarkEnd w:id="5409"/>
      <w:r>
        <w:t>2. Доверительный управляющий может поручить другому лицу совершать от имени дов</w:t>
      </w:r>
      <w:r>
        <w:t xml:space="preserve">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w:t>
      </w:r>
      <w:r>
        <w:t>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rsidR="00000000" w:rsidRDefault="008779AD">
      <w:bookmarkStart w:id="5411" w:name="sub_102122"/>
      <w:bookmarkEnd w:id="5410"/>
      <w:r>
        <w:t>Доверительный управляющий отвечает за действия избранного им поверенного как за</w:t>
      </w:r>
      <w:r>
        <w:t xml:space="preserve"> свои собственные.</w:t>
      </w:r>
    </w:p>
    <w:bookmarkEnd w:id="5411"/>
    <w:p w:rsidR="00000000" w:rsidRDefault="008779AD"/>
    <w:p w:rsidR="00000000" w:rsidRDefault="008779AD">
      <w:pPr>
        <w:pStyle w:val="a5"/>
      </w:pPr>
      <w:bookmarkStart w:id="5412" w:name="sub_21022"/>
      <w:r>
        <w:rPr>
          <w:rStyle w:val="a3"/>
        </w:rPr>
        <w:t>Статья 1022.</w:t>
      </w:r>
      <w:r>
        <w:t xml:space="preserve"> Ответственность доверительного управляющего</w:t>
      </w:r>
    </w:p>
    <w:bookmarkEnd w:id="541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59" w:history="1">
        <w:r>
          <w:rPr>
            <w:rStyle w:val="a4"/>
          </w:rPr>
          <w:t>Энциклопедии</w:t>
        </w:r>
      </w:hyperlink>
      <w:r>
        <w:t xml:space="preserve"> и другие комментарии к статье 1022 ГК РФ</w:t>
      </w:r>
    </w:p>
    <w:p w:rsidR="00000000" w:rsidRDefault="008779AD">
      <w:bookmarkStart w:id="5413" w:name="sub_10221"/>
      <w:r>
        <w:t xml:space="preserve">1. Доверительный управляющий, не проявивший при доверительном управлении </w:t>
      </w:r>
      <w:r>
        <w:lastRenderedPageBreak/>
        <w:t>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w:t>
      </w:r>
      <w:r>
        <w:t>м, а учредителю управления убытки, причиненные утратой или повреждением имущества, с учетом его естественного износа, а также упущенную выгоду.</w:t>
      </w:r>
    </w:p>
    <w:p w:rsidR="00000000" w:rsidRDefault="008779AD">
      <w:bookmarkStart w:id="5414" w:name="sub_102212"/>
      <w:bookmarkEnd w:id="5413"/>
      <w:r>
        <w:t>Доверительный управляющий несет ответственность за причиненные убытки, если не докажет, что э</w:t>
      </w:r>
      <w:r>
        <w:t>ти убытки произошли вследствие непреодолимой силы либо действий выгодоприобретателя или учредителя управления.</w:t>
      </w:r>
    </w:p>
    <w:p w:rsidR="00000000" w:rsidRDefault="008779AD">
      <w:bookmarkStart w:id="5415" w:name="sub_210222"/>
      <w:bookmarkEnd w:id="5414"/>
      <w:r>
        <w:t>2. Обязательства по сделке, совершенной доверительным управляющим с превышением предоставленных ему полномочий или с нарушени</w:t>
      </w:r>
      <w:r>
        <w:t>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w:t>
      </w:r>
      <w:r>
        <w:t xml:space="preserve">ядке, установленном </w:t>
      </w:r>
      <w:hyperlink w:anchor="sub_10223" w:history="1">
        <w:r>
          <w:rPr>
            <w:rStyle w:val="a4"/>
          </w:rPr>
          <w:t>пунктом 3</w:t>
        </w:r>
      </w:hyperlink>
      <w:r>
        <w:t xml:space="preserve"> настоящей статьи. Учредитель управления может в этом случае потребовать от доверительного управляющего возмещения понесенных им убытков.</w:t>
      </w:r>
    </w:p>
    <w:p w:rsidR="00000000" w:rsidRDefault="008779AD">
      <w:bookmarkStart w:id="5416" w:name="sub_10223"/>
      <w:bookmarkEnd w:id="5415"/>
      <w:r>
        <w:t>3. Долги по обязательствам, возникшим в свя</w:t>
      </w:r>
      <w:r>
        <w:t>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w:t>
      </w:r>
      <w:r>
        <w:t>равления, не переданное в доверительное управление.</w:t>
      </w:r>
    </w:p>
    <w:p w:rsidR="00000000" w:rsidRDefault="008779AD">
      <w:bookmarkStart w:id="5417" w:name="sub_10224"/>
      <w:bookmarkEnd w:id="5416"/>
      <w:r>
        <w:t>4. 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w:t>
      </w:r>
      <w:r>
        <w:t>ителю управления или выгодоприобретателю ненадлежащим исполнением договора доверительного управления.</w:t>
      </w:r>
    </w:p>
    <w:bookmarkEnd w:id="5417"/>
    <w:p w:rsidR="00000000" w:rsidRDefault="008779AD"/>
    <w:p w:rsidR="00000000" w:rsidRDefault="008779AD">
      <w:pPr>
        <w:pStyle w:val="a5"/>
      </w:pPr>
      <w:bookmarkStart w:id="5418" w:name="sub_21023"/>
      <w:r>
        <w:rPr>
          <w:rStyle w:val="a3"/>
        </w:rPr>
        <w:t>Статья 1023.</w:t>
      </w:r>
      <w:r>
        <w:t xml:space="preserve"> Вознаграждение доверительному управляющему</w:t>
      </w:r>
    </w:p>
    <w:bookmarkEnd w:id="541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60" w:history="1">
        <w:r>
          <w:rPr>
            <w:rStyle w:val="a4"/>
          </w:rPr>
          <w:t>Энциклопедии</w:t>
        </w:r>
      </w:hyperlink>
      <w:r>
        <w:t xml:space="preserve"> и другие </w:t>
      </w:r>
      <w:r>
        <w:t>комментарии к статье 1023 ГК РФ</w:t>
      </w:r>
    </w:p>
    <w:p w:rsidR="00000000" w:rsidRDefault="008779AD">
      <w:r>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w:t>
      </w:r>
      <w:r>
        <w:t>а счет доходов от использования этого имущества.</w:t>
      </w:r>
    </w:p>
    <w:p w:rsidR="00000000" w:rsidRDefault="008779AD"/>
    <w:p w:rsidR="00000000" w:rsidRDefault="008779AD">
      <w:pPr>
        <w:pStyle w:val="a5"/>
      </w:pPr>
      <w:bookmarkStart w:id="5419" w:name="sub_21024"/>
      <w:r>
        <w:rPr>
          <w:rStyle w:val="a3"/>
        </w:rPr>
        <w:t>Статья 1024.</w:t>
      </w:r>
      <w:r>
        <w:t xml:space="preserve"> Прекращение договора доверительного управления имуществом</w:t>
      </w:r>
    </w:p>
    <w:bookmarkEnd w:id="541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61" w:history="1">
        <w:r>
          <w:rPr>
            <w:rStyle w:val="a4"/>
          </w:rPr>
          <w:t>Энциклопедии</w:t>
        </w:r>
      </w:hyperlink>
      <w:r>
        <w:t xml:space="preserve"> и другие комментарии к статье 1024 ГК РФ</w:t>
      </w:r>
    </w:p>
    <w:p w:rsidR="00000000" w:rsidRDefault="008779AD">
      <w:bookmarkStart w:id="5420" w:name="sub_10241"/>
      <w:r>
        <w:t>1. Дог</w:t>
      </w:r>
      <w:r>
        <w:t>овор доверительного управления имуществом прекращается вследствие:</w:t>
      </w:r>
    </w:p>
    <w:p w:rsidR="00000000" w:rsidRDefault="008779AD">
      <w:bookmarkStart w:id="5421" w:name="sub_102412"/>
      <w:bookmarkEnd w:id="5420"/>
      <w:r>
        <w:t>смерти гражданина, являющегося выгодоприобретателем, или ликвидации юридического лица - выгодоприобретателя, если договором не предусмотрено иное;</w:t>
      </w:r>
    </w:p>
    <w:p w:rsidR="00000000" w:rsidRDefault="008779AD">
      <w:bookmarkStart w:id="5422" w:name="sub_1024013"/>
      <w:bookmarkEnd w:id="5421"/>
      <w:r>
        <w:t>от</w:t>
      </w:r>
      <w:r>
        <w:t>каза выгодоприобретателя от получения выгод по договору, если договором не предусмотрено иное;</w:t>
      </w:r>
    </w:p>
    <w:p w:rsidR="00000000" w:rsidRDefault="008779AD">
      <w:bookmarkStart w:id="5423" w:name="sub_1024014"/>
      <w:bookmarkEnd w:id="5422"/>
      <w:r>
        <w:t>смерти гражданина, являющегося доверительным управляющим, признания его недееспособным, ограниченно дееспособным или безвестно отсутствующи</w:t>
      </w:r>
      <w:r>
        <w:t>м, а также признания индивидуального предпринимателя несостоятельным (банкротом);</w:t>
      </w:r>
    </w:p>
    <w:p w:rsidR="00000000" w:rsidRDefault="008779AD">
      <w:bookmarkStart w:id="5424" w:name="sub_1024015"/>
      <w:bookmarkEnd w:id="5423"/>
      <w:r>
        <w:t>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w:t>
      </w:r>
      <w:r>
        <w:t>вляющего лично осуществлять доверительное управление имуществом;</w:t>
      </w:r>
    </w:p>
    <w:p w:rsidR="00000000" w:rsidRDefault="008779AD">
      <w:bookmarkStart w:id="5425" w:name="sub_1024016"/>
      <w:bookmarkEnd w:id="5424"/>
      <w:r>
        <w:lastRenderedPageBreak/>
        <w:t>отказа учредителя управления от договора по иным причинам, чем та, которая указана в абзаце пятом настоящего пункта, при условии выплаты доверительному управляющему обус</w:t>
      </w:r>
      <w:r>
        <w:t>ловленного договором вознаграждения;</w:t>
      </w:r>
    </w:p>
    <w:p w:rsidR="00000000" w:rsidRDefault="008779AD">
      <w:bookmarkStart w:id="5426" w:name="sub_1024017"/>
      <w:bookmarkEnd w:id="5425"/>
      <w:r>
        <w:t>признания несостоятельным (банкротом) гражданина-предпринимателя, являющегося учредителем управления.</w:t>
      </w:r>
    </w:p>
    <w:p w:rsidR="00000000" w:rsidRDefault="008779AD">
      <w:bookmarkStart w:id="5427" w:name="sub_10242"/>
      <w:bookmarkEnd w:id="5426"/>
      <w:r>
        <w:t>2. При отказе одной стороны от договора доверительного управления имущество</w:t>
      </w:r>
      <w:r>
        <w:t>м другая сторона должна быть уведомлена об этом за три месяца до прекращения договора, если договором не предусмотрен иной срок уведомления.</w:t>
      </w:r>
    </w:p>
    <w:p w:rsidR="00000000" w:rsidRDefault="008779AD">
      <w:bookmarkStart w:id="5428" w:name="sub_210243"/>
      <w:bookmarkEnd w:id="5427"/>
      <w:r>
        <w:t>3. При прекращении договора доверительного управления имущество, находящееся в доверительном упр</w:t>
      </w:r>
      <w:r>
        <w:t>авлении, передается учредителю управления, если договором не предусмотрено иное.</w:t>
      </w:r>
    </w:p>
    <w:bookmarkEnd w:id="5428"/>
    <w:p w:rsidR="00000000" w:rsidRDefault="008779AD"/>
    <w:p w:rsidR="00000000" w:rsidRDefault="008779AD">
      <w:pPr>
        <w:pStyle w:val="a5"/>
      </w:pPr>
      <w:bookmarkStart w:id="5429" w:name="sub_21025"/>
      <w:r>
        <w:rPr>
          <w:rStyle w:val="a3"/>
        </w:rPr>
        <w:t>Статья 1025.</w:t>
      </w:r>
      <w:r>
        <w:t xml:space="preserve"> Передача в доверительное управление ценных бумаг</w:t>
      </w:r>
    </w:p>
    <w:bookmarkEnd w:id="542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62" w:history="1">
        <w:r>
          <w:rPr>
            <w:rStyle w:val="a4"/>
          </w:rPr>
          <w:t>Энциклопедии</w:t>
        </w:r>
      </w:hyperlink>
      <w:r>
        <w:t xml:space="preserve"> и другие комментарии к </w:t>
      </w:r>
      <w:r>
        <w:t>статье 1025 ГК РФ</w:t>
      </w:r>
    </w:p>
    <w:p w:rsidR="00000000" w:rsidRDefault="008779AD">
      <w: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rsidR="00000000" w:rsidRDefault="008779AD">
      <w:bookmarkStart w:id="5430" w:name="sub_2102502"/>
      <w:r>
        <w:t>Правомочия доверительного управляющего по распоряжению ценными бумагами определяются в договоре доверительного управления.</w:t>
      </w:r>
    </w:p>
    <w:p w:rsidR="00000000" w:rsidRDefault="008779AD">
      <w:bookmarkStart w:id="5431" w:name="sub_210253"/>
      <w:bookmarkEnd w:id="5430"/>
      <w:r>
        <w:t xml:space="preserve">Особенности доверительного управления ценными бумагами определяются </w:t>
      </w:r>
      <w:hyperlink r:id="rId3063" w:history="1">
        <w:r>
          <w:rPr>
            <w:rStyle w:val="a4"/>
          </w:rPr>
          <w:t>законом.</w:t>
        </w:r>
      </w:hyperlink>
    </w:p>
    <w:p w:rsidR="00000000" w:rsidRDefault="008779AD">
      <w:bookmarkStart w:id="5432" w:name="sub_10254"/>
      <w:bookmarkEnd w:id="5431"/>
      <w:r>
        <w:t>Правила настоящей статьи соответственно применяются к правам, удостоверенным бездокументарными ценными бумагами (</w:t>
      </w:r>
      <w:hyperlink w:anchor="sub_149" w:history="1">
        <w:r>
          <w:rPr>
            <w:rStyle w:val="a4"/>
          </w:rPr>
          <w:t>статья 149</w:t>
        </w:r>
      </w:hyperlink>
      <w:r>
        <w:t>).</w:t>
      </w:r>
    </w:p>
    <w:bookmarkEnd w:id="5432"/>
    <w:p w:rsidR="00000000" w:rsidRDefault="008779AD"/>
    <w:p w:rsidR="00000000" w:rsidRDefault="008779AD">
      <w:pPr>
        <w:pStyle w:val="a5"/>
      </w:pPr>
      <w:bookmarkStart w:id="5433" w:name="sub_21026"/>
      <w:r>
        <w:rPr>
          <w:rStyle w:val="a3"/>
        </w:rPr>
        <w:t>Статья 1026.</w:t>
      </w:r>
      <w:r>
        <w:t xml:space="preserve"> Доверительное управление имуществом по основаниям, пр</w:t>
      </w:r>
      <w:r>
        <w:t>едусмотренным законом</w:t>
      </w:r>
    </w:p>
    <w:bookmarkEnd w:id="543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64" w:history="1">
        <w:r>
          <w:rPr>
            <w:rStyle w:val="a4"/>
          </w:rPr>
          <w:t>Энциклопедии</w:t>
        </w:r>
      </w:hyperlink>
      <w:r>
        <w:t xml:space="preserve"> и другие комментарии к статье 1026 ГК РФ</w:t>
      </w:r>
    </w:p>
    <w:p w:rsidR="00000000" w:rsidRDefault="008779AD">
      <w:pPr>
        <w:pStyle w:val="a9"/>
        <w:rPr>
          <w:color w:val="000000"/>
          <w:sz w:val="16"/>
          <w:szCs w:val="16"/>
        </w:rPr>
      </w:pPr>
      <w:bookmarkStart w:id="5434" w:name="sub_10261"/>
      <w:r>
        <w:rPr>
          <w:color w:val="000000"/>
          <w:sz w:val="16"/>
          <w:szCs w:val="16"/>
        </w:rPr>
        <w:t>Информация об изменениях:</w:t>
      </w:r>
    </w:p>
    <w:bookmarkEnd w:id="5434"/>
    <w:p w:rsidR="00000000" w:rsidRDefault="008779AD">
      <w:pPr>
        <w:pStyle w:val="aa"/>
      </w:pPr>
      <w:r>
        <w:t xml:space="preserve">Пункт 1 изменен с 1 сентября 2018 г. - </w:t>
      </w:r>
      <w:hyperlink r:id="rId3065" w:history="1">
        <w:r>
          <w:rPr>
            <w:rStyle w:val="a4"/>
          </w:rPr>
          <w:t>Федера</w:t>
        </w:r>
        <w:r>
          <w:rPr>
            <w:rStyle w:val="a4"/>
          </w:rPr>
          <w:t>льный закон</w:t>
        </w:r>
      </w:hyperlink>
      <w:r>
        <w:t xml:space="preserve"> от 29 июля 2017 г. N 259-ФЗ</w:t>
      </w:r>
    </w:p>
    <w:p w:rsidR="00000000" w:rsidRDefault="008779AD">
      <w:pPr>
        <w:pStyle w:val="aa"/>
      </w:pPr>
      <w:hyperlink r:id="rId3066" w:history="1">
        <w:r>
          <w:rPr>
            <w:rStyle w:val="a4"/>
          </w:rPr>
          <w:t>См. будущую редакцию</w:t>
        </w:r>
      </w:hyperlink>
    </w:p>
    <w:p w:rsidR="00000000" w:rsidRDefault="008779AD">
      <w:r>
        <w:t>1. Доверительное управление имуществом может быть также учреждено:</w:t>
      </w:r>
    </w:p>
    <w:p w:rsidR="00000000" w:rsidRDefault="008779AD">
      <w:r>
        <w:t xml:space="preserve">вследствие необходимости постоянного управления имуществом подопечного в случаях, предусмотренных </w:t>
      </w:r>
      <w:hyperlink w:anchor="sub_38" w:history="1">
        <w:r>
          <w:rPr>
            <w:rStyle w:val="a4"/>
          </w:rPr>
          <w:t>статьей 38</w:t>
        </w:r>
      </w:hyperlink>
      <w:r>
        <w:t xml:space="preserve"> настоящего Кодекса;</w:t>
      </w:r>
    </w:p>
    <w:p w:rsidR="00000000" w:rsidRDefault="008779AD">
      <w:bookmarkStart w:id="5435" w:name="sub_102613"/>
      <w:r>
        <w:t>на основании завещания, в котором назначен исполнитель завещания (душеприказчик);</w:t>
      </w:r>
    </w:p>
    <w:p w:rsidR="00000000" w:rsidRDefault="008779AD">
      <w:bookmarkStart w:id="5436" w:name="sub_102614"/>
      <w:bookmarkEnd w:id="5435"/>
      <w:r>
        <w:t>по иным основаниям, предусмотренным законом.</w:t>
      </w:r>
    </w:p>
    <w:p w:rsidR="00000000" w:rsidRDefault="008779AD">
      <w:pPr>
        <w:pStyle w:val="a9"/>
        <w:rPr>
          <w:color w:val="000000"/>
          <w:sz w:val="16"/>
          <w:szCs w:val="16"/>
        </w:rPr>
      </w:pPr>
      <w:bookmarkStart w:id="5437" w:name="sub_10262"/>
      <w:bookmarkEnd w:id="5436"/>
      <w:r>
        <w:rPr>
          <w:color w:val="000000"/>
          <w:sz w:val="16"/>
          <w:szCs w:val="16"/>
        </w:rPr>
        <w:t>Информация об изменениях:</w:t>
      </w:r>
    </w:p>
    <w:bookmarkEnd w:id="5437"/>
    <w:p w:rsidR="00000000" w:rsidRDefault="008779AD">
      <w:pPr>
        <w:pStyle w:val="aa"/>
      </w:pPr>
      <w:r>
        <w:t xml:space="preserve">Пункт 2 изменен с 1 сентября 2018 г. - </w:t>
      </w:r>
      <w:hyperlink r:id="rId3067" w:history="1">
        <w:r>
          <w:rPr>
            <w:rStyle w:val="a4"/>
          </w:rPr>
          <w:t>Федеральный закон</w:t>
        </w:r>
      </w:hyperlink>
      <w:r>
        <w:t xml:space="preserve"> от 29 июля 2017 г. N 259-ФЗ</w:t>
      </w:r>
    </w:p>
    <w:p w:rsidR="00000000" w:rsidRDefault="008779AD">
      <w:pPr>
        <w:pStyle w:val="aa"/>
      </w:pPr>
      <w:hyperlink r:id="rId3068" w:history="1">
        <w:r>
          <w:rPr>
            <w:rStyle w:val="a4"/>
          </w:rPr>
          <w:t>См. будущую редакцию</w:t>
        </w:r>
      </w:hyperlink>
    </w:p>
    <w:p w:rsidR="00000000" w:rsidRDefault="008779AD">
      <w:r>
        <w:t xml:space="preserve">2. Правила, предусмотренные настоящей главой, соответственно применяются к отношениям по доверительному управлению имуществом, учрежденному по основаниям, указанным в </w:t>
      </w:r>
      <w:hyperlink w:anchor="sub_10261" w:history="1">
        <w:r>
          <w:rPr>
            <w:rStyle w:val="a4"/>
          </w:rPr>
          <w:t>пункте 1</w:t>
        </w:r>
      </w:hyperlink>
      <w:r>
        <w:t xml:space="preserve"> настоящей статьи, </w:t>
      </w:r>
      <w:r>
        <w:t>если иное не предусмотрено законом и не вытекает из существа таких отношений.</w:t>
      </w:r>
    </w:p>
    <w:p w:rsidR="00000000" w:rsidRDefault="008779AD">
      <w:bookmarkStart w:id="5438" w:name="sub_102621"/>
      <w:r>
        <w:t xml:space="preserve">В случаях, когда доверительное управление имуществом учреждается по основаниям, указанным в пункте 1 настоящей статьи, права учредителя управления, </w:t>
      </w:r>
      <w:r>
        <w:lastRenderedPageBreak/>
        <w:t>предусмотренные прав</w:t>
      </w:r>
      <w:r>
        <w:t>илами настоящей главы, принадлежат соответственно органу опеки и попечительства, исполнителю завещания (душеприказчику) или иному лицу, указанному в законе.</w:t>
      </w:r>
    </w:p>
    <w:bookmarkEnd w:id="5438"/>
    <w:p w:rsidR="00000000" w:rsidRDefault="008779AD"/>
    <w:p w:rsidR="00000000" w:rsidRDefault="008779AD">
      <w:pPr>
        <w:pStyle w:val="1"/>
      </w:pPr>
      <w:bookmarkStart w:id="5439" w:name="sub_2054"/>
      <w:r>
        <w:t>Глава 54. Коммерческая концессия</w:t>
      </w:r>
    </w:p>
    <w:bookmarkEnd w:id="543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69" w:history="1">
        <w:r>
          <w:rPr>
            <w:rStyle w:val="a4"/>
          </w:rPr>
          <w:t>схему</w:t>
        </w:r>
      </w:hyperlink>
      <w:r>
        <w:t xml:space="preserve"> "Договор коммерческой концессии"</w:t>
      </w:r>
    </w:p>
    <w:p w:rsidR="00000000" w:rsidRDefault="008779AD">
      <w:pPr>
        <w:pStyle w:val="a9"/>
      </w:pPr>
    </w:p>
    <w:p w:rsidR="00000000" w:rsidRDefault="008779AD">
      <w:pPr>
        <w:pStyle w:val="a9"/>
        <w:rPr>
          <w:color w:val="000000"/>
          <w:sz w:val="16"/>
          <w:szCs w:val="16"/>
        </w:rPr>
      </w:pPr>
      <w:bookmarkStart w:id="5440" w:name="sub_21027"/>
      <w:r>
        <w:rPr>
          <w:color w:val="000000"/>
          <w:sz w:val="16"/>
          <w:szCs w:val="16"/>
        </w:rPr>
        <w:t>Информация об изменениях:</w:t>
      </w:r>
    </w:p>
    <w:bookmarkEnd w:id="5440"/>
    <w:p w:rsidR="00000000" w:rsidRDefault="008779AD">
      <w:pPr>
        <w:pStyle w:val="aa"/>
      </w:pPr>
      <w:r>
        <w:fldChar w:fldCharType="begin"/>
      </w:r>
      <w:r>
        <w:instrText>HYPERLINK "garantF1://12051067.2504"</w:instrText>
      </w:r>
      <w:r>
        <w:fldChar w:fldCharType="separate"/>
      </w:r>
      <w:r>
        <w:rPr>
          <w:rStyle w:val="a4"/>
        </w:rPr>
        <w:t>Федеральным законом</w:t>
      </w:r>
      <w:r>
        <w:fldChar w:fldCharType="end"/>
      </w:r>
      <w:r>
        <w:t xml:space="preserve"> от 18 декабря 2006 г. N 231-ФЗ в статью 1027 настоящего Кодекса внесены изменения, </w:t>
      </w:r>
      <w:hyperlink r:id="rId3070" w:history="1">
        <w:r>
          <w:rPr>
            <w:rStyle w:val="a4"/>
          </w:rPr>
          <w:t>вступающие в силу</w:t>
        </w:r>
      </w:hyperlink>
      <w:r>
        <w:t xml:space="preserve"> с 1 января 2008 г.</w:t>
      </w:r>
    </w:p>
    <w:p w:rsidR="00000000" w:rsidRDefault="008779AD">
      <w:pPr>
        <w:pStyle w:val="aa"/>
      </w:pPr>
      <w:hyperlink r:id="rId3071"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1027.</w:t>
      </w:r>
      <w:r>
        <w:t xml:space="preserve"> Договор коммерческой концессии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72" w:history="1">
        <w:r>
          <w:rPr>
            <w:rStyle w:val="a4"/>
          </w:rPr>
          <w:t>Энциклопедии</w:t>
        </w:r>
      </w:hyperlink>
      <w:r>
        <w:t xml:space="preserve"> и другие комментарии к статье 1027 ГК РФ</w:t>
      </w:r>
    </w:p>
    <w:p w:rsidR="00000000" w:rsidRDefault="008779AD">
      <w:bookmarkStart w:id="5441" w:name="sub_10271"/>
      <w:r>
        <w:t>1. По договору коммерческой концессии одна сторона (правообладатель) обязуется предоставить другой стороне (пользователю) за вознаграждение на срок или без указания срока право использовать в предпринимате</w:t>
      </w:r>
      <w:r>
        <w:t>льской 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w:t>
      </w:r>
      <w:r>
        <w:t>означение, секрет производства (ноу-хау).</w:t>
      </w:r>
    </w:p>
    <w:p w:rsidR="00000000" w:rsidRDefault="008779AD">
      <w:bookmarkStart w:id="5442" w:name="sub_10272"/>
      <w:bookmarkEnd w:id="5441"/>
      <w:r>
        <w:t>2. 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w:t>
      </w:r>
      <w:r>
        <w:t>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w:t>
      </w:r>
      <w:r>
        <w:t>ьзователем, осуществлению иной торговой деятельности, выполнению работ, оказанию услуг).</w:t>
      </w:r>
    </w:p>
    <w:p w:rsidR="00000000" w:rsidRDefault="008779AD">
      <w:bookmarkStart w:id="5443" w:name="sub_10273"/>
      <w:bookmarkEnd w:id="5442"/>
      <w:r>
        <w:t>3. Сторонами по договору коммерческой концессии могут быть коммерческие организации и граждане, зарегистрированные в качестве индивидуальных предприн</w:t>
      </w:r>
      <w:r>
        <w:t>имателей.</w:t>
      </w:r>
    </w:p>
    <w:p w:rsidR="00000000" w:rsidRDefault="008779AD">
      <w:bookmarkStart w:id="5444" w:name="sub_10274"/>
      <w:bookmarkEnd w:id="5443"/>
      <w:r>
        <w:t xml:space="preserve">4. К договору коммерческой концессии соответственно применяются правила </w:t>
      </w:r>
      <w:hyperlink w:anchor="sub_40000" w:history="1">
        <w:r>
          <w:rPr>
            <w:rStyle w:val="a4"/>
          </w:rPr>
          <w:t>раздела VII</w:t>
        </w:r>
      </w:hyperlink>
      <w:r>
        <w:t xml:space="preserve"> настоящего Кодекса о лицензионном договоре, если это не противоречит положениям настоящей главы и существу договора к</w:t>
      </w:r>
      <w:r>
        <w:t>оммерческой концессии.</w:t>
      </w:r>
    </w:p>
    <w:bookmarkEnd w:id="5444"/>
    <w:p w:rsidR="00000000" w:rsidRDefault="008779AD"/>
    <w:p w:rsidR="00000000" w:rsidRDefault="008779AD">
      <w:pPr>
        <w:pStyle w:val="a5"/>
      </w:pPr>
      <w:bookmarkStart w:id="5445" w:name="sub_21028"/>
      <w:r>
        <w:rPr>
          <w:rStyle w:val="a3"/>
        </w:rPr>
        <w:t>Статья 1028.</w:t>
      </w:r>
      <w:r>
        <w:t xml:space="preserve"> Форма и регистрация договора коммерческой концессии</w:t>
      </w:r>
    </w:p>
    <w:bookmarkEnd w:id="544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73" w:history="1">
        <w:r>
          <w:rPr>
            <w:rStyle w:val="a4"/>
          </w:rPr>
          <w:t>Энциклопедии</w:t>
        </w:r>
      </w:hyperlink>
      <w:r>
        <w:t xml:space="preserve"> и другие комментарии к статье 1028 ГК РФ</w:t>
      </w:r>
    </w:p>
    <w:p w:rsidR="00000000" w:rsidRDefault="008779AD">
      <w:bookmarkStart w:id="5446" w:name="sub_10281"/>
      <w:r>
        <w:t>1. Договор коммерческой конце</w:t>
      </w:r>
      <w:r>
        <w:t>ссии должен быть заключен в письменной форме.</w:t>
      </w:r>
    </w:p>
    <w:p w:rsidR="00000000" w:rsidRDefault="008779AD">
      <w:bookmarkStart w:id="5447" w:name="sub_102812"/>
      <w:bookmarkEnd w:id="5446"/>
      <w:r>
        <w:t>Несоблюдение письменной формы договора влечет его недействительность. Такой договор считается ничтожным.</w:t>
      </w:r>
    </w:p>
    <w:bookmarkEnd w:id="5447"/>
    <w:p w:rsidR="00000000" w:rsidRDefault="008779AD"/>
    <w:p w:rsidR="00000000" w:rsidRDefault="008779AD">
      <w:pPr>
        <w:pStyle w:val="a9"/>
        <w:rPr>
          <w:color w:val="000000"/>
          <w:sz w:val="16"/>
          <w:szCs w:val="16"/>
        </w:rPr>
      </w:pPr>
      <w:bookmarkStart w:id="5448" w:name="sub_10282"/>
      <w:r>
        <w:rPr>
          <w:color w:val="000000"/>
          <w:sz w:val="16"/>
          <w:szCs w:val="16"/>
        </w:rPr>
        <w:t>Информация об изменениях:</w:t>
      </w:r>
    </w:p>
    <w:bookmarkEnd w:id="5448"/>
    <w:p w:rsidR="00000000" w:rsidRDefault="008779AD">
      <w:pPr>
        <w:pStyle w:val="aa"/>
      </w:pPr>
      <w:r>
        <w:fldChar w:fldCharType="begin"/>
      </w:r>
      <w:r>
        <w:instrText>HYPERLINK "garantF1://70509432.</w:instrText>
      </w:r>
      <w:r>
        <w:instrText>22"</w:instrText>
      </w:r>
      <w:r>
        <w:fldChar w:fldCharType="separate"/>
      </w:r>
      <w:r>
        <w:rPr>
          <w:rStyle w:val="a4"/>
        </w:rPr>
        <w:t>Федеральным законом</w:t>
      </w:r>
      <w:r>
        <w:fldChar w:fldCharType="end"/>
      </w:r>
      <w:r>
        <w:t xml:space="preserve"> от 12 марта 2014 г. N 35-ФЗ пункт 2 статьи 1028 </w:t>
      </w:r>
      <w:r>
        <w:lastRenderedPageBreak/>
        <w:t xml:space="preserve">настоящего Кодекса изложен в новой редакции, </w:t>
      </w:r>
      <w:hyperlink r:id="rId3074" w:history="1">
        <w:r>
          <w:rPr>
            <w:rStyle w:val="a4"/>
          </w:rPr>
          <w:t>вступающей в силу</w:t>
        </w:r>
      </w:hyperlink>
      <w:r>
        <w:t xml:space="preserve"> с 1 октября 2014 г.</w:t>
      </w:r>
    </w:p>
    <w:p w:rsidR="00000000" w:rsidRDefault="008779AD">
      <w:pPr>
        <w:pStyle w:val="aa"/>
      </w:pPr>
      <w:hyperlink r:id="rId3075" w:history="1">
        <w:r>
          <w:rPr>
            <w:rStyle w:val="a4"/>
          </w:rPr>
          <w:t>См. текст пункта в предыд</w:t>
        </w:r>
        <w:r>
          <w:rPr>
            <w:rStyle w:val="a4"/>
          </w:rPr>
          <w:t>ущей редакции</w:t>
        </w:r>
      </w:hyperlink>
    </w:p>
    <w:p w:rsidR="00000000" w:rsidRDefault="008779AD">
      <w:r>
        <w:t xml:space="preserve">2. 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в федеральном органе </w:t>
      </w:r>
      <w:r>
        <w:t>исполнительной власти по интеллектуальной собственности. При несоблюдении требования о государственной регистрации предоставление права использования считается несостоявшимся.</w:t>
      </w:r>
    </w:p>
    <w:p w:rsidR="00000000" w:rsidRDefault="008779AD"/>
    <w:p w:rsidR="00000000" w:rsidRDefault="008779AD">
      <w:pPr>
        <w:pStyle w:val="a5"/>
      </w:pPr>
      <w:bookmarkStart w:id="5449" w:name="sub_21029"/>
      <w:r>
        <w:rPr>
          <w:rStyle w:val="a3"/>
        </w:rPr>
        <w:t>Статья 1029.</w:t>
      </w:r>
      <w:r>
        <w:t xml:space="preserve"> Коммерческая субконцессия</w:t>
      </w:r>
    </w:p>
    <w:bookmarkEnd w:id="544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76" w:history="1">
        <w:r>
          <w:rPr>
            <w:rStyle w:val="a4"/>
          </w:rPr>
          <w:t>Энциклопедии</w:t>
        </w:r>
      </w:hyperlink>
      <w:r>
        <w:t xml:space="preserve"> и другие комментарии к статье 1029 ГК РФ</w:t>
      </w:r>
    </w:p>
    <w:p w:rsidR="00000000" w:rsidRDefault="008779AD">
      <w:bookmarkStart w:id="5450" w:name="sub_10291"/>
      <w:r>
        <w:t>1. 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w:t>
      </w:r>
      <w:r>
        <w:t xml:space="preserve"> или части этого комплекса на условиях субконцессии,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w:t>
      </w:r>
      <w:r>
        <w:t>ому числу лиц право пользования указанными правами на условиях субконцессии.</w:t>
      </w:r>
    </w:p>
    <w:p w:rsidR="00000000" w:rsidRDefault="008779AD">
      <w:bookmarkStart w:id="5451" w:name="sub_102912"/>
      <w:bookmarkEnd w:id="5450"/>
      <w:r>
        <w:t>Договор коммерческой субконцессии не может быть заключен на более длительный срок, чем договор коммерческой концессии, на основании которого он заключается.</w:t>
      </w:r>
    </w:p>
    <w:p w:rsidR="00000000" w:rsidRDefault="008779AD">
      <w:bookmarkStart w:id="5452" w:name="sub_10292"/>
      <w:bookmarkEnd w:id="5451"/>
      <w:r>
        <w:t>2. Если договор коммерческой концессии является недействительным, недействительны и заключенные на основании его договоры коммерческой субконцессии.</w:t>
      </w:r>
    </w:p>
    <w:bookmarkEnd w:id="5452"/>
    <w:p w:rsidR="00000000" w:rsidRDefault="008779AD">
      <w:pPr>
        <w:pStyle w:val="a9"/>
        <w:rPr>
          <w:color w:val="000000"/>
          <w:sz w:val="16"/>
          <w:szCs w:val="16"/>
        </w:rPr>
      </w:pPr>
      <w:r>
        <w:rPr>
          <w:color w:val="000000"/>
          <w:sz w:val="16"/>
          <w:szCs w:val="16"/>
        </w:rPr>
        <w:t>ГАРАНТ:</w:t>
      </w:r>
    </w:p>
    <w:p w:rsidR="00000000" w:rsidRDefault="008779AD">
      <w:pPr>
        <w:pStyle w:val="a9"/>
      </w:pPr>
      <w:r>
        <w:t>Редакции Гражданского кодекса (часть вторая), опубликованные в "Собрании з</w:t>
      </w:r>
      <w:r>
        <w:t>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8779AD">
      <w:pPr>
        <w:pStyle w:val="a9"/>
      </w:pPr>
      <w:hyperlink r:id="rId3077" w:history="1">
        <w:r>
          <w:rPr>
            <w:rStyle w:val="a4"/>
          </w:rPr>
          <w:t>См. текст абзаца в редакции "Российской газеты"</w:t>
        </w:r>
      </w:hyperlink>
    </w:p>
    <w:p w:rsidR="00000000" w:rsidRDefault="008779AD">
      <w:pPr>
        <w:pStyle w:val="a9"/>
      </w:pPr>
    </w:p>
    <w:p w:rsidR="00000000" w:rsidRDefault="008779AD">
      <w:bookmarkStart w:id="5453" w:name="sub_10293"/>
      <w:r>
        <w:t>3. 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субконцессии (пользователя по договору коммерческой концессии) перехо</w:t>
      </w:r>
      <w:r>
        <w:t>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rsidR="00000000" w:rsidRDefault="008779AD">
      <w:bookmarkStart w:id="5454" w:name="sub_210293"/>
      <w:bookmarkEnd w:id="5453"/>
      <w:r>
        <w:t>4. Пользовате</w:t>
      </w:r>
      <w:r>
        <w:t>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rsidR="00000000" w:rsidRDefault="008779AD">
      <w:bookmarkStart w:id="5455" w:name="sub_10295"/>
      <w:bookmarkEnd w:id="5454"/>
      <w:r>
        <w:t>5. К договору коммерческой субконцессии применяются предусмотренн</w:t>
      </w:r>
      <w:r>
        <w:t>ые настоящей главой правила о договоре коммерческой концессии, если иное не вытекает из особенностей субконцессии.</w:t>
      </w:r>
    </w:p>
    <w:bookmarkEnd w:id="5455"/>
    <w:p w:rsidR="00000000" w:rsidRDefault="008779AD"/>
    <w:p w:rsidR="00000000" w:rsidRDefault="008779AD">
      <w:pPr>
        <w:pStyle w:val="a9"/>
        <w:rPr>
          <w:color w:val="000000"/>
          <w:sz w:val="16"/>
          <w:szCs w:val="16"/>
        </w:rPr>
      </w:pPr>
      <w:bookmarkStart w:id="5456" w:name="sub_1030"/>
      <w:r>
        <w:rPr>
          <w:color w:val="000000"/>
          <w:sz w:val="16"/>
          <w:szCs w:val="16"/>
        </w:rPr>
        <w:t>Информация об изменениях:</w:t>
      </w:r>
    </w:p>
    <w:bookmarkEnd w:id="5456"/>
    <w:p w:rsidR="00000000" w:rsidRDefault="008779AD">
      <w:pPr>
        <w:pStyle w:val="aa"/>
      </w:pPr>
      <w:r>
        <w:fldChar w:fldCharType="begin"/>
      </w:r>
      <w:r>
        <w:instrText>HYPERLINK "garantF1://12088077.11"</w:instrText>
      </w:r>
      <w:r>
        <w:fldChar w:fldCharType="separate"/>
      </w:r>
      <w:r>
        <w:rPr>
          <w:rStyle w:val="a4"/>
        </w:rPr>
        <w:t>Федеральным законом</w:t>
      </w:r>
      <w:r>
        <w:fldChar w:fldCharType="end"/>
      </w:r>
      <w:r>
        <w:t xml:space="preserve"> от 18 июля 2011 г. N </w:t>
      </w:r>
      <w:r>
        <w:t xml:space="preserve">216-ФЗ в статью 1030 настоящего </w:t>
      </w:r>
      <w:r>
        <w:lastRenderedPageBreak/>
        <w:t xml:space="preserve">Кодекса внесены изменения, </w:t>
      </w:r>
      <w:hyperlink r:id="rId3078" w:history="1">
        <w:r>
          <w:rPr>
            <w:rStyle w:val="a4"/>
          </w:rPr>
          <w:t>вступающие в силу</w:t>
        </w:r>
      </w:hyperlink>
      <w:r>
        <w:t xml:space="preserve"> по истечении девяноста дней после дня </w:t>
      </w:r>
      <w:hyperlink r:id="rId3079"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3080" w:history="1">
        <w:r>
          <w:rPr>
            <w:rStyle w:val="a4"/>
          </w:rPr>
          <w:t>См. текст статьи в предыдущей редакции</w:t>
        </w:r>
      </w:hyperlink>
    </w:p>
    <w:p w:rsidR="00000000" w:rsidRDefault="008779AD">
      <w:pPr>
        <w:pStyle w:val="a5"/>
      </w:pPr>
      <w:r>
        <w:rPr>
          <w:rStyle w:val="a3"/>
        </w:rPr>
        <w:t>Статья 1030.</w:t>
      </w:r>
      <w:r>
        <w:t xml:space="preserve"> Вознаграждение по договору коммерческой концессии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81" w:history="1">
        <w:r>
          <w:rPr>
            <w:rStyle w:val="a4"/>
          </w:rPr>
          <w:t>Энциклопедии</w:t>
        </w:r>
      </w:hyperlink>
      <w:r>
        <w:t xml:space="preserve"> и другие комментарии к статье 1030 ГК РФ</w:t>
      </w:r>
    </w:p>
    <w:p w:rsidR="00000000" w:rsidRDefault="008779AD">
      <w:r>
        <w:t>Вознаграждение по договор</w:t>
      </w:r>
      <w:r>
        <w:t>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форме</w:t>
      </w:r>
      <w:r>
        <w:t>, предусмотренной договором.</w:t>
      </w:r>
    </w:p>
    <w:p w:rsidR="00000000" w:rsidRDefault="008779AD"/>
    <w:p w:rsidR="00000000" w:rsidRDefault="008779AD">
      <w:pPr>
        <w:pStyle w:val="a9"/>
        <w:rPr>
          <w:color w:val="000000"/>
          <w:sz w:val="16"/>
          <w:szCs w:val="16"/>
        </w:rPr>
      </w:pPr>
      <w:bookmarkStart w:id="5457" w:name="sub_1031"/>
      <w:r>
        <w:rPr>
          <w:color w:val="000000"/>
          <w:sz w:val="16"/>
          <w:szCs w:val="16"/>
        </w:rPr>
        <w:t>Информация об изменениях:</w:t>
      </w:r>
    </w:p>
    <w:bookmarkEnd w:id="5457"/>
    <w:p w:rsidR="00000000" w:rsidRDefault="008779AD">
      <w:pPr>
        <w:pStyle w:val="aa"/>
      </w:pPr>
      <w:r>
        <w:fldChar w:fldCharType="begin"/>
      </w:r>
      <w:r>
        <w:instrText>HYPERLINK "garantF1://12051067.256"</w:instrText>
      </w:r>
      <w:r>
        <w:fldChar w:fldCharType="separate"/>
      </w:r>
      <w:r>
        <w:rPr>
          <w:rStyle w:val="a4"/>
        </w:rPr>
        <w:t>Федеральным законом</w:t>
      </w:r>
      <w:r>
        <w:fldChar w:fldCharType="end"/>
      </w:r>
      <w:r>
        <w:t xml:space="preserve"> от 18 декабря 2006 г. N 231-ФЗ в статью 1031 настоящего Кодекса внесены изменения, </w:t>
      </w:r>
      <w:hyperlink r:id="rId3082" w:history="1">
        <w:r>
          <w:rPr>
            <w:rStyle w:val="a4"/>
          </w:rPr>
          <w:t>вступающ</w:t>
        </w:r>
        <w:r>
          <w:rPr>
            <w:rStyle w:val="a4"/>
          </w:rPr>
          <w:t>ие в силу</w:t>
        </w:r>
      </w:hyperlink>
      <w:r>
        <w:t xml:space="preserve"> с 1 января 2008 г.</w:t>
      </w:r>
    </w:p>
    <w:p w:rsidR="00000000" w:rsidRDefault="008779AD">
      <w:pPr>
        <w:pStyle w:val="aa"/>
      </w:pPr>
      <w:hyperlink r:id="rId3083"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1031.</w:t>
      </w:r>
      <w:r>
        <w:t xml:space="preserve"> Обязанности правообладателя</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1031 ГК РФ</w:t>
      </w:r>
    </w:p>
    <w:p w:rsidR="00000000" w:rsidRDefault="008779AD">
      <w:bookmarkStart w:id="5458" w:name="sub_10311"/>
      <w:r>
        <w:t>1. Правообладатель обязан передать пользователю техн</w:t>
      </w:r>
      <w:r>
        <w:t>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w:t>
      </w:r>
      <w:r>
        <w:t>существлением этих прав.</w:t>
      </w:r>
    </w:p>
    <w:p w:rsidR="00000000" w:rsidRDefault="008779AD">
      <w:pPr>
        <w:pStyle w:val="a9"/>
        <w:rPr>
          <w:color w:val="000000"/>
          <w:sz w:val="16"/>
          <w:szCs w:val="16"/>
        </w:rPr>
      </w:pPr>
      <w:bookmarkStart w:id="5459" w:name="sub_103102"/>
      <w:bookmarkEnd w:id="5458"/>
      <w:r>
        <w:rPr>
          <w:color w:val="000000"/>
          <w:sz w:val="16"/>
          <w:szCs w:val="16"/>
        </w:rPr>
        <w:t>Информация об изменениях:</w:t>
      </w:r>
    </w:p>
    <w:bookmarkEnd w:id="5459"/>
    <w:p w:rsidR="00000000" w:rsidRDefault="008779AD">
      <w:pPr>
        <w:pStyle w:val="aa"/>
      </w:pPr>
      <w:r>
        <w:fldChar w:fldCharType="begin"/>
      </w:r>
      <w:r>
        <w:instrText>HYPERLINK "garantF1://70509432.23"</w:instrText>
      </w:r>
      <w:r>
        <w:fldChar w:fldCharType="separate"/>
      </w:r>
      <w:r>
        <w:rPr>
          <w:rStyle w:val="a4"/>
        </w:rPr>
        <w:t>Федеральным законом</w:t>
      </w:r>
      <w:r>
        <w:fldChar w:fldCharType="end"/>
      </w:r>
      <w:r>
        <w:t xml:space="preserve"> от 12 марта 2014 г. N 35-ФЗ в пункт 2 статьи 1031 настоящего Кодекса внесены изменения, </w:t>
      </w:r>
      <w:hyperlink r:id="rId3084" w:history="1">
        <w:r>
          <w:rPr>
            <w:rStyle w:val="a4"/>
          </w:rPr>
          <w:t>вступающие в силу</w:t>
        </w:r>
      </w:hyperlink>
      <w:r>
        <w:t xml:space="preserve"> с 1 октября 2014 г.</w:t>
      </w:r>
    </w:p>
    <w:p w:rsidR="00000000" w:rsidRDefault="008779AD">
      <w:pPr>
        <w:pStyle w:val="aa"/>
      </w:pPr>
      <w:hyperlink r:id="rId3085" w:history="1">
        <w:r>
          <w:rPr>
            <w:rStyle w:val="a4"/>
          </w:rPr>
          <w:t>См. текст пункта в предыдущей редакции</w:t>
        </w:r>
      </w:hyperlink>
    </w:p>
    <w:p w:rsidR="00000000" w:rsidRDefault="008779AD">
      <w:r>
        <w:t>2. Если договором коммерческой концессии не предусмотрено иное, правообладатель обязан:</w:t>
      </w:r>
    </w:p>
    <w:p w:rsidR="00000000" w:rsidRDefault="008779AD">
      <w:bookmarkStart w:id="5460" w:name="sub_1031022"/>
      <w:r>
        <w:t>обеспечить государственную регист</w:t>
      </w:r>
      <w:r>
        <w:t>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w:t>
      </w:r>
      <w:hyperlink w:anchor="sub_10282" w:history="1">
        <w:r>
          <w:rPr>
            <w:rStyle w:val="a4"/>
          </w:rPr>
          <w:t>пункт 2 статьи 1028</w:t>
        </w:r>
      </w:hyperlink>
      <w:r>
        <w:t>);</w:t>
      </w:r>
    </w:p>
    <w:p w:rsidR="00000000" w:rsidRDefault="008779AD">
      <w:bookmarkStart w:id="5461" w:name="sub_103023"/>
      <w:bookmarkEnd w:id="5460"/>
      <w:r>
        <w:t>о</w:t>
      </w:r>
      <w:r>
        <w:t>казывать пользователю постоянное техническое и консультативное содействие, включая содействие в обучении и повышении квалификации работников;</w:t>
      </w:r>
    </w:p>
    <w:p w:rsidR="00000000" w:rsidRDefault="008779AD">
      <w:bookmarkStart w:id="5462" w:name="sub_10310204"/>
      <w:bookmarkEnd w:id="5461"/>
      <w:r>
        <w:t>контролировать качество товаров (работ, услуг), производимых (выполняемых, оказываемых) поль</w:t>
      </w:r>
      <w:r>
        <w:t>зователем на основании договора коммерческой концессии.</w:t>
      </w:r>
    </w:p>
    <w:bookmarkEnd w:id="5462"/>
    <w:p w:rsidR="00000000" w:rsidRDefault="008779AD"/>
    <w:p w:rsidR="00000000" w:rsidRDefault="008779AD">
      <w:pPr>
        <w:pStyle w:val="a9"/>
        <w:rPr>
          <w:color w:val="000000"/>
          <w:sz w:val="16"/>
          <w:szCs w:val="16"/>
        </w:rPr>
      </w:pPr>
      <w:bookmarkStart w:id="5463" w:name="sub_1032"/>
      <w:r>
        <w:rPr>
          <w:color w:val="000000"/>
          <w:sz w:val="16"/>
          <w:szCs w:val="16"/>
        </w:rPr>
        <w:t>Информация об изменениях:</w:t>
      </w:r>
    </w:p>
    <w:bookmarkEnd w:id="5463"/>
    <w:p w:rsidR="00000000" w:rsidRDefault="008779AD">
      <w:pPr>
        <w:pStyle w:val="aa"/>
      </w:pPr>
      <w:r>
        <w:fldChar w:fldCharType="begin"/>
      </w:r>
      <w:r>
        <w:instrText>HYPERLINK "garantF1://12051067.257"</w:instrText>
      </w:r>
      <w:r>
        <w:fldChar w:fldCharType="separate"/>
      </w:r>
      <w:r>
        <w:rPr>
          <w:rStyle w:val="a4"/>
        </w:rPr>
        <w:t>Федеральным законом</w:t>
      </w:r>
      <w:r>
        <w:fldChar w:fldCharType="end"/>
      </w:r>
      <w:r>
        <w:t xml:space="preserve"> от 18 декабря 2006 г. N 231-ФЗ в статью 1032 настоящего Кодекса внесены изменения, </w:t>
      </w:r>
      <w:hyperlink r:id="rId3086" w:history="1">
        <w:r>
          <w:rPr>
            <w:rStyle w:val="a4"/>
          </w:rPr>
          <w:t>вступающие в силу</w:t>
        </w:r>
      </w:hyperlink>
      <w:r>
        <w:t xml:space="preserve"> с 1 января 2008 г.</w:t>
      </w:r>
    </w:p>
    <w:p w:rsidR="00000000" w:rsidRDefault="008779AD">
      <w:pPr>
        <w:pStyle w:val="aa"/>
      </w:pPr>
      <w:hyperlink r:id="rId3087"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1032.</w:t>
      </w:r>
      <w:r>
        <w:t xml:space="preserve"> Обязанности пользователя</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См. комментарии к статье 1032 ГК РФ</w:t>
      </w:r>
    </w:p>
    <w:p w:rsidR="00000000" w:rsidRDefault="008779AD">
      <w:r>
        <w:t xml:space="preserve">С учетом характера и </w:t>
      </w:r>
      <w:r>
        <w:t>особенностей деятельности, осуществляемой пользователем по договору коммерческой концессии, пользователь обязан:</w:t>
      </w:r>
    </w:p>
    <w:p w:rsidR="00000000" w:rsidRDefault="008779AD">
      <w:bookmarkStart w:id="5464" w:name="sub_10322"/>
      <w:r>
        <w:t>использовать при осуществлении предусмотренной договором деятельности коммерческое обозначение, товарный знак, знак обслуживания или и</w:t>
      </w:r>
      <w:r>
        <w:t>ное средство индивидуализации правообладателя указанным в договоре образом;</w:t>
      </w:r>
    </w:p>
    <w:p w:rsidR="00000000" w:rsidRDefault="008779AD">
      <w:bookmarkStart w:id="5465" w:name="sub_2323"/>
      <w:bookmarkEnd w:id="5464"/>
      <w:r>
        <w:t xml:space="preserve">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w:t>
      </w:r>
      <w:r>
        <w:t>производимых, выполняемых или оказываемых непосредственно правообладателем;</w:t>
      </w:r>
    </w:p>
    <w:p w:rsidR="00000000" w:rsidRDefault="008779AD">
      <w:bookmarkStart w:id="5466" w:name="sub_10324"/>
      <w:bookmarkEnd w:id="5465"/>
      <w: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w:t>
      </w:r>
      <w:r>
        <w:t xml:space="preserve">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p w:rsidR="00000000" w:rsidRDefault="008779AD">
      <w:bookmarkStart w:id="5467" w:name="sub_10325"/>
      <w:bookmarkEnd w:id="5466"/>
      <w:r>
        <w:t>оказывать покупател</w:t>
      </w:r>
      <w:r>
        <w:t>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rsidR="00000000" w:rsidRDefault="008779AD">
      <w:bookmarkStart w:id="5468" w:name="sub_10326"/>
      <w:bookmarkEnd w:id="5467"/>
      <w:r>
        <w:t>не разглашать секреты производства (ноу-хау) правообладателя и другую получе</w:t>
      </w:r>
      <w:r>
        <w:t>нную от него конфиденциальную коммерческую информацию;</w:t>
      </w:r>
    </w:p>
    <w:p w:rsidR="00000000" w:rsidRDefault="008779AD">
      <w:bookmarkStart w:id="5469" w:name="sub_10327"/>
      <w:bookmarkEnd w:id="5468"/>
      <w:r>
        <w:t>предоставить оговоренное количество субконцессий, если такая обязанность предусмотрена договором;</w:t>
      </w:r>
    </w:p>
    <w:p w:rsidR="00000000" w:rsidRDefault="008779AD">
      <w:bookmarkStart w:id="5470" w:name="sub_103208"/>
      <w:bookmarkEnd w:id="5469"/>
      <w:r>
        <w:t xml:space="preserve">информировать покупателей (заказчиков) наиболее очевидным для них </w:t>
      </w:r>
      <w:r>
        <w:t>способом о том, что он использует коммерческое обозначение, товарный знак, знак обслуживания или иное средство индивидуализации в силу договора коммерческой концессии.</w:t>
      </w:r>
    </w:p>
    <w:bookmarkEnd w:id="5470"/>
    <w:p w:rsidR="00000000" w:rsidRDefault="008779AD"/>
    <w:p w:rsidR="00000000" w:rsidRDefault="008779AD">
      <w:pPr>
        <w:pStyle w:val="a9"/>
        <w:rPr>
          <w:color w:val="000000"/>
          <w:sz w:val="16"/>
          <w:szCs w:val="16"/>
        </w:rPr>
      </w:pPr>
      <w:bookmarkStart w:id="5471" w:name="sub_1033"/>
      <w:r>
        <w:rPr>
          <w:color w:val="000000"/>
          <w:sz w:val="16"/>
          <w:szCs w:val="16"/>
        </w:rPr>
        <w:t>Информация об изменениях:</w:t>
      </w:r>
    </w:p>
    <w:bookmarkEnd w:id="5471"/>
    <w:p w:rsidR="00000000" w:rsidRDefault="008779AD">
      <w:pPr>
        <w:pStyle w:val="aa"/>
      </w:pPr>
      <w:r>
        <w:fldChar w:fldCharType="begin"/>
      </w:r>
      <w:r>
        <w:instrText>HYPERLINK "garantF1://12088077.12"</w:instrText>
      </w:r>
      <w:r>
        <w:fldChar w:fldCharType="separate"/>
      </w:r>
      <w:r>
        <w:rPr>
          <w:rStyle w:val="a4"/>
        </w:rPr>
        <w:t>Ф</w:t>
      </w:r>
      <w:r>
        <w:rPr>
          <w:rStyle w:val="a4"/>
        </w:rPr>
        <w:t>едеральным законом</w:t>
      </w:r>
      <w:r>
        <w:fldChar w:fldCharType="end"/>
      </w:r>
      <w:r>
        <w:t xml:space="preserve"> от 18 июля 2011 г. N 216-ФЗ статья 1033 настоящего Кодекса изложена в новой редакции, </w:t>
      </w:r>
      <w:hyperlink r:id="rId3088" w:history="1">
        <w:r>
          <w:rPr>
            <w:rStyle w:val="a4"/>
          </w:rPr>
          <w:t>вступающей в силу</w:t>
        </w:r>
      </w:hyperlink>
      <w:r>
        <w:t xml:space="preserve"> по истечении девяноста дней после дня </w:t>
      </w:r>
      <w:hyperlink r:id="rId3089" w:history="1">
        <w:r>
          <w:rPr>
            <w:rStyle w:val="a4"/>
          </w:rPr>
          <w:t>официального опубликова</w:t>
        </w:r>
        <w:r>
          <w:rPr>
            <w:rStyle w:val="a4"/>
          </w:rPr>
          <w:t>ния</w:t>
        </w:r>
      </w:hyperlink>
      <w:r>
        <w:t xml:space="preserve"> названного Федерального закона</w:t>
      </w:r>
    </w:p>
    <w:p w:rsidR="00000000" w:rsidRDefault="008779AD">
      <w:pPr>
        <w:pStyle w:val="aa"/>
      </w:pPr>
      <w:hyperlink r:id="rId3090" w:history="1">
        <w:r>
          <w:rPr>
            <w:rStyle w:val="a4"/>
          </w:rPr>
          <w:t>См. текст статьи в предыдущей редакции</w:t>
        </w:r>
      </w:hyperlink>
    </w:p>
    <w:p w:rsidR="00000000" w:rsidRDefault="008779AD">
      <w:pPr>
        <w:pStyle w:val="a5"/>
      </w:pPr>
      <w:r>
        <w:rPr>
          <w:rStyle w:val="a3"/>
        </w:rPr>
        <w:t>Статья 1033.</w:t>
      </w:r>
      <w:r>
        <w:t xml:space="preserve"> Ограничения прав сторон по договору коммерческой концессии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91" w:history="1">
        <w:r>
          <w:rPr>
            <w:rStyle w:val="a4"/>
          </w:rPr>
          <w:t>Энциклопедии</w:t>
        </w:r>
      </w:hyperlink>
      <w:r>
        <w:t xml:space="preserve"> и другие комментарии к статье 1033 ГК РФ</w:t>
      </w:r>
    </w:p>
    <w:p w:rsidR="00000000" w:rsidRDefault="008779AD">
      <w:bookmarkStart w:id="5472" w:name="sub_10331"/>
      <w:r>
        <w:t>1. Договором коммерческой концессии могут быть предусмотрены ограничения прав сторон по этому договору, в частности могут быть предусмотрены:</w:t>
      </w:r>
    </w:p>
    <w:p w:rsidR="00000000" w:rsidRDefault="008779AD">
      <w:bookmarkStart w:id="5473" w:name="sub_103312"/>
      <w:bookmarkEnd w:id="5472"/>
      <w:r>
        <w:t>обязательство правообладателя не предоставля</w:t>
      </w:r>
      <w:r>
        <w:t>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rsidR="00000000" w:rsidRDefault="008779AD">
      <w:bookmarkStart w:id="5474" w:name="sub_103313"/>
      <w:bookmarkEnd w:id="5473"/>
      <w:r>
        <w:t>обязательство пользователя не кон</w:t>
      </w:r>
      <w:r>
        <w:t>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rsidR="00000000" w:rsidRDefault="008779AD">
      <w:bookmarkStart w:id="5475" w:name="sub_103314"/>
      <w:bookmarkEnd w:id="5474"/>
      <w:r>
        <w:t>отказ пользователя от получения по договорам коммерческой концессии аналогичных прав у конкурентов (потенциальных конкурентов) правообладателя;</w:t>
      </w:r>
    </w:p>
    <w:bookmarkEnd w:id="5475"/>
    <w:p w:rsidR="00000000" w:rsidRDefault="008779AD">
      <w:r>
        <w:t>обязательство пользователя реализовывать, в том числе перепродавать, произведенны</w:t>
      </w:r>
      <w:r>
        <w:t xml:space="preserve">е и (или) закупленные товары, выполнять работы или оказывать услуги с </w:t>
      </w:r>
      <w:r>
        <w:lastRenderedPageBreak/>
        <w:t>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w:t>
      </w:r>
      <w:r>
        <w:t>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rsidR="00000000" w:rsidRDefault="008779AD">
      <w:r>
        <w:t>обязат</w:t>
      </w:r>
      <w:r>
        <w:t>ельство пользователя продавать товары, выполнять работы или оказывать услуги исключительно в пределах определенной территории;</w:t>
      </w:r>
    </w:p>
    <w:p w:rsidR="00000000" w:rsidRDefault="008779AD">
      <w:bookmarkStart w:id="5476" w:name="sub_103315"/>
      <w:r>
        <w:t>обязательство пользователя согласовывать с правообладателем место расположения коммерческих помещений, используемых при</w:t>
      </w:r>
      <w:r>
        <w:t xml:space="preserve"> осуществлении предоставленных по договору исключительных прав, а также их внешнее и внутреннее оформление.</w:t>
      </w:r>
    </w:p>
    <w:p w:rsidR="00000000" w:rsidRDefault="008779AD">
      <w:bookmarkStart w:id="5477" w:name="sub_103323"/>
      <w:bookmarkStart w:id="5478" w:name="sub_10332"/>
      <w:bookmarkEnd w:id="5476"/>
      <w:r>
        <w:t>2. Условия договора коммерческой концессии, предусматривающие обязательство пользователя продавать товары, выполнять ра</w:t>
      </w:r>
      <w:r>
        <w:t>боты или оказывать услуги исключительно покупателям (заказчикам), имеющим место нахождения, место жительства на определенной договором территории, являются ничтожными.</w:t>
      </w:r>
    </w:p>
    <w:p w:rsidR="00000000" w:rsidRDefault="008779AD">
      <w:bookmarkStart w:id="5479" w:name="sub_10333"/>
      <w:bookmarkEnd w:id="5477"/>
      <w:bookmarkEnd w:id="5478"/>
      <w:r>
        <w:t>3. Ограничительные условия могут быть признаны недействитель</w:t>
      </w:r>
      <w:r>
        <w:t xml:space="preserve">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w:t>
      </w:r>
      <w:hyperlink r:id="rId3092" w:history="1">
        <w:r>
          <w:rPr>
            <w:rStyle w:val="a4"/>
          </w:rPr>
          <w:t>антимонопольному законодательству</w:t>
        </w:r>
      </w:hyperlink>
      <w:r>
        <w:t>.</w:t>
      </w:r>
    </w:p>
    <w:bookmarkEnd w:id="5479"/>
    <w:p w:rsidR="00000000" w:rsidRDefault="008779AD"/>
    <w:p w:rsidR="00000000" w:rsidRDefault="008779AD">
      <w:pPr>
        <w:pStyle w:val="a5"/>
      </w:pPr>
      <w:bookmarkStart w:id="5480" w:name="sub_1034"/>
      <w:r>
        <w:rPr>
          <w:rStyle w:val="a3"/>
        </w:rPr>
        <w:t>Статья 1034.</w:t>
      </w:r>
      <w:r>
        <w:t xml:space="preserve"> Ответственность правообладателя по требованиям, предъявляемым к пользователю</w:t>
      </w:r>
    </w:p>
    <w:bookmarkEnd w:id="548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1034 ГК РФ</w:t>
      </w:r>
    </w:p>
    <w:p w:rsidR="00000000" w:rsidRDefault="008779AD">
      <w:bookmarkStart w:id="5481" w:name="sub_10341"/>
      <w:r>
        <w:t>Правообладатель несет субсидиарную ответственность по предъявляемым к пользователю требов</w:t>
      </w:r>
      <w:r>
        <w:t>аниям о несоответствии качества товаров (работ, услуг), продаваемых (выполняемых, оказываемых) пользователем по договору коммерческой концессии.</w:t>
      </w:r>
    </w:p>
    <w:p w:rsidR="00000000" w:rsidRDefault="008779AD">
      <w:bookmarkStart w:id="5482" w:name="sub_10342"/>
      <w:bookmarkEnd w:id="5481"/>
      <w:r>
        <w:t>По требованиям, предъявляемым к пользователю как изготовителю продукции (товаров) правооблада</w:t>
      </w:r>
      <w:r>
        <w:t>теля, правообладатель отвечает солидарно с пользователем.</w:t>
      </w:r>
    </w:p>
    <w:bookmarkEnd w:id="5482"/>
    <w:p w:rsidR="00000000" w:rsidRDefault="008779AD"/>
    <w:p w:rsidR="00000000" w:rsidRDefault="008779AD">
      <w:pPr>
        <w:pStyle w:val="a9"/>
        <w:rPr>
          <w:color w:val="000000"/>
          <w:sz w:val="16"/>
          <w:szCs w:val="16"/>
        </w:rPr>
      </w:pPr>
      <w:bookmarkStart w:id="5483" w:name="sub_21035"/>
      <w:r>
        <w:rPr>
          <w:color w:val="000000"/>
          <w:sz w:val="16"/>
          <w:szCs w:val="16"/>
        </w:rPr>
        <w:t>Информация об изменениях:</w:t>
      </w:r>
    </w:p>
    <w:bookmarkEnd w:id="5483"/>
    <w:p w:rsidR="00000000" w:rsidRDefault="008779AD">
      <w:pPr>
        <w:pStyle w:val="aa"/>
      </w:pPr>
      <w:r>
        <w:fldChar w:fldCharType="begin"/>
      </w:r>
      <w:r>
        <w:instrText>HYPERLINK "garantF1://12088077.13"</w:instrText>
      </w:r>
      <w:r>
        <w:fldChar w:fldCharType="separate"/>
      </w:r>
      <w:r>
        <w:rPr>
          <w:rStyle w:val="a4"/>
        </w:rPr>
        <w:t>Федеральным законом</w:t>
      </w:r>
      <w:r>
        <w:fldChar w:fldCharType="end"/>
      </w:r>
      <w:r>
        <w:t xml:space="preserve"> от 18 июля 2011 г. N 216-ФЗ статья 1035 настоящего Кодекса изложена в новой редакции, </w:t>
      </w:r>
      <w:hyperlink r:id="rId3093" w:history="1">
        <w:r>
          <w:rPr>
            <w:rStyle w:val="a4"/>
          </w:rPr>
          <w:t>вступающей в силу</w:t>
        </w:r>
      </w:hyperlink>
      <w:r>
        <w:t xml:space="preserve"> по истечении девяноста дней после дня </w:t>
      </w:r>
      <w:hyperlink r:id="rId3094"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3095" w:history="1">
        <w:r>
          <w:rPr>
            <w:rStyle w:val="a4"/>
          </w:rPr>
          <w:t>См. текст статьи в предыдущей редак</w:t>
        </w:r>
        <w:r>
          <w:rPr>
            <w:rStyle w:val="a4"/>
          </w:rPr>
          <w:t>ции</w:t>
        </w:r>
      </w:hyperlink>
    </w:p>
    <w:p w:rsidR="00000000" w:rsidRDefault="008779AD">
      <w:pPr>
        <w:pStyle w:val="a5"/>
      </w:pPr>
      <w:r>
        <w:rPr>
          <w:rStyle w:val="a3"/>
        </w:rPr>
        <w:t>Статья 1035.</w:t>
      </w:r>
      <w:r>
        <w:t xml:space="preserve"> Преимущественное право пользователя на заключение договора коммерческой концессии на новый срок</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1035 ГК РФ</w:t>
      </w:r>
    </w:p>
    <w:p w:rsidR="00000000" w:rsidRDefault="008779AD">
      <w:bookmarkStart w:id="5484" w:name="sub_10351"/>
      <w:r>
        <w:t>1. Пользователь, надлежащим образом исполнявший свои обязанности, по истечении срока до</w:t>
      </w:r>
      <w:r>
        <w:t>говора коммерческой концессии имеет преимущественное право на заключение договора на новый срок.</w:t>
      </w:r>
    </w:p>
    <w:p w:rsidR="00000000" w:rsidRDefault="008779AD">
      <w:bookmarkStart w:id="5485" w:name="sub_103512"/>
      <w:bookmarkEnd w:id="5484"/>
      <w:r>
        <w:t>При заключении договора коммерческой концессии на новый срок условия договора могут быть изменены по соглашению сторон.</w:t>
      </w:r>
    </w:p>
    <w:p w:rsidR="00000000" w:rsidRDefault="008779AD">
      <w:bookmarkStart w:id="5486" w:name="sub_2103502"/>
      <w:bookmarkEnd w:id="5485"/>
      <w:r>
        <w:t>2. 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предоставлены те же права,</w:t>
      </w:r>
      <w:r>
        <w:t xml:space="preserve"> какие были предоставлены пользователю по </w:t>
      </w:r>
      <w:r>
        <w:lastRenderedPageBreak/>
        <w:t>прекратившемуся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w:t>
      </w:r>
      <w:r>
        <w:t>ить с ним договор коммерческой концессии, или только возмещения таких убытков.</w:t>
      </w:r>
    </w:p>
    <w:bookmarkEnd w:id="5486"/>
    <w:p w:rsidR="00000000" w:rsidRDefault="008779AD"/>
    <w:p w:rsidR="00000000" w:rsidRDefault="008779AD">
      <w:pPr>
        <w:pStyle w:val="a9"/>
        <w:rPr>
          <w:color w:val="000000"/>
          <w:sz w:val="16"/>
          <w:szCs w:val="16"/>
        </w:rPr>
      </w:pPr>
      <w:bookmarkStart w:id="5487" w:name="sub_1036"/>
      <w:r>
        <w:rPr>
          <w:color w:val="000000"/>
          <w:sz w:val="16"/>
          <w:szCs w:val="16"/>
        </w:rPr>
        <w:t>Информация об изменениях:</w:t>
      </w:r>
    </w:p>
    <w:bookmarkEnd w:id="5487"/>
    <w:p w:rsidR="00000000" w:rsidRDefault="008779AD">
      <w:pPr>
        <w:pStyle w:val="aa"/>
      </w:pPr>
      <w:r>
        <w:fldChar w:fldCharType="begin"/>
      </w:r>
      <w:r>
        <w:instrText>HYPERLINK "garantF1://12051067.258"</w:instrText>
      </w:r>
      <w:r>
        <w:fldChar w:fldCharType="separate"/>
      </w:r>
      <w:r>
        <w:rPr>
          <w:rStyle w:val="a4"/>
        </w:rPr>
        <w:t>Федеральным законом</w:t>
      </w:r>
      <w:r>
        <w:fldChar w:fldCharType="end"/>
      </w:r>
      <w:r>
        <w:t xml:space="preserve"> от 18 декабря 2006 г. N 231-ФЗ статья 1036 настоящего Кодекса изл</w:t>
      </w:r>
      <w:r>
        <w:t xml:space="preserve">ожена в новой редакции, </w:t>
      </w:r>
      <w:hyperlink r:id="rId3096" w:history="1">
        <w:r>
          <w:rPr>
            <w:rStyle w:val="a4"/>
          </w:rPr>
          <w:t>вступающей в силу</w:t>
        </w:r>
      </w:hyperlink>
      <w:r>
        <w:t xml:space="preserve"> с 1 января 2008 г.</w:t>
      </w:r>
    </w:p>
    <w:p w:rsidR="00000000" w:rsidRDefault="008779AD">
      <w:pPr>
        <w:pStyle w:val="aa"/>
      </w:pPr>
      <w:hyperlink r:id="rId3097"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1036.</w:t>
      </w:r>
      <w:r>
        <w:t xml:space="preserve"> Изменение договора коммерческой концессии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098" w:history="1">
        <w:r>
          <w:rPr>
            <w:rStyle w:val="a4"/>
          </w:rPr>
          <w:t>Энциклопедии</w:t>
        </w:r>
      </w:hyperlink>
      <w:r>
        <w:t xml:space="preserve"> и другие комментарии к статье 1036 ГК РФ</w:t>
      </w:r>
    </w:p>
    <w:p w:rsidR="00000000" w:rsidRDefault="008779AD">
      <w:bookmarkStart w:id="5488" w:name="sub_10361"/>
      <w:r>
        <w:t xml:space="preserve">1. Договор коммерческой концессии может быть изменен в соответствии с правилами </w:t>
      </w:r>
      <w:hyperlink w:anchor="sub_1029" w:history="1">
        <w:r>
          <w:rPr>
            <w:rStyle w:val="a4"/>
          </w:rPr>
          <w:t>главы 29</w:t>
        </w:r>
      </w:hyperlink>
      <w:r>
        <w:t xml:space="preserve"> настоящего Кодекса.</w:t>
      </w:r>
    </w:p>
    <w:p w:rsidR="00000000" w:rsidRDefault="008779AD">
      <w:bookmarkStart w:id="5489" w:name="sub_10362"/>
      <w:bookmarkEnd w:id="5488"/>
      <w:r>
        <w:t xml:space="preserve">2. Изменение договора коммерческой концессии подлежит государственной регистрации в порядке, установленном </w:t>
      </w:r>
      <w:hyperlink w:anchor="sub_10282" w:history="1">
        <w:r>
          <w:rPr>
            <w:rStyle w:val="a4"/>
          </w:rPr>
          <w:t>пунктом 2 статьи 1028</w:t>
        </w:r>
      </w:hyperlink>
      <w:r>
        <w:t xml:space="preserve"> настоящего Кодекса.</w:t>
      </w:r>
    </w:p>
    <w:bookmarkEnd w:id="5489"/>
    <w:p w:rsidR="00000000" w:rsidRDefault="008779AD"/>
    <w:p w:rsidR="00000000" w:rsidRDefault="008779AD">
      <w:pPr>
        <w:pStyle w:val="a9"/>
        <w:rPr>
          <w:color w:val="000000"/>
          <w:sz w:val="16"/>
          <w:szCs w:val="16"/>
        </w:rPr>
      </w:pPr>
      <w:bookmarkStart w:id="5490" w:name="sub_1037"/>
      <w:r>
        <w:rPr>
          <w:color w:val="000000"/>
          <w:sz w:val="16"/>
          <w:szCs w:val="16"/>
        </w:rPr>
        <w:t>Информация об изменениях:</w:t>
      </w:r>
    </w:p>
    <w:bookmarkEnd w:id="5490"/>
    <w:p w:rsidR="00000000" w:rsidRDefault="008779AD">
      <w:pPr>
        <w:pStyle w:val="aa"/>
      </w:pPr>
      <w:r>
        <w:fldChar w:fldCharType="begin"/>
      </w:r>
      <w:r>
        <w:instrText>HYPERLINK "garantF1://120510</w:instrText>
      </w:r>
      <w:r>
        <w:instrText>67.259"</w:instrText>
      </w:r>
      <w:r>
        <w:fldChar w:fldCharType="separate"/>
      </w:r>
      <w:r>
        <w:rPr>
          <w:rStyle w:val="a4"/>
        </w:rPr>
        <w:t>Федеральным законом</w:t>
      </w:r>
      <w:r>
        <w:fldChar w:fldCharType="end"/>
      </w:r>
      <w:r>
        <w:t xml:space="preserve"> от 18 декабря 2006 г. N 231-ФЗ в статью 1037 настоящего Кодекса внесены изменения, </w:t>
      </w:r>
      <w:hyperlink r:id="rId3099" w:history="1">
        <w:r>
          <w:rPr>
            <w:rStyle w:val="a4"/>
          </w:rPr>
          <w:t>вступающие в силу</w:t>
        </w:r>
      </w:hyperlink>
      <w:r>
        <w:t xml:space="preserve"> с 1 января 2008 г.</w:t>
      </w:r>
    </w:p>
    <w:p w:rsidR="00000000" w:rsidRDefault="008779AD">
      <w:pPr>
        <w:pStyle w:val="aa"/>
      </w:pPr>
      <w:hyperlink r:id="rId3100" w:history="1">
        <w:r>
          <w:rPr>
            <w:rStyle w:val="a4"/>
          </w:rPr>
          <w:t>См. текст статьи в предыдущей ред</w:t>
        </w:r>
        <w:r>
          <w:rPr>
            <w:rStyle w:val="a4"/>
          </w:rPr>
          <w:t>акции</w:t>
        </w:r>
      </w:hyperlink>
    </w:p>
    <w:p w:rsidR="00000000" w:rsidRDefault="008779AD">
      <w:pPr>
        <w:pStyle w:val="aa"/>
      </w:pPr>
    </w:p>
    <w:p w:rsidR="00000000" w:rsidRDefault="008779AD">
      <w:pPr>
        <w:pStyle w:val="a5"/>
      </w:pPr>
      <w:r>
        <w:rPr>
          <w:rStyle w:val="a3"/>
        </w:rPr>
        <w:t>Статья 1037.</w:t>
      </w:r>
      <w:r>
        <w:t xml:space="preserve"> Прекращение договора коммерческой концессии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01" w:history="1">
        <w:r>
          <w:rPr>
            <w:rStyle w:val="a4"/>
          </w:rPr>
          <w:t>Энциклопедии</w:t>
        </w:r>
      </w:hyperlink>
      <w:r>
        <w:t xml:space="preserve"> и другие комментарии к статье 1037 ГК РФ</w:t>
      </w:r>
    </w:p>
    <w:p w:rsidR="00000000" w:rsidRDefault="008779AD">
      <w:pPr>
        <w:pStyle w:val="a9"/>
        <w:rPr>
          <w:color w:val="000000"/>
          <w:sz w:val="16"/>
          <w:szCs w:val="16"/>
        </w:rPr>
      </w:pPr>
      <w:bookmarkStart w:id="5491" w:name="sub_10371"/>
      <w:r>
        <w:rPr>
          <w:color w:val="000000"/>
          <w:sz w:val="16"/>
          <w:szCs w:val="16"/>
        </w:rPr>
        <w:t>Информация об изменениях:</w:t>
      </w:r>
    </w:p>
    <w:bookmarkEnd w:id="5491"/>
    <w:p w:rsidR="00000000" w:rsidRDefault="008779AD">
      <w:pPr>
        <w:pStyle w:val="aa"/>
      </w:pPr>
      <w:r>
        <w:fldChar w:fldCharType="begin"/>
      </w:r>
      <w:r>
        <w:instrText>HYPERLINK "garantF1://12088077.141"</w:instrText>
      </w:r>
      <w:r>
        <w:fldChar w:fldCharType="separate"/>
      </w:r>
      <w:r>
        <w:rPr>
          <w:rStyle w:val="a4"/>
        </w:rPr>
        <w:t>Федераль</w:t>
      </w:r>
      <w:r>
        <w:rPr>
          <w:rStyle w:val="a4"/>
        </w:rPr>
        <w:t>ным законом</w:t>
      </w:r>
      <w:r>
        <w:fldChar w:fldCharType="end"/>
      </w:r>
      <w:r>
        <w:t xml:space="preserve"> от 18 июля 2011 г. N 216-ФЗ пункт 1 статьи 1037 настоящего Кодекса изложен в новой редакции, </w:t>
      </w:r>
      <w:hyperlink r:id="rId3102" w:history="1">
        <w:r>
          <w:rPr>
            <w:rStyle w:val="a4"/>
          </w:rPr>
          <w:t>вступающей в силу</w:t>
        </w:r>
      </w:hyperlink>
      <w:r>
        <w:t xml:space="preserve"> по истечении девяноста дней после дня </w:t>
      </w:r>
      <w:hyperlink r:id="rId3103" w:history="1">
        <w:r>
          <w:rPr>
            <w:rStyle w:val="a4"/>
          </w:rPr>
          <w:t>официального опубликова</w:t>
        </w:r>
        <w:r>
          <w:rPr>
            <w:rStyle w:val="a4"/>
          </w:rPr>
          <w:t>ния</w:t>
        </w:r>
      </w:hyperlink>
      <w:r>
        <w:t xml:space="preserve"> названного Федерального закона</w:t>
      </w:r>
    </w:p>
    <w:p w:rsidR="00000000" w:rsidRDefault="008779AD">
      <w:pPr>
        <w:pStyle w:val="aa"/>
      </w:pPr>
      <w:hyperlink r:id="rId3104" w:history="1">
        <w:r>
          <w:rPr>
            <w:rStyle w:val="a4"/>
          </w:rPr>
          <w:t>См. текст пункта в предыдущей редакции</w:t>
        </w:r>
      </w:hyperlink>
    </w:p>
    <w:p w:rsidR="00000000" w:rsidRDefault="008779AD">
      <w:r>
        <w:t>1. Каждая из сторон договора коммерческой концессии, заключенного без указания срока его действия, во всякое время вправе отказаться от дого</w:t>
      </w:r>
      <w:r>
        <w:t>вора, уведомив об этом другую сторону за шесть месяцев, если договором не предусмотрен более продолжительный срок.</w:t>
      </w:r>
    </w:p>
    <w:p w:rsidR="00000000" w:rsidRDefault="008779AD">
      <w:bookmarkStart w:id="5492" w:name="sub_103702"/>
      <w:r>
        <w:t xml:space="preserve">Каждая из сторон договора коммерческой концессии, заключенного на определенный срок или без указания срока его действия, во всякое </w:t>
      </w:r>
      <w:r>
        <w:t>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rsidR="00000000" w:rsidRDefault="008779AD">
      <w:pPr>
        <w:pStyle w:val="a9"/>
        <w:rPr>
          <w:color w:val="000000"/>
          <w:sz w:val="16"/>
          <w:szCs w:val="16"/>
        </w:rPr>
      </w:pPr>
      <w:bookmarkStart w:id="5493" w:name="sub_103711"/>
      <w:bookmarkEnd w:id="5492"/>
      <w:r>
        <w:rPr>
          <w:color w:val="000000"/>
          <w:sz w:val="16"/>
          <w:szCs w:val="16"/>
        </w:rPr>
        <w:t>Информация об изменениях:</w:t>
      </w:r>
    </w:p>
    <w:bookmarkEnd w:id="5493"/>
    <w:p w:rsidR="00000000" w:rsidRDefault="008779AD">
      <w:pPr>
        <w:pStyle w:val="aa"/>
      </w:pPr>
      <w:r>
        <w:fldChar w:fldCharType="begin"/>
      </w:r>
      <w:r>
        <w:instrText>HYPERLINK "garantF1://12088077.142"</w:instrText>
      </w:r>
      <w:r>
        <w:fldChar w:fldCharType="separate"/>
      </w:r>
      <w:r>
        <w:rPr>
          <w:rStyle w:val="a4"/>
        </w:rPr>
        <w:t>Федеральным законом</w:t>
      </w:r>
      <w:r>
        <w:fldChar w:fldCharType="end"/>
      </w:r>
      <w:r>
        <w:t xml:space="preserve"> от 18 июля 2011 г. N 216-ФЗ статья 1037 настоящего Кодекса дополнена пунктом 1.1, </w:t>
      </w:r>
      <w:hyperlink r:id="rId3105" w:history="1">
        <w:r>
          <w:rPr>
            <w:rStyle w:val="a4"/>
          </w:rPr>
          <w:t>вступающим в силу</w:t>
        </w:r>
      </w:hyperlink>
      <w:r>
        <w:t xml:space="preserve"> по истечении девяноста дне</w:t>
      </w:r>
      <w:r>
        <w:t xml:space="preserve">й после дня </w:t>
      </w:r>
      <w:hyperlink r:id="rId3106" w:history="1">
        <w:r>
          <w:rPr>
            <w:rStyle w:val="a4"/>
          </w:rPr>
          <w:t>официального опубликования</w:t>
        </w:r>
      </w:hyperlink>
      <w:r>
        <w:t xml:space="preserve"> названного Федерального закона</w:t>
      </w:r>
    </w:p>
    <w:p w:rsidR="00000000" w:rsidRDefault="008779AD">
      <w:r>
        <w:t>1.1. Правообладатель вправе отказаться от исполнения договора коммерческой концессии полностью или частично в случае:</w:t>
      </w:r>
    </w:p>
    <w:p w:rsidR="00000000" w:rsidRDefault="008779AD">
      <w:r>
        <w:lastRenderedPageBreak/>
        <w:t xml:space="preserve">нарушения пользователем условий </w:t>
      </w:r>
      <w:r>
        <w:t>договора о качестве производимых товаров, выполняемых работ, оказываемых услуг;</w:t>
      </w:r>
    </w:p>
    <w:p w:rsidR="00000000" w:rsidRDefault="008779AD">
      <w:bookmarkStart w:id="5494" w:name="sub_1037113"/>
      <w:r>
        <w:t>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w:t>
      </w:r>
      <w:r>
        <w:t>ьзования предоставленного комплекса исключительных прав;</w:t>
      </w:r>
    </w:p>
    <w:bookmarkEnd w:id="5494"/>
    <w:p w:rsidR="00000000" w:rsidRDefault="008779AD">
      <w:r>
        <w:t>нарушения пользователем обязанности выплатить правообладателю вознаграждение в установленный договором срок.</w:t>
      </w:r>
    </w:p>
    <w:p w:rsidR="00000000" w:rsidRDefault="008779AD">
      <w:r>
        <w:t>Односторонний отказ правообладателя от исполнения договора возможен в случае, е</w:t>
      </w:r>
      <w:r>
        <w:t>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указанного требования.</w:t>
      </w:r>
    </w:p>
    <w:p w:rsidR="00000000" w:rsidRDefault="008779AD">
      <w:bookmarkStart w:id="5495" w:name="sub_10372"/>
      <w:r>
        <w:t>2. Досроч</w:t>
      </w:r>
      <w:r>
        <w:t xml:space="preserve">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установленном </w:t>
      </w:r>
      <w:hyperlink w:anchor="sub_10282" w:history="1">
        <w:r>
          <w:rPr>
            <w:rStyle w:val="a4"/>
          </w:rPr>
          <w:t>пунктом 2 статьи 1028</w:t>
        </w:r>
      </w:hyperlink>
      <w:r>
        <w:t xml:space="preserve"> н</w:t>
      </w:r>
      <w:r>
        <w:t>астоящего Кодекса.</w:t>
      </w:r>
    </w:p>
    <w:p w:rsidR="00000000" w:rsidRDefault="008779AD">
      <w:bookmarkStart w:id="5496" w:name="sub_10373"/>
      <w:bookmarkEnd w:id="5495"/>
      <w:r>
        <w:t xml:space="preserve">3. 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w:t>
      </w:r>
      <w:r>
        <w:t>договору коммерческой концессии, без замены прекратившегося права новым аналогичным правом договор коммерческой концессии прекращается.</w:t>
      </w:r>
    </w:p>
    <w:p w:rsidR="00000000" w:rsidRDefault="008779AD">
      <w:bookmarkStart w:id="5497" w:name="sub_10374"/>
      <w:bookmarkEnd w:id="5496"/>
      <w:r>
        <w:t>4. При объявлении правообладателя или пользователя несостоятельным (банкротом) договор коммерческой ко</w:t>
      </w:r>
      <w:r>
        <w:t>нцессии прекращается.</w:t>
      </w:r>
    </w:p>
    <w:bookmarkEnd w:id="5497"/>
    <w:p w:rsidR="00000000" w:rsidRDefault="008779AD"/>
    <w:p w:rsidR="00000000" w:rsidRDefault="008779AD">
      <w:pPr>
        <w:pStyle w:val="a5"/>
      </w:pPr>
      <w:bookmarkStart w:id="5498" w:name="sub_1038"/>
      <w:r>
        <w:rPr>
          <w:rStyle w:val="a3"/>
        </w:rPr>
        <w:t>Статья 1038.</w:t>
      </w:r>
      <w:r>
        <w:t xml:space="preserve"> Сохранение договора коммерческой концессии в силе при перемене сторон</w:t>
      </w:r>
    </w:p>
    <w:bookmarkEnd w:id="549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1038 ГК РФ</w:t>
      </w:r>
    </w:p>
    <w:p w:rsidR="00000000" w:rsidRDefault="008779AD">
      <w:bookmarkStart w:id="5499" w:name="sub_10381"/>
      <w:r>
        <w:t>1. 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становится сторо</w:t>
      </w:r>
      <w:r>
        <w:t>ной этого договора в части прав и обязанностей, относящихся к перешедшему исключительному праву.</w:t>
      </w:r>
    </w:p>
    <w:p w:rsidR="00000000" w:rsidRDefault="008779AD">
      <w:bookmarkStart w:id="5500" w:name="sub_103802"/>
      <w:bookmarkEnd w:id="5499"/>
      <w:r>
        <w:t>2. В случае смерти правообладателя его права и обязанности по договору коммерческой концессии переходят к наследнику при условии, что он зар</w:t>
      </w:r>
      <w:r>
        <w:t>егистрирован или в течение шести месяцев со дня открытия наследства зарегистрируется в качестве индивидуального предпринимателя. В противном случае договор прекращается.</w:t>
      </w:r>
    </w:p>
    <w:p w:rsidR="00000000" w:rsidRDefault="008779AD">
      <w:bookmarkStart w:id="5501" w:name="sub_1038022"/>
      <w:bookmarkEnd w:id="5500"/>
      <w:r>
        <w:t>Осуществление прав и исполнение обязанностей умершего правооблада</w:t>
      </w:r>
      <w:r>
        <w:t>теля до принятия наследником этих прав и обязанностей или до регистрации наследника в качестве индивидуального предпринимателя осуществляются управляющим, назначаемым нотариусом.</w:t>
      </w:r>
    </w:p>
    <w:bookmarkEnd w:id="5501"/>
    <w:p w:rsidR="00000000" w:rsidRDefault="008779AD"/>
    <w:p w:rsidR="00000000" w:rsidRDefault="008779AD">
      <w:pPr>
        <w:pStyle w:val="a9"/>
        <w:rPr>
          <w:color w:val="000000"/>
          <w:sz w:val="16"/>
          <w:szCs w:val="16"/>
        </w:rPr>
      </w:pPr>
      <w:bookmarkStart w:id="5502" w:name="sub_1039"/>
      <w:r>
        <w:rPr>
          <w:color w:val="000000"/>
          <w:sz w:val="16"/>
          <w:szCs w:val="16"/>
        </w:rPr>
        <w:t>Информация об изменениях:</w:t>
      </w:r>
    </w:p>
    <w:bookmarkEnd w:id="5502"/>
    <w:p w:rsidR="00000000" w:rsidRDefault="008779AD">
      <w:pPr>
        <w:pStyle w:val="aa"/>
      </w:pPr>
      <w:r>
        <w:fldChar w:fldCharType="begin"/>
      </w:r>
      <w:r>
        <w:instrText>HYPERLINK "garantF1://1</w:instrText>
      </w:r>
      <w:r>
        <w:instrText>2051067.2510"</w:instrText>
      </w:r>
      <w:r>
        <w:fldChar w:fldCharType="separate"/>
      </w:r>
      <w:r>
        <w:rPr>
          <w:rStyle w:val="a4"/>
        </w:rPr>
        <w:t>Федеральным законом</w:t>
      </w:r>
      <w:r>
        <w:fldChar w:fldCharType="end"/>
      </w:r>
      <w:r>
        <w:t xml:space="preserve"> от 18 декабря 2006 г. N 231-ФЗ статья 1039 настоящего Кодекса изложена в новой редакции, </w:t>
      </w:r>
      <w:hyperlink r:id="rId3107" w:history="1">
        <w:r>
          <w:rPr>
            <w:rStyle w:val="a4"/>
          </w:rPr>
          <w:t>вступающей в силу</w:t>
        </w:r>
      </w:hyperlink>
      <w:r>
        <w:t xml:space="preserve"> с 1 января 2008 г.</w:t>
      </w:r>
    </w:p>
    <w:p w:rsidR="00000000" w:rsidRDefault="008779AD">
      <w:pPr>
        <w:pStyle w:val="aa"/>
      </w:pPr>
      <w:hyperlink r:id="rId3108" w:history="1">
        <w:r>
          <w:rPr>
            <w:rStyle w:val="a4"/>
          </w:rPr>
          <w:t>См. текст статьи в пр</w:t>
        </w:r>
        <w:r>
          <w:rPr>
            <w:rStyle w:val="a4"/>
          </w:rPr>
          <w:t>едыдущей редакции</w:t>
        </w:r>
      </w:hyperlink>
    </w:p>
    <w:p w:rsidR="00000000" w:rsidRDefault="008779AD">
      <w:pPr>
        <w:pStyle w:val="aa"/>
      </w:pPr>
    </w:p>
    <w:p w:rsidR="00000000" w:rsidRDefault="008779AD">
      <w:pPr>
        <w:pStyle w:val="a5"/>
      </w:pPr>
      <w:r>
        <w:rPr>
          <w:rStyle w:val="a3"/>
        </w:rPr>
        <w:t>Статья 1039.</w:t>
      </w:r>
      <w:r>
        <w:t xml:space="preserve"> Последствия изменения коммерческого обозначения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См. комментарии к статье 1039 ГК РФ</w:t>
      </w:r>
    </w:p>
    <w:p w:rsidR="00000000" w:rsidRDefault="008779AD">
      <w:r>
        <w:t>В случае изменения правообладателем коммерческого обозначения, входящего в комплекс исключительных прав, предоставленных пользова</w:t>
      </w:r>
      <w:r>
        <w:t>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договора поль</w:t>
      </w:r>
      <w:r>
        <w:t>зователь вправе потребовать соразмерного уменьшения причитающегося правообладателю вознаграждения.</w:t>
      </w:r>
    </w:p>
    <w:p w:rsidR="00000000" w:rsidRDefault="008779AD"/>
    <w:p w:rsidR="00000000" w:rsidRDefault="008779AD">
      <w:pPr>
        <w:pStyle w:val="a9"/>
        <w:rPr>
          <w:color w:val="000000"/>
          <w:sz w:val="16"/>
          <w:szCs w:val="16"/>
        </w:rPr>
      </w:pPr>
      <w:bookmarkStart w:id="5503" w:name="sub_1040"/>
      <w:r>
        <w:rPr>
          <w:color w:val="000000"/>
          <w:sz w:val="16"/>
          <w:szCs w:val="16"/>
        </w:rPr>
        <w:t>Информация об изменениях:</w:t>
      </w:r>
    </w:p>
    <w:bookmarkEnd w:id="5503"/>
    <w:p w:rsidR="00000000" w:rsidRDefault="008779AD">
      <w:pPr>
        <w:pStyle w:val="aa"/>
      </w:pPr>
      <w:r>
        <w:fldChar w:fldCharType="begin"/>
      </w:r>
      <w:r>
        <w:instrText>HYPERLINK "garantF1://12051067.2511"</w:instrText>
      </w:r>
      <w:r>
        <w:fldChar w:fldCharType="separate"/>
      </w:r>
      <w:r>
        <w:rPr>
          <w:rStyle w:val="a4"/>
        </w:rPr>
        <w:t>Федеральным законом</w:t>
      </w:r>
      <w:r>
        <w:fldChar w:fldCharType="end"/>
      </w:r>
      <w:r>
        <w:t xml:space="preserve"> от 18 декабря 2006 г. N 231-ФЗ в статью 1040 настоящего</w:t>
      </w:r>
      <w:r>
        <w:t xml:space="preserve"> Кодекса внесены изменения, </w:t>
      </w:r>
      <w:hyperlink r:id="rId3109" w:history="1">
        <w:r>
          <w:rPr>
            <w:rStyle w:val="a4"/>
          </w:rPr>
          <w:t>вступающие в силу</w:t>
        </w:r>
      </w:hyperlink>
      <w:r>
        <w:t xml:space="preserve"> с 1 января 2008 г.</w:t>
      </w:r>
    </w:p>
    <w:p w:rsidR="00000000" w:rsidRDefault="008779AD">
      <w:pPr>
        <w:pStyle w:val="aa"/>
      </w:pPr>
      <w:hyperlink r:id="rId3110"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1040.</w:t>
      </w:r>
      <w:r>
        <w:t xml:space="preserve"> Последствия прекращения исключительного права, пользование кот</w:t>
      </w:r>
      <w:r>
        <w:t>орым предоставлено по договору коммерческой концессии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1040 ГК РФ</w:t>
      </w:r>
    </w:p>
    <w:p w:rsidR="00000000" w:rsidRDefault="008779AD">
      <w:r>
        <w:t>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либо та</w:t>
      </w:r>
      <w:r>
        <w:t>кое право прекратилось по иному основанию, договор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соразмерного уменьшени</w:t>
      </w:r>
      <w:r>
        <w:t>я причитающегося правообладателю вознаграждения.</w:t>
      </w:r>
    </w:p>
    <w:p w:rsidR="00000000" w:rsidRDefault="008779AD">
      <w:bookmarkStart w:id="5504" w:name="sub_104002"/>
      <w:r>
        <w:t xml:space="preserve">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w:t>
      </w:r>
      <w:hyperlink w:anchor="sub_10373" w:history="1">
        <w:r>
          <w:rPr>
            <w:rStyle w:val="a4"/>
          </w:rPr>
          <w:t>пунктом 3 статьи 1037</w:t>
        </w:r>
      </w:hyperlink>
      <w:r>
        <w:t xml:space="preserve"> и </w:t>
      </w:r>
      <w:hyperlink w:anchor="sub_1039" w:history="1">
        <w:r>
          <w:rPr>
            <w:rStyle w:val="a4"/>
          </w:rPr>
          <w:t>статьей 1039</w:t>
        </w:r>
      </w:hyperlink>
      <w:r>
        <w:t xml:space="preserve"> настоящего Кодекса.</w:t>
      </w:r>
    </w:p>
    <w:bookmarkEnd w:id="5504"/>
    <w:p w:rsidR="00000000" w:rsidRDefault="008779AD">
      <w:pPr>
        <w:pStyle w:val="a9"/>
        <w:rPr>
          <w:color w:val="000000"/>
          <w:sz w:val="16"/>
          <w:szCs w:val="16"/>
        </w:rPr>
      </w:pPr>
      <w:r>
        <w:rPr>
          <w:color w:val="000000"/>
          <w:sz w:val="16"/>
          <w:szCs w:val="16"/>
        </w:rPr>
        <w:t>ГАРАНТ:</w:t>
      </w:r>
    </w:p>
    <w:p w:rsidR="00000000" w:rsidRDefault="008779AD">
      <w:pPr>
        <w:pStyle w:val="a9"/>
      </w:pPr>
      <w:hyperlink r:id="rId3111" w:history="1">
        <w:r>
          <w:rPr>
            <w:rStyle w:val="a4"/>
          </w:rPr>
          <w:t>См. комментарий к главе 54 Гражданского кодекса РФ</w:t>
        </w:r>
      </w:hyperlink>
    </w:p>
    <w:p w:rsidR="00000000" w:rsidRDefault="008779AD">
      <w:pPr>
        <w:pStyle w:val="a9"/>
      </w:pPr>
    </w:p>
    <w:p w:rsidR="00000000" w:rsidRDefault="008779AD">
      <w:pPr>
        <w:pStyle w:val="1"/>
      </w:pPr>
      <w:bookmarkStart w:id="5505" w:name="sub_2055"/>
      <w:r>
        <w:t>Глава 55. Простое товарищество</w:t>
      </w:r>
    </w:p>
    <w:bookmarkEnd w:id="550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12" w:history="1">
        <w:r>
          <w:rPr>
            <w:rStyle w:val="a4"/>
          </w:rPr>
          <w:t>схему</w:t>
        </w:r>
      </w:hyperlink>
      <w:r>
        <w:t xml:space="preserve"> "Договор простого товарищества"</w:t>
      </w:r>
    </w:p>
    <w:p w:rsidR="00000000" w:rsidRDefault="008779AD">
      <w:pPr>
        <w:pStyle w:val="a5"/>
      </w:pPr>
      <w:bookmarkStart w:id="5506" w:name="sub_21041"/>
      <w:r>
        <w:rPr>
          <w:rStyle w:val="a3"/>
        </w:rPr>
        <w:t>Статья 1041.</w:t>
      </w:r>
      <w:r>
        <w:t xml:space="preserve"> Договор простого товарищества</w:t>
      </w:r>
    </w:p>
    <w:bookmarkEnd w:id="550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13" w:history="1">
        <w:r>
          <w:rPr>
            <w:rStyle w:val="a4"/>
          </w:rPr>
          <w:t>Энциклопедии</w:t>
        </w:r>
      </w:hyperlink>
      <w:r>
        <w:t xml:space="preserve"> и другие комментарии к статье 1041 ГК РФ</w:t>
      </w:r>
    </w:p>
    <w:p w:rsidR="00000000" w:rsidRDefault="008779AD">
      <w:bookmarkStart w:id="5507" w:name="sub_210411"/>
      <w:r>
        <w:t xml:space="preserve">1. По </w:t>
      </w:r>
      <w:r>
        <w:t>договору простого товарищества (договору о совместной деятельности) двое или несколько лиц (товарищей) обязуются соединить свои вклады и совместно действовать без образования юридического лица для извлечения прибыли или достижения иной не противоречащей за</w:t>
      </w:r>
      <w:r>
        <w:t>кону цели.</w:t>
      </w:r>
    </w:p>
    <w:bookmarkEnd w:id="550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Об отличительных признаках договора о совместной деятельности см. </w:t>
      </w:r>
      <w:hyperlink r:id="rId3114" w:history="1">
        <w:r>
          <w:rPr>
            <w:rStyle w:val="a4"/>
          </w:rPr>
          <w:t>разъяснение</w:t>
        </w:r>
      </w:hyperlink>
      <w:r>
        <w:t xml:space="preserve"> ГКАП РФ</w:t>
      </w:r>
    </w:p>
    <w:p w:rsidR="00000000" w:rsidRDefault="008779AD">
      <w:bookmarkStart w:id="5508" w:name="sub_210412"/>
      <w:r>
        <w:t>2. Сторонами договора простого товарищества, заключаемого для осуществления предпринимательской</w:t>
      </w:r>
      <w:r>
        <w:t xml:space="preserve"> деятельности, могут быть только индивидуальные предприниматели и (или) коммерческие организации.</w:t>
      </w:r>
    </w:p>
    <w:p w:rsidR="00000000" w:rsidRDefault="008779AD">
      <w:pPr>
        <w:pStyle w:val="a9"/>
        <w:rPr>
          <w:color w:val="000000"/>
          <w:sz w:val="16"/>
          <w:szCs w:val="16"/>
        </w:rPr>
      </w:pPr>
      <w:bookmarkStart w:id="5509" w:name="sub_210413"/>
      <w:bookmarkEnd w:id="5508"/>
      <w:r>
        <w:rPr>
          <w:color w:val="000000"/>
          <w:sz w:val="16"/>
          <w:szCs w:val="16"/>
        </w:rPr>
        <w:lastRenderedPageBreak/>
        <w:t>Информация об изменениях:</w:t>
      </w:r>
    </w:p>
    <w:bookmarkEnd w:id="5509"/>
    <w:p w:rsidR="00000000" w:rsidRDefault="008779AD">
      <w:pPr>
        <w:pStyle w:val="aa"/>
      </w:pPr>
      <w:r>
        <w:fldChar w:fldCharType="begin"/>
      </w:r>
      <w:r>
        <w:instrText>HYPERLINK "garantF1://12092381.1"</w:instrText>
      </w:r>
      <w:r>
        <w:fldChar w:fldCharType="separate"/>
      </w:r>
      <w:r>
        <w:rPr>
          <w:rStyle w:val="a4"/>
        </w:rPr>
        <w:t>Федеральным законом</w:t>
      </w:r>
      <w:r>
        <w:fldChar w:fldCharType="end"/>
      </w:r>
      <w:r>
        <w:t xml:space="preserve"> от 28 ноября 2011 г. N </w:t>
      </w:r>
      <w:r>
        <w:t xml:space="preserve">336-ФЗ статья 1041 настоящего Кодекса дополнена пунктом 3, </w:t>
      </w:r>
      <w:hyperlink r:id="rId3115" w:history="1">
        <w:r>
          <w:rPr>
            <w:rStyle w:val="a4"/>
          </w:rPr>
          <w:t>вступающим в силу</w:t>
        </w:r>
      </w:hyperlink>
      <w:r>
        <w:t xml:space="preserve"> с 1 января 2012 г.</w:t>
      </w:r>
    </w:p>
    <w:p w:rsidR="00000000" w:rsidRDefault="008779AD">
      <w:r>
        <w:t>3. Особенности договора простого товарищества, заключаемого для осуществления совместной инвестиционной деятельности (инвес</w:t>
      </w:r>
      <w:r>
        <w:t xml:space="preserve">тиционного товарищества), устанавливаются </w:t>
      </w:r>
      <w:hyperlink r:id="rId3116" w:history="1">
        <w:r>
          <w:rPr>
            <w:rStyle w:val="a4"/>
          </w:rPr>
          <w:t>Федеральным законом</w:t>
        </w:r>
      </w:hyperlink>
      <w:r>
        <w:t xml:space="preserve"> "Об инвестиционном товариществе".</w:t>
      </w:r>
    </w:p>
    <w:p w:rsidR="00000000" w:rsidRDefault="008779AD"/>
    <w:p w:rsidR="00000000" w:rsidRDefault="008779AD">
      <w:pPr>
        <w:pStyle w:val="a5"/>
      </w:pPr>
      <w:bookmarkStart w:id="5510" w:name="sub_21042"/>
      <w:r>
        <w:rPr>
          <w:rStyle w:val="a3"/>
        </w:rPr>
        <w:t>Статья 1042.</w:t>
      </w:r>
      <w:r>
        <w:t xml:space="preserve"> Вклады товарищей</w:t>
      </w:r>
    </w:p>
    <w:bookmarkEnd w:id="551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17" w:history="1">
        <w:r>
          <w:rPr>
            <w:rStyle w:val="a4"/>
          </w:rPr>
          <w:t>Энциклопедии</w:t>
        </w:r>
      </w:hyperlink>
      <w:r>
        <w:t xml:space="preserve"> и другие комме</w:t>
      </w:r>
      <w:r>
        <w:t>нтарии к статье 1042 ГК РФ</w:t>
      </w:r>
    </w:p>
    <w:p w:rsidR="00000000" w:rsidRDefault="008779AD">
      <w:bookmarkStart w:id="5511" w:name="sub_104201"/>
      <w:r>
        <w:t>1. Вкладом товарища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rsidR="00000000" w:rsidRDefault="008779AD">
      <w:bookmarkStart w:id="5512" w:name="sub_210422"/>
      <w:bookmarkEnd w:id="5511"/>
      <w:r>
        <w:t>2. В</w:t>
      </w:r>
      <w:r>
        <w:t>клады товарищей предполагаются равными по стоимости, если иное не следует из договора простого товарищества или фактических обстоятельств. Денежная оценка вклада товарища производится по соглашению между товарищами.</w:t>
      </w:r>
    </w:p>
    <w:bookmarkEnd w:id="5512"/>
    <w:p w:rsidR="00000000" w:rsidRDefault="008779AD"/>
    <w:p w:rsidR="00000000" w:rsidRDefault="008779AD">
      <w:pPr>
        <w:pStyle w:val="a5"/>
      </w:pPr>
      <w:bookmarkStart w:id="5513" w:name="sub_21043"/>
      <w:r>
        <w:rPr>
          <w:rStyle w:val="a3"/>
        </w:rPr>
        <w:t>Статья 1043.</w:t>
      </w:r>
      <w:r>
        <w:t xml:space="preserve"> Общее и</w:t>
      </w:r>
      <w:r>
        <w:t>мущество товарищей</w:t>
      </w:r>
    </w:p>
    <w:bookmarkEnd w:id="551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18" w:history="1">
        <w:r>
          <w:rPr>
            <w:rStyle w:val="a4"/>
          </w:rPr>
          <w:t>Энциклопедии</w:t>
        </w:r>
      </w:hyperlink>
      <w:r>
        <w:t xml:space="preserve"> и другие комментарии к статье 1043 ГК РФ</w:t>
      </w:r>
    </w:p>
    <w:bookmarkStart w:id="5514" w:name="sub_10431"/>
    <w:p w:rsidR="00000000" w:rsidRDefault="008779AD">
      <w:r>
        <w:fldChar w:fldCharType="begin"/>
      </w:r>
      <w:r>
        <w:instrText>HYPERLINK "garantF1://58102809.7"</w:instrText>
      </w:r>
      <w:r>
        <w:fldChar w:fldCharType="separate"/>
      </w:r>
      <w:r>
        <w:rPr>
          <w:rStyle w:val="a4"/>
        </w:rPr>
        <w:t>1.</w:t>
      </w:r>
      <w:r>
        <w:fldChar w:fldCharType="end"/>
      </w:r>
      <w:r>
        <w:t xml:space="preserve"> Внесенное товарищами имущество, которым они обладали на праве собственности, а</w:t>
      </w:r>
      <w:r>
        <w:t xml:space="preserve"> также произведенная в результате совместной деятельности продукция и полученные от такой деятельности плоды и доходы признаются их общей долевой собственностью, если иное не установлено законом или договором простого товарищества либо не вытекает из сущес</w:t>
      </w:r>
      <w:r>
        <w:t>тва обязательства.</w:t>
      </w:r>
    </w:p>
    <w:p w:rsidR="00000000" w:rsidRDefault="008779AD">
      <w:bookmarkStart w:id="5515" w:name="sub_104312"/>
      <w:bookmarkEnd w:id="5514"/>
      <w:r>
        <w:t>Внесенное товарищами имущество, которым они обладали по основаниям, отличным от права собственности, используется в интересах всех товарищей и составляет наряду с имуществом, находящимся в их общей собственности, общее</w:t>
      </w:r>
      <w:r>
        <w:t xml:space="preserve"> имущество товарищей.</w:t>
      </w:r>
    </w:p>
    <w:p w:rsidR="00000000" w:rsidRDefault="008779AD">
      <w:bookmarkStart w:id="5516" w:name="sub_10432"/>
      <w:bookmarkEnd w:id="5515"/>
      <w:r>
        <w:t>2. Ведение бухгалтерского учета общего имущества товарищей может быть поручено ими одному из участвующих в договоре простого товарищества юридических лиц.</w:t>
      </w:r>
    </w:p>
    <w:p w:rsidR="00000000" w:rsidRDefault="008779AD">
      <w:bookmarkStart w:id="5517" w:name="sub_10433"/>
      <w:bookmarkEnd w:id="5516"/>
      <w:r>
        <w:t xml:space="preserve">3. Пользование общим имуществом товарищей </w:t>
      </w:r>
      <w:r>
        <w:t>осуществляется по их общему согласию, а при недостижении согласия в порядке, устанавливаемом судом.</w:t>
      </w:r>
    </w:p>
    <w:p w:rsidR="00000000" w:rsidRDefault="008779AD">
      <w:bookmarkStart w:id="5518" w:name="sub_10434"/>
      <w:bookmarkEnd w:id="5517"/>
      <w:r>
        <w:t>4. Обязанности товарищей по содержанию общего имущества и порядок возмещения расходов, связанных с выполнением этих обязанностей, определя</w:t>
      </w:r>
      <w:r>
        <w:t>ются договором простого товарищества.</w:t>
      </w:r>
    </w:p>
    <w:bookmarkEnd w:id="551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практике разрешения споров, связанных с применением Федерального закона "О государственной регистрации прав на недвижимое имущество и сделок с ним" см. </w:t>
      </w:r>
      <w:hyperlink r:id="rId3119" w:history="1">
        <w:r>
          <w:rPr>
            <w:rStyle w:val="a4"/>
          </w:rPr>
          <w:t xml:space="preserve">Обзор </w:t>
        </w:r>
      </w:hyperlink>
      <w:r>
        <w:t>През</w:t>
      </w:r>
      <w:r>
        <w:t>идиума ВАС РФ от 16 февраля 2001 г. N 59</w:t>
      </w:r>
    </w:p>
    <w:p w:rsidR="00000000" w:rsidRDefault="008779AD">
      <w:pPr>
        <w:pStyle w:val="a9"/>
      </w:pPr>
    </w:p>
    <w:p w:rsidR="00000000" w:rsidRDefault="008779AD">
      <w:pPr>
        <w:pStyle w:val="a5"/>
      </w:pPr>
      <w:bookmarkStart w:id="5519" w:name="sub_21044"/>
      <w:r>
        <w:rPr>
          <w:rStyle w:val="a3"/>
        </w:rPr>
        <w:t>Статья 1044.</w:t>
      </w:r>
      <w:r>
        <w:t xml:space="preserve"> Ведение общих дел товарищей</w:t>
      </w:r>
    </w:p>
    <w:bookmarkEnd w:id="551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20" w:history="1">
        <w:r>
          <w:rPr>
            <w:rStyle w:val="a4"/>
          </w:rPr>
          <w:t>Энциклопедии</w:t>
        </w:r>
      </w:hyperlink>
      <w:r>
        <w:t xml:space="preserve"> и другие комментарии к статье 1044 ГК РФ</w:t>
      </w:r>
    </w:p>
    <w:p w:rsidR="00000000" w:rsidRDefault="008779AD">
      <w:bookmarkStart w:id="5520" w:name="sub_10441"/>
      <w:r>
        <w:t xml:space="preserve">1. При ведении общих дел каждый товарищ вправе действовать от имени всех товарищей, если договором простого товарищества не установлено, что ведение дел осуществляется отдельными участниками либо совместно всеми участниками договора </w:t>
      </w:r>
      <w:r>
        <w:lastRenderedPageBreak/>
        <w:t>простого товарищества.</w:t>
      </w:r>
    </w:p>
    <w:p w:rsidR="00000000" w:rsidRDefault="008779AD">
      <w:bookmarkStart w:id="5521" w:name="sub_1044102"/>
      <w:bookmarkEnd w:id="5520"/>
      <w:r>
        <w:t>При совместном ведении дел для совершения каждой сделки требуется согласие всех товарищей.</w:t>
      </w:r>
    </w:p>
    <w:p w:rsidR="00000000" w:rsidRDefault="008779AD">
      <w:bookmarkStart w:id="5522" w:name="sub_210442"/>
      <w:bookmarkEnd w:id="5521"/>
      <w:r>
        <w:t>2. В отношениях с третьими лицами полномочие товарища совершать сделки от имени всех товарищей удостоверяется доверенностью,</w:t>
      </w:r>
      <w:r>
        <w:t xml:space="preserve"> выданной ему остальными товарищами, или договором простого товарищества, совершенным в письменной форме.</w:t>
      </w:r>
    </w:p>
    <w:p w:rsidR="00000000" w:rsidRDefault="008779AD">
      <w:bookmarkStart w:id="5523" w:name="sub_10443"/>
      <w:bookmarkEnd w:id="5522"/>
      <w:r>
        <w:t>3. В отношениях с третьими лицами товарищи не могут ссылаться на ограничения прав товарища, совершившего сделку, по ведению общих д</w:t>
      </w:r>
      <w:r>
        <w:t>ел товарищей, за исключением случаев, когда они докажут, что в момент заключения сделки третье лицо знало или должно было знать о наличии таких ограничений.</w:t>
      </w:r>
    </w:p>
    <w:p w:rsidR="00000000" w:rsidRDefault="008779AD">
      <w:bookmarkStart w:id="5524" w:name="sub_10444"/>
      <w:bookmarkEnd w:id="5523"/>
      <w:r>
        <w:t>4. Товарищ, совершивший от имени всех товарищей сделки, в отношении которых его п</w:t>
      </w:r>
      <w:r>
        <w:t>раво на ведение общих дел товарищей было ограничено, либо заключивший в интересах всех товарищей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w:t>
      </w:r>
      <w:r>
        <w:t>бходимыми в интересах всех товарищей. Товарищи, понесшие вследствие таких сделок убытки, вправе требовать их возмещения.</w:t>
      </w:r>
    </w:p>
    <w:p w:rsidR="00000000" w:rsidRDefault="008779AD">
      <w:bookmarkStart w:id="5525" w:name="sub_10445"/>
      <w:bookmarkEnd w:id="5524"/>
      <w:r>
        <w:t>5. Решения, касающиеся общих дел товарищей, принимаются товарищами по общему согласию, если иное не предусмотрено дог</w:t>
      </w:r>
      <w:r>
        <w:t>овором простого товарищества.</w:t>
      </w:r>
    </w:p>
    <w:bookmarkEnd w:id="5525"/>
    <w:p w:rsidR="00000000" w:rsidRDefault="008779AD"/>
    <w:p w:rsidR="00000000" w:rsidRDefault="008779AD">
      <w:pPr>
        <w:pStyle w:val="a5"/>
      </w:pPr>
      <w:bookmarkStart w:id="5526" w:name="sub_21045"/>
      <w:r>
        <w:rPr>
          <w:rStyle w:val="a3"/>
        </w:rPr>
        <w:t>Статья 1045.</w:t>
      </w:r>
      <w:r>
        <w:t xml:space="preserve"> Право товарища на информацию</w:t>
      </w:r>
    </w:p>
    <w:bookmarkEnd w:id="552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21" w:history="1">
        <w:r>
          <w:rPr>
            <w:rStyle w:val="a4"/>
          </w:rPr>
          <w:t>Энциклопедии</w:t>
        </w:r>
      </w:hyperlink>
      <w:r>
        <w:t xml:space="preserve"> и другие комментарии к статье 1045 ГК РФ</w:t>
      </w:r>
    </w:p>
    <w:p w:rsidR="00000000" w:rsidRDefault="008779AD">
      <w:r>
        <w:t>Каждый товарищ независимо от того, уполномочен ли он в</w:t>
      </w:r>
      <w:r>
        <w:t>ести общие дела товарищей, вправе знакомиться со всей документацией по ведению дел. Отказ от этого права или его ограничение, в том числе по соглашению товарищей, ничтожны.</w:t>
      </w:r>
    </w:p>
    <w:p w:rsidR="00000000" w:rsidRDefault="008779AD"/>
    <w:p w:rsidR="00000000" w:rsidRDefault="008779AD">
      <w:pPr>
        <w:pStyle w:val="a5"/>
      </w:pPr>
      <w:bookmarkStart w:id="5527" w:name="sub_1046"/>
      <w:r>
        <w:rPr>
          <w:rStyle w:val="a3"/>
        </w:rPr>
        <w:t>Статья 1046.</w:t>
      </w:r>
      <w:r>
        <w:t xml:space="preserve"> Общие расходы и убытки товарищей</w:t>
      </w:r>
    </w:p>
    <w:bookmarkEnd w:id="552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22" w:history="1">
        <w:r>
          <w:rPr>
            <w:rStyle w:val="a4"/>
          </w:rPr>
          <w:t>Энциклопедии</w:t>
        </w:r>
      </w:hyperlink>
      <w:r>
        <w:t xml:space="preserve"> и другие комментарии к статье 1046 ГК РФ</w:t>
      </w:r>
    </w:p>
    <w:p w:rsidR="00000000" w:rsidRDefault="008779AD">
      <w:bookmarkStart w:id="5528" w:name="sub_104601"/>
      <w:r>
        <w:t>Порядок покрытия расходов и убытков, связанных с совместной деятельностью товарищей, определяется их соглашением. При отсутствии такого соглашения каждый товарищ не</w:t>
      </w:r>
      <w:r>
        <w:t>сет расходы и убытки пропорционально стоимости его вклада в общее дело.</w:t>
      </w:r>
    </w:p>
    <w:p w:rsidR="00000000" w:rsidRDefault="008779AD">
      <w:bookmarkStart w:id="5529" w:name="sub_10462"/>
      <w:bookmarkEnd w:id="5528"/>
      <w:r>
        <w:t>Соглашение, полностью освобождающее кого-либо из товарищей от участия в покрытии общих расходов или убытков, ничтожно.</w:t>
      </w:r>
    </w:p>
    <w:bookmarkEnd w:id="5529"/>
    <w:p w:rsidR="00000000" w:rsidRDefault="008779AD"/>
    <w:p w:rsidR="00000000" w:rsidRDefault="008779AD">
      <w:pPr>
        <w:pStyle w:val="a5"/>
      </w:pPr>
      <w:bookmarkStart w:id="5530" w:name="sub_1047"/>
      <w:r>
        <w:rPr>
          <w:rStyle w:val="a3"/>
        </w:rPr>
        <w:t>Статья 1047.</w:t>
      </w:r>
      <w:r>
        <w:t xml:space="preserve"> Ответственность</w:t>
      </w:r>
      <w:r>
        <w:t xml:space="preserve"> товарищей по общим обязательствам</w:t>
      </w:r>
    </w:p>
    <w:bookmarkEnd w:id="553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23" w:history="1">
        <w:r>
          <w:rPr>
            <w:rStyle w:val="a4"/>
          </w:rPr>
          <w:t>Энциклопедии</w:t>
        </w:r>
      </w:hyperlink>
      <w:r>
        <w:t xml:space="preserve"> и другие комментарии к статье 1047 ГК РФ</w:t>
      </w:r>
    </w:p>
    <w:p w:rsidR="00000000" w:rsidRDefault="008779AD">
      <w:bookmarkStart w:id="5531" w:name="sub_10471"/>
      <w:r>
        <w:t>1. Если договор простого товарищества не связан с осуществлением его участниками предпринимательской д</w:t>
      </w:r>
      <w:r>
        <w:t>еятельности, каждый товарищ отвечает по общим договорным обязательствам всем своим имуществом пропорционально стоимости его вклада в общее дело.</w:t>
      </w:r>
    </w:p>
    <w:p w:rsidR="00000000" w:rsidRDefault="008779AD">
      <w:bookmarkStart w:id="5532" w:name="sub_1047102"/>
      <w:bookmarkEnd w:id="5531"/>
      <w:r>
        <w:t>По общим обязательствам, возникшим не из договора, товарищи отвечают солидарно.</w:t>
      </w:r>
    </w:p>
    <w:p w:rsidR="00000000" w:rsidRDefault="008779AD">
      <w:bookmarkStart w:id="5533" w:name="sub_107402"/>
      <w:bookmarkEnd w:id="5532"/>
      <w:r>
        <w:t>2. Если договор простого товарищества связан с осуществлением его участниками предпринимательской деятельности, товарищи отвечают солидарно по всем общим обязательствам независимо от оснований их возникновения.</w:t>
      </w:r>
    </w:p>
    <w:bookmarkEnd w:id="5533"/>
    <w:p w:rsidR="00000000" w:rsidRDefault="008779AD"/>
    <w:p w:rsidR="00000000" w:rsidRDefault="008779AD">
      <w:pPr>
        <w:pStyle w:val="a5"/>
      </w:pPr>
      <w:bookmarkStart w:id="5534" w:name="sub_1048"/>
      <w:r>
        <w:rPr>
          <w:rStyle w:val="a3"/>
        </w:rPr>
        <w:t>Статья 1048.</w:t>
      </w:r>
      <w:r>
        <w:t xml:space="preserve"> Распределение прибыли</w:t>
      </w:r>
    </w:p>
    <w:bookmarkEnd w:id="553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24" w:history="1">
        <w:r>
          <w:rPr>
            <w:rStyle w:val="a4"/>
          </w:rPr>
          <w:t>Энциклопедии</w:t>
        </w:r>
      </w:hyperlink>
      <w:r>
        <w:t xml:space="preserve"> и другие комментарии к статье 1048 ГК РФ</w:t>
      </w:r>
    </w:p>
    <w:p w:rsidR="00000000" w:rsidRDefault="008779AD">
      <w:r>
        <w:t>Прибыль, полученная товарищами в результате их совместной деятельности, распределяется пропорционально стоимости вкладов то</w:t>
      </w:r>
      <w:r>
        <w:t>варищей в общее дело, если иное не предусмотрено договором простого товарищества или иным соглашением товарищей. Соглашение об устранении кого-либо из товарищей от участия в прибыли ничтожно.</w:t>
      </w:r>
    </w:p>
    <w:p w:rsidR="00000000" w:rsidRDefault="008779AD"/>
    <w:p w:rsidR="00000000" w:rsidRDefault="008779AD">
      <w:pPr>
        <w:pStyle w:val="a5"/>
      </w:pPr>
      <w:bookmarkStart w:id="5535" w:name="sub_1049"/>
      <w:r>
        <w:rPr>
          <w:rStyle w:val="a3"/>
        </w:rPr>
        <w:t>Статья 1049.</w:t>
      </w:r>
      <w:r>
        <w:t xml:space="preserve"> Выдел доли товарища по требованию его кред</w:t>
      </w:r>
      <w:r>
        <w:t>итора</w:t>
      </w:r>
    </w:p>
    <w:bookmarkEnd w:id="553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25" w:history="1">
        <w:r>
          <w:rPr>
            <w:rStyle w:val="a4"/>
          </w:rPr>
          <w:t>Энциклопедии</w:t>
        </w:r>
      </w:hyperlink>
      <w:r>
        <w:t xml:space="preserve"> и другие комментарии к статье 1049 ГК РФ</w:t>
      </w:r>
    </w:p>
    <w:p w:rsidR="00000000" w:rsidRDefault="008779AD">
      <w:r>
        <w:t xml:space="preserve">Кредитор участника договора простого товарищества вправе предъявить требование о выделе его доли в общем имуществе в соответствии со </w:t>
      </w:r>
      <w:hyperlink w:anchor="sub_255" w:history="1">
        <w:r>
          <w:rPr>
            <w:rStyle w:val="a4"/>
          </w:rPr>
          <w:t>статьей 255</w:t>
        </w:r>
      </w:hyperlink>
      <w:r>
        <w:t xml:space="preserve"> настоящего Кодекса.</w:t>
      </w:r>
    </w:p>
    <w:p w:rsidR="00000000" w:rsidRDefault="008779AD"/>
    <w:p w:rsidR="00000000" w:rsidRDefault="008779AD">
      <w:pPr>
        <w:pStyle w:val="a5"/>
      </w:pPr>
      <w:bookmarkStart w:id="5536" w:name="sub_1050"/>
      <w:r>
        <w:rPr>
          <w:rStyle w:val="a3"/>
        </w:rPr>
        <w:t>Статья 1050.</w:t>
      </w:r>
      <w:r>
        <w:t xml:space="preserve"> Прекращение договора простого товарищества</w:t>
      </w:r>
    </w:p>
    <w:bookmarkEnd w:id="553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26" w:history="1">
        <w:r>
          <w:rPr>
            <w:rStyle w:val="a4"/>
          </w:rPr>
          <w:t>Энциклопедии</w:t>
        </w:r>
      </w:hyperlink>
      <w:r>
        <w:t xml:space="preserve"> и другие комментарии к статье 1050 ГК РФ</w:t>
      </w:r>
    </w:p>
    <w:p w:rsidR="00000000" w:rsidRDefault="008779AD">
      <w:bookmarkStart w:id="5537" w:name="sub_105001"/>
      <w:r>
        <w:t>1. Договор простого т</w:t>
      </w:r>
      <w:r>
        <w:t>оварищества прекращается вследствие:</w:t>
      </w:r>
    </w:p>
    <w:p w:rsidR="00000000" w:rsidRDefault="008779AD">
      <w:bookmarkStart w:id="5538" w:name="sub_1050012"/>
      <w:bookmarkEnd w:id="5537"/>
      <w:r>
        <w:t>объявления кого-либо из товарищей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w:t>
      </w:r>
      <w:r>
        <w:t>оговора в отношениях между остальными товарищами;</w:t>
      </w:r>
    </w:p>
    <w:p w:rsidR="00000000" w:rsidRDefault="008779AD">
      <w:bookmarkStart w:id="5539" w:name="sub_1050013"/>
      <w:bookmarkEnd w:id="5538"/>
      <w:r>
        <w:t>объявления кого-либо из товарищей несостоятельным (банкротом), за изъятием, указанным в абзаце втором настоящего пункта;</w:t>
      </w:r>
    </w:p>
    <w:p w:rsidR="00000000" w:rsidRDefault="008779AD">
      <w:bookmarkStart w:id="5540" w:name="sub_1050014"/>
      <w:bookmarkEnd w:id="5539"/>
      <w:r>
        <w:t>смерти товарища или ликвидации либо реорг</w:t>
      </w:r>
      <w:r>
        <w:t>анизации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товарищами либо замещение умершего товарища (ликвидированного или реорга</w:t>
      </w:r>
      <w:r>
        <w:t>низованного юридического лица) его наследниками (правопреемниками);</w:t>
      </w:r>
    </w:p>
    <w:p w:rsidR="00000000" w:rsidRDefault="008779AD">
      <w:bookmarkStart w:id="5541" w:name="sub_10505"/>
      <w:bookmarkEnd w:id="5540"/>
      <w:r>
        <w:t>отказа кого-либо из товарищей от дальнейшего участия в бессрочном договоре простого товарищества, за изъятием, указанным в абзаце втором настоящего пункта;</w:t>
      </w:r>
    </w:p>
    <w:p w:rsidR="00000000" w:rsidRDefault="008779AD">
      <w:bookmarkStart w:id="5542" w:name="sub_1050016"/>
      <w:bookmarkEnd w:id="5541"/>
      <w:r>
        <w:t>расторжения договора простого товарищества, заключенного с указанием срока, по требованию одного из товарищей в отношениях между ним и остальными товарищами, за изъятием, указанным в абзаце втором настоящего пункта;</w:t>
      </w:r>
    </w:p>
    <w:p w:rsidR="00000000" w:rsidRDefault="008779AD">
      <w:bookmarkStart w:id="5543" w:name="sub_10507"/>
      <w:bookmarkEnd w:id="5542"/>
      <w:r>
        <w:t>истечения ср</w:t>
      </w:r>
      <w:r>
        <w:t>ока договора простого товарищества;</w:t>
      </w:r>
    </w:p>
    <w:p w:rsidR="00000000" w:rsidRDefault="008779AD">
      <w:bookmarkStart w:id="5544" w:name="sub_10508"/>
      <w:bookmarkEnd w:id="5543"/>
      <w:r>
        <w:t>выдела доли товарища по требованию его кредитора, за изъятием, указанным в абзаце втором настоящего пункта.</w:t>
      </w:r>
    </w:p>
    <w:p w:rsidR="00000000" w:rsidRDefault="008779AD">
      <w:bookmarkStart w:id="5545" w:name="sub_105002"/>
      <w:bookmarkEnd w:id="5544"/>
      <w:r>
        <w:t xml:space="preserve">2. При прекращении договора простого товарищества вещи, переданные в общее </w:t>
      </w:r>
      <w:r>
        <w:t>владение и (или) пользование товарищей, возвращаются предоставившим их товарищам без вознаграждения, если иное не предусмотрено соглашением сторон.</w:t>
      </w:r>
    </w:p>
    <w:p w:rsidR="00000000" w:rsidRDefault="008779AD">
      <w:bookmarkStart w:id="5546" w:name="sub_1050022"/>
      <w:bookmarkEnd w:id="5545"/>
      <w:r>
        <w:t>С момента прекращения договора простого товарищества его участники несут солидарную отв</w:t>
      </w:r>
      <w:r>
        <w:t>етственность по неисполненным общим обязательствам в отношении третьих лиц.</w:t>
      </w:r>
    </w:p>
    <w:p w:rsidR="00000000" w:rsidRDefault="008779AD">
      <w:bookmarkStart w:id="5547" w:name="sub_105023"/>
      <w:bookmarkEnd w:id="5546"/>
      <w:r>
        <w:t xml:space="preserve">Раздел имущества, находившегося в общей собственности товарищей, и возникших у них общих прав требования осуществляется в порядке, установленном </w:t>
      </w:r>
      <w:hyperlink w:anchor="sub_252" w:history="1">
        <w:r>
          <w:rPr>
            <w:rStyle w:val="a4"/>
          </w:rPr>
          <w:t>статьей 252</w:t>
        </w:r>
      </w:hyperlink>
      <w:r>
        <w:t xml:space="preserve"> настоящего Кодекса.</w:t>
      </w:r>
    </w:p>
    <w:p w:rsidR="00000000" w:rsidRDefault="008779AD">
      <w:bookmarkStart w:id="5548" w:name="sub_10504"/>
      <w:bookmarkEnd w:id="5547"/>
      <w:r>
        <w:lastRenderedPageBreak/>
        <w:t>Товарищ, внесший в общую собственность индивидуально определенную вещь, вправе при прекращении договора простого товарищества требовать в судебном порядке возврата ему этой вещи при условии соблюдения интересов остальных товарищей и кредиторов.</w:t>
      </w:r>
    </w:p>
    <w:bookmarkEnd w:id="5548"/>
    <w:p w:rsidR="00000000" w:rsidRDefault="008779AD"/>
    <w:p w:rsidR="00000000" w:rsidRDefault="008779AD">
      <w:pPr>
        <w:pStyle w:val="a5"/>
      </w:pPr>
      <w:bookmarkStart w:id="5549" w:name="sub_1051"/>
      <w:r>
        <w:rPr>
          <w:rStyle w:val="a3"/>
        </w:rPr>
        <w:t>Статья 1051.</w:t>
      </w:r>
      <w:r>
        <w:t xml:space="preserve"> Отказ от бессрочного договора простого товарищества</w:t>
      </w:r>
    </w:p>
    <w:bookmarkEnd w:id="554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27" w:history="1">
        <w:r>
          <w:rPr>
            <w:rStyle w:val="a4"/>
          </w:rPr>
          <w:t>Энциклопедии</w:t>
        </w:r>
      </w:hyperlink>
      <w:r>
        <w:t xml:space="preserve"> и другие комментарии к статье 1051 ГК РФ</w:t>
      </w:r>
    </w:p>
    <w:p w:rsidR="00000000" w:rsidRDefault="008779AD">
      <w:bookmarkStart w:id="5550" w:name="sub_10511"/>
      <w:r>
        <w:t>Заявление об отказе товарища от бессрочного договора простого товарищества должно быть сделано им не позднее чем за три месяца до предполагаемого выхода из договора.</w:t>
      </w:r>
    </w:p>
    <w:p w:rsidR="00000000" w:rsidRDefault="008779AD">
      <w:bookmarkStart w:id="5551" w:name="sub_10512"/>
      <w:bookmarkEnd w:id="5550"/>
      <w:r>
        <w:t>Соглашение об ограничении права на отказ от бессрочного договора простог</w:t>
      </w:r>
      <w:r>
        <w:t>о товарищества является ничтожным.</w:t>
      </w:r>
    </w:p>
    <w:bookmarkEnd w:id="5551"/>
    <w:p w:rsidR="00000000" w:rsidRDefault="008779AD"/>
    <w:p w:rsidR="00000000" w:rsidRDefault="008779AD">
      <w:pPr>
        <w:pStyle w:val="a5"/>
      </w:pPr>
      <w:bookmarkStart w:id="5552" w:name="sub_1052"/>
      <w:r>
        <w:rPr>
          <w:rStyle w:val="a3"/>
        </w:rPr>
        <w:t>Статья 1052.</w:t>
      </w:r>
      <w:r>
        <w:t xml:space="preserve"> Расторжение договора простого товарищества по требованию стороны</w:t>
      </w:r>
    </w:p>
    <w:bookmarkEnd w:id="555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28" w:history="1">
        <w:r>
          <w:rPr>
            <w:rStyle w:val="a4"/>
          </w:rPr>
          <w:t>Энциклопедии</w:t>
        </w:r>
      </w:hyperlink>
      <w:r>
        <w:t xml:space="preserve"> и другие комментарии к статье 1052 ГК РФ</w:t>
      </w:r>
    </w:p>
    <w:p w:rsidR="00000000" w:rsidRDefault="008779AD">
      <w:r>
        <w:t>Наряду с основа</w:t>
      </w:r>
      <w:r>
        <w:t xml:space="preserve">ниями, указанными в </w:t>
      </w:r>
      <w:hyperlink w:anchor="sub_4502" w:history="1">
        <w:r>
          <w:rPr>
            <w:rStyle w:val="a4"/>
          </w:rPr>
          <w:t>пункте 2 статьи 450</w:t>
        </w:r>
      </w:hyperlink>
      <w:r>
        <w:t xml:space="preserve"> настоящего Кодекса, сторона договора простого товарищества, заключенного с указанием срока или с указанием цели в качестве отменительного условия, вправе требовать расторжения договора в отн</w:t>
      </w:r>
      <w:r>
        <w:t>ошениях между собой и остальными товарищами по уважительной причине с возмещением остальным товарищам реального ущерба, причиненного расторжением договора.</w:t>
      </w:r>
    </w:p>
    <w:p w:rsidR="00000000" w:rsidRDefault="008779AD"/>
    <w:p w:rsidR="00000000" w:rsidRDefault="008779AD">
      <w:pPr>
        <w:pStyle w:val="a5"/>
      </w:pPr>
      <w:bookmarkStart w:id="5553" w:name="sub_1053"/>
      <w:r>
        <w:rPr>
          <w:rStyle w:val="a3"/>
        </w:rPr>
        <w:t>Статья 1053.</w:t>
      </w:r>
      <w:r>
        <w:t xml:space="preserve"> Ответственность товарища, в отношении которого договор простого товарищества р</w:t>
      </w:r>
      <w:r>
        <w:t>асторгнут</w:t>
      </w:r>
    </w:p>
    <w:bookmarkEnd w:id="555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29" w:history="1">
        <w:r>
          <w:rPr>
            <w:rStyle w:val="a4"/>
          </w:rPr>
          <w:t>Энциклопедии</w:t>
        </w:r>
      </w:hyperlink>
      <w:r>
        <w:t xml:space="preserve"> и другие комментарии к статье 1053 ГК РФ</w:t>
      </w:r>
    </w:p>
    <w:p w:rsidR="00000000" w:rsidRDefault="008779AD">
      <w:r>
        <w:t>В случае, когда договор простого товарищества не был прекращен в результате заявления кого-либо из участников об отказе от дальнейшего в</w:t>
      </w:r>
      <w:r>
        <w:t xml:space="preserve"> нем участия либо расторжения договора по требованию одного из товарищей,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w:t>
      </w:r>
      <w:r>
        <w:t>ником договора простого товарищества.</w:t>
      </w:r>
    </w:p>
    <w:p w:rsidR="00000000" w:rsidRDefault="008779AD"/>
    <w:p w:rsidR="00000000" w:rsidRDefault="008779AD">
      <w:pPr>
        <w:pStyle w:val="a5"/>
      </w:pPr>
      <w:bookmarkStart w:id="5554" w:name="sub_1054"/>
      <w:r>
        <w:rPr>
          <w:rStyle w:val="a3"/>
        </w:rPr>
        <w:t>Статья 1054.</w:t>
      </w:r>
      <w:r>
        <w:t xml:space="preserve"> Негласное товарищество</w:t>
      </w:r>
    </w:p>
    <w:bookmarkEnd w:id="555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1054 ГК РФ</w:t>
      </w:r>
    </w:p>
    <w:p w:rsidR="00000000" w:rsidRDefault="008779AD">
      <w:bookmarkStart w:id="5555" w:name="sub_10541"/>
      <w:r>
        <w:t>1. Договором простого товарищества может быть предусмотрено, что его существование не раскрывается для третьих л</w:t>
      </w:r>
      <w:r>
        <w:t>иц (негласное товарищество). К такому договору применяются предусмотренные настоящей главой правила о договоре простого товарищества, если иное не предусмотрено настоящей статьей или не вытекает из существа негласного товарищества.</w:t>
      </w:r>
    </w:p>
    <w:p w:rsidR="00000000" w:rsidRDefault="008779AD">
      <w:bookmarkStart w:id="5556" w:name="sub_10542"/>
      <w:bookmarkEnd w:id="5555"/>
      <w:r>
        <w:t>2. В о</w:t>
      </w:r>
      <w:r>
        <w:t>тношениях с третьими лицами каждый из участников негласного товарищества отвечает всем своим имуществом по сделкам, которые он заключил от своего имени в общих интересах товарищей.</w:t>
      </w:r>
    </w:p>
    <w:p w:rsidR="00000000" w:rsidRDefault="008779AD">
      <w:bookmarkStart w:id="5557" w:name="sub_10543"/>
      <w:bookmarkEnd w:id="5556"/>
      <w:r>
        <w:t>3. В отношениях между товарищами обязательства, возникшие</w:t>
      </w:r>
      <w:r>
        <w:t xml:space="preserve"> в процессе их совместной деятельности, считаются общими.</w:t>
      </w:r>
    </w:p>
    <w:bookmarkEnd w:id="5557"/>
    <w:p w:rsidR="00000000" w:rsidRDefault="008779AD"/>
    <w:p w:rsidR="00000000" w:rsidRDefault="008779AD">
      <w:pPr>
        <w:pStyle w:val="1"/>
      </w:pPr>
      <w:bookmarkStart w:id="5558" w:name="sub_2056"/>
      <w:r>
        <w:t>Глава 56. Публичное обещание награды</w:t>
      </w:r>
    </w:p>
    <w:bookmarkEnd w:id="555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30" w:history="1">
        <w:r>
          <w:rPr>
            <w:rStyle w:val="a4"/>
          </w:rPr>
          <w:t>схему</w:t>
        </w:r>
      </w:hyperlink>
      <w:r>
        <w:t xml:space="preserve"> "Публичное обещание награды. Публичный конкурс. Проведение игр и пари"</w:t>
      </w:r>
    </w:p>
    <w:p w:rsidR="00000000" w:rsidRDefault="008779AD">
      <w:pPr>
        <w:pStyle w:val="a9"/>
      </w:pPr>
    </w:p>
    <w:p w:rsidR="00000000" w:rsidRDefault="008779AD">
      <w:pPr>
        <w:pStyle w:val="a5"/>
      </w:pPr>
      <w:bookmarkStart w:id="5559" w:name="sub_1055"/>
      <w:r>
        <w:rPr>
          <w:rStyle w:val="a3"/>
        </w:rPr>
        <w:t>Ст</w:t>
      </w:r>
      <w:r>
        <w:rPr>
          <w:rStyle w:val="a3"/>
        </w:rPr>
        <w:t>атья 1055.</w:t>
      </w:r>
      <w:r>
        <w:t xml:space="preserve"> Обязанность выплатить награду</w:t>
      </w:r>
    </w:p>
    <w:bookmarkEnd w:id="555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31" w:history="1">
        <w:r>
          <w:rPr>
            <w:rStyle w:val="a4"/>
          </w:rPr>
          <w:t>Энциклопедии</w:t>
        </w:r>
      </w:hyperlink>
      <w:r>
        <w:t xml:space="preserve"> и другие комментарии к статье 1055 ГК РФ</w:t>
      </w:r>
    </w:p>
    <w:p w:rsidR="00000000" w:rsidRDefault="008779AD">
      <w:bookmarkStart w:id="5560" w:name="sub_10551"/>
      <w:r>
        <w:t>1. Лицо, объявившее публично о выплате денежного вознаграждения или выдаче иной награды (о выпла</w:t>
      </w:r>
      <w:r>
        <w:t>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w:t>
      </w:r>
      <w:r>
        <w:t>е, необходимые сведения.</w:t>
      </w:r>
    </w:p>
    <w:p w:rsidR="00000000" w:rsidRDefault="008779AD">
      <w:bookmarkStart w:id="5561" w:name="sub_10552"/>
      <w:bookmarkEnd w:id="5560"/>
      <w:r>
        <w:t>2. Обязанность выплатить награду возникает при условии,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w:t>
      </w:r>
      <w:r>
        <w:t>ия, если окажется, что в действительности объявление о награде не было сделано указанным в нем лицом.</w:t>
      </w:r>
    </w:p>
    <w:p w:rsidR="00000000" w:rsidRDefault="008779AD">
      <w:bookmarkStart w:id="5562" w:name="sub_10553"/>
      <w:bookmarkEnd w:id="5561"/>
      <w:r>
        <w:t>3. Если в публичном обещании награды не указан ее размер, он определяется по соглашению с лицом, обещавшим награду, а в случае спора суд</w:t>
      </w:r>
      <w:r>
        <w:t>ом.</w:t>
      </w:r>
    </w:p>
    <w:p w:rsidR="00000000" w:rsidRDefault="008779AD">
      <w:bookmarkStart w:id="5563" w:name="sub_10554"/>
      <w:bookmarkEnd w:id="5562"/>
      <w:r>
        <w:t>4. Обязанность выплатить награду возникает независимо от того, совершено ли соответствующее действие в связи со сделанным объявлением или независимо от него.</w:t>
      </w:r>
    </w:p>
    <w:p w:rsidR="00000000" w:rsidRDefault="008779AD">
      <w:bookmarkStart w:id="5564" w:name="sub_105505"/>
      <w:bookmarkEnd w:id="5563"/>
      <w:r>
        <w:t>5. В случаях, когда действие, указанное в объявлении, сов</w:t>
      </w:r>
      <w:r>
        <w:t>ершили несколько лиц, право на получение награды приобретает то из них, которое совершило соответствующее действие первым.</w:t>
      </w:r>
    </w:p>
    <w:bookmarkEnd w:id="5564"/>
    <w:p w:rsidR="00000000" w:rsidRDefault="008779AD">
      <w:pPr>
        <w:pStyle w:val="a9"/>
        <w:rPr>
          <w:color w:val="000000"/>
          <w:sz w:val="16"/>
          <w:szCs w:val="16"/>
        </w:rPr>
      </w:pPr>
      <w:r>
        <w:rPr>
          <w:color w:val="000000"/>
          <w:sz w:val="16"/>
          <w:szCs w:val="16"/>
        </w:rPr>
        <w:t>ГАРАНТ:</w:t>
      </w:r>
    </w:p>
    <w:p w:rsidR="00000000" w:rsidRDefault="008779AD">
      <w:pPr>
        <w:pStyle w:val="a9"/>
      </w:pPr>
      <w:r>
        <w:t>Редакции Гражданского кодекса (часть вторая), опубликованные в "Собрании законодательства РФ" и "Российской газете"</w:t>
      </w:r>
      <w:r>
        <w:t>, имеют расхождения. Текст предыдущего абзаца приводится в редакции "Собрания законодательства РФ"</w:t>
      </w:r>
    </w:p>
    <w:p w:rsidR="00000000" w:rsidRDefault="008779AD">
      <w:pPr>
        <w:pStyle w:val="a9"/>
      </w:pPr>
      <w:hyperlink r:id="rId3132" w:history="1">
        <w:r>
          <w:rPr>
            <w:rStyle w:val="a4"/>
          </w:rPr>
          <w:t>См. текст абзаца в редакции "Российской газеты"</w:t>
        </w:r>
      </w:hyperlink>
    </w:p>
    <w:p w:rsidR="00000000" w:rsidRDefault="008779AD">
      <w:pPr>
        <w:pStyle w:val="a9"/>
      </w:pPr>
    </w:p>
    <w:p w:rsidR="00000000" w:rsidRDefault="008779AD">
      <w:bookmarkStart w:id="5565" w:name="sub_10555"/>
      <w:r>
        <w:t xml:space="preserve">Если действие, указанное в объявлении, совершено двумя или </w:t>
      </w:r>
      <w:r>
        <w:t>более лицами и невозможно определить, кто из них 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w:t>
      </w:r>
      <w:r>
        <w:t>азмере.</w:t>
      </w:r>
    </w:p>
    <w:p w:rsidR="00000000" w:rsidRDefault="008779AD">
      <w:bookmarkStart w:id="5566" w:name="sub_10556"/>
      <w:bookmarkEnd w:id="5565"/>
      <w:r>
        <w:t xml:space="preserve">6. Если иное не предусмотрено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w:t>
      </w:r>
      <w:r>
        <w:t>в случае спора судом.</w:t>
      </w:r>
    </w:p>
    <w:bookmarkEnd w:id="5566"/>
    <w:p w:rsidR="00000000" w:rsidRDefault="008779AD"/>
    <w:p w:rsidR="00000000" w:rsidRDefault="008779AD">
      <w:pPr>
        <w:pStyle w:val="a5"/>
      </w:pPr>
      <w:bookmarkStart w:id="5567" w:name="sub_1056"/>
      <w:r>
        <w:rPr>
          <w:rStyle w:val="a3"/>
        </w:rPr>
        <w:t>Статья 1056.</w:t>
      </w:r>
      <w:r>
        <w:t xml:space="preserve"> Отмена публичного обещания награды</w:t>
      </w:r>
    </w:p>
    <w:bookmarkEnd w:id="556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33" w:history="1">
        <w:r>
          <w:rPr>
            <w:rStyle w:val="a4"/>
          </w:rPr>
          <w:t>Энциклопедии</w:t>
        </w:r>
      </w:hyperlink>
      <w:r>
        <w:t xml:space="preserve"> и другие комментарии к статье 1056 ГК РФ</w:t>
      </w:r>
    </w:p>
    <w:p w:rsidR="00000000" w:rsidRDefault="008779AD">
      <w:bookmarkStart w:id="5568" w:name="sub_10561"/>
      <w:r>
        <w:t>1. Лицо, объявившее публично о выплате награды, в</w:t>
      </w:r>
      <w:r>
        <w:t xml:space="preserve">праве в такой же форме отказаться от данного обещания, кроме случаев, когда в самом объявлении </w:t>
      </w:r>
      <w:r>
        <w:lastRenderedPageBreak/>
        <w:t>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w:t>
      </w:r>
      <w:r>
        <w:t xml:space="preserve"> об отказе одно или несколько отозвавшихся лиц уже выполнили указанное в объявлении действие.</w:t>
      </w:r>
    </w:p>
    <w:p w:rsidR="00000000" w:rsidRDefault="008779AD">
      <w:bookmarkStart w:id="5569" w:name="sub_10562"/>
      <w:bookmarkEnd w:id="5568"/>
      <w:r>
        <w:t>2. Отмена публичного обещания награды не освобождает того, кто объявил о награде, от возмещения отозвавшимся лицам расходов, понесенных ими в св</w:t>
      </w:r>
      <w:r>
        <w:t>язи с совершением указанного в объявлении действия, в пределах указанной в объявлении награды.</w:t>
      </w:r>
    </w:p>
    <w:bookmarkEnd w:id="5569"/>
    <w:p w:rsidR="00000000" w:rsidRDefault="008779AD"/>
    <w:p w:rsidR="00000000" w:rsidRDefault="008779AD">
      <w:pPr>
        <w:pStyle w:val="1"/>
      </w:pPr>
      <w:bookmarkStart w:id="5570" w:name="sub_2057"/>
      <w:r>
        <w:t>Глава 57. Публичный конкурс</w:t>
      </w:r>
    </w:p>
    <w:bookmarkEnd w:id="557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34" w:history="1">
        <w:r>
          <w:rPr>
            <w:rStyle w:val="a4"/>
          </w:rPr>
          <w:t>схему</w:t>
        </w:r>
      </w:hyperlink>
      <w:r>
        <w:t xml:space="preserve"> "Публичное обещание награды. Публичный конкурс. Провед</w:t>
      </w:r>
      <w:r>
        <w:t>ение игр и пари"</w:t>
      </w:r>
    </w:p>
    <w:p w:rsidR="00000000" w:rsidRDefault="008779AD">
      <w:pPr>
        <w:pStyle w:val="a9"/>
      </w:pPr>
    </w:p>
    <w:p w:rsidR="00000000" w:rsidRDefault="008779AD">
      <w:pPr>
        <w:pStyle w:val="a5"/>
      </w:pPr>
      <w:bookmarkStart w:id="5571" w:name="sub_1057"/>
      <w:r>
        <w:rPr>
          <w:rStyle w:val="a3"/>
        </w:rPr>
        <w:t>Статья 1057.</w:t>
      </w:r>
      <w:r>
        <w:t xml:space="preserve"> Организация публичного конкурса</w:t>
      </w:r>
    </w:p>
    <w:bookmarkEnd w:id="557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35" w:history="1">
        <w:r>
          <w:rPr>
            <w:rStyle w:val="a4"/>
          </w:rPr>
          <w:t>Энциклопедии</w:t>
        </w:r>
      </w:hyperlink>
      <w:r>
        <w:t xml:space="preserve"> и другие комментарии к статье 1057 ГК РФ</w:t>
      </w:r>
    </w:p>
    <w:p w:rsidR="00000000" w:rsidRDefault="008779AD">
      <w:bookmarkStart w:id="5572" w:name="sub_10571"/>
      <w:r>
        <w:t>1. Лицо, объявившее публично о выплате денежного вознаграждения ил</w:t>
      </w:r>
      <w:r>
        <w:t>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rsidR="00000000" w:rsidRDefault="008779AD">
      <w:bookmarkStart w:id="5573" w:name="sub_10572"/>
      <w:bookmarkEnd w:id="5572"/>
      <w:r>
        <w:t>2. Публичный конкурс должен быть направлен на достижение каких-либо общественно полезных целей.</w:t>
      </w:r>
    </w:p>
    <w:p w:rsidR="00000000" w:rsidRDefault="008779AD">
      <w:bookmarkStart w:id="5574" w:name="sub_10573"/>
      <w:bookmarkEnd w:id="5573"/>
      <w:r>
        <w:t>3. Публичный конкурс может быть открытым, когда предложение организатора конкурса принять в нем участие обращено ко всем желающ</w:t>
      </w:r>
      <w:r>
        <w:t>им путем объявления в печати или иных средствах массовой информации, либо закрытым, когда предложение принять участие в конкурсе направляется определенному кругу лиц по выбору организатора конкурса.</w:t>
      </w:r>
    </w:p>
    <w:p w:rsidR="00000000" w:rsidRDefault="008779AD">
      <w:bookmarkStart w:id="5575" w:name="sub_1057302"/>
      <w:bookmarkEnd w:id="5574"/>
      <w:r>
        <w:t>Открытый конкурс может быть обусловле</w:t>
      </w:r>
      <w:r>
        <w:t>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rsidR="00000000" w:rsidRDefault="008779AD">
      <w:bookmarkStart w:id="5576" w:name="sub_10574"/>
      <w:bookmarkEnd w:id="5575"/>
      <w: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w:t>
      </w:r>
      <w:r>
        <w:t>ок и сроки объявления результатов конкурса.</w:t>
      </w:r>
    </w:p>
    <w:p w:rsidR="00000000" w:rsidRDefault="008779AD">
      <w:bookmarkStart w:id="5577" w:name="sub_10575"/>
      <w:bookmarkEnd w:id="5576"/>
      <w:r>
        <w:t xml:space="preserve">5. К публичному конкурсу, содержащему обязательство заключить с победителем конкурса договор, правила, предусмотренные настоящей главой, применяются постольку, поскольку </w:t>
      </w:r>
      <w:hyperlink w:anchor="sub_447" w:history="1">
        <w:r>
          <w:rPr>
            <w:rStyle w:val="a4"/>
          </w:rPr>
          <w:t>ст</w:t>
        </w:r>
        <w:r>
          <w:rPr>
            <w:rStyle w:val="a4"/>
          </w:rPr>
          <w:t>атьями 447 - 449</w:t>
        </w:r>
      </w:hyperlink>
      <w:r>
        <w:t xml:space="preserve"> настоящего Кодекса не предусмотрено иное.</w:t>
      </w:r>
    </w:p>
    <w:bookmarkEnd w:id="5577"/>
    <w:p w:rsidR="00000000" w:rsidRDefault="008779AD"/>
    <w:p w:rsidR="00000000" w:rsidRDefault="008779AD">
      <w:pPr>
        <w:pStyle w:val="a5"/>
      </w:pPr>
      <w:bookmarkStart w:id="5578" w:name="sub_1058"/>
      <w:r>
        <w:rPr>
          <w:rStyle w:val="a3"/>
        </w:rPr>
        <w:t>Статья 1058.</w:t>
      </w:r>
      <w:r>
        <w:t xml:space="preserve"> Изменение условий и отмена публичного конкурса</w:t>
      </w:r>
    </w:p>
    <w:bookmarkEnd w:id="557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1058 ГК РФ</w:t>
      </w:r>
    </w:p>
    <w:p w:rsidR="00000000" w:rsidRDefault="008779AD">
      <w:bookmarkStart w:id="5579" w:name="sub_10581"/>
      <w:r>
        <w:t xml:space="preserve">1. Лицо, объявившее публичный конкурс, вправе изменить </w:t>
      </w:r>
      <w:r>
        <w:t>его условия или отменить конкурс только в течение первой половины установленного для представления работ срока.</w:t>
      </w:r>
    </w:p>
    <w:p w:rsidR="00000000" w:rsidRDefault="008779AD">
      <w:bookmarkStart w:id="5580" w:name="sub_10582"/>
      <w:bookmarkEnd w:id="5579"/>
      <w:r>
        <w:t>2. Извещение об изменении условий или отмене конкурса должно быть сделано тем же способом, каким конкурс был объявлен.</w:t>
      </w:r>
    </w:p>
    <w:p w:rsidR="00000000" w:rsidRDefault="008779AD">
      <w:bookmarkStart w:id="5581" w:name="sub_10583"/>
      <w:bookmarkEnd w:id="5580"/>
      <w:r>
        <w:t xml:space="preserve">3. В случае изменения условий конкурса или его отмены лицо, объявившее о </w:t>
      </w:r>
      <w:r>
        <w:lastRenderedPageBreak/>
        <w:t xml:space="preserve">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w:t>
      </w:r>
      <w:r>
        <w:t>изменении условий конкурса и о его отмене.</w:t>
      </w:r>
    </w:p>
    <w:p w:rsidR="00000000" w:rsidRDefault="008779AD">
      <w:bookmarkStart w:id="5582" w:name="sub_105832"/>
      <w:bookmarkEnd w:id="5581"/>
      <w:r>
        <w:t>Лицо, объявившее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либо з</w:t>
      </w:r>
      <w:r>
        <w:t>аведомо не соответствовала условиям конкурса.</w:t>
      </w:r>
    </w:p>
    <w:p w:rsidR="00000000" w:rsidRDefault="008779AD">
      <w:bookmarkStart w:id="5583" w:name="sub_10584"/>
      <w:bookmarkEnd w:id="5582"/>
      <w:r>
        <w:t xml:space="preserve">4. Если при изменении условий конкурса или при его отмене были нарушены требования, указанные в </w:t>
      </w:r>
      <w:hyperlink w:anchor="sub_10581" w:history="1">
        <w:r>
          <w:rPr>
            <w:rStyle w:val="a4"/>
          </w:rPr>
          <w:t>пунктах 1</w:t>
        </w:r>
      </w:hyperlink>
      <w:r>
        <w:t xml:space="preserve"> или </w:t>
      </w:r>
      <w:hyperlink w:anchor="sub_10582" w:history="1">
        <w:r>
          <w:rPr>
            <w:rStyle w:val="a4"/>
          </w:rPr>
          <w:t>2</w:t>
        </w:r>
      </w:hyperlink>
      <w:r>
        <w:t xml:space="preserve"> настоящей статьи, лицо, о</w:t>
      </w:r>
      <w:r>
        <w:t>бъявившее конкурс, должно выплатить награду тем, кто выполнил работу, удовлетворяющую указанным в объявлении условиям.</w:t>
      </w:r>
    </w:p>
    <w:bookmarkEnd w:id="5583"/>
    <w:p w:rsidR="00000000" w:rsidRDefault="008779AD"/>
    <w:p w:rsidR="00000000" w:rsidRDefault="008779AD">
      <w:pPr>
        <w:pStyle w:val="a5"/>
      </w:pPr>
      <w:bookmarkStart w:id="5584" w:name="sub_1059"/>
      <w:r>
        <w:rPr>
          <w:rStyle w:val="a3"/>
        </w:rPr>
        <w:t>Статья 1059.</w:t>
      </w:r>
      <w:r>
        <w:t xml:space="preserve"> Решение о выплате награды</w:t>
      </w:r>
    </w:p>
    <w:bookmarkEnd w:id="558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1059 ГК РФ</w:t>
      </w:r>
    </w:p>
    <w:p w:rsidR="00000000" w:rsidRDefault="008779AD">
      <w:bookmarkStart w:id="5585" w:name="sub_10591"/>
      <w:r>
        <w:t>1. Решение о выплат</w:t>
      </w:r>
      <w:r>
        <w:t>е награды должно быть вынесено и сообщено участникам публичного конкурса в порядке и в сроки, которые установлены в объявлении о конкурсе.</w:t>
      </w:r>
    </w:p>
    <w:p w:rsidR="00000000" w:rsidRDefault="008779AD">
      <w:bookmarkStart w:id="5586" w:name="sub_10592"/>
      <w:bookmarkEnd w:id="5585"/>
      <w:r>
        <w:t>2. Если указанные в объявлении результаты достигнуты в работе, выполненной совместно двумя или боле</w:t>
      </w:r>
      <w:r>
        <w:t>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распределения награды определяется судом.</w:t>
      </w:r>
    </w:p>
    <w:bookmarkEnd w:id="5586"/>
    <w:p w:rsidR="00000000" w:rsidRDefault="008779AD"/>
    <w:p w:rsidR="00000000" w:rsidRDefault="008779AD">
      <w:pPr>
        <w:pStyle w:val="a5"/>
      </w:pPr>
      <w:bookmarkStart w:id="5587" w:name="sub_1060"/>
      <w:r>
        <w:rPr>
          <w:rStyle w:val="a3"/>
        </w:rPr>
        <w:t>Статья 1060.</w:t>
      </w:r>
      <w:r>
        <w:t xml:space="preserve"> Использование произведений науки, ли</w:t>
      </w:r>
      <w:r>
        <w:t>тературы и искусства, удостоенных награды</w:t>
      </w:r>
    </w:p>
    <w:bookmarkEnd w:id="558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1060 ГК РФ</w:t>
      </w:r>
    </w:p>
    <w:p w:rsidR="00000000" w:rsidRDefault="008779AD">
      <w: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w:t>
      </w:r>
      <w:r>
        <w:t>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rsidR="00000000" w:rsidRDefault="008779AD"/>
    <w:p w:rsidR="00000000" w:rsidRDefault="008779AD">
      <w:pPr>
        <w:pStyle w:val="a5"/>
      </w:pPr>
      <w:bookmarkStart w:id="5588" w:name="sub_1061"/>
      <w:r>
        <w:rPr>
          <w:rStyle w:val="a3"/>
        </w:rPr>
        <w:t>Статья 1061.</w:t>
      </w:r>
      <w:r>
        <w:t xml:space="preserve"> Возврат участни</w:t>
      </w:r>
      <w:r>
        <w:t>кам публичного конкурса представленных работ</w:t>
      </w:r>
    </w:p>
    <w:bookmarkEnd w:id="558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1061 ГК РФ</w:t>
      </w:r>
    </w:p>
    <w:p w:rsidR="00000000" w:rsidRDefault="008779AD">
      <w:r>
        <w:t>Лицо, объявившее публичный конкурс, обязано возвра</w:t>
      </w:r>
      <w:r>
        <w:t>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rsidR="00000000" w:rsidRDefault="008779AD"/>
    <w:p w:rsidR="00000000" w:rsidRDefault="008779AD">
      <w:pPr>
        <w:pStyle w:val="1"/>
      </w:pPr>
      <w:bookmarkStart w:id="5589" w:name="sub_2058"/>
      <w:r>
        <w:t>Глава 58. Проведение игр и пари</w:t>
      </w:r>
    </w:p>
    <w:bookmarkEnd w:id="558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36" w:history="1">
        <w:r>
          <w:rPr>
            <w:rStyle w:val="a4"/>
          </w:rPr>
          <w:t>схему</w:t>
        </w:r>
      </w:hyperlink>
      <w:r>
        <w:t xml:space="preserve"> "Публичное обещание награды. Публичный конкурс. Проведение игр и пари"</w:t>
      </w:r>
    </w:p>
    <w:p w:rsidR="00000000" w:rsidRDefault="008779AD">
      <w:pPr>
        <w:pStyle w:val="a9"/>
      </w:pPr>
    </w:p>
    <w:p w:rsidR="00000000" w:rsidRDefault="008779AD">
      <w:pPr>
        <w:pStyle w:val="a9"/>
        <w:rPr>
          <w:color w:val="000000"/>
          <w:sz w:val="16"/>
          <w:szCs w:val="16"/>
        </w:rPr>
      </w:pPr>
      <w:bookmarkStart w:id="5590" w:name="sub_1062"/>
      <w:r>
        <w:rPr>
          <w:color w:val="000000"/>
          <w:sz w:val="16"/>
          <w:szCs w:val="16"/>
        </w:rPr>
        <w:t>Информация об изменениях:</w:t>
      </w:r>
    </w:p>
    <w:bookmarkEnd w:id="5590"/>
    <w:p w:rsidR="00000000" w:rsidRDefault="008779AD">
      <w:pPr>
        <w:pStyle w:val="aa"/>
      </w:pPr>
      <w:r>
        <w:fldChar w:fldCharType="begin"/>
      </w:r>
      <w:r>
        <w:instrText>HYPERLINK "garantF1://12051699.0"</w:instrText>
      </w:r>
      <w:r>
        <w:fldChar w:fldCharType="separate"/>
      </w:r>
      <w:r>
        <w:rPr>
          <w:rStyle w:val="a4"/>
        </w:rPr>
        <w:t>Федеральным законом</w:t>
      </w:r>
      <w:r>
        <w:fldChar w:fldCharType="end"/>
      </w:r>
      <w:r>
        <w:t xml:space="preserve"> от 26 января 2007 г. N 5-ФЗ в статью 1062 настоящего Кодекса внесены изменения</w:t>
      </w:r>
    </w:p>
    <w:p w:rsidR="00000000" w:rsidRDefault="008779AD">
      <w:pPr>
        <w:pStyle w:val="aa"/>
      </w:pPr>
      <w:hyperlink r:id="rId3137" w:history="1">
        <w:r>
          <w:rPr>
            <w:rStyle w:val="a4"/>
          </w:rPr>
          <w:t>См. текст статьи 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Согласно </w:t>
      </w:r>
      <w:hyperlink r:id="rId3138" w:history="1">
        <w:r>
          <w:rPr>
            <w:rStyle w:val="a4"/>
          </w:rPr>
          <w:t>Определению</w:t>
        </w:r>
      </w:hyperlink>
      <w:r>
        <w:t xml:space="preserve"> Конституционного Суда РФ от 16 декабря 2002 г. N 282-О положения статьи 1062 не препятствуют предоставлению судебной защи</w:t>
      </w:r>
      <w:r>
        <w:t>ты требованиям, вытекающим из расчетного форвардного контракта, - если по своему существу он соответствует гражданско-правовым критериям сделок, требования по которым подлежат защите в судебном порядке</w:t>
      </w:r>
    </w:p>
    <w:p w:rsidR="00000000" w:rsidRDefault="008779AD">
      <w:pPr>
        <w:pStyle w:val="a9"/>
      </w:pPr>
    </w:p>
    <w:p w:rsidR="00000000" w:rsidRDefault="008779AD">
      <w:pPr>
        <w:pStyle w:val="a5"/>
      </w:pPr>
      <w:r>
        <w:rPr>
          <w:rStyle w:val="a3"/>
        </w:rPr>
        <w:t>Статья 1062.</w:t>
      </w:r>
      <w:r>
        <w:t xml:space="preserve"> Требования, связанные с организацией игр</w:t>
      </w:r>
      <w:r>
        <w:t xml:space="preserve"> и пари и участием в них</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39" w:history="1">
        <w:r>
          <w:rPr>
            <w:rStyle w:val="a4"/>
          </w:rPr>
          <w:t>Энциклопедии</w:t>
        </w:r>
      </w:hyperlink>
      <w:r>
        <w:t xml:space="preserve"> и другие комментарии к статье 1062 ГК РФ</w:t>
      </w:r>
    </w:p>
    <w:p w:rsidR="00000000" w:rsidRDefault="008779AD">
      <w:bookmarkStart w:id="5591" w:name="sub_106201"/>
      <w:r>
        <w:t>1. Требования граждан и юридических лиц, связанные с организацией игр и пари или с участием в них, не подлежат судебной</w:t>
      </w:r>
      <w:r>
        <w:t xml:space="preserve">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требований, указанных в </w:t>
      </w:r>
      <w:hyperlink w:anchor="sub_10635" w:history="1">
        <w:r>
          <w:rPr>
            <w:rStyle w:val="a4"/>
          </w:rPr>
          <w:t>пункте 5 ст</w:t>
        </w:r>
        <w:r>
          <w:rPr>
            <w:rStyle w:val="a4"/>
          </w:rPr>
          <w:t>атьи 1063</w:t>
        </w:r>
      </w:hyperlink>
      <w:r>
        <w:t xml:space="preserve"> настоящего Кодекса.</w:t>
      </w:r>
    </w:p>
    <w:p w:rsidR="00000000" w:rsidRDefault="008779AD">
      <w:pPr>
        <w:pStyle w:val="a9"/>
        <w:rPr>
          <w:color w:val="000000"/>
          <w:sz w:val="16"/>
          <w:szCs w:val="16"/>
        </w:rPr>
      </w:pPr>
      <w:bookmarkStart w:id="5592" w:name="sub_10622"/>
      <w:bookmarkEnd w:id="5591"/>
      <w:r>
        <w:rPr>
          <w:color w:val="000000"/>
          <w:sz w:val="16"/>
          <w:szCs w:val="16"/>
        </w:rPr>
        <w:t>Информация об изменениях:</w:t>
      </w:r>
    </w:p>
    <w:bookmarkEnd w:id="5592"/>
    <w:p w:rsidR="00000000" w:rsidRDefault="008779AD">
      <w:pPr>
        <w:pStyle w:val="aa"/>
      </w:pPr>
      <w:r>
        <w:fldChar w:fldCharType="begin"/>
      </w:r>
      <w:r>
        <w:instrText>HYPERLINK "garantF1://70731090.1"</w:instrText>
      </w:r>
      <w:r>
        <w:fldChar w:fldCharType="separate"/>
      </w:r>
      <w:r>
        <w:rPr>
          <w:rStyle w:val="a4"/>
        </w:rPr>
        <w:t>Федеральным законом</w:t>
      </w:r>
      <w:r>
        <w:fldChar w:fldCharType="end"/>
      </w:r>
      <w:r>
        <w:t xml:space="preserve"> от 29 декабря 2014 г. N 460-ФЗ в пункт 2 статьи 1062 внесены изменения, </w:t>
      </w:r>
      <w:hyperlink r:id="rId3140" w:history="1">
        <w:r>
          <w:rPr>
            <w:rStyle w:val="a4"/>
          </w:rPr>
          <w:t>вступаю</w:t>
        </w:r>
        <w:r>
          <w:rPr>
            <w:rStyle w:val="a4"/>
          </w:rPr>
          <w:t>щие в силу</w:t>
        </w:r>
      </w:hyperlink>
      <w:r>
        <w:t xml:space="preserve"> с 1 января 2015 г.</w:t>
      </w:r>
    </w:p>
    <w:p w:rsidR="00000000" w:rsidRDefault="008779AD">
      <w:pPr>
        <w:pStyle w:val="aa"/>
      </w:pPr>
      <w:hyperlink r:id="rId3141" w:history="1">
        <w:r>
          <w:rPr>
            <w:rStyle w:val="a4"/>
          </w:rPr>
          <w:t>См. текст пункта в предыдущей редакции</w:t>
        </w:r>
      </w:hyperlink>
    </w:p>
    <w:p w:rsidR="00000000" w:rsidRDefault="008779AD">
      <w:r>
        <w:t>2. На требования, связанные с участием в сделках, предусматривающих обязанность стороны или сторон сделки уплачивать денежные суммы в зависимост</w:t>
      </w:r>
      <w:r>
        <w:t>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w:t>
      </w:r>
      <w:r>
        <w:t>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w:t>
      </w:r>
      <w:r>
        <w:t xml:space="preserve">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w:t>
      </w:r>
      <w:r>
        <w:t>о заключение сделок на бирже, а также в иных случаях, предусмотренных законом.</w:t>
      </w:r>
    </w:p>
    <w:p w:rsidR="00000000" w:rsidRDefault="008779AD">
      <w:bookmarkStart w:id="5593" w:name="sub_106222"/>
      <w:r>
        <w:t>Требования, связанные с участием граждан в указанных в настоящем пункте сделках, подлежат судебной защите только при условии их заключения на бирже, а также в иных слу</w:t>
      </w:r>
      <w:r>
        <w:t xml:space="preserve">чаях, предусмотренных </w:t>
      </w:r>
      <w:hyperlink r:id="rId3142" w:history="1">
        <w:r>
          <w:rPr>
            <w:rStyle w:val="a4"/>
          </w:rPr>
          <w:t>законом</w:t>
        </w:r>
      </w:hyperlink>
      <w:r>
        <w:t>.</w:t>
      </w:r>
    </w:p>
    <w:bookmarkEnd w:id="5593"/>
    <w:p w:rsidR="00000000" w:rsidRDefault="008779AD"/>
    <w:p w:rsidR="00000000" w:rsidRDefault="008779AD">
      <w:pPr>
        <w:pStyle w:val="a9"/>
        <w:rPr>
          <w:color w:val="000000"/>
          <w:sz w:val="16"/>
          <w:szCs w:val="16"/>
        </w:rPr>
      </w:pPr>
      <w:bookmarkStart w:id="5594" w:name="sub_1063"/>
      <w:r>
        <w:rPr>
          <w:color w:val="000000"/>
          <w:sz w:val="16"/>
          <w:szCs w:val="16"/>
        </w:rPr>
        <w:t>Информация об изменениях:</w:t>
      </w:r>
    </w:p>
    <w:bookmarkEnd w:id="5594"/>
    <w:p w:rsidR="00000000" w:rsidRDefault="008779AD">
      <w:pPr>
        <w:pStyle w:val="aa"/>
      </w:pPr>
      <w:r>
        <w:fldChar w:fldCharType="begin"/>
      </w:r>
      <w:r>
        <w:instrText>HYPERLINK "garantF1://86483.26"</w:instrText>
      </w:r>
      <w:r>
        <w:fldChar w:fldCharType="separate"/>
      </w:r>
      <w:r>
        <w:rPr>
          <w:rStyle w:val="a4"/>
        </w:rPr>
        <w:t>Федеральным законом</w:t>
      </w:r>
      <w:r>
        <w:fldChar w:fldCharType="end"/>
      </w:r>
      <w:r>
        <w:t xml:space="preserve"> от 11 ноября 2003 г. N 138-ФЗ в статью 1063 настоящего Кодекса внесены измене</w:t>
      </w:r>
      <w:r>
        <w:t xml:space="preserve">ния, </w:t>
      </w:r>
      <w:hyperlink r:id="rId3143" w:history="1">
        <w:r>
          <w:rPr>
            <w:rStyle w:val="a4"/>
          </w:rPr>
          <w:t>вступающие в силу</w:t>
        </w:r>
      </w:hyperlink>
      <w:r>
        <w:t xml:space="preserve"> с 1 января 2004 г.</w:t>
      </w:r>
    </w:p>
    <w:p w:rsidR="00000000" w:rsidRDefault="008779AD">
      <w:pPr>
        <w:pStyle w:val="aa"/>
      </w:pPr>
      <w:hyperlink r:id="rId3144"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1063.</w:t>
      </w:r>
      <w:r>
        <w:t xml:space="preserve"> Проведение лотерей, тотализаторов и иных игр государством и муниципальными образованиями </w:t>
      </w:r>
      <w:r>
        <w:t>или по их разрешению</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45" w:history="1">
        <w:r>
          <w:rPr>
            <w:rStyle w:val="a4"/>
          </w:rPr>
          <w:t>Энциклопедии</w:t>
        </w:r>
      </w:hyperlink>
      <w:r>
        <w:t xml:space="preserve"> и другие комментарии к статье 1063 ГК РФ</w:t>
      </w:r>
    </w:p>
    <w:p w:rsidR="00000000" w:rsidRDefault="008779AD">
      <w:pPr>
        <w:pStyle w:val="a9"/>
        <w:rPr>
          <w:color w:val="000000"/>
          <w:sz w:val="16"/>
          <w:szCs w:val="16"/>
        </w:rPr>
      </w:pPr>
      <w:bookmarkStart w:id="5595" w:name="sub_106301"/>
      <w:r>
        <w:rPr>
          <w:color w:val="000000"/>
          <w:sz w:val="16"/>
          <w:szCs w:val="16"/>
        </w:rPr>
        <w:t>Информация об изменениях:</w:t>
      </w:r>
    </w:p>
    <w:bookmarkEnd w:id="5595"/>
    <w:p w:rsidR="00000000" w:rsidRDefault="008779AD">
      <w:pPr>
        <w:pStyle w:val="aa"/>
      </w:pPr>
      <w:r>
        <w:fldChar w:fldCharType="begin"/>
      </w:r>
      <w:r>
        <w:instrText>HYPERLINK "garantF1://70452634.210"</w:instrText>
      </w:r>
      <w:r>
        <w:fldChar w:fldCharType="separate"/>
      </w:r>
      <w:r>
        <w:rPr>
          <w:rStyle w:val="a4"/>
        </w:rPr>
        <w:t>Федеральным законом</w:t>
      </w:r>
      <w:r>
        <w:fldChar w:fldCharType="end"/>
      </w:r>
      <w:r>
        <w:t xml:space="preserve"> от 28 декабря 2013 г. N 416-Ф</w:t>
      </w:r>
      <w:r>
        <w:t xml:space="preserve">З пункт 1 статьи 1063 </w:t>
      </w:r>
      <w:r>
        <w:lastRenderedPageBreak/>
        <w:t xml:space="preserve">настоящего Кодекса изложен в новой редакции, </w:t>
      </w:r>
      <w:hyperlink r:id="rId3146" w:history="1">
        <w:r>
          <w:rPr>
            <w:rStyle w:val="a4"/>
          </w:rPr>
          <w:t>вступающей в силу</w:t>
        </w:r>
      </w:hyperlink>
      <w:r>
        <w:t xml:space="preserve"> по истечении тридцати дней после дня </w:t>
      </w:r>
      <w:hyperlink r:id="rId3147"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3148" w:history="1">
        <w:r>
          <w:rPr>
            <w:rStyle w:val="a4"/>
          </w:rPr>
          <w:t>См. текст пункта в предыдущей редакции</w:t>
        </w:r>
      </w:hyperlink>
    </w:p>
    <w:p w:rsidR="00000000" w:rsidRDefault="008779AD">
      <w:r>
        <w:t>1. 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w:t>
      </w:r>
      <w:r>
        <w:t xml:space="preserve">й регулируются </w:t>
      </w:r>
      <w:hyperlink r:id="rId3149" w:history="1">
        <w:r>
          <w:rPr>
            <w:rStyle w:val="a4"/>
          </w:rPr>
          <w:t>законами</w:t>
        </w:r>
      </w:hyperlink>
      <w:r>
        <w:t xml:space="preserve"> и основаны на договоре.</w:t>
      </w:r>
    </w:p>
    <w:p w:rsidR="00000000" w:rsidRDefault="008779AD">
      <w:pPr>
        <w:pStyle w:val="a9"/>
        <w:rPr>
          <w:color w:val="000000"/>
          <w:sz w:val="16"/>
          <w:szCs w:val="16"/>
        </w:rPr>
      </w:pPr>
      <w:bookmarkStart w:id="5596" w:name="sub_106302"/>
      <w:r>
        <w:rPr>
          <w:color w:val="000000"/>
          <w:sz w:val="16"/>
          <w:szCs w:val="16"/>
        </w:rPr>
        <w:t>Информация об изменениях:</w:t>
      </w:r>
    </w:p>
    <w:bookmarkEnd w:id="5596"/>
    <w:p w:rsidR="00000000" w:rsidRDefault="008779AD">
      <w:pPr>
        <w:pStyle w:val="aa"/>
      </w:pPr>
      <w:r>
        <w:fldChar w:fldCharType="begin"/>
      </w:r>
      <w:r>
        <w:instrText>HYPERLINK "garantF1://70600464.2"</w:instrText>
      </w:r>
      <w:r>
        <w:fldChar w:fldCharType="separate"/>
      </w:r>
      <w:r>
        <w:rPr>
          <w:rStyle w:val="a4"/>
        </w:rPr>
        <w:t>Федеральным законом</w:t>
      </w:r>
      <w:r>
        <w:fldChar w:fldCharType="end"/>
      </w:r>
      <w:r>
        <w:t xml:space="preserve"> от 21 июля 2014 г. N </w:t>
      </w:r>
      <w:r>
        <w:t xml:space="preserve">222-ФЗ в пункт 2 статьи 1063 настоящего Кодекса внесены изменения, </w:t>
      </w:r>
      <w:hyperlink r:id="rId3150" w:history="1">
        <w:r>
          <w:rPr>
            <w:rStyle w:val="a4"/>
          </w:rPr>
          <w:t>вступающие в силу</w:t>
        </w:r>
      </w:hyperlink>
      <w:r>
        <w:t xml:space="preserve"> по истечении тридцати дней после дня </w:t>
      </w:r>
      <w:hyperlink r:id="rId3151"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3152" w:history="1">
        <w:r>
          <w:rPr>
            <w:rStyle w:val="a4"/>
          </w:rPr>
          <w:t>См. текст пункта в предыдущей редакции</w:t>
        </w:r>
      </w:hyperlink>
    </w:p>
    <w:p w:rsidR="00000000" w:rsidRDefault="008779AD">
      <w:r>
        <w:t>2. Договор между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лотереи</w:t>
      </w:r>
      <w:r>
        <w:t xml:space="preserve"> и участником лотереи оформляется выдачей лотерейного билета, лотерейной квитанции или электронным лотерейным билетом.</w:t>
      </w:r>
    </w:p>
    <w:p w:rsidR="00000000" w:rsidRDefault="008779AD">
      <w:bookmarkStart w:id="5597" w:name="sub_10633"/>
      <w:r>
        <w:t xml:space="preserve">3. Предложение о заключении договора, предусмотренного </w:t>
      </w:r>
      <w:hyperlink w:anchor="sub_106301" w:history="1">
        <w:r>
          <w:rPr>
            <w:rStyle w:val="a4"/>
          </w:rPr>
          <w:t>пунктом 1</w:t>
        </w:r>
      </w:hyperlink>
      <w:r>
        <w:t xml:space="preserve"> настоящей статьи, должно включать у</w:t>
      </w:r>
      <w:r>
        <w:t>словия о сроке проведения игр и порядке определения выигрыша и его размере.</w:t>
      </w:r>
    </w:p>
    <w:p w:rsidR="00000000" w:rsidRDefault="008779AD">
      <w:bookmarkStart w:id="5598" w:name="sub_1063302"/>
      <w:bookmarkEnd w:id="5597"/>
      <w:r>
        <w:t>В случае отказа организатора игр от их проведения в установленный срок участники игр вправе требовать от их организатора возмещения понесенного из-за отмены игр</w:t>
      </w:r>
      <w:r>
        <w:t xml:space="preserve"> или переноса их срока реального ущерба.</w:t>
      </w:r>
    </w:p>
    <w:p w:rsidR="00000000" w:rsidRDefault="008779AD">
      <w:pPr>
        <w:pStyle w:val="a9"/>
        <w:rPr>
          <w:color w:val="000000"/>
          <w:sz w:val="16"/>
          <w:szCs w:val="16"/>
        </w:rPr>
      </w:pPr>
      <w:bookmarkStart w:id="5599" w:name="sub_10634"/>
      <w:bookmarkEnd w:id="5598"/>
      <w:r>
        <w:rPr>
          <w:color w:val="000000"/>
          <w:sz w:val="16"/>
          <w:szCs w:val="16"/>
        </w:rPr>
        <w:t>Информация об изменениях:</w:t>
      </w:r>
    </w:p>
    <w:bookmarkEnd w:id="5599"/>
    <w:p w:rsidR="00000000" w:rsidRDefault="008779AD">
      <w:pPr>
        <w:pStyle w:val="aa"/>
      </w:pPr>
      <w:r>
        <w:fldChar w:fldCharType="begin"/>
      </w:r>
      <w:r>
        <w:instrText>HYPERLINK "garantF1://70452634.230"</w:instrText>
      </w:r>
      <w:r>
        <w:fldChar w:fldCharType="separate"/>
      </w:r>
      <w:r>
        <w:rPr>
          <w:rStyle w:val="a4"/>
        </w:rPr>
        <w:t>Федеральным законом</w:t>
      </w:r>
      <w:r>
        <w:fldChar w:fldCharType="end"/>
      </w:r>
      <w:r>
        <w:t xml:space="preserve"> от 28 декабря 2013 г. N 416-ФЗ в пункт 4 статьи 1063 настоящего Кодекса внесены изменения, </w:t>
      </w:r>
      <w:hyperlink r:id="rId3153" w:history="1">
        <w:r>
          <w:rPr>
            <w:rStyle w:val="a4"/>
          </w:rPr>
          <w:t>вступающие в силу</w:t>
        </w:r>
      </w:hyperlink>
      <w:r>
        <w:t xml:space="preserve"> по истечении тридцати дней после дня </w:t>
      </w:r>
      <w:hyperlink r:id="rId3154"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3155" w:history="1">
        <w:r>
          <w:rPr>
            <w:rStyle w:val="a4"/>
          </w:rPr>
          <w:t>См. текст пункта в предыдущей редакции</w:t>
        </w:r>
      </w:hyperlink>
    </w:p>
    <w:p w:rsidR="00000000" w:rsidRDefault="008779AD">
      <w:r>
        <w:t>4.</w:t>
      </w:r>
      <w:r>
        <w:t xml:space="preserve"> 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w:t>
      </w:r>
      <w:r>
        <w:t xml:space="preserve">туре) и срок, а если срок в этих условиях не указан, не позднее десяти дней с момента определения результатов игр либо в иной срок, установленный </w:t>
      </w:r>
      <w:hyperlink r:id="rId3156" w:history="1">
        <w:r>
          <w:rPr>
            <w:rStyle w:val="a4"/>
          </w:rPr>
          <w:t>законом</w:t>
        </w:r>
      </w:hyperlink>
      <w:r>
        <w:t>.</w:t>
      </w:r>
    </w:p>
    <w:p w:rsidR="00000000" w:rsidRDefault="008779AD">
      <w:pPr>
        <w:pStyle w:val="a9"/>
        <w:rPr>
          <w:color w:val="000000"/>
          <w:sz w:val="16"/>
          <w:szCs w:val="16"/>
        </w:rPr>
      </w:pPr>
      <w:bookmarkStart w:id="5600" w:name="sub_10635"/>
      <w:r>
        <w:rPr>
          <w:color w:val="000000"/>
          <w:sz w:val="16"/>
          <w:szCs w:val="16"/>
        </w:rPr>
        <w:t>Информация об изменениях:</w:t>
      </w:r>
    </w:p>
    <w:bookmarkEnd w:id="5600"/>
    <w:p w:rsidR="00000000" w:rsidRDefault="008779AD">
      <w:pPr>
        <w:pStyle w:val="aa"/>
      </w:pPr>
      <w:r>
        <w:fldChar w:fldCharType="begin"/>
      </w:r>
      <w:r>
        <w:instrText>HYPERLINK "garantF1://70</w:instrText>
      </w:r>
      <w:r>
        <w:instrText>452634.24"</w:instrText>
      </w:r>
      <w:r>
        <w:fldChar w:fldCharType="separate"/>
      </w:r>
      <w:r>
        <w:rPr>
          <w:rStyle w:val="a4"/>
        </w:rPr>
        <w:t>Федеральным законом</w:t>
      </w:r>
      <w:r>
        <w:fldChar w:fldCharType="end"/>
      </w:r>
      <w:r>
        <w:t xml:space="preserve"> от 28 декабря 2013 г. N 416-ФЗ в пункт 5 статьи 1063 настоящего Кодекса внесены изменения, </w:t>
      </w:r>
      <w:hyperlink r:id="rId3157" w:history="1">
        <w:r>
          <w:rPr>
            <w:rStyle w:val="a4"/>
          </w:rPr>
          <w:t>вступающие в силу</w:t>
        </w:r>
      </w:hyperlink>
      <w:r>
        <w:t xml:space="preserve"> по истечении тридцати дней после дня </w:t>
      </w:r>
      <w:hyperlink r:id="rId3158" w:history="1">
        <w:r>
          <w:rPr>
            <w:rStyle w:val="a4"/>
          </w:rPr>
          <w:t>официал</w:t>
        </w:r>
        <w:r>
          <w:rPr>
            <w:rStyle w:val="a4"/>
          </w:rPr>
          <w:t>ьного опубликования</w:t>
        </w:r>
      </w:hyperlink>
      <w:r>
        <w:t xml:space="preserve"> названного Федерального закона</w:t>
      </w:r>
    </w:p>
    <w:p w:rsidR="00000000" w:rsidRDefault="008779AD">
      <w:pPr>
        <w:pStyle w:val="aa"/>
      </w:pPr>
      <w:hyperlink r:id="rId3159" w:history="1">
        <w:r>
          <w:rPr>
            <w:rStyle w:val="a4"/>
          </w:rPr>
          <w:t>См. текст пункта в предыдущей редакции</w:t>
        </w:r>
      </w:hyperlink>
    </w:p>
    <w:p w:rsidR="00000000" w:rsidRDefault="008779AD">
      <w:r>
        <w:t xml:space="preserve">5. В случае неисполнения оператором лотереи, организатором игр указанной в </w:t>
      </w:r>
      <w:hyperlink w:anchor="sub_10634" w:history="1">
        <w:r>
          <w:rPr>
            <w:rStyle w:val="a4"/>
          </w:rPr>
          <w:t>пункте 4</w:t>
        </w:r>
      </w:hyperlink>
      <w:r>
        <w:t xml:space="preserve"> настоящей ст</w:t>
      </w:r>
      <w:r>
        <w:t>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w:t>
      </w:r>
      <w:r>
        <w:t>гр.</w:t>
      </w:r>
    </w:p>
    <w:p w:rsidR="00000000" w:rsidRDefault="008779AD"/>
    <w:p w:rsidR="00000000" w:rsidRDefault="008779AD">
      <w:pPr>
        <w:ind w:firstLine="698"/>
        <w:jc w:val="center"/>
      </w:pPr>
      <w:bookmarkStart w:id="5601" w:name="sub_2059"/>
      <w:r>
        <w:rPr>
          <w:rStyle w:val="a3"/>
        </w:rPr>
        <w:t>Глава 59. Обязательства вследствие причинения вред</w:t>
      </w:r>
      <w:r>
        <w:t>а</w:t>
      </w:r>
    </w:p>
    <w:bookmarkEnd w:id="5601"/>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О применении судами гражданского законодательства, регулирующего отношения по обязательствам вследствие причинения вреда жизни или здоровью гражданина, см. </w:t>
      </w:r>
      <w:hyperlink r:id="rId3160" w:history="1">
        <w:r>
          <w:rPr>
            <w:rStyle w:val="a4"/>
          </w:rPr>
          <w:t>постановление</w:t>
        </w:r>
      </w:hyperlink>
      <w:r>
        <w:t xml:space="preserve"> Пленума Верховного Суда РФ от 26 января 2010 г. N 1</w:t>
      </w:r>
    </w:p>
    <w:p w:rsidR="00000000" w:rsidRDefault="008779AD">
      <w:pPr>
        <w:pStyle w:val="a9"/>
      </w:pPr>
    </w:p>
    <w:p w:rsidR="00000000" w:rsidRDefault="008779AD">
      <w:pPr>
        <w:ind w:firstLine="698"/>
        <w:jc w:val="center"/>
      </w:pPr>
      <w:bookmarkStart w:id="5602" w:name="sub_1064"/>
      <w:r>
        <w:rPr>
          <w:rStyle w:val="a3"/>
        </w:rPr>
        <w:t>§ 1. Общие положения о возмещении вред</w:t>
      </w:r>
      <w:r>
        <w:t>а</w:t>
      </w:r>
    </w:p>
    <w:bookmarkEnd w:id="5602"/>
    <w:p w:rsidR="00000000" w:rsidRDefault="008779AD"/>
    <w:p w:rsidR="00000000" w:rsidRDefault="008779AD">
      <w:pPr>
        <w:pStyle w:val="a5"/>
      </w:pPr>
      <w:bookmarkStart w:id="5603" w:name="sub_201064"/>
      <w:r>
        <w:rPr>
          <w:rStyle w:val="a3"/>
        </w:rPr>
        <w:t>Статья 1064.</w:t>
      </w:r>
      <w:r>
        <w:t xml:space="preserve"> Общие основания ответственности за причинение вреда</w:t>
      </w:r>
    </w:p>
    <w:bookmarkEnd w:id="560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61" w:history="1">
        <w:r>
          <w:rPr>
            <w:rStyle w:val="a4"/>
          </w:rPr>
          <w:t>Энциклопедии</w:t>
        </w:r>
      </w:hyperlink>
      <w:r>
        <w:t xml:space="preserve"> и другие комментарии к статье 1064 ГК РФ</w:t>
      </w:r>
    </w:p>
    <w:p w:rsidR="00000000" w:rsidRDefault="008779AD">
      <w:pPr>
        <w:pStyle w:val="a9"/>
        <w:rPr>
          <w:color w:val="000000"/>
          <w:sz w:val="16"/>
          <w:szCs w:val="16"/>
        </w:rPr>
      </w:pPr>
      <w:bookmarkStart w:id="5604" w:name="sub_10641"/>
      <w:r>
        <w:rPr>
          <w:color w:val="000000"/>
          <w:sz w:val="16"/>
          <w:szCs w:val="16"/>
        </w:rPr>
        <w:t>Информация об изменениях:</w:t>
      </w:r>
    </w:p>
    <w:bookmarkEnd w:id="5604"/>
    <w:p w:rsidR="00000000" w:rsidRDefault="008779AD">
      <w:pPr>
        <w:pStyle w:val="aa"/>
      </w:pPr>
      <w:r>
        <w:fldChar w:fldCharType="begin"/>
      </w:r>
      <w:r>
        <w:instrText>HYPERLINK "garantF1://12092383.4"</w:instrText>
      </w:r>
      <w:r>
        <w:fldChar w:fldCharType="separate"/>
      </w:r>
      <w:r>
        <w:rPr>
          <w:rStyle w:val="a4"/>
        </w:rPr>
        <w:t>Федеральным законом</w:t>
      </w:r>
      <w:r>
        <w:fldChar w:fldCharType="end"/>
      </w:r>
      <w:r>
        <w:t xml:space="preserve"> от 28 ноября 2011 г. N </w:t>
      </w:r>
      <w:r>
        <w:t xml:space="preserve">337-ФЗ в пункт 1 статьи 1064 настоящего Кодекса внесены изменения, </w:t>
      </w:r>
      <w:hyperlink r:id="rId3162" w:history="1">
        <w:r>
          <w:rPr>
            <w:rStyle w:val="a4"/>
          </w:rPr>
          <w:t>вступающие в силу</w:t>
        </w:r>
      </w:hyperlink>
      <w:r>
        <w:t xml:space="preserve"> с 1 июля 2013 г.</w:t>
      </w:r>
    </w:p>
    <w:p w:rsidR="00000000" w:rsidRDefault="008779AD">
      <w:pPr>
        <w:pStyle w:val="aa"/>
      </w:pPr>
      <w:hyperlink r:id="rId3163" w:history="1">
        <w:r>
          <w:rPr>
            <w:rStyle w:val="a4"/>
          </w:rPr>
          <w:t>См. текст пункта 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О конституционно-правовом смыс</w:t>
      </w:r>
      <w:r>
        <w:t xml:space="preserve">ле положений </w:t>
      </w:r>
      <w:hyperlink w:anchor="sub_15" w:history="1">
        <w:r>
          <w:rPr>
            <w:rStyle w:val="a4"/>
          </w:rPr>
          <w:t>статьи 15</w:t>
        </w:r>
      </w:hyperlink>
      <w:r>
        <w:t xml:space="preserve">, пункта 1 статьи 1064 и </w:t>
      </w:r>
      <w:hyperlink r:id="rId3164" w:history="1">
        <w:r>
          <w:rPr>
            <w:rStyle w:val="a4"/>
          </w:rPr>
          <w:t>подпункта 14 пункта 1 статьи 31</w:t>
        </w:r>
      </w:hyperlink>
      <w:r>
        <w:t xml:space="preserve"> Налогового кодекса РФ в их нормативном единстве см. </w:t>
      </w:r>
      <w:hyperlink r:id="rId3165" w:history="1">
        <w:r>
          <w:rPr>
            <w:rStyle w:val="a4"/>
          </w:rPr>
          <w:t>Постановление</w:t>
        </w:r>
      </w:hyperlink>
      <w:r>
        <w:t xml:space="preserve"> Конституционного Суда РФ от 8 декабря 2017 г. N 39-П</w:t>
      </w:r>
    </w:p>
    <w:p w:rsidR="00000000" w:rsidRDefault="008779AD">
      <w:pPr>
        <w:pStyle w:val="a9"/>
      </w:pPr>
      <w:r>
        <w:t xml:space="preserve">О конституционно-правовом смысле взаимосвязанных положений </w:t>
      </w:r>
      <w:hyperlink w:anchor="sub_15" w:history="1">
        <w:r>
          <w:rPr>
            <w:rStyle w:val="a4"/>
          </w:rPr>
          <w:t>статьи 15</w:t>
        </w:r>
      </w:hyperlink>
      <w:r>
        <w:t xml:space="preserve">, пункта 1 статьи 1064, </w:t>
      </w:r>
      <w:hyperlink w:anchor="sub_1072" w:history="1">
        <w:r>
          <w:rPr>
            <w:rStyle w:val="a4"/>
          </w:rPr>
          <w:t>статьи 1072</w:t>
        </w:r>
      </w:hyperlink>
      <w:r>
        <w:t xml:space="preserve"> и </w:t>
      </w:r>
      <w:hyperlink w:anchor="sub_10791" w:history="1">
        <w:r>
          <w:rPr>
            <w:rStyle w:val="a4"/>
          </w:rPr>
          <w:t>пункта 1 статьи 1079</w:t>
        </w:r>
      </w:hyperlink>
      <w:r>
        <w:t xml:space="preserve"> настоящего Кодекса см. </w:t>
      </w:r>
      <w:hyperlink r:id="rId3166" w:history="1">
        <w:r>
          <w:rPr>
            <w:rStyle w:val="a4"/>
          </w:rPr>
          <w:t>Постановление</w:t>
        </w:r>
      </w:hyperlink>
      <w:r>
        <w:t xml:space="preserve"> Конституционного Суда РФ от 10 марта 2017 г. N 6-П</w:t>
      </w:r>
    </w:p>
    <w:p w:rsidR="00000000" w:rsidRDefault="008779AD">
      <w:pPr>
        <w:pStyle w:val="a9"/>
      </w:pPr>
      <w:hyperlink r:id="rId3167" w:history="1">
        <w:r>
          <w:rPr>
            <w:rStyle w:val="a4"/>
          </w:rPr>
          <w:t>Постановлением</w:t>
        </w:r>
      </w:hyperlink>
      <w:r>
        <w:t xml:space="preserve"> Конституционного Суда РФ от 7 апреля 2015 г. N 7-П положения пунктов 1 и </w:t>
      </w:r>
      <w:hyperlink r:id="rId3168" w:history="1">
        <w:r>
          <w:rPr>
            <w:rStyle w:val="a4"/>
          </w:rPr>
          <w:t>2</w:t>
        </w:r>
      </w:hyperlink>
      <w:r>
        <w:t xml:space="preserve"> статьи 1064 настоящего Кодекса и </w:t>
      </w:r>
      <w:hyperlink r:id="rId3169" w:history="1">
        <w:r>
          <w:rPr>
            <w:rStyle w:val="a4"/>
          </w:rPr>
          <w:t>пункта "а" части второй статьи 166</w:t>
        </w:r>
      </w:hyperlink>
      <w:r>
        <w:t xml:space="preserve"> УК РФ признаны не соответствующими Конституции РФ в той мере, в какой эти положения в их нормативном единст</w:t>
      </w:r>
      <w:r>
        <w:t>ве - по смыслу, придаваемому им судебным толкованием, - не позволяют обеспечить возмещение виновным в угоне автомобиля лицом имущественного вреда, причиненного собственнику этого автомобиля в связи с его угоном и последующей кражей, совершенной неустановле</w:t>
      </w:r>
      <w:r>
        <w:t>нным лицом</w:t>
      </w:r>
    </w:p>
    <w:p w:rsidR="00000000" w:rsidRDefault="008779AD">
      <w:r>
        <w:t>1. Вред, причиненный личности или имуществу гражданина, а также вред, причиненный имуществу юридического лица, подлежит возмещению в полном объеме лицом, причинившим вред.</w:t>
      </w:r>
    </w:p>
    <w:p w:rsidR="00000000" w:rsidRDefault="008779AD">
      <w:bookmarkStart w:id="5605" w:name="sub_106412"/>
      <w:r>
        <w:t>Законом обязанность возмещения вреда может быть возложена на ли</w:t>
      </w:r>
      <w:r>
        <w:t>цо, не являющееся причинителем вреда.</w:t>
      </w:r>
    </w:p>
    <w:p w:rsidR="00000000" w:rsidRDefault="008779AD">
      <w:bookmarkStart w:id="5606" w:name="sub_106413"/>
      <w:bookmarkEnd w:id="5605"/>
      <w:r>
        <w:t xml:space="preserve">Законом или договором может быть установлена обязанность причинителя вреда выплатить потерпевшим компенсацию сверх возмещения вреда. </w:t>
      </w:r>
      <w:hyperlink r:id="rId3170" w:history="1">
        <w:r>
          <w:rPr>
            <w:rStyle w:val="a4"/>
          </w:rPr>
          <w:t>Законом</w:t>
        </w:r>
      </w:hyperlink>
      <w:r>
        <w:t xml:space="preserve"> может быть установле</w:t>
      </w:r>
      <w:r>
        <w:t>на обязанность лица, не являющегося причинителем вреда, выплатить потерпевшим компенсацию сверх возмещения вреда.</w:t>
      </w:r>
    </w:p>
    <w:p w:rsidR="00000000" w:rsidRDefault="008779AD">
      <w:pPr>
        <w:pStyle w:val="a9"/>
        <w:rPr>
          <w:color w:val="000000"/>
          <w:sz w:val="16"/>
          <w:szCs w:val="16"/>
        </w:rPr>
      </w:pPr>
      <w:bookmarkStart w:id="5607" w:name="sub_10642"/>
      <w:bookmarkEnd w:id="5606"/>
      <w:r>
        <w:rPr>
          <w:color w:val="000000"/>
          <w:sz w:val="16"/>
          <w:szCs w:val="16"/>
        </w:rPr>
        <w:t>ГАРАНТ:</w:t>
      </w:r>
    </w:p>
    <w:bookmarkEnd w:id="5607"/>
    <w:p w:rsidR="00000000" w:rsidRDefault="008779AD">
      <w:pPr>
        <w:pStyle w:val="a9"/>
      </w:pPr>
      <w:r>
        <w:fldChar w:fldCharType="begin"/>
      </w:r>
      <w:r>
        <w:instrText>HYPERLINK "garantF1://70854836.101"</w:instrText>
      </w:r>
      <w:r>
        <w:fldChar w:fldCharType="separate"/>
      </w:r>
      <w:r>
        <w:rPr>
          <w:rStyle w:val="a4"/>
        </w:rPr>
        <w:t>Постановлением</w:t>
      </w:r>
      <w:r>
        <w:fldChar w:fldCharType="end"/>
      </w:r>
      <w:r>
        <w:t xml:space="preserve"> Конституционного Суда РФ от 7 апреля 2015 г. N 7-П по</w:t>
      </w:r>
      <w:r>
        <w:t xml:space="preserve">ложения </w:t>
      </w:r>
      <w:hyperlink r:id="rId3171" w:history="1">
        <w:r>
          <w:rPr>
            <w:rStyle w:val="a4"/>
          </w:rPr>
          <w:t>пунктов 1</w:t>
        </w:r>
      </w:hyperlink>
      <w:r>
        <w:t xml:space="preserve"> и 2 статьи 1064 настоящего Кодекса и </w:t>
      </w:r>
      <w:hyperlink r:id="rId3172" w:history="1">
        <w:r>
          <w:rPr>
            <w:rStyle w:val="a4"/>
          </w:rPr>
          <w:t>пункта "а" части второй статьи 166</w:t>
        </w:r>
      </w:hyperlink>
      <w:r>
        <w:t xml:space="preserve"> УК РФ признаны не соответствующими Конституции РФ в той мере, в какой эти положения в</w:t>
      </w:r>
      <w:r>
        <w:t xml:space="preserve"> их нормативном единстве - по смыслу, придаваемому им судебным толкованием, - не позволяют обеспечить возмещение виновным в угоне автомобиля лицом имущественного вреда, причиненного собственнику этого автомобиля в связи с его угоном и последующей кражей, с</w:t>
      </w:r>
      <w:r>
        <w:t>овершенной неустановленным лицом</w:t>
      </w:r>
    </w:p>
    <w:p w:rsidR="00000000" w:rsidRDefault="008779AD">
      <w:r>
        <w:t>2. 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rsidR="00000000" w:rsidRDefault="008779AD">
      <w:bookmarkStart w:id="5608" w:name="sub_10643"/>
      <w:r>
        <w:lastRenderedPageBreak/>
        <w:t>3. Вред, прич</w:t>
      </w:r>
      <w:r>
        <w:t xml:space="preserve">иненный правомерными действиями, подлежит возмещению в случаях, предусмотренных </w:t>
      </w:r>
      <w:hyperlink r:id="rId3173" w:history="1">
        <w:r>
          <w:rPr>
            <w:rStyle w:val="a4"/>
          </w:rPr>
          <w:t>законом</w:t>
        </w:r>
      </w:hyperlink>
      <w:r>
        <w:t>.</w:t>
      </w:r>
    </w:p>
    <w:p w:rsidR="00000000" w:rsidRDefault="008779AD">
      <w:bookmarkStart w:id="5609" w:name="sub_106432"/>
      <w:bookmarkEnd w:id="5608"/>
      <w:r>
        <w:t xml:space="preserve">В возмещении вреда может быть отказано, если вред причинен по просьбе или с согласия потерпевшего, а действия </w:t>
      </w:r>
      <w:r>
        <w:t>причинителя вреда не нарушают нравственные принципы общества.</w:t>
      </w:r>
    </w:p>
    <w:bookmarkEnd w:id="5609"/>
    <w:p w:rsidR="00000000" w:rsidRDefault="008779AD"/>
    <w:p w:rsidR="00000000" w:rsidRDefault="008779AD">
      <w:pPr>
        <w:pStyle w:val="a5"/>
      </w:pPr>
      <w:bookmarkStart w:id="5610" w:name="sub_1065"/>
      <w:r>
        <w:rPr>
          <w:rStyle w:val="a3"/>
        </w:rPr>
        <w:t>Статья 1065.</w:t>
      </w:r>
      <w:r>
        <w:t xml:space="preserve"> Предупреждение причинения вреда</w:t>
      </w:r>
    </w:p>
    <w:bookmarkEnd w:id="561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74" w:history="1">
        <w:r>
          <w:rPr>
            <w:rStyle w:val="a4"/>
          </w:rPr>
          <w:t>Энциклопедии</w:t>
        </w:r>
      </w:hyperlink>
      <w:r>
        <w:t xml:space="preserve"> и другие комментарии к статье 1065 ГК РФ</w:t>
      </w:r>
    </w:p>
    <w:p w:rsidR="00000000" w:rsidRDefault="008779AD">
      <w:bookmarkStart w:id="5611" w:name="sub_10651"/>
      <w:r>
        <w:t>1. Опасност</w:t>
      </w:r>
      <w:r>
        <w:t>ь причинения вреда в будущем может явиться основанием к иску о запрещении деятельности, создающей такую опасность.</w:t>
      </w:r>
    </w:p>
    <w:p w:rsidR="00000000" w:rsidRDefault="008779AD">
      <w:bookmarkStart w:id="5612" w:name="sub_10652"/>
      <w:bookmarkEnd w:id="5611"/>
      <w:r>
        <w:t>2. Если причиненный вред является последствием эксплуатации предприятия, сооружения либо иной производственной деятельности</w:t>
      </w:r>
      <w:r>
        <w:t>,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rsidR="00000000" w:rsidRDefault="008779AD">
      <w:bookmarkStart w:id="5613" w:name="sub_106502"/>
      <w:bookmarkEnd w:id="5612"/>
      <w:r>
        <w:t>Суд может отказать в иске о приостановлении либо прекращении</w:t>
      </w:r>
      <w:r>
        <w:t xml:space="preserve"> соответствующей деятельности лишь в случае, если ее приостановление либо прекращение противоречит общественным интересам. Отказ в приостановлении либо прекращении такой деятельности не лишает потерпевших права на возмещение причиненного этой деятельностью</w:t>
      </w:r>
      <w:r>
        <w:t xml:space="preserve"> вреда.</w:t>
      </w:r>
    </w:p>
    <w:bookmarkEnd w:id="5613"/>
    <w:p w:rsidR="00000000" w:rsidRDefault="008779AD"/>
    <w:p w:rsidR="00000000" w:rsidRDefault="008779AD">
      <w:pPr>
        <w:pStyle w:val="a5"/>
      </w:pPr>
      <w:bookmarkStart w:id="5614" w:name="sub_1066"/>
      <w:r>
        <w:rPr>
          <w:rStyle w:val="a3"/>
        </w:rPr>
        <w:t>Статья 1066.</w:t>
      </w:r>
      <w:r>
        <w:t xml:space="preserve"> Причинение вреда в состоянии необходимой обороны</w:t>
      </w:r>
    </w:p>
    <w:bookmarkEnd w:id="561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75" w:history="1">
        <w:r>
          <w:rPr>
            <w:rStyle w:val="a4"/>
          </w:rPr>
          <w:t>Энциклопедии</w:t>
        </w:r>
      </w:hyperlink>
      <w:r>
        <w:t xml:space="preserve"> и другие комментарии к статье 1066 ГК РФ</w:t>
      </w:r>
    </w:p>
    <w:p w:rsidR="00000000" w:rsidRDefault="008779AD">
      <w:r>
        <w:t>Не подлежит возмещению вред, причиненный в состоянии необ</w:t>
      </w:r>
      <w:r>
        <w:t>ходимой обороны, если при этом не были превышены ее пределы.</w:t>
      </w:r>
    </w:p>
    <w:p w:rsidR="00000000" w:rsidRDefault="008779AD"/>
    <w:p w:rsidR="00000000" w:rsidRDefault="008779AD">
      <w:pPr>
        <w:pStyle w:val="a5"/>
      </w:pPr>
      <w:bookmarkStart w:id="5615" w:name="sub_1067"/>
      <w:r>
        <w:rPr>
          <w:rStyle w:val="a3"/>
        </w:rPr>
        <w:t>Статья 1067.</w:t>
      </w:r>
      <w:r>
        <w:t xml:space="preserve"> Причинение вреда в состоянии крайней необходимости</w:t>
      </w:r>
    </w:p>
    <w:bookmarkEnd w:id="561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76" w:history="1">
        <w:r>
          <w:rPr>
            <w:rStyle w:val="a4"/>
          </w:rPr>
          <w:t>Энциклопедии</w:t>
        </w:r>
      </w:hyperlink>
      <w:r>
        <w:t xml:space="preserve"> и другие комментарии к статье 1067 ГК РФ</w:t>
      </w:r>
    </w:p>
    <w:p w:rsidR="00000000" w:rsidRDefault="008779AD">
      <w:bookmarkStart w:id="5616" w:name="sub_106701"/>
      <w:r>
        <w:t>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w:t>
      </w:r>
      <w:r>
        <w:t xml:space="preserve"> причинившим вред.</w:t>
      </w:r>
    </w:p>
    <w:p w:rsidR="00000000" w:rsidRDefault="008779AD">
      <w:bookmarkStart w:id="5617" w:name="sub_10672"/>
      <w:bookmarkEnd w:id="5616"/>
      <w:r>
        <w:t>Учитывая обстоятельства, при которых был причинен такой вред,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w:t>
      </w:r>
      <w:r>
        <w:t>ью или частично как это третье лицо, так и причинившего вред.</w:t>
      </w:r>
    </w:p>
    <w:bookmarkEnd w:id="5617"/>
    <w:p w:rsidR="00000000" w:rsidRDefault="008779AD"/>
    <w:p w:rsidR="00000000" w:rsidRDefault="008779AD">
      <w:pPr>
        <w:pStyle w:val="a5"/>
      </w:pPr>
      <w:bookmarkStart w:id="5618" w:name="sub_1068"/>
      <w:r>
        <w:rPr>
          <w:rStyle w:val="a3"/>
        </w:rPr>
        <w:t>Статья 1068.</w:t>
      </w:r>
      <w:r>
        <w:t xml:space="preserve"> Ответственность юридического лица или гражданина за вред, причиненный его работником</w:t>
      </w:r>
    </w:p>
    <w:bookmarkEnd w:id="561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77" w:history="1">
        <w:r>
          <w:rPr>
            <w:rStyle w:val="a4"/>
          </w:rPr>
          <w:t>Энциклопедии</w:t>
        </w:r>
      </w:hyperlink>
      <w:r>
        <w:t xml:space="preserve"> и другие </w:t>
      </w:r>
      <w:r>
        <w:t>комментарии к статье 1068 ГК РФ</w:t>
      </w:r>
    </w:p>
    <w:p w:rsidR="00000000" w:rsidRDefault="008779AD">
      <w:bookmarkStart w:id="5619" w:name="sub_10681"/>
      <w:r>
        <w:t>1. Юридическое лицо либо гражданин возмещает вред, причиненный его работником при исполнении трудовых (служебных, должностных) обязанностей.</w:t>
      </w:r>
    </w:p>
    <w:p w:rsidR="00000000" w:rsidRDefault="008779AD">
      <w:bookmarkStart w:id="5620" w:name="sub_106812"/>
      <w:bookmarkEnd w:id="5619"/>
      <w:r>
        <w:t>Применительно к правилам, предусмотренным настоящей гла</w:t>
      </w:r>
      <w:r>
        <w:t xml:space="preserve">вой, работниками признаются граждане, выполняющие работу на основании трудового договора (контракта), а также граждане, выполняющие работу по гражданско-правовому договору, если при этом они действовали или должны были действовать по заданию </w:t>
      </w:r>
      <w:r>
        <w:lastRenderedPageBreak/>
        <w:t>соответствующе</w:t>
      </w:r>
      <w:r>
        <w:t>го юридического лица или гражданина и под его контролем за безопасным ведением работ.</w:t>
      </w:r>
    </w:p>
    <w:p w:rsidR="00000000" w:rsidRDefault="008779AD">
      <w:bookmarkStart w:id="5621" w:name="sub_10682"/>
      <w:bookmarkEnd w:id="5620"/>
      <w:r>
        <w:t>2. Хозяйственные товарищества и производственные кооперативы возмещают вред, причиненный их участниками (членами) при осуществлении последними предприн</w:t>
      </w:r>
      <w:r>
        <w:t>имательской, производственной или иной деятельности товарищества или кооператива.</w:t>
      </w:r>
    </w:p>
    <w:bookmarkEnd w:id="5621"/>
    <w:p w:rsidR="00000000" w:rsidRDefault="008779AD"/>
    <w:p w:rsidR="00000000" w:rsidRDefault="008779AD">
      <w:pPr>
        <w:pStyle w:val="a5"/>
      </w:pPr>
      <w:bookmarkStart w:id="5622" w:name="sub_1069"/>
      <w:r>
        <w:rPr>
          <w:rStyle w:val="a3"/>
        </w:rPr>
        <w:t>Статья 1069.</w:t>
      </w:r>
      <w:r>
        <w:t xml:space="preserve"> Ответственность за вред, причиненный государственными органами, органами местного самоуправления, а также их должностными лицами</w:t>
      </w:r>
    </w:p>
    <w:bookmarkEnd w:id="5622"/>
    <w:p w:rsidR="00000000" w:rsidRDefault="008779AD">
      <w:pPr>
        <w:pStyle w:val="a9"/>
        <w:rPr>
          <w:color w:val="000000"/>
          <w:sz w:val="16"/>
          <w:szCs w:val="16"/>
        </w:rPr>
      </w:pPr>
      <w:r>
        <w:rPr>
          <w:color w:val="000000"/>
          <w:sz w:val="16"/>
          <w:szCs w:val="16"/>
        </w:rPr>
        <w:t>ГАРАНТ</w:t>
      </w:r>
      <w:r>
        <w:rPr>
          <w:color w:val="000000"/>
          <w:sz w:val="16"/>
          <w:szCs w:val="16"/>
        </w:rPr>
        <w:t>:</w:t>
      </w:r>
    </w:p>
    <w:p w:rsidR="00000000" w:rsidRDefault="008779AD">
      <w:pPr>
        <w:pStyle w:val="a9"/>
      </w:pPr>
      <w:r>
        <w:t xml:space="preserve">См. </w:t>
      </w:r>
      <w:hyperlink r:id="rId3178" w:history="1">
        <w:r>
          <w:rPr>
            <w:rStyle w:val="a4"/>
          </w:rPr>
          <w:t>Энциклопедии</w:t>
        </w:r>
      </w:hyperlink>
      <w:r>
        <w:t xml:space="preserve"> и другие комментарии к статье 1069 ГК РФ</w:t>
      </w:r>
    </w:p>
    <w:p w:rsidR="00000000" w:rsidRDefault="008779AD">
      <w:pPr>
        <w:pStyle w:val="a9"/>
      </w:pPr>
      <w:r>
        <w:t xml:space="preserve">Присуждение </w:t>
      </w:r>
      <w:hyperlink r:id="rId3179" w:history="1">
        <w:r>
          <w:rPr>
            <w:rStyle w:val="a4"/>
          </w:rPr>
          <w:t>компенсации</w:t>
        </w:r>
      </w:hyperlink>
      <w:r>
        <w:t xml:space="preserve"> за нарушение права на судопроизводство в разумный срок или права на исполнение судебного акта в раз</w:t>
      </w:r>
      <w:r>
        <w:t xml:space="preserve">умный срок не препятствует возмещению вреда в соответствии со ст.ст. 1069, </w:t>
      </w:r>
      <w:hyperlink w:anchor="sub_1070" w:history="1">
        <w:r>
          <w:rPr>
            <w:rStyle w:val="a4"/>
          </w:rPr>
          <w:t>1070</w:t>
        </w:r>
      </w:hyperlink>
      <w:r>
        <w:t xml:space="preserve"> Гражданского кодекса РФ</w:t>
      </w:r>
    </w:p>
    <w:p w:rsidR="00000000" w:rsidRDefault="008779AD">
      <w:pPr>
        <w:pStyle w:val="a9"/>
      </w:pPr>
    </w:p>
    <w:p w:rsidR="00000000" w:rsidRDefault="008779AD">
      <w:r>
        <w:t>Вред, причиненный гражданину или юридическому лицу</w:t>
      </w:r>
      <w:r>
        <w:t xml:space="preserve"> в результате незаконных действий (бездействия) государственных органов, органов местного самоуправления либо должностных лиц этих органов, в том числе в результате издания не соответствующего закону или иному правовому акту акта государственного органа ил</w:t>
      </w:r>
      <w:r>
        <w:t>и органа местного самоуправления, подлежит возмещению. Вред возмещается за счет соответственно казны Российской Федерации, казны субъекта Российской Федерации или казны муниципального образования.</w:t>
      </w:r>
    </w:p>
    <w:p w:rsidR="00000000" w:rsidRDefault="008779AD"/>
    <w:p w:rsidR="00000000" w:rsidRDefault="008779AD">
      <w:pPr>
        <w:pStyle w:val="a5"/>
      </w:pPr>
      <w:bookmarkStart w:id="5623" w:name="sub_1070"/>
      <w:r>
        <w:rPr>
          <w:rStyle w:val="a3"/>
        </w:rPr>
        <w:t>Статья 1070.</w:t>
      </w:r>
      <w:r>
        <w:t xml:space="preserve"> Ответственность за вред, причиненный </w:t>
      </w:r>
      <w:r>
        <w:t>незаконными действиями органов дознания, предварительного следствия, прокуратуры и суда</w:t>
      </w:r>
    </w:p>
    <w:bookmarkEnd w:id="562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80" w:history="1">
        <w:r>
          <w:rPr>
            <w:rStyle w:val="a4"/>
          </w:rPr>
          <w:t>Энциклопедии</w:t>
        </w:r>
      </w:hyperlink>
      <w:r>
        <w:t xml:space="preserve"> и другие комментарии к статье 1070 ГК РФ</w:t>
      </w:r>
    </w:p>
    <w:p w:rsidR="00000000" w:rsidRDefault="008779AD">
      <w:pPr>
        <w:pStyle w:val="a9"/>
      </w:pPr>
      <w:r>
        <w:t>О взаимодействии органов прокуратуры и Министерства финанс</w:t>
      </w:r>
      <w:r>
        <w:t xml:space="preserve">ов РФ при поступлении сведений об обращении в суд гражданина с иском (заявлением) о возмещении вреда, причиненного в результате незаконного уголовного преследования см. </w:t>
      </w:r>
      <w:hyperlink r:id="rId3181" w:history="1">
        <w:r>
          <w:rPr>
            <w:rStyle w:val="a4"/>
          </w:rPr>
          <w:t>приказ</w:t>
        </w:r>
      </w:hyperlink>
      <w:r>
        <w:t xml:space="preserve"> Генеральной прокуратуры РФ и Минфина РФ от 2</w:t>
      </w:r>
      <w:r>
        <w:t>0 января 2009 г. N 12/3н</w:t>
      </w:r>
    </w:p>
    <w:p w:rsidR="00000000" w:rsidRDefault="008779AD">
      <w:pPr>
        <w:pStyle w:val="a9"/>
      </w:pPr>
    </w:p>
    <w:p w:rsidR="00000000" w:rsidRDefault="008779AD">
      <w:pPr>
        <w:pStyle w:val="a9"/>
        <w:rPr>
          <w:color w:val="000000"/>
          <w:sz w:val="16"/>
          <w:szCs w:val="16"/>
        </w:rPr>
      </w:pPr>
      <w:bookmarkStart w:id="5624" w:name="sub_107001"/>
      <w:r>
        <w:rPr>
          <w:color w:val="000000"/>
          <w:sz w:val="16"/>
          <w:szCs w:val="16"/>
        </w:rPr>
        <w:t>Информация об изменениях:</w:t>
      </w:r>
    </w:p>
    <w:bookmarkEnd w:id="5624"/>
    <w:p w:rsidR="00000000" w:rsidRDefault="008779AD">
      <w:pPr>
        <w:pStyle w:val="aa"/>
      </w:pPr>
      <w:r>
        <w:fldChar w:fldCharType="begin"/>
      </w:r>
      <w:r>
        <w:instrText>HYPERLINK "garantF1://12040028.7"</w:instrText>
      </w:r>
      <w:r>
        <w:fldChar w:fldCharType="separate"/>
      </w:r>
      <w:r>
        <w:rPr>
          <w:rStyle w:val="a4"/>
        </w:rPr>
        <w:t>Федеральным законом</w:t>
      </w:r>
      <w:r>
        <w:fldChar w:fldCharType="end"/>
      </w:r>
      <w:r>
        <w:t xml:space="preserve"> от 9 мая 2005 г. N 45-ФЗ в пункт 1 статьи 1070 настоящего Кодекса внесены изменения, </w:t>
      </w:r>
      <w:hyperlink r:id="rId3182" w:history="1">
        <w:r>
          <w:rPr>
            <w:rStyle w:val="a4"/>
          </w:rPr>
          <w:t>вступающи</w:t>
        </w:r>
        <w:r>
          <w:rPr>
            <w:rStyle w:val="a4"/>
          </w:rPr>
          <w:t>е в силу</w:t>
        </w:r>
      </w:hyperlink>
      <w:r>
        <w:t xml:space="preserve"> по истечении девяноста дней после дня </w:t>
      </w:r>
      <w:hyperlink r:id="rId3183" w:history="1">
        <w:r>
          <w:rPr>
            <w:rStyle w:val="a4"/>
          </w:rPr>
          <w:t>официального опубликования</w:t>
        </w:r>
      </w:hyperlink>
      <w:r>
        <w:t xml:space="preserve"> названного Федерального закона</w:t>
      </w:r>
    </w:p>
    <w:p w:rsidR="00000000" w:rsidRDefault="008779AD">
      <w:pPr>
        <w:pStyle w:val="aa"/>
      </w:pPr>
      <w:hyperlink r:id="rId3184" w:history="1">
        <w:r>
          <w:rPr>
            <w:rStyle w:val="a4"/>
          </w:rPr>
          <w:t>См. текст пункта 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Действие положений пункта 1 статьи 1070 настоящего Кодекса подлежит применению в соответствии с его конституционно-правовым смыслом, выявленном в </w:t>
      </w:r>
      <w:hyperlink r:id="rId3185" w:history="1">
        <w:r>
          <w:rPr>
            <w:rStyle w:val="a4"/>
          </w:rPr>
          <w:t>Определении</w:t>
        </w:r>
      </w:hyperlink>
      <w:r>
        <w:t xml:space="preserve"> Конституционного Суда РФ от 4 декабря 2003 г. N 440-О и </w:t>
      </w:r>
      <w:hyperlink r:id="rId3186" w:history="1">
        <w:r>
          <w:rPr>
            <w:rStyle w:val="a4"/>
          </w:rPr>
          <w:t>Постановлении</w:t>
        </w:r>
      </w:hyperlink>
      <w:r>
        <w:t xml:space="preserve"> Конституционного Суда РФ от 16 июня 2009 г. N 9-П, а именно не только в прямо перечисленных в данном пункте случаях, но и в случае причинения вреда в результате незаконного применения в отношении гражданина такой </w:t>
      </w:r>
      <w:r>
        <w:t>меры процессуального принуждения, как задержание</w:t>
      </w:r>
    </w:p>
    <w:p w:rsidR="00000000" w:rsidRDefault="008779AD">
      <w:pPr>
        <w:pStyle w:val="a9"/>
      </w:pPr>
    </w:p>
    <w:p w:rsidR="00000000" w:rsidRDefault="008779AD">
      <w:r>
        <w:t xml:space="preserve">1. Вред, причиненный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w:t>
      </w:r>
      <w:r>
        <w:t>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w:t>
      </w:r>
      <w:r>
        <w:t>ения деятельности, возмещается за счет казны Российской Федерации, а в случаях, предусмотренных законом, за счет казны субъекта Российской Федерации или казны муниципального образования в полном объеме независимо от вины должностных лиц органов дознания, п</w:t>
      </w:r>
      <w:r>
        <w:t>редварительного следствия, прокуратуры и суда в порядке, установленном законом.</w:t>
      </w:r>
    </w:p>
    <w:p w:rsidR="00000000" w:rsidRDefault="008779AD"/>
    <w:p w:rsidR="00000000" w:rsidRDefault="008779AD">
      <w:pPr>
        <w:pStyle w:val="a9"/>
        <w:rPr>
          <w:color w:val="000000"/>
          <w:sz w:val="16"/>
          <w:szCs w:val="16"/>
        </w:rPr>
      </w:pPr>
      <w:bookmarkStart w:id="5625" w:name="sub_10702"/>
      <w:r>
        <w:rPr>
          <w:color w:val="000000"/>
          <w:sz w:val="16"/>
          <w:szCs w:val="16"/>
        </w:rPr>
        <w:t>ГАРАНТ:</w:t>
      </w:r>
    </w:p>
    <w:bookmarkEnd w:id="5625"/>
    <w:p w:rsidR="00000000" w:rsidRDefault="008779AD">
      <w:pPr>
        <w:pStyle w:val="a9"/>
      </w:pPr>
      <w:r>
        <w:t>О реализации права граждан на возмещение государством морального вреда, причиненного при осуществлении гражданского судопроизводства в иных случаях (</w:t>
      </w:r>
      <w:r>
        <w:t>когда спор не разрешается по существу) в результате незаконных действий (или бездействия) суда (судьи), в том числе при нарушении разумных сроков судебного разбирательства, если вина судьи установлена не приговором суда, а иным соответствующим судебным реш</w:t>
      </w:r>
      <w:r>
        <w:t xml:space="preserve">ением, см. </w:t>
      </w:r>
      <w:hyperlink r:id="rId3187" w:history="1">
        <w:r>
          <w:rPr>
            <w:rStyle w:val="a4"/>
          </w:rPr>
          <w:t>Постановление</w:t>
        </w:r>
      </w:hyperlink>
      <w:r>
        <w:t xml:space="preserve"> Конституционного Суда РФ от 25 января 2001 г. N 1-П</w:t>
      </w:r>
    </w:p>
    <w:p w:rsidR="00000000" w:rsidRDefault="008779AD">
      <w:pPr>
        <w:pStyle w:val="a9"/>
      </w:pPr>
      <w:r>
        <w:t xml:space="preserve">О реализации права граждан на возмещение государством морального вреда, причиненного незаконным и необоснованным обыском в жилище, см. </w:t>
      </w:r>
      <w:hyperlink r:id="rId3188" w:history="1">
        <w:r>
          <w:rPr>
            <w:rStyle w:val="a4"/>
          </w:rPr>
          <w:t>Определение</w:t>
        </w:r>
      </w:hyperlink>
      <w:r>
        <w:t xml:space="preserve"> Конституционного Суда РФ от 8 апреля 2010 г. N 524-О-П</w:t>
      </w:r>
    </w:p>
    <w:p w:rsidR="00000000" w:rsidRDefault="008779AD">
      <w:pPr>
        <w:pStyle w:val="a9"/>
      </w:pPr>
    </w:p>
    <w:p w:rsidR="00000000" w:rsidRDefault="008779AD">
      <w:r>
        <w:t>2. Вред, причиненный гражданину или юридическому лицу в результате незаконной деятельности органов дознания, предварительного следствия, прокуратуры, не повлекши</w:t>
      </w:r>
      <w:r>
        <w:t xml:space="preserve">й последствий, предусмотренных </w:t>
      </w:r>
      <w:hyperlink w:anchor="sub_107001" w:history="1">
        <w:r>
          <w:rPr>
            <w:rStyle w:val="a4"/>
          </w:rPr>
          <w:t>пунктом 1</w:t>
        </w:r>
      </w:hyperlink>
      <w:r>
        <w:t xml:space="preserve"> настоящей статьи, возмещается по основаниям и в порядке, которые предусмотрены </w:t>
      </w:r>
      <w:hyperlink w:anchor="sub_1069" w:history="1">
        <w:r>
          <w:rPr>
            <w:rStyle w:val="a4"/>
          </w:rPr>
          <w:t>статьей 1069</w:t>
        </w:r>
      </w:hyperlink>
      <w:r>
        <w:t xml:space="preserve"> настоящего Кодекса. Вред, причиненный при осуществлении правосудия, в</w:t>
      </w:r>
      <w:r>
        <w:t>озмещается в случае, если вина судьи установлена приговором суда, вступившим в законную силу.</w:t>
      </w:r>
    </w:p>
    <w:p w:rsidR="00000000" w:rsidRDefault="008779AD">
      <w:pPr>
        <w:pStyle w:val="a9"/>
        <w:rPr>
          <w:color w:val="000000"/>
          <w:sz w:val="16"/>
          <w:szCs w:val="16"/>
        </w:rPr>
      </w:pPr>
      <w:r>
        <w:rPr>
          <w:color w:val="000000"/>
          <w:sz w:val="16"/>
          <w:szCs w:val="16"/>
        </w:rPr>
        <w:t>ГАРАНТ:</w:t>
      </w:r>
    </w:p>
    <w:p w:rsidR="00000000" w:rsidRDefault="008779AD">
      <w:pPr>
        <w:pStyle w:val="a9"/>
      </w:pPr>
      <w:r>
        <w:t>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w:t>
      </w:r>
      <w:r>
        <w:t xml:space="preserve"> служебных обязанностей, см. </w:t>
      </w:r>
      <w:hyperlink r:id="rId3189" w:history="1">
        <w:r>
          <w:rPr>
            <w:rStyle w:val="a4"/>
          </w:rPr>
          <w:t>Указ</w:t>
        </w:r>
      </w:hyperlink>
      <w:r>
        <w:t xml:space="preserve"> Президиума ВС СССР от 18 мая 1981 г. N 4892-X</w:t>
      </w:r>
    </w:p>
    <w:p w:rsidR="00000000" w:rsidRDefault="008779AD">
      <w:pPr>
        <w:pStyle w:val="a9"/>
      </w:pPr>
    </w:p>
    <w:p w:rsidR="00000000" w:rsidRDefault="008779AD">
      <w:pPr>
        <w:pStyle w:val="a5"/>
      </w:pPr>
      <w:bookmarkStart w:id="5626" w:name="sub_1071"/>
      <w:r>
        <w:rPr>
          <w:rStyle w:val="a3"/>
        </w:rPr>
        <w:t>Статья 1071.</w:t>
      </w:r>
      <w:r>
        <w:t xml:space="preserve"> Органы и лица, выступающие от имени казны при возмещении вреда за ее счет</w:t>
      </w:r>
    </w:p>
    <w:bookmarkEnd w:id="562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90" w:history="1">
        <w:r>
          <w:rPr>
            <w:rStyle w:val="a4"/>
          </w:rPr>
          <w:t>Энциклопедии</w:t>
        </w:r>
      </w:hyperlink>
      <w:r>
        <w:t xml:space="preserve"> и другие комментарии к статье 1071 ГК РФ</w:t>
      </w:r>
    </w:p>
    <w:p w:rsidR="00000000" w:rsidRDefault="008779AD">
      <w:r>
        <w:t>В случаях, когда в соответствии с настоящим Кодексом или другими законами причиненный вред подлежит возмещению за счет казны Российской Федерации, казны субъекта Российской Федерации или каз</w:t>
      </w:r>
      <w:r>
        <w:t xml:space="preserve">ны муниципального образования, от имени казны выступают соответствующие финансовые органы, если в соответствии с </w:t>
      </w:r>
      <w:hyperlink w:anchor="sub_1253" w:history="1">
        <w:r>
          <w:rPr>
            <w:rStyle w:val="a4"/>
          </w:rPr>
          <w:t>пунктом 3 статьи 125</w:t>
        </w:r>
      </w:hyperlink>
      <w:r>
        <w:t xml:space="preserve"> настоящего Кодекса эта обязанность не возложена на другой орган, юридическое лицо или гражданина</w:t>
      </w:r>
      <w:r>
        <w:t>.</w:t>
      </w:r>
    </w:p>
    <w:p w:rsidR="00000000" w:rsidRDefault="008779AD"/>
    <w:p w:rsidR="00000000" w:rsidRDefault="008779AD">
      <w:pPr>
        <w:pStyle w:val="a5"/>
      </w:pPr>
      <w:bookmarkStart w:id="5627" w:name="sub_1072"/>
      <w:r>
        <w:rPr>
          <w:rStyle w:val="a3"/>
        </w:rPr>
        <w:lastRenderedPageBreak/>
        <w:t>Статья 1072.</w:t>
      </w:r>
      <w:r>
        <w:t xml:space="preserve"> Возмещение вреда лицом, застраховавшим свою ответственность</w:t>
      </w:r>
    </w:p>
    <w:bookmarkEnd w:id="562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конституционно-правовом смысле взаимосвязанных положений </w:t>
      </w:r>
      <w:hyperlink w:anchor="sub_15" w:history="1">
        <w:r>
          <w:rPr>
            <w:rStyle w:val="a4"/>
          </w:rPr>
          <w:t>статьи 15</w:t>
        </w:r>
      </w:hyperlink>
      <w:r>
        <w:t xml:space="preserve">, </w:t>
      </w:r>
      <w:hyperlink w:anchor="sub_10641" w:history="1">
        <w:r>
          <w:rPr>
            <w:rStyle w:val="a4"/>
          </w:rPr>
          <w:t>пункта 1 статьи 1064</w:t>
        </w:r>
      </w:hyperlink>
      <w:r>
        <w:t>, статьи 1072 и</w:t>
      </w:r>
      <w:r>
        <w:t xml:space="preserve"> </w:t>
      </w:r>
      <w:hyperlink w:anchor="sub_10791" w:history="1">
        <w:r>
          <w:rPr>
            <w:rStyle w:val="a4"/>
          </w:rPr>
          <w:t>пункта 1 статьи 1079</w:t>
        </w:r>
      </w:hyperlink>
      <w:r>
        <w:t xml:space="preserve"> настоящего Кодекса см. </w:t>
      </w:r>
      <w:hyperlink r:id="rId3191" w:history="1">
        <w:r>
          <w:rPr>
            <w:rStyle w:val="a4"/>
          </w:rPr>
          <w:t>Постановление</w:t>
        </w:r>
      </w:hyperlink>
      <w:r>
        <w:t xml:space="preserve"> Конституционного Суда РФ от 10 марта 2017 г. N 6-П</w:t>
      </w:r>
    </w:p>
    <w:p w:rsidR="00000000" w:rsidRDefault="008779AD">
      <w:pPr>
        <w:pStyle w:val="a9"/>
      </w:pPr>
      <w:r>
        <w:t xml:space="preserve">См. </w:t>
      </w:r>
      <w:hyperlink r:id="rId3192" w:history="1">
        <w:r>
          <w:rPr>
            <w:rStyle w:val="a4"/>
          </w:rPr>
          <w:t>Энциклопедии</w:t>
        </w:r>
      </w:hyperlink>
      <w:r>
        <w:t xml:space="preserve"> и другие комментарии к стать</w:t>
      </w:r>
      <w:r>
        <w:t>е 1072 ГК РФ</w:t>
      </w:r>
    </w:p>
    <w:p w:rsidR="00000000" w:rsidRDefault="008779AD">
      <w:r>
        <w:t>Юридическое лицо или гражданин, застраховавшие свою ответственность в порядке добровольного или обязательного страхования в пользу потерпевшего (</w:t>
      </w:r>
      <w:hyperlink w:anchor="sub_931" w:history="1">
        <w:r>
          <w:rPr>
            <w:rStyle w:val="a4"/>
          </w:rPr>
          <w:t>статья 931</w:t>
        </w:r>
      </w:hyperlink>
      <w:r>
        <w:t xml:space="preserve">, </w:t>
      </w:r>
      <w:hyperlink w:anchor="sub_935" w:history="1">
        <w:r>
          <w:rPr>
            <w:rStyle w:val="a4"/>
          </w:rPr>
          <w:t>пункт 1 статьи 935</w:t>
        </w:r>
      </w:hyperlink>
      <w:r>
        <w:t>), в случае, когда страховое возмещение недостаточно для того, чтобы полностью возместить причиненный вред, возмещают разницу между страховым возмещением и фактическим размером ущерба.</w:t>
      </w:r>
    </w:p>
    <w:p w:rsidR="00000000" w:rsidRDefault="008779AD"/>
    <w:p w:rsidR="00000000" w:rsidRDefault="008779AD">
      <w:pPr>
        <w:pStyle w:val="a5"/>
      </w:pPr>
      <w:bookmarkStart w:id="5628" w:name="sub_1073"/>
      <w:r>
        <w:rPr>
          <w:rStyle w:val="a3"/>
        </w:rPr>
        <w:t>Статья 1073.</w:t>
      </w:r>
      <w:r>
        <w:t xml:space="preserve"> Ответственность за вред, причиненный несовершенно</w:t>
      </w:r>
      <w:r>
        <w:t>летними в возрасте до четырнадцати лет</w:t>
      </w:r>
    </w:p>
    <w:bookmarkEnd w:id="562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193" w:history="1">
        <w:r>
          <w:rPr>
            <w:rStyle w:val="a4"/>
          </w:rPr>
          <w:t>Энциклопедии</w:t>
        </w:r>
      </w:hyperlink>
      <w:r>
        <w:t xml:space="preserve"> и другие комментарии к статье 1073 ГК РФ</w:t>
      </w:r>
    </w:p>
    <w:p w:rsidR="00000000" w:rsidRDefault="008779AD">
      <w:bookmarkStart w:id="5629" w:name="sub_10731"/>
      <w:r>
        <w:t>1. За вред, причиненный несовершеннолетним, не достигшим четырнадцати лет (малолетним), отвечают е</w:t>
      </w:r>
      <w:r>
        <w:t>го родители (усыновители) или опекуны, если не докажут, что вред возник не по их вине.</w:t>
      </w:r>
    </w:p>
    <w:bookmarkEnd w:id="5629"/>
    <w:p w:rsidR="00000000" w:rsidRDefault="008779AD"/>
    <w:p w:rsidR="00000000" w:rsidRDefault="008779AD">
      <w:pPr>
        <w:pStyle w:val="a9"/>
        <w:rPr>
          <w:color w:val="000000"/>
          <w:sz w:val="16"/>
          <w:szCs w:val="16"/>
        </w:rPr>
      </w:pPr>
      <w:bookmarkStart w:id="5630" w:name="sub_10732"/>
      <w:r>
        <w:rPr>
          <w:color w:val="000000"/>
          <w:sz w:val="16"/>
          <w:szCs w:val="16"/>
        </w:rPr>
        <w:t>Информация об изменениях:</w:t>
      </w:r>
    </w:p>
    <w:bookmarkEnd w:id="5630"/>
    <w:p w:rsidR="00000000" w:rsidRDefault="008779AD">
      <w:pPr>
        <w:pStyle w:val="aa"/>
      </w:pPr>
      <w:r>
        <w:fldChar w:fldCharType="begin"/>
      </w:r>
      <w:r>
        <w:instrText>HYPERLINK "garantF1://12060033.321"</w:instrText>
      </w:r>
      <w:r>
        <w:fldChar w:fldCharType="separate"/>
      </w:r>
      <w:r>
        <w:rPr>
          <w:rStyle w:val="a4"/>
        </w:rPr>
        <w:t>Федеральным законом</w:t>
      </w:r>
      <w:r>
        <w:fldChar w:fldCharType="end"/>
      </w:r>
      <w:r>
        <w:t xml:space="preserve"> от 24 апреля 2008 г. N 49-ФЗ пункт 2 статьи 1073 настоящего Кодекса изложен в новой редакции, </w:t>
      </w:r>
      <w:hyperlink r:id="rId3194" w:history="1">
        <w:r>
          <w:rPr>
            <w:rStyle w:val="a4"/>
          </w:rPr>
          <w:t>вступающей в силу</w:t>
        </w:r>
      </w:hyperlink>
      <w:r>
        <w:t xml:space="preserve"> с 1 сентября 2008 г.</w:t>
      </w:r>
    </w:p>
    <w:p w:rsidR="00000000" w:rsidRDefault="008779AD">
      <w:pPr>
        <w:pStyle w:val="aa"/>
      </w:pPr>
      <w:hyperlink r:id="rId3195" w:history="1">
        <w:r>
          <w:rPr>
            <w:rStyle w:val="a4"/>
          </w:rPr>
          <w:t>См. текст пункта в предыдущей редакции</w:t>
        </w:r>
      </w:hyperlink>
    </w:p>
    <w:p w:rsidR="00000000" w:rsidRDefault="008779AD">
      <w:pPr>
        <w:pStyle w:val="aa"/>
      </w:pPr>
    </w:p>
    <w:p w:rsidR="00000000" w:rsidRDefault="008779AD">
      <w:r>
        <w:t>2. Есл</w:t>
      </w:r>
      <w:r>
        <w:t>и малолетний гражданин, оставшийся без попечения родителей, был помещен под надзор в организацию для детей-сирот и детей, оставшихся без попечения родителей (</w:t>
      </w:r>
      <w:hyperlink r:id="rId3196" w:history="1">
        <w:r>
          <w:rPr>
            <w:rStyle w:val="a4"/>
          </w:rPr>
          <w:t>статья 155.1</w:t>
        </w:r>
      </w:hyperlink>
      <w:r>
        <w:t xml:space="preserve"> Семейного кодекса Российской Федерации), эта о</w:t>
      </w:r>
      <w:r>
        <w:t>рганизация обязана возместить вред, причиненный малолетним гражданином, если не докажет, что вред возник не по ее вине.</w:t>
      </w:r>
    </w:p>
    <w:p w:rsidR="00000000" w:rsidRDefault="008779AD"/>
    <w:p w:rsidR="00000000" w:rsidRDefault="008779AD">
      <w:pPr>
        <w:pStyle w:val="a9"/>
        <w:rPr>
          <w:color w:val="000000"/>
          <w:sz w:val="16"/>
          <w:szCs w:val="16"/>
        </w:rPr>
      </w:pPr>
      <w:bookmarkStart w:id="5631" w:name="sub_10733"/>
      <w:r>
        <w:rPr>
          <w:color w:val="000000"/>
          <w:sz w:val="16"/>
          <w:szCs w:val="16"/>
        </w:rPr>
        <w:t>Информация об изменениях:</w:t>
      </w:r>
    </w:p>
    <w:bookmarkEnd w:id="5631"/>
    <w:p w:rsidR="00000000" w:rsidRDefault="008779AD">
      <w:pPr>
        <w:pStyle w:val="aa"/>
      </w:pPr>
      <w:r>
        <w:fldChar w:fldCharType="begin"/>
      </w:r>
      <w:r>
        <w:instrText>HYPERLINK "garantF1://12060033.322"</w:instrText>
      </w:r>
      <w:r>
        <w:fldChar w:fldCharType="separate"/>
      </w:r>
      <w:r>
        <w:rPr>
          <w:rStyle w:val="a4"/>
        </w:rPr>
        <w:t>Федеральным законом</w:t>
      </w:r>
      <w:r>
        <w:fldChar w:fldCharType="end"/>
      </w:r>
      <w:r>
        <w:t xml:space="preserve"> от 24 апреля 2008 г. N 49-ФЗ пунк</w:t>
      </w:r>
      <w:r>
        <w:t xml:space="preserve">т 3 статьи 1073 настоящего Кодекса изложен в новой редакции, </w:t>
      </w:r>
      <w:hyperlink r:id="rId3197" w:history="1">
        <w:r>
          <w:rPr>
            <w:rStyle w:val="a4"/>
          </w:rPr>
          <w:t>вступающей в силу</w:t>
        </w:r>
      </w:hyperlink>
      <w:r>
        <w:t xml:space="preserve"> с 1 сентября 2008 г.</w:t>
      </w:r>
    </w:p>
    <w:p w:rsidR="00000000" w:rsidRDefault="008779AD">
      <w:pPr>
        <w:pStyle w:val="aa"/>
      </w:pPr>
      <w:hyperlink r:id="rId3198" w:history="1">
        <w:r>
          <w:rPr>
            <w:rStyle w:val="a4"/>
          </w:rPr>
          <w:t>См. текст пункта в предыдущей редакции</w:t>
        </w:r>
      </w:hyperlink>
    </w:p>
    <w:p w:rsidR="00000000" w:rsidRDefault="008779AD">
      <w:pPr>
        <w:pStyle w:val="aa"/>
      </w:pPr>
    </w:p>
    <w:p w:rsidR="00000000" w:rsidRDefault="008779AD">
      <w:r>
        <w:t>3. Если малолетний гражданин причинил вр</w:t>
      </w:r>
      <w:r>
        <w:t>ед во время, когда он временно находился под надзором образовательной организации, медицинской организации или иной организации, обязанных осуществлять за ним надзор, либо лица, осуществлявшего надзор над ним на основании договора, эта организация либо это</w:t>
      </w:r>
      <w:r>
        <w:t xml:space="preserve"> лицо отвечает за причиненный вред, если не докажет, что вред возник не по их вине при осуществлении надзора.</w:t>
      </w:r>
    </w:p>
    <w:p w:rsidR="00000000" w:rsidRDefault="008779AD"/>
    <w:p w:rsidR="00000000" w:rsidRDefault="008779AD">
      <w:pPr>
        <w:pStyle w:val="a9"/>
        <w:rPr>
          <w:color w:val="000000"/>
          <w:sz w:val="16"/>
          <w:szCs w:val="16"/>
        </w:rPr>
      </w:pPr>
      <w:bookmarkStart w:id="5632" w:name="sub_10734"/>
      <w:r>
        <w:rPr>
          <w:color w:val="000000"/>
          <w:sz w:val="16"/>
          <w:szCs w:val="16"/>
        </w:rPr>
        <w:t>Информация об изменениях:</w:t>
      </w:r>
    </w:p>
    <w:bookmarkEnd w:id="5632"/>
    <w:p w:rsidR="00000000" w:rsidRDefault="008779AD">
      <w:pPr>
        <w:pStyle w:val="aa"/>
      </w:pPr>
      <w:r>
        <w:fldChar w:fldCharType="begin"/>
      </w:r>
      <w:r>
        <w:instrText>HYPERLINK "garantF1://12060033.323"</w:instrText>
      </w:r>
      <w:r>
        <w:fldChar w:fldCharType="separate"/>
      </w:r>
      <w:r>
        <w:rPr>
          <w:rStyle w:val="a4"/>
        </w:rPr>
        <w:t>Федеральным законом</w:t>
      </w:r>
      <w:r>
        <w:fldChar w:fldCharType="end"/>
      </w:r>
      <w:r>
        <w:t xml:space="preserve"> от 24 апреля 2008 г. N 49-ФЗ в пункт 4 стат</w:t>
      </w:r>
      <w:r>
        <w:t xml:space="preserve">ьи 1073 настоящего Кодекса внесены изменения, </w:t>
      </w:r>
      <w:hyperlink r:id="rId3199" w:history="1">
        <w:r>
          <w:rPr>
            <w:rStyle w:val="a4"/>
          </w:rPr>
          <w:t>вступающие в силу</w:t>
        </w:r>
      </w:hyperlink>
      <w:r>
        <w:t xml:space="preserve"> с 1 сентября 2008 г.</w:t>
      </w:r>
    </w:p>
    <w:p w:rsidR="00000000" w:rsidRDefault="008779AD">
      <w:pPr>
        <w:pStyle w:val="aa"/>
      </w:pPr>
      <w:hyperlink r:id="rId3200" w:history="1">
        <w:r>
          <w:rPr>
            <w:rStyle w:val="a4"/>
          </w:rPr>
          <w:t>См. текст пункта в предыдущей редакции</w:t>
        </w:r>
      </w:hyperlink>
    </w:p>
    <w:p w:rsidR="00000000" w:rsidRDefault="008779AD">
      <w:pPr>
        <w:pStyle w:val="aa"/>
      </w:pPr>
    </w:p>
    <w:p w:rsidR="00000000" w:rsidRDefault="008779AD">
      <w:r>
        <w:t>4. Обязанность родителей (усыновителей), опекунов, обра</w:t>
      </w:r>
      <w:r>
        <w:t>зовательных, медицинских организаций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rsidR="00000000" w:rsidRDefault="008779AD">
      <w:bookmarkStart w:id="5633" w:name="sub_107342"/>
      <w:r>
        <w:t>Если родители (усынов</w:t>
      </w:r>
      <w:r>
        <w:t>ители), опекуны либо другие граждане, указанные в пункте 3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w:t>
      </w:r>
      <w:r>
        <w:t>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bookmarkEnd w:id="5633"/>
    <w:p w:rsidR="00000000" w:rsidRDefault="008779AD"/>
    <w:p w:rsidR="00000000" w:rsidRDefault="008779AD">
      <w:pPr>
        <w:pStyle w:val="a5"/>
      </w:pPr>
      <w:bookmarkStart w:id="5634" w:name="sub_1074"/>
      <w:r>
        <w:rPr>
          <w:rStyle w:val="a3"/>
        </w:rPr>
        <w:t>Статья 1074.</w:t>
      </w:r>
      <w:r>
        <w:t xml:space="preserve"> Ответствен</w:t>
      </w:r>
      <w:r>
        <w:t>ность за вред, причиненный несовершеннолетними в возрасте от четырнадцати до восемнадцати лет</w:t>
      </w:r>
    </w:p>
    <w:bookmarkEnd w:id="563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01" w:history="1">
        <w:r>
          <w:rPr>
            <w:rStyle w:val="a4"/>
          </w:rPr>
          <w:t>Энциклопедии</w:t>
        </w:r>
      </w:hyperlink>
      <w:r>
        <w:t xml:space="preserve"> и другие комментарии к статье 1074 ГК РФ</w:t>
      </w:r>
    </w:p>
    <w:bookmarkStart w:id="5635" w:name="sub_10741"/>
    <w:p w:rsidR="00000000" w:rsidRDefault="008779AD">
      <w:r>
        <w:fldChar w:fldCharType="begin"/>
      </w:r>
      <w:r>
        <w:instrText>HYPERLINK "garantF1://12082757.40"</w:instrText>
      </w:r>
      <w:r>
        <w:fldChar w:fldCharType="separate"/>
      </w:r>
      <w:r>
        <w:rPr>
          <w:rStyle w:val="a4"/>
        </w:rPr>
        <w:t>1.</w:t>
      </w:r>
      <w:r>
        <w:fldChar w:fldCharType="end"/>
      </w:r>
      <w:r>
        <w:t xml:space="preserve"> Нес</w:t>
      </w:r>
      <w:r>
        <w:t>овершеннолетние в возрасте от четырнадцати до восемнадцати лет самостоятельно несут ответственность за причиненный вред на общих основаниях.</w:t>
      </w:r>
    </w:p>
    <w:bookmarkEnd w:id="5635"/>
    <w:p w:rsidR="00000000" w:rsidRDefault="008779AD"/>
    <w:p w:rsidR="00000000" w:rsidRDefault="008779AD">
      <w:pPr>
        <w:pStyle w:val="a9"/>
        <w:rPr>
          <w:color w:val="000000"/>
          <w:sz w:val="16"/>
          <w:szCs w:val="16"/>
        </w:rPr>
      </w:pPr>
      <w:bookmarkStart w:id="5636" w:name="sub_10742"/>
      <w:r>
        <w:rPr>
          <w:color w:val="000000"/>
          <w:sz w:val="16"/>
          <w:szCs w:val="16"/>
        </w:rPr>
        <w:t>Информация об изменениях:</w:t>
      </w:r>
    </w:p>
    <w:bookmarkEnd w:id="5636"/>
    <w:p w:rsidR="00000000" w:rsidRDefault="008779AD">
      <w:pPr>
        <w:pStyle w:val="aa"/>
      </w:pPr>
      <w:r>
        <w:fldChar w:fldCharType="begin"/>
      </w:r>
      <w:r>
        <w:instrText>HYPERLINK "garantF1://12060033.331"</w:instrText>
      </w:r>
      <w:r>
        <w:fldChar w:fldCharType="separate"/>
      </w:r>
      <w:r>
        <w:rPr>
          <w:rStyle w:val="a4"/>
        </w:rPr>
        <w:t>Федеральным законом</w:t>
      </w:r>
      <w:r>
        <w:fldChar w:fldCharType="end"/>
      </w:r>
      <w:r>
        <w:t xml:space="preserve"> от </w:t>
      </w:r>
      <w:r>
        <w:t xml:space="preserve">24 апреля 2008 г. N 49-ФЗ в пункт 2 статьи 1074 настоящего Кодекса внесены изменения, </w:t>
      </w:r>
      <w:hyperlink r:id="rId3202" w:history="1">
        <w:r>
          <w:rPr>
            <w:rStyle w:val="a4"/>
          </w:rPr>
          <w:t>вступающие в силу</w:t>
        </w:r>
      </w:hyperlink>
      <w:r>
        <w:t xml:space="preserve"> с 1 сентября 2008 г.</w:t>
      </w:r>
    </w:p>
    <w:p w:rsidR="00000000" w:rsidRDefault="008779AD">
      <w:pPr>
        <w:pStyle w:val="aa"/>
      </w:pPr>
      <w:hyperlink r:id="rId3203" w:history="1">
        <w:r>
          <w:rPr>
            <w:rStyle w:val="a4"/>
          </w:rPr>
          <w:t>См. текст пункта в предыдущей редакции</w:t>
        </w:r>
      </w:hyperlink>
    </w:p>
    <w:p w:rsidR="00000000" w:rsidRDefault="008779AD">
      <w:pPr>
        <w:pStyle w:val="aa"/>
      </w:pPr>
    </w:p>
    <w:p w:rsidR="00000000" w:rsidRDefault="008779AD">
      <w:r>
        <w:t>2. В случае, ко</w:t>
      </w:r>
      <w:r>
        <w:t>гда 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w:t>
      </w:r>
      <w:r>
        <w:t xml:space="preserve"> не докажут, что вред возник не по их вине.</w:t>
      </w:r>
    </w:p>
    <w:p w:rsidR="00000000" w:rsidRDefault="008779AD">
      <w:bookmarkStart w:id="5637" w:name="sub_107422"/>
      <w:r>
        <w:t>Если несовершеннолетний гражданин в возрасте от четырнадцати до восемнадцати лет, оставшийся без попечения родителей, был помещен под надзор в организацию для детей-сирот и детей, оставшихся без попечения родителей (</w:t>
      </w:r>
      <w:hyperlink r:id="rId3204" w:history="1">
        <w:r>
          <w:rPr>
            <w:rStyle w:val="a4"/>
          </w:rPr>
          <w:t>стат</w:t>
        </w:r>
        <w:r>
          <w:rPr>
            <w:rStyle w:val="a4"/>
          </w:rPr>
          <w:t>ья 155.1</w:t>
        </w:r>
      </w:hyperlink>
      <w:r>
        <w:t xml:space="preserve"> Семейного кодекса Российской Федерации), эта организация обязана возместить вред полностью или в недостающей части, если не докажет, что вред возник не по ее вине.</w:t>
      </w:r>
    </w:p>
    <w:bookmarkEnd w:id="5637"/>
    <w:p w:rsidR="00000000" w:rsidRDefault="008779AD"/>
    <w:p w:rsidR="00000000" w:rsidRDefault="008779AD">
      <w:pPr>
        <w:pStyle w:val="a9"/>
        <w:rPr>
          <w:color w:val="000000"/>
          <w:sz w:val="16"/>
          <w:szCs w:val="16"/>
        </w:rPr>
      </w:pPr>
      <w:bookmarkStart w:id="5638" w:name="sub_10743"/>
      <w:r>
        <w:rPr>
          <w:color w:val="000000"/>
          <w:sz w:val="16"/>
          <w:szCs w:val="16"/>
        </w:rPr>
        <w:t>Информация об изменениях:</w:t>
      </w:r>
    </w:p>
    <w:bookmarkEnd w:id="5638"/>
    <w:p w:rsidR="00000000" w:rsidRDefault="008779AD">
      <w:pPr>
        <w:pStyle w:val="aa"/>
      </w:pPr>
      <w:r>
        <w:fldChar w:fldCharType="begin"/>
      </w:r>
      <w:r>
        <w:instrText>HYPERLINK "garantF1://120</w:instrText>
      </w:r>
      <w:r>
        <w:instrText>60033.332"</w:instrText>
      </w:r>
      <w:r>
        <w:fldChar w:fldCharType="separate"/>
      </w:r>
      <w:r>
        <w:rPr>
          <w:rStyle w:val="a4"/>
        </w:rPr>
        <w:t>Федеральным законом</w:t>
      </w:r>
      <w:r>
        <w:fldChar w:fldCharType="end"/>
      </w:r>
      <w:r>
        <w:t xml:space="preserve"> от 24 апреля 2008 г. N 49-ФЗ в пункт 3 статьи 1074 настоящего Кодекса внесены изменения, </w:t>
      </w:r>
      <w:hyperlink r:id="rId3205" w:history="1">
        <w:r>
          <w:rPr>
            <w:rStyle w:val="a4"/>
          </w:rPr>
          <w:t>вступающие в силу</w:t>
        </w:r>
      </w:hyperlink>
      <w:r>
        <w:t xml:space="preserve"> с 1 сентября 2008 г.</w:t>
      </w:r>
    </w:p>
    <w:p w:rsidR="00000000" w:rsidRDefault="008779AD">
      <w:pPr>
        <w:pStyle w:val="aa"/>
      </w:pPr>
      <w:hyperlink r:id="rId3206" w:history="1">
        <w:r>
          <w:rPr>
            <w:rStyle w:val="a4"/>
          </w:rPr>
          <w:t>См. текст пункта в пре</w:t>
        </w:r>
        <w:r>
          <w:rPr>
            <w:rStyle w:val="a4"/>
          </w:rPr>
          <w:t>дыдущей редакции</w:t>
        </w:r>
      </w:hyperlink>
    </w:p>
    <w:p w:rsidR="00000000" w:rsidRDefault="008779AD">
      <w:pPr>
        <w:pStyle w:val="aa"/>
      </w:pPr>
    </w:p>
    <w:p w:rsidR="00000000" w:rsidRDefault="008779AD">
      <w:r>
        <w:t>3. Обязанность родителей (усыновителей), попечителя и соот</w:t>
      </w:r>
      <w:r>
        <w:t>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w:t>
      </w:r>
      <w:r>
        <w:t xml:space="preserve">ходы или иное имущество, достаточные для возмещения вреда, либо </w:t>
      </w:r>
      <w:r>
        <w:lastRenderedPageBreak/>
        <w:t>когда он до достижения совершеннолетия приобрел дееспособность.</w:t>
      </w:r>
    </w:p>
    <w:p w:rsidR="00000000" w:rsidRDefault="008779AD"/>
    <w:p w:rsidR="00000000" w:rsidRDefault="008779AD">
      <w:pPr>
        <w:pStyle w:val="a5"/>
      </w:pPr>
      <w:bookmarkStart w:id="5639" w:name="sub_1075"/>
      <w:r>
        <w:rPr>
          <w:rStyle w:val="a3"/>
        </w:rPr>
        <w:t>Статья 1075.</w:t>
      </w:r>
      <w:r>
        <w:t xml:space="preserve"> Ответственность родителей, лишенных родительских прав, за вред, причиненный несовершеннолетними</w:t>
      </w:r>
    </w:p>
    <w:bookmarkEnd w:id="5639"/>
    <w:p w:rsidR="00000000" w:rsidRDefault="008779AD">
      <w:pPr>
        <w:pStyle w:val="a9"/>
        <w:rPr>
          <w:color w:val="000000"/>
          <w:sz w:val="16"/>
          <w:szCs w:val="16"/>
        </w:rPr>
      </w:pPr>
      <w:r>
        <w:rPr>
          <w:color w:val="000000"/>
          <w:sz w:val="16"/>
          <w:szCs w:val="16"/>
        </w:rPr>
        <w:t>ГА</w:t>
      </w:r>
      <w:r>
        <w:rPr>
          <w:color w:val="000000"/>
          <w:sz w:val="16"/>
          <w:szCs w:val="16"/>
        </w:rPr>
        <w:t>РАНТ:</w:t>
      </w:r>
    </w:p>
    <w:p w:rsidR="00000000" w:rsidRDefault="008779AD">
      <w:pPr>
        <w:pStyle w:val="a9"/>
      </w:pPr>
      <w:r>
        <w:t xml:space="preserve">См. </w:t>
      </w:r>
      <w:hyperlink r:id="rId3207" w:history="1">
        <w:r>
          <w:rPr>
            <w:rStyle w:val="a4"/>
          </w:rPr>
          <w:t>Энциклопедии</w:t>
        </w:r>
      </w:hyperlink>
      <w:r>
        <w:t xml:space="preserve"> и другие комментарии к статье 1075 ГК РФ</w:t>
      </w:r>
    </w:p>
    <w:p w:rsidR="00000000" w:rsidRDefault="008779AD">
      <w:r>
        <w:t xml:space="preserve">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w:t>
      </w:r>
      <w:r>
        <w:t>лишения родителя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rsidR="00000000" w:rsidRDefault="008779AD"/>
    <w:p w:rsidR="00000000" w:rsidRDefault="008779AD">
      <w:pPr>
        <w:pStyle w:val="a5"/>
      </w:pPr>
      <w:bookmarkStart w:id="5640" w:name="sub_1076"/>
      <w:r>
        <w:rPr>
          <w:rStyle w:val="a3"/>
        </w:rPr>
        <w:t>Статья 1076.</w:t>
      </w:r>
      <w:r>
        <w:t xml:space="preserve"> Ответственность за вред, причиненный гражданином, признанным недееспособ</w:t>
      </w:r>
      <w:r>
        <w:t>ным</w:t>
      </w:r>
    </w:p>
    <w:bookmarkEnd w:id="564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08" w:history="1">
        <w:r>
          <w:rPr>
            <w:rStyle w:val="a4"/>
          </w:rPr>
          <w:t>Энциклопедии</w:t>
        </w:r>
      </w:hyperlink>
      <w:r>
        <w:t xml:space="preserve"> и другие комментарии к статье 1076 ГК РФ</w:t>
      </w:r>
    </w:p>
    <w:p w:rsidR="00000000" w:rsidRDefault="008779AD">
      <w:bookmarkStart w:id="5641" w:name="sub_10761"/>
      <w:r>
        <w:t>1. Вред, причиненный гражданином, признанным недееспособным, возмещают его опекун или организация, обязанная осуществлять за ним надз</w:t>
      </w:r>
      <w:r>
        <w:t>ор, если они не докажут, что вред возник не по их вине.</w:t>
      </w:r>
    </w:p>
    <w:p w:rsidR="00000000" w:rsidRDefault="008779AD">
      <w:bookmarkStart w:id="5642" w:name="sub_10762"/>
      <w:bookmarkEnd w:id="5641"/>
      <w:r>
        <w:t xml:space="preserve">2. Обязанность опекуна или организации, обязанной осуществлять надзор по возмещению вреда, причиненного гражданином, признанным недееспособным, не прекращается в случае последующего </w:t>
      </w:r>
      <w:r>
        <w:t>признания его дееспособным.</w:t>
      </w:r>
    </w:p>
    <w:p w:rsidR="00000000" w:rsidRDefault="008779AD">
      <w:bookmarkStart w:id="5643" w:name="sub_10763"/>
      <w:bookmarkEnd w:id="5642"/>
      <w:r>
        <w:t>3. Если опекун умер либо 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w:t>
      </w:r>
      <w:r>
        <w:t>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bookmarkEnd w:id="5643"/>
    <w:p w:rsidR="00000000" w:rsidRDefault="008779AD"/>
    <w:p w:rsidR="00000000" w:rsidRDefault="008779AD">
      <w:pPr>
        <w:pStyle w:val="a5"/>
      </w:pPr>
      <w:bookmarkStart w:id="5644" w:name="sub_1077"/>
      <w:r>
        <w:rPr>
          <w:rStyle w:val="a3"/>
        </w:rPr>
        <w:t>Статья 1077.</w:t>
      </w:r>
      <w:r>
        <w:t xml:space="preserve"> Ответственность за вред, причиненный гражданином, признанным </w:t>
      </w:r>
      <w:r>
        <w:t>ограниченно дееспособным</w:t>
      </w:r>
    </w:p>
    <w:bookmarkEnd w:id="564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1077 ГК РФ</w:t>
      </w:r>
    </w:p>
    <w:p w:rsidR="00000000" w:rsidRDefault="008779AD">
      <w:r>
        <w:t>Вред, причиненный гражданином,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rsidR="00000000" w:rsidRDefault="008779AD"/>
    <w:p w:rsidR="00000000" w:rsidRDefault="008779AD">
      <w:pPr>
        <w:pStyle w:val="a5"/>
      </w:pPr>
      <w:bookmarkStart w:id="5645" w:name="sub_1078"/>
      <w:r>
        <w:rPr>
          <w:rStyle w:val="a3"/>
        </w:rPr>
        <w:t>Статья 1078.</w:t>
      </w:r>
      <w:r>
        <w:t xml:space="preserve"> Ответственность за вред, причиненный гражданином, не способным понимать значения своих действий</w:t>
      </w:r>
    </w:p>
    <w:bookmarkEnd w:id="564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09" w:history="1">
        <w:r>
          <w:rPr>
            <w:rStyle w:val="a4"/>
          </w:rPr>
          <w:t>Энциклопедии</w:t>
        </w:r>
      </w:hyperlink>
      <w:r>
        <w:t xml:space="preserve"> и другие комментарии к статье 1078 ГК РФ</w:t>
      </w:r>
    </w:p>
    <w:p w:rsidR="00000000" w:rsidRDefault="008779AD">
      <w:bookmarkStart w:id="5646" w:name="sub_10781"/>
      <w:r>
        <w:t>1. Дееспособный гражданин 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rsidR="00000000" w:rsidRDefault="008779AD">
      <w:bookmarkStart w:id="5647" w:name="sub_107812"/>
      <w:bookmarkEnd w:id="5646"/>
      <w: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rsidR="00000000" w:rsidRDefault="008779AD">
      <w:bookmarkStart w:id="5648" w:name="sub_10782"/>
      <w:bookmarkEnd w:id="5647"/>
      <w:r>
        <w:t xml:space="preserve">2. Причинитель вреда не освобождается от ответственности, если сам привел </w:t>
      </w:r>
      <w:r>
        <w:lastRenderedPageBreak/>
        <w:t>себя в состояние, в котором не мог понимать значения своих действий или руководить ими, употреблением спиртных напитков, наркотических средств или иным способом.</w:t>
      </w:r>
    </w:p>
    <w:p w:rsidR="00000000" w:rsidRDefault="008779AD">
      <w:bookmarkStart w:id="5649" w:name="sub_10783"/>
      <w:bookmarkEnd w:id="5648"/>
      <w:r>
        <w:t xml:space="preserve">3. 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w:t>
      </w:r>
      <w:r>
        <w:t>супруга, родителей, совершеннолетних детей, которые знали о психическом расстройстве причинителя вреда, но не ставили вопрос о признании его недееспособным.</w:t>
      </w:r>
    </w:p>
    <w:bookmarkEnd w:id="5649"/>
    <w:p w:rsidR="00000000" w:rsidRDefault="008779AD"/>
    <w:p w:rsidR="00000000" w:rsidRDefault="008779AD">
      <w:pPr>
        <w:pStyle w:val="a5"/>
      </w:pPr>
      <w:bookmarkStart w:id="5650" w:name="sub_1079"/>
      <w:r>
        <w:rPr>
          <w:rStyle w:val="a3"/>
        </w:rPr>
        <w:t>Статья 1079.</w:t>
      </w:r>
      <w:r>
        <w:t xml:space="preserve"> Ответственность за вред, причиненный деятельностью, создающей повыше</w:t>
      </w:r>
      <w:r>
        <w:t>нную опасность для окружающих</w:t>
      </w:r>
    </w:p>
    <w:bookmarkEnd w:id="565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применении судами законодательства об обязательном страховании гражданской ответственности владельцев транспортных средств см. </w:t>
      </w:r>
      <w:hyperlink r:id="rId3210" w:history="1">
        <w:r>
          <w:rPr>
            <w:rStyle w:val="a4"/>
          </w:rPr>
          <w:t>постановление</w:t>
        </w:r>
      </w:hyperlink>
      <w:r>
        <w:t xml:space="preserve"> Пленума Верховного Суда РФ от 2</w:t>
      </w:r>
      <w:r>
        <w:t>6 декабря 2017 г. N 58</w:t>
      </w:r>
    </w:p>
    <w:p w:rsidR="00000000" w:rsidRDefault="008779AD">
      <w:pPr>
        <w:pStyle w:val="a9"/>
      </w:pPr>
      <w:r>
        <w:t xml:space="preserve">См. </w:t>
      </w:r>
      <w:hyperlink r:id="rId3211" w:history="1">
        <w:r>
          <w:rPr>
            <w:rStyle w:val="a4"/>
          </w:rPr>
          <w:t>Энциклопедии</w:t>
        </w:r>
      </w:hyperlink>
      <w:r>
        <w:t xml:space="preserve"> и другие комментарии к статье 1079 ГК РФ</w:t>
      </w:r>
    </w:p>
    <w:p w:rsidR="00000000" w:rsidRDefault="008779AD">
      <w:pPr>
        <w:pStyle w:val="a9"/>
      </w:pPr>
      <w:bookmarkStart w:id="5651" w:name="sub_10791"/>
      <w:r>
        <w:t xml:space="preserve">О конституционно-правовом смысле взаимосвязанных положений </w:t>
      </w:r>
      <w:hyperlink w:anchor="sub_15" w:history="1">
        <w:r>
          <w:rPr>
            <w:rStyle w:val="a4"/>
          </w:rPr>
          <w:t>статьи 15</w:t>
        </w:r>
      </w:hyperlink>
      <w:r>
        <w:t xml:space="preserve">, </w:t>
      </w:r>
      <w:hyperlink w:anchor="sub_10641" w:history="1">
        <w:r>
          <w:rPr>
            <w:rStyle w:val="a4"/>
          </w:rPr>
          <w:t>пункта 1 ста</w:t>
        </w:r>
        <w:r>
          <w:rPr>
            <w:rStyle w:val="a4"/>
          </w:rPr>
          <w:t>тьи 1064</w:t>
        </w:r>
      </w:hyperlink>
      <w:r>
        <w:t xml:space="preserve">, </w:t>
      </w:r>
      <w:hyperlink w:anchor="sub_1072" w:history="1">
        <w:r>
          <w:rPr>
            <w:rStyle w:val="a4"/>
          </w:rPr>
          <w:t>статьи 1072</w:t>
        </w:r>
      </w:hyperlink>
      <w:r>
        <w:t xml:space="preserve"> и пункта 1 статьи 1079 настоящего Кодекса см. </w:t>
      </w:r>
      <w:hyperlink r:id="rId3212" w:history="1">
        <w:r>
          <w:rPr>
            <w:rStyle w:val="a4"/>
          </w:rPr>
          <w:t>Постановление</w:t>
        </w:r>
      </w:hyperlink>
      <w:r>
        <w:t xml:space="preserve"> Конституционного Суда РФ от 10 марта 2017 г. N 6-П</w:t>
      </w:r>
    </w:p>
    <w:bookmarkEnd w:id="5651"/>
    <w:p w:rsidR="00000000" w:rsidRDefault="008779AD">
      <w:r>
        <w:t>1. Юридические лица и граждане, деятельность ко</w:t>
      </w:r>
      <w:r>
        <w:t>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веществ, сильнодействующих ядов и т.п.; осуществление строительной и иной, связанно</w:t>
      </w:r>
      <w:r>
        <w:t>й с нею деятельности и др.),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Владелец источника повышенной опасности может быть освобожден судом о</w:t>
      </w:r>
      <w:r>
        <w:t xml:space="preserve">т ответственности полностью или частично также по основаниям, предусмотренным </w:t>
      </w:r>
      <w:hyperlink w:anchor="sub_10832" w:history="1">
        <w:r>
          <w:rPr>
            <w:rStyle w:val="a4"/>
          </w:rPr>
          <w:t>пунктами 2</w:t>
        </w:r>
      </w:hyperlink>
      <w:r>
        <w:t xml:space="preserve"> и </w:t>
      </w:r>
      <w:hyperlink w:anchor="sub_10833" w:history="1">
        <w:r>
          <w:rPr>
            <w:rStyle w:val="a4"/>
          </w:rPr>
          <w:t>3 статьи 1083</w:t>
        </w:r>
      </w:hyperlink>
      <w:r>
        <w:t xml:space="preserve"> настоящего Кодекса.</w:t>
      </w:r>
    </w:p>
    <w:p w:rsidR="00000000" w:rsidRDefault="008779AD">
      <w:bookmarkStart w:id="5652" w:name="sub_107912"/>
      <w:r>
        <w:t>Обязанность возмещения вреда возлагается на юридическое лицо или гр</w:t>
      </w:r>
      <w:r>
        <w:t>ажданина, которые владеют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w:t>
      </w:r>
      <w:r>
        <w:t xml:space="preserve"> силу распоряжения соответствующего органа о передаче ему источника повышенной опасности и т.п.).</w:t>
      </w:r>
    </w:p>
    <w:p w:rsidR="00000000" w:rsidRDefault="008779AD">
      <w:bookmarkStart w:id="5653" w:name="sub_10792"/>
      <w:bookmarkEnd w:id="5652"/>
      <w:r>
        <w:t>2. Владелец источника повышенной опасности не отвечает за вред, причиненный этим источником, если докажет, что источник выбыл из его облада</w:t>
      </w:r>
      <w:r>
        <w:t>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w:t>
      </w:r>
      <w:r>
        <w:t>правном изъятии этого источника из его обладания ответственность может быть возложена как на владельца, так и на лицо, противоправно завладевшее источником повышенной опасности.</w:t>
      </w:r>
    </w:p>
    <w:p w:rsidR="00000000" w:rsidRDefault="008779AD">
      <w:bookmarkStart w:id="5654" w:name="sub_10793"/>
      <w:bookmarkEnd w:id="5653"/>
      <w:r>
        <w:t>3. Владельцы источников повышенной опасности солидарно несут</w:t>
      </w:r>
      <w:r>
        <w:t xml:space="preserve"> ответственность за вред, причиненный в результате взаимодействия этих источников (столкновения транспортных средств и т.п.) третьим лицам по основаниям, предусмотренным </w:t>
      </w:r>
      <w:hyperlink w:anchor="sub_1079" w:history="1">
        <w:r>
          <w:rPr>
            <w:rStyle w:val="a4"/>
          </w:rPr>
          <w:t>пунктом 1</w:t>
        </w:r>
      </w:hyperlink>
      <w:r>
        <w:t xml:space="preserve"> настоящей статьи.</w:t>
      </w:r>
    </w:p>
    <w:p w:rsidR="00000000" w:rsidRDefault="008779AD">
      <w:bookmarkStart w:id="5655" w:name="sub_107932"/>
      <w:bookmarkEnd w:id="5654"/>
      <w:r>
        <w:t>Вред, причине</w:t>
      </w:r>
      <w:r>
        <w:t>нный в результате взаимодействия источников повышенной опасности их владельцам, возмещается на общих основаниях (</w:t>
      </w:r>
      <w:hyperlink w:anchor="sub_1064" w:history="1">
        <w:r>
          <w:rPr>
            <w:rStyle w:val="a4"/>
          </w:rPr>
          <w:t>статья 1064</w:t>
        </w:r>
      </w:hyperlink>
      <w:r>
        <w:t>).</w:t>
      </w:r>
    </w:p>
    <w:bookmarkEnd w:id="5655"/>
    <w:p w:rsidR="00000000" w:rsidRDefault="008779AD"/>
    <w:p w:rsidR="00000000" w:rsidRDefault="008779AD">
      <w:pPr>
        <w:pStyle w:val="a5"/>
      </w:pPr>
      <w:bookmarkStart w:id="5656" w:name="sub_1080"/>
      <w:r>
        <w:rPr>
          <w:rStyle w:val="a3"/>
        </w:rPr>
        <w:lastRenderedPageBreak/>
        <w:t>Статья 1080.</w:t>
      </w:r>
      <w:r>
        <w:t xml:space="preserve"> Ответственность за совместно причиненный вред</w:t>
      </w:r>
    </w:p>
    <w:bookmarkEnd w:id="565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13" w:history="1">
        <w:r>
          <w:rPr>
            <w:rStyle w:val="a4"/>
          </w:rPr>
          <w:t>Энциклопедии</w:t>
        </w:r>
      </w:hyperlink>
      <w:r>
        <w:t xml:space="preserve"> и другие комментарии к статье 1080 ГК РФ</w:t>
      </w:r>
    </w:p>
    <w:p w:rsidR="00000000" w:rsidRDefault="008779AD">
      <w:bookmarkStart w:id="5657" w:name="sub_108010"/>
      <w:r>
        <w:t>Лица, совместно причинившие вред, отвечают перед потерпевшим солидарно.</w:t>
      </w:r>
    </w:p>
    <w:p w:rsidR="00000000" w:rsidRDefault="008779AD">
      <w:bookmarkStart w:id="5658" w:name="sub_108020"/>
      <w:bookmarkEnd w:id="5657"/>
      <w:r>
        <w:t>По заявлению потерпевшего и в его интересах суд вправе возложить на л</w:t>
      </w:r>
      <w:r>
        <w:t xml:space="preserve">иц, совместно причинивших вред, ответственность в долях, определив их применительно к правилам, предусмотренным </w:t>
      </w:r>
      <w:hyperlink w:anchor="sub_10812" w:history="1">
        <w:r>
          <w:rPr>
            <w:rStyle w:val="a4"/>
          </w:rPr>
          <w:t>пунктом 2 статьи 1081</w:t>
        </w:r>
      </w:hyperlink>
      <w:r>
        <w:t xml:space="preserve"> настоящего Кодекса.</w:t>
      </w:r>
    </w:p>
    <w:bookmarkEnd w:id="5658"/>
    <w:p w:rsidR="00000000" w:rsidRDefault="008779AD"/>
    <w:p w:rsidR="00000000" w:rsidRDefault="008779AD">
      <w:pPr>
        <w:pStyle w:val="a5"/>
      </w:pPr>
      <w:bookmarkStart w:id="5659" w:name="sub_1081"/>
      <w:r>
        <w:rPr>
          <w:rStyle w:val="a3"/>
        </w:rPr>
        <w:t>Статья 1081.</w:t>
      </w:r>
      <w:r>
        <w:t xml:space="preserve"> Право регресса к лицу, причинившему вред</w:t>
      </w:r>
    </w:p>
    <w:bookmarkEnd w:id="565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14" w:history="1">
        <w:r>
          <w:rPr>
            <w:rStyle w:val="a4"/>
          </w:rPr>
          <w:t>Энциклопедии</w:t>
        </w:r>
      </w:hyperlink>
      <w:r>
        <w:t xml:space="preserve"> и другие комментарии к статье 1081 ГК РФ</w:t>
      </w:r>
    </w:p>
    <w:p w:rsidR="00000000" w:rsidRDefault="008779AD">
      <w:bookmarkStart w:id="5660" w:name="sub_10811"/>
      <w:r>
        <w:t>1. Лицо, возместившее вред, причиненный другим лицом (работником при исполнении им служебных, должностных или иных трудовых обязанностей, л</w:t>
      </w:r>
      <w:r>
        <w:t>ицом, управляющим транспортным средством, и т.п.), имеет право обратного требования (регресса) к этому лицу в размере выплаченного возмещения, если иной размер не установлен законом.</w:t>
      </w:r>
    </w:p>
    <w:p w:rsidR="00000000" w:rsidRDefault="008779AD">
      <w:bookmarkStart w:id="5661" w:name="sub_10812"/>
      <w:bookmarkEnd w:id="5660"/>
      <w:r>
        <w:t>2. Причинитель вреда, возместивший совместно причиненны</w:t>
      </w:r>
      <w:r>
        <w:t>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причинителя вреда. При невозможности определить степень вины доли признаются равными.</w:t>
      </w:r>
    </w:p>
    <w:p w:rsidR="00000000" w:rsidRDefault="008779AD">
      <w:pPr>
        <w:pStyle w:val="a9"/>
        <w:rPr>
          <w:color w:val="000000"/>
          <w:sz w:val="16"/>
          <w:szCs w:val="16"/>
        </w:rPr>
      </w:pPr>
      <w:bookmarkStart w:id="5662" w:name="sub_10813"/>
      <w:bookmarkEnd w:id="5661"/>
      <w:r>
        <w:rPr>
          <w:color w:val="000000"/>
          <w:sz w:val="16"/>
          <w:szCs w:val="16"/>
        </w:rPr>
        <w:t>Информация об изменениях:</w:t>
      </w:r>
    </w:p>
    <w:bookmarkEnd w:id="5662"/>
    <w:p w:rsidR="00000000" w:rsidRDefault="008779AD">
      <w:pPr>
        <w:pStyle w:val="aa"/>
      </w:pPr>
      <w:r>
        <w:fldChar w:fldCharType="begin"/>
      </w:r>
      <w:r>
        <w:instrText>HYPERLINK "garantF1://12091970.7"</w:instrText>
      </w:r>
      <w:r>
        <w:fldChar w:fldCharType="separate"/>
      </w:r>
      <w:r>
        <w:rPr>
          <w:rStyle w:val="a4"/>
        </w:rPr>
        <w:t>Федеральным законом</w:t>
      </w:r>
      <w:r>
        <w:fldChar w:fldCharType="end"/>
      </w:r>
      <w:r>
        <w:t xml:space="preserve"> от 21 ноября 2011 г. N 329-ФЗ пункт 3 статьи 1081 настоящего Кодекса изложен в новой редакции</w:t>
      </w:r>
    </w:p>
    <w:p w:rsidR="00000000" w:rsidRDefault="008779AD">
      <w:pPr>
        <w:pStyle w:val="aa"/>
      </w:pPr>
      <w:hyperlink r:id="rId3215" w:history="1">
        <w:r>
          <w:rPr>
            <w:rStyle w:val="a4"/>
          </w:rPr>
          <w:t>См. текст пункта в предыдущей редакции</w:t>
        </w:r>
      </w:hyperlink>
    </w:p>
    <w:p w:rsidR="00000000" w:rsidRDefault="008779AD">
      <w:r>
        <w:t>3. Российская Федерация, субъект Российской Федерации или муниципальное образование в случае возмещения ими вреда, причиненного судьей при осуществлении им правосудия, имеют право регресса к этому лицу, если его ви</w:t>
      </w:r>
      <w:r>
        <w:t>на установлена приговором суда, вступившим в законную силу.</w:t>
      </w:r>
    </w:p>
    <w:p w:rsidR="00000000" w:rsidRDefault="008779AD">
      <w:pPr>
        <w:pStyle w:val="a9"/>
        <w:rPr>
          <w:color w:val="000000"/>
          <w:sz w:val="16"/>
          <w:szCs w:val="16"/>
        </w:rPr>
      </w:pPr>
      <w:bookmarkStart w:id="5663" w:name="sub_108131"/>
      <w:r>
        <w:rPr>
          <w:color w:val="000000"/>
          <w:sz w:val="16"/>
          <w:szCs w:val="16"/>
        </w:rPr>
        <w:t>Информация об изменениях:</w:t>
      </w:r>
    </w:p>
    <w:bookmarkEnd w:id="5663"/>
    <w:p w:rsidR="00000000" w:rsidRDefault="008779AD">
      <w:pPr>
        <w:pStyle w:val="aa"/>
      </w:pPr>
      <w:r>
        <w:fldChar w:fldCharType="begin"/>
      </w:r>
      <w:r>
        <w:instrText>HYPERLINK "garantF1://12091970.72"</w:instrText>
      </w:r>
      <w:r>
        <w:fldChar w:fldCharType="separate"/>
      </w:r>
      <w:r>
        <w:rPr>
          <w:rStyle w:val="a4"/>
        </w:rPr>
        <w:t>Федеральным законом</w:t>
      </w:r>
      <w:r>
        <w:fldChar w:fldCharType="end"/>
      </w:r>
      <w:r>
        <w:t xml:space="preserve"> от 21 ноября 2011 г. N 329-ФЗ статья 1081 настоящего Кодекса дополнена пунктом 3.1</w:t>
      </w:r>
    </w:p>
    <w:p w:rsidR="00000000" w:rsidRDefault="008779AD">
      <w:r>
        <w:t>3.1. Росси</w:t>
      </w:r>
      <w:r>
        <w:t xml:space="preserve">йская Федерация, субъект Российской Федерации или муниципальное образование в случае возмещения ими вреда по основаниям, предусмотренным </w:t>
      </w:r>
      <w:hyperlink w:anchor="sub_1069" w:history="1">
        <w:r>
          <w:rPr>
            <w:rStyle w:val="a4"/>
          </w:rPr>
          <w:t>статьями 1069</w:t>
        </w:r>
      </w:hyperlink>
      <w:r>
        <w:t xml:space="preserve"> и </w:t>
      </w:r>
      <w:hyperlink w:anchor="sub_1070" w:history="1">
        <w:r>
          <w:rPr>
            <w:rStyle w:val="a4"/>
          </w:rPr>
          <w:t>1070</w:t>
        </w:r>
      </w:hyperlink>
      <w:r>
        <w:t xml:space="preserve"> настоящего Кодекса, а также по решениям Европе</w:t>
      </w:r>
      <w:r>
        <w:t>йского Суда по правам человека имеют право регресса к лицу, в связи с незаконными действиями (бездействием) которого произведено указанное возмещение.</w:t>
      </w:r>
    </w:p>
    <w:p w:rsidR="00000000" w:rsidRDefault="008779AD">
      <w:bookmarkStart w:id="5664" w:name="sub_10814"/>
      <w:r>
        <w:t xml:space="preserve">4. Лица, возместившие вред по основаниям, указанным в </w:t>
      </w:r>
      <w:hyperlink w:anchor="sub_1073" w:history="1">
        <w:r>
          <w:rPr>
            <w:rStyle w:val="a4"/>
          </w:rPr>
          <w:t>статьях 1073 - 1076</w:t>
        </w:r>
      </w:hyperlink>
      <w:r>
        <w:t xml:space="preserve"> настоящего Кодекса, не имеют права регресса к лицу, причинившему вред.</w:t>
      </w:r>
    </w:p>
    <w:bookmarkEnd w:id="5664"/>
    <w:p w:rsidR="00000000" w:rsidRDefault="008779AD"/>
    <w:p w:rsidR="00000000" w:rsidRDefault="008779AD">
      <w:pPr>
        <w:pStyle w:val="a5"/>
      </w:pPr>
      <w:bookmarkStart w:id="5665" w:name="sub_1082"/>
      <w:r>
        <w:rPr>
          <w:rStyle w:val="a3"/>
        </w:rPr>
        <w:t>Статья 1082.</w:t>
      </w:r>
      <w:r>
        <w:t xml:space="preserve"> Способы возмещения вреда</w:t>
      </w:r>
    </w:p>
    <w:bookmarkEnd w:id="566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16" w:history="1">
        <w:r>
          <w:rPr>
            <w:rStyle w:val="a4"/>
          </w:rPr>
          <w:t>Энциклопедии</w:t>
        </w:r>
      </w:hyperlink>
      <w:r>
        <w:t xml:space="preserve"> и другие комментарии к статье 1082 ГК РФ</w:t>
      </w:r>
    </w:p>
    <w:p w:rsidR="00000000" w:rsidRDefault="008779AD">
      <w:r>
        <w:t>Удовлетворяя тр</w:t>
      </w:r>
      <w:r>
        <w:t>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исправить поврежденную вещь и т.п.) или возместить причиненные у</w:t>
      </w:r>
      <w:r>
        <w:t>бытки (</w:t>
      </w:r>
      <w:hyperlink w:anchor="sub_15" w:history="1">
        <w:r>
          <w:rPr>
            <w:rStyle w:val="a4"/>
          </w:rPr>
          <w:t>пункт 2 статьи 15</w:t>
        </w:r>
      </w:hyperlink>
      <w:r>
        <w:t>).</w:t>
      </w:r>
    </w:p>
    <w:p w:rsidR="00000000" w:rsidRDefault="008779AD"/>
    <w:p w:rsidR="00000000" w:rsidRDefault="008779AD">
      <w:pPr>
        <w:pStyle w:val="a5"/>
      </w:pPr>
      <w:bookmarkStart w:id="5666" w:name="sub_1083"/>
      <w:r>
        <w:rPr>
          <w:rStyle w:val="a3"/>
        </w:rPr>
        <w:t>Статья 1083.</w:t>
      </w:r>
      <w:r>
        <w:t xml:space="preserve"> Учет вины потерпевшего и имущественного положения лица, причинившего вред</w:t>
      </w:r>
    </w:p>
    <w:bookmarkEnd w:id="5666"/>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3217" w:history="1">
        <w:r>
          <w:rPr>
            <w:rStyle w:val="a4"/>
          </w:rPr>
          <w:t>Энциклопедии</w:t>
        </w:r>
      </w:hyperlink>
      <w:r>
        <w:t xml:space="preserve"> и другие комментарии к статье 1083 ГК РФ</w:t>
      </w:r>
    </w:p>
    <w:p w:rsidR="00000000" w:rsidRDefault="008779AD">
      <w:bookmarkStart w:id="5667" w:name="sub_10831"/>
      <w:r>
        <w:t>1. Вред, возникший вследствие умысла потерпевшего, возмещению не подлежит.</w:t>
      </w:r>
    </w:p>
    <w:p w:rsidR="00000000" w:rsidRDefault="008779AD">
      <w:bookmarkStart w:id="5668" w:name="sub_10832"/>
      <w:bookmarkEnd w:id="5667"/>
      <w:r>
        <w:t>2. 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w:t>
      </w:r>
      <w:r>
        <w:t>еля вреда размер возмещения должен быть уменьшен.</w:t>
      </w:r>
    </w:p>
    <w:p w:rsidR="00000000" w:rsidRDefault="008779AD">
      <w:bookmarkStart w:id="5669" w:name="sub_1083202"/>
      <w:bookmarkEnd w:id="5668"/>
      <w:r>
        <w:t>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w:t>
      </w:r>
      <w:r>
        <w:t xml:space="preserve"> возмещении вреда может быть отказано, если законом не предусмотрено иное. При причинении вреда жизни или здоровью гражданина отказ в возмещении вреда не допускается.</w:t>
      </w:r>
    </w:p>
    <w:p w:rsidR="00000000" w:rsidRDefault="008779AD">
      <w:bookmarkStart w:id="5670" w:name="sub_1083203"/>
      <w:bookmarkEnd w:id="5669"/>
      <w:r>
        <w:t>Вина потерпевшего не учитывается при возмещении дополнительных расх</w:t>
      </w:r>
      <w:r>
        <w:t>одов (</w:t>
      </w:r>
      <w:hyperlink w:anchor="sub_1085" w:history="1">
        <w:r>
          <w:rPr>
            <w:rStyle w:val="a4"/>
          </w:rPr>
          <w:t>пункт 1 статьи 1085</w:t>
        </w:r>
      </w:hyperlink>
      <w:r>
        <w:t>), при возмещении вреда в связи со смертью кормильца (</w:t>
      </w:r>
      <w:hyperlink w:anchor="sub_1089" w:history="1">
        <w:r>
          <w:rPr>
            <w:rStyle w:val="a4"/>
          </w:rPr>
          <w:t>статья 1089</w:t>
        </w:r>
      </w:hyperlink>
      <w:r>
        <w:t>), а также при возмещении расходов на погребение (</w:t>
      </w:r>
      <w:hyperlink w:anchor="sub_1094" w:history="1">
        <w:r>
          <w:rPr>
            <w:rStyle w:val="a4"/>
          </w:rPr>
          <w:t>статья 1094</w:t>
        </w:r>
      </w:hyperlink>
      <w:r>
        <w:t>).</w:t>
      </w:r>
    </w:p>
    <w:p w:rsidR="00000000" w:rsidRDefault="008779AD">
      <w:bookmarkStart w:id="5671" w:name="sub_10833"/>
      <w:bookmarkEnd w:id="5670"/>
      <w:r>
        <w:t>3. С</w:t>
      </w:r>
      <w:r>
        <w:t>уд может уменьшить размер возмещения вреда, причиненного гражданином, с учетом его имущественного положения, за исключением случаев, когда вред причинен действиями, совершенными умышленно.</w:t>
      </w:r>
    </w:p>
    <w:bookmarkEnd w:id="5671"/>
    <w:p w:rsidR="00000000" w:rsidRDefault="008779AD"/>
    <w:p w:rsidR="00000000" w:rsidRDefault="008779AD">
      <w:pPr>
        <w:ind w:firstLine="698"/>
        <w:jc w:val="center"/>
      </w:pPr>
      <w:bookmarkStart w:id="5672" w:name="sub_1084"/>
      <w:r>
        <w:rPr>
          <w:rStyle w:val="a3"/>
        </w:rPr>
        <w:t>§ 2. Возмещение вреда, причиненного жизни или здо</w:t>
      </w:r>
      <w:r>
        <w:rPr>
          <w:rStyle w:val="a3"/>
        </w:rPr>
        <w:t>ровью гражданин</w:t>
      </w:r>
      <w:r>
        <w:t>а</w:t>
      </w:r>
    </w:p>
    <w:bookmarkEnd w:id="5672"/>
    <w:p w:rsidR="00000000" w:rsidRDefault="008779AD"/>
    <w:p w:rsidR="00000000" w:rsidRDefault="008779AD">
      <w:pPr>
        <w:pStyle w:val="a9"/>
        <w:rPr>
          <w:color w:val="000000"/>
          <w:sz w:val="16"/>
          <w:szCs w:val="16"/>
        </w:rPr>
      </w:pPr>
      <w:bookmarkStart w:id="5673" w:name="sub_201084"/>
      <w:r>
        <w:rPr>
          <w:color w:val="000000"/>
          <w:sz w:val="16"/>
          <w:szCs w:val="16"/>
        </w:rPr>
        <w:t>Информация об изменениях:</w:t>
      </w:r>
    </w:p>
    <w:bookmarkEnd w:id="5673"/>
    <w:p w:rsidR="00000000" w:rsidRDefault="008779AD">
      <w:pPr>
        <w:pStyle w:val="aa"/>
      </w:pPr>
      <w:r>
        <w:fldChar w:fldCharType="begin"/>
      </w:r>
      <w:r>
        <w:instrText>HYPERLINK "garantF1://12082529.12"</w:instrText>
      </w:r>
      <w:r>
        <w:fldChar w:fldCharType="separate"/>
      </w:r>
      <w:r>
        <w:rPr>
          <w:rStyle w:val="a4"/>
        </w:rPr>
        <w:t>Федеральным законом</w:t>
      </w:r>
      <w:r>
        <w:fldChar w:fldCharType="end"/>
      </w:r>
      <w:r>
        <w:t xml:space="preserve"> от 7 февраля 2011 г. N 4-ФЗ в статью 1084 настоящего Кодекса внесены изменения, </w:t>
      </w:r>
      <w:hyperlink r:id="rId3218" w:history="1">
        <w:r>
          <w:rPr>
            <w:rStyle w:val="a4"/>
          </w:rPr>
          <w:t>вступающие в</w:t>
        </w:r>
        <w:r>
          <w:rPr>
            <w:rStyle w:val="a4"/>
          </w:rPr>
          <w:t xml:space="preserve"> силу</w:t>
        </w:r>
      </w:hyperlink>
      <w:r>
        <w:t xml:space="preserve"> с 1 марта 2011 г.</w:t>
      </w:r>
    </w:p>
    <w:p w:rsidR="00000000" w:rsidRDefault="008779AD">
      <w:pPr>
        <w:pStyle w:val="aa"/>
      </w:pPr>
      <w:hyperlink r:id="rId3219" w:history="1">
        <w:r>
          <w:rPr>
            <w:rStyle w:val="a4"/>
          </w:rPr>
          <w:t>См. текст статьи в предыдущей редакции</w:t>
        </w:r>
      </w:hyperlink>
    </w:p>
    <w:p w:rsidR="00000000" w:rsidRDefault="008779AD">
      <w:pPr>
        <w:pStyle w:val="a5"/>
      </w:pPr>
      <w:r>
        <w:rPr>
          <w:rStyle w:val="a3"/>
        </w:rPr>
        <w:t>Статья 1084.</w:t>
      </w:r>
      <w:r>
        <w:t xml:space="preserve"> Возмещение вреда, причиненного жизни или здоровью гражданина при исполнении договорных либо иных обязательств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20" w:history="1">
        <w:r>
          <w:rPr>
            <w:rStyle w:val="a4"/>
          </w:rPr>
          <w:t>Энциклопедии</w:t>
        </w:r>
      </w:hyperlink>
      <w:r>
        <w:t xml:space="preserve"> и другие комментарии к статье 1084 ГК РФ</w:t>
      </w:r>
    </w:p>
    <w:p w:rsidR="00000000" w:rsidRDefault="008779AD">
      <w:r>
        <w:t xml:space="preserve">Вред, причиненный жизни или здоровью гражданина при исполнении договорных обязательств, а также при исполнении обязанностей военной службы, службы в полиции и других </w:t>
      </w:r>
      <w:r>
        <w:t>соответствующих обязанностей возмещается по правилам, предусмотренным настоящей главой, если законом или договором не предусмотрен более высокий размер ответственности.</w:t>
      </w:r>
    </w:p>
    <w:p w:rsidR="00000000" w:rsidRDefault="008779AD"/>
    <w:p w:rsidR="00000000" w:rsidRDefault="008779AD">
      <w:pPr>
        <w:pStyle w:val="a5"/>
      </w:pPr>
      <w:bookmarkStart w:id="5674" w:name="sub_1085"/>
      <w:r>
        <w:rPr>
          <w:rStyle w:val="a3"/>
        </w:rPr>
        <w:t>Статья 1085.</w:t>
      </w:r>
      <w:r>
        <w:t xml:space="preserve"> Объем и характер возмещения вреда, причиненного повреждением здор</w:t>
      </w:r>
      <w:r>
        <w:t>овья</w:t>
      </w:r>
    </w:p>
    <w:bookmarkEnd w:id="567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21" w:history="1">
        <w:r>
          <w:rPr>
            <w:rStyle w:val="a4"/>
          </w:rPr>
          <w:t>Энциклопедии</w:t>
        </w:r>
      </w:hyperlink>
      <w:r>
        <w:t xml:space="preserve"> и другие комментарии к статье 1085 ГК РФ</w:t>
      </w:r>
    </w:p>
    <w:p w:rsidR="00000000" w:rsidRDefault="008779AD">
      <w:bookmarkStart w:id="5675" w:name="sub_10851"/>
      <w:r>
        <w:t xml:space="preserve">1. При причинении гражданину увечья или ином повреждении его здоровья возмещению подлежит утраченный потерпевшим заработок (доход), </w:t>
      </w:r>
      <w:r>
        <w:t>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w:t>
      </w:r>
      <w:r>
        <w:t>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rsidR="00000000" w:rsidRDefault="008779AD">
      <w:bookmarkStart w:id="5676" w:name="sub_10852"/>
      <w:bookmarkEnd w:id="5675"/>
      <w:r>
        <w:t>2. При определении утраченного заработ</w:t>
      </w:r>
      <w:r>
        <w:t xml:space="preserve">ка (дохода) пенсия по инвалидности, назначенная потерпевшему в связи с увечьем или иным повреждением здоровья, а равно другие пенсии, пособия и иные подобные выплаты, назначенные как до, так и </w:t>
      </w:r>
      <w:r>
        <w:lastRenderedPageBreak/>
        <w:t>после причинения вреда здоровью, не принимаются во внимание и н</w:t>
      </w:r>
      <w:r>
        <w:t>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rsidR="00000000" w:rsidRDefault="008779AD">
      <w:bookmarkStart w:id="5677" w:name="sub_10853"/>
      <w:bookmarkEnd w:id="5676"/>
      <w:r>
        <w:t>3. Объем и размер возмещения вре</w:t>
      </w:r>
      <w:r>
        <w:t>да, причитающегося потерпевшему в соответствии с настоящей статьей, могут быть увеличены законом или договором.</w:t>
      </w:r>
    </w:p>
    <w:bookmarkEnd w:id="5677"/>
    <w:p w:rsidR="00000000" w:rsidRDefault="008779AD"/>
    <w:p w:rsidR="00000000" w:rsidRDefault="008779AD">
      <w:pPr>
        <w:pStyle w:val="a9"/>
        <w:rPr>
          <w:color w:val="000000"/>
          <w:sz w:val="16"/>
          <w:szCs w:val="16"/>
        </w:rPr>
      </w:pPr>
      <w:bookmarkStart w:id="5678" w:name="sub_1086"/>
      <w:r>
        <w:rPr>
          <w:color w:val="000000"/>
          <w:sz w:val="16"/>
          <w:szCs w:val="16"/>
        </w:rPr>
        <w:t>Информация об изменениях:</w:t>
      </w:r>
    </w:p>
    <w:bookmarkEnd w:id="5678"/>
    <w:p w:rsidR="00000000" w:rsidRDefault="008779AD">
      <w:pPr>
        <w:pStyle w:val="aa"/>
      </w:pPr>
      <w:r>
        <w:fldChar w:fldCharType="begin"/>
      </w:r>
      <w:r>
        <w:instrText>HYPERLINK "garantF1://12028943.2"</w:instrText>
      </w:r>
      <w:r>
        <w:fldChar w:fldCharType="separate"/>
      </w:r>
      <w:r>
        <w:rPr>
          <w:rStyle w:val="a4"/>
        </w:rPr>
        <w:t>Федеральным законом</w:t>
      </w:r>
      <w:r>
        <w:fldChar w:fldCharType="end"/>
      </w:r>
      <w:r>
        <w:t xml:space="preserve"> от 26 ноября 2002 г. N 152-ФЗ в стат</w:t>
      </w:r>
      <w:r>
        <w:t>ью 1086 настоящего Кодекса внесены изменения</w:t>
      </w:r>
    </w:p>
    <w:p w:rsidR="00000000" w:rsidRDefault="008779AD">
      <w:pPr>
        <w:pStyle w:val="aa"/>
      </w:pPr>
      <w:hyperlink r:id="rId3222"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1086.</w:t>
      </w:r>
      <w:r>
        <w:t xml:space="preserve"> Определение заработка (дохода), утраченного в результате повреждения здоровья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23" w:history="1">
        <w:r>
          <w:rPr>
            <w:rStyle w:val="a4"/>
          </w:rPr>
          <w:t>Энциклопедии</w:t>
        </w:r>
      </w:hyperlink>
      <w:r>
        <w:t xml:space="preserve"> и другие комментарии к статье 1086 ГК РФ</w:t>
      </w:r>
    </w:p>
    <w:p w:rsidR="00000000" w:rsidRDefault="008779AD">
      <w:bookmarkStart w:id="5679" w:name="sub_10861"/>
      <w:r>
        <w:t>1. 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w:t>
      </w:r>
      <w:r>
        <w:t>и иного повреждения здоровья либо 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 степени утраты общей трудоспособности.</w:t>
      </w:r>
    </w:p>
    <w:p w:rsidR="00000000" w:rsidRDefault="008779AD">
      <w:pPr>
        <w:pStyle w:val="a9"/>
        <w:rPr>
          <w:color w:val="000000"/>
          <w:sz w:val="16"/>
          <w:szCs w:val="16"/>
        </w:rPr>
      </w:pPr>
      <w:bookmarkStart w:id="5680" w:name="sub_10862"/>
      <w:bookmarkEnd w:id="5679"/>
      <w:r>
        <w:rPr>
          <w:color w:val="000000"/>
          <w:sz w:val="16"/>
          <w:szCs w:val="16"/>
        </w:rPr>
        <w:t>ГАР</w:t>
      </w:r>
      <w:r>
        <w:rPr>
          <w:color w:val="000000"/>
          <w:sz w:val="16"/>
          <w:szCs w:val="16"/>
        </w:rPr>
        <w:t>АНТ:</w:t>
      </w:r>
    </w:p>
    <w:bookmarkEnd w:id="5680"/>
    <w:p w:rsidR="00000000" w:rsidRDefault="008779AD">
      <w:pPr>
        <w:pStyle w:val="a9"/>
      </w:pPr>
      <w:r>
        <w:t xml:space="preserve">О конституционно-правовом смысле положений пункта 2 статьи 1086 настоящего Кодекса см. </w:t>
      </w:r>
      <w:hyperlink r:id="rId3224" w:history="1">
        <w:r>
          <w:rPr>
            <w:rStyle w:val="a4"/>
          </w:rPr>
          <w:t>Постановление</w:t>
        </w:r>
      </w:hyperlink>
      <w:r>
        <w:t xml:space="preserve"> Конституционного Суда РФ от 5 июня 2012 г. N 13-П</w:t>
      </w:r>
    </w:p>
    <w:p w:rsidR="00000000" w:rsidRDefault="008779AD">
      <w:r>
        <w:t>2. В состав утраченного заработка (дохода) потерпевшег</w:t>
      </w:r>
      <w:r>
        <w:t>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w:t>
      </w:r>
      <w:r>
        <w:t>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w:t>
      </w:r>
      <w:r>
        <w:t>ного заработка, при этом доходы от предпринимательской деятельности включаются на основании данных налоговой инспекции.</w:t>
      </w:r>
    </w:p>
    <w:p w:rsidR="00000000" w:rsidRDefault="008779AD">
      <w:bookmarkStart w:id="5681" w:name="sub_1086202"/>
      <w:r>
        <w:t>Все виды заработка (дохода) учитываются в суммах, начисленных до удержания налогов.</w:t>
      </w:r>
    </w:p>
    <w:p w:rsidR="00000000" w:rsidRDefault="008779AD">
      <w:bookmarkStart w:id="5682" w:name="sub_10863"/>
      <w:bookmarkEnd w:id="5681"/>
      <w:r>
        <w:t>3. Среднемесячный зар</w:t>
      </w:r>
      <w:r>
        <w:t>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когда потерпевший ко времени причинения вреда работал менее двенадцати</w:t>
      </w:r>
      <w:r>
        <w:t xml:space="preserve"> месяцев, среднемесячный заработок (доход) подсчитывается путем деления общей суммы заработка (дохода) за фактически проработанное число месяцев, предшествовавших повреждению здоровья, на число этих месяцев.</w:t>
      </w:r>
    </w:p>
    <w:p w:rsidR="00000000" w:rsidRDefault="008779AD">
      <w:bookmarkStart w:id="5683" w:name="sub_108632"/>
      <w:bookmarkEnd w:id="5682"/>
      <w:r>
        <w:t>Не полностью проработанные по</w:t>
      </w:r>
      <w:r>
        <w:t>терпевшим месяцы по его желанию заменяются предшествующими полностью проработанными месяцами либо исключаются из подсчета при невозможности их замены.</w:t>
      </w:r>
    </w:p>
    <w:p w:rsidR="00000000" w:rsidRDefault="008779AD">
      <w:bookmarkStart w:id="5684" w:name="sub_10864"/>
      <w:bookmarkEnd w:id="5683"/>
      <w:r>
        <w:t>4. В случае, когда потерпевший на момент причинения вреда не работал, учитывается по е</w:t>
      </w:r>
      <w:r>
        <w:t xml:space="preserve">го желанию заработок до увольнения либо обычный размер вознаграждения работника его квалификации в данной местности, но не менее </w:t>
      </w:r>
      <w:r>
        <w:lastRenderedPageBreak/>
        <w:t xml:space="preserve">установленной в соответствии с </w:t>
      </w:r>
      <w:hyperlink r:id="rId3225" w:history="1">
        <w:r>
          <w:rPr>
            <w:rStyle w:val="a4"/>
          </w:rPr>
          <w:t>законом</w:t>
        </w:r>
      </w:hyperlink>
      <w:r>
        <w:t xml:space="preserve"> величины прожиточного минимума трудоспособного населени</w:t>
      </w:r>
      <w:r>
        <w:t>я в целом по Российской Федерации.</w:t>
      </w:r>
    </w:p>
    <w:p w:rsidR="00000000" w:rsidRDefault="008779AD">
      <w:pPr>
        <w:pStyle w:val="a9"/>
        <w:rPr>
          <w:color w:val="000000"/>
          <w:sz w:val="16"/>
          <w:szCs w:val="16"/>
        </w:rPr>
      </w:pPr>
      <w:bookmarkStart w:id="5685" w:name="sub_10865"/>
      <w:bookmarkEnd w:id="5684"/>
      <w:r>
        <w:rPr>
          <w:color w:val="000000"/>
          <w:sz w:val="16"/>
          <w:szCs w:val="16"/>
        </w:rPr>
        <w:t>Информация об изменениях:</w:t>
      </w:r>
    </w:p>
    <w:bookmarkEnd w:id="5685"/>
    <w:p w:rsidR="00000000" w:rsidRDefault="008779AD">
      <w:pPr>
        <w:pStyle w:val="aa"/>
      </w:pPr>
      <w:r>
        <w:fldChar w:fldCharType="begin"/>
      </w:r>
      <w:r>
        <w:instrText>HYPERLINK "garantF1://70305818.352"</w:instrText>
      </w:r>
      <w:r>
        <w:fldChar w:fldCharType="separate"/>
      </w:r>
      <w:r>
        <w:rPr>
          <w:rStyle w:val="a4"/>
        </w:rPr>
        <w:t>Федеральным законом</w:t>
      </w:r>
      <w:r>
        <w:fldChar w:fldCharType="end"/>
      </w:r>
      <w:r>
        <w:t xml:space="preserve"> от 2 июля 2013 г. N 185-ФЗ в пункт 5 статьи 1086 настоящего Кодекса внесены изменения, </w:t>
      </w:r>
      <w:hyperlink r:id="rId3226" w:history="1">
        <w:r>
          <w:rPr>
            <w:rStyle w:val="a4"/>
          </w:rPr>
          <w:t>вступающие в силу</w:t>
        </w:r>
      </w:hyperlink>
      <w:r>
        <w:t xml:space="preserve"> с 1 сентября 2013 г.</w:t>
      </w:r>
    </w:p>
    <w:p w:rsidR="00000000" w:rsidRDefault="008779AD">
      <w:pPr>
        <w:pStyle w:val="aa"/>
      </w:pPr>
      <w:hyperlink r:id="rId3227" w:history="1">
        <w:r>
          <w:rPr>
            <w:rStyle w:val="a4"/>
          </w:rPr>
          <w:t>См. текст пункта в предыдущей редакции</w:t>
        </w:r>
      </w:hyperlink>
    </w:p>
    <w:p w:rsidR="00000000" w:rsidRDefault="008779AD">
      <w:r>
        <w:t>5. Если в заработке (доходе) потерпевшего произош</w:t>
      </w:r>
      <w:r>
        <w:t xml:space="preserve">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получения </w:t>
      </w:r>
      <w:r>
        <w:t>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полу</w:t>
      </w:r>
      <w:r>
        <w:t>чил или должен был получить после соответствующего изменения.</w:t>
      </w:r>
    </w:p>
    <w:p w:rsidR="00000000" w:rsidRDefault="008779AD"/>
    <w:p w:rsidR="00000000" w:rsidRDefault="008779AD">
      <w:pPr>
        <w:pStyle w:val="a9"/>
        <w:rPr>
          <w:color w:val="000000"/>
          <w:sz w:val="16"/>
          <w:szCs w:val="16"/>
        </w:rPr>
      </w:pPr>
      <w:bookmarkStart w:id="5686" w:name="sub_1087"/>
      <w:r>
        <w:rPr>
          <w:color w:val="000000"/>
          <w:sz w:val="16"/>
          <w:szCs w:val="16"/>
        </w:rPr>
        <w:t>Информация об изменениях:</w:t>
      </w:r>
    </w:p>
    <w:bookmarkEnd w:id="5686"/>
    <w:p w:rsidR="00000000" w:rsidRDefault="008779AD">
      <w:pPr>
        <w:pStyle w:val="aa"/>
      </w:pPr>
      <w:r>
        <w:fldChar w:fldCharType="begin"/>
      </w:r>
      <w:r>
        <w:instrText>HYPERLINK "garantF1://12028943.2"</w:instrText>
      </w:r>
      <w:r>
        <w:fldChar w:fldCharType="separate"/>
      </w:r>
      <w:r>
        <w:rPr>
          <w:rStyle w:val="a4"/>
        </w:rPr>
        <w:t>Федеральным законом</w:t>
      </w:r>
      <w:r>
        <w:fldChar w:fldCharType="end"/>
      </w:r>
      <w:r>
        <w:t xml:space="preserve"> от 26 ноября 2002 г. N 152-ФЗ в статью 1087 настоящего Кодекса внесены изменения</w:t>
      </w:r>
    </w:p>
    <w:p w:rsidR="00000000" w:rsidRDefault="008779AD">
      <w:pPr>
        <w:pStyle w:val="aa"/>
      </w:pPr>
      <w:hyperlink r:id="rId3228"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1087.</w:t>
      </w:r>
      <w:r>
        <w:t xml:space="preserve"> Возмещение вреда при повреждении здоровья лица, не достигшего совершеннолетия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29" w:history="1">
        <w:r>
          <w:rPr>
            <w:rStyle w:val="a4"/>
          </w:rPr>
          <w:t>Энциклопедии</w:t>
        </w:r>
      </w:hyperlink>
      <w:r>
        <w:t xml:space="preserve"> и другие комментарии к статье 1087 ГК РФ</w:t>
      </w:r>
    </w:p>
    <w:p w:rsidR="00000000" w:rsidRDefault="008779AD">
      <w:bookmarkStart w:id="5687" w:name="sub_10871"/>
      <w:r>
        <w:t>1. 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w:t>
      </w:r>
      <w:r>
        <w:t>овья.</w:t>
      </w:r>
    </w:p>
    <w:p w:rsidR="00000000" w:rsidRDefault="008779AD">
      <w:bookmarkStart w:id="5688" w:name="sub_10872"/>
      <w:bookmarkEnd w:id="5687"/>
      <w:r>
        <w:t>2. 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w:t>
      </w:r>
      <w:r>
        <w:t xml:space="preserve"> обязано возместить потерпевшему помимо расходов, вызванных повреждением здоровья, также вред, связанный с утратой или уменьшением его трудоспособности, исходя из установленной в соответствии с </w:t>
      </w:r>
      <w:hyperlink r:id="rId3230" w:history="1">
        <w:r>
          <w:rPr>
            <w:rStyle w:val="a4"/>
          </w:rPr>
          <w:t>законом</w:t>
        </w:r>
      </w:hyperlink>
      <w:r>
        <w:t xml:space="preserve"> величины прожиточного</w:t>
      </w:r>
      <w:r>
        <w:t xml:space="preserve"> минимума трудоспособного населения в целом по Российской Федерации.</w:t>
      </w:r>
    </w:p>
    <w:p w:rsidR="00000000" w:rsidRDefault="008779AD">
      <w:bookmarkStart w:id="5689" w:name="sub_10873"/>
      <w:bookmarkEnd w:id="5688"/>
      <w:r>
        <w:t>3. Если ко времени повреждения его здоровья несовершеннолетний имел заработок, то вред возмещается исходя из размера этого заработка, но не ниже установленной в соответс</w:t>
      </w:r>
      <w:r>
        <w:t xml:space="preserve">твии с </w:t>
      </w:r>
      <w:hyperlink r:id="rId3231" w:history="1">
        <w:r>
          <w:rPr>
            <w:rStyle w:val="a4"/>
          </w:rPr>
          <w:t>законом</w:t>
        </w:r>
      </w:hyperlink>
      <w:r>
        <w:t xml:space="preserve"> величины прожиточного минимума трудоспособного населения в целом по Российской Федерации.</w:t>
      </w:r>
    </w:p>
    <w:p w:rsidR="00000000" w:rsidRDefault="008779AD">
      <w:bookmarkStart w:id="5690" w:name="sub_10874"/>
      <w:bookmarkEnd w:id="5689"/>
      <w:r>
        <w:t>4. После начала трудовой деятельности несовершеннолетний, здоровью которого был ранее причинен вред,</w:t>
      </w:r>
      <w:r>
        <w:t xml:space="preserve">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bookmarkEnd w:id="5690"/>
    <w:p w:rsidR="00000000" w:rsidRDefault="008779AD">
      <w:pPr>
        <w:pStyle w:val="a9"/>
        <w:rPr>
          <w:color w:val="000000"/>
          <w:sz w:val="16"/>
          <w:szCs w:val="16"/>
        </w:rPr>
      </w:pPr>
      <w:r>
        <w:rPr>
          <w:color w:val="000000"/>
          <w:sz w:val="16"/>
          <w:szCs w:val="16"/>
        </w:rPr>
        <w:t>ГАРАНТ:</w:t>
      </w:r>
    </w:p>
    <w:p w:rsidR="00000000" w:rsidRDefault="008779AD">
      <w:pPr>
        <w:pStyle w:val="a9"/>
      </w:pPr>
      <w:r>
        <w:t>Редакц</w:t>
      </w:r>
      <w:r>
        <w:t>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8779AD">
      <w:pPr>
        <w:pStyle w:val="a9"/>
      </w:pPr>
      <w:hyperlink r:id="rId3232" w:history="1">
        <w:r>
          <w:rPr>
            <w:rStyle w:val="a4"/>
          </w:rPr>
          <w:t>См. текст аб</w:t>
        </w:r>
        <w:r>
          <w:rPr>
            <w:rStyle w:val="a4"/>
          </w:rPr>
          <w:t>заца в редакции "Российской газеты"</w:t>
        </w:r>
      </w:hyperlink>
    </w:p>
    <w:p w:rsidR="00000000" w:rsidRDefault="008779AD">
      <w:pPr>
        <w:pStyle w:val="a9"/>
      </w:pPr>
    </w:p>
    <w:p w:rsidR="00000000" w:rsidRDefault="008779AD">
      <w:pPr>
        <w:pStyle w:val="a5"/>
      </w:pPr>
      <w:bookmarkStart w:id="5691" w:name="sub_1088"/>
      <w:r>
        <w:rPr>
          <w:rStyle w:val="a3"/>
        </w:rPr>
        <w:t>Статья 1088.</w:t>
      </w:r>
      <w:r>
        <w:t xml:space="preserve"> Возмещение вреда лицам, понесшим ущерб в результате смерти кормильца</w:t>
      </w:r>
    </w:p>
    <w:bookmarkEnd w:id="569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33" w:history="1">
        <w:r>
          <w:rPr>
            <w:rStyle w:val="a4"/>
          </w:rPr>
          <w:t>Энциклопедии</w:t>
        </w:r>
      </w:hyperlink>
      <w:r>
        <w:t xml:space="preserve"> и другие комментарии к статье 1088 ГК РФ</w:t>
      </w:r>
    </w:p>
    <w:p w:rsidR="00000000" w:rsidRDefault="008779AD">
      <w:bookmarkStart w:id="5692" w:name="sub_10881"/>
      <w:r>
        <w:t>1. В сл</w:t>
      </w:r>
      <w:r>
        <w:t>учае смерти потерпевшего (кормильца) право на возмещение вреда имеют:</w:t>
      </w:r>
    </w:p>
    <w:p w:rsidR="00000000" w:rsidRDefault="008779AD">
      <w:bookmarkStart w:id="5693" w:name="sub_1088012"/>
      <w:bookmarkEnd w:id="5692"/>
      <w:r>
        <w:t>нетрудоспособные лица, состоявшие на иждивении умершего или имевшие ко дню его смерти право на получение от него содержания;</w:t>
      </w:r>
    </w:p>
    <w:bookmarkEnd w:id="5693"/>
    <w:p w:rsidR="00000000" w:rsidRDefault="008779AD">
      <w:r>
        <w:t>ребенок умершего, родившийся п</w:t>
      </w:r>
      <w:r>
        <w:t>осле его смерти;</w:t>
      </w:r>
    </w:p>
    <w:p w:rsidR="00000000" w:rsidRDefault="008779AD">
      <w:bookmarkStart w:id="5694" w:name="sub_1088014"/>
      <w:r>
        <w:t xml:space="preserve">один из родителей, супруг либо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w:t>
      </w:r>
      <w:r>
        <w:t>лет либо хотя и достигшими указанного возраста, но по заключению медицинских органов нуждающимися по состоянию здоровья в постороннем уходе;</w:t>
      </w:r>
    </w:p>
    <w:p w:rsidR="00000000" w:rsidRDefault="008779AD">
      <w:bookmarkStart w:id="5695" w:name="sub_1088015"/>
      <w:bookmarkEnd w:id="5694"/>
      <w:r>
        <w:t>лица, состоявшие на иждивении умершего и ставшие нетрудоспособными в течение пяти лет после е</w:t>
      </w:r>
      <w:r>
        <w:t>го смерти.</w:t>
      </w:r>
    </w:p>
    <w:p w:rsidR="00000000" w:rsidRDefault="008779AD">
      <w:bookmarkStart w:id="5696" w:name="sub_1088016"/>
      <w:bookmarkEnd w:id="5695"/>
      <w:r>
        <w:t xml:space="preserve">Один из родителей, супруг либо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w:t>
      </w:r>
      <w:r>
        <w:t>после окончания ухода за этими лицами.</w:t>
      </w:r>
    </w:p>
    <w:p w:rsidR="00000000" w:rsidRDefault="008779AD">
      <w:pPr>
        <w:pStyle w:val="a9"/>
        <w:rPr>
          <w:color w:val="000000"/>
          <w:sz w:val="16"/>
          <w:szCs w:val="16"/>
        </w:rPr>
      </w:pPr>
      <w:bookmarkStart w:id="5697" w:name="sub_10882"/>
      <w:bookmarkEnd w:id="5696"/>
      <w:r>
        <w:rPr>
          <w:color w:val="000000"/>
          <w:sz w:val="16"/>
          <w:szCs w:val="16"/>
        </w:rPr>
        <w:t>Информация об изменениях:</w:t>
      </w:r>
    </w:p>
    <w:bookmarkEnd w:id="5697"/>
    <w:p w:rsidR="00000000" w:rsidRDefault="008779AD">
      <w:pPr>
        <w:pStyle w:val="aa"/>
      </w:pPr>
      <w:r>
        <w:fldChar w:fldCharType="begin"/>
      </w:r>
      <w:r>
        <w:instrText>HYPERLINK "garantF1://70305818.353"</w:instrText>
      </w:r>
      <w:r>
        <w:fldChar w:fldCharType="separate"/>
      </w:r>
      <w:r>
        <w:rPr>
          <w:rStyle w:val="a4"/>
        </w:rPr>
        <w:t>Федеральным законом</w:t>
      </w:r>
      <w:r>
        <w:fldChar w:fldCharType="end"/>
      </w:r>
      <w:r>
        <w:t xml:space="preserve"> от 2 июля 2013 г. N 185-ФЗ в пункт 2 статьи 1088 настоящего Кодекса внесены изменения, </w:t>
      </w:r>
      <w:hyperlink r:id="rId3234" w:history="1">
        <w:r>
          <w:rPr>
            <w:rStyle w:val="a4"/>
          </w:rPr>
          <w:t>вступающие в силу</w:t>
        </w:r>
      </w:hyperlink>
      <w:r>
        <w:t xml:space="preserve"> с 1 сентября 2013 г.</w:t>
      </w:r>
    </w:p>
    <w:p w:rsidR="00000000" w:rsidRDefault="008779AD">
      <w:pPr>
        <w:pStyle w:val="aa"/>
      </w:pPr>
      <w:hyperlink r:id="rId3235" w:history="1">
        <w:r>
          <w:rPr>
            <w:rStyle w:val="a4"/>
          </w:rPr>
          <w:t>См. текст пункта в предыдущей редакции</w:t>
        </w:r>
      </w:hyperlink>
    </w:p>
    <w:p w:rsidR="00000000" w:rsidRDefault="008779AD">
      <w:r>
        <w:t>2. Вред возмещается:</w:t>
      </w:r>
    </w:p>
    <w:p w:rsidR="00000000" w:rsidRDefault="008779AD">
      <w:r>
        <w:t>несовершеннолетним - до достижения восемнадцати лет;</w:t>
      </w:r>
    </w:p>
    <w:p w:rsidR="00000000" w:rsidRDefault="008779AD">
      <w:bookmarkStart w:id="5698" w:name="sub_108823"/>
      <w:r>
        <w:t>обучающимся ста</w:t>
      </w:r>
      <w:r>
        <w:t>рше восемнадцати лет - до получения образования по очной форме обучения, но не более чем до двадцати трех лет;</w:t>
      </w:r>
    </w:p>
    <w:bookmarkEnd w:id="5698"/>
    <w:p w:rsidR="00000000" w:rsidRDefault="008779AD">
      <w:r>
        <w:t>женщинам старше пятидесяти пяти лет и мужчинам старше шестидесяти лет - пожизненно;</w:t>
      </w:r>
    </w:p>
    <w:p w:rsidR="00000000" w:rsidRDefault="008779AD">
      <w:r>
        <w:t>инвалидам - на срок инвалидности;</w:t>
      </w:r>
    </w:p>
    <w:p w:rsidR="00000000" w:rsidRDefault="008779AD">
      <w:r>
        <w:t>одному из родител</w:t>
      </w:r>
      <w:r>
        <w:t>ей, супругу либо другому члену семьи, занятому уходом за находившимися на иждивении умершего его детьми, внуками, братьями и сестрами, - до достижения ими четырнадцати лет либо изменения состояния здоровья.</w:t>
      </w:r>
    </w:p>
    <w:p w:rsidR="00000000" w:rsidRDefault="008779AD"/>
    <w:p w:rsidR="00000000" w:rsidRDefault="008779AD">
      <w:pPr>
        <w:pStyle w:val="a5"/>
      </w:pPr>
      <w:bookmarkStart w:id="5699" w:name="sub_1089"/>
      <w:r>
        <w:rPr>
          <w:rStyle w:val="a3"/>
        </w:rPr>
        <w:t>Статья 1089.</w:t>
      </w:r>
      <w:r>
        <w:t xml:space="preserve"> Размер возмещения вреда, по</w:t>
      </w:r>
      <w:r>
        <w:t>несенного в случае смерти кормильца</w:t>
      </w:r>
    </w:p>
    <w:bookmarkEnd w:id="569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36" w:history="1">
        <w:r>
          <w:rPr>
            <w:rStyle w:val="a4"/>
          </w:rPr>
          <w:t>Энциклопедии</w:t>
        </w:r>
      </w:hyperlink>
      <w:r>
        <w:t xml:space="preserve"> и другие комментарии к статье 1089 ГК РФ</w:t>
      </w:r>
    </w:p>
    <w:p w:rsidR="00000000" w:rsidRDefault="008779AD">
      <w:bookmarkStart w:id="5700" w:name="sub_10891"/>
      <w:r>
        <w:t xml:space="preserve">1. Лицам, имеющим право на возмещение вреда в связи со смертью кормильца, вред возмещается в размере </w:t>
      </w:r>
      <w:r>
        <w:t xml:space="preserve">той доли заработка (дохода) умершего, определенного по правилам </w:t>
      </w:r>
      <w:hyperlink w:anchor="sub_1086" w:history="1">
        <w:r>
          <w:rPr>
            <w:rStyle w:val="a4"/>
          </w:rPr>
          <w:t>статьи 1086</w:t>
        </w:r>
      </w:hyperlink>
      <w:r>
        <w:t xml:space="preserve">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w:t>
      </w:r>
      <w:r>
        <w:t>оходов умершего наряду с заработком (доходом) включаются получаемые им при жизни пенсия, пожизненное содержание и другие подобные выплаты.</w:t>
      </w:r>
    </w:p>
    <w:p w:rsidR="00000000" w:rsidRDefault="008779AD">
      <w:bookmarkStart w:id="5701" w:name="sub_10892"/>
      <w:bookmarkEnd w:id="5700"/>
      <w:r>
        <w:t xml:space="preserve">2. При определении размера возмещения вреда пенсии, назначенные лицам в </w:t>
      </w:r>
      <w:r>
        <w:lastRenderedPageBreak/>
        <w:t>связи со смертью кормильца,</w:t>
      </w:r>
      <w:r>
        <w:t xml:space="preserve">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rsidR="00000000" w:rsidRDefault="008779AD">
      <w:bookmarkStart w:id="5702" w:name="sub_10893"/>
      <w:bookmarkEnd w:id="5701"/>
      <w:r>
        <w:t>3. Установленный каждому из имеющих право на возме</w:t>
      </w:r>
      <w:r>
        <w:t>щение вреда в связи со смертью кормильца размер возмещения не подлежит дальнейшему перерасчету, кроме случаев:</w:t>
      </w:r>
    </w:p>
    <w:bookmarkEnd w:id="5702"/>
    <w:p w:rsidR="00000000" w:rsidRDefault="008779AD">
      <w:r>
        <w:t>рождения ребенка после смерти кормильца;</w:t>
      </w:r>
    </w:p>
    <w:p w:rsidR="00000000" w:rsidRDefault="008779AD">
      <w:r>
        <w:t>назначения или прекращения выплаты возмещения лицам, занятым уходом за детьми, внуками, братьям</w:t>
      </w:r>
      <w:r>
        <w:t>и и сестрами умершего кормильца.</w:t>
      </w:r>
    </w:p>
    <w:p w:rsidR="00000000" w:rsidRDefault="008779AD">
      <w:bookmarkStart w:id="5703" w:name="sub_108934"/>
      <w:r>
        <w:t>Законом или договором может быть увеличен размер возмещения.</w:t>
      </w:r>
    </w:p>
    <w:bookmarkEnd w:id="5703"/>
    <w:p w:rsidR="00000000" w:rsidRDefault="008779AD"/>
    <w:p w:rsidR="00000000" w:rsidRDefault="008779AD">
      <w:pPr>
        <w:pStyle w:val="a5"/>
      </w:pPr>
      <w:bookmarkStart w:id="5704" w:name="sub_1090"/>
      <w:r>
        <w:rPr>
          <w:rStyle w:val="a3"/>
        </w:rPr>
        <w:t>Статья 1090.</w:t>
      </w:r>
      <w:r>
        <w:t xml:space="preserve"> Последующее изменение размера возмещения вреда</w:t>
      </w:r>
    </w:p>
    <w:bookmarkEnd w:id="570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37" w:history="1">
        <w:r>
          <w:rPr>
            <w:rStyle w:val="a4"/>
          </w:rPr>
          <w:t>Энциклопедии</w:t>
        </w:r>
      </w:hyperlink>
      <w:r>
        <w:t xml:space="preserve"> и другие комментарии к статье 1090 ГК РФ</w:t>
      </w:r>
    </w:p>
    <w:p w:rsidR="00000000" w:rsidRDefault="008779AD">
      <w:bookmarkStart w:id="5705" w:name="sub_109001"/>
      <w:r>
        <w:t xml:space="preserve">1. 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w:t>
      </w:r>
      <w:r>
        <w:t>трудоспособность потерпевшего в дальнейшем уменьшилась в связи с причиненным повреждением здоровья по сравнению с той, которая оставалась у него к моменту присуждения ему возмещения вреда.</w:t>
      </w:r>
    </w:p>
    <w:p w:rsidR="00000000" w:rsidRDefault="008779AD">
      <w:bookmarkStart w:id="5706" w:name="sub_109002"/>
      <w:bookmarkEnd w:id="5705"/>
      <w:r>
        <w:t>2. Лицо, на которое возложена обязанность возме</w:t>
      </w:r>
      <w:r>
        <w:t>щения вреда, причиненного здоровью потерпевшего,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rsidR="00000000" w:rsidRDefault="008779AD">
      <w:bookmarkStart w:id="5707" w:name="sub_109003"/>
      <w:bookmarkEnd w:id="5706"/>
      <w:r>
        <w:t xml:space="preserve">3. Потерпевший вправе требовать увеличения размера возмещения вреда, если имущественное положение гражданина, на которого возложена обязанность возмещения вреда, улучшилось, а размер возмещения был уменьшен в соответствии с </w:t>
      </w:r>
      <w:hyperlink w:anchor="sub_10833" w:history="1">
        <w:r>
          <w:rPr>
            <w:rStyle w:val="a4"/>
          </w:rPr>
          <w:t>пунк</w:t>
        </w:r>
        <w:r>
          <w:rPr>
            <w:rStyle w:val="a4"/>
          </w:rPr>
          <w:t>том 3 статьи 1083</w:t>
        </w:r>
      </w:hyperlink>
      <w:r>
        <w:t xml:space="preserve"> настоящего Кодекса.</w:t>
      </w:r>
    </w:p>
    <w:p w:rsidR="00000000" w:rsidRDefault="008779AD">
      <w:bookmarkStart w:id="5708" w:name="sub_109004"/>
      <w:bookmarkEnd w:id="5707"/>
      <w:r>
        <w:t>4. Суд может по требованию гражданина, причинившего вред, уменьшить размер возмещения вреда, если его имущественное положение в связи с инвалидностью либо достижением пенсионного возраста ухудшил</w:t>
      </w:r>
      <w:r>
        <w:t>ось 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bookmarkEnd w:id="5708"/>
    <w:p w:rsidR="00000000" w:rsidRDefault="008779AD"/>
    <w:p w:rsidR="00000000" w:rsidRDefault="008779AD">
      <w:pPr>
        <w:pStyle w:val="a9"/>
        <w:rPr>
          <w:color w:val="000000"/>
          <w:sz w:val="16"/>
          <w:szCs w:val="16"/>
        </w:rPr>
      </w:pPr>
      <w:bookmarkStart w:id="5709" w:name="sub_1091"/>
      <w:r>
        <w:rPr>
          <w:color w:val="000000"/>
          <w:sz w:val="16"/>
          <w:szCs w:val="16"/>
        </w:rPr>
        <w:t>Информация об изменениях:</w:t>
      </w:r>
    </w:p>
    <w:bookmarkEnd w:id="5709"/>
    <w:p w:rsidR="00000000" w:rsidRDefault="008779AD">
      <w:pPr>
        <w:pStyle w:val="aa"/>
      </w:pPr>
      <w:r>
        <w:fldChar w:fldCharType="begin"/>
      </w:r>
      <w:r>
        <w:instrText>HYPERLINK "garantF1://12092444.34"</w:instrText>
      </w:r>
      <w:r>
        <w:fldChar w:fldCharType="separate"/>
      </w:r>
      <w:r>
        <w:rPr>
          <w:rStyle w:val="a4"/>
        </w:rPr>
        <w:t>Федеральным законом</w:t>
      </w:r>
      <w:r>
        <w:fldChar w:fldCharType="end"/>
      </w:r>
      <w:r>
        <w:t xml:space="preserve"> от 30 ноября 2011 г. N 363-ФЗ статья 1091 настоящего Кодекса изложена в новой редакции</w:t>
      </w:r>
    </w:p>
    <w:p w:rsidR="00000000" w:rsidRDefault="008779AD">
      <w:pPr>
        <w:pStyle w:val="aa"/>
      </w:pPr>
      <w:hyperlink r:id="rId3238" w:history="1">
        <w:r>
          <w:rPr>
            <w:rStyle w:val="a4"/>
          </w:rPr>
          <w:t>См. текст статьи 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О действии положений статьи 1091 настоящего Кодекса (в редакц</w:t>
      </w:r>
      <w:r>
        <w:t xml:space="preserve">ии </w:t>
      </w:r>
      <w:hyperlink r:id="rId3239" w:history="1">
        <w:r>
          <w:rPr>
            <w:rStyle w:val="a4"/>
          </w:rPr>
          <w:t>Федерального закона</w:t>
        </w:r>
      </w:hyperlink>
      <w:r>
        <w:t xml:space="preserve"> от 30 ноября 2011 г. N 363-ФЗ) см. </w:t>
      </w:r>
      <w:hyperlink r:id="rId3240" w:history="1">
        <w:r>
          <w:rPr>
            <w:rStyle w:val="a4"/>
          </w:rPr>
          <w:t>Федеральный закон</w:t>
        </w:r>
      </w:hyperlink>
      <w:r>
        <w:t xml:space="preserve"> от 30 ноября 2011 г. N 363-ФЗ</w:t>
      </w:r>
    </w:p>
    <w:p w:rsidR="00000000" w:rsidRDefault="008779AD">
      <w:pPr>
        <w:pStyle w:val="a5"/>
      </w:pPr>
      <w:r>
        <w:rPr>
          <w:rStyle w:val="a3"/>
        </w:rPr>
        <w:t>Статья 1091.</w:t>
      </w:r>
      <w:r>
        <w:t xml:space="preserve"> Индексация размера возмещения вреда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41" w:history="1">
        <w:r>
          <w:rPr>
            <w:rStyle w:val="a4"/>
          </w:rPr>
          <w:t>Энциклопедии</w:t>
        </w:r>
      </w:hyperlink>
      <w:r>
        <w:t xml:space="preserve"> и другие комментарии к статье 1091 ГК РФ</w:t>
      </w:r>
    </w:p>
    <w:p w:rsidR="00000000" w:rsidRDefault="008779AD">
      <w:r>
        <w:t xml:space="preserve">Суммы выплачиваемого гражданам возмещения вреда, причиненного жизни или здоровью потерпевшего, подлежат изменению пропорционально росту установленной в соответствии с </w:t>
      </w:r>
      <w:hyperlink r:id="rId3242" w:history="1">
        <w:r>
          <w:rPr>
            <w:rStyle w:val="a4"/>
          </w:rPr>
          <w:t>законом</w:t>
        </w:r>
      </w:hyperlink>
      <w:r>
        <w:t xml:space="preserve"> величины прожиточного минимума на душу населения в соответствующем субъекте Российской Федерации по месту жительства потерпевшего, </w:t>
      </w:r>
      <w:r>
        <w:lastRenderedPageBreak/>
        <w:t>а при отсутствии в соответствующем субъекте Российской Федерации указанной величины данные суммы д</w:t>
      </w:r>
      <w:r>
        <w:t>олжны быть не менее установленной в соответствии с законом величины прожиточного минимума на душу населения в целом по Российской Федерации.</w:t>
      </w:r>
    </w:p>
    <w:p w:rsidR="00000000" w:rsidRDefault="008779AD"/>
    <w:p w:rsidR="00000000" w:rsidRDefault="008779AD">
      <w:pPr>
        <w:pStyle w:val="a5"/>
      </w:pPr>
      <w:bookmarkStart w:id="5710" w:name="sub_1092"/>
      <w:r>
        <w:rPr>
          <w:rStyle w:val="a3"/>
        </w:rPr>
        <w:t>Статья 1092.</w:t>
      </w:r>
      <w:r>
        <w:t xml:space="preserve"> Платежи по возмещению вреда</w:t>
      </w:r>
    </w:p>
    <w:bookmarkEnd w:id="571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43" w:history="1">
        <w:r>
          <w:rPr>
            <w:rStyle w:val="a4"/>
          </w:rPr>
          <w:t>Энциклопедии</w:t>
        </w:r>
      </w:hyperlink>
      <w:r>
        <w:t xml:space="preserve"> и другие комментарии к статье 1092 ГК РФ</w:t>
      </w:r>
    </w:p>
    <w:p w:rsidR="00000000" w:rsidRDefault="008779AD">
      <w:bookmarkStart w:id="5711" w:name="sub_10921"/>
      <w:r>
        <w:t>1. Возмещение вреда, вызванного уменьшением трудоспособности или смертью потерпевшего, производится ежемесячными платежами.</w:t>
      </w:r>
    </w:p>
    <w:bookmarkEnd w:id="5711"/>
    <w:p w:rsidR="00000000" w:rsidRDefault="008779AD">
      <w:r>
        <w:t>При наличии уважительных причин суд с учетом возможностей причинителя</w:t>
      </w:r>
      <w:r>
        <w:t xml:space="preserve"> вреда может по требованию гражданина, имеющего право на возмещение вреда, присудить ему причитающиеся платежи единовременно, но не более чем за три года.</w:t>
      </w:r>
    </w:p>
    <w:p w:rsidR="00000000" w:rsidRDefault="008779AD">
      <w:bookmarkStart w:id="5712" w:name="sub_10922"/>
      <w:r>
        <w:t>2. Суммы в возмещение дополнительных расходов (</w:t>
      </w:r>
      <w:hyperlink w:anchor="sub_1085" w:history="1">
        <w:r>
          <w:rPr>
            <w:rStyle w:val="a4"/>
          </w:rPr>
          <w:t>пункт 1 статьи 1085</w:t>
        </w:r>
      </w:hyperlink>
      <w:r>
        <w:t>)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w:t>
      </w:r>
      <w:r>
        <w:t>езда, оплаты специальных транспортных средств.</w:t>
      </w:r>
    </w:p>
    <w:bookmarkEnd w:id="5712"/>
    <w:p w:rsidR="00000000" w:rsidRDefault="008779AD"/>
    <w:p w:rsidR="00000000" w:rsidRDefault="008779AD">
      <w:pPr>
        <w:pStyle w:val="a5"/>
      </w:pPr>
      <w:bookmarkStart w:id="5713" w:name="sub_1093"/>
      <w:r>
        <w:rPr>
          <w:rStyle w:val="a3"/>
        </w:rPr>
        <w:t>Статья 1093.</w:t>
      </w:r>
      <w:r>
        <w:t xml:space="preserve"> Возмещение вреда в случае прекращения юридического лица</w:t>
      </w:r>
    </w:p>
    <w:bookmarkEnd w:id="571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44" w:history="1">
        <w:r>
          <w:rPr>
            <w:rStyle w:val="a4"/>
          </w:rPr>
          <w:t>Энциклопедии</w:t>
        </w:r>
      </w:hyperlink>
      <w:r>
        <w:t xml:space="preserve"> и другие комментарии к статье 1093 ГК РФ</w:t>
      </w:r>
    </w:p>
    <w:p w:rsidR="00000000" w:rsidRDefault="008779AD">
      <w:bookmarkStart w:id="5714" w:name="sub_10931"/>
      <w:r>
        <w:t xml:space="preserve">1. </w:t>
      </w:r>
      <w:r>
        <w:t>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нему же предъявляются требования о возмещении вр</w:t>
      </w:r>
      <w:r>
        <w:t>еда.</w:t>
      </w:r>
    </w:p>
    <w:p w:rsidR="00000000" w:rsidRDefault="008779AD">
      <w:bookmarkStart w:id="5715" w:name="sub_10932"/>
      <w:bookmarkEnd w:id="5714"/>
      <w:r>
        <w:t>2. 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w:t>
      </w:r>
      <w:r>
        <w:t xml:space="preserve">вленным </w:t>
      </w:r>
      <w:hyperlink r:id="rId3245" w:history="1">
        <w:r>
          <w:rPr>
            <w:rStyle w:val="a4"/>
          </w:rPr>
          <w:t>законом</w:t>
        </w:r>
      </w:hyperlink>
      <w:r>
        <w:t xml:space="preserve"> или иными правовыми актами.</w:t>
      </w:r>
    </w:p>
    <w:p w:rsidR="00000000" w:rsidRDefault="008779AD">
      <w:bookmarkStart w:id="5716" w:name="sub_109321"/>
      <w:bookmarkEnd w:id="5715"/>
      <w:r>
        <w:t>Законом или иными правовыми актами могут быть установлены и другие случаи, при которых может быть произведена капитализация платежей.</w:t>
      </w:r>
    </w:p>
    <w:bookmarkEnd w:id="5716"/>
    <w:p w:rsidR="00000000" w:rsidRDefault="008779AD"/>
    <w:p w:rsidR="00000000" w:rsidRDefault="008779AD">
      <w:pPr>
        <w:pStyle w:val="a5"/>
      </w:pPr>
      <w:bookmarkStart w:id="5717" w:name="sub_1094"/>
      <w:r>
        <w:rPr>
          <w:rStyle w:val="a3"/>
        </w:rPr>
        <w:t>Ст</w:t>
      </w:r>
      <w:r>
        <w:rPr>
          <w:rStyle w:val="a3"/>
        </w:rPr>
        <w:t>атья 1094.</w:t>
      </w:r>
      <w:r>
        <w:t xml:space="preserve"> Возмещение расходов на погребение</w:t>
      </w:r>
    </w:p>
    <w:bookmarkEnd w:id="571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46" w:history="1">
        <w:r>
          <w:rPr>
            <w:rStyle w:val="a4"/>
          </w:rPr>
          <w:t>Энциклопедии</w:t>
        </w:r>
      </w:hyperlink>
      <w:r>
        <w:t xml:space="preserve"> и другие комментарии к статье 1094 ГК РФ</w:t>
      </w:r>
    </w:p>
    <w:p w:rsidR="00000000" w:rsidRDefault="008779AD">
      <w:bookmarkStart w:id="5718" w:name="sub_10941"/>
      <w:r>
        <w:t xml:space="preserve">Лица, ответственные за вред, вызванный смертью потерпевшего, обязаны возместить необходимые </w:t>
      </w:r>
      <w:r>
        <w:t>расходы на погребение лицу, понесшему эти расходы.</w:t>
      </w:r>
    </w:p>
    <w:bookmarkStart w:id="5719" w:name="sub_10942"/>
    <w:bookmarkEnd w:id="5718"/>
    <w:p w:rsidR="00000000" w:rsidRDefault="008779AD">
      <w:r>
        <w:fldChar w:fldCharType="begin"/>
      </w:r>
      <w:r>
        <w:instrText>HYPERLINK "garantF1://5870.10"</w:instrText>
      </w:r>
      <w:r>
        <w:fldChar w:fldCharType="separate"/>
      </w:r>
      <w:r>
        <w:rPr>
          <w:rStyle w:val="a4"/>
        </w:rPr>
        <w:t>Пособие на погребение</w:t>
      </w:r>
      <w:r>
        <w:fldChar w:fldCharType="end"/>
      </w:r>
      <w:r>
        <w:t>, полученное гражданами, понесшими эти расходы, в счет возмещения вреда не засчитывается.</w:t>
      </w:r>
    </w:p>
    <w:bookmarkEnd w:id="5719"/>
    <w:p w:rsidR="00000000" w:rsidRDefault="008779AD"/>
    <w:p w:rsidR="00000000" w:rsidRDefault="008779AD">
      <w:pPr>
        <w:pStyle w:val="1"/>
      </w:pPr>
      <w:bookmarkStart w:id="5720" w:name="sub_1095"/>
      <w:r>
        <w:t>§ 3. Возмещение вреда, причиненного вследствие недостатков товаров, работ или услуг</w:t>
      </w:r>
    </w:p>
    <w:bookmarkEnd w:id="5720"/>
    <w:p w:rsidR="00000000" w:rsidRDefault="008779AD"/>
    <w:p w:rsidR="00000000" w:rsidRDefault="008779AD">
      <w:pPr>
        <w:pStyle w:val="a5"/>
      </w:pPr>
      <w:bookmarkStart w:id="5721" w:name="sub_201095"/>
      <w:r>
        <w:rPr>
          <w:rStyle w:val="a3"/>
        </w:rPr>
        <w:t>Статья 1095.</w:t>
      </w:r>
      <w:r>
        <w:t xml:space="preserve"> Основания возмещения вреда, причиненного вследствие недостатков товара, работы или услуги</w:t>
      </w:r>
    </w:p>
    <w:bookmarkEnd w:id="572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47" w:history="1">
        <w:r>
          <w:rPr>
            <w:rStyle w:val="a4"/>
          </w:rPr>
          <w:t>Энциклопедии</w:t>
        </w:r>
      </w:hyperlink>
      <w:r>
        <w:t xml:space="preserve"> и другие комментарии к статье 1095 ГК РФ</w:t>
      </w:r>
    </w:p>
    <w:p w:rsidR="00000000" w:rsidRDefault="008779AD">
      <w:bookmarkStart w:id="5722" w:name="sub_10951"/>
      <w:r>
        <w:lastRenderedPageBreak/>
        <w:t>Вред, причиненный жизни, здоровью или имуществу гражданина либо имуществу юридического лица вследствие конструктивных, рецептурных или иных недостатков товара, работы или услуги, а такж</w:t>
      </w:r>
      <w:r>
        <w:t>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независимо от их вины и от того, состоял потерпевший с</w:t>
      </w:r>
      <w:r>
        <w:t xml:space="preserve"> ними в договорных отношениях или нет.</w:t>
      </w:r>
    </w:p>
    <w:p w:rsidR="00000000" w:rsidRDefault="008779AD">
      <w:bookmarkStart w:id="5723" w:name="sub_10952"/>
      <w:bookmarkEnd w:id="5722"/>
      <w:r>
        <w:t>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предпринимательской д</w:t>
      </w:r>
      <w:r>
        <w:t>еятельности.</w:t>
      </w:r>
    </w:p>
    <w:bookmarkEnd w:id="5723"/>
    <w:p w:rsidR="00000000" w:rsidRDefault="008779AD"/>
    <w:p w:rsidR="00000000" w:rsidRDefault="008779AD">
      <w:pPr>
        <w:pStyle w:val="a5"/>
      </w:pPr>
      <w:bookmarkStart w:id="5724" w:name="sub_1096"/>
      <w:r>
        <w:rPr>
          <w:rStyle w:val="a3"/>
        </w:rPr>
        <w:t>Статья 1096.</w:t>
      </w:r>
      <w:r>
        <w:t xml:space="preserve"> Лица, ответственные за вред, причиненный вследствие недостатков товара, работы или услуги</w:t>
      </w:r>
    </w:p>
    <w:bookmarkEnd w:id="572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48" w:history="1">
        <w:r>
          <w:rPr>
            <w:rStyle w:val="a4"/>
          </w:rPr>
          <w:t>Энциклопедии</w:t>
        </w:r>
      </w:hyperlink>
      <w:r>
        <w:t xml:space="preserve"> и другие комментарии к статье 1096 ГК РФ</w:t>
      </w:r>
    </w:p>
    <w:p w:rsidR="00000000" w:rsidRDefault="008779AD">
      <w:bookmarkStart w:id="5725" w:name="sub_10961"/>
      <w:r>
        <w:t xml:space="preserve">1. </w:t>
      </w:r>
      <w:r>
        <w:t>Вред, причиненный вследствие недостатков товара, подлежит возмещению по выбору потерпевшего продавцом или изготовителем товара.</w:t>
      </w:r>
    </w:p>
    <w:p w:rsidR="00000000" w:rsidRDefault="008779AD">
      <w:bookmarkStart w:id="5726" w:name="sub_10962"/>
      <w:bookmarkEnd w:id="5725"/>
      <w:r>
        <w:t>2. Вред, причиненный вследствие недостатков работы или услуги, подлежит возмещению лицом, выполнившим работу и</w:t>
      </w:r>
      <w:r>
        <w:t>ли оказавшим услугу (исполнителем).</w:t>
      </w:r>
    </w:p>
    <w:p w:rsidR="00000000" w:rsidRDefault="008779AD">
      <w:bookmarkStart w:id="5727" w:name="sub_210963"/>
      <w:bookmarkEnd w:id="5726"/>
      <w:r>
        <w:t>3. Вред, причиненный вследствие непредоставления полной или достоверной информации о товаре (работе, услуге), подлежит возмещению лицами, указанными в пунктах 1 и 2 настоящей статьи.</w:t>
      </w:r>
    </w:p>
    <w:bookmarkEnd w:id="5727"/>
    <w:p w:rsidR="00000000" w:rsidRDefault="008779AD"/>
    <w:p w:rsidR="00000000" w:rsidRDefault="008779AD">
      <w:pPr>
        <w:pStyle w:val="a9"/>
        <w:rPr>
          <w:color w:val="000000"/>
          <w:sz w:val="16"/>
          <w:szCs w:val="16"/>
        </w:rPr>
      </w:pPr>
      <w:bookmarkStart w:id="5728" w:name="sub_1097"/>
      <w:r>
        <w:rPr>
          <w:color w:val="000000"/>
          <w:sz w:val="16"/>
          <w:szCs w:val="16"/>
        </w:rPr>
        <w:t>Информация об изменениях:</w:t>
      </w:r>
    </w:p>
    <w:bookmarkEnd w:id="5728"/>
    <w:p w:rsidR="00000000" w:rsidRDefault="008779AD">
      <w:pPr>
        <w:pStyle w:val="aa"/>
      </w:pPr>
      <w:r>
        <w:fldChar w:fldCharType="begin"/>
      </w:r>
      <w:r>
        <w:instrText>HYPERLINK "garantF1://12017770.106"</w:instrText>
      </w:r>
      <w:r>
        <w:fldChar w:fldCharType="separate"/>
      </w:r>
      <w:r>
        <w:rPr>
          <w:rStyle w:val="a4"/>
        </w:rPr>
        <w:t>Федеральным законом</w:t>
      </w:r>
      <w:r>
        <w:fldChar w:fldCharType="end"/>
      </w:r>
      <w:r>
        <w:t xml:space="preserve"> от 17 декабря 1999 г. N 213-ФЗ в статью 1097 настоящего Кодекса внесены изменения</w:t>
      </w:r>
    </w:p>
    <w:p w:rsidR="00000000" w:rsidRDefault="008779AD">
      <w:pPr>
        <w:pStyle w:val="aa"/>
      </w:pPr>
      <w:hyperlink r:id="rId3249" w:history="1">
        <w:r>
          <w:rPr>
            <w:rStyle w:val="a4"/>
          </w:rPr>
          <w:t>См. текст статьи в предыдущей редакции</w:t>
        </w:r>
      </w:hyperlink>
    </w:p>
    <w:p w:rsidR="00000000" w:rsidRDefault="008779AD">
      <w:pPr>
        <w:pStyle w:val="a5"/>
      </w:pPr>
      <w:r>
        <w:rPr>
          <w:rStyle w:val="a3"/>
        </w:rPr>
        <w:t>Статья 1097.</w:t>
      </w:r>
      <w:r>
        <w:t xml:space="preserve"> Сроки возмещения вреда, причиненного в результате недостатков товара, работы или услуги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50" w:history="1">
        <w:r>
          <w:rPr>
            <w:rStyle w:val="a4"/>
          </w:rPr>
          <w:t>Энциклопедии</w:t>
        </w:r>
      </w:hyperlink>
      <w:r>
        <w:t xml:space="preserve"> и другие комментарии к статье 1097 ГК РФ</w:t>
      </w:r>
    </w:p>
    <w:p w:rsidR="00000000" w:rsidRDefault="008779AD">
      <w:bookmarkStart w:id="5729" w:name="sub_10971"/>
      <w:r>
        <w:t xml:space="preserve">1. Вред, причиненный вследствие недостатков </w:t>
      </w:r>
      <w:r>
        <w:t>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в течение десяти лет со дня производства товара (работы, ус</w:t>
      </w:r>
      <w:r>
        <w:t>луги).</w:t>
      </w:r>
    </w:p>
    <w:bookmarkEnd w:id="572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сроках предъявления претензий в связи с недостатками проданной вещи см. также </w:t>
      </w:r>
      <w:hyperlink r:id="rId3251" w:history="1">
        <w:r>
          <w:rPr>
            <w:rStyle w:val="a4"/>
          </w:rPr>
          <w:t>Закон</w:t>
        </w:r>
      </w:hyperlink>
      <w:r>
        <w:t xml:space="preserve"> РФ от 7 февраля 1992 г. N 2300-I "О защите прав потребителей"</w:t>
      </w:r>
    </w:p>
    <w:p w:rsidR="00000000" w:rsidRDefault="008779AD">
      <w:pPr>
        <w:pStyle w:val="a9"/>
      </w:pPr>
    </w:p>
    <w:p w:rsidR="00000000" w:rsidRDefault="008779AD">
      <w:bookmarkStart w:id="5730" w:name="sub_10972"/>
      <w:r>
        <w:t>2. Независимо от времени причинения в</w:t>
      </w:r>
      <w:r>
        <w:t>ред подлежит возмещению, если:</w:t>
      </w:r>
    </w:p>
    <w:p w:rsidR="00000000" w:rsidRDefault="008779AD">
      <w:bookmarkStart w:id="5731" w:name="sub_109722"/>
      <w:bookmarkEnd w:id="5730"/>
      <w:r>
        <w:t>в нарушение требований закона срок годности или срок службы не установлен;</w:t>
      </w:r>
    </w:p>
    <w:bookmarkEnd w:id="5731"/>
    <w:p w:rsidR="00000000" w:rsidRDefault="008779AD">
      <w:r>
        <w:t>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w:t>
      </w:r>
      <w:r>
        <w:t>бо ему не была предоставлена полная и достоверная информация о товаре (работе, услуге).</w:t>
      </w:r>
    </w:p>
    <w:p w:rsidR="00000000" w:rsidRDefault="008779AD"/>
    <w:p w:rsidR="00000000" w:rsidRDefault="008779AD">
      <w:pPr>
        <w:pStyle w:val="a5"/>
      </w:pPr>
      <w:bookmarkStart w:id="5732" w:name="sub_1098"/>
      <w:r>
        <w:rPr>
          <w:rStyle w:val="a3"/>
        </w:rPr>
        <w:t>Статья 1098.</w:t>
      </w:r>
      <w:r>
        <w:t xml:space="preserve"> Основания освобождения от ответственности за вред, причиненный вследствие недостатков товара, работы или услуги</w:t>
      </w:r>
    </w:p>
    <w:bookmarkEnd w:id="5732"/>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3252" w:history="1">
        <w:r>
          <w:rPr>
            <w:rStyle w:val="a4"/>
          </w:rPr>
          <w:t>Энциклопедии</w:t>
        </w:r>
      </w:hyperlink>
      <w:r>
        <w:t xml:space="preserve"> и другие комментарии к статье 1098 ГК РФ</w:t>
      </w:r>
    </w:p>
    <w:p w:rsidR="00000000" w:rsidRDefault="008779AD">
      <w:r>
        <w:t>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w:t>
      </w:r>
      <w:r>
        <w:t xml:space="preserve"> потребителем установленных правил пользования товаром, результатами работы, услуги или их хранения.</w:t>
      </w:r>
    </w:p>
    <w:p w:rsidR="00000000" w:rsidRDefault="008779AD"/>
    <w:p w:rsidR="00000000" w:rsidRDefault="008779AD">
      <w:pPr>
        <w:ind w:firstLine="698"/>
        <w:jc w:val="center"/>
      </w:pPr>
      <w:bookmarkStart w:id="5733" w:name="sub_1099"/>
      <w:r>
        <w:rPr>
          <w:rStyle w:val="a3"/>
        </w:rPr>
        <w:t>§ 4. Компенсация морального вред</w:t>
      </w:r>
      <w:r>
        <w:t>а</w:t>
      </w:r>
    </w:p>
    <w:bookmarkEnd w:id="573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В соответствии с </w:t>
      </w:r>
      <w:hyperlink r:id="rId3253" w:history="1">
        <w:r>
          <w:rPr>
            <w:rStyle w:val="a4"/>
          </w:rPr>
          <w:t>Федеральным законом</w:t>
        </w:r>
      </w:hyperlink>
      <w:r>
        <w:t xml:space="preserve"> от 30 апреля 2010 г. N</w:t>
      </w:r>
      <w:r>
        <w:t> 68-ФЗ присуждение компенсации за нарушение права на судопроизводство в разумный срок или права на исполнение судебного акта в разумный срок лишает заинтересованное лицо права на компенсацию морального вреда за указанные нарушения</w:t>
      </w:r>
    </w:p>
    <w:p w:rsidR="00000000" w:rsidRDefault="008779AD">
      <w:pPr>
        <w:pStyle w:val="a9"/>
      </w:pPr>
    </w:p>
    <w:p w:rsidR="00000000" w:rsidRDefault="008779AD">
      <w:pPr>
        <w:pStyle w:val="a5"/>
      </w:pPr>
      <w:bookmarkStart w:id="5734" w:name="sub_201099"/>
      <w:r>
        <w:rPr>
          <w:rStyle w:val="a3"/>
        </w:rPr>
        <w:t>Статья 1099.</w:t>
      </w:r>
      <w:r>
        <w:t xml:space="preserve"> О</w:t>
      </w:r>
      <w:r>
        <w:t>бщие положения</w:t>
      </w:r>
    </w:p>
    <w:bookmarkEnd w:id="573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54" w:history="1">
        <w:r>
          <w:rPr>
            <w:rStyle w:val="a4"/>
          </w:rPr>
          <w:t>Энциклопедии</w:t>
        </w:r>
      </w:hyperlink>
      <w:r>
        <w:t xml:space="preserve"> и другие комментарии к статье 1099 ГК РФ</w:t>
      </w:r>
    </w:p>
    <w:p w:rsidR="00000000" w:rsidRDefault="008779AD">
      <w:bookmarkStart w:id="5735" w:name="sub_10991"/>
      <w:r>
        <w:t xml:space="preserve">1. Основания и размер компенсации гражданину морального вреда определяются правилами, предусмотренными настоящей главой </w:t>
      </w:r>
      <w:r>
        <w:t xml:space="preserve">и </w:t>
      </w:r>
      <w:hyperlink w:anchor="sub_151" w:history="1">
        <w:r>
          <w:rPr>
            <w:rStyle w:val="a4"/>
          </w:rPr>
          <w:t>статьей 151</w:t>
        </w:r>
      </w:hyperlink>
      <w:r>
        <w:t xml:space="preserve"> настоящего Кодекса.</w:t>
      </w:r>
    </w:p>
    <w:p w:rsidR="00000000" w:rsidRDefault="008779AD">
      <w:bookmarkStart w:id="5736" w:name="sub_10992"/>
      <w:bookmarkEnd w:id="5735"/>
      <w:r>
        <w:t>2. Моральный вред, причиненный действиями (бездействием), нарушающими имущественные права гражданина, подлежит компенсации в случаях, предусмотренных законом.</w:t>
      </w:r>
    </w:p>
    <w:p w:rsidR="00000000" w:rsidRDefault="008779AD">
      <w:bookmarkStart w:id="5737" w:name="sub_10993"/>
      <w:bookmarkEnd w:id="5736"/>
      <w:r>
        <w:t>3.</w:t>
      </w:r>
      <w:r>
        <w:t xml:space="preserve"> Компенсация морального вреда осуществляется независимо от подлежащего возмещению имущественного вреда.</w:t>
      </w:r>
    </w:p>
    <w:bookmarkEnd w:id="5737"/>
    <w:p w:rsidR="00000000" w:rsidRDefault="008779AD"/>
    <w:p w:rsidR="00000000" w:rsidRDefault="008779AD">
      <w:pPr>
        <w:pStyle w:val="a5"/>
      </w:pPr>
      <w:bookmarkStart w:id="5738" w:name="sub_1100"/>
      <w:r>
        <w:rPr>
          <w:rStyle w:val="a3"/>
        </w:rPr>
        <w:t>Статья 1100.</w:t>
      </w:r>
      <w:r>
        <w:t xml:space="preserve"> Основания компенсации морального вреда</w:t>
      </w:r>
    </w:p>
    <w:bookmarkEnd w:id="573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55" w:history="1">
        <w:r>
          <w:rPr>
            <w:rStyle w:val="a4"/>
          </w:rPr>
          <w:t>Энциклопедии</w:t>
        </w:r>
      </w:hyperlink>
      <w:r>
        <w:t xml:space="preserve"> и другие комм</w:t>
      </w:r>
      <w:r>
        <w:t>ентарии к статье 1100 ГК РФ</w:t>
      </w:r>
    </w:p>
    <w:p w:rsidR="00000000" w:rsidRDefault="008779AD">
      <w:r>
        <w:t>Компенсация морального вреда осуществляется независимо от вины причинителя вреда в случаях, когда:</w:t>
      </w:r>
    </w:p>
    <w:p w:rsidR="00000000" w:rsidRDefault="008779AD">
      <w:bookmarkStart w:id="5739" w:name="sub_11003"/>
      <w:r>
        <w:t>вред причинен жизни или здоровью гражданина источником повышенной опасности;</w:t>
      </w:r>
    </w:p>
    <w:bookmarkEnd w:id="5739"/>
    <w:p w:rsidR="00000000" w:rsidRDefault="008779AD">
      <w:pPr>
        <w:pStyle w:val="a9"/>
        <w:rPr>
          <w:color w:val="000000"/>
          <w:sz w:val="16"/>
          <w:szCs w:val="16"/>
        </w:rPr>
      </w:pPr>
      <w:r>
        <w:rPr>
          <w:color w:val="000000"/>
          <w:sz w:val="16"/>
          <w:szCs w:val="16"/>
        </w:rPr>
        <w:t>ГАРАНТ:</w:t>
      </w:r>
    </w:p>
    <w:p w:rsidR="00000000" w:rsidRDefault="008779AD">
      <w:pPr>
        <w:pStyle w:val="a9"/>
      </w:pPr>
      <w:bookmarkStart w:id="5740" w:name="sub_1100030"/>
      <w:r>
        <w:t>О конституционн</w:t>
      </w:r>
      <w:r>
        <w:t xml:space="preserve">о-правовом смысле положений абзаца третьего статьи 1100 настоящего Кодекса см. </w:t>
      </w:r>
      <w:hyperlink r:id="rId3256" w:history="1">
        <w:r>
          <w:rPr>
            <w:rStyle w:val="a4"/>
          </w:rPr>
          <w:t>Постановление</w:t>
        </w:r>
      </w:hyperlink>
      <w:r>
        <w:t xml:space="preserve"> Конституционного Суда РФ от 16 июня 2009 г. N 9-П</w:t>
      </w:r>
    </w:p>
    <w:bookmarkEnd w:id="5740"/>
    <w:p w:rsidR="00000000" w:rsidRDefault="008779AD">
      <w:pPr>
        <w:pStyle w:val="a9"/>
      </w:pPr>
    </w:p>
    <w:p w:rsidR="00000000" w:rsidRDefault="008779AD">
      <w:r>
        <w:t>вред причинен гражданину в результате его незаконного осуждения,</w:t>
      </w:r>
      <w:r>
        <w:t xml:space="preserve">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rsidR="00000000" w:rsidRDefault="008779AD">
      <w:bookmarkStart w:id="5741" w:name="sub_1100031"/>
      <w:r>
        <w:t>вред</w:t>
      </w:r>
      <w:r>
        <w:t xml:space="preserve"> причинен </w:t>
      </w:r>
      <w:hyperlink r:id="rId3257" w:history="1">
        <w:r>
          <w:rPr>
            <w:rStyle w:val="a4"/>
          </w:rPr>
          <w:t>распространением сведений</w:t>
        </w:r>
      </w:hyperlink>
      <w:r>
        <w:t>, порочащих честь, достоинство и деловую репутацию;</w:t>
      </w:r>
    </w:p>
    <w:p w:rsidR="00000000" w:rsidRDefault="008779AD">
      <w:bookmarkStart w:id="5742" w:name="sub_1100035"/>
      <w:bookmarkEnd w:id="5741"/>
      <w:r>
        <w:t>в иных случаях, предусмотренных законом.</w:t>
      </w:r>
    </w:p>
    <w:bookmarkEnd w:id="5742"/>
    <w:p w:rsidR="00000000" w:rsidRDefault="008779AD"/>
    <w:p w:rsidR="00000000" w:rsidRDefault="008779AD">
      <w:pPr>
        <w:pStyle w:val="a5"/>
      </w:pPr>
      <w:bookmarkStart w:id="5743" w:name="sub_1101"/>
      <w:r>
        <w:rPr>
          <w:rStyle w:val="a3"/>
        </w:rPr>
        <w:t>Статья 1101.</w:t>
      </w:r>
      <w:r>
        <w:t xml:space="preserve"> Способ и размер компенсации морального вреда</w:t>
      </w:r>
    </w:p>
    <w:bookmarkEnd w:id="574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58" w:history="1">
        <w:r>
          <w:rPr>
            <w:rStyle w:val="a4"/>
          </w:rPr>
          <w:t>Энциклопедии</w:t>
        </w:r>
      </w:hyperlink>
      <w:r>
        <w:t xml:space="preserve"> и другие комментарии к статье 1101 ГК РФ</w:t>
      </w:r>
    </w:p>
    <w:p w:rsidR="00000000" w:rsidRDefault="008779AD">
      <w:bookmarkStart w:id="5744" w:name="sub_11011"/>
      <w:r>
        <w:lastRenderedPageBreak/>
        <w:t>1. Компенсация морального вреда осуществляется в денежной форме.</w:t>
      </w:r>
    </w:p>
    <w:p w:rsidR="00000000" w:rsidRDefault="008779AD">
      <w:bookmarkStart w:id="5745" w:name="sub_11012"/>
      <w:bookmarkEnd w:id="5744"/>
      <w:r>
        <w:t>2. Разме</w:t>
      </w:r>
      <w:r>
        <w:t>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причинителя вреда в случаях, когда вина является основанием возмещения вреда. При определении ра</w:t>
      </w:r>
      <w:r>
        <w:t>змера компенсации вреда должны учитываться требования разумности и справедливости.</w:t>
      </w:r>
    </w:p>
    <w:p w:rsidR="00000000" w:rsidRDefault="008779AD">
      <w:bookmarkStart w:id="5746" w:name="sub_110122"/>
      <w:bookmarkEnd w:id="5745"/>
      <w:r>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индивидуальн</w:t>
      </w:r>
      <w:r>
        <w:t>ых особенностей потерпевшего.</w:t>
      </w:r>
    </w:p>
    <w:bookmarkEnd w:id="5746"/>
    <w:p w:rsidR="00000000" w:rsidRDefault="008779AD"/>
    <w:p w:rsidR="00000000" w:rsidRDefault="008779AD">
      <w:pPr>
        <w:pStyle w:val="1"/>
      </w:pPr>
      <w:bookmarkStart w:id="5747" w:name="sub_2060"/>
      <w:r>
        <w:t>Глава 60. Обязательства вследствие неосновательного обогащения</w:t>
      </w:r>
    </w:p>
    <w:bookmarkEnd w:id="574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59" w:history="1">
        <w:r>
          <w:rPr>
            <w:rStyle w:val="a4"/>
          </w:rPr>
          <w:t>Энциклопедию решений</w:t>
        </w:r>
      </w:hyperlink>
      <w:r>
        <w:t>. Неосновательное обогащение</w:t>
      </w:r>
    </w:p>
    <w:p w:rsidR="00000000" w:rsidRDefault="008779AD">
      <w:pPr>
        <w:pStyle w:val="a9"/>
      </w:pPr>
      <w:r>
        <w:t>О практике рассмотрения споров, связанн</w:t>
      </w:r>
      <w:r>
        <w:t xml:space="preserve">ых с применением норм о неосновательном обогащении, см. </w:t>
      </w:r>
      <w:hyperlink r:id="rId3260" w:history="1">
        <w:r>
          <w:rPr>
            <w:rStyle w:val="a4"/>
          </w:rPr>
          <w:t xml:space="preserve">Обзор </w:t>
        </w:r>
      </w:hyperlink>
      <w:r>
        <w:t>Президиума ВАС РФ от 11 января 2000 г. N 49</w:t>
      </w:r>
    </w:p>
    <w:p w:rsidR="00000000" w:rsidRDefault="008779AD">
      <w:pPr>
        <w:pStyle w:val="a9"/>
      </w:pPr>
    </w:p>
    <w:p w:rsidR="00000000" w:rsidRDefault="008779AD">
      <w:pPr>
        <w:pStyle w:val="a9"/>
      </w:pPr>
      <w:bookmarkStart w:id="5748" w:name="sub_1102"/>
      <w:r>
        <w:t xml:space="preserve">О конституционно-правовом смысле положений статьи 1102 настоящего Кодекса см. </w:t>
      </w:r>
      <w:hyperlink r:id="rId3261" w:history="1">
        <w:r>
          <w:rPr>
            <w:rStyle w:val="a4"/>
          </w:rPr>
          <w:t>Постановление</w:t>
        </w:r>
      </w:hyperlink>
      <w:r>
        <w:t xml:space="preserve"> Конституционного Суда РФ от 24 марта 2017 г. N 9-П</w:t>
      </w:r>
    </w:p>
    <w:bookmarkEnd w:id="5748"/>
    <w:p w:rsidR="00000000" w:rsidRDefault="008779AD">
      <w:pPr>
        <w:pStyle w:val="a5"/>
      </w:pPr>
      <w:r>
        <w:rPr>
          <w:rStyle w:val="a3"/>
        </w:rPr>
        <w:t>Статья 1102.</w:t>
      </w:r>
      <w:r>
        <w:t xml:space="preserve"> Обязанность возвратить неосновательное обогащение</w:t>
      </w:r>
    </w:p>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1102 ГК РФ</w:t>
      </w:r>
    </w:p>
    <w:p w:rsidR="00000000" w:rsidRDefault="008779AD">
      <w:bookmarkStart w:id="5749" w:name="sub_11021"/>
      <w:r>
        <w:t>1.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w:t>
      </w:r>
      <w:r>
        <w:t xml:space="preserve">тво (неосновательное обогащение), за исключением случаев, предусмотренных </w:t>
      </w:r>
      <w:hyperlink w:anchor="sub_1109" w:history="1">
        <w:r>
          <w:rPr>
            <w:rStyle w:val="a4"/>
          </w:rPr>
          <w:t>статьей 1109</w:t>
        </w:r>
      </w:hyperlink>
      <w:r>
        <w:t xml:space="preserve"> настоящего Кодекса.</w:t>
      </w:r>
    </w:p>
    <w:p w:rsidR="00000000" w:rsidRDefault="008779AD">
      <w:bookmarkStart w:id="5750" w:name="sub_11022"/>
      <w:bookmarkEnd w:id="5749"/>
      <w:r>
        <w:t xml:space="preserve">2. Правила, предусмотренные настоящей главой, применяются независимо от того, явилось ли неосновательное </w:t>
      </w:r>
      <w:r>
        <w:t>обогащение результатом поведения приобретателя имущества, самого потерпевшего, третьих лиц или произошло помимо их воли.</w:t>
      </w:r>
    </w:p>
    <w:bookmarkEnd w:id="5750"/>
    <w:p w:rsidR="00000000" w:rsidRDefault="008779AD"/>
    <w:p w:rsidR="00000000" w:rsidRDefault="008779AD">
      <w:pPr>
        <w:pStyle w:val="a5"/>
      </w:pPr>
      <w:bookmarkStart w:id="5751" w:name="sub_1103"/>
      <w:r>
        <w:rPr>
          <w:rStyle w:val="a3"/>
        </w:rPr>
        <w:t>Статья 1103.</w:t>
      </w:r>
      <w:r>
        <w:t xml:space="preserve"> Соотношение требований о возврате неосновательного обогащения с другими требованиями о защите граждански</w:t>
      </w:r>
      <w:r>
        <w:t>х прав</w:t>
      </w:r>
    </w:p>
    <w:bookmarkEnd w:id="5751"/>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1103 ГК РФ</w:t>
      </w:r>
    </w:p>
    <w:p w:rsidR="00000000" w:rsidRDefault="008779AD">
      <w:bookmarkStart w:id="5752" w:name="sub_11031101"/>
      <w:r>
        <w:t>Поскольку иное не установлено настоящим Кодексом, другими законами или иными правовыми актами и не вытекает из существа соответствующих отношений, правила, предусм</w:t>
      </w:r>
      <w:r>
        <w:t>отренные настоящей главой, подлежат применению также к требованиям:</w:t>
      </w:r>
    </w:p>
    <w:p w:rsidR="00000000" w:rsidRDefault="008779AD">
      <w:bookmarkStart w:id="5753" w:name="sub_110301"/>
      <w:bookmarkEnd w:id="5752"/>
      <w:r>
        <w:t>1) о возврате исполненного по недействительной сделке;</w:t>
      </w:r>
    </w:p>
    <w:p w:rsidR="00000000" w:rsidRDefault="008779AD">
      <w:bookmarkStart w:id="5754" w:name="sub_110302"/>
      <w:bookmarkEnd w:id="5753"/>
      <w:r>
        <w:t>2) об истребовании имущества собственником из чужого незаконного владения;</w:t>
      </w:r>
    </w:p>
    <w:p w:rsidR="00000000" w:rsidRDefault="008779AD">
      <w:bookmarkStart w:id="5755" w:name="sub_110303"/>
      <w:bookmarkEnd w:id="5754"/>
      <w:r>
        <w:t>3) одной стороны в обязательстве к другой о возврате исполненного в связи с этим обязательством;</w:t>
      </w:r>
    </w:p>
    <w:p w:rsidR="00000000" w:rsidRDefault="008779AD">
      <w:bookmarkStart w:id="5756" w:name="sub_110304"/>
      <w:bookmarkEnd w:id="5755"/>
      <w:r>
        <w:t>4) о возмещении вреда, в том числе причиненного недобросовестным поведением обогатившегося лица.</w:t>
      </w:r>
    </w:p>
    <w:bookmarkEnd w:id="5756"/>
    <w:p w:rsidR="00000000" w:rsidRDefault="008779AD"/>
    <w:p w:rsidR="00000000" w:rsidRDefault="008779AD">
      <w:pPr>
        <w:pStyle w:val="a5"/>
      </w:pPr>
      <w:bookmarkStart w:id="5757" w:name="sub_1104"/>
      <w:r>
        <w:rPr>
          <w:rStyle w:val="a3"/>
        </w:rPr>
        <w:t>Статья 1104.</w:t>
      </w:r>
      <w:r>
        <w:t xml:space="preserve"> Возвращение неосновательного обогащения в натуре</w:t>
      </w:r>
    </w:p>
    <w:bookmarkEnd w:id="575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62" w:history="1">
        <w:r>
          <w:rPr>
            <w:rStyle w:val="a4"/>
          </w:rPr>
          <w:t>Энциклопедии</w:t>
        </w:r>
      </w:hyperlink>
      <w:r>
        <w:t xml:space="preserve"> и другие комментарии к статье 1104 ГК РФ</w:t>
      </w:r>
    </w:p>
    <w:p w:rsidR="00000000" w:rsidRDefault="008779AD">
      <w:bookmarkStart w:id="5758" w:name="sub_11041"/>
      <w:r>
        <w:lastRenderedPageBreak/>
        <w:t>1. Имущество, составляющее неосновательное обогащение приобретателя, должно быть возвра</w:t>
      </w:r>
      <w:r>
        <w:t>щено потерпевшему в натуре.</w:t>
      </w:r>
    </w:p>
    <w:p w:rsidR="00000000" w:rsidRDefault="008779AD">
      <w:bookmarkStart w:id="5759" w:name="sub_11042"/>
      <w:bookmarkEnd w:id="5758"/>
      <w:r>
        <w:t>2. Приобретатель отвечает перед потерпевшим за всякие, в том числе и за всякие случайные, недостачу или ухудшение неосновательно приобретенного или сбереженного имущества, происшедшие после того, как он узнал и</w:t>
      </w:r>
      <w:r>
        <w:t>ли должен был узнать о неосновательности обогащения. До этого момента он отвечает лишь за умысел и грубую неосторожность.</w:t>
      </w:r>
    </w:p>
    <w:bookmarkEnd w:id="5759"/>
    <w:p w:rsidR="00000000" w:rsidRDefault="008779AD"/>
    <w:p w:rsidR="00000000" w:rsidRDefault="008779AD">
      <w:pPr>
        <w:pStyle w:val="a5"/>
      </w:pPr>
      <w:bookmarkStart w:id="5760" w:name="sub_1105"/>
      <w:r>
        <w:rPr>
          <w:rStyle w:val="a3"/>
        </w:rPr>
        <w:t>Статья 1105.</w:t>
      </w:r>
      <w:r>
        <w:t xml:space="preserve"> Возмещение стоимости неосновательного обогащения</w:t>
      </w:r>
    </w:p>
    <w:bookmarkEnd w:id="576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Энциклопедии и другие комментарии </w:t>
      </w:r>
      <w:r>
        <w:t>к статье 1105 ГК РФ</w:t>
      </w:r>
    </w:p>
    <w:p w:rsidR="00000000" w:rsidRDefault="008779AD">
      <w:bookmarkStart w:id="5761" w:name="sub_11051"/>
      <w: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w:t>
      </w:r>
      <w:r>
        <w:t xml:space="preserve">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rsidR="00000000" w:rsidRDefault="008779AD">
      <w:bookmarkStart w:id="5762" w:name="sub_11052"/>
      <w:bookmarkEnd w:id="5761"/>
      <w:r>
        <w:t>2. Лицо, неосновательно временно пользовавшееся чужим имуществом без нам</w:t>
      </w:r>
      <w:r>
        <w:t>ерения его приобрести либо чужими услугами, должно возместить потерпевшему то, что оно сберегло вследствие такого пользования, по цене, существовавшей во время, когда закончилось пользование, и в том месте, где оно происходило.</w:t>
      </w:r>
    </w:p>
    <w:bookmarkEnd w:id="5762"/>
    <w:p w:rsidR="00000000" w:rsidRDefault="008779AD"/>
    <w:p w:rsidR="00000000" w:rsidRDefault="008779AD">
      <w:pPr>
        <w:pStyle w:val="a5"/>
      </w:pPr>
      <w:bookmarkStart w:id="5763" w:name="sub_1106"/>
      <w:r>
        <w:rPr>
          <w:rStyle w:val="a3"/>
        </w:rPr>
        <w:t>Статья 110</w:t>
      </w:r>
      <w:r>
        <w:rPr>
          <w:rStyle w:val="a3"/>
        </w:rPr>
        <w:t>6.</w:t>
      </w:r>
      <w:r>
        <w:t xml:space="preserve"> Последствия неосновательной передачи права другому лицу</w:t>
      </w:r>
    </w:p>
    <w:bookmarkEnd w:id="5763"/>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1106 ГК РФ</w:t>
      </w:r>
    </w:p>
    <w:p w:rsidR="00000000" w:rsidRDefault="008779AD">
      <w:r>
        <w:t>Лицо, передавшее путем уступки требования или иным образом принадлежащее ему право другому лицу на основании несуществующег</w:t>
      </w:r>
      <w:r>
        <w:t>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rsidR="00000000" w:rsidRDefault="008779AD"/>
    <w:p w:rsidR="00000000" w:rsidRDefault="008779AD">
      <w:pPr>
        <w:pStyle w:val="a5"/>
      </w:pPr>
      <w:bookmarkStart w:id="5764" w:name="sub_1107"/>
      <w:r>
        <w:rPr>
          <w:rStyle w:val="a3"/>
        </w:rPr>
        <w:t>Статья 1107.</w:t>
      </w:r>
      <w:r>
        <w:t xml:space="preserve"> Возмещение потерпевшему неполученных доходов</w:t>
      </w:r>
    </w:p>
    <w:bookmarkEnd w:id="5764"/>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w:t>
      </w:r>
      <w:r>
        <w:t>лопедии и другие комментарии к статье 1107 ГК РФ</w:t>
      </w:r>
    </w:p>
    <w:p w:rsidR="00000000" w:rsidRDefault="008779AD">
      <w:bookmarkStart w:id="5765" w:name="sub_11071"/>
      <w:r>
        <w:t>1. Лицо, которое 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этого имущества с того вре</w:t>
      </w:r>
      <w:r>
        <w:t>мени, когда узнало или должно было узнать о неосновательности обогащения.</w:t>
      </w:r>
    </w:p>
    <w:p w:rsidR="00000000" w:rsidRDefault="008779AD">
      <w:bookmarkStart w:id="5766" w:name="sub_11072"/>
      <w:bookmarkEnd w:id="5765"/>
      <w:r>
        <w:t>2. На сумму неосновательного денежного обогащения подлежат начислению проценты за пользование чужими средствами (</w:t>
      </w:r>
      <w:hyperlink w:anchor="sub_395" w:history="1">
        <w:r>
          <w:rPr>
            <w:rStyle w:val="a4"/>
          </w:rPr>
          <w:t>статья 395</w:t>
        </w:r>
      </w:hyperlink>
      <w:r>
        <w:t>) с того времени</w:t>
      </w:r>
      <w:r>
        <w:t>, когда приобретатель узнал или должен был узнать о неосновательности получения или сбережения денежных средств.</w:t>
      </w:r>
    </w:p>
    <w:bookmarkEnd w:id="5766"/>
    <w:p w:rsidR="00000000" w:rsidRDefault="008779AD"/>
    <w:p w:rsidR="00000000" w:rsidRDefault="008779AD">
      <w:pPr>
        <w:pStyle w:val="a5"/>
      </w:pPr>
      <w:bookmarkStart w:id="5767" w:name="sub_1108"/>
      <w:r>
        <w:rPr>
          <w:rStyle w:val="a3"/>
        </w:rPr>
        <w:t>Статья 1108.</w:t>
      </w:r>
      <w:r>
        <w:t xml:space="preserve"> Возмещение затрат на имущество, подлежащее возврату</w:t>
      </w:r>
    </w:p>
    <w:bookmarkEnd w:id="5767"/>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w:t>
      </w:r>
      <w:r>
        <w:t>ье 1108 ГК РФ</w:t>
      </w:r>
    </w:p>
    <w:p w:rsidR="00000000" w:rsidRDefault="008779AD">
      <w:r>
        <w:t>При возврате неосновательно полученного или сбереженного имущества (</w:t>
      </w:r>
      <w:hyperlink w:anchor="sub_1104" w:history="1">
        <w:r>
          <w:rPr>
            <w:rStyle w:val="a4"/>
          </w:rPr>
          <w:t>статья 1104</w:t>
        </w:r>
      </w:hyperlink>
      <w:r>
        <w:t>) или возмещении его стоимости (</w:t>
      </w:r>
      <w:hyperlink w:anchor="sub_1105" w:history="1">
        <w:r>
          <w:rPr>
            <w:rStyle w:val="a4"/>
          </w:rPr>
          <w:t>статья 1105</w:t>
        </w:r>
      </w:hyperlink>
      <w:r>
        <w:t>) приобретатель вправе требовать от потерпевшего возмещения понесенн</w:t>
      </w:r>
      <w:r>
        <w:t>ых необходимых затрат на содержание и сохранение имущества с того времени, с которого он обязан возвратить доходы (</w:t>
      </w:r>
      <w:hyperlink w:anchor="sub_1106" w:history="1">
        <w:r>
          <w:rPr>
            <w:rStyle w:val="a4"/>
          </w:rPr>
          <w:t xml:space="preserve">статья </w:t>
        </w:r>
        <w:r>
          <w:rPr>
            <w:rStyle w:val="a4"/>
          </w:rPr>
          <w:lastRenderedPageBreak/>
          <w:t>1106</w:t>
        </w:r>
      </w:hyperlink>
      <w:r>
        <w:t>) с зачетом полученных им выгод. Право на возмещение затрат утрачивается в случае, когда приобретатель у</w:t>
      </w:r>
      <w:r>
        <w:t>мышленно удерживал имущество, подлежащее возврату.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По-видимому, в тексте статьи 1108 допущена опечатка. Обязанность возвратить доходы от использования предусмотрена не </w:t>
      </w:r>
      <w:hyperlink w:anchor="sub_1106" w:history="1">
        <w:r>
          <w:rPr>
            <w:rStyle w:val="a4"/>
          </w:rPr>
          <w:t>статьей 1106</w:t>
        </w:r>
      </w:hyperlink>
      <w:r>
        <w:t xml:space="preserve"> ГК РФ, говорящей о последствиях н</w:t>
      </w:r>
      <w:r>
        <w:t xml:space="preserve">еосновательной передачи права, а </w:t>
      </w:r>
      <w:hyperlink w:anchor="sub_11071" w:history="1">
        <w:r>
          <w:rPr>
            <w:rStyle w:val="a4"/>
          </w:rPr>
          <w:t>пунктом 1 статьи 1107</w:t>
        </w:r>
      </w:hyperlink>
      <w:r>
        <w:t xml:space="preserve"> ГК РФ</w:t>
      </w:r>
    </w:p>
    <w:p w:rsidR="00000000" w:rsidRDefault="008779AD">
      <w:pPr>
        <w:pStyle w:val="a9"/>
      </w:pPr>
    </w:p>
    <w:p w:rsidR="00000000" w:rsidRDefault="008779AD">
      <w:pPr>
        <w:pStyle w:val="a5"/>
      </w:pPr>
      <w:bookmarkStart w:id="5768" w:name="sub_1109"/>
      <w:r>
        <w:rPr>
          <w:rStyle w:val="a3"/>
        </w:rPr>
        <w:t>Статья 1109.</w:t>
      </w:r>
      <w:r>
        <w:t xml:space="preserve"> Неосновательное обогащение, не подлежащее возврату</w:t>
      </w:r>
    </w:p>
    <w:bookmarkEnd w:id="5768"/>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1109 ГК РФ</w:t>
      </w:r>
    </w:p>
    <w:p w:rsidR="00000000" w:rsidRDefault="008779AD">
      <w:r>
        <w:t xml:space="preserve">Не подлежат возврату </w:t>
      </w:r>
      <w:r>
        <w:t>в качестве неосновательного обогащения:</w:t>
      </w:r>
    </w:p>
    <w:p w:rsidR="00000000" w:rsidRDefault="008779AD">
      <w:bookmarkStart w:id="5769" w:name="sub_11091"/>
      <w:r>
        <w:t>1) имущество, переданное во исполнение обязательства до наступления срока исполнения, если обязательством не предусмотрено иное;</w:t>
      </w:r>
    </w:p>
    <w:p w:rsidR="00000000" w:rsidRDefault="008779AD">
      <w:bookmarkStart w:id="5770" w:name="sub_11092"/>
      <w:bookmarkEnd w:id="5769"/>
      <w:r>
        <w:t>2) имущество, переданное во исполнение обязательства по исте</w:t>
      </w:r>
      <w:r>
        <w:t>чении срока исковой давности;</w:t>
      </w:r>
    </w:p>
    <w:p w:rsidR="00000000" w:rsidRDefault="008779AD">
      <w:bookmarkStart w:id="5771" w:name="sub_11093"/>
      <w:bookmarkEnd w:id="5770"/>
      <w:r>
        <w:t xml:space="preserve">3)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гражданину в качестве средства </w:t>
      </w:r>
      <w:r>
        <w:t>к существованию, при отсутствии недобросовестности с его стороны и счетной ошибки;</w:t>
      </w:r>
    </w:p>
    <w:bookmarkEnd w:id="577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практике рассмотрения судами дел, связанных с реализацией прав граждан на трудовые пенсии см. </w:t>
      </w:r>
      <w:hyperlink r:id="rId3263" w:history="1">
        <w:r>
          <w:rPr>
            <w:rStyle w:val="a4"/>
          </w:rPr>
          <w:t>постановление</w:t>
        </w:r>
      </w:hyperlink>
      <w:r>
        <w:t xml:space="preserve"> Пленума В</w:t>
      </w:r>
      <w:r>
        <w:t>ерховного Суда РФ от 11 декабря 2012 г. N 30</w:t>
      </w:r>
    </w:p>
    <w:p w:rsidR="00000000" w:rsidRDefault="008779AD">
      <w:bookmarkStart w:id="5772" w:name="sub_11094"/>
      <w:r>
        <w:t>4) денежные 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либ</w:t>
      </w:r>
      <w:r>
        <w:t>о предоставило имущество в целях благотворительности.</w:t>
      </w:r>
    </w:p>
    <w:bookmarkEnd w:id="5772"/>
    <w:p w:rsidR="00000000" w:rsidRDefault="008779AD"/>
    <w:tbl>
      <w:tblPr>
        <w:tblW w:w="0" w:type="auto"/>
        <w:tblInd w:w="108" w:type="dxa"/>
        <w:tblLook w:val="0000"/>
      </w:tblPr>
      <w:tblGrid>
        <w:gridCol w:w="6666"/>
        <w:gridCol w:w="3333"/>
      </w:tblGrid>
      <w:tr w:rsidR="00000000" w:rsidRPr="008779AD">
        <w:tblPrEx>
          <w:tblCellMar>
            <w:top w:w="0" w:type="dxa"/>
            <w:bottom w:w="0" w:type="dxa"/>
          </w:tblCellMar>
        </w:tblPrEx>
        <w:tc>
          <w:tcPr>
            <w:tcW w:w="6666" w:type="dxa"/>
            <w:tcBorders>
              <w:top w:val="nil"/>
              <w:left w:val="nil"/>
              <w:bottom w:val="nil"/>
              <w:right w:val="nil"/>
            </w:tcBorders>
          </w:tcPr>
          <w:p w:rsidR="00000000" w:rsidRPr="008779AD" w:rsidRDefault="008779AD">
            <w:pPr>
              <w:pStyle w:val="ae"/>
              <w:rPr>
                <w:rFonts w:eastAsiaTheme="minorEastAsia"/>
              </w:rPr>
            </w:pPr>
            <w:r w:rsidRPr="008779AD">
              <w:rPr>
                <w:rFonts w:eastAsiaTheme="minorEastAsia"/>
              </w:rPr>
              <w:t>Президент Российской Федерации</w:t>
            </w:r>
          </w:p>
        </w:tc>
        <w:tc>
          <w:tcPr>
            <w:tcW w:w="3333" w:type="dxa"/>
            <w:tcBorders>
              <w:top w:val="nil"/>
              <w:left w:val="nil"/>
              <w:bottom w:val="nil"/>
              <w:right w:val="nil"/>
            </w:tcBorders>
          </w:tcPr>
          <w:p w:rsidR="00000000" w:rsidRPr="008779AD" w:rsidRDefault="008779AD">
            <w:pPr>
              <w:pStyle w:val="ab"/>
              <w:jc w:val="right"/>
              <w:rPr>
                <w:rFonts w:eastAsiaTheme="minorEastAsia"/>
              </w:rPr>
            </w:pPr>
            <w:r w:rsidRPr="008779AD">
              <w:rPr>
                <w:rFonts w:eastAsiaTheme="minorEastAsia"/>
              </w:rPr>
              <w:t>Б. Ельцин</w:t>
            </w:r>
          </w:p>
        </w:tc>
      </w:tr>
    </w:tbl>
    <w:p w:rsidR="00000000" w:rsidRDefault="008779AD"/>
    <w:p w:rsidR="00000000" w:rsidRDefault="008779AD">
      <w:pPr>
        <w:pStyle w:val="ae"/>
      </w:pPr>
      <w:r>
        <w:t>Москва, Кремль</w:t>
      </w:r>
    </w:p>
    <w:p w:rsidR="00000000" w:rsidRDefault="008779AD">
      <w:pPr>
        <w:pStyle w:val="ae"/>
      </w:pPr>
      <w:r>
        <w:t>26 января 1996 г.</w:t>
      </w:r>
    </w:p>
    <w:p w:rsidR="00000000" w:rsidRDefault="008779AD">
      <w:pPr>
        <w:pStyle w:val="ae"/>
      </w:pPr>
      <w:r>
        <w:t>N 14-ФЗ</w:t>
      </w:r>
    </w:p>
    <w:p w:rsidR="00000000" w:rsidRDefault="008779AD"/>
    <w:p w:rsidR="00000000" w:rsidRDefault="008779AD">
      <w:pPr>
        <w:pStyle w:val="1"/>
      </w:pPr>
      <w:bookmarkStart w:id="5773" w:name="sub_33333"/>
      <w:r>
        <w:t>Часть третья</w:t>
      </w:r>
    </w:p>
    <w:bookmarkEnd w:id="5773"/>
    <w:p w:rsidR="00000000" w:rsidRDefault="008779AD"/>
    <w:p w:rsidR="00000000" w:rsidRDefault="008779AD">
      <w:r>
        <w:rPr>
          <w:rStyle w:val="a3"/>
        </w:rPr>
        <w:t>Принят Государственной Думой 1 ноября 2001 года</w:t>
      </w:r>
    </w:p>
    <w:p w:rsidR="00000000" w:rsidRDefault="008779AD">
      <w:r>
        <w:rPr>
          <w:rStyle w:val="a3"/>
        </w:rPr>
        <w:t>Одобрен Советом Федерации 14 ноября 2001 года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части третьей ГК РФ</w:t>
      </w:r>
    </w:p>
    <w:p w:rsidR="00000000" w:rsidRDefault="008779AD">
      <w:pPr>
        <w:pStyle w:val="1"/>
      </w:pPr>
      <w:bookmarkStart w:id="5774" w:name="sub_50000"/>
      <w:r>
        <w:t>Раздел V. Наследственное право</w:t>
      </w:r>
    </w:p>
    <w:bookmarkEnd w:id="577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судебной практике по делам о наследовании см. </w:t>
      </w:r>
      <w:hyperlink r:id="rId3264" w:history="1">
        <w:r>
          <w:rPr>
            <w:rStyle w:val="a4"/>
          </w:rPr>
          <w:t>постановление</w:t>
        </w:r>
      </w:hyperlink>
      <w:r>
        <w:t xml:space="preserve"> Пленума В</w:t>
      </w:r>
      <w:r>
        <w:t>ерховного Суда РФ от 29 мая 2012 г. N 9</w:t>
      </w:r>
    </w:p>
    <w:p w:rsidR="00000000" w:rsidRDefault="008779AD">
      <w:pPr>
        <w:pStyle w:val="a9"/>
      </w:pPr>
      <w:r>
        <w:t>Об оформлении наследственных прав см. Методические рекомендации Правления Федеральной нотариальной палаты</w:t>
      </w:r>
    </w:p>
    <w:p w:rsidR="00000000" w:rsidRDefault="008779AD">
      <w:pPr>
        <w:pStyle w:val="1"/>
      </w:pPr>
      <w:bookmarkStart w:id="5775" w:name="sub_3061"/>
      <w:r>
        <w:lastRenderedPageBreak/>
        <w:t>Глава 61. Общие положения о наследовании</w:t>
      </w:r>
    </w:p>
    <w:bookmarkEnd w:id="5775"/>
    <w:p w:rsidR="00000000" w:rsidRDefault="008779AD"/>
    <w:p w:rsidR="00000000" w:rsidRDefault="008779AD">
      <w:pPr>
        <w:pStyle w:val="a5"/>
      </w:pPr>
      <w:bookmarkStart w:id="5776" w:name="sub_1110"/>
      <w:r>
        <w:rPr>
          <w:rStyle w:val="a3"/>
        </w:rPr>
        <w:t>Статья 1110.</w:t>
      </w:r>
      <w:r>
        <w:t xml:space="preserve"> Наследование</w:t>
      </w:r>
    </w:p>
    <w:bookmarkEnd w:id="577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65" w:history="1">
        <w:r>
          <w:rPr>
            <w:rStyle w:val="a4"/>
          </w:rPr>
          <w:t>Энциклопедии</w:t>
        </w:r>
      </w:hyperlink>
      <w:r>
        <w:t xml:space="preserve"> и другие комментарии к статье 1110 ГК РФ</w:t>
      </w:r>
    </w:p>
    <w:p w:rsidR="00000000" w:rsidRDefault="008779AD">
      <w:bookmarkStart w:id="5777" w:name="sub_111001"/>
      <w:r>
        <w:t xml:space="preserve">1. При наследовании имущество умершего (наследство, наследственное имущество) переходит к </w:t>
      </w:r>
      <w:hyperlink w:anchor="sub_1116" w:history="1">
        <w:r>
          <w:rPr>
            <w:rStyle w:val="a4"/>
          </w:rPr>
          <w:t>другим лицам</w:t>
        </w:r>
      </w:hyperlink>
      <w:r>
        <w:t xml:space="preserve"> в порядке универсальног</w:t>
      </w:r>
      <w:r>
        <w:t>о правопреемства, то есть в неизменном виде как единое целое и в один и тот же момент, если из правил настоящего Кодекса не следует иное.</w:t>
      </w:r>
    </w:p>
    <w:p w:rsidR="00000000" w:rsidRDefault="008779AD">
      <w:bookmarkStart w:id="5778" w:name="sub_111002"/>
      <w:bookmarkEnd w:id="5777"/>
      <w:r>
        <w:t>2. Наследование регулируется настоящим Кодексом и другими законами, а в случаях, предусмотренных з</w:t>
      </w:r>
      <w:r>
        <w:t>аконом, иными правовыми актами.</w:t>
      </w:r>
    </w:p>
    <w:bookmarkEnd w:id="5778"/>
    <w:p w:rsidR="00000000" w:rsidRDefault="008779AD"/>
    <w:p w:rsidR="00000000" w:rsidRDefault="008779AD">
      <w:pPr>
        <w:pStyle w:val="a5"/>
      </w:pPr>
      <w:bookmarkStart w:id="5779" w:name="sub_11110"/>
      <w:r>
        <w:rPr>
          <w:rStyle w:val="a3"/>
        </w:rPr>
        <w:t>Статья 1111.</w:t>
      </w:r>
      <w:r>
        <w:t xml:space="preserve"> Основания наследования</w:t>
      </w:r>
    </w:p>
    <w:bookmarkEnd w:id="577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66" w:history="1">
        <w:r>
          <w:rPr>
            <w:rStyle w:val="a4"/>
          </w:rPr>
          <w:t>Энциклопедии</w:t>
        </w:r>
      </w:hyperlink>
      <w:r>
        <w:t xml:space="preserve"> и другие комментарии к статье 1111 ГК РФ</w:t>
      </w:r>
    </w:p>
    <w:p w:rsidR="00000000" w:rsidRDefault="008779AD">
      <w:bookmarkStart w:id="5780" w:name="sub_111101"/>
      <w:r>
        <w:t xml:space="preserve">Наследование осуществляется </w:t>
      </w:r>
      <w:hyperlink w:anchor="sub_3062" w:history="1">
        <w:r>
          <w:rPr>
            <w:rStyle w:val="a4"/>
          </w:rPr>
          <w:t>по завещанию</w:t>
        </w:r>
      </w:hyperlink>
      <w:r>
        <w:t xml:space="preserve"> и </w:t>
      </w:r>
      <w:hyperlink w:anchor="sub_3063" w:history="1">
        <w:r>
          <w:rPr>
            <w:rStyle w:val="a4"/>
          </w:rPr>
          <w:t>по закону</w:t>
        </w:r>
      </w:hyperlink>
      <w:r>
        <w:t>.</w:t>
      </w:r>
    </w:p>
    <w:p w:rsidR="00000000" w:rsidRDefault="008779AD">
      <w:bookmarkStart w:id="5781" w:name="sub_111102"/>
      <w:bookmarkEnd w:id="5780"/>
      <w:r>
        <w:t>Наследование по закону имеет место, когда и поскольку оно не изменено завещанием, а также в иных случаях, установленных настоящим Кодексом.</w:t>
      </w:r>
    </w:p>
    <w:bookmarkEnd w:id="5781"/>
    <w:p w:rsidR="00000000" w:rsidRDefault="008779AD"/>
    <w:p w:rsidR="00000000" w:rsidRDefault="008779AD">
      <w:pPr>
        <w:pStyle w:val="a5"/>
      </w:pPr>
      <w:bookmarkStart w:id="5782" w:name="sub_1112"/>
      <w:r>
        <w:rPr>
          <w:rStyle w:val="a3"/>
        </w:rPr>
        <w:t>Статья 1112.</w:t>
      </w:r>
      <w:r>
        <w:t xml:space="preserve"> Насле</w:t>
      </w:r>
      <w:r>
        <w:t>дство</w:t>
      </w:r>
    </w:p>
    <w:bookmarkEnd w:id="578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67" w:history="1">
        <w:r>
          <w:rPr>
            <w:rStyle w:val="a4"/>
          </w:rPr>
          <w:t>Энциклопедии</w:t>
        </w:r>
      </w:hyperlink>
      <w:r>
        <w:t xml:space="preserve"> и другие комментарии к статье 1112 ГК РФ</w:t>
      </w:r>
    </w:p>
    <w:p w:rsidR="00000000" w:rsidRDefault="008779AD">
      <w:bookmarkStart w:id="5783" w:name="sub_111201"/>
      <w:r>
        <w:t>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rsidR="00000000" w:rsidRDefault="008779AD">
      <w:bookmarkStart w:id="5784" w:name="sub_111202"/>
      <w:bookmarkEnd w:id="5783"/>
      <w:r>
        <w:t>Не входят в состав наследства права и обязанности, неразрывно связанные с личностью</w:t>
      </w:r>
      <w:r>
        <w:t xml:space="preserve"> наследодателя, в частности право на алименты, право на возмещение вреда, причиненного жизни или здоровью гражданина, а также права и обязанности, переход которых в порядке наследования не допускается настоящим Кодексом или другими законами.</w:t>
      </w:r>
    </w:p>
    <w:p w:rsidR="00000000" w:rsidRDefault="008779AD">
      <w:bookmarkStart w:id="5785" w:name="sub_11123"/>
      <w:bookmarkEnd w:id="5784"/>
      <w:r>
        <w:t>Не входят в состав наследства личные неимущественные права и другие нематериальные блага.</w:t>
      </w:r>
    </w:p>
    <w:bookmarkEnd w:id="5785"/>
    <w:p w:rsidR="00000000" w:rsidRDefault="008779AD"/>
    <w:p w:rsidR="00000000" w:rsidRDefault="008779AD">
      <w:pPr>
        <w:pStyle w:val="a5"/>
      </w:pPr>
      <w:bookmarkStart w:id="5786" w:name="sub_1113"/>
      <w:r>
        <w:rPr>
          <w:rStyle w:val="a3"/>
        </w:rPr>
        <w:t>Статья 1113.</w:t>
      </w:r>
      <w:r>
        <w:t xml:space="preserve"> Открытие наследства</w:t>
      </w:r>
    </w:p>
    <w:bookmarkEnd w:id="578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68" w:history="1">
        <w:r>
          <w:rPr>
            <w:rStyle w:val="a4"/>
          </w:rPr>
          <w:t>Энциклопедии</w:t>
        </w:r>
      </w:hyperlink>
      <w:r>
        <w:t xml:space="preserve"> и другие комментарии к статье 1113 ГК РФ</w:t>
      </w:r>
    </w:p>
    <w:p w:rsidR="00000000" w:rsidRDefault="008779AD">
      <w:r>
        <w:t xml:space="preserve">Наследство открывается со смертью гражданина. </w:t>
      </w:r>
      <w:hyperlink w:anchor="sub_45" w:history="1">
        <w:r>
          <w:rPr>
            <w:rStyle w:val="a4"/>
          </w:rPr>
          <w:t>Объявление</w:t>
        </w:r>
      </w:hyperlink>
      <w:r>
        <w:t xml:space="preserve"> судом гражданина умершим влечет за собой те же правовые последствия, что и смерть гражданина.</w:t>
      </w:r>
    </w:p>
    <w:p w:rsidR="00000000" w:rsidRDefault="008779AD"/>
    <w:p w:rsidR="00000000" w:rsidRDefault="008779AD">
      <w:pPr>
        <w:pStyle w:val="a5"/>
      </w:pPr>
      <w:bookmarkStart w:id="5787" w:name="sub_1114"/>
      <w:r>
        <w:rPr>
          <w:rStyle w:val="a3"/>
        </w:rPr>
        <w:t>Статья 1114.</w:t>
      </w:r>
      <w:r>
        <w:t xml:space="preserve"> Время открытия наследства</w:t>
      </w:r>
    </w:p>
    <w:bookmarkEnd w:id="578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69" w:history="1">
        <w:r>
          <w:rPr>
            <w:rStyle w:val="a4"/>
          </w:rPr>
          <w:t>Энциклопедии</w:t>
        </w:r>
      </w:hyperlink>
      <w:r>
        <w:t xml:space="preserve"> и другие комментарии к статье 1114 ГК РФ</w:t>
      </w:r>
    </w:p>
    <w:p w:rsidR="00000000" w:rsidRDefault="008779AD">
      <w:pPr>
        <w:pStyle w:val="a9"/>
        <w:rPr>
          <w:color w:val="000000"/>
          <w:sz w:val="16"/>
          <w:szCs w:val="16"/>
        </w:rPr>
      </w:pPr>
      <w:bookmarkStart w:id="5788" w:name="sub_11141"/>
      <w:r>
        <w:rPr>
          <w:color w:val="000000"/>
          <w:sz w:val="16"/>
          <w:szCs w:val="16"/>
        </w:rPr>
        <w:t>Информация об изменениях:</w:t>
      </w:r>
    </w:p>
    <w:bookmarkEnd w:id="5788"/>
    <w:p w:rsidR="00000000" w:rsidRDefault="008779AD">
      <w:pPr>
        <w:pStyle w:val="aa"/>
      </w:pPr>
      <w:r>
        <w:fldChar w:fldCharType="begin"/>
      </w:r>
      <w:r>
        <w:instrText>HYPERLINK "garantF1://71263026.311"</w:instrText>
      </w:r>
      <w:r>
        <w:fldChar w:fldCharType="separate"/>
      </w:r>
      <w:r>
        <w:rPr>
          <w:rStyle w:val="a4"/>
        </w:rPr>
        <w:t>Федеральным законом</w:t>
      </w:r>
      <w:r>
        <w:fldChar w:fldCharType="end"/>
      </w:r>
      <w:r>
        <w:t xml:space="preserve"> от 30 марта 2016 г. N 79-ФЗ в пункт 1 статьи 1114 настоящего Кодекса внесены </w:t>
      </w:r>
      <w:r>
        <w:t xml:space="preserve">изменения, </w:t>
      </w:r>
      <w:hyperlink r:id="rId3270" w:history="1">
        <w:r>
          <w:rPr>
            <w:rStyle w:val="a4"/>
          </w:rPr>
          <w:t>вступающие в силу</w:t>
        </w:r>
      </w:hyperlink>
      <w:r>
        <w:t xml:space="preserve"> с 1 сентября 2016 г.</w:t>
      </w:r>
    </w:p>
    <w:p w:rsidR="00000000" w:rsidRDefault="008779AD">
      <w:pPr>
        <w:pStyle w:val="aa"/>
      </w:pPr>
      <w:hyperlink r:id="rId3271" w:history="1">
        <w:r>
          <w:rPr>
            <w:rStyle w:val="a4"/>
          </w:rPr>
          <w:t>См. текст пункта в предыдущей редакции</w:t>
        </w:r>
      </w:hyperlink>
    </w:p>
    <w:p w:rsidR="00000000" w:rsidRDefault="008779AD">
      <w:r>
        <w:t>1. Временем открытия наследства является момент смерти гражданина. При объявлении граждани</w:t>
      </w:r>
      <w:r>
        <w:t xml:space="preserve">на умершим днем открытия наследства является день вступления в законную силу решения суда об объявлении гражданина умершим, а в случае, когда в </w:t>
      </w:r>
      <w:r>
        <w:lastRenderedPageBreak/>
        <w:t xml:space="preserve">соответствии с </w:t>
      </w:r>
      <w:hyperlink w:anchor="sub_4503" w:history="1">
        <w:r>
          <w:rPr>
            <w:rStyle w:val="a4"/>
          </w:rPr>
          <w:t>пунктом 3 статьи 45</w:t>
        </w:r>
      </w:hyperlink>
      <w:r>
        <w:t xml:space="preserve"> настоящего Кодекса днем смерти гражданина признан д</w:t>
      </w:r>
      <w:r>
        <w:t>ень его предполагаемой гибели, - день и момент смерти, указанные в решении суда.</w:t>
      </w:r>
    </w:p>
    <w:p w:rsidR="00000000" w:rsidRDefault="008779AD">
      <w:pPr>
        <w:pStyle w:val="a9"/>
        <w:rPr>
          <w:color w:val="000000"/>
          <w:sz w:val="16"/>
          <w:szCs w:val="16"/>
        </w:rPr>
      </w:pPr>
      <w:bookmarkStart w:id="5789" w:name="sub_11142"/>
      <w:r>
        <w:rPr>
          <w:color w:val="000000"/>
          <w:sz w:val="16"/>
          <w:szCs w:val="16"/>
        </w:rPr>
        <w:t>Информация об изменениях:</w:t>
      </w:r>
    </w:p>
    <w:bookmarkEnd w:id="5789"/>
    <w:p w:rsidR="00000000" w:rsidRDefault="008779AD">
      <w:pPr>
        <w:pStyle w:val="aa"/>
      </w:pPr>
      <w:r>
        <w:fldChar w:fldCharType="begin"/>
      </w:r>
      <w:r>
        <w:instrText>HYPERLINK "garantF1://71263026.312"</w:instrText>
      </w:r>
      <w:r>
        <w:fldChar w:fldCharType="separate"/>
      </w:r>
      <w:r>
        <w:rPr>
          <w:rStyle w:val="a4"/>
        </w:rPr>
        <w:t>Федеральным законом</w:t>
      </w:r>
      <w:r>
        <w:fldChar w:fldCharType="end"/>
      </w:r>
      <w:r>
        <w:t xml:space="preserve"> от 30 марта 2016 г. N 79-ФЗ в пункт 2 статьи 1114 настоящего Кодекса внес</w:t>
      </w:r>
      <w:r>
        <w:t xml:space="preserve">ены изменения, </w:t>
      </w:r>
      <w:hyperlink r:id="rId3272" w:history="1">
        <w:r>
          <w:rPr>
            <w:rStyle w:val="a4"/>
          </w:rPr>
          <w:t>вступающие в силу</w:t>
        </w:r>
      </w:hyperlink>
      <w:r>
        <w:t xml:space="preserve"> с 1 сентября 2016 г.</w:t>
      </w:r>
    </w:p>
    <w:p w:rsidR="00000000" w:rsidRDefault="008779AD">
      <w:pPr>
        <w:pStyle w:val="aa"/>
      </w:pPr>
      <w:hyperlink r:id="rId3273" w:history="1">
        <w:r>
          <w:rPr>
            <w:rStyle w:val="a4"/>
          </w:rPr>
          <w:t>См. текст пункта в предыдущей редакции</w:t>
        </w:r>
      </w:hyperlink>
    </w:p>
    <w:p w:rsidR="00000000" w:rsidRDefault="008779AD">
      <w:r>
        <w:t>2. Граждане, умершие в один и тот же день, считаются в целях наследственного правопрее</w:t>
      </w:r>
      <w:r>
        <w:t>мства умершими одновременно и не наследуют друг после друга, если момент смерти каждого из таких граждан установить невозможно. При этом к наследованию призываются наследники каждого из них.</w:t>
      </w:r>
    </w:p>
    <w:p w:rsidR="00000000" w:rsidRDefault="008779AD"/>
    <w:p w:rsidR="00000000" w:rsidRDefault="008779AD">
      <w:pPr>
        <w:pStyle w:val="a5"/>
      </w:pPr>
      <w:bookmarkStart w:id="5790" w:name="sub_1115"/>
      <w:r>
        <w:rPr>
          <w:rStyle w:val="a3"/>
        </w:rPr>
        <w:t>Статья 1115.</w:t>
      </w:r>
      <w:r>
        <w:t xml:space="preserve"> Место открытия наследства</w:t>
      </w:r>
    </w:p>
    <w:bookmarkEnd w:id="5790"/>
    <w:p w:rsidR="00000000" w:rsidRDefault="008779AD">
      <w:pPr>
        <w:pStyle w:val="a9"/>
        <w:rPr>
          <w:color w:val="000000"/>
          <w:sz w:val="16"/>
          <w:szCs w:val="16"/>
        </w:rPr>
      </w:pPr>
      <w:r>
        <w:rPr>
          <w:color w:val="000000"/>
          <w:sz w:val="16"/>
          <w:szCs w:val="16"/>
        </w:rPr>
        <w:t>ГАРАНТ:</w:t>
      </w:r>
    </w:p>
    <w:p w:rsidR="00000000" w:rsidRDefault="008779AD">
      <w:pPr>
        <w:pStyle w:val="a9"/>
      </w:pPr>
      <w:r>
        <w:t>С</w:t>
      </w:r>
      <w:r>
        <w:t xml:space="preserve">м. </w:t>
      </w:r>
      <w:hyperlink r:id="rId3274" w:history="1">
        <w:r>
          <w:rPr>
            <w:rStyle w:val="a4"/>
          </w:rPr>
          <w:t>Энциклопедии</w:t>
        </w:r>
      </w:hyperlink>
      <w:r>
        <w:t xml:space="preserve"> и другие комментарии к статье 1115 ГК РФ</w:t>
      </w:r>
    </w:p>
    <w:p w:rsidR="00000000" w:rsidRDefault="008779AD">
      <w:bookmarkStart w:id="5791" w:name="sub_111501"/>
      <w:r>
        <w:t>Местом открытия наследства является последнее место жительства наследодателя (</w:t>
      </w:r>
      <w:hyperlink w:anchor="sub_20" w:history="1">
        <w:r>
          <w:rPr>
            <w:rStyle w:val="a4"/>
          </w:rPr>
          <w:t>статья 20</w:t>
        </w:r>
      </w:hyperlink>
      <w:r>
        <w:t>).</w:t>
      </w:r>
    </w:p>
    <w:p w:rsidR="00000000" w:rsidRDefault="008779AD">
      <w:bookmarkStart w:id="5792" w:name="sub_111502"/>
      <w:bookmarkEnd w:id="5791"/>
      <w:r>
        <w:t>Если последнее мест</w:t>
      </w:r>
      <w:r>
        <w:t>о жительства наследодателя, обладавшего имуществом на территории Российской Федерации, неизвестно или находится за ее пределами, местом открытия наследства в Российской Федерации признается место нахождения такого наследственного имущества. Если такое насл</w:t>
      </w:r>
      <w:r>
        <w:t>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отсутствии недвижимого имущества - место нахождения движ</w:t>
      </w:r>
      <w:r>
        <w:t>имого имущества или его наиболее ценной части. Ценность имущества определяется исходя из его рыночной стоимости.</w:t>
      </w:r>
    </w:p>
    <w:bookmarkEnd w:id="5792"/>
    <w:p w:rsidR="00000000" w:rsidRDefault="008779AD"/>
    <w:p w:rsidR="00000000" w:rsidRDefault="008779AD">
      <w:pPr>
        <w:pStyle w:val="a5"/>
      </w:pPr>
      <w:bookmarkStart w:id="5793" w:name="sub_1116"/>
      <w:r>
        <w:rPr>
          <w:rStyle w:val="a3"/>
        </w:rPr>
        <w:t>Статья 1116.</w:t>
      </w:r>
      <w:r>
        <w:t xml:space="preserve"> Лица, которые могут призываться к наследованию</w:t>
      </w:r>
    </w:p>
    <w:bookmarkEnd w:id="579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75" w:history="1">
        <w:r>
          <w:rPr>
            <w:rStyle w:val="a4"/>
          </w:rPr>
          <w:t>Энциклопедии</w:t>
        </w:r>
      </w:hyperlink>
      <w:r>
        <w:t xml:space="preserve"> и другие комментарии к статье 1116 ГК РФ</w:t>
      </w:r>
    </w:p>
    <w:p w:rsidR="00000000" w:rsidRDefault="008779AD">
      <w:pPr>
        <w:pStyle w:val="a9"/>
        <w:rPr>
          <w:color w:val="000000"/>
          <w:sz w:val="16"/>
          <w:szCs w:val="16"/>
        </w:rPr>
      </w:pPr>
      <w:bookmarkStart w:id="5794" w:name="sub_11161"/>
      <w:r>
        <w:rPr>
          <w:color w:val="000000"/>
          <w:sz w:val="16"/>
          <w:szCs w:val="16"/>
        </w:rPr>
        <w:t>Информация об изменениях:</w:t>
      </w:r>
    </w:p>
    <w:bookmarkEnd w:id="5794"/>
    <w:p w:rsidR="00000000" w:rsidRDefault="008779AD">
      <w:pPr>
        <w:pStyle w:val="aa"/>
      </w:pPr>
      <w:r>
        <w:t xml:space="preserve">Пункт 1 изменен с 1 сентября 2018 г. - </w:t>
      </w:r>
      <w:hyperlink r:id="rId3276" w:history="1">
        <w:r>
          <w:rPr>
            <w:rStyle w:val="a4"/>
          </w:rPr>
          <w:t>Федеральный закон</w:t>
        </w:r>
      </w:hyperlink>
      <w:r>
        <w:t xml:space="preserve"> от 29 июля 2017 г. N 259-ФЗ</w:t>
      </w:r>
    </w:p>
    <w:p w:rsidR="00000000" w:rsidRDefault="008779AD">
      <w:pPr>
        <w:pStyle w:val="aa"/>
      </w:pPr>
      <w:hyperlink r:id="rId3277" w:history="1">
        <w:r>
          <w:rPr>
            <w:rStyle w:val="a4"/>
          </w:rPr>
          <w:t>См. будущую редакцию</w:t>
        </w:r>
      </w:hyperlink>
    </w:p>
    <w:p w:rsidR="00000000" w:rsidRDefault="008779AD">
      <w:pPr>
        <w:pStyle w:val="aa"/>
      </w:pPr>
      <w:hyperlink r:id="rId3278" w:history="1">
        <w:r>
          <w:rPr>
            <w:rStyle w:val="a4"/>
          </w:rPr>
          <w:t>Федеральным законом</w:t>
        </w:r>
      </w:hyperlink>
      <w:r>
        <w:t xml:space="preserve"> от 30 марта 2016 г. N 79-ФЗ в пункт 1 статьи 1116 настоящего Кодекса внесены изменения, </w:t>
      </w:r>
      <w:hyperlink r:id="rId3279" w:history="1">
        <w:r>
          <w:rPr>
            <w:rStyle w:val="a4"/>
          </w:rPr>
          <w:t>вступающие в силу</w:t>
        </w:r>
      </w:hyperlink>
      <w:r>
        <w:t xml:space="preserve"> с 1 сентября 2016 г.</w:t>
      </w:r>
    </w:p>
    <w:p w:rsidR="00000000" w:rsidRDefault="008779AD">
      <w:pPr>
        <w:pStyle w:val="aa"/>
      </w:pPr>
      <w:hyperlink r:id="rId3280" w:history="1">
        <w:r>
          <w:rPr>
            <w:rStyle w:val="a4"/>
          </w:rPr>
          <w:t>См. текст пункта в предыдущей редакции</w:t>
        </w:r>
      </w:hyperlink>
    </w:p>
    <w:p w:rsidR="00000000" w:rsidRDefault="008779AD">
      <w:r>
        <w:t>1. К наследованию могут призываться граждане, находящиеся в живых в момент открытия наследства, а также зачатые при жизни наследодателя и родившиеся живыми после открытия наследства.</w:t>
      </w:r>
    </w:p>
    <w:p w:rsidR="00000000" w:rsidRDefault="008779AD">
      <w:bookmarkStart w:id="5795" w:name="sub_111612"/>
      <w:r>
        <w:t>К наследованию по завещанию могут призываться также указанные в нем юридические лица, существующие на день открытия наследства.</w:t>
      </w:r>
    </w:p>
    <w:bookmarkEnd w:id="5795"/>
    <w:p w:rsidR="00000000" w:rsidRDefault="008779AD"/>
    <w:p w:rsidR="00000000" w:rsidRDefault="008779AD">
      <w:pPr>
        <w:pStyle w:val="a9"/>
        <w:rPr>
          <w:color w:val="000000"/>
          <w:sz w:val="16"/>
          <w:szCs w:val="16"/>
        </w:rPr>
      </w:pPr>
      <w:bookmarkStart w:id="5796" w:name="sub_111602"/>
      <w:r>
        <w:rPr>
          <w:color w:val="000000"/>
          <w:sz w:val="16"/>
          <w:szCs w:val="16"/>
        </w:rPr>
        <w:t>Информация об изменениях:</w:t>
      </w:r>
    </w:p>
    <w:bookmarkEnd w:id="5796"/>
    <w:p w:rsidR="00000000" w:rsidRDefault="008779AD">
      <w:pPr>
        <w:pStyle w:val="aa"/>
      </w:pPr>
      <w:r>
        <w:fldChar w:fldCharType="begin"/>
      </w:r>
      <w:r>
        <w:instrText>HYPERLINK "garantF1://12057373.101"</w:instrText>
      </w:r>
      <w:r>
        <w:fldChar w:fldCharType="separate"/>
      </w:r>
      <w:r>
        <w:rPr>
          <w:rStyle w:val="a4"/>
        </w:rPr>
        <w:t>Федеральным законом</w:t>
      </w:r>
      <w:r>
        <w:fldChar w:fldCharType="end"/>
      </w:r>
      <w:r>
        <w:t xml:space="preserve"> от 2</w:t>
      </w:r>
      <w:r>
        <w:t>9 ноября 2007 г. N 281-ФЗ в пункт 2 статьи 1116 настоящего Кодекса внесены изменения</w:t>
      </w:r>
    </w:p>
    <w:p w:rsidR="00000000" w:rsidRDefault="008779AD">
      <w:pPr>
        <w:pStyle w:val="aa"/>
      </w:pPr>
      <w:hyperlink r:id="rId3281" w:history="1">
        <w:r>
          <w:rPr>
            <w:rStyle w:val="a4"/>
          </w:rPr>
          <w:t>См. текст пункта в предыдущей редакции</w:t>
        </w:r>
      </w:hyperlink>
    </w:p>
    <w:p w:rsidR="00000000" w:rsidRDefault="008779AD">
      <w:pPr>
        <w:pStyle w:val="aa"/>
      </w:pPr>
    </w:p>
    <w:p w:rsidR="00000000" w:rsidRDefault="008779AD">
      <w:r>
        <w:t xml:space="preserve">2. К наследованию по завещанию могут призываться Российская Федерация, субъекты Российской </w:t>
      </w:r>
      <w:r>
        <w:t xml:space="preserve">Федерации, муниципальные образования, иностранные государства и международные организации, а к наследованию по закону - Российская Федерация, субъекты Российской Федерации, муниципальные образования в соответствии со </w:t>
      </w:r>
      <w:hyperlink w:anchor="sub_1151" w:history="1">
        <w:r>
          <w:rPr>
            <w:rStyle w:val="a4"/>
          </w:rPr>
          <w:t>статьей 1151</w:t>
        </w:r>
      </w:hyperlink>
      <w:r>
        <w:t xml:space="preserve"> </w:t>
      </w:r>
      <w:r>
        <w:t>настоящего Кодекса.</w:t>
      </w:r>
    </w:p>
    <w:p w:rsidR="00000000" w:rsidRDefault="008779AD"/>
    <w:p w:rsidR="00000000" w:rsidRDefault="008779AD">
      <w:pPr>
        <w:pStyle w:val="a5"/>
      </w:pPr>
      <w:bookmarkStart w:id="5797" w:name="sub_1117"/>
      <w:r>
        <w:rPr>
          <w:rStyle w:val="a3"/>
        </w:rPr>
        <w:t>Статья 1117.</w:t>
      </w:r>
      <w:r>
        <w:t xml:space="preserve"> Недостойные наследники</w:t>
      </w:r>
    </w:p>
    <w:bookmarkEnd w:id="579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82" w:history="1">
        <w:r>
          <w:rPr>
            <w:rStyle w:val="a4"/>
          </w:rPr>
          <w:t>Энциклопедии</w:t>
        </w:r>
      </w:hyperlink>
      <w:r>
        <w:t xml:space="preserve"> и другие комментарии к статье 1117 ГК РФ</w:t>
      </w:r>
    </w:p>
    <w:p w:rsidR="00000000" w:rsidRDefault="008779AD">
      <w:bookmarkStart w:id="5798" w:name="sub_11171"/>
      <w:r>
        <w:t>1. Не наследуют ни по закону, ни по завещанию граждане, которые своими у</w:t>
      </w:r>
      <w:r>
        <w:t>мышленными противоправными действиями,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w:t>
      </w:r>
      <w:r>
        <w:t xml:space="preserve">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Однако граждане, которым наследодатель после утраты ими права наследо</w:t>
      </w:r>
      <w:r>
        <w:t>вания завещал имущество, вправе наследовать это имущество.</w:t>
      </w:r>
    </w:p>
    <w:p w:rsidR="00000000" w:rsidRDefault="008779AD">
      <w:bookmarkStart w:id="5799" w:name="sub_111712"/>
      <w:bookmarkEnd w:id="5798"/>
      <w:r>
        <w:t xml:space="preserve">Не наследуют по закону родители после детей, в отношении которых родители были в судебном </w:t>
      </w:r>
      <w:hyperlink r:id="rId3283" w:history="1">
        <w:r>
          <w:rPr>
            <w:rStyle w:val="a4"/>
          </w:rPr>
          <w:t>порядке</w:t>
        </w:r>
      </w:hyperlink>
      <w:r>
        <w:t xml:space="preserve"> лишены родительских прав и не восстановлены</w:t>
      </w:r>
      <w:r>
        <w:t xml:space="preserve"> в этих правах ко дню открытия наследства.</w:t>
      </w:r>
    </w:p>
    <w:p w:rsidR="00000000" w:rsidRDefault="008779AD">
      <w:bookmarkStart w:id="5800" w:name="sub_111702"/>
      <w:bookmarkEnd w:id="5799"/>
      <w:r>
        <w:t>2. По требованию заинтересованного лица суд отстраняет от наследования по закону граждан, злостно уклонявшихся от выполнения лежавших на них в силу закона обязанностей по содержанию наследодате</w:t>
      </w:r>
      <w:r>
        <w:t>ля.</w:t>
      </w:r>
    </w:p>
    <w:p w:rsidR="00000000" w:rsidRDefault="008779AD">
      <w:bookmarkStart w:id="5801" w:name="sub_111703"/>
      <w:bookmarkEnd w:id="5800"/>
      <w:r>
        <w:t xml:space="preserve">3. Лицо, не имеющее права наследовать или отстраненное от наследования на основании настоящей статьи (недостойный наследник), обязано возвратить в соответствии с правилами </w:t>
      </w:r>
      <w:hyperlink w:anchor="sub_2060" w:history="1">
        <w:r>
          <w:rPr>
            <w:rStyle w:val="a4"/>
          </w:rPr>
          <w:t>главы 60</w:t>
        </w:r>
      </w:hyperlink>
      <w:r>
        <w:t xml:space="preserve"> настоящего Кодекса все им</w:t>
      </w:r>
      <w:r>
        <w:t>ущество, неосновательно полученное им из состава наследства.</w:t>
      </w:r>
    </w:p>
    <w:p w:rsidR="00000000" w:rsidRDefault="008779AD">
      <w:bookmarkStart w:id="5802" w:name="sub_11173"/>
      <w:bookmarkEnd w:id="5801"/>
      <w:r>
        <w:t>4. Правила настоящей статьи распространяются на наследников, имеющих право на обязательную долю в наследстве.</w:t>
      </w:r>
    </w:p>
    <w:p w:rsidR="00000000" w:rsidRDefault="008779AD">
      <w:bookmarkStart w:id="5803" w:name="sub_111705"/>
      <w:bookmarkEnd w:id="5802"/>
      <w:r>
        <w:t>5. Правила настоящей статьи соответственно прим</w:t>
      </w:r>
      <w:r>
        <w:t>еняются к завещательному отказу (</w:t>
      </w:r>
      <w:hyperlink w:anchor="sub_1137" w:history="1">
        <w:r>
          <w:rPr>
            <w:rStyle w:val="a4"/>
          </w:rPr>
          <w:t>статья 1137</w:t>
        </w:r>
      </w:hyperlink>
      <w:r>
        <w:t>). В случае, когда предметом завещательного отказа было выполнение определенной работы для недостойного отказополучателя или оказание ему определенной услуги, последний обязан возместить</w:t>
      </w:r>
      <w:r>
        <w:t xml:space="preserve"> наследнику, исполнившему завещательный отказ, стоимость выполненной для недостойного отказополучателя работы или оказанной ему услуги.</w:t>
      </w:r>
    </w:p>
    <w:bookmarkEnd w:id="5803"/>
    <w:p w:rsidR="00000000" w:rsidRDefault="008779AD"/>
    <w:p w:rsidR="00000000" w:rsidRDefault="008779AD">
      <w:pPr>
        <w:pStyle w:val="1"/>
      </w:pPr>
      <w:bookmarkStart w:id="5804" w:name="sub_3062"/>
      <w:r>
        <w:t>Глава 62. Наследование по завещанию</w:t>
      </w:r>
    </w:p>
    <w:bookmarkEnd w:id="5804"/>
    <w:p w:rsidR="00000000" w:rsidRDefault="008779AD"/>
    <w:p w:rsidR="00000000" w:rsidRDefault="008779AD">
      <w:pPr>
        <w:pStyle w:val="a5"/>
      </w:pPr>
      <w:bookmarkStart w:id="5805" w:name="sub_1118"/>
      <w:r>
        <w:rPr>
          <w:rStyle w:val="a3"/>
        </w:rPr>
        <w:t>Статья 1118.</w:t>
      </w:r>
      <w:r>
        <w:t xml:space="preserve"> Общие положения</w:t>
      </w:r>
    </w:p>
    <w:bookmarkEnd w:id="580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84" w:history="1">
        <w:r>
          <w:rPr>
            <w:rStyle w:val="a4"/>
          </w:rPr>
          <w:t>Энциклопедии</w:t>
        </w:r>
      </w:hyperlink>
      <w:r>
        <w:t xml:space="preserve"> и другие комментарии к статье 1118 ГК РФ</w:t>
      </w:r>
    </w:p>
    <w:p w:rsidR="00000000" w:rsidRDefault="008779AD">
      <w:bookmarkStart w:id="5806" w:name="sub_11181"/>
      <w:r>
        <w:t>1. Распорядиться имуществом на случай смерти можно только путем совершения завещания.</w:t>
      </w:r>
    </w:p>
    <w:p w:rsidR="00000000" w:rsidRDefault="008779AD">
      <w:bookmarkStart w:id="5807" w:name="sub_11182"/>
      <w:bookmarkEnd w:id="5806"/>
      <w:r>
        <w:t>2. Завещание может быть совершено гражданином, об</w:t>
      </w:r>
      <w:r>
        <w:t xml:space="preserve">ладающим в момент его совершения </w:t>
      </w:r>
      <w:hyperlink w:anchor="sub_21" w:history="1">
        <w:r>
          <w:rPr>
            <w:rStyle w:val="a4"/>
          </w:rPr>
          <w:t>дееспособностью</w:t>
        </w:r>
      </w:hyperlink>
      <w:r>
        <w:t xml:space="preserve"> в полном объеме.</w:t>
      </w:r>
    </w:p>
    <w:p w:rsidR="00000000" w:rsidRDefault="008779AD">
      <w:bookmarkStart w:id="5808" w:name="sub_11183"/>
      <w:bookmarkEnd w:id="5807"/>
      <w:r>
        <w:t>3. Завещание должно быть совершено лично. Совершение завещания через представителя не допускается.</w:t>
      </w:r>
    </w:p>
    <w:p w:rsidR="00000000" w:rsidRDefault="008779AD">
      <w:bookmarkStart w:id="5809" w:name="sub_11184"/>
      <w:bookmarkEnd w:id="5808"/>
      <w:r>
        <w:lastRenderedPageBreak/>
        <w:t>4. В завещании могут содержатьс</w:t>
      </w:r>
      <w:r>
        <w:t>я распоряжения только одного гражданина. Совершение завещания двумя или более гражданами не допускается.</w:t>
      </w:r>
    </w:p>
    <w:p w:rsidR="00000000" w:rsidRDefault="008779AD">
      <w:bookmarkStart w:id="5810" w:name="sub_11185"/>
      <w:bookmarkEnd w:id="5809"/>
      <w:r>
        <w:t>5. Завещание является односторонней сделкой, которая создает права и обязанности после открытия наследства.</w:t>
      </w:r>
    </w:p>
    <w:bookmarkEnd w:id="5810"/>
    <w:p w:rsidR="00000000" w:rsidRDefault="008779AD"/>
    <w:p w:rsidR="00000000" w:rsidRDefault="008779AD">
      <w:pPr>
        <w:pStyle w:val="a5"/>
      </w:pPr>
      <w:bookmarkStart w:id="5811" w:name="sub_1119"/>
      <w:r>
        <w:rPr>
          <w:rStyle w:val="a3"/>
        </w:rPr>
        <w:t xml:space="preserve">Статья </w:t>
      </w:r>
      <w:r>
        <w:rPr>
          <w:rStyle w:val="a3"/>
        </w:rPr>
        <w:t>1119.</w:t>
      </w:r>
      <w:r>
        <w:t xml:space="preserve"> Свобода завещания</w:t>
      </w:r>
    </w:p>
    <w:bookmarkEnd w:id="581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85" w:history="1">
        <w:r>
          <w:rPr>
            <w:rStyle w:val="a4"/>
          </w:rPr>
          <w:t>Энциклопедии</w:t>
        </w:r>
      </w:hyperlink>
      <w:r>
        <w:t xml:space="preserve"> и другие комментарии к статье 1119 ГК РФ</w:t>
      </w:r>
    </w:p>
    <w:p w:rsidR="00000000" w:rsidRDefault="008779AD">
      <w:pPr>
        <w:pStyle w:val="a9"/>
        <w:rPr>
          <w:color w:val="000000"/>
          <w:sz w:val="16"/>
          <w:szCs w:val="16"/>
        </w:rPr>
      </w:pPr>
      <w:bookmarkStart w:id="5812" w:name="sub_11191"/>
      <w:r>
        <w:rPr>
          <w:color w:val="000000"/>
          <w:sz w:val="16"/>
          <w:szCs w:val="16"/>
        </w:rPr>
        <w:t>Информация об изменениях:</w:t>
      </w:r>
    </w:p>
    <w:bookmarkEnd w:id="5812"/>
    <w:p w:rsidR="00000000" w:rsidRDefault="008779AD">
      <w:pPr>
        <w:pStyle w:val="aa"/>
      </w:pPr>
      <w:r>
        <w:fldChar w:fldCharType="begin"/>
      </w:r>
      <w:r>
        <w:instrText>HYPERLINK "garantF1://12051067.31"</w:instrText>
      </w:r>
      <w:r>
        <w:fldChar w:fldCharType="separate"/>
      </w:r>
      <w:r>
        <w:rPr>
          <w:rStyle w:val="a4"/>
        </w:rPr>
        <w:t>Федеральным законом</w:t>
      </w:r>
      <w:r>
        <w:fldChar w:fldCharType="end"/>
      </w:r>
      <w:r>
        <w:t xml:space="preserve"> от 18 декабря 2006 г.</w:t>
      </w:r>
      <w:r>
        <w:t xml:space="preserve"> N 231-ФЗ в пункт 1 статьи 1119 настоящего Кодекса внесены изменения, </w:t>
      </w:r>
      <w:hyperlink r:id="rId3286" w:history="1">
        <w:r>
          <w:rPr>
            <w:rStyle w:val="a4"/>
          </w:rPr>
          <w:t>вступающие в силу</w:t>
        </w:r>
      </w:hyperlink>
      <w:r>
        <w:t xml:space="preserve"> с 1 января 2008 г.</w:t>
      </w:r>
    </w:p>
    <w:p w:rsidR="00000000" w:rsidRDefault="008779AD">
      <w:pPr>
        <w:pStyle w:val="aa"/>
      </w:pPr>
      <w:hyperlink r:id="rId3287" w:history="1">
        <w:r>
          <w:rPr>
            <w:rStyle w:val="a4"/>
          </w:rPr>
          <w:t>См. текст пункта в предыдущей редакции</w:t>
        </w:r>
      </w:hyperlink>
    </w:p>
    <w:p w:rsidR="00000000" w:rsidRDefault="008779AD">
      <w:pPr>
        <w:pStyle w:val="aa"/>
      </w:pPr>
    </w:p>
    <w:p w:rsidR="00000000" w:rsidRDefault="008779AD">
      <w:r>
        <w:t>1. Завещатель вправе по своему у</w:t>
      </w:r>
      <w:r>
        <w:t>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Кодексом, включ</w:t>
      </w:r>
      <w:r>
        <w:t xml:space="preserve">ить в завещание иные распоряжения. Завещатель вправе отменить или изменить совершенное завещание в соответствии с правилами </w:t>
      </w:r>
      <w:hyperlink w:anchor="sub_1130" w:history="1">
        <w:r>
          <w:rPr>
            <w:rStyle w:val="a4"/>
          </w:rPr>
          <w:t>статьи 1130</w:t>
        </w:r>
      </w:hyperlink>
      <w:r>
        <w:t xml:space="preserve"> настоящего Кодекса.</w:t>
      </w:r>
    </w:p>
    <w:p w:rsidR="00000000" w:rsidRDefault="008779AD">
      <w:bookmarkStart w:id="5813" w:name="sub_111911"/>
      <w:r>
        <w:t xml:space="preserve">Свобода завещания ограничивается правилами об обязательной доле </w:t>
      </w:r>
      <w:r>
        <w:t>в наследстве (</w:t>
      </w:r>
      <w:hyperlink w:anchor="sub_1149" w:history="1">
        <w:r>
          <w:rPr>
            <w:rStyle w:val="a4"/>
          </w:rPr>
          <w:t>статья 1149</w:t>
        </w:r>
      </w:hyperlink>
      <w:r>
        <w:t>).</w:t>
      </w:r>
    </w:p>
    <w:p w:rsidR="00000000" w:rsidRDefault="008779AD">
      <w:bookmarkStart w:id="5814" w:name="sub_11192"/>
      <w:bookmarkEnd w:id="5813"/>
      <w:r>
        <w:t>2. Завещатель не обязан сообщать кому-либо о содержании, совершении, об изменении или отмене завещания.</w:t>
      </w:r>
    </w:p>
    <w:bookmarkEnd w:id="5814"/>
    <w:p w:rsidR="00000000" w:rsidRDefault="008779AD"/>
    <w:p w:rsidR="00000000" w:rsidRDefault="008779AD">
      <w:pPr>
        <w:pStyle w:val="a5"/>
      </w:pPr>
      <w:bookmarkStart w:id="5815" w:name="sub_1120"/>
      <w:r>
        <w:rPr>
          <w:rStyle w:val="a3"/>
        </w:rPr>
        <w:t>Статья 1120.</w:t>
      </w:r>
      <w:r>
        <w:t xml:space="preserve"> Право завещать любое имущество</w:t>
      </w:r>
    </w:p>
    <w:bookmarkEnd w:id="581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88" w:history="1">
        <w:r>
          <w:rPr>
            <w:rStyle w:val="a4"/>
          </w:rPr>
          <w:t>Энциклопедии</w:t>
        </w:r>
      </w:hyperlink>
      <w:r>
        <w:t xml:space="preserve"> и другие комментарии к статье 1120 ГК РФ</w:t>
      </w:r>
    </w:p>
    <w:p w:rsidR="00000000" w:rsidRDefault="008779AD">
      <w:bookmarkStart w:id="5816" w:name="sub_112001"/>
      <w:r>
        <w:t>Завещатель вправе совершить завещание, содержащее распоряжение о любом имуществе, в том числе о том, которое он может приобрести в будущем.</w:t>
      </w:r>
    </w:p>
    <w:p w:rsidR="00000000" w:rsidRDefault="008779AD">
      <w:bookmarkStart w:id="5817" w:name="sub_1120002"/>
      <w:bookmarkEnd w:id="5816"/>
      <w:r>
        <w:t>Завещатель может распорядиться своим имуществом или какой-либо его частью, составив одно или несколько завещаний.</w:t>
      </w:r>
    </w:p>
    <w:bookmarkEnd w:id="5817"/>
    <w:p w:rsidR="00000000" w:rsidRDefault="008779AD"/>
    <w:p w:rsidR="00000000" w:rsidRDefault="008779AD">
      <w:pPr>
        <w:pStyle w:val="a5"/>
      </w:pPr>
      <w:bookmarkStart w:id="5818" w:name="sub_1121"/>
      <w:r>
        <w:rPr>
          <w:rStyle w:val="a3"/>
        </w:rPr>
        <w:t>Статья 1121.</w:t>
      </w:r>
      <w:r>
        <w:t xml:space="preserve"> Назначение и подназначение наследника в завещании</w:t>
      </w:r>
    </w:p>
    <w:bookmarkEnd w:id="581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89" w:history="1">
        <w:r>
          <w:rPr>
            <w:rStyle w:val="a4"/>
          </w:rPr>
          <w:t>Энциклопедии</w:t>
        </w:r>
      </w:hyperlink>
      <w:r>
        <w:t xml:space="preserve"> и другие комментарии к статье 1121 ГК РФ</w:t>
      </w:r>
    </w:p>
    <w:p w:rsidR="00000000" w:rsidRDefault="008779AD">
      <w:bookmarkStart w:id="5819" w:name="sub_11211"/>
      <w:r>
        <w:t>1. Завещатель может совершить завещание в пользу одного или нескольких лиц (</w:t>
      </w:r>
      <w:hyperlink w:anchor="sub_1116" w:history="1">
        <w:r>
          <w:rPr>
            <w:rStyle w:val="a4"/>
          </w:rPr>
          <w:t>статья 1116</w:t>
        </w:r>
      </w:hyperlink>
      <w:r>
        <w:t>), как входящих, так и не входящих в круг на</w:t>
      </w:r>
      <w:r>
        <w:t>следников по закону.</w:t>
      </w:r>
    </w:p>
    <w:p w:rsidR="00000000" w:rsidRDefault="008779AD">
      <w:bookmarkStart w:id="5820" w:name="sub_112102"/>
      <w:bookmarkEnd w:id="5819"/>
      <w:r>
        <w:t>2. Завещатель может указать в завещании другого наследника (подназначить наследника) на случай, если назначенный им в завещании наследник или наследник завещателя по закону умрет до открытия наследства, либо одноврем</w:t>
      </w:r>
      <w:r>
        <w:t>енно с завещателем, либо после открытия наследства, не успев его принять, либо не примет наследство по другим причинам или откажется от него, либо не будет иметь право наследовать или будет отстранен от наследования как недостойный.</w:t>
      </w:r>
    </w:p>
    <w:bookmarkEnd w:id="5820"/>
    <w:p w:rsidR="00000000" w:rsidRDefault="008779AD"/>
    <w:p w:rsidR="00000000" w:rsidRDefault="008779AD">
      <w:pPr>
        <w:pStyle w:val="a5"/>
      </w:pPr>
      <w:bookmarkStart w:id="5821" w:name="sub_1122"/>
      <w:r>
        <w:rPr>
          <w:rStyle w:val="a3"/>
        </w:rPr>
        <w:t>Стат</w:t>
      </w:r>
      <w:r>
        <w:rPr>
          <w:rStyle w:val="a3"/>
        </w:rPr>
        <w:t>ья 1122.</w:t>
      </w:r>
      <w:r>
        <w:t xml:space="preserve"> Доли наследников в завещанном имуществе</w:t>
      </w:r>
    </w:p>
    <w:bookmarkEnd w:id="582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90" w:history="1">
        <w:r>
          <w:rPr>
            <w:rStyle w:val="a4"/>
          </w:rPr>
          <w:t>Энциклопедии</w:t>
        </w:r>
      </w:hyperlink>
      <w:r>
        <w:t xml:space="preserve"> и другие комментарии к статье 1122 ГК РФ</w:t>
      </w:r>
    </w:p>
    <w:p w:rsidR="00000000" w:rsidRDefault="008779AD">
      <w:bookmarkStart w:id="5822" w:name="sub_11221"/>
      <w:r>
        <w:t xml:space="preserve">1. Имущество, завещанное двум или нескольким наследникам без указания их </w:t>
      </w:r>
      <w:r>
        <w:lastRenderedPageBreak/>
        <w:t>долей в наследс</w:t>
      </w:r>
      <w:r>
        <w:t>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rsidR="00000000" w:rsidRDefault="008779AD">
      <w:bookmarkStart w:id="5823" w:name="sub_112202"/>
      <w:bookmarkEnd w:id="5822"/>
      <w:r>
        <w:t>2. Указание в завещании на части неделимой вещи (</w:t>
      </w:r>
      <w:hyperlink w:anchor="sub_133" w:history="1">
        <w:r>
          <w:rPr>
            <w:rStyle w:val="a4"/>
          </w:rPr>
          <w:t>стать</w:t>
        </w:r>
        <w:r>
          <w:rPr>
            <w:rStyle w:val="a4"/>
          </w:rPr>
          <w:t>я 133</w:t>
        </w:r>
      </w:hyperlink>
      <w: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наследниками этой неделимой вещью устанавливает</w:t>
      </w:r>
      <w:r>
        <w:t>ся в соответствии с предназначенными им в завещании частями этой вещи.</w:t>
      </w:r>
    </w:p>
    <w:p w:rsidR="00000000" w:rsidRDefault="008779AD">
      <w:bookmarkStart w:id="5824" w:name="sub_1239"/>
      <w:bookmarkEnd w:id="5823"/>
      <w:r>
        <w:t>В свидетельстве о праве на наследство в отношении неделимой вещи, завещанной по частям в натуре, доли наследников и порядок пользования такой вещью при согласии наслед</w:t>
      </w:r>
      <w:r>
        <w:t>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bookmarkEnd w:id="5824"/>
    <w:p w:rsidR="00000000" w:rsidRDefault="008779AD"/>
    <w:p w:rsidR="00000000" w:rsidRDefault="008779AD">
      <w:pPr>
        <w:pStyle w:val="a9"/>
        <w:rPr>
          <w:color w:val="000000"/>
          <w:sz w:val="16"/>
          <w:szCs w:val="16"/>
        </w:rPr>
      </w:pPr>
      <w:bookmarkStart w:id="5825" w:name="sub_11230"/>
      <w:r>
        <w:rPr>
          <w:color w:val="000000"/>
          <w:sz w:val="16"/>
          <w:szCs w:val="16"/>
        </w:rPr>
        <w:t>Информация об изменениях:</w:t>
      </w:r>
    </w:p>
    <w:bookmarkEnd w:id="5825"/>
    <w:p w:rsidR="00000000" w:rsidRDefault="008779AD">
      <w:pPr>
        <w:pStyle w:val="aa"/>
      </w:pPr>
      <w:r>
        <w:t xml:space="preserve">Статья 1123 изменена с 1 сентября 2018 г. - </w:t>
      </w:r>
      <w:hyperlink r:id="rId3291" w:history="1">
        <w:r>
          <w:rPr>
            <w:rStyle w:val="a4"/>
          </w:rPr>
          <w:t>Федеральный закон</w:t>
        </w:r>
      </w:hyperlink>
      <w:r>
        <w:t xml:space="preserve"> от 29 июля 2017 г. N 259-ФЗ</w:t>
      </w:r>
    </w:p>
    <w:p w:rsidR="00000000" w:rsidRDefault="008779AD">
      <w:pPr>
        <w:pStyle w:val="aa"/>
      </w:pPr>
      <w:hyperlink r:id="rId3292" w:history="1">
        <w:r>
          <w:rPr>
            <w:rStyle w:val="a4"/>
          </w:rPr>
          <w:t>См. будущую редакцию</w:t>
        </w:r>
      </w:hyperlink>
    </w:p>
    <w:p w:rsidR="00000000" w:rsidRDefault="008779AD">
      <w:pPr>
        <w:pStyle w:val="aa"/>
      </w:pPr>
      <w:hyperlink r:id="rId3293" w:history="1">
        <w:r>
          <w:rPr>
            <w:rStyle w:val="a4"/>
          </w:rPr>
          <w:t>Федеральным законом</w:t>
        </w:r>
      </w:hyperlink>
      <w:r>
        <w:t xml:space="preserve"> от 2 октября 2012 г. N 166-ФЗ в статью 1123 настоящего Кодекс</w:t>
      </w:r>
      <w:r>
        <w:t xml:space="preserve">а внесены изменения, </w:t>
      </w:r>
      <w:hyperlink r:id="rId3294" w:history="1">
        <w:r>
          <w:rPr>
            <w:rStyle w:val="a4"/>
          </w:rPr>
          <w:t>вступающие в силу</w:t>
        </w:r>
      </w:hyperlink>
      <w:r>
        <w:t xml:space="preserve"> с 1 июля 2014 г.</w:t>
      </w:r>
    </w:p>
    <w:p w:rsidR="00000000" w:rsidRDefault="008779AD">
      <w:pPr>
        <w:pStyle w:val="aa"/>
      </w:pPr>
      <w:hyperlink r:id="rId3295" w:history="1">
        <w:r>
          <w:rPr>
            <w:rStyle w:val="a4"/>
          </w:rPr>
          <w:t>См. текст статьи в предыдущей редакции</w:t>
        </w:r>
      </w:hyperlink>
    </w:p>
    <w:p w:rsidR="00000000" w:rsidRDefault="008779AD">
      <w:pPr>
        <w:pStyle w:val="a5"/>
      </w:pPr>
      <w:r>
        <w:rPr>
          <w:rStyle w:val="a3"/>
        </w:rPr>
        <w:t>Статья 1123.</w:t>
      </w:r>
      <w:r>
        <w:t xml:space="preserve"> Тайна завещания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96" w:history="1">
        <w:r>
          <w:rPr>
            <w:rStyle w:val="a4"/>
          </w:rPr>
          <w:t>Энциклопеди</w:t>
        </w:r>
        <w:r>
          <w:rPr>
            <w:rStyle w:val="a4"/>
          </w:rPr>
          <w:t>и</w:t>
        </w:r>
      </w:hyperlink>
      <w:r>
        <w:t xml:space="preserve"> и другие комментарии к статье 1123 ГК РФ</w:t>
      </w:r>
    </w:p>
    <w:p w:rsidR="00000000" w:rsidRDefault="008779AD">
      <w:bookmarkStart w:id="5826" w:name="sub_112301"/>
      <w:r>
        <w:t>Нотариус, другое удостоверяющее завещание лицо, переводчик, исполнитель завещания, свидетели, нотариусы, имеющие доступ к сведениям, содержащимся в единой информационной системе нотариата, и лица, осу</w:t>
      </w:r>
      <w:r>
        <w:t>ществляющие обработку данных единой информационной системы нотариата, а также гражданин, подписывающий завещание вместо завещателя, не вправе до открытия наследства разглашать сведения, касающиеся содержания завещания, его совершения, изменения или отмены.</w:t>
      </w:r>
    </w:p>
    <w:p w:rsidR="00000000" w:rsidRDefault="008779AD">
      <w:bookmarkStart w:id="5827" w:name="sub_11231"/>
      <w:bookmarkEnd w:id="5826"/>
      <w:r>
        <w:t>В случае нарушения тайны завещания завещатель вправе потребовать компенсацию морального вреда, а также воспользоваться другими способами защиты гражданских прав, предусмотренными настоящим Кодексом.</w:t>
      </w:r>
    </w:p>
    <w:p w:rsidR="00000000" w:rsidRDefault="008779AD">
      <w:bookmarkStart w:id="5828" w:name="sub_11233"/>
      <w:bookmarkEnd w:id="5827"/>
      <w:r>
        <w:t>Не является разглаш</w:t>
      </w:r>
      <w:r>
        <w:t xml:space="preserve">ением тайны завещания представление нотариусом, другим удостоверяющим завещание лицом сведений об удостоверении завещания, отмене завещания в единую информационную систему нотариата в порядке, установленном </w:t>
      </w:r>
      <w:hyperlink r:id="rId3297" w:history="1">
        <w:r>
          <w:rPr>
            <w:rStyle w:val="a4"/>
          </w:rPr>
          <w:t>Основами законод</w:t>
        </w:r>
        <w:r>
          <w:rPr>
            <w:rStyle w:val="a4"/>
          </w:rPr>
          <w:t>ательства</w:t>
        </w:r>
      </w:hyperlink>
      <w:r>
        <w:t xml:space="preserve"> Российской Федерации о нотариате.</w:t>
      </w:r>
    </w:p>
    <w:bookmarkEnd w:id="5828"/>
    <w:p w:rsidR="00000000" w:rsidRDefault="008779AD"/>
    <w:p w:rsidR="00000000" w:rsidRDefault="008779AD">
      <w:pPr>
        <w:pStyle w:val="a5"/>
      </w:pPr>
      <w:bookmarkStart w:id="5829" w:name="sub_11240"/>
      <w:r>
        <w:rPr>
          <w:rStyle w:val="a3"/>
        </w:rPr>
        <w:t>Статья 1124.</w:t>
      </w:r>
      <w:r>
        <w:t xml:space="preserve"> Общие правила, касающиеся формы и порядка совершения завещания</w:t>
      </w:r>
    </w:p>
    <w:bookmarkEnd w:id="582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298" w:history="1">
        <w:r>
          <w:rPr>
            <w:rStyle w:val="a4"/>
          </w:rPr>
          <w:t>Энциклопедии</w:t>
        </w:r>
      </w:hyperlink>
      <w:r>
        <w:t xml:space="preserve"> и другие комментарии к статье 1124 ГК РФ</w:t>
      </w:r>
    </w:p>
    <w:p w:rsidR="00000000" w:rsidRDefault="008779AD">
      <w:bookmarkStart w:id="5830" w:name="sub_11241"/>
      <w:r>
        <w:t xml:space="preserve">1. Завещание должно быть составлено в письменной форме и удостоверено нотариусом. Удостоверение завещания другими лицами допускается в случаях, предусмотренных </w:t>
      </w:r>
      <w:hyperlink w:anchor="sub_112507" w:history="1">
        <w:r>
          <w:rPr>
            <w:rStyle w:val="a4"/>
          </w:rPr>
          <w:t>пунктом 7 статьи 1125</w:t>
        </w:r>
      </w:hyperlink>
      <w:r>
        <w:t xml:space="preserve">, </w:t>
      </w:r>
      <w:hyperlink w:anchor="sub_1127" w:history="1">
        <w:r>
          <w:rPr>
            <w:rStyle w:val="a4"/>
          </w:rPr>
          <w:t>статьей 1127</w:t>
        </w:r>
      </w:hyperlink>
      <w:r>
        <w:t xml:space="preserve"> </w:t>
      </w:r>
      <w:r>
        <w:t xml:space="preserve">и </w:t>
      </w:r>
      <w:hyperlink w:anchor="sub_11282" w:history="1">
        <w:r>
          <w:rPr>
            <w:rStyle w:val="a4"/>
          </w:rPr>
          <w:t>пунктом 2 статьи 1128</w:t>
        </w:r>
      </w:hyperlink>
      <w:r>
        <w:t xml:space="preserve"> настоящего Кодекса.</w:t>
      </w:r>
    </w:p>
    <w:p w:rsidR="00000000" w:rsidRDefault="008779AD">
      <w:bookmarkStart w:id="5831" w:name="sub_112412"/>
      <w:bookmarkEnd w:id="5830"/>
      <w:r>
        <w:lastRenderedPageBreak/>
        <w:t>Несоблюдение установленных настоящим Кодексом правил о письменной форме завещания и его удостоверении влечет за собой недействительность завещания.</w:t>
      </w:r>
    </w:p>
    <w:p w:rsidR="00000000" w:rsidRDefault="008779AD">
      <w:bookmarkStart w:id="5832" w:name="sub_1124103"/>
      <w:bookmarkEnd w:id="5831"/>
      <w:r>
        <w:t xml:space="preserve">Составление завещания в простой письменной форме допускается только в виде исключения в случаях, предусмотренных </w:t>
      </w:r>
      <w:hyperlink w:anchor="sub_1129" w:history="1">
        <w:r>
          <w:rPr>
            <w:rStyle w:val="a4"/>
          </w:rPr>
          <w:t>статьей 1129</w:t>
        </w:r>
      </w:hyperlink>
      <w:r>
        <w:t xml:space="preserve"> настоящего Кодекса.</w:t>
      </w:r>
    </w:p>
    <w:p w:rsidR="00000000" w:rsidRDefault="008779AD">
      <w:bookmarkStart w:id="5833" w:name="sub_11242"/>
      <w:bookmarkEnd w:id="5832"/>
      <w:r>
        <w:t>2. В случае, когда в соответствии с правилами настоящ</w:t>
      </w:r>
      <w:r>
        <w:t>его Кодекса при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bookmarkEnd w:id="5833"/>
    <w:p w:rsidR="00000000" w:rsidRDefault="008779AD">
      <w:r>
        <w:t>нотариус или другое удостоверяющее з</w:t>
      </w:r>
      <w:r>
        <w:t>авещание лицо;</w:t>
      </w:r>
    </w:p>
    <w:p w:rsidR="00000000" w:rsidRDefault="008779AD">
      <w:bookmarkStart w:id="5834" w:name="sub_112423"/>
      <w:r>
        <w:t>лицо, в пользу которого составлено завещание или сделан завещательный отказ, супруг такого лица, его дети и родители;</w:t>
      </w:r>
    </w:p>
    <w:bookmarkEnd w:id="5834"/>
    <w:p w:rsidR="00000000" w:rsidRDefault="008779AD">
      <w:r>
        <w:t>граждане, не обладающие дееспособностью в полном объеме;</w:t>
      </w:r>
    </w:p>
    <w:p w:rsidR="00000000" w:rsidRDefault="008779AD">
      <w:r>
        <w:t>неграмотные;</w:t>
      </w:r>
    </w:p>
    <w:p w:rsidR="00000000" w:rsidRDefault="008779AD">
      <w:r>
        <w:t>граждане с такими физическими нед</w:t>
      </w:r>
      <w:r>
        <w:t>остатками, которые явно не позволяют им в полной мере осознавать существо происходящего;</w:t>
      </w:r>
    </w:p>
    <w:p w:rsidR="00000000" w:rsidRDefault="008779AD">
      <w:r>
        <w:t xml:space="preserve">лица, не владеющие в достаточной степени языком, на котором составлено завещание, за исключением случая, когда составляется </w:t>
      </w:r>
      <w:hyperlink w:anchor="sub_1126" w:history="1">
        <w:r>
          <w:rPr>
            <w:rStyle w:val="a4"/>
          </w:rPr>
          <w:t>закрытое завещание</w:t>
        </w:r>
      </w:hyperlink>
      <w:r>
        <w:t>.</w:t>
      </w:r>
    </w:p>
    <w:p w:rsidR="00000000" w:rsidRDefault="008779AD">
      <w:bookmarkStart w:id="5835" w:name="sub_11243"/>
      <w:r>
        <w:t>3. В случае, когда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w:t>
      </w:r>
      <w:r>
        <w:t xml:space="preserve">твий влечет за собой недействительность завещания, а несоответствие свидетеля требованиям, установленным </w:t>
      </w:r>
      <w:hyperlink w:anchor="sub_11242" w:history="1">
        <w:r>
          <w:rPr>
            <w:rStyle w:val="a4"/>
          </w:rPr>
          <w:t>пунктом 2</w:t>
        </w:r>
      </w:hyperlink>
      <w:r>
        <w:t xml:space="preserve"> настоящей статьи, может являться основанием признания завещания недействительным.</w:t>
      </w:r>
    </w:p>
    <w:p w:rsidR="00000000" w:rsidRDefault="008779AD">
      <w:bookmarkStart w:id="5836" w:name="sub_11244"/>
      <w:bookmarkEnd w:id="5835"/>
      <w:r>
        <w:t>4. На завещани</w:t>
      </w:r>
      <w:r>
        <w:t xml:space="preserve">и должны быть указаны место и дата его удостоверения, за исключением случая, предусмотренного </w:t>
      </w:r>
      <w:hyperlink w:anchor="sub_1126" w:history="1">
        <w:r>
          <w:rPr>
            <w:rStyle w:val="a4"/>
          </w:rPr>
          <w:t>статьей 1126</w:t>
        </w:r>
      </w:hyperlink>
      <w:r>
        <w:t xml:space="preserve"> настоящего Кодекса.</w:t>
      </w:r>
    </w:p>
    <w:bookmarkEnd w:id="5836"/>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5837" w:name="sub_11245"/>
      <w:r>
        <w:t xml:space="preserve">Статья 1124 дополнена пунктом 5 с 1 сентября 2018 г. - </w:t>
      </w:r>
      <w:hyperlink r:id="rId3299" w:history="1">
        <w:r>
          <w:rPr>
            <w:rStyle w:val="a4"/>
          </w:rPr>
          <w:t>Федеральный закон</w:t>
        </w:r>
      </w:hyperlink>
      <w:r>
        <w:t xml:space="preserve"> от 29 июля 2017 г. N 259-ФЗ</w:t>
      </w:r>
    </w:p>
    <w:bookmarkEnd w:id="5837"/>
    <w:p w:rsidR="00000000" w:rsidRDefault="008779AD">
      <w:pPr>
        <w:pStyle w:val="aa"/>
      </w:pPr>
      <w:r>
        <w:fldChar w:fldCharType="begin"/>
      </w:r>
      <w:r>
        <w:instrText>HYPERLINK "garantF1://57328152.11245"</w:instrText>
      </w:r>
      <w:r>
        <w:fldChar w:fldCharType="separate"/>
      </w:r>
      <w:r>
        <w:rPr>
          <w:rStyle w:val="a4"/>
        </w:rPr>
        <w:t>См. будущую редакцию</w:t>
      </w:r>
      <w:r>
        <w:fldChar w:fldCharType="end"/>
      </w:r>
    </w:p>
    <w:p w:rsidR="00000000" w:rsidRDefault="008779AD">
      <w:pPr>
        <w:pStyle w:val="aa"/>
      </w:pPr>
    </w:p>
    <w:p w:rsidR="00000000" w:rsidRDefault="008779AD">
      <w:pPr>
        <w:pStyle w:val="a5"/>
      </w:pPr>
      <w:bookmarkStart w:id="5838" w:name="sub_1125"/>
      <w:r>
        <w:rPr>
          <w:rStyle w:val="a3"/>
        </w:rPr>
        <w:t>Статья 1125.</w:t>
      </w:r>
      <w:r>
        <w:t xml:space="preserve"> Нотариально удостоверенное завещание</w:t>
      </w:r>
    </w:p>
    <w:bookmarkEnd w:id="583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00" w:history="1">
        <w:r>
          <w:rPr>
            <w:rStyle w:val="a4"/>
          </w:rPr>
          <w:t>Энциклопедии</w:t>
        </w:r>
      </w:hyperlink>
      <w:r>
        <w:t xml:space="preserve"> и другие комментарии к статье 1125 ГК РФ</w:t>
      </w:r>
    </w:p>
    <w:p w:rsidR="00000000" w:rsidRDefault="008779AD">
      <w:bookmarkStart w:id="5839" w:name="sub_11251"/>
      <w:r>
        <w:t>1. Нотариально удостоверенное завещание должно быть написано завещателем или записано с его слов нотариусом. При написании или записи завещания могут быть использованы технические с</w:t>
      </w:r>
      <w:r>
        <w:t>редства (электронно-вычислительная машина, пишущая машинка и другие).</w:t>
      </w:r>
    </w:p>
    <w:p w:rsidR="00000000" w:rsidRDefault="008779AD">
      <w:bookmarkStart w:id="5840" w:name="sub_11252"/>
      <w:bookmarkEnd w:id="5839"/>
      <w:r>
        <w:t>2. Завещание, записанное нотариусом со слов завещателя, до его подписания должно быть полностью прочитано завещателем в присутствии нотариуса. Если завещатель не в сост</w:t>
      </w:r>
      <w:r>
        <w:t>оянии 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rsidR="00000000" w:rsidRDefault="008779AD">
      <w:bookmarkStart w:id="5841" w:name="sub_11253"/>
      <w:bookmarkEnd w:id="5840"/>
      <w:r>
        <w:t>3. Завещание должно быть собственн</w:t>
      </w:r>
      <w:r>
        <w:t>оручно подписано завещателем.</w:t>
      </w:r>
    </w:p>
    <w:p w:rsidR="00000000" w:rsidRDefault="008779AD">
      <w:bookmarkStart w:id="5842" w:name="sub_112532"/>
      <w:bookmarkEnd w:id="5841"/>
      <w:r>
        <w:t>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гражданином в присутствии нотариу</w:t>
      </w:r>
      <w:r>
        <w:t xml:space="preserve">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гражданина, подписавшего завещание по просьбе завещателя, в соответствии с документом, </w:t>
      </w:r>
      <w:r>
        <w:lastRenderedPageBreak/>
        <w:t>удостове</w:t>
      </w:r>
      <w:r>
        <w:t>ряющим личность этого гражданина.</w:t>
      </w:r>
    </w:p>
    <w:p w:rsidR="00000000" w:rsidRDefault="008779AD">
      <w:bookmarkStart w:id="5843" w:name="sub_11254"/>
      <w:bookmarkEnd w:id="5842"/>
      <w:r>
        <w:t>4. При составлении и нотариальном удостоверении завещания по желанию завещателя может присутствовать свидетель.</w:t>
      </w:r>
    </w:p>
    <w:p w:rsidR="00000000" w:rsidRDefault="008779AD">
      <w:bookmarkStart w:id="5844" w:name="sub_112542"/>
      <w:bookmarkEnd w:id="5843"/>
      <w:r>
        <w:t>Если завещание составляется и удостоверяется в присутствии свидетеля, он</w:t>
      </w:r>
      <w:r>
        <w:t>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rsidR="00000000" w:rsidRDefault="008779AD">
      <w:bookmarkStart w:id="5845" w:name="sub_11255"/>
      <w:bookmarkEnd w:id="5844"/>
      <w:r>
        <w:t>5. Нотариус обязан предупредить свидетеля, а также гражданина, по</w:t>
      </w:r>
      <w:r>
        <w:t>дписывающего завещание вместо завещателя, о необходимости соблюдать тайну завещания (</w:t>
      </w:r>
      <w:hyperlink w:anchor="sub_11230" w:history="1">
        <w:r>
          <w:rPr>
            <w:rStyle w:val="a4"/>
          </w:rPr>
          <w:t>статья 1123</w:t>
        </w:r>
      </w:hyperlink>
      <w:r>
        <w:t>).</w:t>
      </w:r>
    </w:p>
    <w:p w:rsidR="00000000" w:rsidRDefault="008779AD">
      <w:bookmarkStart w:id="5846" w:name="sub_11256"/>
      <w:bookmarkEnd w:id="5845"/>
      <w:r>
        <w:t xml:space="preserve">6. При удостоверении завещания нотариус обязан разъяснить завещателю содержание </w:t>
      </w:r>
      <w:hyperlink w:anchor="sub_1149" w:history="1">
        <w:r>
          <w:rPr>
            <w:rStyle w:val="a4"/>
          </w:rPr>
          <w:t>статьи 11</w:t>
        </w:r>
        <w:r>
          <w:rPr>
            <w:rStyle w:val="a4"/>
          </w:rPr>
          <w:t>49</w:t>
        </w:r>
      </w:hyperlink>
      <w:r>
        <w:t xml:space="preserve"> настоящего Кодекса и сделать об этом на завещании соответствующую надпись.</w:t>
      </w:r>
    </w:p>
    <w:p w:rsidR="00000000" w:rsidRDefault="008779AD">
      <w:bookmarkStart w:id="5847" w:name="sub_112507"/>
      <w:bookmarkEnd w:id="5846"/>
      <w:r>
        <w:t>7. В случае, когда право совершения нотариальных действий предоставлено законом должностным лицам органов местного самоуправления и должностным лицам консул</w:t>
      </w:r>
      <w:r>
        <w:t xml:space="preserve">ьских учреждений Российской Федерации, завещание может быть удостоверено вместо нотариуса соответствующим должностным лицом с соблюдением правил настоящего Кодекса о </w:t>
      </w:r>
      <w:hyperlink w:anchor="sub_11240" w:history="1">
        <w:r>
          <w:rPr>
            <w:rStyle w:val="a4"/>
          </w:rPr>
          <w:t>форме завещания</w:t>
        </w:r>
      </w:hyperlink>
      <w:r>
        <w:t>, порядке его нотариального удостоверения и тайн</w:t>
      </w:r>
      <w:r>
        <w:t>е завещания.</w:t>
      </w:r>
    </w:p>
    <w:bookmarkEnd w:id="5847"/>
    <w:p w:rsidR="00000000" w:rsidRDefault="008779AD"/>
    <w:p w:rsidR="00000000" w:rsidRDefault="008779AD">
      <w:pPr>
        <w:pStyle w:val="a5"/>
      </w:pPr>
      <w:bookmarkStart w:id="5848" w:name="sub_1126"/>
      <w:r>
        <w:rPr>
          <w:rStyle w:val="a3"/>
        </w:rPr>
        <w:t>Статья 1126.</w:t>
      </w:r>
      <w:r>
        <w:t xml:space="preserve"> Закрытое завещание</w:t>
      </w:r>
    </w:p>
    <w:bookmarkEnd w:id="584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01" w:history="1">
        <w:r>
          <w:rPr>
            <w:rStyle w:val="a4"/>
          </w:rPr>
          <w:t>Энциклопедии</w:t>
        </w:r>
      </w:hyperlink>
      <w:r>
        <w:t xml:space="preserve"> и другие комментарии к статье 1126 ГК РФ</w:t>
      </w:r>
    </w:p>
    <w:p w:rsidR="00000000" w:rsidRDefault="008779AD">
      <w:bookmarkStart w:id="5849" w:name="sub_11261"/>
      <w:r>
        <w:t>1. Завещатель вправе совершить завещание, не предоставляя при этом другим лицам, в том числе нотариусу, возможности ознакомиться с его содержанием (закрытое завещание).</w:t>
      </w:r>
    </w:p>
    <w:p w:rsidR="00000000" w:rsidRDefault="008779AD">
      <w:bookmarkStart w:id="5850" w:name="sub_112602"/>
      <w:bookmarkEnd w:id="5849"/>
      <w:r>
        <w:t>2. Закрытое завещание должно быть собственноручно написано и подписа</w:t>
      </w:r>
      <w:r>
        <w:t>но завещателем. Несоблюдение этих правил влечет за собой недействительность завещания.</w:t>
      </w:r>
    </w:p>
    <w:p w:rsidR="00000000" w:rsidRDefault="008779AD">
      <w:bookmarkStart w:id="5851" w:name="sub_11263"/>
      <w:bookmarkEnd w:id="5850"/>
      <w:r>
        <w:t>3. Закрытое завещание в заклеенном конверте передается завещателем нотариусу в присутствии двух свидетелей, которые ставят на конверте свои подписи. К</w:t>
      </w:r>
      <w:r>
        <w:t>онверт, подписанный свидетелями, запечатывается в их присутствии нотариусом в другой конверт, на котором нотариус делает надпись, содержащую сведения о завещателе, от которого нотариусом принято закрытое завещание, месте и дате его принятия, фамилии, об им</w:t>
      </w:r>
      <w:r>
        <w:t>ени, отчестве и о месте жительства каждого свидетеля в соответствии с документом, удостоверяющим личность.</w:t>
      </w:r>
    </w:p>
    <w:p w:rsidR="00000000" w:rsidRDefault="008779AD">
      <w:bookmarkStart w:id="5852" w:name="sub_112632"/>
      <w:bookmarkEnd w:id="5851"/>
      <w:r>
        <w:t xml:space="preserve">Принимая от завещателя конверт с закрытым завещанием, нотариус обязан разъяснить завещателю содержание </w:t>
      </w:r>
      <w:hyperlink w:anchor="sub_112602" w:history="1">
        <w:r>
          <w:rPr>
            <w:rStyle w:val="a4"/>
          </w:rPr>
          <w:t>пу</w:t>
        </w:r>
        <w:r>
          <w:rPr>
            <w:rStyle w:val="a4"/>
          </w:rPr>
          <w:t>нкта 2</w:t>
        </w:r>
      </w:hyperlink>
      <w:r>
        <w:t xml:space="preserve"> настоящей статьи и </w:t>
      </w:r>
      <w:hyperlink w:anchor="sub_1149" w:history="1">
        <w:r>
          <w:rPr>
            <w:rStyle w:val="a4"/>
          </w:rPr>
          <w:t>статьи 1149</w:t>
        </w:r>
      </w:hyperlink>
      <w:r>
        <w:t xml:space="preserve"> настоящего Кодекса и сделать об этом соответствующую надпись на втором конверте, а также выдать завещателю документ, подтверждающий принятие закрытого завещания.</w:t>
      </w:r>
    </w:p>
    <w:p w:rsidR="00000000" w:rsidRDefault="008779AD">
      <w:bookmarkStart w:id="5853" w:name="sub_11264"/>
      <w:bookmarkEnd w:id="5852"/>
      <w:r>
        <w:t>4. По пр</w:t>
      </w:r>
      <w:r>
        <w:t>едставлении свидетельства о смерти лица, совершившего закрытое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w:t>
      </w:r>
      <w:r>
        <w:t xml:space="preserve">тствовать заинтересованных лиц 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протокол, удостоверяющий вскрытие </w:t>
      </w:r>
      <w:r>
        <w:t>конверта с завещанием и содержащий полный текст завещания. Подлинник завещания хранится у нотариуса. Наследникам выдается нотариально удостоверенная копия протокола.</w:t>
      </w:r>
    </w:p>
    <w:bookmarkEnd w:id="5853"/>
    <w:p w:rsidR="00000000" w:rsidRDefault="008779AD">
      <w:pPr>
        <w:pStyle w:val="a9"/>
        <w:rPr>
          <w:color w:val="000000"/>
          <w:sz w:val="16"/>
          <w:szCs w:val="16"/>
        </w:rPr>
      </w:pPr>
      <w:r>
        <w:rPr>
          <w:color w:val="000000"/>
          <w:sz w:val="16"/>
          <w:szCs w:val="16"/>
        </w:rPr>
        <w:lastRenderedPageBreak/>
        <w:t>Информация об изменениях:</w:t>
      </w:r>
    </w:p>
    <w:p w:rsidR="00000000" w:rsidRDefault="008779AD">
      <w:pPr>
        <w:pStyle w:val="aa"/>
      </w:pPr>
      <w:bookmarkStart w:id="5854" w:name="sub_11265"/>
      <w:r>
        <w:t>Статья 1126 дополнена пунктом 5 с 1 сентября 2</w:t>
      </w:r>
      <w:r>
        <w:t xml:space="preserve">018 г. - </w:t>
      </w:r>
      <w:hyperlink r:id="rId3302" w:history="1">
        <w:r>
          <w:rPr>
            <w:rStyle w:val="a4"/>
          </w:rPr>
          <w:t>Федеральный закон</w:t>
        </w:r>
      </w:hyperlink>
      <w:r>
        <w:t xml:space="preserve"> от 29 июля 2017 г. N 259-ФЗ</w:t>
      </w:r>
    </w:p>
    <w:bookmarkEnd w:id="5854"/>
    <w:p w:rsidR="00000000" w:rsidRDefault="008779AD">
      <w:pPr>
        <w:pStyle w:val="aa"/>
      </w:pPr>
      <w:r>
        <w:fldChar w:fldCharType="begin"/>
      </w:r>
      <w:r>
        <w:instrText>HYPERLINK "garantF1://57328152.11265"</w:instrText>
      </w:r>
      <w:r>
        <w:fldChar w:fldCharType="separate"/>
      </w:r>
      <w:r>
        <w:rPr>
          <w:rStyle w:val="a4"/>
        </w:rPr>
        <w:t>См. будущую редакцию</w:t>
      </w:r>
      <w:r>
        <w:fldChar w:fldCharType="end"/>
      </w:r>
    </w:p>
    <w:p w:rsidR="00000000" w:rsidRDefault="008779AD">
      <w:pPr>
        <w:pStyle w:val="aa"/>
      </w:pPr>
    </w:p>
    <w:p w:rsidR="00000000" w:rsidRDefault="008779AD">
      <w:pPr>
        <w:pStyle w:val="a5"/>
      </w:pPr>
      <w:bookmarkStart w:id="5855" w:name="sub_1127"/>
      <w:r>
        <w:rPr>
          <w:rStyle w:val="a3"/>
        </w:rPr>
        <w:t>Статья 1127.</w:t>
      </w:r>
      <w:r>
        <w:t xml:space="preserve"> Завещания, приравниваемые к нотариально удостоверенным завещаниям</w:t>
      </w:r>
    </w:p>
    <w:bookmarkEnd w:id="585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03" w:history="1">
        <w:r>
          <w:rPr>
            <w:rStyle w:val="a4"/>
          </w:rPr>
          <w:t>Энциклопедии</w:t>
        </w:r>
      </w:hyperlink>
      <w:r>
        <w:t xml:space="preserve"> и другие комментарии к статье 1127 ГК РФ</w:t>
      </w:r>
    </w:p>
    <w:p w:rsidR="00000000" w:rsidRDefault="008779AD">
      <w:bookmarkStart w:id="5856" w:name="sub_112701"/>
      <w:r>
        <w:t>1. Приравниваются к нотариально удостоверенным завещаниям:</w:t>
      </w:r>
    </w:p>
    <w:p w:rsidR="00000000" w:rsidRDefault="008779AD">
      <w:pPr>
        <w:pStyle w:val="a9"/>
        <w:rPr>
          <w:color w:val="000000"/>
          <w:sz w:val="16"/>
          <w:szCs w:val="16"/>
        </w:rPr>
      </w:pPr>
      <w:bookmarkStart w:id="5857" w:name="sub_112711"/>
      <w:bookmarkEnd w:id="5856"/>
      <w:r>
        <w:rPr>
          <w:color w:val="000000"/>
          <w:sz w:val="16"/>
          <w:szCs w:val="16"/>
        </w:rPr>
        <w:t>Информация об изменениях:</w:t>
      </w:r>
    </w:p>
    <w:bookmarkEnd w:id="5857"/>
    <w:p w:rsidR="00000000" w:rsidRDefault="008779AD">
      <w:pPr>
        <w:pStyle w:val="aa"/>
      </w:pPr>
      <w:r>
        <w:fldChar w:fldCharType="begin"/>
      </w:r>
      <w:r>
        <w:instrText>HYPERLINK "garantF1://71540</w:instrText>
      </w:r>
      <w:r>
        <w:instrText>176.5"</w:instrText>
      </w:r>
      <w:r>
        <w:fldChar w:fldCharType="separate"/>
      </w:r>
      <w:r>
        <w:rPr>
          <w:rStyle w:val="a4"/>
        </w:rPr>
        <w:t>Федеральным законом</w:t>
      </w:r>
      <w:r>
        <w:fldChar w:fldCharType="end"/>
      </w:r>
      <w:r>
        <w:t xml:space="preserve"> от 28 марта 2017 г. N 39-ФЗ в подпункт 1 пункта 1 статьи 1127 настоящего Кодекса внесены изменения</w:t>
      </w:r>
    </w:p>
    <w:p w:rsidR="00000000" w:rsidRDefault="008779AD">
      <w:pPr>
        <w:pStyle w:val="aa"/>
      </w:pPr>
      <w:hyperlink r:id="rId3304" w:history="1">
        <w:r>
          <w:rPr>
            <w:rStyle w:val="a4"/>
          </w:rPr>
          <w:t>См. текст подпункта в предыдущей редакции</w:t>
        </w:r>
      </w:hyperlink>
    </w:p>
    <w:p w:rsidR="00000000" w:rsidRDefault="008779AD">
      <w:r>
        <w:t>1) завещания граждан, находящихся на излечени</w:t>
      </w:r>
      <w:r>
        <w:t xml:space="preserve">и в больницах, госпиталях, других медицинских организациях в стационарных условиях или проживающих в домах для престарелых и инвалидов, </w:t>
      </w:r>
      <w:hyperlink r:id="rId3305" w:history="1">
        <w:r>
          <w:rPr>
            <w:rStyle w:val="a4"/>
          </w:rPr>
          <w:t>удостоверенные</w:t>
        </w:r>
      </w:hyperlink>
      <w:r>
        <w:t xml:space="preserve"> главными врачами, их заместителями по медицинской части или дежурными </w:t>
      </w:r>
      <w:r>
        <w:t>врачами этих больниц, госпиталей и других медицинских организаций, а также начальниками госпиталей, директорами или главными врачами домов для престарелых и инвалидов;</w:t>
      </w:r>
    </w:p>
    <w:p w:rsidR="00000000" w:rsidRDefault="008779AD">
      <w:bookmarkStart w:id="5858" w:name="sub_112712"/>
      <w:r>
        <w:t>2) завещания граждан, находящихся во время плавания на судах, плавающих под Го</w:t>
      </w:r>
      <w:r>
        <w:t>сударственным флагом Российской Федерации, удостоверенные капитанами этих судов;</w:t>
      </w:r>
    </w:p>
    <w:bookmarkEnd w:id="5858"/>
    <w:p w:rsidR="00000000" w:rsidRDefault="008779AD">
      <w:pPr>
        <w:pStyle w:val="a9"/>
        <w:rPr>
          <w:color w:val="000000"/>
          <w:sz w:val="16"/>
          <w:szCs w:val="16"/>
        </w:rPr>
      </w:pPr>
      <w:r>
        <w:rPr>
          <w:color w:val="000000"/>
          <w:sz w:val="16"/>
          <w:szCs w:val="16"/>
        </w:rPr>
        <w:t>Информация об изменениях:</w:t>
      </w:r>
    </w:p>
    <w:bookmarkStart w:id="5859" w:name="sub_112713"/>
    <w:p w:rsidR="00000000" w:rsidRDefault="008779AD">
      <w:pPr>
        <w:pStyle w:val="aa"/>
      </w:pPr>
      <w:r>
        <w:fldChar w:fldCharType="begin"/>
      </w:r>
      <w:r>
        <w:instrText>HYPERLINK "garantF1://70085018.2"</w:instrText>
      </w:r>
      <w:r>
        <w:fldChar w:fldCharType="separate"/>
      </w:r>
      <w:r>
        <w:rPr>
          <w:rStyle w:val="a4"/>
        </w:rPr>
        <w:t>Федеральным законом</w:t>
      </w:r>
      <w:r>
        <w:fldChar w:fldCharType="end"/>
      </w:r>
      <w:r>
        <w:t xml:space="preserve"> от 5 июня 2012 г. N 51-ФЗ в подпункт 3 пункта 1 статьи 1127 настоящего Ко</w:t>
      </w:r>
      <w:r>
        <w:t>декса внесены изменения</w:t>
      </w:r>
    </w:p>
    <w:bookmarkEnd w:id="5859"/>
    <w:p w:rsidR="00000000" w:rsidRDefault="008779AD">
      <w:pPr>
        <w:pStyle w:val="aa"/>
      </w:pPr>
      <w:r>
        <w:fldChar w:fldCharType="begin"/>
      </w:r>
      <w:r>
        <w:instrText>HYPERLINK "garantF1://57943827.112713"</w:instrText>
      </w:r>
      <w:r>
        <w:fldChar w:fldCharType="separate"/>
      </w:r>
      <w:r>
        <w:rPr>
          <w:rStyle w:val="a4"/>
        </w:rPr>
        <w:t>См. текст подпункта в предыдущей редакции</w:t>
      </w:r>
      <w:r>
        <w:fldChar w:fldCharType="end"/>
      </w:r>
    </w:p>
    <w:p w:rsidR="00000000" w:rsidRDefault="008779AD">
      <w:r>
        <w:t>3) завещания граждан, находящихся в разведочных, арктических, антарктических или других подобных экспедициях, удостоверенные начальниками э</w:t>
      </w:r>
      <w:r>
        <w:t>тих экспедиций, российских антарктических станций или сезонных полевых баз;</w:t>
      </w:r>
    </w:p>
    <w:p w:rsidR="00000000" w:rsidRDefault="008779AD">
      <w:bookmarkStart w:id="5860" w:name="sub_112714"/>
      <w:r>
        <w:t>4) завещания военнослужащих, а в пунктах дислокации воинских частей, где нет нотариусов, также завещания работающих в этих частях гражданских лиц, членов их семей и члено</w:t>
      </w:r>
      <w:r>
        <w:t>в семей военнослужащих, удостоверенные командирами воинских частей;</w:t>
      </w:r>
    </w:p>
    <w:p w:rsidR="00000000" w:rsidRDefault="008779AD">
      <w:bookmarkStart w:id="5861" w:name="sub_112715"/>
      <w:bookmarkEnd w:id="5860"/>
      <w:r>
        <w:t>5) завещания граждан, находящихся в местах лишения свободы, удостоверенные начальниками мест лишения свободы.</w:t>
      </w:r>
    </w:p>
    <w:p w:rsidR="00000000" w:rsidRDefault="008779AD">
      <w:bookmarkStart w:id="5862" w:name="sub_11272"/>
      <w:bookmarkEnd w:id="5861"/>
      <w:r>
        <w:t>2. Завещание, приравненное к нотариальн</w:t>
      </w:r>
      <w:r>
        <w:t>о удостоверенному завещанию, должно быть подписано завещателем в присутствии лица, удостоверяющего завещание, и свидетеля, также подписывающего завещание.</w:t>
      </w:r>
    </w:p>
    <w:p w:rsidR="00000000" w:rsidRDefault="008779AD">
      <w:bookmarkStart w:id="5863" w:name="sub_112722"/>
      <w:bookmarkEnd w:id="5862"/>
      <w:r>
        <w:t xml:space="preserve">В остальном к такому завещанию соответственно применяются правила </w:t>
      </w:r>
      <w:hyperlink w:anchor="sub_11240" w:history="1">
        <w:r>
          <w:rPr>
            <w:rStyle w:val="a4"/>
          </w:rPr>
          <w:t>статей 1124</w:t>
        </w:r>
      </w:hyperlink>
      <w:r>
        <w:t xml:space="preserve"> и </w:t>
      </w:r>
      <w:hyperlink w:anchor="sub_1125" w:history="1">
        <w:r>
          <w:rPr>
            <w:rStyle w:val="a4"/>
          </w:rPr>
          <w:t>1125</w:t>
        </w:r>
      </w:hyperlink>
      <w:r>
        <w:t xml:space="preserve"> настоящего Кодекса.</w:t>
      </w:r>
    </w:p>
    <w:bookmarkEnd w:id="5863"/>
    <w:p w:rsidR="00000000" w:rsidRDefault="008779AD"/>
    <w:p w:rsidR="00000000" w:rsidRDefault="008779AD">
      <w:pPr>
        <w:pStyle w:val="a9"/>
        <w:rPr>
          <w:color w:val="000000"/>
          <w:sz w:val="16"/>
          <w:szCs w:val="16"/>
        </w:rPr>
      </w:pPr>
      <w:bookmarkStart w:id="5864" w:name="sub_11273"/>
      <w:r>
        <w:rPr>
          <w:color w:val="000000"/>
          <w:sz w:val="16"/>
          <w:szCs w:val="16"/>
        </w:rPr>
        <w:t>Информация об изменениях:</w:t>
      </w:r>
    </w:p>
    <w:bookmarkEnd w:id="5864"/>
    <w:p w:rsidR="00000000" w:rsidRDefault="008779AD">
      <w:pPr>
        <w:pStyle w:val="aa"/>
      </w:pPr>
      <w:r>
        <w:fldChar w:fldCharType="begin"/>
      </w:r>
      <w:r>
        <w:instrText>HYPERLINK "garantF1://12060172.2"</w:instrText>
      </w:r>
      <w:r>
        <w:fldChar w:fldCharType="separate"/>
      </w:r>
      <w:r>
        <w:rPr>
          <w:rStyle w:val="a4"/>
        </w:rPr>
        <w:t>Федеральным законом</w:t>
      </w:r>
      <w:r>
        <w:fldChar w:fldCharType="end"/>
      </w:r>
      <w:r>
        <w:t xml:space="preserve"> от 29 апреля 2008 г. N 54-ФЗ в пункт 3 стат</w:t>
      </w:r>
      <w:r>
        <w:t>ьи 1127 настоящего Кодекса внесены изменения</w:t>
      </w:r>
    </w:p>
    <w:p w:rsidR="00000000" w:rsidRDefault="008779AD">
      <w:pPr>
        <w:pStyle w:val="aa"/>
      </w:pPr>
      <w:hyperlink r:id="rId3306" w:history="1">
        <w:r>
          <w:rPr>
            <w:rStyle w:val="a4"/>
          </w:rPr>
          <w:t>См. текст пункта в предыдущей редакции</w:t>
        </w:r>
      </w:hyperlink>
    </w:p>
    <w:p w:rsidR="00000000" w:rsidRDefault="008779AD">
      <w:pPr>
        <w:pStyle w:val="aa"/>
      </w:pPr>
    </w:p>
    <w:p w:rsidR="00000000" w:rsidRDefault="008779AD">
      <w:r>
        <w:t xml:space="preserve">3. Завещание, удостоверенное в соответствии с настоящей статьей, должно </w:t>
      </w:r>
      <w:r>
        <w:lastRenderedPageBreak/>
        <w:t>быть, как только для этого представится возможность, направл</w:t>
      </w:r>
      <w:r>
        <w:t>ено лицом, удостоверившим завещание, через территориальные органы федерального органа исполнительной власти, осуществляющего правоприменительные функции и функции по контролю и надзору в сфере нотариата, нотариусу по месту жительства завещателя. Если лицу,</w:t>
      </w:r>
      <w:r>
        <w:t xml:space="preserve"> удостоверившему завещание, известно место жительства завещателя, завещание направляется непосредственно соответствующему нотариусу.</w:t>
      </w:r>
    </w:p>
    <w:p w:rsidR="00000000" w:rsidRDefault="008779AD">
      <w:bookmarkStart w:id="5865" w:name="sub_11274"/>
      <w:r>
        <w:t xml:space="preserve">4. Если в каком-либо из случаев, предусмотренных </w:t>
      </w:r>
      <w:hyperlink w:anchor="sub_112701" w:history="1">
        <w:r>
          <w:rPr>
            <w:rStyle w:val="a4"/>
          </w:rPr>
          <w:t>пунктом 1</w:t>
        </w:r>
      </w:hyperlink>
      <w:r>
        <w:t xml:space="preserve"> настоящей статьи, гражданин</w:t>
      </w:r>
      <w:r>
        <w:t xml:space="preserve">, намеревающийся совершить завещание, высказывает желание пригласить для этого нотариуса и имеется разумная возможность выполнить это желание, лица, которым в соответствии с указанным пунктом предоставлено право удостоверить завещание, обязаны принять все </w:t>
      </w:r>
      <w:r>
        <w:t>меры для приглашения к завещателю нотариуса.</w:t>
      </w:r>
    </w:p>
    <w:bookmarkEnd w:id="5865"/>
    <w:p w:rsidR="00000000" w:rsidRDefault="008779AD"/>
    <w:p w:rsidR="00000000" w:rsidRDefault="008779AD">
      <w:pPr>
        <w:pStyle w:val="a5"/>
      </w:pPr>
      <w:bookmarkStart w:id="5866" w:name="sub_1128"/>
      <w:r>
        <w:rPr>
          <w:rStyle w:val="a3"/>
        </w:rPr>
        <w:t>Статья 1128.</w:t>
      </w:r>
      <w:r>
        <w:t xml:space="preserve"> Завещательные распоряжения правами на денежные средства в банках</w:t>
      </w:r>
    </w:p>
    <w:bookmarkEnd w:id="586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07" w:history="1">
        <w:r>
          <w:rPr>
            <w:rStyle w:val="a4"/>
          </w:rPr>
          <w:t>Энциклопедии</w:t>
        </w:r>
      </w:hyperlink>
      <w:r>
        <w:t xml:space="preserve"> и другие комментарии к статье 1128 ГК РФ</w:t>
      </w:r>
    </w:p>
    <w:p w:rsidR="00000000" w:rsidRDefault="008779AD">
      <w:bookmarkStart w:id="5867" w:name="sub_11281"/>
      <w:r>
        <w:t xml:space="preserve">1. Права на денежные средства, внесенные гражданином во вклад или находящиеся на любом другом счете гражданина в банке, могут быть по усмотрению гражданина завещаны либо в порядке, предусмотренном </w:t>
      </w:r>
      <w:hyperlink w:anchor="sub_11240" w:history="1">
        <w:r>
          <w:rPr>
            <w:rStyle w:val="a4"/>
          </w:rPr>
          <w:t>статьями 1124 - 1127</w:t>
        </w:r>
      </w:hyperlink>
      <w:r>
        <w:t xml:space="preserve"> настоящ</w:t>
      </w:r>
      <w:r>
        <w:t>его Кодекса, либо посредством совершения завещательного распоряжения в письменной форме в том филиале банка, в котором находится этот счет. В отношении средств, находящихся на счете, такое завещательное распоряжение имеет силу нотариально удостоверенного з</w:t>
      </w:r>
      <w:r>
        <w:t>авещания.</w:t>
      </w:r>
    </w:p>
    <w:p w:rsidR="00000000" w:rsidRDefault="008779AD">
      <w:bookmarkStart w:id="5868" w:name="sub_11282"/>
      <w:bookmarkEnd w:id="5867"/>
      <w:r>
        <w:t>2. Завещательное распоряжение правами на денежные средства в банке должно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w:t>
      </w:r>
      <w:r>
        <w:t xml:space="preserve">ия клиента в отношении средств на его счете. </w:t>
      </w:r>
      <w:hyperlink r:id="rId3308" w:history="1">
        <w:r>
          <w:rPr>
            <w:rStyle w:val="a4"/>
          </w:rPr>
          <w:t>Порядок</w:t>
        </w:r>
      </w:hyperlink>
      <w:r>
        <w:t xml:space="preserve"> совершения завещательных распоряжений денежными средствами в банках определяется Правительством Российской Федерации.</w:t>
      </w:r>
    </w:p>
    <w:p w:rsidR="00000000" w:rsidRDefault="008779AD">
      <w:bookmarkStart w:id="5869" w:name="sub_11283"/>
      <w:bookmarkEnd w:id="5868"/>
      <w:r>
        <w:t>3. Права на денежные средств</w:t>
      </w:r>
      <w:r>
        <w:t>а, в отношении которых в банке совершено завещательное распоряжение, входят в состав наследства и наследуются на общих основаниях в соответствии с правилами настоящего Кодекса. Эти средства выдаются наследникам на основании свидетельства о праве на наследс</w:t>
      </w:r>
      <w:r>
        <w:t xml:space="preserve">тво и в соответствии с ним, за исключением случаев, предусмотренных </w:t>
      </w:r>
      <w:hyperlink w:anchor="sub_11743" w:history="1">
        <w:r>
          <w:rPr>
            <w:rStyle w:val="a4"/>
          </w:rPr>
          <w:t>пунктом 3 статьи 1174</w:t>
        </w:r>
      </w:hyperlink>
      <w:r>
        <w:t xml:space="preserve"> настоящего Кодекса.</w:t>
      </w:r>
    </w:p>
    <w:p w:rsidR="00000000" w:rsidRDefault="008779AD">
      <w:bookmarkStart w:id="5870" w:name="sub_11284"/>
      <w:bookmarkEnd w:id="5869"/>
      <w:r>
        <w:t>4. Правила настоящей статьи соответственно применяются к иным кредитным организациям, которым предост</w:t>
      </w:r>
      <w:r>
        <w:t>авлено право привлекать во вклады или на другие счета денежные средства граждан.</w:t>
      </w:r>
    </w:p>
    <w:bookmarkEnd w:id="587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порядке наследования вкладов, в отношении которых до </w:t>
      </w:r>
      <w:hyperlink r:id="rId3309" w:history="1">
        <w:r>
          <w:rPr>
            <w:rStyle w:val="a4"/>
          </w:rPr>
          <w:t>введения в действие</w:t>
        </w:r>
      </w:hyperlink>
      <w:r>
        <w:t xml:space="preserve"> </w:t>
      </w:r>
      <w:hyperlink w:anchor="sub_33333" w:history="1">
        <w:r>
          <w:rPr>
            <w:rStyle w:val="a4"/>
          </w:rPr>
          <w:t>части третьей</w:t>
        </w:r>
      </w:hyperlink>
      <w:r>
        <w:t xml:space="preserve"> настоя</w:t>
      </w:r>
      <w:r>
        <w:t xml:space="preserve">щего Кодекса вкладчиком было сделано распоряжение о выдаче вклада в соответствии со </w:t>
      </w:r>
      <w:hyperlink r:id="rId3310" w:history="1">
        <w:r>
          <w:rPr>
            <w:rStyle w:val="a4"/>
          </w:rPr>
          <w:t>статьей 561</w:t>
        </w:r>
      </w:hyperlink>
      <w:r>
        <w:t xml:space="preserve"> Гражданского кодекса РСФСР, см. </w:t>
      </w:r>
      <w:hyperlink r:id="rId3311" w:history="1">
        <w:r>
          <w:rPr>
            <w:rStyle w:val="a4"/>
          </w:rPr>
          <w:t>Федеральный закон</w:t>
        </w:r>
      </w:hyperlink>
      <w:r>
        <w:t xml:space="preserve"> от 26 ноября 2001 г. N 147-ФЗ и </w:t>
      </w:r>
      <w:hyperlink r:id="rId3312" w:history="1">
        <w:r>
          <w:rPr>
            <w:rStyle w:val="a4"/>
          </w:rPr>
          <w:t>Федеральный закон</w:t>
        </w:r>
      </w:hyperlink>
      <w:r>
        <w:t xml:space="preserve"> от 23 декабря 2003 г. N 186-ФЗ</w:t>
      </w:r>
    </w:p>
    <w:p w:rsidR="00000000" w:rsidRDefault="008779AD">
      <w:pPr>
        <w:pStyle w:val="a9"/>
      </w:pPr>
    </w:p>
    <w:p w:rsidR="00000000" w:rsidRDefault="008779AD">
      <w:pPr>
        <w:pStyle w:val="a5"/>
      </w:pPr>
      <w:bookmarkStart w:id="5871" w:name="sub_1129"/>
      <w:r>
        <w:rPr>
          <w:rStyle w:val="a3"/>
        </w:rPr>
        <w:t>Статья 1129.</w:t>
      </w:r>
      <w:r>
        <w:t xml:space="preserve"> Завещание в чрезвычайных обстоятельствах</w:t>
      </w:r>
    </w:p>
    <w:bookmarkEnd w:id="587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13" w:history="1">
        <w:r>
          <w:rPr>
            <w:rStyle w:val="a4"/>
          </w:rPr>
          <w:t>Энциклопедии</w:t>
        </w:r>
      </w:hyperlink>
      <w:r>
        <w:t xml:space="preserve"> и другие комментарии к статье 1129 ГК РФ</w:t>
      </w:r>
    </w:p>
    <w:p w:rsidR="00000000" w:rsidRDefault="008779AD">
      <w:bookmarkStart w:id="5872" w:name="sub_112901"/>
      <w:r>
        <w:t xml:space="preserve">1. Гражданин, который находится в положении, явно угрожающем его жизни, и в </w:t>
      </w:r>
      <w:r>
        <w:lastRenderedPageBreak/>
        <w:t xml:space="preserve">силу сложившихся чрезвычайных обстоятельств лишен возможности совершить завещание в соответствии с правилами </w:t>
      </w:r>
      <w:hyperlink w:anchor="sub_11240" w:history="1">
        <w:r>
          <w:rPr>
            <w:rStyle w:val="a4"/>
          </w:rPr>
          <w:t>статей 1124-1128</w:t>
        </w:r>
      </w:hyperlink>
      <w:r>
        <w:t xml:space="preserve"> настоящего Кодек</w:t>
      </w:r>
      <w:r>
        <w:t>са, может изложить последнюю волю в отношении своего имущества в простой письменной форме.</w:t>
      </w:r>
    </w:p>
    <w:p w:rsidR="00000000" w:rsidRDefault="008779AD">
      <w:bookmarkStart w:id="5873" w:name="sub_1129012"/>
      <w:bookmarkEnd w:id="5872"/>
      <w:r>
        <w:t>Изложение гражданином последней воли в простой письменной форме признается его завещанием, если завещатель в присутствии двух свидетелей собстве</w:t>
      </w:r>
      <w:r>
        <w:t>нноручно написал и подписал документ, из содержания которого следует, что он представляет собой завещание.</w:t>
      </w:r>
    </w:p>
    <w:p w:rsidR="00000000" w:rsidRDefault="008779AD">
      <w:bookmarkStart w:id="5874" w:name="sub_11292"/>
      <w:bookmarkEnd w:id="5873"/>
      <w:r>
        <w:t xml:space="preserve">2. Завещание, совершенное в обстоятельствах, указанных в </w:t>
      </w:r>
      <w:hyperlink w:anchor="sub_112901" w:history="1">
        <w:r>
          <w:rPr>
            <w:rStyle w:val="a4"/>
          </w:rPr>
          <w:t>абзаце первом пункта 1</w:t>
        </w:r>
      </w:hyperlink>
      <w:r>
        <w:t xml:space="preserve"> настоящей статьи, утр</w:t>
      </w:r>
      <w:r>
        <w:t xml:space="preserve">ачивает силу, если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w:t>
      </w:r>
      <w:hyperlink w:anchor="sub_11240" w:history="1">
        <w:r>
          <w:rPr>
            <w:rStyle w:val="a4"/>
          </w:rPr>
          <w:t>статьями 1124-1128</w:t>
        </w:r>
      </w:hyperlink>
      <w:r>
        <w:t xml:space="preserve"> настоящего Кодекса.</w:t>
      </w:r>
    </w:p>
    <w:p w:rsidR="00000000" w:rsidRDefault="008779AD">
      <w:bookmarkStart w:id="5875" w:name="sub_112803"/>
      <w:bookmarkEnd w:id="5874"/>
      <w:r>
        <w:t>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w:t>
      </w:r>
      <w:r>
        <w:t>ное требование должно быть заявлено до истечения срока, установленного для принятия наследства.</w:t>
      </w:r>
    </w:p>
    <w:bookmarkEnd w:id="5875"/>
    <w:p w:rsidR="00000000" w:rsidRDefault="008779AD"/>
    <w:p w:rsidR="00000000" w:rsidRDefault="008779AD">
      <w:pPr>
        <w:pStyle w:val="a5"/>
      </w:pPr>
      <w:bookmarkStart w:id="5876" w:name="sub_1130"/>
      <w:r>
        <w:rPr>
          <w:rStyle w:val="a3"/>
        </w:rPr>
        <w:t>Статья 1130.</w:t>
      </w:r>
      <w:r>
        <w:t xml:space="preserve"> Отмена и изменение завещания</w:t>
      </w:r>
    </w:p>
    <w:bookmarkEnd w:id="587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14" w:history="1">
        <w:r>
          <w:rPr>
            <w:rStyle w:val="a4"/>
          </w:rPr>
          <w:t>Энциклопедии</w:t>
        </w:r>
      </w:hyperlink>
      <w:r>
        <w:t xml:space="preserve"> и другие комментарии к статье 1130 ГК РФ</w:t>
      </w:r>
    </w:p>
    <w:p w:rsidR="00000000" w:rsidRDefault="008779AD">
      <w:bookmarkStart w:id="5877" w:name="sub_113001"/>
      <w:r>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bookmarkEnd w:id="5877"/>
    <w:p w:rsidR="00000000" w:rsidRDefault="008779AD">
      <w:r>
        <w:t>Для отмены или изменения завещания</w:t>
      </w:r>
      <w:r>
        <w:t xml:space="preserve"> не требуется чье-либо согласие, в том числе лиц, назначенных наследниками в отменяемом или изменяемом завещании.</w:t>
      </w:r>
    </w:p>
    <w:p w:rsidR="00000000" w:rsidRDefault="008779AD">
      <w:bookmarkStart w:id="5878" w:name="sub_11302"/>
      <w:r>
        <w:t>2. Завещатель вправе посредством нового завещания отменить прежнее завещание в целом либо изменить его посредством отмены или изменен</w:t>
      </w:r>
      <w:r>
        <w:t>ия отдельных содержащихся в нем завещательных распоряжений.</w:t>
      </w:r>
    </w:p>
    <w:p w:rsidR="00000000" w:rsidRDefault="008779AD">
      <w:bookmarkStart w:id="5879" w:name="sub_113022"/>
      <w:bookmarkEnd w:id="5878"/>
      <w:r>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w:t>
      </w:r>
      <w:r>
        <w:t>ностью или в части, в которой оно противоречит последующему завещанию.</w:t>
      </w:r>
    </w:p>
    <w:p w:rsidR="00000000" w:rsidRDefault="008779AD">
      <w:bookmarkStart w:id="5880" w:name="sub_113023"/>
      <w:bookmarkEnd w:id="5879"/>
      <w: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w:t>
      </w:r>
      <w:r>
        <w:t>ующей части.</w:t>
      </w:r>
    </w:p>
    <w:p w:rsidR="00000000" w:rsidRDefault="008779AD">
      <w:bookmarkStart w:id="5881" w:name="sub_11303"/>
      <w:bookmarkEnd w:id="5880"/>
      <w:r>
        <w:t>3. В случае недействительности последующего завещания наследование осуществляется в соответствии с прежним завещанием.</w:t>
      </w:r>
    </w:p>
    <w:p w:rsidR="00000000" w:rsidRDefault="008779AD">
      <w:bookmarkStart w:id="5882" w:name="sub_113004"/>
      <w:bookmarkEnd w:id="5881"/>
      <w:r>
        <w:t>4. Завещание может быть отменено также посредством распоряжения о его отмене. Распоряж</w:t>
      </w:r>
      <w:r>
        <w:t xml:space="preserve">ение об отмене завещания должно быть совершено в </w:t>
      </w:r>
      <w:hyperlink w:anchor="sub_11240" w:history="1">
        <w:r>
          <w:rPr>
            <w:rStyle w:val="a4"/>
          </w:rPr>
          <w:t>форме</w:t>
        </w:r>
      </w:hyperlink>
      <w:r>
        <w:t xml:space="preserve">, установленной настоящим Кодексом для совершения завещания. К распоряжению об отмене завещания соответственно применяются правила </w:t>
      </w:r>
      <w:hyperlink w:anchor="sub_11303" w:history="1">
        <w:r>
          <w:rPr>
            <w:rStyle w:val="a4"/>
          </w:rPr>
          <w:t>пункта 3</w:t>
        </w:r>
      </w:hyperlink>
      <w:r>
        <w:t xml:space="preserve"> настояще</w:t>
      </w:r>
      <w:r>
        <w:t>й статьи.</w:t>
      </w:r>
    </w:p>
    <w:p w:rsidR="00000000" w:rsidRDefault="008779AD">
      <w:bookmarkStart w:id="5883" w:name="sub_113005"/>
      <w:bookmarkEnd w:id="5882"/>
      <w:r>
        <w:t>5. Завещанием, совершенным в чрезвычайных обстоятельствах (</w:t>
      </w:r>
      <w:hyperlink w:anchor="sub_1129" w:history="1">
        <w:r>
          <w:rPr>
            <w:rStyle w:val="a4"/>
          </w:rPr>
          <w:t>статья 1129</w:t>
        </w:r>
      </w:hyperlink>
      <w:r>
        <w:t>), может быть отменено или изменено только такое же завещание.</w:t>
      </w:r>
    </w:p>
    <w:p w:rsidR="00000000" w:rsidRDefault="008779AD">
      <w:bookmarkStart w:id="5884" w:name="sub_113006"/>
      <w:bookmarkEnd w:id="5883"/>
      <w:r>
        <w:t>6. Завещательным распоряжением в банке (</w:t>
      </w:r>
      <w:hyperlink w:anchor="sub_1128" w:history="1">
        <w:r>
          <w:rPr>
            <w:rStyle w:val="a4"/>
          </w:rPr>
          <w:t>статья 1128</w:t>
        </w:r>
      </w:hyperlink>
      <w:r>
        <w:t>) может быть отменено или изменено только завещательное распоряжение правами на денежные средства в соответствующем банке.</w:t>
      </w:r>
    </w:p>
    <w:bookmarkEnd w:id="5884"/>
    <w:p w:rsidR="00000000" w:rsidRDefault="008779AD"/>
    <w:p w:rsidR="00000000" w:rsidRDefault="008779AD">
      <w:pPr>
        <w:pStyle w:val="a5"/>
      </w:pPr>
      <w:bookmarkStart w:id="5885" w:name="sub_1131"/>
      <w:r>
        <w:rPr>
          <w:rStyle w:val="a3"/>
        </w:rPr>
        <w:t>Статья 1131.</w:t>
      </w:r>
      <w:r>
        <w:t xml:space="preserve"> Недействительность завещания</w:t>
      </w:r>
    </w:p>
    <w:bookmarkEnd w:id="5885"/>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3315" w:history="1">
        <w:r>
          <w:rPr>
            <w:rStyle w:val="a4"/>
          </w:rPr>
          <w:t>Энциклопедии</w:t>
        </w:r>
      </w:hyperlink>
      <w:r>
        <w:t xml:space="preserve"> и другие комментарии к статье 1131 ГК РФ</w:t>
      </w:r>
    </w:p>
    <w:p w:rsidR="00000000" w:rsidRDefault="008779AD">
      <w:bookmarkStart w:id="5886" w:name="sub_11311"/>
      <w:r>
        <w:t>1.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w:t>
      </w:r>
      <w:r>
        <w:t>тся недействительным в силу признания его таковым судом (оспоримое завещание) или независимо от такого признания (ничтожное завещание).</w:t>
      </w:r>
    </w:p>
    <w:p w:rsidR="00000000" w:rsidRDefault="008779AD">
      <w:bookmarkStart w:id="5887" w:name="sub_11312"/>
      <w:bookmarkEnd w:id="5886"/>
      <w:r>
        <w:t>2. Завещание может быть признано судом недействительным по иску лица, права или законные интересы кото</w:t>
      </w:r>
      <w:r>
        <w:t>рого нарушены этим завещанием.</w:t>
      </w:r>
    </w:p>
    <w:p w:rsidR="00000000" w:rsidRDefault="008779AD">
      <w:bookmarkStart w:id="5888" w:name="sub_113122"/>
      <w:bookmarkEnd w:id="5887"/>
      <w:r>
        <w:t>Оспаривание завещания до открытия наследства не допускается.</w:t>
      </w:r>
    </w:p>
    <w:p w:rsidR="00000000" w:rsidRDefault="008779AD">
      <w:bookmarkStart w:id="5889" w:name="sub_11313"/>
      <w:bookmarkEnd w:id="5888"/>
      <w:r>
        <w:t xml:space="preserve">3. Не могут служить основанием недействительности завещания описки и другие незначительные нарушения порядка его составления, </w:t>
      </w:r>
      <w:r>
        <w:t>подписания или удостоверения, если судом установлено, что они не влияют на понимание волеизъявления завещателя.</w:t>
      </w:r>
    </w:p>
    <w:p w:rsidR="00000000" w:rsidRDefault="008779AD">
      <w:bookmarkStart w:id="5890" w:name="sub_11314"/>
      <w:bookmarkEnd w:id="5889"/>
      <w:r>
        <w:t>4. Недействительным может быть как завещание в целом, так и отдельные содержащиеся в нем завещательные распоряжения. Недействи</w:t>
      </w:r>
      <w:r>
        <w:t>тельность отдельных распоряжений, содержащихся в завещании, не затрагивает остальной части завещания, если можно предположить, что она была бы включена в завещание и при отсутствии распоряжений, являющихся недействительными.</w:t>
      </w:r>
    </w:p>
    <w:p w:rsidR="00000000" w:rsidRDefault="008779AD">
      <w:bookmarkStart w:id="5891" w:name="sub_11315"/>
      <w:bookmarkEnd w:id="5890"/>
      <w:r>
        <w:t>5. Недействит</w:t>
      </w:r>
      <w:r>
        <w:t>ельность завещания не лишает лиц, указанных в нем в качестве наследников или отказополучателей, права наследовать по закону или на основании другого, действительного, завещания.</w:t>
      </w:r>
    </w:p>
    <w:bookmarkEnd w:id="5891"/>
    <w:p w:rsidR="00000000" w:rsidRDefault="008779AD"/>
    <w:p w:rsidR="00000000" w:rsidRDefault="008779AD">
      <w:pPr>
        <w:pStyle w:val="a5"/>
      </w:pPr>
      <w:bookmarkStart w:id="5892" w:name="sub_11320"/>
      <w:r>
        <w:rPr>
          <w:rStyle w:val="a3"/>
        </w:rPr>
        <w:t>Статья 1132.</w:t>
      </w:r>
      <w:r>
        <w:t xml:space="preserve"> Толкование завещания</w:t>
      </w:r>
    </w:p>
    <w:bookmarkEnd w:id="589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16" w:history="1">
        <w:r>
          <w:rPr>
            <w:rStyle w:val="a4"/>
          </w:rPr>
          <w:t>Энциклопедии</w:t>
        </w:r>
      </w:hyperlink>
      <w:r>
        <w:t xml:space="preserve"> и другие комментарии к статье 1132 ГК РФ</w:t>
      </w:r>
    </w:p>
    <w:p w:rsidR="00000000" w:rsidRDefault="008779AD">
      <w:r>
        <w:t>При толковании завещания нотариусом, исполнителем завещания или судом принимается во внимание буквальный смысл содержащихся в нем слов и выражений.</w:t>
      </w:r>
    </w:p>
    <w:p w:rsidR="00000000" w:rsidRDefault="008779AD">
      <w:bookmarkStart w:id="5893" w:name="sub_113202"/>
      <w:r>
        <w:t>В случае нея</w:t>
      </w:r>
      <w:r>
        <w:t>сности буквального смысла какого-либо положения завещания он устанавливается путем сопоставления этого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r>
        <w:t>.</w:t>
      </w:r>
    </w:p>
    <w:bookmarkEnd w:id="5893"/>
    <w:p w:rsidR="00000000" w:rsidRDefault="008779AD"/>
    <w:p w:rsidR="00000000" w:rsidRDefault="008779AD">
      <w:pPr>
        <w:pStyle w:val="a5"/>
      </w:pPr>
      <w:bookmarkStart w:id="5894" w:name="sub_11330"/>
      <w:r>
        <w:rPr>
          <w:rStyle w:val="a3"/>
        </w:rPr>
        <w:t>Статья 1133.</w:t>
      </w:r>
      <w:r>
        <w:t xml:space="preserve"> Исполнение завещания</w:t>
      </w:r>
    </w:p>
    <w:bookmarkEnd w:id="589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17" w:history="1">
        <w:r>
          <w:rPr>
            <w:rStyle w:val="a4"/>
          </w:rPr>
          <w:t>Энциклопедии</w:t>
        </w:r>
      </w:hyperlink>
      <w:r>
        <w:t xml:space="preserve"> и другие комментарии к статье 1133 ГК РФ</w:t>
      </w:r>
    </w:p>
    <w:p w:rsidR="00000000" w:rsidRDefault="008779AD">
      <w:r>
        <w:t>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завещания (</w:t>
      </w:r>
      <w:hyperlink w:anchor="sub_1134" w:history="1">
        <w:r>
          <w:rPr>
            <w:rStyle w:val="a4"/>
          </w:rPr>
          <w:t>статья 1134</w:t>
        </w:r>
      </w:hyperlink>
      <w:r>
        <w:t>).</w:t>
      </w:r>
    </w:p>
    <w:p w:rsidR="00000000" w:rsidRDefault="008779AD"/>
    <w:p w:rsidR="00000000" w:rsidRDefault="008779AD">
      <w:pPr>
        <w:pStyle w:val="a5"/>
      </w:pPr>
      <w:bookmarkStart w:id="5895" w:name="sub_1134"/>
      <w:r>
        <w:rPr>
          <w:rStyle w:val="a3"/>
        </w:rPr>
        <w:t>Статья 1134.</w:t>
      </w:r>
      <w:r>
        <w:t xml:space="preserve"> Исполнитель </w:t>
      </w:r>
      <w:r>
        <w:t>завещания</w:t>
      </w:r>
    </w:p>
    <w:bookmarkEnd w:id="589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18" w:history="1">
        <w:r>
          <w:rPr>
            <w:rStyle w:val="a4"/>
          </w:rPr>
          <w:t>Энциклопедии</w:t>
        </w:r>
      </w:hyperlink>
      <w:r>
        <w:t xml:space="preserve"> и другие комментарии к статье 1134 ГК РФ</w:t>
      </w:r>
    </w:p>
    <w:p w:rsidR="00000000" w:rsidRDefault="008779AD">
      <w:pPr>
        <w:pStyle w:val="a9"/>
        <w:rPr>
          <w:color w:val="000000"/>
          <w:sz w:val="16"/>
          <w:szCs w:val="16"/>
        </w:rPr>
      </w:pPr>
      <w:bookmarkStart w:id="5896" w:name="sub_11341"/>
      <w:r>
        <w:rPr>
          <w:color w:val="000000"/>
          <w:sz w:val="16"/>
          <w:szCs w:val="16"/>
        </w:rPr>
        <w:t>Информация об изменениях:</w:t>
      </w:r>
    </w:p>
    <w:bookmarkEnd w:id="5896"/>
    <w:p w:rsidR="00000000" w:rsidRDefault="008779AD">
      <w:pPr>
        <w:pStyle w:val="aa"/>
      </w:pPr>
      <w:r>
        <w:t xml:space="preserve">Пункт 1 изменен с 1 сентября 2018 г. - </w:t>
      </w:r>
      <w:hyperlink r:id="rId3319" w:history="1">
        <w:r>
          <w:rPr>
            <w:rStyle w:val="a4"/>
          </w:rPr>
          <w:t>Федеральный закон</w:t>
        </w:r>
      </w:hyperlink>
      <w:r>
        <w:t xml:space="preserve"> от 29 июля 2017 г. N 259-ФЗ</w:t>
      </w:r>
    </w:p>
    <w:p w:rsidR="00000000" w:rsidRDefault="008779AD">
      <w:pPr>
        <w:pStyle w:val="aa"/>
      </w:pPr>
      <w:hyperlink r:id="rId3320" w:history="1">
        <w:r>
          <w:rPr>
            <w:rStyle w:val="a4"/>
          </w:rPr>
          <w:t>См. будущую редакцию</w:t>
        </w:r>
      </w:hyperlink>
    </w:p>
    <w:p w:rsidR="00000000" w:rsidRDefault="008779AD">
      <w:r>
        <w:t>1. Завещатель может поручить исполнение завещания указанному им в завещании гражданину - душеприказчику (исполнителю завещания) независимо от того, является ли этот</w:t>
      </w:r>
      <w:r>
        <w:t xml:space="preserve"> гражданин наследником.</w:t>
      </w:r>
    </w:p>
    <w:p w:rsidR="00000000" w:rsidRDefault="008779AD">
      <w:bookmarkStart w:id="5897" w:name="sub_1134012"/>
      <w:r>
        <w:t xml:space="preserve">Согласие гражданина быть исполнителем завещания выражается этим </w:t>
      </w:r>
      <w:r>
        <w:lastRenderedPageBreak/>
        <w:t>гражданином в его собственноручной надписи на самом завещании, или в заявлении, приложенном к завещанию, или в заявлении, поданном нотариусу в течение месяца</w:t>
      </w:r>
      <w:r>
        <w:t xml:space="preserve"> со дня открытия наследства.</w:t>
      </w:r>
    </w:p>
    <w:p w:rsidR="00000000" w:rsidRDefault="008779AD">
      <w:bookmarkStart w:id="5898" w:name="sub_1134103"/>
      <w:bookmarkEnd w:id="5897"/>
      <w:r>
        <w:t>Гражданин признается также давшим согласие быть исполнителем завещания, если он в течение месяца со дня открытия наследства фактически приступил к исполнению завещания.</w:t>
      </w:r>
    </w:p>
    <w:p w:rsidR="00000000" w:rsidRDefault="008779AD">
      <w:pPr>
        <w:pStyle w:val="a9"/>
        <w:rPr>
          <w:color w:val="000000"/>
          <w:sz w:val="16"/>
          <w:szCs w:val="16"/>
        </w:rPr>
      </w:pPr>
      <w:bookmarkStart w:id="5899" w:name="sub_11342"/>
      <w:bookmarkEnd w:id="5898"/>
      <w:r>
        <w:rPr>
          <w:color w:val="000000"/>
          <w:sz w:val="16"/>
          <w:szCs w:val="16"/>
        </w:rPr>
        <w:t>Информация об из</w:t>
      </w:r>
      <w:r>
        <w:rPr>
          <w:color w:val="000000"/>
          <w:sz w:val="16"/>
          <w:szCs w:val="16"/>
        </w:rPr>
        <w:t>менениях:</w:t>
      </w:r>
    </w:p>
    <w:bookmarkEnd w:id="5899"/>
    <w:p w:rsidR="00000000" w:rsidRDefault="008779AD">
      <w:pPr>
        <w:pStyle w:val="aa"/>
      </w:pPr>
      <w:r>
        <w:t xml:space="preserve">Пункт 2 изменен с 1 сентября 2018 г. - </w:t>
      </w:r>
      <w:hyperlink r:id="rId3321" w:history="1">
        <w:r>
          <w:rPr>
            <w:rStyle w:val="a4"/>
          </w:rPr>
          <w:t>Федеральный закон</w:t>
        </w:r>
      </w:hyperlink>
      <w:r>
        <w:t xml:space="preserve"> от 29 июля 2017 г. N 259-ФЗ</w:t>
      </w:r>
    </w:p>
    <w:p w:rsidR="00000000" w:rsidRDefault="008779AD">
      <w:pPr>
        <w:pStyle w:val="aa"/>
      </w:pPr>
      <w:hyperlink r:id="rId3322" w:history="1">
        <w:r>
          <w:rPr>
            <w:rStyle w:val="a4"/>
          </w:rPr>
          <w:t>См. будущую редакцию</w:t>
        </w:r>
      </w:hyperlink>
    </w:p>
    <w:p w:rsidR="00000000" w:rsidRDefault="008779AD">
      <w:r>
        <w:t>2. После открытия наследства суд может освободить исп</w:t>
      </w:r>
      <w:r>
        <w:t>олнителя завещания от его обязанностей как по просьбе самого исполнителя завещания, так и по просьбе наследников при наличии обстоятельств, препятствующих исполнению гражданином этих обязанностей.</w:t>
      </w:r>
    </w:p>
    <w:p w:rsidR="00000000" w:rsidRDefault="008779AD"/>
    <w:p w:rsidR="00000000" w:rsidRDefault="008779AD">
      <w:pPr>
        <w:pStyle w:val="a5"/>
      </w:pPr>
      <w:bookmarkStart w:id="5900" w:name="sub_1135"/>
      <w:r>
        <w:rPr>
          <w:rStyle w:val="a3"/>
        </w:rPr>
        <w:t>Статья 1135.</w:t>
      </w:r>
      <w:r>
        <w:t xml:space="preserve"> Полномочия исполнителя завещания</w:t>
      </w:r>
    </w:p>
    <w:bookmarkEnd w:id="590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23" w:history="1">
        <w:r>
          <w:rPr>
            <w:rStyle w:val="a4"/>
          </w:rPr>
          <w:t>Энциклопедии</w:t>
        </w:r>
      </w:hyperlink>
      <w:r>
        <w:t xml:space="preserve"> и другие комментарии к статье 1135 ГК РФ</w:t>
      </w:r>
    </w:p>
    <w:p w:rsidR="00000000" w:rsidRDefault="008779AD">
      <w:bookmarkStart w:id="5901" w:name="sub_11351"/>
      <w:r>
        <w:t xml:space="preserve">1. Полномочия исполнителя завещания основываются на завещании, которым он назначен исполнителем, и удостоверяются свидетельством, выдаваемым </w:t>
      </w:r>
      <w:r>
        <w:t>нотариусом.</w:t>
      </w:r>
    </w:p>
    <w:p w:rsidR="00000000" w:rsidRDefault="008779AD">
      <w:bookmarkStart w:id="5902" w:name="sub_11352"/>
      <w:bookmarkEnd w:id="5901"/>
      <w:r>
        <w:t>2. Если в завещании не предусмотрено иное, исполнитель завещания должен принять необходимые для исполнения завещания меры, в том числе:</w:t>
      </w:r>
    </w:p>
    <w:p w:rsidR="00000000" w:rsidRDefault="008779AD">
      <w:bookmarkStart w:id="5903" w:name="sub_113521"/>
      <w:bookmarkEnd w:id="5902"/>
      <w:r>
        <w:t>1) обеспечить переход к наследникам причитающегося им наследственного и</w:t>
      </w:r>
      <w:r>
        <w:t>мущества в соответствии с выраженной в завещании волей наследодателя и законом;</w:t>
      </w:r>
    </w:p>
    <w:bookmarkEnd w:id="5903"/>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5904" w:name="sub_113522"/>
      <w:r>
        <w:t xml:space="preserve">Подпункт 2 изменен с 1 сентября 2018 г. - </w:t>
      </w:r>
      <w:hyperlink r:id="rId3324" w:history="1">
        <w:r>
          <w:rPr>
            <w:rStyle w:val="a4"/>
          </w:rPr>
          <w:t>Федеральный закон</w:t>
        </w:r>
      </w:hyperlink>
      <w:r>
        <w:t xml:space="preserve"> от 29 июля 2017 г. N 259-ФЗ</w:t>
      </w:r>
    </w:p>
    <w:bookmarkEnd w:id="5904"/>
    <w:p w:rsidR="00000000" w:rsidRDefault="008779AD">
      <w:pPr>
        <w:pStyle w:val="aa"/>
      </w:pPr>
      <w:r>
        <w:fldChar w:fldCharType="begin"/>
      </w:r>
      <w:r>
        <w:instrText>HYPERLINK "garantF1://57328152.113522"</w:instrText>
      </w:r>
      <w:r>
        <w:fldChar w:fldCharType="separate"/>
      </w:r>
      <w:r>
        <w:rPr>
          <w:rStyle w:val="a4"/>
        </w:rPr>
        <w:t>См. будущую редакцию</w:t>
      </w:r>
      <w:r>
        <w:fldChar w:fldCharType="end"/>
      </w:r>
    </w:p>
    <w:p w:rsidR="00000000" w:rsidRDefault="008779AD">
      <w:r>
        <w:t>2) принять самостоятельно или через нотариуса меры по охране наследства и управлению им в интересах наследников;</w:t>
      </w:r>
    </w:p>
    <w:p w:rsidR="00000000" w:rsidRDefault="008779AD">
      <w:bookmarkStart w:id="5905" w:name="sub_113523"/>
      <w:r>
        <w:t>3) получить причитающиеся наследодателю денежные средства и иное имущество для передачи их наследникам, если это имущество не подлежит передаче другим лицам (</w:t>
      </w:r>
      <w:hyperlink w:anchor="sub_1183" w:history="1">
        <w:r>
          <w:rPr>
            <w:rStyle w:val="a4"/>
          </w:rPr>
          <w:t>пункт 1 статьи 1183</w:t>
        </w:r>
      </w:hyperlink>
      <w:r>
        <w:t>);</w:t>
      </w:r>
    </w:p>
    <w:p w:rsidR="00000000" w:rsidRDefault="008779AD">
      <w:bookmarkStart w:id="5906" w:name="sub_113524"/>
      <w:bookmarkEnd w:id="5905"/>
      <w:r>
        <w:t>4) исполнить завещательное воз</w:t>
      </w:r>
      <w:r>
        <w:t>ложение либо требовать от наследников исполнения завещательного отказа (</w:t>
      </w:r>
      <w:hyperlink w:anchor="sub_1137" w:history="1">
        <w:r>
          <w:rPr>
            <w:rStyle w:val="a4"/>
          </w:rPr>
          <w:t>статья 1137</w:t>
        </w:r>
      </w:hyperlink>
      <w:r>
        <w:t>) или завещательного возложения (</w:t>
      </w:r>
      <w:hyperlink w:anchor="sub_1139" w:history="1">
        <w:r>
          <w:rPr>
            <w:rStyle w:val="a4"/>
          </w:rPr>
          <w:t>статья 1139</w:t>
        </w:r>
      </w:hyperlink>
      <w:r>
        <w:t>).</w:t>
      </w:r>
    </w:p>
    <w:bookmarkEnd w:id="5906"/>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5907" w:name="sub_1135021"/>
      <w:r>
        <w:t>Статья 1135 дополнена пункт</w:t>
      </w:r>
      <w:r>
        <w:t xml:space="preserve">ом 2.1 с 1 сентября 2018 г. - </w:t>
      </w:r>
      <w:hyperlink r:id="rId3325" w:history="1">
        <w:r>
          <w:rPr>
            <w:rStyle w:val="a4"/>
          </w:rPr>
          <w:t>Федеральный закон</w:t>
        </w:r>
      </w:hyperlink>
      <w:r>
        <w:t xml:space="preserve"> от 29 июля 2017 г. N 259-ФЗ</w:t>
      </w:r>
    </w:p>
    <w:bookmarkEnd w:id="5907"/>
    <w:p w:rsidR="00000000" w:rsidRDefault="008779AD">
      <w:pPr>
        <w:pStyle w:val="aa"/>
      </w:pPr>
      <w:r>
        <w:fldChar w:fldCharType="begin"/>
      </w:r>
      <w:r>
        <w:instrText>HYPERLINK "garantF1://57328152.1135021"</w:instrText>
      </w:r>
      <w:r>
        <w:fldChar w:fldCharType="separate"/>
      </w:r>
      <w:r>
        <w:rPr>
          <w:rStyle w:val="a4"/>
        </w:rPr>
        <w:t>См. будущую редакцию</w:t>
      </w:r>
      <w:r>
        <w:fldChar w:fldCharType="end"/>
      </w:r>
    </w:p>
    <w:p w:rsidR="00000000" w:rsidRDefault="008779AD">
      <w:bookmarkStart w:id="5908" w:name="sub_11353"/>
      <w:r>
        <w:t>3. Исполнитель завещания вправе от своего имени вести дела, связанные с исполнением завещания, в том числе в суде, других государственных органах и государственных учреждениях.</w:t>
      </w:r>
    </w:p>
    <w:bookmarkEnd w:id="5908"/>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5909" w:name="sub_11354"/>
      <w:r>
        <w:t>Статья 1135 дополнена пунктом 4 с 1</w:t>
      </w:r>
      <w:r>
        <w:t xml:space="preserve"> сентября 2018 г. - </w:t>
      </w:r>
      <w:hyperlink r:id="rId3326" w:history="1">
        <w:r>
          <w:rPr>
            <w:rStyle w:val="a4"/>
          </w:rPr>
          <w:t>Федеральный закон</w:t>
        </w:r>
      </w:hyperlink>
      <w:r>
        <w:t xml:space="preserve"> от 29 июля 2017 г. N 259-ФЗ</w:t>
      </w:r>
    </w:p>
    <w:bookmarkEnd w:id="5909"/>
    <w:p w:rsidR="00000000" w:rsidRDefault="008779AD">
      <w:pPr>
        <w:pStyle w:val="aa"/>
      </w:pPr>
      <w:r>
        <w:fldChar w:fldCharType="begin"/>
      </w:r>
      <w:r>
        <w:instrText>HYPERLINK "garantF1://57328152.11354"</w:instrText>
      </w:r>
      <w:r>
        <w:fldChar w:fldCharType="separate"/>
      </w:r>
      <w:r>
        <w:rPr>
          <w:rStyle w:val="a4"/>
        </w:rPr>
        <w:t>См. будущую редакцию</w:t>
      </w:r>
      <w:r>
        <w:fldChar w:fldCharType="end"/>
      </w:r>
    </w:p>
    <w:p w:rsidR="00000000" w:rsidRDefault="008779AD">
      <w:pPr>
        <w:pStyle w:val="aa"/>
      </w:pPr>
    </w:p>
    <w:p w:rsidR="00000000" w:rsidRDefault="008779AD">
      <w:pPr>
        <w:pStyle w:val="a5"/>
      </w:pPr>
      <w:bookmarkStart w:id="5910" w:name="sub_1136"/>
      <w:r>
        <w:rPr>
          <w:rStyle w:val="a3"/>
        </w:rPr>
        <w:lastRenderedPageBreak/>
        <w:t>Статья 1136.</w:t>
      </w:r>
      <w:r>
        <w:t xml:space="preserve"> Возмещение расходов, связанных с исполнением завещания</w:t>
      </w:r>
    </w:p>
    <w:bookmarkEnd w:id="591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1136 ГК РФ</w:t>
      </w:r>
    </w:p>
    <w:p w:rsidR="00000000" w:rsidRDefault="008779AD">
      <w:r>
        <w:t>Исполнитель завещания имеет право на возмещение за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w:t>
      </w:r>
      <w:r>
        <w:t>смотрено завещанием.</w:t>
      </w:r>
    </w:p>
    <w:p w:rsidR="00000000" w:rsidRDefault="008779AD"/>
    <w:p w:rsidR="00000000" w:rsidRDefault="008779AD">
      <w:pPr>
        <w:pStyle w:val="a5"/>
      </w:pPr>
      <w:bookmarkStart w:id="5911" w:name="sub_1137"/>
      <w:r>
        <w:rPr>
          <w:rStyle w:val="a3"/>
        </w:rPr>
        <w:t>Статья 1137.</w:t>
      </w:r>
      <w:r>
        <w:t xml:space="preserve"> Завещательный отказ</w:t>
      </w:r>
    </w:p>
    <w:bookmarkEnd w:id="591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27" w:history="1">
        <w:r>
          <w:rPr>
            <w:rStyle w:val="a4"/>
          </w:rPr>
          <w:t>Энциклопедии</w:t>
        </w:r>
      </w:hyperlink>
      <w:r>
        <w:t xml:space="preserve"> и другие комментарии к статье 1137 ГК РФ</w:t>
      </w:r>
    </w:p>
    <w:p w:rsidR="00000000" w:rsidRDefault="008779AD">
      <w:bookmarkStart w:id="5912" w:name="sub_11371"/>
      <w:r>
        <w:t>1. Завещатель вправе возложить на одного или нескольких наследников по зав</w:t>
      </w:r>
      <w:r>
        <w:t>ещанию или по закону исполнение за счет наследства какой-либо обязанности имущественного характера в пользу одного или нескольких лиц (отказополучателей), которые приобретают право требовать исполнения этой обязанности (завещательный отказ).</w:t>
      </w:r>
    </w:p>
    <w:p w:rsidR="00000000" w:rsidRDefault="008779AD">
      <w:bookmarkStart w:id="5913" w:name="sub_113712"/>
      <w:bookmarkEnd w:id="5912"/>
      <w:r>
        <w:t>Завещательный отказ должен быть установлен в завещании.</w:t>
      </w:r>
    </w:p>
    <w:p w:rsidR="00000000" w:rsidRDefault="008779AD">
      <w:bookmarkStart w:id="5914" w:name="sub_113713"/>
      <w:bookmarkEnd w:id="5913"/>
      <w:r>
        <w:t>Содержание завещания может исчерпываться завещательным отказом.</w:t>
      </w:r>
    </w:p>
    <w:p w:rsidR="00000000" w:rsidRDefault="008779AD">
      <w:bookmarkStart w:id="5915" w:name="sub_11372"/>
      <w:bookmarkEnd w:id="5914"/>
      <w:r>
        <w:t xml:space="preserve">2. Предметом завещательного отказа может быть передача отказополучателю в собственность, во </w:t>
      </w:r>
      <w:r>
        <w:t>владение на ином вещном праве или в пользование вещи, входящей в состав наследства, передача отказополучателю входящего в состав наследства имущественного права, приобретение для отказополучателя и передача ему иного имущества, выполнение для него определе</w:t>
      </w:r>
      <w:r>
        <w:t>нной работы или оказание ему определенной услуги либо осуществление в пользу отказополучателя периодических платежей и тому подобное.</w:t>
      </w:r>
    </w:p>
    <w:p w:rsidR="00000000" w:rsidRDefault="008779AD">
      <w:bookmarkStart w:id="5916" w:name="sub_1137202"/>
      <w:bookmarkEnd w:id="5915"/>
      <w:r>
        <w:t>В частности, на наследника, к которому переходит жилой дом, квартира или иное жилое помещение, завещат</w:t>
      </w:r>
      <w:r>
        <w:t>ель может возложить обязанность предоставить другому лицу на период жизни этого лица или на иной срок право пользования этим помещением или его определенной частью.</w:t>
      </w:r>
    </w:p>
    <w:p w:rsidR="00000000" w:rsidRDefault="008779AD">
      <w:bookmarkStart w:id="5917" w:name="sub_113723"/>
      <w:bookmarkEnd w:id="5916"/>
      <w:r>
        <w:t>При последующем переходе права собственности на имущество, входившее в</w:t>
      </w:r>
      <w:r>
        <w:t xml:space="preserve"> состав наследства, к другому лицу право пользования этим имуществом, предоставленное по завещательному отказу, сохраняет силу.</w:t>
      </w:r>
    </w:p>
    <w:p w:rsidR="00000000" w:rsidRDefault="008779AD">
      <w:bookmarkStart w:id="5918" w:name="sub_11373"/>
      <w:bookmarkEnd w:id="5917"/>
      <w:r>
        <w:t xml:space="preserve">3. К отношениям между отказополучателем (кредитором) и наследником, на которого возложен завещательный отказ </w:t>
      </w:r>
      <w:r>
        <w:t xml:space="preserve">(должником), применяются положения настоящего Кодекса </w:t>
      </w:r>
      <w:hyperlink w:anchor="sub_30000" w:history="1">
        <w:r>
          <w:rPr>
            <w:rStyle w:val="a4"/>
          </w:rPr>
          <w:t>об обязательствах</w:t>
        </w:r>
      </w:hyperlink>
      <w:r>
        <w:t>, если из правил настоящего раздела и существа завещательного отказа не следует иное.</w:t>
      </w:r>
    </w:p>
    <w:p w:rsidR="00000000" w:rsidRDefault="008779AD">
      <w:bookmarkStart w:id="5919" w:name="sub_11374"/>
      <w:bookmarkEnd w:id="5918"/>
      <w:r>
        <w:t xml:space="preserve">4. Право на получение завещательного отказа действует </w:t>
      </w:r>
      <w:r>
        <w:t>в течение трех лет со дня открытия наследства и не переходит к другим лицам. Однако отказополучателю в завещании может быть подназначен другой отказополучатель на случай, если назначенный в завещании отказополучатель умрет до открытия наследства или одновр</w:t>
      </w:r>
      <w:r>
        <w:t xml:space="preserve">еменно с наследодателем, либо откажется от принятия завещательного отказа или не воспользуется своим правом на получение завещательного отказа, либо лишится права на получение завещательного отказа в соответствии с правилами </w:t>
      </w:r>
      <w:hyperlink w:anchor="sub_111705" w:history="1">
        <w:r>
          <w:rPr>
            <w:rStyle w:val="a4"/>
          </w:rPr>
          <w:t>пункта</w:t>
        </w:r>
        <w:r>
          <w:rPr>
            <w:rStyle w:val="a4"/>
          </w:rPr>
          <w:t xml:space="preserve"> 5 статьи 1117</w:t>
        </w:r>
      </w:hyperlink>
      <w:r>
        <w:t xml:space="preserve"> настоящего Кодекса.</w:t>
      </w:r>
    </w:p>
    <w:bookmarkEnd w:id="5919"/>
    <w:p w:rsidR="00000000" w:rsidRDefault="008779AD"/>
    <w:p w:rsidR="00000000" w:rsidRDefault="008779AD">
      <w:pPr>
        <w:pStyle w:val="a5"/>
      </w:pPr>
      <w:bookmarkStart w:id="5920" w:name="sub_1138"/>
      <w:r>
        <w:rPr>
          <w:rStyle w:val="a3"/>
        </w:rPr>
        <w:t>Статья 1138.</w:t>
      </w:r>
      <w:r>
        <w:t xml:space="preserve"> Исполнение завещательного отказа</w:t>
      </w:r>
    </w:p>
    <w:bookmarkEnd w:id="592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28" w:history="1">
        <w:r>
          <w:rPr>
            <w:rStyle w:val="a4"/>
          </w:rPr>
          <w:t>Энциклопедии</w:t>
        </w:r>
      </w:hyperlink>
      <w:r>
        <w:t xml:space="preserve"> и другие комментарии к статье 1138 ГК РФ</w:t>
      </w:r>
    </w:p>
    <w:p w:rsidR="00000000" w:rsidRDefault="008779AD">
      <w:bookmarkStart w:id="5921" w:name="sub_11381"/>
      <w:r>
        <w:t xml:space="preserve">1. Наследник, на которого завещателем возложен завещательный отказ, должен </w:t>
      </w:r>
      <w:r>
        <w:lastRenderedPageBreak/>
        <w:t>исполнить его в пределах стоимости перешедшего к нему наследства за вычетом приходящихся на него долгов завещателя.</w:t>
      </w:r>
    </w:p>
    <w:p w:rsidR="00000000" w:rsidRDefault="008779AD">
      <w:bookmarkStart w:id="5922" w:name="sub_113812"/>
      <w:bookmarkEnd w:id="5921"/>
      <w:r>
        <w:t>Если наследник, на которого возложен завещател</w:t>
      </w:r>
      <w:r>
        <w:t>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rsidR="00000000" w:rsidRDefault="008779AD">
      <w:bookmarkStart w:id="5923" w:name="sub_11382"/>
      <w:bookmarkEnd w:id="5922"/>
      <w:r>
        <w:t>2. Если завещательный отказ возложен на н</w:t>
      </w:r>
      <w:r>
        <w:t>ескольких наследников, такой отказ обременяет право каждого из них на наследство соразмерно его доле в наследстве постольку, поскольку завещанием не предусмотрено иное.</w:t>
      </w:r>
    </w:p>
    <w:p w:rsidR="00000000" w:rsidRDefault="008779AD">
      <w:bookmarkStart w:id="5924" w:name="sub_11383"/>
      <w:bookmarkEnd w:id="5923"/>
      <w:r>
        <w:t>3. Если отказополучатель умер до открытия наследства или одновременно</w:t>
      </w:r>
      <w:r>
        <w:t xml:space="preserve"> с завещателем, либо отказался от получения завещательного отказа (</w:t>
      </w:r>
      <w:hyperlink w:anchor="sub_1160" w:history="1">
        <w:r>
          <w:rPr>
            <w:rStyle w:val="a4"/>
          </w:rPr>
          <w:t>статья 1160</w:t>
        </w:r>
      </w:hyperlink>
      <w:r>
        <w:t>) или не воспользовался своим правом на получение завещательного отказа в течение трех лет со дня открытия наследства, либо лишился права на получение з</w:t>
      </w:r>
      <w:r>
        <w:t xml:space="preserve">авещательного отказа в соответствии с правилами </w:t>
      </w:r>
      <w:hyperlink w:anchor="sub_1117" w:history="1">
        <w:r>
          <w:rPr>
            <w:rStyle w:val="a4"/>
          </w:rPr>
          <w:t>статьи 1117</w:t>
        </w:r>
      </w:hyperlink>
      <w:r>
        <w:t xml:space="preserve"> настоящего Кодекса, наследник, обязанный исполнить завещательный отказ, освобождается от этой обязанности, за исключением случая, когда отказополучателю подназначен друго</w:t>
      </w:r>
      <w:r>
        <w:t>й отказополучатель.</w:t>
      </w:r>
    </w:p>
    <w:bookmarkEnd w:id="5924"/>
    <w:p w:rsidR="00000000" w:rsidRDefault="008779AD"/>
    <w:p w:rsidR="00000000" w:rsidRDefault="008779AD">
      <w:pPr>
        <w:pStyle w:val="a5"/>
      </w:pPr>
      <w:bookmarkStart w:id="5925" w:name="sub_1139"/>
      <w:r>
        <w:rPr>
          <w:rStyle w:val="a3"/>
        </w:rPr>
        <w:t>Статья 1139.</w:t>
      </w:r>
      <w:r>
        <w:t xml:space="preserve"> Завещательное возложение</w:t>
      </w:r>
    </w:p>
    <w:bookmarkEnd w:id="592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29" w:history="1">
        <w:r>
          <w:rPr>
            <w:rStyle w:val="a4"/>
          </w:rPr>
          <w:t>Энциклопедии</w:t>
        </w:r>
      </w:hyperlink>
      <w:r>
        <w:t xml:space="preserve"> и другие комментарии к статье 1139 ГК РФ</w:t>
      </w:r>
    </w:p>
    <w:p w:rsidR="00000000" w:rsidRDefault="008779AD">
      <w:pPr>
        <w:pStyle w:val="a9"/>
        <w:rPr>
          <w:color w:val="000000"/>
          <w:sz w:val="16"/>
          <w:szCs w:val="16"/>
        </w:rPr>
      </w:pPr>
      <w:bookmarkStart w:id="5926" w:name="sub_11391"/>
      <w:r>
        <w:rPr>
          <w:color w:val="000000"/>
          <w:sz w:val="16"/>
          <w:szCs w:val="16"/>
        </w:rPr>
        <w:t>Информация об изменениях:</w:t>
      </w:r>
    </w:p>
    <w:bookmarkEnd w:id="5926"/>
    <w:p w:rsidR="00000000" w:rsidRDefault="008779AD">
      <w:pPr>
        <w:pStyle w:val="aa"/>
      </w:pPr>
      <w:r>
        <w:t>Пункт 1 изменен с 1 сентяб</w:t>
      </w:r>
      <w:r>
        <w:t xml:space="preserve">ря 2018 г. - </w:t>
      </w:r>
      <w:hyperlink r:id="rId3330" w:history="1">
        <w:r>
          <w:rPr>
            <w:rStyle w:val="a4"/>
          </w:rPr>
          <w:t>Федеральный закон</w:t>
        </w:r>
      </w:hyperlink>
      <w:r>
        <w:t xml:space="preserve"> от 29 июля 2017 г. N 259-ФЗ</w:t>
      </w:r>
    </w:p>
    <w:p w:rsidR="00000000" w:rsidRDefault="008779AD">
      <w:pPr>
        <w:pStyle w:val="aa"/>
      </w:pPr>
      <w:hyperlink r:id="rId3331" w:history="1">
        <w:r>
          <w:rPr>
            <w:rStyle w:val="a4"/>
          </w:rPr>
          <w:t>См. будущую редакцию</w:t>
        </w:r>
      </w:hyperlink>
    </w:p>
    <w:p w:rsidR="00000000" w:rsidRDefault="008779AD">
      <w:r>
        <w:t xml:space="preserve">1. Завещатель может в завещании возложить на одного или нескольких наследников по завещанию или по </w:t>
      </w:r>
      <w:r>
        <w:t>закону обязанность совершить какое-либо действие имущественного или неимущественного характера, направленное на осуществление общеполезной цели (завещательное возложение). Такая же обязанность может быть возложена на исполнителя завещания при условии выдел</w:t>
      </w:r>
      <w:r>
        <w:t>ения в завещании части наследственного имущества для исполнения завещательного возложения.</w:t>
      </w:r>
    </w:p>
    <w:p w:rsidR="00000000" w:rsidRDefault="008779AD">
      <w:bookmarkStart w:id="5927" w:name="sub_113912"/>
      <w:r>
        <w:t>Завещатель вправе также возложить на одного или нескольких наследников обязанность содержать принадлежащих завещателю домашних животных, а также осуществля</w:t>
      </w:r>
      <w:r>
        <w:t>ть необходимый надзор и уход за ними.</w:t>
      </w:r>
    </w:p>
    <w:p w:rsidR="00000000" w:rsidRDefault="008779AD">
      <w:bookmarkStart w:id="5928" w:name="sub_11392"/>
      <w:bookmarkEnd w:id="5927"/>
      <w:r>
        <w:t xml:space="preserve">2. К завещательному возложению, предметом которого являются действия имущественного характера, соответственно применяются правила </w:t>
      </w:r>
      <w:hyperlink w:anchor="sub_1138" w:history="1">
        <w:r>
          <w:rPr>
            <w:rStyle w:val="a4"/>
          </w:rPr>
          <w:t>статьи 1138</w:t>
        </w:r>
      </w:hyperlink>
      <w:r>
        <w:t xml:space="preserve"> настоящего Кодекса.</w:t>
      </w:r>
    </w:p>
    <w:p w:rsidR="00000000" w:rsidRDefault="008779AD">
      <w:bookmarkStart w:id="5929" w:name="sub_11393"/>
      <w:bookmarkEnd w:id="5928"/>
      <w:r>
        <w:t>3. Заинтересованные лица, исполнитель завещания и любой из наследников вправе требовать исполнения завещательного возложения в судебном порядке, если завещанием не предусмотрено иное.</w:t>
      </w:r>
    </w:p>
    <w:bookmarkEnd w:id="5929"/>
    <w:p w:rsidR="00000000" w:rsidRDefault="008779AD"/>
    <w:p w:rsidR="00000000" w:rsidRDefault="008779AD">
      <w:pPr>
        <w:pStyle w:val="a5"/>
      </w:pPr>
      <w:bookmarkStart w:id="5930" w:name="sub_1140"/>
      <w:r>
        <w:rPr>
          <w:rStyle w:val="a3"/>
        </w:rPr>
        <w:t>Статья 1140.</w:t>
      </w:r>
      <w:r>
        <w:t xml:space="preserve"> Переход к другим наследникам обяза</w:t>
      </w:r>
      <w:r>
        <w:t>нности исполнить завещательный отказ или завещательное возложение</w:t>
      </w:r>
    </w:p>
    <w:bookmarkEnd w:id="593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32" w:history="1">
        <w:r>
          <w:rPr>
            <w:rStyle w:val="a4"/>
          </w:rPr>
          <w:t>Энциклопедии</w:t>
        </w:r>
      </w:hyperlink>
      <w:r>
        <w:t xml:space="preserve"> и другие комментарии к статье 1140 ГК РФ</w:t>
      </w:r>
    </w:p>
    <w:p w:rsidR="00000000" w:rsidRDefault="008779AD">
      <w:r>
        <w:t>Если вследствие обстоятельств, предусмотренных настоящим Кодексом, доля наследст</w:t>
      </w:r>
      <w:r>
        <w:t xml:space="preserve">ва, причитавшаяся наследнику, на которого была возложена обязанность исполнить </w:t>
      </w:r>
      <w:hyperlink w:anchor="sub_1137" w:history="1">
        <w:r>
          <w:rPr>
            <w:rStyle w:val="a4"/>
          </w:rPr>
          <w:t>завещательный отказ</w:t>
        </w:r>
      </w:hyperlink>
      <w:r>
        <w:t xml:space="preserve"> или </w:t>
      </w:r>
      <w:hyperlink w:anchor="sub_1139" w:history="1">
        <w:r>
          <w:rPr>
            <w:rStyle w:val="a4"/>
          </w:rPr>
          <w:t>завещательное возложение</w:t>
        </w:r>
      </w:hyperlink>
      <w:r>
        <w:t>, переходит к другим наследникам, последние, постольку, поскольку из завещани</w:t>
      </w:r>
      <w:r>
        <w:t>я или закона не следует иное, обязаны исполнить такой отказ или такое возложение.</w:t>
      </w:r>
    </w:p>
    <w:p w:rsidR="00000000" w:rsidRDefault="008779AD"/>
    <w:p w:rsidR="00000000" w:rsidRDefault="008779AD">
      <w:pPr>
        <w:pStyle w:val="1"/>
      </w:pPr>
      <w:bookmarkStart w:id="5931" w:name="sub_3063"/>
      <w:r>
        <w:t>Глава 63. Наследование по закону</w:t>
      </w:r>
    </w:p>
    <w:bookmarkEnd w:id="5931"/>
    <w:p w:rsidR="00000000" w:rsidRDefault="008779AD"/>
    <w:p w:rsidR="00000000" w:rsidRDefault="008779AD">
      <w:pPr>
        <w:pStyle w:val="a5"/>
      </w:pPr>
      <w:bookmarkStart w:id="5932" w:name="sub_1141"/>
      <w:r>
        <w:rPr>
          <w:rStyle w:val="a3"/>
        </w:rPr>
        <w:t>Статья 1141.</w:t>
      </w:r>
      <w:r>
        <w:t xml:space="preserve"> Общие положения</w:t>
      </w:r>
    </w:p>
    <w:bookmarkEnd w:id="593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33" w:history="1">
        <w:r>
          <w:rPr>
            <w:rStyle w:val="a4"/>
          </w:rPr>
          <w:t>Энциклопедии</w:t>
        </w:r>
      </w:hyperlink>
      <w:r>
        <w:t xml:space="preserve"> и другие комментарии к статье 1141 ГК РФ</w:t>
      </w:r>
    </w:p>
    <w:p w:rsidR="00000000" w:rsidRDefault="008779AD">
      <w:bookmarkStart w:id="5933" w:name="sub_11411"/>
      <w:r>
        <w:t xml:space="preserve">1. Наследники по закону призываются к наследованию в порядке очередности, предусмотренной </w:t>
      </w:r>
      <w:hyperlink w:anchor="sub_1142" w:history="1">
        <w:r>
          <w:rPr>
            <w:rStyle w:val="a4"/>
          </w:rPr>
          <w:t>статьями 1142-1145</w:t>
        </w:r>
      </w:hyperlink>
      <w:r>
        <w:t xml:space="preserve"> и </w:t>
      </w:r>
      <w:hyperlink w:anchor="sub_11480" w:history="1">
        <w:r>
          <w:rPr>
            <w:rStyle w:val="a4"/>
          </w:rPr>
          <w:t>1148</w:t>
        </w:r>
      </w:hyperlink>
      <w:r>
        <w:t xml:space="preserve"> настоящего Кодекса.</w:t>
      </w:r>
    </w:p>
    <w:p w:rsidR="00000000" w:rsidRDefault="008779AD">
      <w:bookmarkStart w:id="5934" w:name="sub_114112"/>
      <w:bookmarkEnd w:id="5933"/>
      <w:r>
        <w:t>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отстранены от наследования (</w:t>
      </w:r>
      <w:hyperlink w:anchor="sub_1117" w:history="1">
        <w:r>
          <w:rPr>
            <w:rStyle w:val="a4"/>
          </w:rPr>
          <w:t>статья 1117</w:t>
        </w:r>
      </w:hyperlink>
      <w:r>
        <w:t>), либо лишены наследства (</w:t>
      </w:r>
      <w:hyperlink w:anchor="sub_1119" w:history="1">
        <w:r>
          <w:rPr>
            <w:rStyle w:val="a4"/>
          </w:rPr>
          <w:t>пункт 1 статьи 1119</w:t>
        </w:r>
      </w:hyperlink>
      <w:r>
        <w:t>), либо никто из них не принял наследства, либо все они отказались от наследства.</w:t>
      </w:r>
    </w:p>
    <w:p w:rsidR="00000000" w:rsidRDefault="008779AD">
      <w:bookmarkStart w:id="5935" w:name="sub_11412"/>
      <w:bookmarkEnd w:id="5934"/>
      <w:r>
        <w:t>2. Наследники одной очереди наследуют в равных до</w:t>
      </w:r>
      <w:r>
        <w:t>лях, за исключением наследников, наследующих по праву представления (</w:t>
      </w:r>
      <w:hyperlink w:anchor="sub_11460" w:history="1">
        <w:r>
          <w:rPr>
            <w:rStyle w:val="a4"/>
          </w:rPr>
          <w:t>статья 1146</w:t>
        </w:r>
      </w:hyperlink>
      <w:r>
        <w:t>).</w:t>
      </w:r>
    </w:p>
    <w:bookmarkEnd w:id="5935"/>
    <w:p w:rsidR="00000000" w:rsidRDefault="008779AD"/>
    <w:p w:rsidR="00000000" w:rsidRDefault="008779AD">
      <w:pPr>
        <w:pStyle w:val="a5"/>
      </w:pPr>
      <w:bookmarkStart w:id="5936" w:name="sub_1142"/>
      <w:r>
        <w:rPr>
          <w:rStyle w:val="a3"/>
        </w:rPr>
        <w:t>Статья 1142.</w:t>
      </w:r>
      <w:r>
        <w:t xml:space="preserve"> Наследники первой очереди</w:t>
      </w:r>
    </w:p>
    <w:bookmarkEnd w:id="593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34" w:history="1">
        <w:r>
          <w:rPr>
            <w:rStyle w:val="a4"/>
          </w:rPr>
          <w:t>Энциклопедии</w:t>
        </w:r>
      </w:hyperlink>
      <w:r>
        <w:t xml:space="preserve"> и другие комментарии</w:t>
      </w:r>
      <w:r>
        <w:t xml:space="preserve"> к статье 1142 ГК РФ</w:t>
      </w:r>
    </w:p>
    <w:p w:rsidR="00000000" w:rsidRDefault="008779AD">
      <w:bookmarkStart w:id="5937" w:name="sub_11421"/>
      <w:r>
        <w:t>1. Наследниками первой очереди по закону являются дети, супруг и родители наследодателя.</w:t>
      </w:r>
    </w:p>
    <w:p w:rsidR="00000000" w:rsidRDefault="008779AD">
      <w:bookmarkStart w:id="5938" w:name="sub_114202"/>
      <w:bookmarkEnd w:id="5937"/>
      <w:r>
        <w:t>2. Внуки наследодателя и их потомки наследуют по праву представления.</w:t>
      </w:r>
    </w:p>
    <w:bookmarkEnd w:id="5938"/>
    <w:p w:rsidR="00000000" w:rsidRDefault="008779AD"/>
    <w:p w:rsidR="00000000" w:rsidRDefault="008779AD">
      <w:pPr>
        <w:pStyle w:val="a5"/>
      </w:pPr>
      <w:bookmarkStart w:id="5939" w:name="sub_1143"/>
      <w:r>
        <w:rPr>
          <w:rStyle w:val="a3"/>
        </w:rPr>
        <w:t>Статья 1143.</w:t>
      </w:r>
      <w:r>
        <w:t xml:space="preserve"> Наследники второ</w:t>
      </w:r>
      <w:r>
        <w:t>й очереди</w:t>
      </w:r>
    </w:p>
    <w:bookmarkEnd w:id="593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35" w:history="1">
        <w:r>
          <w:rPr>
            <w:rStyle w:val="a4"/>
          </w:rPr>
          <w:t>Энциклопедии</w:t>
        </w:r>
      </w:hyperlink>
      <w:r>
        <w:t xml:space="preserve"> и другие комментарии к статье 1143 ГК РФ</w:t>
      </w:r>
    </w:p>
    <w:p w:rsidR="00000000" w:rsidRDefault="008779AD">
      <w:bookmarkStart w:id="5940" w:name="sub_11431"/>
      <w:r>
        <w:t>1. Если нет наследников первой очереди, наследниками второй очереди по закону являются полнородные и неполнородные братья и сес</w:t>
      </w:r>
      <w:r>
        <w:t>тры наследодателя, его дедушка и бабушка как со стороны отца, так и со стороны матери.</w:t>
      </w:r>
    </w:p>
    <w:p w:rsidR="00000000" w:rsidRDefault="008779AD">
      <w:bookmarkStart w:id="5941" w:name="sub_114302"/>
      <w:bookmarkEnd w:id="5940"/>
      <w:r>
        <w:t>2. Дети полнородных и неполнородных братьев и сестер наследодателя (племянники и племянницы наследодателя) наследуют по праву представления.</w:t>
      </w:r>
    </w:p>
    <w:bookmarkEnd w:id="5941"/>
    <w:p w:rsidR="00000000" w:rsidRDefault="008779AD"/>
    <w:p w:rsidR="00000000" w:rsidRDefault="008779AD">
      <w:pPr>
        <w:pStyle w:val="a5"/>
      </w:pPr>
      <w:bookmarkStart w:id="5942" w:name="sub_11440"/>
      <w:r>
        <w:rPr>
          <w:rStyle w:val="a3"/>
        </w:rPr>
        <w:t>Статья 1144.</w:t>
      </w:r>
      <w:r>
        <w:t xml:space="preserve"> Наследники третьей очереди</w:t>
      </w:r>
    </w:p>
    <w:bookmarkEnd w:id="594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36" w:history="1">
        <w:r>
          <w:rPr>
            <w:rStyle w:val="a4"/>
          </w:rPr>
          <w:t>Энциклопедии</w:t>
        </w:r>
      </w:hyperlink>
      <w:r>
        <w:t xml:space="preserve"> и другие комментарии к статье 1144 ГК РФ</w:t>
      </w:r>
    </w:p>
    <w:p w:rsidR="00000000" w:rsidRDefault="008779AD">
      <w:bookmarkStart w:id="5943" w:name="sub_11441"/>
      <w:r>
        <w:t>1. Если нет наследников первой и второй очереди, наследниками третьей очереди по зако</w:t>
      </w:r>
      <w:r>
        <w:t>ну являются полнородные и неполнородные братья и сестры родителей наследодателя (дяди и тети наследодателя).</w:t>
      </w:r>
    </w:p>
    <w:p w:rsidR="00000000" w:rsidRDefault="008779AD">
      <w:bookmarkStart w:id="5944" w:name="sub_114402"/>
      <w:bookmarkEnd w:id="5943"/>
      <w:r>
        <w:t>2. Двоюродные братья и сестры наследодателя наследуют по праву представления.</w:t>
      </w:r>
    </w:p>
    <w:bookmarkEnd w:id="5944"/>
    <w:p w:rsidR="00000000" w:rsidRDefault="008779AD"/>
    <w:p w:rsidR="00000000" w:rsidRDefault="008779AD">
      <w:pPr>
        <w:pStyle w:val="a5"/>
      </w:pPr>
      <w:bookmarkStart w:id="5945" w:name="sub_11450"/>
      <w:r>
        <w:rPr>
          <w:rStyle w:val="a3"/>
        </w:rPr>
        <w:t>Статья 1145.</w:t>
      </w:r>
      <w:r>
        <w:t xml:space="preserve"> Наследники послед</w:t>
      </w:r>
      <w:r>
        <w:t>ующих очередей</w:t>
      </w:r>
    </w:p>
    <w:bookmarkEnd w:id="594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37" w:history="1">
        <w:r>
          <w:rPr>
            <w:rStyle w:val="a4"/>
          </w:rPr>
          <w:t>Энциклопедии</w:t>
        </w:r>
      </w:hyperlink>
      <w:r>
        <w:t xml:space="preserve"> и другие комментарии к статье 1145 ГК РФ</w:t>
      </w:r>
    </w:p>
    <w:p w:rsidR="00000000" w:rsidRDefault="008779AD">
      <w:bookmarkStart w:id="5946" w:name="sub_11451"/>
      <w:r>
        <w:t>1. Если нет наследников первой, второй и третьей очереди (</w:t>
      </w:r>
      <w:hyperlink w:anchor="sub_1142" w:history="1">
        <w:r>
          <w:rPr>
            <w:rStyle w:val="a4"/>
          </w:rPr>
          <w:t>статьи 1142-1144</w:t>
        </w:r>
      </w:hyperlink>
      <w:r>
        <w:t xml:space="preserve">), право наследовать </w:t>
      </w:r>
      <w:r>
        <w:t>по закону получают родственники наследодателя третьей, четвертой и пятой степени родства, не относящиеся к наследникам предшествующих очередей.</w:t>
      </w:r>
    </w:p>
    <w:p w:rsidR="00000000" w:rsidRDefault="008779AD">
      <w:bookmarkStart w:id="5947" w:name="sub_114512"/>
      <w:bookmarkEnd w:id="5946"/>
      <w:r>
        <w:lastRenderedPageBreak/>
        <w:t>Степень родства определяется числом рождений, отделяющих родственников одного от другого. Рож</w:t>
      </w:r>
      <w:r>
        <w:t>дение самого наследодателя в это число не входит.</w:t>
      </w:r>
    </w:p>
    <w:p w:rsidR="00000000" w:rsidRDefault="008779AD">
      <w:bookmarkStart w:id="5948" w:name="sub_11452"/>
      <w:bookmarkEnd w:id="5947"/>
      <w:r>
        <w:t xml:space="preserve">2. В соответствии с </w:t>
      </w:r>
      <w:hyperlink w:anchor="sub_11451" w:history="1">
        <w:r>
          <w:rPr>
            <w:rStyle w:val="a4"/>
          </w:rPr>
          <w:t>пунктом 1</w:t>
        </w:r>
      </w:hyperlink>
      <w:r>
        <w:t xml:space="preserve"> настоящей статьи призываются к наследованию:</w:t>
      </w:r>
    </w:p>
    <w:bookmarkEnd w:id="5948"/>
    <w:p w:rsidR="00000000" w:rsidRDefault="008779AD">
      <w:r>
        <w:t>в качестве наследников четвертой очереди родственники третьей степени родств</w:t>
      </w:r>
      <w:r>
        <w:t>а - прадедушки и прабабушки наследодателя;</w:t>
      </w:r>
    </w:p>
    <w:p w:rsidR="00000000" w:rsidRDefault="008779AD">
      <w:bookmarkStart w:id="5949" w:name="sub_114523"/>
      <w:r>
        <w:t>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rsidR="00000000" w:rsidRDefault="008779AD">
      <w:bookmarkStart w:id="5950" w:name="sub_114524"/>
      <w:bookmarkEnd w:id="5949"/>
      <w:r>
        <w:t>в</w:t>
      </w:r>
      <w:r>
        <w:t xml:space="preserve">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w:t>
      </w:r>
      <w:r>
        <w:t>ек и бабушек (двоюродные дяди и тети).</w:t>
      </w:r>
    </w:p>
    <w:p w:rsidR="00000000" w:rsidRDefault="008779AD">
      <w:bookmarkStart w:id="5951" w:name="sub_11453"/>
      <w:bookmarkEnd w:id="5950"/>
      <w:r>
        <w:t>3. Если нет наследников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p>
    <w:bookmarkEnd w:id="5951"/>
    <w:p w:rsidR="00000000" w:rsidRDefault="008779AD"/>
    <w:p w:rsidR="00000000" w:rsidRDefault="008779AD">
      <w:pPr>
        <w:pStyle w:val="a5"/>
      </w:pPr>
      <w:bookmarkStart w:id="5952" w:name="sub_11460"/>
      <w:r>
        <w:rPr>
          <w:rStyle w:val="a3"/>
        </w:rPr>
        <w:t>Стат</w:t>
      </w:r>
      <w:r>
        <w:rPr>
          <w:rStyle w:val="a3"/>
        </w:rPr>
        <w:t>ья 1146.</w:t>
      </w:r>
      <w:r>
        <w:t xml:space="preserve"> Наследование по праву представления</w:t>
      </w:r>
    </w:p>
    <w:bookmarkEnd w:id="595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38" w:history="1">
        <w:r>
          <w:rPr>
            <w:rStyle w:val="a4"/>
          </w:rPr>
          <w:t>Энциклопедии</w:t>
        </w:r>
      </w:hyperlink>
      <w:r>
        <w:t xml:space="preserve"> и другие комментарии к статье 1146 ГК РФ</w:t>
      </w:r>
    </w:p>
    <w:p w:rsidR="00000000" w:rsidRDefault="008779AD">
      <w:pPr>
        <w:pStyle w:val="a9"/>
        <w:rPr>
          <w:color w:val="000000"/>
          <w:sz w:val="16"/>
          <w:szCs w:val="16"/>
        </w:rPr>
      </w:pPr>
      <w:bookmarkStart w:id="5953" w:name="sub_11461"/>
      <w:r>
        <w:rPr>
          <w:color w:val="000000"/>
          <w:sz w:val="16"/>
          <w:szCs w:val="16"/>
        </w:rPr>
        <w:t>Информация об изменениях:</w:t>
      </w:r>
    </w:p>
    <w:bookmarkEnd w:id="5953"/>
    <w:p w:rsidR="00000000" w:rsidRDefault="008779AD">
      <w:pPr>
        <w:pStyle w:val="aa"/>
      </w:pPr>
      <w:r>
        <w:fldChar w:fldCharType="begin"/>
      </w:r>
      <w:r>
        <w:instrText>HYPERLINK "garantF1://71263026.331"</w:instrText>
      </w:r>
      <w:r>
        <w:fldChar w:fldCharType="separate"/>
      </w:r>
      <w:r>
        <w:rPr>
          <w:rStyle w:val="a4"/>
        </w:rPr>
        <w:t>Федеральным законом</w:t>
      </w:r>
      <w:r>
        <w:fldChar w:fldCharType="end"/>
      </w:r>
      <w:r>
        <w:t xml:space="preserve"> от 30 марта 2016 г. N 79-ФЗ в пункт 1 статьи 1146 настоящего Кодекса внесены изменения, </w:t>
      </w:r>
      <w:hyperlink r:id="rId3339" w:history="1">
        <w:r>
          <w:rPr>
            <w:rStyle w:val="a4"/>
          </w:rPr>
          <w:t>вступающие в силу</w:t>
        </w:r>
      </w:hyperlink>
      <w:r>
        <w:t xml:space="preserve"> с 1 сентября 2016 г.</w:t>
      </w:r>
    </w:p>
    <w:p w:rsidR="00000000" w:rsidRDefault="008779AD">
      <w:pPr>
        <w:pStyle w:val="aa"/>
      </w:pPr>
      <w:hyperlink r:id="rId3340" w:history="1">
        <w:r>
          <w:rPr>
            <w:rStyle w:val="a4"/>
          </w:rPr>
          <w:t>См. текст пункта в предыдущей редакции</w:t>
        </w:r>
      </w:hyperlink>
    </w:p>
    <w:p w:rsidR="00000000" w:rsidRDefault="008779AD">
      <w:r>
        <w:t>1. Доля нас</w:t>
      </w:r>
      <w:r>
        <w:t>ледника по закону, умершего до открытия наследства или одновременно с наследодателем (</w:t>
      </w:r>
      <w:hyperlink w:anchor="sub_11142" w:history="1">
        <w:r>
          <w:rPr>
            <w:rStyle w:val="a4"/>
          </w:rPr>
          <w:t>пункт 2 статьи 1114</w:t>
        </w:r>
      </w:hyperlink>
      <w:r>
        <w:t xml:space="preserve">), переходит по праву представления к его соответствующим потомкам в случаях, предусмотренных </w:t>
      </w:r>
      <w:hyperlink w:anchor="sub_114202" w:history="1">
        <w:r>
          <w:rPr>
            <w:rStyle w:val="a4"/>
          </w:rPr>
          <w:t>пункт</w:t>
        </w:r>
        <w:r>
          <w:rPr>
            <w:rStyle w:val="a4"/>
          </w:rPr>
          <w:t>ом 2 статьи 1142</w:t>
        </w:r>
      </w:hyperlink>
      <w:r>
        <w:t xml:space="preserve">, </w:t>
      </w:r>
      <w:hyperlink w:anchor="sub_114302" w:history="1">
        <w:r>
          <w:rPr>
            <w:rStyle w:val="a4"/>
          </w:rPr>
          <w:t>пунктом 2 статьи 1143</w:t>
        </w:r>
      </w:hyperlink>
      <w:r>
        <w:t xml:space="preserve"> и </w:t>
      </w:r>
      <w:hyperlink w:anchor="sub_114402" w:history="1">
        <w:r>
          <w:rPr>
            <w:rStyle w:val="a4"/>
          </w:rPr>
          <w:t>пунктом 2 статьи 1144</w:t>
        </w:r>
      </w:hyperlink>
      <w:r>
        <w:t xml:space="preserve"> настоящего Кодекса, и делится между ними поровну.</w:t>
      </w:r>
    </w:p>
    <w:p w:rsidR="00000000" w:rsidRDefault="008779AD">
      <w:bookmarkStart w:id="5954" w:name="sub_11462"/>
      <w:r>
        <w:t>2. Не наследуют по праву представления потомки наследника по закону, лишенного наследодателем наследства (</w:t>
      </w:r>
      <w:hyperlink w:anchor="sub_1119" w:history="1">
        <w:r>
          <w:rPr>
            <w:rStyle w:val="a4"/>
          </w:rPr>
          <w:t>пункт 1 статьи 1119</w:t>
        </w:r>
      </w:hyperlink>
      <w:r>
        <w:t>).</w:t>
      </w:r>
    </w:p>
    <w:p w:rsidR="00000000" w:rsidRDefault="008779AD">
      <w:pPr>
        <w:pStyle w:val="a9"/>
        <w:rPr>
          <w:color w:val="000000"/>
          <w:sz w:val="16"/>
          <w:szCs w:val="16"/>
        </w:rPr>
      </w:pPr>
      <w:bookmarkStart w:id="5955" w:name="sub_11463"/>
      <w:bookmarkEnd w:id="5954"/>
      <w:r>
        <w:rPr>
          <w:color w:val="000000"/>
          <w:sz w:val="16"/>
          <w:szCs w:val="16"/>
        </w:rPr>
        <w:t>Информация об изменениях:</w:t>
      </w:r>
    </w:p>
    <w:bookmarkEnd w:id="5955"/>
    <w:p w:rsidR="00000000" w:rsidRDefault="008779AD">
      <w:pPr>
        <w:pStyle w:val="aa"/>
      </w:pPr>
      <w:r>
        <w:fldChar w:fldCharType="begin"/>
      </w:r>
      <w:r>
        <w:instrText>HYPERLINK "garantF1://71263026.332"</w:instrText>
      </w:r>
      <w:r>
        <w:fldChar w:fldCharType="separate"/>
      </w:r>
      <w:r>
        <w:rPr>
          <w:rStyle w:val="a4"/>
        </w:rPr>
        <w:t>Федеральным за</w:t>
      </w:r>
      <w:r>
        <w:rPr>
          <w:rStyle w:val="a4"/>
        </w:rPr>
        <w:t>коном</w:t>
      </w:r>
      <w:r>
        <w:fldChar w:fldCharType="end"/>
      </w:r>
      <w:r>
        <w:t xml:space="preserve"> от 30 марта 2016 г. N 79-ФЗ в пункт 3 статьи 1146 настоящего Кодекса внесены изменения, </w:t>
      </w:r>
      <w:hyperlink r:id="rId3341" w:history="1">
        <w:r>
          <w:rPr>
            <w:rStyle w:val="a4"/>
          </w:rPr>
          <w:t>вступающие в силу</w:t>
        </w:r>
      </w:hyperlink>
      <w:r>
        <w:t xml:space="preserve"> с 1 сентября 2016 г.</w:t>
      </w:r>
    </w:p>
    <w:p w:rsidR="00000000" w:rsidRDefault="008779AD">
      <w:pPr>
        <w:pStyle w:val="aa"/>
      </w:pPr>
      <w:hyperlink r:id="rId3342" w:history="1">
        <w:r>
          <w:rPr>
            <w:rStyle w:val="a4"/>
          </w:rPr>
          <w:t>См. текст пункта в предыдущей редакции</w:t>
        </w:r>
      </w:hyperlink>
    </w:p>
    <w:p w:rsidR="00000000" w:rsidRDefault="008779AD">
      <w:r>
        <w:t>3. Н</w:t>
      </w:r>
      <w:r>
        <w:t>е наследуют по праву представления потомки наследника, который умер до открытия наследства или одновременно с наследодателем (</w:t>
      </w:r>
      <w:hyperlink w:anchor="sub_11142" w:history="1">
        <w:r>
          <w:rPr>
            <w:rStyle w:val="a4"/>
          </w:rPr>
          <w:t>пункт 2 статьи 1114</w:t>
        </w:r>
      </w:hyperlink>
      <w:r>
        <w:t xml:space="preserve">) и который не имел бы права наследовать в соответствии с </w:t>
      </w:r>
      <w:hyperlink w:anchor="sub_1117" w:history="1">
        <w:r>
          <w:rPr>
            <w:rStyle w:val="a4"/>
          </w:rPr>
          <w:t>пун</w:t>
        </w:r>
        <w:r>
          <w:rPr>
            <w:rStyle w:val="a4"/>
          </w:rPr>
          <w:t>ктом 1 статьи 1117</w:t>
        </w:r>
      </w:hyperlink>
      <w:r>
        <w:t xml:space="preserve"> настоящего Кодекса.</w:t>
      </w:r>
    </w:p>
    <w:p w:rsidR="00000000" w:rsidRDefault="008779AD"/>
    <w:p w:rsidR="00000000" w:rsidRDefault="008779AD">
      <w:pPr>
        <w:pStyle w:val="a5"/>
      </w:pPr>
      <w:bookmarkStart w:id="5956" w:name="sub_11470"/>
      <w:r>
        <w:rPr>
          <w:rStyle w:val="a3"/>
        </w:rPr>
        <w:t>Статья 1147.</w:t>
      </w:r>
      <w:r>
        <w:t xml:space="preserve"> Наследование усыновленными и усыновителями</w:t>
      </w:r>
    </w:p>
    <w:bookmarkEnd w:id="595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43" w:history="1">
        <w:r>
          <w:rPr>
            <w:rStyle w:val="a4"/>
          </w:rPr>
          <w:t>Энциклопедии</w:t>
        </w:r>
      </w:hyperlink>
      <w:r>
        <w:t xml:space="preserve"> и другие комментарии к статье 1147 ГК РФ</w:t>
      </w:r>
    </w:p>
    <w:p w:rsidR="00000000" w:rsidRDefault="008779AD">
      <w:bookmarkStart w:id="5957" w:name="sub_11471"/>
      <w:r>
        <w:t>1. При наследовании по закон</w:t>
      </w:r>
      <w:r>
        <w:t>у усыновленный и его потомство с одной стороны и усыновитель и его родственники - с другой приравниваются к родственникам по происхождению (кровным родственникам).</w:t>
      </w:r>
    </w:p>
    <w:p w:rsidR="00000000" w:rsidRDefault="008779AD">
      <w:bookmarkStart w:id="5958" w:name="sub_11472"/>
      <w:bookmarkEnd w:id="5957"/>
      <w:r>
        <w:t>2. Усыновленный и его потомство не наследуют по закону после смерти родите</w:t>
      </w:r>
      <w:r>
        <w:t xml:space="preserve">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потомства, за исключением случаев, указанных в </w:t>
      </w:r>
      <w:hyperlink w:anchor="sub_11473" w:history="1">
        <w:r>
          <w:rPr>
            <w:rStyle w:val="a4"/>
          </w:rPr>
          <w:t>пункте 3</w:t>
        </w:r>
      </w:hyperlink>
      <w:r>
        <w:t xml:space="preserve"> настоящей статьи.</w:t>
      </w:r>
    </w:p>
    <w:p w:rsidR="00000000" w:rsidRDefault="008779AD">
      <w:bookmarkStart w:id="5959" w:name="sub_11473"/>
      <w:bookmarkEnd w:id="5958"/>
      <w:r>
        <w:t xml:space="preserve">3. В случае, когда в соответствии с </w:t>
      </w:r>
      <w:hyperlink r:id="rId3344" w:history="1">
        <w:r>
          <w:rPr>
            <w:rStyle w:val="a4"/>
          </w:rPr>
          <w:t>Семейным кодексом</w:t>
        </w:r>
      </w:hyperlink>
      <w:r>
        <w:t xml:space="preserve"> Российской Федерации усыновленный сохраняет по решению суда отношения с одним из родителей или другими родственник</w:t>
      </w:r>
      <w:r>
        <w:t>ами по происхождению, усыновленный и его потомство наследуют по закону после смерти этих родственников, а последние наследуют по закону после смерти усыновленного и его потомства.</w:t>
      </w:r>
    </w:p>
    <w:bookmarkEnd w:id="5959"/>
    <w:p w:rsidR="00000000" w:rsidRDefault="008779AD">
      <w:r>
        <w:t>Наследование в соответствии с настоящим пунктом не исключает наслед</w:t>
      </w:r>
      <w:r>
        <w:t xml:space="preserve">ования в соответствии с </w:t>
      </w:r>
      <w:hyperlink w:anchor="sub_11470" w:history="1">
        <w:r>
          <w:rPr>
            <w:rStyle w:val="a4"/>
          </w:rPr>
          <w:t>пунктом 1</w:t>
        </w:r>
      </w:hyperlink>
      <w:r>
        <w:t xml:space="preserve"> настоящей статьи.</w:t>
      </w:r>
    </w:p>
    <w:p w:rsidR="00000000" w:rsidRDefault="008779AD"/>
    <w:p w:rsidR="00000000" w:rsidRDefault="008779AD">
      <w:pPr>
        <w:pStyle w:val="a5"/>
      </w:pPr>
      <w:bookmarkStart w:id="5960" w:name="sub_11480"/>
      <w:r>
        <w:rPr>
          <w:rStyle w:val="a3"/>
        </w:rPr>
        <w:t>Статья 1148.</w:t>
      </w:r>
      <w:r>
        <w:t xml:space="preserve"> Наследование нетрудоспособными иждивенцами наследодателя</w:t>
      </w:r>
    </w:p>
    <w:bookmarkEnd w:id="596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45" w:history="1">
        <w:r>
          <w:rPr>
            <w:rStyle w:val="a4"/>
          </w:rPr>
          <w:t>Энциклопедии</w:t>
        </w:r>
      </w:hyperlink>
      <w:r>
        <w:t xml:space="preserve"> и другие комментарии к стат</w:t>
      </w:r>
      <w:r>
        <w:t>ье 1148 ГК РФ</w:t>
      </w:r>
    </w:p>
    <w:p w:rsidR="00000000" w:rsidRDefault="008779AD">
      <w:bookmarkStart w:id="5961" w:name="sub_11481"/>
      <w:r>
        <w:t xml:space="preserve">1. Граждане, относящиеся к наследникам по закону, указанным в </w:t>
      </w:r>
      <w:hyperlink w:anchor="sub_1143" w:history="1">
        <w:r>
          <w:rPr>
            <w:rStyle w:val="a4"/>
          </w:rPr>
          <w:t>статьях 1143-1145</w:t>
        </w:r>
      </w:hyperlink>
      <w:r>
        <w:t xml:space="preserve"> настоящего Кодекса, нетрудоспособные ко дню открытия наследства, но не входящие в круг наследников той очереди, которая призывается к наследованию, наследуют по закону вместе и наравне с наследниками этой очереди, если не менее года до смерти наследодател</w:t>
      </w:r>
      <w:r>
        <w:t>я находились на его иждивении, независимо от того, проживали они совместно с наследодателем или нет.</w:t>
      </w:r>
    </w:p>
    <w:p w:rsidR="00000000" w:rsidRDefault="008779AD">
      <w:bookmarkStart w:id="5962" w:name="sub_114802"/>
      <w:bookmarkEnd w:id="5961"/>
      <w:r>
        <w:t xml:space="preserve">2. К наследникам по закону относятся граждане, которые не входят в круг наследников, указанных в </w:t>
      </w:r>
      <w:hyperlink w:anchor="sub_1142" w:history="1">
        <w:r>
          <w:rPr>
            <w:rStyle w:val="a4"/>
          </w:rPr>
          <w:t>статьях 1142-114</w:t>
        </w:r>
        <w:r>
          <w:rPr>
            <w:rStyle w:val="a4"/>
          </w:rPr>
          <w:t>5</w:t>
        </w:r>
      </w:hyperlink>
      <w: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наравне с нас</w:t>
      </w:r>
      <w:r>
        <w:t>ледниками той очереди, которая призывается к наследованию.</w:t>
      </w:r>
    </w:p>
    <w:p w:rsidR="00000000" w:rsidRDefault="008779AD">
      <w:bookmarkStart w:id="5963" w:name="sub_11483"/>
      <w:bookmarkEnd w:id="5962"/>
      <w:r>
        <w:t xml:space="preserve">3. При отсутствии других наследников по закону указанные в </w:t>
      </w:r>
      <w:hyperlink w:anchor="sub_114802" w:history="1">
        <w:r>
          <w:rPr>
            <w:rStyle w:val="a4"/>
          </w:rPr>
          <w:t>пункте 2</w:t>
        </w:r>
      </w:hyperlink>
      <w:r>
        <w:t xml:space="preserve"> настоящей статьи нетрудоспособные иждивенцы наследодателя наследуют самостоятельно</w:t>
      </w:r>
      <w:r>
        <w:t xml:space="preserve"> в качестве наследников восьмой очереди.</w:t>
      </w:r>
    </w:p>
    <w:bookmarkEnd w:id="5963"/>
    <w:p w:rsidR="00000000" w:rsidRDefault="008779AD"/>
    <w:p w:rsidR="00000000" w:rsidRDefault="008779AD">
      <w:pPr>
        <w:pStyle w:val="a5"/>
      </w:pPr>
      <w:bookmarkStart w:id="5964" w:name="sub_1149"/>
      <w:r>
        <w:rPr>
          <w:rStyle w:val="a3"/>
        </w:rPr>
        <w:t>Статья 1149.</w:t>
      </w:r>
      <w:r>
        <w:t xml:space="preserve"> Право на обязательную долю в наследстве</w:t>
      </w:r>
    </w:p>
    <w:bookmarkEnd w:id="596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46" w:history="1">
        <w:r>
          <w:rPr>
            <w:rStyle w:val="a4"/>
          </w:rPr>
          <w:t>Энциклопедии</w:t>
        </w:r>
      </w:hyperlink>
      <w:r>
        <w:t xml:space="preserve"> и другие комментарии к статье 1149 ГК РФ</w:t>
      </w:r>
    </w:p>
    <w:p w:rsidR="00000000" w:rsidRDefault="008779AD">
      <w:pPr>
        <w:pStyle w:val="a9"/>
        <w:rPr>
          <w:color w:val="000000"/>
          <w:sz w:val="16"/>
          <w:szCs w:val="16"/>
        </w:rPr>
      </w:pPr>
      <w:bookmarkStart w:id="5965" w:name="sub_11491"/>
      <w:r>
        <w:rPr>
          <w:color w:val="000000"/>
          <w:sz w:val="16"/>
          <w:szCs w:val="16"/>
        </w:rPr>
        <w:t>Информация об изменениях:</w:t>
      </w:r>
    </w:p>
    <w:bookmarkEnd w:id="5965"/>
    <w:p w:rsidR="00000000" w:rsidRDefault="008779AD">
      <w:pPr>
        <w:pStyle w:val="aa"/>
      </w:pPr>
      <w:r>
        <w:t xml:space="preserve">Пункт 1 изменен с 1 сентября 2018 г. - </w:t>
      </w:r>
      <w:hyperlink r:id="rId3347" w:history="1">
        <w:r>
          <w:rPr>
            <w:rStyle w:val="a4"/>
          </w:rPr>
          <w:t>Федеральный закон</w:t>
        </w:r>
      </w:hyperlink>
      <w:r>
        <w:t xml:space="preserve"> от 29 июля 2017 г. N 259-ФЗ</w:t>
      </w:r>
    </w:p>
    <w:p w:rsidR="00000000" w:rsidRDefault="008779AD">
      <w:pPr>
        <w:pStyle w:val="aa"/>
      </w:pPr>
      <w:hyperlink r:id="rId3348" w:history="1">
        <w:r>
          <w:rPr>
            <w:rStyle w:val="a4"/>
          </w:rPr>
          <w:t>См. будущую редакцию</w:t>
        </w:r>
      </w:hyperlink>
    </w:p>
    <w:p w:rsidR="00000000" w:rsidRDefault="008779AD">
      <w:r>
        <w:t>1. Несовершеннолетние или нетрудоспособные дети наследодателя,</w:t>
      </w:r>
      <w:r>
        <w:t xml:space="preserve"> его нетрудоспособные супруг и родители, а также нетрудоспособные иждивенцы наследодателя, подлежащие призванию к наследованию на основании </w:t>
      </w:r>
      <w:hyperlink w:anchor="sub_11480" w:history="1">
        <w:r>
          <w:rPr>
            <w:rStyle w:val="a4"/>
          </w:rPr>
          <w:t>пунктов 1</w:t>
        </w:r>
      </w:hyperlink>
      <w:r>
        <w:t xml:space="preserve"> и </w:t>
      </w:r>
      <w:hyperlink w:anchor="sub_114802" w:history="1">
        <w:r>
          <w:rPr>
            <w:rStyle w:val="a4"/>
          </w:rPr>
          <w:t>2 статьи 1148</w:t>
        </w:r>
      </w:hyperlink>
      <w:r>
        <w:t xml:space="preserve"> настоящего Кодекса, наследуют незав</w:t>
      </w:r>
      <w:r>
        <w:t>исимо от содержания завещания не менее половины доли, которая причиталась бы каждому из них при наследовании по закону (обязательная доля).</w:t>
      </w:r>
    </w:p>
    <w:p w:rsidR="00000000" w:rsidRDefault="008779AD">
      <w:bookmarkStart w:id="5966" w:name="sub_11492"/>
      <w:r>
        <w:t>2. Право на обязательную долю в наследстве удовлетворяется из оставшейся незавещанной части наследственного</w:t>
      </w:r>
      <w:r>
        <w:t xml:space="preserve">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 из той части имущества, которая завещана.</w:t>
      </w:r>
    </w:p>
    <w:p w:rsidR="00000000" w:rsidRDefault="008779AD">
      <w:bookmarkStart w:id="5967" w:name="sub_11493"/>
      <w:bookmarkEnd w:id="5966"/>
      <w:r>
        <w:t>3. 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rsidR="00000000" w:rsidRDefault="008779AD">
      <w:bookmarkStart w:id="5968" w:name="sub_11494"/>
      <w:bookmarkEnd w:id="5967"/>
      <w:r>
        <w:lastRenderedPageBreak/>
        <w:t xml:space="preserve">4. Если </w:t>
      </w:r>
      <w:r>
        <w:t>осуществление права на обязательную долю в наследстве повлечет за собой невозможность передать наследнику по завещанию имущество, которым наследник, имеющий право на обязательную долю, при жизни наследодателя не пользовался, а наследник по завещанию пользо</w:t>
      </w:r>
      <w:r>
        <w:t>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w:t>
      </w:r>
      <w:r>
        <w:t xml:space="preserve"> положения наследников, имеющих право на обязательную долю, уменьшить размер обязательной доли или отказать в ее присуждении.</w:t>
      </w:r>
    </w:p>
    <w:bookmarkEnd w:id="5968"/>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5969" w:name="sub_11495"/>
      <w:r>
        <w:t xml:space="preserve">Статья 1149 дополнена пунктом 5 с 1 сентября 2018 г. - </w:t>
      </w:r>
      <w:hyperlink r:id="rId3349" w:history="1">
        <w:r>
          <w:rPr>
            <w:rStyle w:val="a4"/>
          </w:rPr>
          <w:t>Федеральный закон</w:t>
        </w:r>
      </w:hyperlink>
      <w:r>
        <w:t xml:space="preserve"> от 29 июля 2017 г. N 259-ФЗ</w:t>
      </w:r>
    </w:p>
    <w:bookmarkEnd w:id="5969"/>
    <w:p w:rsidR="00000000" w:rsidRDefault="008779AD">
      <w:pPr>
        <w:pStyle w:val="aa"/>
      </w:pPr>
      <w:r>
        <w:fldChar w:fldCharType="begin"/>
      </w:r>
      <w:r>
        <w:instrText>HYPERLINK "garantF1://57328152.11495"</w:instrText>
      </w:r>
      <w:r>
        <w:fldChar w:fldCharType="separate"/>
      </w:r>
      <w:r>
        <w:rPr>
          <w:rStyle w:val="a4"/>
        </w:rPr>
        <w:t>См. будущую редакцию</w:t>
      </w:r>
      <w:r>
        <w:fldChar w:fldCharType="end"/>
      </w:r>
    </w:p>
    <w:p w:rsidR="00000000" w:rsidRDefault="008779AD">
      <w:pPr>
        <w:pStyle w:val="aa"/>
      </w:pPr>
    </w:p>
    <w:p w:rsidR="00000000" w:rsidRDefault="008779AD">
      <w:pPr>
        <w:pStyle w:val="a5"/>
      </w:pPr>
      <w:bookmarkStart w:id="5970" w:name="sub_1150"/>
      <w:r>
        <w:rPr>
          <w:rStyle w:val="a3"/>
        </w:rPr>
        <w:t>Статья 1150.</w:t>
      </w:r>
      <w:r>
        <w:t xml:space="preserve"> Права супруга при наследовании</w:t>
      </w:r>
    </w:p>
    <w:bookmarkEnd w:id="597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50" w:history="1">
        <w:r>
          <w:rPr>
            <w:rStyle w:val="a4"/>
          </w:rPr>
          <w:t>Энциклопедии</w:t>
        </w:r>
      </w:hyperlink>
      <w:r>
        <w:t xml:space="preserve"> и другие комментарии к статье 1150 ГК РФ</w:t>
      </w:r>
    </w:p>
    <w:p w:rsidR="00000000" w:rsidRDefault="008779AD">
      <w:r>
        <w:t>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время брака с наследодателем и являющегося их совместной собственн</w:t>
      </w:r>
      <w:r>
        <w:t xml:space="preserve">остью. Доля умершего супруга в этом имуществе, определяемая в соответствии со </w:t>
      </w:r>
      <w:hyperlink w:anchor="sub_256" w:history="1">
        <w:r>
          <w:rPr>
            <w:rStyle w:val="a4"/>
          </w:rPr>
          <w:t>статьей 256</w:t>
        </w:r>
      </w:hyperlink>
      <w:r>
        <w:t xml:space="preserve"> настоящего Кодекса, входит в состав наследства и переходит к наследникам в соответствии с правилами, установленными настоящим Кодексом.</w:t>
      </w:r>
    </w:p>
    <w:p w:rsidR="00000000" w:rsidRDefault="008779AD"/>
    <w:p w:rsidR="00000000" w:rsidRDefault="008779AD">
      <w:pPr>
        <w:pStyle w:val="a9"/>
        <w:rPr>
          <w:color w:val="000000"/>
          <w:sz w:val="16"/>
          <w:szCs w:val="16"/>
        </w:rPr>
      </w:pPr>
      <w:bookmarkStart w:id="5971" w:name="sub_1151"/>
      <w:r>
        <w:rPr>
          <w:color w:val="000000"/>
          <w:sz w:val="16"/>
          <w:szCs w:val="16"/>
        </w:rPr>
        <w:t>Информация об изменениях:</w:t>
      </w:r>
    </w:p>
    <w:bookmarkEnd w:id="5971"/>
    <w:p w:rsidR="00000000" w:rsidRDefault="008779AD">
      <w:pPr>
        <w:pStyle w:val="aa"/>
      </w:pPr>
      <w:r>
        <w:fldChar w:fldCharType="begin"/>
      </w:r>
      <w:r>
        <w:instrText>HYPERLINK "garantF1://12057373.102"</w:instrText>
      </w:r>
      <w:r>
        <w:fldChar w:fldCharType="separate"/>
      </w:r>
      <w:r>
        <w:rPr>
          <w:rStyle w:val="a4"/>
        </w:rPr>
        <w:t>Федеральным законом</w:t>
      </w:r>
      <w:r>
        <w:fldChar w:fldCharType="end"/>
      </w:r>
      <w:r>
        <w:t xml:space="preserve"> от 29 ноября 2007 г. N 281-ФЗ в статью 1151 настоящего Кодекса внесены изменения</w:t>
      </w:r>
    </w:p>
    <w:p w:rsidR="00000000" w:rsidRDefault="008779AD">
      <w:pPr>
        <w:pStyle w:val="aa"/>
      </w:pPr>
      <w:hyperlink r:id="rId3351"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w:t>
      </w:r>
      <w:r>
        <w:rPr>
          <w:rStyle w:val="a3"/>
        </w:rPr>
        <w:t>татья 1151.</w:t>
      </w:r>
      <w:r>
        <w:t xml:space="preserve"> Наследование выморочного имущества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52" w:history="1">
        <w:r>
          <w:rPr>
            <w:rStyle w:val="a4"/>
          </w:rPr>
          <w:t>Энциклопедии</w:t>
        </w:r>
      </w:hyperlink>
      <w:r>
        <w:t xml:space="preserve"> и другие комментарии к статье 1151 ГК РФ</w:t>
      </w:r>
    </w:p>
    <w:p w:rsidR="00000000" w:rsidRDefault="008779AD">
      <w:bookmarkStart w:id="5972" w:name="sub_11511"/>
      <w:r>
        <w:t>1. В случае,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w:t>
      </w:r>
      <w:hyperlink w:anchor="sub_1117" w:history="1">
        <w:r>
          <w:rPr>
            <w:rStyle w:val="a4"/>
          </w:rPr>
          <w:t>статья 1117</w:t>
        </w:r>
      </w:hyperlink>
      <w:r>
        <w:t>), либо никто из наследников не принял насл</w:t>
      </w:r>
      <w:r>
        <w:t>едства, либо все наследники отказались от наследства и при этом никто из них не указал, что отказывается в пользу другого наследника (</w:t>
      </w:r>
      <w:hyperlink w:anchor="sub_1158" w:history="1">
        <w:r>
          <w:rPr>
            <w:rStyle w:val="a4"/>
          </w:rPr>
          <w:t>статья 1158</w:t>
        </w:r>
      </w:hyperlink>
      <w:r>
        <w:t>), имущество умершего считается выморочным.</w:t>
      </w:r>
    </w:p>
    <w:p w:rsidR="00000000" w:rsidRDefault="008779AD">
      <w:pPr>
        <w:pStyle w:val="a9"/>
        <w:rPr>
          <w:color w:val="000000"/>
          <w:sz w:val="16"/>
          <w:szCs w:val="16"/>
        </w:rPr>
      </w:pPr>
      <w:bookmarkStart w:id="5973" w:name="sub_11512"/>
      <w:bookmarkEnd w:id="5972"/>
      <w:r>
        <w:rPr>
          <w:color w:val="000000"/>
          <w:sz w:val="16"/>
          <w:szCs w:val="16"/>
        </w:rPr>
        <w:t>Информация об изменения</w:t>
      </w:r>
      <w:r>
        <w:rPr>
          <w:color w:val="000000"/>
          <w:sz w:val="16"/>
          <w:szCs w:val="16"/>
        </w:rPr>
        <w:t>х:</w:t>
      </w:r>
    </w:p>
    <w:bookmarkEnd w:id="5973"/>
    <w:p w:rsidR="00000000" w:rsidRDefault="008779AD">
      <w:pPr>
        <w:pStyle w:val="aa"/>
      </w:pPr>
      <w:r>
        <w:fldChar w:fldCharType="begin"/>
      </w:r>
      <w:r>
        <w:instrText>HYPERLINK "garantF1://71335394.2"</w:instrText>
      </w:r>
      <w:r>
        <w:fldChar w:fldCharType="separate"/>
      </w:r>
      <w:r>
        <w:rPr>
          <w:rStyle w:val="a4"/>
        </w:rPr>
        <w:t>Федеральным законом</w:t>
      </w:r>
      <w:r>
        <w:fldChar w:fldCharType="end"/>
      </w:r>
      <w:r>
        <w:t xml:space="preserve"> от 3 июля 2016 г. N 333-ФЗ в пункт 2 статьи 1151 настоящего Кодекса внесены изменения</w:t>
      </w:r>
    </w:p>
    <w:p w:rsidR="00000000" w:rsidRDefault="008779AD">
      <w:pPr>
        <w:pStyle w:val="aa"/>
      </w:pPr>
      <w:hyperlink r:id="rId3353" w:history="1">
        <w:r>
          <w:rPr>
            <w:rStyle w:val="a4"/>
          </w:rPr>
          <w:t>См. текст пункта в предыдущей редакции</w:t>
        </w:r>
      </w:hyperlink>
    </w:p>
    <w:p w:rsidR="00000000" w:rsidRDefault="008779AD">
      <w:r>
        <w:t>2. В порядке наследован</w:t>
      </w:r>
      <w:r>
        <w:t>ия по закону в собственность городского или сельского поселения, муниципального района (в части межселенных территорий) либо городского округа переходит следующее выморочное имущество, находящееся на соответствующей территории:</w:t>
      </w:r>
    </w:p>
    <w:p w:rsidR="00000000" w:rsidRDefault="008779AD">
      <w:bookmarkStart w:id="5974" w:name="sub_115122"/>
      <w:r>
        <w:t>жилое помещение;</w:t>
      </w:r>
    </w:p>
    <w:p w:rsidR="00000000" w:rsidRDefault="008779AD">
      <w:bookmarkStart w:id="5975" w:name="sub_115123"/>
      <w:bookmarkEnd w:id="5974"/>
      <w:r>
        <w:t xml:space="preserve">земельный участок, а также расположенные на нем здания, сооружения, иные </w:t>
      </w:r>
      <w:r>
        <w:lastRenderedPageBreak/>
        <w:t>объекты недвижимого имущества;</w:t>
      </w:r>
    </w:p>
    <w:p w:rsidR="00000000" w:rsidRDefault="008779AD">
      <w:bookmarkStart w:id="5976" w:name="sub_115124"/>
      <w:bookmarkEnd w:id="5975"/>
      <w:r>
        <w:t>доля в праве общей долевой собственности на указанные в абзацах втором и третьем настоящего пункта объекты недвиж</w:t>
      </w:r>
      <w:r>
        <w:t>имого имущества.</w:t>
      </w:r>
    </w:p>
    <w:p w:rsidR="00000000" w:rsidRDefault="008779AD">
      <w:bookmarkStart w:id="5977" w:name="sub_115125"/>
      <w:bookmarkEnd w:id="5976"/>
      <w:r>
        <w:t>Если указанные объекты расположены в субъекте Российской Федерации - городе федерального значения Москве, Санкт-Петербурге или Севастополе, они переходят в собственность такого субъекта Российской Федерации.</w:t>
      </w:r>
    </w:p>
    <w:p w:rsidR="00000000" w:rsidRDefault="008779AD">
      <w:bookmarkStart w:id="5978" w:name="sub_115126"/>
      <w:bookmarkEnd w:id="5977"/>
      <w:r>
        <w:t xml:space="preserve">Жилое помещение, указанное в </w:t>
      </w:r>
      <w:hyperlink w:anchor="sub_115122" w:history="1">
        <w:r>
          <w:rPr>
            <w:rStyle w:val="a4"/>
          </w:rPr>
          <w:t>абзаце втором</w:t>
        </w:r>
      </w:hyperlink>
      <w:r>
        <w:t xml:space="preserve"> настоящего пункта, включается в соответствующий жилищный фонд социального использования.</w:t>
      </w:r>
    </w:p>
    <w:bookmarkEnd w:id="5978"/>
    <w:p w:rsidR="00000000" w:rsidRDefault="008779AD">
      <w:r>
        <w:t>Иное выморочное имущество переходит в порядке наследования по закону в собств</w:t>
      </w:r>
      <w:r>
        <w:t>енность Российской Федерации.</w:t>
      </w:r>
    </w:p>
    <w:p w:rsidR="00000000" w:rsidRDefault="008779AD">
      <w:bookmarkStart w:id="5979" w:name="sub_115103"/>
      <w:r>
        <w:t>3. Порядок наследования и учета выморочного имущества, переходящего в порядке наследования по закону в собственность Российской Федерации, а также порядок передачи его в собственность субъектов Российской Федерации и</w:t>
      </w:r>
      <w:r>
        <w:t>ли в собственность муниципальных образований определяется законом.</w:t>
      </w:r>
    </w:p>
    <w:bookmarkEnd w:id="597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54" w:history="1">
        <w:r>
          <w:rPr>
            <w:rStyle w:val="a4"/>
          </w:rPr>
          <w:t>Положение</w:t>
        </w:r>
      </w:hyperlink>
      <w:r>
        <w:t xml:space="preserve"> о порядке учета, оценки и реализации конфискованного, бесхозяйного имущества, имущества, перешедшего по праву наследов</w:t>
      </w:r>
      <w:r>
        <w:t xml:space="preserve">ания к государству, и кладов, утвержденное </w:t>
      </w:r>
      <w:hyperlink r:id="rId3355" w:history="1">
        <w:r>
          <w:rPr>
            <w:rStyle w:val="a4"/>
          </w:rPr>
          <w:t>постановлением</w:t>
        </w:r>
      </w:hyperlink>
      <w:r>
        <w:t xml:space="preserve"> СМ СССР от 29 июня 1984 г. N 683, а также </w:t>
      </w:r>
      <w:hyperlink r:id="rId3356" w:history="1">
        <w:r>
          <w:rPr>
            <w:rStyle w:val="a4"/>
          </w:rPr>
          <w:t>Инструкция</w:t>
        </w:r>
      </w:hyperlink>
      <w:r>
        <w:t xml:space="preserve"> Минфина СССР от 19 декабря 1984 г. N 185 "О порядке учета, оценки и реали</w:t>
      </w:r>
      <w:r>
        <w:t>зации конфискованного, бесхозяйного имущества, имущества, перешедшего по праву наследования к государству, и кладов"</w:t>
      </w:r>
    </w:p>
    <w:p w:rsidR="00000000" w:rsidRDefault="008779AD">
      <w:pPr>
        <w:pStyle w:val="a9"/>
      </w:pPr>
    </w:p>
    <w:p w:rsidR="00000000" w:rsidRDefault="008779AD">
      <w:pPr>
        <w:ind w:firstLine="698"/>
        <w:jc w:val="center"/>
      </w:pPr>
      <w:bookmarkStart w:id="5980" w:name="sub_3064"/>
      <w:r>
        <w:rPr>
          <w:rStyle w:val="a3"/>
        </w:rPr>
        <w:t>Глава 64. Приобретение наследств</w:t>
      </w:r>
      <w:r>
        <w:t>а</w:t>
      </w:r>
    </w:p>
    <w:bookmarkEnd w:id="5980"/>
    <w:p w:rsidR="00000000" w:rsidRDefault="008779AD"/>
    <w:p w:rsidR="00000000" w:rsidRDefault="008779AD">
      <w:pPr>
        <w:pStyle w:val="a5"/>
      </w:pPr>
      <w:bookmarkStart w:id="5981" w:name="sub_1152"/>
      <w:r>
        <w:rPr>
          <w:rStyle w:val="a3"/>
        </w:rPr>
        <w:t>Статья 1152.</w:t>
      </w:r>
      <w:r>
        <w:t xml:space="preserve"> Принятие наследства</w:t>
      </w:r>
    </w:p>
    <w:bookmarkEnd w:id="598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57" w:history="1">
        <w:r>
          <w:rPr>
            <w:rStyle w:val="a4"/>
          </w:rPr>
          <w:t>Энциклопедии</w:t>
        </w:r>
      </w:hyperlink>
      <w:r>
        <w:t xml:space="preserve"> и другие комментарии к статье 1152 ГК РФ</w:t>
      </w:r>
    </w:p>
    <w:p w:rsidR="00000000" w:rsidRDefault="008779AD">
      <w:bookmarkStart w:id="5982" w:name="sub_11521"/>
      <w:r>
        <w:t>1. Для приобретения наследства наследник должен его принять.</w:t>
      </w:r>
    </w:p>
    <w:p w:rsidR="00000000" w:rsidRDefault="008779AD">
      <w:bookmarkStart w:id="5983" w:name="sub_115212"/>
      <w:bookmarkEnd w:id="5982"/>
      <w:r>
        <w:t>Для приобретения выморочного имущества (</w:t>
      </w:r>
      <w:hyperlink w:anchor="sub_1151" w:history="1">
        <w:r>
          <w:rPr>
            <w:rStyle w:val="a4"/>
          </w:rPr>
          <w:t>статья 1151</w:t>
        </w:r>
      </w:hyperlink>
      <w:r>
        <w:t>) принятие наследства не т</w:t>
      </w:r>
      <w:r>
        <w:t>ребуется.</w:t>
      </w:r>
    </w:p>
    <w:bookmarkEnd w:id="5983"/>
    <w:p w:rsidR="00000000" w:rsidRDefault="008779AD"/>
    <w:p w:rsidR="00000000" w:rsidRDefault="008779AD">
      <w:pPr>
        <w:pStyle w:val="a9"/>
        <w:rPr>
          <w:color w:val="000000"/>
          <w:sz w:val="16"/>
          <w:szCs w:val="16"/>
        </w:rPr>
      </w:pPr>
      <w:bookmarkStart w:id="5984" w:name="sub_11522"/>
      <w:r>
        <w:rPr>
          <w:color w:val="000000"/>
          <w:sz w:val="16"/>
          <w:szCs w:val="16"/>
        </w:rPr>
        <w:t>ГАРАНТ:</w:t>
      </w:r>
    </w:p>
    <w:bookmarkEnd w:id="5984"/>
    <w:p w:rsidR="00000000" w:rsidRDefault="008779AD">
      <w:pPr>
        <w:pStyle w:val="a9"/>
      </w:pPr>
      <w:r>
        <w:t xml:space="preserve">О конституционно-правовом смысле положений пункта 2 статьи 1152 настоящего Кодекса см. </w:t>
      </w:r>
      <w:hyperlink r:id="rId3358" w:history="1">
        <w:r>
          <w:rPr>
            <w:rStyle w:val="a4"/>
          </w:rPr>
          <w:t>Определение</w:t>
        </w:r>
      </w:hyperlink>
      <w:r>
        <w:t xml:space="preserve"> Конституционного Суда РФ от 30 сентября 2004 г. N 316-О</w:t>
      </w:r>
    </w:p>
    <w:p w:rsidR="00000000" w:rsidRDefault="008779AD">
      <w:pPr>
        <w:pStyle w:val="a9"/>
      </w:pPr>
    </w:p>
    <w:p w:rsidR="00000000" w:rsidRDefault="008779AD">
      <w: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rsidR="00000000" w:rsidRDefault="008779AD">
      <w:bookmarkStart w:id="5985" w:name="sub_1152202"/>
      <w:r>
        <w:t>При призвании наследника к наследованию одновременно по нескольким основаниям (по завещанию и</w:t>
      </w:r>
      <w:r>
        <w:t xml:space="preserve">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rsidR="00000000" w:rsidRDefault="008779AD">
      <w:bookmarkStart w:id="5986" w:name="sub_1152203"/>
      <w:bookmarkEnd w:id="5985"/>
      <w:r>
        <w:t>Не</w:t>
      </w:r>
      <w:r>
        <w:t xml:space="preserve"> допускается принятие наследства под условием или с оговорками.</w:t>
      </w:r>
    </w:p>
    <w:p w:rsidR="00000000" w:rsidRDefault="008779AD">
      <w:bookmarkStart w:id="5987" w:name="sub_11523"/>
      <w:bookmarkEnd w:id="5986"/>
      <w:r>
        <w:t>3. Принятие наследства одним или несколькими наследниками не означает принятия наследства остальными наследниками.</w:t>
      </w:r>
    </w:p>
    <w:p w:rsidR="00000000" w:rsidRDefault="008779AD">
      <w:bookmarkStart w:id="5988" w:name="sub_11524"/>
      <w:bookmarkEnd w:id="5987"/>
      <w:r>
        <w:t>4. Принятое наследство признается прина</w:t>
      </w:r>
      <w:r>
        <w:t xml:space="preserve">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w:t>
      </w:r>
      <w:r>
        <w:lastRenderedPageBreak/>
        <w:t>имущество, когда такое право подлежит государственной регистрации.</w:t>
      </w:r>
    </w:p>
    <w:bookmarkEnd w:id="5988"/>
    <w:p w:rsidR="00000000" w:rsidRDefault="008779AD"/>
    <w:p w:rsidR="00000000" w:rsidRDefault="008779AD">
      <w:pPr>
        <w:pStyle w:val="a5"/>
      </w:pPr>
      <w:bookmarkStart w:id="5989" w:name="sub_11530"/>
      <w:r>
        <w:rPr>
          <w:rStyle w:val="a3"/>
        </w:rPr>
        <w:t>Статья 1153.</w:t>
      </w:r>
      <w:r>
        <w:t xml:space="preserve"> Способы принятия наследства</w:t>
      </w:r>
    </w:p>
    <w:bookmarkEnd w:id="598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59" w:history="1">
        <w:r>
          <w:rPr>
            <w:rStyle w:val="a4"/>
          </w:rPr>
          <w:t>Энциклопедии</w:t>
        </w:r>
      </w:hyperlink>
      <w:r>
        <w:t xml:space="preserve"> и другие комментарии к статье 1153 ГК РФ</w:t>
      </w:r>
    </w:p>
    <w:p w:rsidR="00000000" w:rsidRDefault="008779AD">
      <w:pPr>
        <w:pStyle w:val="a9"/>
        <w:rPr>
          <w:color w:val="000000"/>
          <w:sz w:val="16"/>
          <w:szCs w:val="16"/>
        </w:rPr>
      </w:pPr>
      <w:bookmarkStart w:id="5990" w:name="sub_11531"/>
      <w:r>
        <w:rPr>
          <w:color w:val="000000"/>
          <w:sz w:val="16"/>
          <w:szCs w:val="16"/>
        </w:rPr>
        <w:t>Информация об изменениях:</w:t>
      </w:r>
    </w:p>
    <w:bookmarkEnd w:id="5990"/>
    <w:p w:rsidR="00000000" w:rsidRDefault="008779AD">
      <w:pPr>
        <w:pStyle w:val="aa"/>
      </w:pPr>
      <w:r>
        <w:fldChar w:fldCharType="begin"/>
      </w:r>
      <w:r>
        <w:instrText>HYPERLINK "garantF1://70273086.2"</w:instrText>
      </w:r>
      <w:r>
        <w:fldChar w:fldCharType="separate"/>
      </w:r>
      <w:r>
        <w:rPr>
          <w:rStyle w:val="a4"/>
        </w:rPr>
        <w:t>Федеральным законом</w:t>
      </w:r>
      <w:r>
        <w:fldChar w:fldCharType="end"/>
      </w:r>
      <w:r>
        <w:t xml:space="preserve"> от 7 мая 2013 г. N 100-ФЗ в пункт 1 статьи 1153 настоящего Кодекса внесены изменения, </w:t>
      </w:r>
      <w:hyperlink r:id="rId3360" w:history="1">
        <w:r>
          <w:rPr>
            <w:rStyle w:val="a4"/>
          </w:rPr>
          <w:t>вступающие в силу</w:t>
        </w:r>
      </w:hyperlink>
      <w:r>
        <w:t xml:space="preserve"> с 1 сентября 2013 г.</w:t>
      </w:r>
    </w:p>
    <w:p w:rsidR="00000000" w:rsidRDefault="008779AD">
      <w:pPr>
        <w:pStyle w:val="aa"/>
      </w:pPr>
      <w:hyperlink r:id="rId3361" w:history="1">
        <w:r>
          <w:rPr>
            <w:rStyle w:val="a4"/>
          </w:rPr>
          <w:t>См. текст пункта в предыдущей реда</w:t>
        </w:r>
        <w:r>
          <w:rPr>
            <w:rStyle w:val="a4"/>
          </w:rPr>
          <w:t>кции</w:t>
        </w:r>
      </w:hyperlink>
    </w:p>
    <w:p w:rsidR="00000000" w:rsidRDefault="008779AD">
      <w:r>
        <w:t>1. 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 принятии наследства либо заявлен</w:t>
      </w:r>
      <w:r>
        <w:t>ия наследника о выдаче свидетельства о праве на наследство.</w:t>
      </w:r>
    </w:p>
    <w:p w:rsidR="00000000" w:rsidRDefault="008779AD">
      <w:bookmarkStart w:id="5991" w:name="sub_115312"/>
      <w:r>
        <w:t>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w:t>
      </w:r>
      <w:r>
        <w:t>номоченным совершать нотариальные действия (</w:t>
      </w:r>
      <w:hyperlink w:anchor="sub_112507" w:history="1">
        <w:r>
          <w:rPr>
            <w:rStyle w:val="a4"/>
          </w:rPr>
          <w:t>пункт 7 статьи 1125</w:t>
        </w:r>
      </w:hyperlink>
      <w:r>
        <w:t xml:space="preserve">), или лицом, уполномоченным удостоверять доверенности в соответствии с </w:t>
      </w:r>
      <w:hyperlink w:anchor="sub_18513" w:history="1">
        <w:r>
          <w:rPr>
            <w:rStyle w:val="a4"/>
          </w:rPr>
          <w:t>пунктом 3 статьи 185.1</w:t>
        </w:r>
      </w:hyperlink>
      <w:r>
        <w:t xml:space="preserve"> настоящего Кодекса.</w:t>
      </w:r>
    </w:p>
    <w:p w:rsidR="00000000" w:rsidRDefault="008779AD">
      <w:bookmarkStart w:id="5992" w:name="sub_115313"/>
      <w:bookmarkEnd w:id="5991"/>
      <w:r>
        <w:t>При</w:t>
      </w:r>
      <w:r>
        <w:t>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rsidR="00000000" w:rsidRDefault="008779AD">
      <w:bookmarkStart w:id="5993" w:name="sub_115302"/>
      <w:bookmarkEnd w:id="5992"/>
      <w:r>
        <w:t>2. Признается, пока не доказано ин</w:t>
      </w:r>
      <w:r>
        <w:t>ое, что наследник принял наследство, если он совершил действия, свидетельствующие о фактическом принятии наследства, в частности если наследник:</w:t>
      </w:r>
    </w:p>
    <w:p w:rsidR="00000000" w:rsidRDefault="008779AD">
      <w:bookmarkStart w:id="5994" w:name="sub_1153022"/>
      <w:bookmarkEnd w:id="5993"/>
      <w:r>
        <w:t>вступил во владение или в управление наследственным имуществом;</w:t>
      </w:r>
    </w:p>
    <w:bookmarkEnd w:id="5994"/>
    <w:p w:rsidR="00000000" w:rsidRDefault="008779AD">
      <w:r>
        <w:t xml:space="preserve">принял меры по </w:t>
      </w:r>
      <w:r>
        <w:t>сохранению наследственного имущества, защите его от посягательств или притязаний третьих лиц;</w:t>
      </w:r>
    </w:p>
    <w:p w:rsidR="00000000" w:rsidRDefault="008779AD">
      <w:r>
        <w:t>произвел за свой счет расходы на содержание наследственного имущества;</w:t>
      </w:r>
    </w:p>
    <w:p w:rsidR="00000000" w:rsidRDefault="008779AD">
      <w:r>
        <w:t>оплатил за свой счет долги наследодателя или получил от третьих лиц причитавшиеся наследода</w:t>
      </w:r>
      <w:r>
        <w:t>телю денежные средства.</w:t>
      </w:r>
    </w:p>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5995" w:name="sub_115303"/>
      <w:r>
        <w:t xml:space="preserve">Статья 1153 дополнена пунктом 3 с 1 сентября 2018 г. - </w:t>
      </w:r>
      <w:hyperlink r:id="rId3362" w:history="1">
        <w:r>
          <w:rPr>
            <w:rStyle w:val="a4"/>
          </w:rPr>
          <w:t>Федеральный закон</w:t>
        </w:r>
      </w:hyperlink>
      <w:r>
        <w:t xml:space="preserve"> от 29 июля 2017 г. N 259-ФЗ</w:t>
      </w:r>
    </w:p>
    <w:bookmarkEnd w:id="5995"/>
    <w:p w:rsidR="00000000" w:rsidRDefault="008779AD">
      <w:pPr>
        <w:pStyle w:val="aa"/>
      </w:pPr>
      <w:r>
        <w:fldChar w:fldCharType="begin"/>
      </w:r>
      <w:r>
        <w:instrText>HYPERLINK "garantF1://57328152.115303"</w:instrText>
      </w:r>
      <w:r>
        <w:fldChar w:fldCharType="separate"/>
      </w:r>
      <w:r>
        <w:rPr>
          <w:rStyle w:val="a4"/>
        </w:rPr>
        <w:t>См. будущу</w:t>
      </w:r>
      <w:r>
        <w:rPr>
          <w:rStyle w:val="a4"/>
        </w:rPr>
        <w:t>ю редакцию</w:t>
      </w:r>
      <w:r>
        <w:fldChar w:fldCharType="end"/>
      </w:r>
    </w:p>
    <w:p w:rsidR="00000000" w:rsidRDefault="008779AD">
      <w:pPr>
        <w:pStyle w:val="aa"/>
      </w:pPr>
    </w:p>
    <w:p w:rsidR="00000000" w:rsidRDefault="008779AD">
      <w:pPr>
        <w:pStyle w:val="a5"/>
      </w:pPr>
      <w:bookmarkStart w:id="5996" w:name="sub_1154"/>
      <w:r>
        <w:rPr>
          <w:rStyle w:val="a3"/>
        </w:rPr>
        <w:t>Статья 1154.</w:t>
      </w:r>
      <w:r>
        <w:t xml:space="preserve"> Срок принятия наследства</w:t>
      </w:r>
    </w:p>
    <w:bookmarkEnd w:id="599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63" w:history="1">
        <w:r>
          <w:rPr>
            <w:rStyle w:val="a4"/>
          </w:rPr>
          <w:t>Энциклопедии</w:t>
        </w:r>
      </w:hyperlink>
      <w:r>
        <w:t xml:space="preserve"> и другие комментарии к статье 1154 ГК РФ</w:t>
      </w:r>
    </w:p>
    <w:p w:rsidR="00000000" w:rsidRDefault="008779AD">
      <w:bookmarkStart w:id="5997" w:name="sub_11541"/>
      <w:r>
        <w:t xml:space="preserve">1. Наследство может быть принято в течение шести </w:t>
      </w:r>
      <w:r>
        <w:t>месяцев со дня открытия наследства.</w:t>
      </w:r>
    </w:p>
    <w:p w:rsidR="00000000" w:rsidRDefault="008779AD">
      <w:bookmarkStart w:id="5998" w:name="sub_115412"/>
      <w:bookmarkEnd w:id="5997"/>
      <w:r>
        <w:t>В случае открытия наследства в день предполагаемой гибели гражданина (</w:t>
      </w:r>
      <w:hyperlink w:anchor="sub_1114" w:history="1">
        <w:r>
          <w:rPr>
            <w:rStyle w:val="a4"/>
          </w:rPr>
          <w:t>пункт 1 статьи 1114</w:t>
        </w:r>
      </w:hyperlink>
      <w:r>
        <w:t>) наследство может быть принято в течение шести месяцев со дня вступления в законную с</w:t>
      </w:r>
      <w:r>
        <w:t>илу решения суда об объявлении его умершим.</w:t>
      </w:r>
    </w:p>
    <w:p w:rsidR="00000000" w:rsidRDefault="008779AD">
      <w:bookmarkStart w:id="5999" w:name="sub_115402"/>
      <w:bookmarkEnd w:id="5998"/>
      <w: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w:t>
      </w:r>
      <w:hyperlink w:anchor="sub_1117" w:history="1">
        <w:r>
          <w:rPr>
            <w:rStyle w:val="a4"/>
          </w:rPr>
          <w:t>статьей 1117</w:t>
        </w:r>
      </w:hyperlink>
      <w:r>
        <w:t xml:space="preserve"> на</w:t>
      </w:r>
      <w:r>
        <w:t>стоящего Кодекса, такие лица могут принять наследство в течение шести месяцев со дня возникновения у них права наследования.</w:t>
      </w:r>
    </w:p>
    <w:p w:rsidR="00000000" w:rsidRDefault="008779AD">
      <w:bookmarkStart w:id="6000" w:name="sub_115403"/>
      <w:bookmarkEnd w:id="5999"/>
      <w:r>
        <w:lastRenderedPageBreak/>
        <w:t>3. Лица, для которых право наследования возникает только вследствие непринятия наследства другим наследником, м</w:t>
      </w:r>
      <w:r>
        <w:t xml:space="preserve">огут принять наследство в течение трех месяцев со дня окончания срока, указанного в </w:t>
      </w:r>
      <w:hyperlink w:anchor="sub_1154" w:history="1">
        <w:r>
          <w:rPr>
            <w:rStyle w:val="a4"/>
          </w:rPr>
          <w:t>пункте 1</w:t>
        </w:r>
      </w:hyperlink>
      <w:r>
        <w:t xml:space="preserve"> настоящей статьи.</w:t>
      </w:r>
    </w:p>
    <w:bookmarkEnd w:id="6000"/>
    <w:p w:rsidR="00000000" w:rsidRDefault="008779AD"/>
    <w:p w:rsidR="00000000" w:rsidRDefault="008779AD">
      <w:pPr>
        <w:pStyle w:val="a5"/>
      </w:pPr>
      <w:bookmarkStart w:id="6001" w:name="sub_11550"/>
      <w:r>
        <w:rPr>
          <w:rStyle w:val="a3"/>
        </w:rPr>
        <w:t>Статья 1155.</w:t>
      </w:r>
      <w:r>
        <w:t xml:space="preserve"> Принятие наследства по истечении установленного срока</w:t>
      </w:r>
    </w:p>
    <w:bookmarkEnd w:id="600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64" w:history="1">
        <w:r>
          <w:rPr>
            <w:rStyle w:val="a4"/>
          </w:rPr>
          <w:t>Энциклопедии</w:t>
        </w:r>
      </w:hyperlink>
      <w:r>
        <w:t xml:space="preserve"> и другие комментарии к статье 1155 ГК РФ</w:t>
      </w:r>
    </w:p>
    <w:p w:rsidR="00000000" w:rsidRDefault="008779AD">
      <w:bookmarkStart w:id="6002" w:name="sub_11551"/>
      <w:r>
        <w:t>1. По заявлению наследника, пропустившего срок, установленный для принятия наследства (</w:t>
      </w:r>
      <w:hyperlink w:anchor="sub_1154" w:history="1">
        <w:r>
          <w:rPr>
            <w:rStyle w:val="a4"/>
          </w:rPr>
          <w:t>статья 1154</w:t>
        </w:r>
      </w:hyperlink>
      <w:r>
        <w:t>), суд может восстановить этот срок и призна</w:t>
      </w:r>
      <w:r>
        <w:t>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w:t>
      </w:r>
      <w:r>
        <w:t>я в суд в течение шести месяцев после того, как причины пропуска этого срока отпали.</w:t>
      </w:r>
    </w:p>
    <w:p w:rsidR="00000000" w:rsidRDefault="008779AD">
      <w:bookmarkStart w:id="6003" w:name="sub_1155102"/>
      <w:bookmarkEnd w:id="6002"/>
      <w: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w:t>
      </w:r>
      <w:r>
        <w:t>ите прав нового наследника на получение причитающейся ему доли наследства (</w:t>
      </w:r>
      <w:hyperlink w:anchor="sub_115503" w:history="1">
        <w:r>
          <w:rPr>
            <w:rStyle w:val="a4"/>
          </w:rPr>
          <w:t>пункт 3</w:t>
        </w:r>
      </w:hyperlink>
      <w:r>
        <w:t xml:space="preserve"> настоящей статьи). Ранее выданные свидетельства о праве на наследство признаются судом недействительными.</w:t>
      </w:r>
    </w:p>
    <w:p w:rsidR="00000000" w:rsidRDefault="008779AD">
      <w:bookmarkStart w:id="6004" w:name="sub_115502"/>
      <w:bookmarkEnd w:id="6003"/>
      <w:r>
        <w:t>2. Наследство може</w:t>
      </w:r>
      <w:r>
        <w:t xml:space="preserve">т быть принято наследником по истечении срока, установленного для его принятия, без обращения в суд при условии согласия в письменной форме на это всех остальных наследников, принявших наследство. Если такое согласие в письменной форме дается наследниками </w:t>
      </w:r>
      <w:r>
        <w:t xml:space="preserve">не в присутствии нотариуса, их подписи на документах о согласии должны быть засвидетельствованы в порядке, указанном в </w:t>
      </w:r>
      <w:hyperlink w:anchor="sub_115312" w:history="1">
        <w:r>
          <w:rPr>
            <w:rStyle w:val="a4"/>
          </w:rPr>
          <w:t>абзаце втором пункта 1 статьи 1153</w:t>
        </w:r>
      </w:hyperlink>
      <w:r>
        <w:t xml:space="preserve"> настоящего Кодекса. Согласие наследников является основанием аннулирования</w:t>
      </w:r>
      <w:r>
        <w:t xml:space="preserve"> нотариусом ранее выданного свидетельства о праве на наследство и основанием выдачи нового свидетельства.</w:t>
      </w:r>
    </w:p>
    <w:p w:rsidR="00000000" w:rsidRDefault="008779AD">
      <w:bookmarkStart w:id="6005" w:name="sub_115503"/>
      <w:bookmarkEnd w:id="6004"/>
      <w:r>
        <w:t>Если на основании ранее выданного свидетельства была осуществлена государственная регистрация прав на недвижимое имущество, постан</w:t>
      </w:r>
      <w:r>
        <w:t>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rsidR="00000000" w:rsidRDefault="008779AD">
      <w:bookmarkStart w:id="6006" w:name="sub_11554"/>
      <w:bookmarkEnd w:id="6005"/>
      <w:r>
        <w:t>3. Наследник, принявший наследство после истечения уста</w:t>
      </w:r>
      <w:r>
        <w:t xml:space="preserve">новленного срока с соблюдением правил настоящей статьи, имеет право на получение причитающегося ему наследства в соответствии с правилами </w:t>
      </w:r>
      <w:hyperlink w:anchor="sub_1104" w:history="1">
        <w:r>
          <w:rPr>
            <w:rStyle w:val="a4"/>
          </w:rPr>
          <w:t>статей 1104</w:t>
        </w:r>
      </w:hyperlink>
      <w:r>
        <w:t xml:space="preserve">, </w:t>
      </w:r>
      <w:hyperlink w:anchor="sub_1105" w:history="1">
        <w:r>
          <w:rPr>
            <w:rStyle w:val="a4"/>
          </w:rPr>
          <w:t>1105</w:t>
        </w:r>
      </w:hyperlink>
      <w:r>
        <w:t xml:space="preserve">, </w:t>
      </w:r>
      <w:hyperlink w:anchor="sub_1107" w:history="1">
        <w:r>
          <w:rPr>
            <w:rStyle w:val="a4"/>
          </w:rPr>
          <w:t>1107</w:t>
        </w:r>
      </w:hyperlink>
      <w:r>
        <w:t xml:space="preserve"> и </w:t>
      </w:r>
      <w:hyperlink w:anchor="sub_1108" w:history="1">
        <w:r>
          <w:rPr>
            <w:rStyle w:val="a4"/>
          </w:rPr>
          <w:t>1108</w:t>
        </w:r>
      </w:hyperlink>
      <w:r>
        <w:t xml:space="preserve"> настоящего Кодекса, которые в случае, указанном в </w:t>
      </w:r>
      <w:hyperlink w:anchor="sub_115502" w:history="1">
        <w:r>
          <w:rPr>
            <w:rStyle w:val="a4"/>
          </w:rPr>
          <w:t>пункте 2</w:t>
        </w:r>
      </w:hyperlink>
      <w:r>
        <w:t xml:space="preserve"> настоящей статьи, применяются постольку, поскольку заключенным в письменной форме соглашением между наследниками не предусмотрено иное.</w:t>
      </w:r>
    </w:p>
    <w:bookmarkEnd w:id="6006"/>
    <w:p w:rsidR="00000000" w:rsidRDefault="008779AD"/>
    <w:p w:rsidR="00000000" w:rsidRDefault="008779AD">
      <w:pPr>
        <w:pStyle w:val="a5"/>
      </w:pPr>
      <w:bookmarkStart w:id="6007" w:name="sub_11560"/>
      <w:r>
        <w:rPr>
          <w:rStyle w:val="a3"/>
        </w:rPr>
        <w:t>Статья 1156.</w:t>
      </w:r>
      <w:r>
        <w:t xml:space="preserve"> Переход права на принятие наследства (наследственная трансмиссия)</w:t>
      </w:r>
    </w:p>
    <w:bookmarkEnd w:id="600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65" w:history="1">
        <w:r>
          <w:rPr>
            <w:rStyle w:val="a4"/>
          </w:rPr>
          <w:t>Энциклопедии</w:t>
        </w:r>
      </w:hyperlink>
      <w:r>
        <w:t xml:space="preserve"> и другие комментарии к статье 1156 ГК РФ</w:t>
      </w:r>
    </w:p>
    <w:p w:rsidR="00000000" w:rsidRDefault="008779AD">
      <w:bookmarkStart w:id="6008" w:name="sub_11561"/>
      <w:r>
        <w:t xml:space="preserve">1. Если наследник, призванный к наследованию по </w:t>
      </w:r>
      <w:r>
        <w:t>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наследственное имущество было завещано - к его наследникам</w:t>
      </w:r>
      <w:r>
        <w:t xml:space="preserve">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rsidR="00000000" w:rsidRDefault="008779AD">
      <w:bookmarkStart w:id="6009" w:name="sub_115602"/>
      <w:bookmarkEnd w:id="6008"/>
      <w:r>
        <w:t>2. Право на принятие наследства, принадлежавшее уме</w:t>
      </w:r>
      <w:r>
        <w:t xml:space="preserve">ршему наследнику, может </w:t>
      </w:r>
      <w:r>
        <w:lastRenderedPageBreak/>
        <w:t>быть осуществлено его наследниками на общих основаниях.</w:t>
      </w:r>
    </w:p>
    <w:p w:rsidR="00000000" w:rsidRDefault="008779AD">
      <w:bookmarkStart w:id="6010" w:name="sub_1156022"/>
      <w:bookmarkEnd w:id="6009"/>
      <w:r>
        <w:t>Если оставшаяся после смерти наследника часть срока, установленного для принятия наследства, составляет менее трех месяцев, она удлиняется до трех месяцев.</w:t>
      </w:r>
    </w:p>
    <w:bookmarkEnd w:id="6010"/>
    <w:p w:rsidR="00000000" w:rsidRDefault="008779AD">
      <w:r>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w:t>
      </w:r>
      <w:hyperlink w:anchor="sub_11550" w:history="1">
        <w:r>
          <w:rPr>
            <w:rStyle w:val="a4"/>
          </w:rPr>
          <w:t>статьей 1155</w:t>
        </w:r>
      </w:hyperlink>
      <w:r>
        <w:t xml:space="preserve"> настоящего Кодекса, если суд найдет уважительны</w:t>
      </w:r>
      <w:r>
        <w:t>ми причины пропуска ими этого срока.</w:t>
      </w:r>
    </w:p>
    <w:p w:rsidR="00000000" w:rsidRDefault="008779AD">
      <w:bookmarkStart w:id="6011" w:name="sub_11563"/>
      <w:r>
        <w:t>3. Право наследника принять часть наследства в качестве обязательной доли (</w:t>
      </w:r>
      <w:hyperlink w:anchor="sub_1149" w:history="1">
        <w:r>
          <w:rPr>
            <w:rStyle w:val="a4"/>
          </w:rPr>
          <w:t>статья 1149</w:t>
        </w:r>
      </w:hyperlink>
      <w:r>
        <w:t>) не переходит к его наследникам.</w:t>
      </w:r>
    </w:p>
    <w:bookmarkEnd w:id="6011"/>
    <w:p w:rsidR="00000000" w:rsidRDefault="008779AD"/>
    <w:p w:rsidR="00000000" w:rsidRDefault="008779AD">
      <w:pPr>
        <w:pStyle w:val="a5"/>
      </w:pPr>
      <w:bookmarkStart w:id="6012" w:name="sub_1157"/>
      <w:r>
        <w:rPr>
          <w:rStyle w:val="a3"/>
        </w:rPr>
        <w:t>Статья 1157.</w:t>
      </w:r>
      <w:r>
        <w:t xml:space="preserve"> Право отказа от наследства</w:t>
      </w:r>
    </w:p>
    <w:bookmarkEnd w:id="601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66" w:history="1">
        <w:r>
          <w:rPr>
            <w:rStyle w:val="a4"/>
          </w:rPr>
          <w:t>Энциклопедии</w:t>
        </w:r>
      </w:hyperlink>
      <w:r>
        <w:t xml:space="preserve"> и другие комментарии к статье 1157 ГК РФ</w:t>
      </w:r>
    </w:p>
    <w:p w:rsidR="00000000" w:rsidRDefault="008779AD">
      <w:bookmarkStart w:id="6013" w:name="sub_11571"/>
      <w:r>
        <w:t>1. Наследник вправе отказаться от наследства в пользу других лиц (</w:t>
      </w:r>
      <w:hyperlink w:anchor="sub_1158" w:history="1">
        <w:r>
          <w:rPr>
            <w:rStyle w:val="a4"/>
          </w:rPr>
          <w:t>статья 1158</w:t>
        </w:r>
      </w:hyperlink>
      <w:r>
        <w:t>) или без указания лиц, в пользу которых</w:t>
      </w:r>
      <w:r>
        <w:t xml:space="preserve"> он отказывается от наследственного имущества.</w:t>
      </w:r>
    </w:p>
    <w:p w:rsidR="00000000" w:rsidRDefault="008779AD">
      <w:bookmarkStart w:id="6014" w:name="sub_115712"/>
      <w:bookmarkEnd w:id="6013"/>
      <w:r>
        <w:t xml:space="preserve">При наследовании </w:t>
      </w:r>
      <w:hyperlink w:anchor="sub_1151" w:history="1">
        <w:r>
          <w:rPr>
            <w:rStyle w:val="a4"/>
          </w:rPr>
          <w:t>выморочного имущества</w:t>
        </w:r>
      </w:hyperlink>
      <w:r>
        <w:t xml:space="preserve"> отказ от наследства не допускается.</w:t>
      </w:r>
    </w:p>
    <w:p w:rsidR="00000000" w:rsidRDefault="008779AD">
      <w:bookmarkStart w:id="6015" w:name="sub_11572"/>
      <w:bookmarkEnd w:id="6014"/>
      <w:r>
        <w:t>2. Наследник вправе отказаться от наследства в течение срока, установл</w:t>
      </w:r>
      <w:r>
        <w:t>енного для принятия наследства (</w:t>
      </w:r>
      <w:hyperlink w:anchor="sub_1154" w:history="1">
        <w:r>
          <w:rPr>
            <w:rStyle w:val="a4"/>
          </w:rPr>
          <w:t>статья 1154</w:t>
        </w:r>
      </w:hyperlink>
      <w:r>
        <w:t>), в том числе в случае, когда он уже принял наследство.</w:t>
      </w:r>
    </w:p>
    <w:p w:rsidR="00000000" w:rsidRDefault="008779AD">
      <w:bookmarkStart w:id="6016" w:name="sub_115722"/>
      <w:bookmarkEnd w:id="6015"/>
      <w:r>
        <w:t>Если наследник совершил действия, свидетельствующие о фактическом принятии наследства (</w:t>
      </w:r>
      <w:hyperlink w:anchor="sub_115302" w:history="1">
        <w:r>
          <w:rPr>
            <w:rStyle w:val="a4"/>
          </w:rPr>
          <w:t>пункт 2 статьи 1153</w:t>
        </w:r>
      </w:hyperlink>
      <w: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rsidR="00000000" w:rsidRDefault="008779AD">
      <w:bookmarkStart w:id="6017" w:name="sub_11573"/>
      <w:bookmarkEnd w:id="6016"/>
      <w:r>
        <w:t>3. Отказ от наследства не может</w:t>
      </w:r>
      <w:r>
        <w:t xml:space="preserve"> быть впоследствии изменен или взят обратно.</w:t>
      </w:r>
    </w:p>
    <w:p w:rsidR="00000000" w:rsidRDefault="008779AD">
      <w:bookmarkStart w:id="6018" w:name="sub_11574"/>
      <w:bookmarkEnd w:id="6017"/>
      <w:r>
        <w:t>4. Отказ от наследства в случае, когда наследником является несовершеннолетний, недееспособный или ограниченно дееспособный гражданин, допускается с предварительного разрешения органа опеки и п</w:t>
      </w:r>
      <w:r>
        <w:t>опечительства.</w:t>
      </w:r>
    </w:p>
    <w:bookmarkEnd w:id="6018"/>
    <w:p w:rsidR="00000000" w:rsidRDefault="008779AD"/>
    <w:p w:rsidR="00000000" w:rsidRDefault="008779AD">
      <w:pPr>
        <w:pStyle w:val="a5"/>
      </w:pPr>
      <w:bookmarkStart w:id="6019" w:name="sub_1158"/>
      <w:r>
        <w:rPr>
          <w:rStyle w:val="a3"/>
        </w:rPr>
        <w:t>Статья 1158.</w:t>
      </w:r>
      <w:r>
        <w:t xml:space="preserve"> Отказ от наследства в пользу других лиц и отказ от части наследства</w:t>
      </w:r>
    </w:p>
    <w:bookmarkEnd w:id="601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67" w:history="1">
        <w:r>
          <w:rPr>
            <w:rStyle w:val="a4"/>
          </w:rPr>
          <w:t>Энциклопедии</w:t>
        </w:r>
      </w:hyperlink>
      <w:r>
        <w:t xml:space="preserve"> и другие комментарии к статье 1158 ГК РФ</w:t>
      </w:r>
    </w:p>
    <w:p w:rsidR="00000000" w:rsidRDefault="008779AD">
      <w:pPr>
        <w:pStyle w:val="a9"/>
        <w:rPr>
          <w:color w:val="000000"/>
          <w:sz w:val="16"/>
          <w:szCs w:val="16"/>
        </w:rPr>
      </w:pPr>
      <w:bookmarkStart w:id="6020" w:name="sub_11581"/>
      <w:r>
        <w:rPr>
          <w:color w:val="000000"/>
          <w:sz w:val="16"/>
          <w:szCs w:val="16"/>
        </w:rPr>
        <w:t>Информация об изменения</w:t>
      </w:r>
      <w:r>
        <w:rPr>
          <w:color w:val="000000"/>
          <w:sz w:val="16"/>
          <w:szCs w:val="16"/>
        </w:rPr>
        <w:t>х:</w:t>
      </w:r>
    </w:p>
    <w:bookmarkEnd w:id="6020"/>
    <w:p w:rsidR="00000000" w:rsidRDefault="008779AD">
      <w:pPr>
        <w:pStyle w:val="aa"/>
      </w:pPr>
      <w:r>
        <w:fldChar w:fldCharType="begin"/>
      </w:r>
      <w:r>
        <w:instrText>HYPERLINK "garantF1://71229904.0"</w:instrText>
      </w:r>
      <w:r>
        <w:fldChar w:fldCharType="separate"/>
      </w:r>
      <w:r>
        <w:rPr>
          <w:rStyle w:val="a4"/>
        </w:rPr>
        <w:t>Федеральным законом</w:t>
      </w:r>
      <w:r>
        <w:fldChar w:fldCharType="end"/>
      </w:r>
      <w:r>
        <w:t xml:space="preserve"> от 15 февраля 2016 г. N 22-ФЗ в пункт 1 статьи 1158 настоящего Кодекса внесены изменения</w:t>
      </w:r>
    </w:p>
    <w:p w:rsidR="00000000" w:rsidRDefault="008779AD">
      <w:pPr>
        <w:pStyle w:val="aa"/>
      </w:pPr>
      <w:hyperlink r:id="rId3368" w:history="1">
        <w:r>
          <w:rPr>
            <w:rStyle w:val="a4"/>
          </w:rPr>
          <w:t>См. текст пункта 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hyperlink r:id="rId3369" w:history="1">
        <w:r>
          <w:rPr>
            <w:rStyle w:val="a4"/>
          </w:rPr>
          <w:t>Постановлением</w:t>
        </w:r>
      </w:hyperlink>
      <w:r>
        <w:t xml:space="preserve"> Конституционного Суда РФ от 23 декабря 2013 г. N 29-П абзац первый пункта 1 статьи 1158 настоящего Кодекса признан не соответствующим Конституции РФ в той мере, в какой данное законоположение в силу неопределенности </w:t>
      </w:r>
      <w:r>
        <w:t xml:space="preserve">своего нормативного содержания в части определения круга лиц из числа наследников по закону, в пользу которых наследник вправе отказаться от наследства, допускает возможность неоднозначного истолкования и, следовательно, произвольного применения института </w:t>
      </w:r>
      <w:r>
        <w:t>направленного отказа от наследства в этой части</w:t>
      </w:r>
    </w:p>
    <w:p w:rsidR="00000000" w:rsidRDefault="008779AD">
      <w:r>
        <w:t>1. Наследник вправе отказаться от наследства в пользу других лиц из числа наследников по завещанию или наследников по закону любой очереди независимо от призвания к наследованию, не лишенных наследства (</w:t>
      </w:r>
      <w:hyperlink w:anchor="sub_11191" w:history="1">
        <w:r>
          <w:rPr>
            <w:rStyle w:val="a4"/>
          </w:rPr>
          <w:t>пункт 1 статьи 1119</w:t>
        </w:r>
      </w:hyperlink>
      <w:r>
        <w:t xml:space="preserve">), а также в </w:t>
      </w:r>
      <w:r>
        <w:lastRenderedPageBreak/>
        <w:t>пользу тех, которые призваны к наследованию по праву представления (</w:t>
      </w:r>
      <w:hyperlink w:anchor="sub_11460" w:history="1">
        <w:r>
          <w:rPr>
            <w:rStyle w:val="a4"/>
          </w:rPr>
          <w:t>статья 1146</w:t>
        </w:r>
      </w:hyperlink>
      <w:r>
        <w:t>) или в порядке наследственной трансмиссии (</w:t>
      </w:r>
      <w:hyperlink w:anchor="sub_11560" w:history="1">
        <w:r>
          <w:rPr>
            <w:rStyle w:val="a4"/>
          </w:rPr>
          <w:t>статья 1156</w:t>
        </w:r>
      </w:hyperlink>
      <w:r>
        <w:t>).</w:t>
      </w:r>
    </w:p>
    <w:p w:rsidR="00000000" w:rsidRDefault="008779AD">
      <w:bookmarkStart w:id="6021" w:name="sub_115812"/>
      <w:r>
        <w:t>Н</w:t>
      </w:r>
      <w:r>
        <w:t>е допускается отказ в пользу какого-либо из указанных лиц:</w:t>
      </w:r>
    </w:p>
    <w:p w:rsidR="00000000" w:rsidRDefault="008779AD">
      <w:bookmarkStart w:id="6022" w:name="sub_115813"/>
      <w:bookmarkEnd w:id="6021"/>
      <w:r>
        <w:t>от имущества, наследуемого по завещанию, если все имущество наследодателя завещано назначенным им наследникам;</w:t>
      </w:r>
    </w:p>
    <w:bookmarkEnd w:id="6022"/>
    <w:p w:rsidR="00000000" w:rsidRDefault="008779AD">
      <w:r>
        <w:t>от обязательной доли в наследстве (</w:t>
      </w:r>
      <w:hyperlink w:anchor="sub_1149" w:history="1">
        <w:r>
          <w:rPr>
            <w:rStyle w:val="a4"/>
          </w:rPr>
          <w:t>статья 1149</w:t>
        </w:r>
      </w:hyperlink>
      <w:r>
        <w:t>);</w:t>
      </w:r>
    </w:p>
    <w:p w:rsidR="00000000" w:rsidRDefault="008779AD">
      <w:r>
        <w:t>если наследнику подназначен наследник (</w:t>
      </w:r>
      <w:hyperlink w:anchor="sub_1121" w:history="1">
        <w:r>
          <w:rPr>
            <w:rStyle w:val="a4"/>
          </w:rPr>
          <w:t>статья 1121</w:t>
        </w:r>
      </w:hyperlink>
      <w:r>
        <w:t>).</w:t>
      </w:r>
    </w:p>
    <w:p w:rsidR="00000000" w:rsidRDefault="008779AD">
      <w:bookmarkStart w:id="6023" w:name="sub_115802"/>
      <w:r>
        <w:t xml:space="preserve">2. Отказ от наследства в пользу лиц, не указанных в </w:t>
      </w:r>
      <w:hyperlink w:anchor="sub_1158" w:history="1">
        <w:r>
          <w:rPr>
            <w:rStyle w:val="a4"/>
          </w:rPr>
          <w:t>пункте 1</w:t>
        </w:r>
      </w:hyperlink>
      <w:r>
        <w:t xml:space="preserve"> настоящей статьи, не допускается.</w:t>
      </w:r>
    </w:p>
    <w:p w:rsidR="00000000" w:rsidRDefault="008779AD">
      <w:bookmarkStart w:id="6024" w:name="sub_115822"/>
      <w:bookmarkEnd w:id="6023"/>
      <w:r>
        <w:t>Не допу</w:t>
      </w:r>
      <w:r>
        <w:t>скается также отказ от наследства с оговорками или под условием.</w:t>
      </w:r>
    </w:p>
    <w:p w:rsidR="00000000" w:rsidRDefault="008779AD">
      <w:bookmarkStart w:id="6025" w:name="sub_11583"/>
      <w:bookmarkEnd w:id="6024"/>
      <w:r>
        <w:t xml:space="preserve">3. Отказ от части причитающегося наследнику наследства не допускается. Однако если наследник призывается к наследованию одновременно по нескольким основаниям (по завещанию </w:t>
      </w:r>
      <w:r>
        <w:t>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bookmarkEnd w:id="6025"/>
    <w:p w:rsidR="00000000" w:rsidRDefault="008779AD"/>
    <w:p w:rsidR="00000000" w:rsidRDefault="008779AD">
      <w:pPr>
        <w:pStyle w:val="a5"/>
      </w:pPr>
      <w:bookmarkStart w:id="6026" w:name="sub_1159"/>
      <w:r>
        <w:rPr>
          <w:rStyle w:val="a3"/>
        </w:rPr>
        <w:t>Ста</w:t>
      </w:r>
      <w:r>
        <w:rPr>
          <w:rStyle w:val="a3"/>
        </w:rPr>
        <w:t>тья 1159.</w:t>
      </w:r>
      <w:r>
        <w:t xml:space="preserve"> Способы отказа от наследства</w:t>
      </w:r>
    </w:p>
    <w:bookmarkEnd w:id="602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70" w:history="1">
        <w:r>
          <w:rPr>
            <w:rStyle w:val="a4"/>
          </w:rPr>
          <w:t>Энциклопедии</w:t>
        </w:r>
      </w:hyperlink>
      <w:r>
        <w:t xml:space="preserve"> и другие комментарии к статье 1159 ГК РФ</w:t>
      </w:r>
    </w:p>
    <w:p w:rsidR="00000000" w:rsidRDefault="008779AD">
      <w:bookmarkStart w:id="6027" w:name="sub_11591"/>
      <w:r>
        <w:t>1. Отказ от наследства совершается подачей по месту открытия наследства нотариусу или уполномоченн</w:t>
      </w:r>
      <w:r>
        <w:t>ому в соответствии с законом выдавать свидетельства о праве на наследство должностному лицу заявления наследника об отказе от наследства.</w:t>
      </w:r>
    </w:p>
    <w:p w:rsidR="00000000" w:rsidRDefault="008779AD">
      <w:bookmarkStart w:id="6028" w:name="sub_11592"/>
      <w:bookmarkEnd w:id="6027"/>
      <w:r>
        <w:t>2. В случае, когда заявление об отказе от наследства подается нотариусу не самим наследником, а друг</w:t>
      </w:r>
      <w:r>
        <w:t xml:space="preserve">им лицом или пересылается по почте, подпись наследника на таком заявлении должна быть засвидетельствована в порядке, установленном абзацем </w:t>
      </w:r>
      <w:hyperlink w:anchor="sub_115312" w:history="1">
        <w:r>
          <w:rPr>
            <w:rStyle w:val="a4"/>
          </w:rPr>
          <w:t>вторым пункта 1 статьи 1153</w:t>
        </w:r>
      </w:hyperlink>
      <w:r>
        <w:t xml:space="preserve"> настоящего Кодекса.</w:t>
      </w:r>
    </w:p>
    <w:p w:rsidR="00000000" w:rsidRDefault="008779AD">
      <w:bookmarkStart w:id="6029" w:name="sub_11593"/>
      <w:bookmarkEnd w:id="6028"/>
      <w:r>
        <w:t xml:space="preserve">3. Отказ от наследства </w:t>
      </w:r>
      <w:r>
        <w:t>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bookmarkEnd w:id="6029"/>
    <w:p w:rsidR="00000000" w:rsidRDefault="008779AD"/>
    <w:p w:rsidR="00000000" w:rsidRDefault="008779AD">
      <w:pPr>
        <w:pStyle w:val="a5"/>
      </w:pPr>
      <w:bookmarkStart w:id="6030" w:name="sub_1160"/>
      <w:r>
        <w:rPr>
          <w:rStyle w:val="a3"/>
        </w:rPr>
        <w:t>Статья 1160.</w:t>
      </w:r>
      <w:r>
        <w:t xml:space="preserve"> Право отказа от получения завещательного отказа</w:t>
      </w:r>
    </w:p>
    <w:bookmarkEnd w:id="603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1160 ГК РФ</w:t>
      </w:r>
    </w:p>
    <w:p w:rsidR="00000000" w:rsidRDefault="008779AD">
      <w:bookmarkStart w:id="6031" w:name="sub_116001"/>
      <w:r>
        <w:t>1. Отказополучатель вправе отказаться от получения завещательного отказа (</w:t>
      </w:r>
      <w:hyperlink w:anchor="sub_1137" w:history="1">
        <w:r>
          <w:rPr>
            <w:rStyle w:val="a4"/>
          </w:rPr>
          <w:t>статья 1137</w:t>
        </w:r>
      </w:hyperlink>
      <w:r>
        <w:t>). При этом отказ в пользу другого лица, отказ с оговорками или под условием не допускается.</w:t>
      </w:r>
    </w:p>
    <w:p w:rsidR="00000000" w:rsidRDefault="008779AD">
      <w:bookmarkStart w:id="6032" w:name="sub_116002"/>
      <w:bookmarkEnd w:id="6031"/>
      <w:r>
        <w:t>2. В случае, когда отказополучатель является одновременно наследником, его право, предусмотренное настоящей статьей, не зависит от его права пр</w:t>
      </w:r>
      <w:r>
        <w:t>инять наследство или отказаться от него.</w:t>
      </w:r>
    </w:p>
    <w:bookmarkEnd w:id="6032"/>
    <w:p w:rsidR="00000000" w:rsidRDefault="008779AD"/>
    <w:p w:rsidR="00000000" w:rsidRDefault="008779AD">
      <w:pPr>
        <w:pStyle w:val="a5"/>
      </w:pPr>
      <w:bookmarkStart w:id="6033" w:name="sub_1161"/>
      <w:r>
        <w:rPr>
          <w:rStyle w:val="a3"/>
        </w:rPr>
        <w:t>Статья 1161.</w:t>
      </w:r>
      <w:r>
        <w:t xml:space="preserve"> Приращение наследственных долей</w:t>
      </w:r>
    </w:p>
    <w:bookmarkEnd w:id="603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71" w:history="1">
        <w:r>
          <w:rPr>
            <w:rStyle w:val="a4"/>
          </w:rPr>
          <w:t>Энциклопедии</w:t>
        </w:r>
      </w:hyperlink>
      <w:r>
        <w:t xml:space="preserve"> и другие комментарии к статье 1161 ГК РФ</w:t>
      </w:r>
    </w:p>
    <w:p w:rsidR="00000000" w:rsidRDefault="008779AD">
      <w:bookmarkStart w:id="6034" w:name="sub_11611"/>
      <w:r>
        <w:t>1. Если наследник не примет насл</w:t>
      </w:r>
      <w:r>
        <w:t>едство, откажется от наследства, не указав при этом, что отказывается в пользу другого наследника (</w:t>
      </w:r>
      <w:hyperlink w:anchor="sub_1158" w:history="1">
        <w:r>
          <w:rPr>
            <w:rStyle w:val="a4"/>
          </w:rPr>
          <w:t>статья 1158</w:t>
        </w:r>
      </w:hyperlink>
      <w:r>
        <w:t xml:space="preserve">), не будет иметь права наследовать или будет отстранен от наследования по основаниям, установленным </w:t>
      </w:r>
      <w:hyperlink w:anchor="sub_1117" w:history="1">
        <w:r>
          <w:rPr>
            <w:rStyle w:val="a4"/>
          </w:rPr>
          <w:t>статьей 1117</w:t>
        </w:r>
      </w:hyperlink>
      <w:r>
        <w:t xml:space="preserve"> настоящего Кодекса, либо вследствие </w:t>
      </w:r>
      <w:r>
        <w:lastRenderedPageBreak/>
        <w:t>недействительности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w:t>
      </w:r>
      <w:r>
        <w:t>м.</w:t>
      </w:r>
    </w:p>
    <w:p w:rsidR="00000000" w:rsidRDefault="008779AD">
      <w:bookmarkStart w:id="6035" w:name="sub_116112"/>
      <w:bookmarkEnd w:id="6034"/>
      <w:r>
        <w:t>Однако в случае, когда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w:t>
      </w:r>
      <w:r>
        <w:t>ам по завещанию пропорционально их наследственным долям, если только завещанием не предусмотрено иное распределение этой части наследства.</w:t>
      </w:r>
    </w:p>
    <w:p w:rsidR="00000000" w:rsidRDefault="008779AD">
      <w:bookmarkStart w:id="6036" w:name="sub_11612"/>
      <w:bookmarkEnd w:id="6035"/>
      <w:r>
        <w:t xml:space="preserve">2. Правила, содержащиеся в </w:t>
      </w:r>
      <w:hyperlink w:anchor="sub_1161" w:history="1">
        <w:r>
          <w:rPr>
            <w:rStyle w:val="a4"/>
          </w:rPr>
          <w:t>пункте 1</w:t>
        </w:r>
      </w:hyperlink>
      <w:r>
        <w:t xml:space="preserve"> настоящей статьи, не применяются, ес</w:t>
      </w:r>
      <w:r>
        <w:t>ли наследнику, отказавшемуся от наследства или отпавшему по иным основаниям, подназначен наследник (</w:t>
      </w:r>
      <w:hyperlink w:anchor="sub_112102" w:history="1">
        <w:r>
          <w:rPr>
            <w:rStyle w:val="a4"/>
          </w:rPr>
          <w:t>пункт 2 статьи 1121</w:t>
        </w:r>
      </w:hyperlink>
      <w:r>
        <w:t>).</w:t>
      </w:r>
    </w:p>
    <w:bookmarkEnd w:id="6036"/>
    <w:p w:rsidR="00000000" w:rsidRDefault="008779AD"/>
    <w:p w:rsidR="00000000" w:rsidRDefault="008779AD">
      <w:pPr>
        <w:pStyle w:val="a5"/>
      </w:pPr>
      <w:bookmarkStart w:id="6037" w:name="sub_1162"/>
      <w:r>
        <w:rPr>
          <w:rStyle w:val="a3"/>
        </w:rPr>
        <w:t>Статья 1162.</w:t>
      </w:r>
      <w:r>
        <w:t xml:space="preserve"> Свидетельство о праве на наследство</w:t>
      </w:r>
    </w:p>
    <w:bookmarkEnd w:id="603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72" w:history="1">
        <w:r>
          <w:rPr>
            <w:rStyle w:val="a4"/>
          </w:rPr>
          <w:t>Энциклопедии</w:t>
        </w:r>
      </w:hyperlink>
      <w:r>
        <w:t xml:space="preserve"> и другие комментарии к статье 1162 ГК РФ</w:t>
      </w:r>
    </w:p>
    <w:p w:rsidR="00000000" w:rsidRDefault="008779AD">
      <w:pPr>
        <w:pStyle w:val="a9"/>
      </w:pPr>
      <w:r>
        <w:t xml:space="preserve">См. </w:t>
      </w:r>
      <w:hyperlink r:id="rId3373" w:history="1">
        <w:r>
          <w:rPr>
            <w:rStyle w:val="a4"/>
          </w:rPr>
          <w:t>Методические рекомендации</w:t>
        </w:r>
      </w:hyperlink>
      <w:r>
        <w:t xml:space="preserve"> по оформлению наследственных прав, утвержденные решением Правления Федеральной нотариальной палаты от 27-28 февраля 2007</w:t>
      </w:r>
      <w:r>
        <w:t> г. Протокол N 02/07</w:t>
      </w:r>
    </w:p>
    <w:p w:rsidR="00000000" w:rsidRDefault="008779AD">
      <w:pPr>
        <w:pStyle w:val="a9"/>
      </w:pPr>
    </w:p>
    <w:p w:rsidR="00000000" w:rsidRDefault="008779AD">
      <w:pPr>
        <w:pStyle w:val="a9"/>
        <w:rPr>
          <w:color w:val="000000"/>
          <w:sz w:val="16"/>
          <w:szCs w:val="16"/>
        </w:rPr>
      </w:pPr>
      <w:bookmarkStart w:id="6038" w:name="sub_11621"/>
      <w:r>
        <w:rPr>
          <w:color w:val="000000"/>
          <w:sz w:val="16"/>
          <w:szCs w:val="16"/>
        </w:rPr>
        <w:t>Информация об изменениях:</w:t>
      </w:r>
    </w:p>
    <w:bookmarkEnd w:id="6038"/>
    <w:p w:rsidR="00000000" w:rsidRDefault="008779AD">
      <w:pPr>
        <w:pStyle w:val="aa"/>
      </w:pPr>
      <w:r>
        <w:fldChar w:fldCharType="begin"/>
      </w:r>
      <w:r>
        <w:instrText>HYPERLINK "garantF1://12057373.103"</w:instrText>
      </w:r>
      <w:r>
        <w:fldChar w:fldCharType="separate"/>
      </w:r>
      <w:r>
        <w:rPr>
          <w:rStyle w:val="a4"/>
        </w:rPr>
        <w:t>Федеральным законом</w:t>
      </w:r>
      <w:r>
        <w:fldChar w:fldCharType="end"/>
      </w:r>
      <w:r>
        <w:t xml:space="preserve"> от 29 ноября 2007 г. N 281-ФЗ в пункт 1 статьи 1162 настоящего Кодекса внесены изменения</w:t>
      </w:r>
    </w:p>
    <w:p w:rsidR="00000000" w:rsidRDefault="008779AD">
      <w:pPr>
        <w:pStyle w:val="aa"/>
      </w:pPr>
      <w:hyperlink r:id="rId3374" w:history="1">
        <w:r>
          <w:rPr>
            <w:rStyle w:val="a4"/>
          </w:rPr>
          <w:t>См. тек</w:t>
        </w:r>
        <w:r>
          <w:rPr>
            <w:rStyle w:val="a4"/>
          </w:rPr>
          <w:t>ст пункта в предыдущей редакции</w:t>
        </w:r>
      </w:hyperlink>
    </w:p>
    <w:p w:rsidR="00000000" w:rsidRDefault="008779AD">
      <w:pPr>
        <w:pStyle w:val="aa"/>
      </w:pPr>
    </w:p>
    <w:p w:rsidR="00000000" w:rsidRDefault="008779AD">
      <w:r>
        <w:t>1. Свидетельство о праве на наследство выдается по месту открытия наследства нотариусом или уполномоченным в соответствии с законом совершать такое нотариальное действие должностным лицом.</w:t>
      </w:r>
    </w:p>
    <w:p w:rsidR="00000000" w:rsidRDefault="008779AD">
      <w:bookmarkStart w:id="6039" w:name="sub_116212"/>
      <w:r>
        <w:t>Свидетельство выдаетс</w:t>
      </w:r>
      <w:r>
        <w:t>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rsidR="00000000" w:rsidRDefault="008779AD">
      <w:bookmarkStart w:id="6040" w:name="sub_116213"/>
      <w:bookmarkEnd w:id="6039"/>
      <w:r>
        <w:t>В таком же порядке выдае</w:t>
      </w:r>
      <w:r>
        <w:t xml:space="preserve">тся свидетельство и при переходе выморочного имущества в соответствии со </w:t>
      </w:r>
      <w:hyperlink w:anchor="sub_1151" w:history="1">
        <w:r>
          <w:rPr>
            <w:rStyle w:val="a4"/>
          </w:rPr>
          <w:t>статьей 1151</w:t>
        </w:r>
      </w:hyperlink>
      <w:r>
        <w:t xml:space="preserve"> настоящего Кодекса к Российской Федерации, субъекту Российской Федерации или муниципальному образованию.</w:t>
      </w:r>
    </w:p>
    <w:p w:rsidR="00000000" w:rsidRDefault="008779AD">
      <w:bookmarkStart w:id="6041" w:name="sub_11622"/>
      <w:bookmarkEnd w:id="6040"/>
      <w:r>
        <w:t>2. В случае выявлени</w:t>
      </w:r>
      <w:r>
        <w:t>я после выдачи свидетельства о праве на наследство наследственного имущества, на которое такое свидетельство не было выдано, выдается дополнительное свидетельство о праве на наследство.</w:t>
      </w:r>
    </w:p>
    <w:bookmarkEnd w:id="6041"/>
    <w:p w:rsidR="00000000" w:rsidRDefault="008779AD"/>
    <w:p w:rsidR="00000000" w:rsidRDefault="008779AD">
      <w:pPr>
        <w:pStyle w:val="a5"/>
      </w:pPr>
      <w:bookmarkStart w:id="6042" w:name="sub_1163"/>
      <w:r>
        <w:rPr>
          <w:rStyle w:val="a3"/>
        </w:rPr>
        <w:t>Статья 1163.</w:t>
      </w:r>
      <w:r>
        <w:t xml:space="preserve"> Сроки выдачи свидетельства о праве на н</w:t>
      </w:r>
      <w:r>
        <w:t>аследство</w:t>
      </w:r>
    </w:p>
    <w:bookmarkEnd w:id="604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75" w:history="1">
        <w:r>
          <w:rPr>
            <w:rStyle w:val="a4"/>
          </w:rPr>
          <w:t>Энциклопедии</w:t>
        </w:r>
      </w:hyperlink>
      <w:r>
        <w:t xml:space="preserve"> и другие комментарии к статье 1163 ГК РФ</w:t>
      </w:r>
    </w:p>
    <w:p w:rsidR="00000000" w:rsidRDefault="008779AD">
      <w:bookmarkStart w:id="6043" w:name="sub_11631"/>
      <w:r>
        <w:t>1. Свидетельство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rsidR="00000000" w:rsidRDefault="008779AD">
      <w:bookmarkStart w:id="6044" w:name="sub_11632"/>
      <w:bookmarkEnd w:id="6043"/>
      <w:r>
        <w:t>2. При наследовании как по закону, так и по завещ</w:t>
      </w:r>
      <w:r>
        <w:t>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w:t>
      </w:r>
      <w:r>
        <w:t xml:space="preserve"> его соответствующую часть, не имеется.</w:t>
      </w:r>
    </w:p>
    <w:p w:rsidR="00000000" w:rsidRDefault="008779AD">
      <w:bookmarkStart w:id="6045" w:name="sub_11633"/>
      <w:bookmarkEnd w:id="6044"/>
      <w:r>
        <w:lastRenderedPageBreak/>
        <w:t>3. Выдача свидетельства о праве на наследство приостанавливается по решению суда, а также при наличии зачатого, но еще не родившегося наследника.</w:t>
      </w:r>
    </w:p>
    <w:bookmarkEnd w:id="6045"/>
    <w:p w:rsidR="00000000" w:rsidRDefault="008779AD"/>
    <w:p w:rsidR="00000000" w:rsidRDefault="008779AD">
      <w:pPr>
        <w:pStyle w:val="a5"/>
      </w:pPr>
      <w:bookmarkStart w:id="6046" w:name="sub_11640"/>
      <w:r>
        <w:rPr>
          <w:rStyle w:val="a3"/>
        </w:rPr>
        <w:t>Статья 1164.</w:t>
      </w:r>
      <w:r>
        <w:t xml:space="preserve"> Общая собственность </w:t>
      </w:r>
      <w:r>
        <w:t>наследников</w:t>
      </w:r>
    </w:p>
    <w:bookmarkEnd w:id="604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76" w:history="1">
        <w:r>
          <w:rPr>
            <w:rStyle w:val="a4"/>
          </w:rPr>
          <w:t>Энциклопедии</w:t>
        </w:r>
      </w:hyperlink>
      <w:r>
        <w:t xml:space="preserve"> и другие комментарии к статье 1164 ГК РФ</w:t>
      </w:r>
    </w:p>
    <w:p w:rsidR="00000000" w:rsidRDefault="008779AD">
      <w:bookmarkStart w:id="6047" w:name="sub_116401"/>
      <w:r>
        <w:t>При наследовании по закону, если наследственное имущество переходит к двум или нескольким наследникам, и при наследовании п</w:t>
      </w:r>
      <w:r>
        <w:t>о завещанию, если оно завещано двум или нескольким наследникам без указания наследуемого каждым из них конкретного имущества, наследственное имущество поступает со дня открытия наследства в общую долевую собственность наследников.</w:t>
      </w:r>
    </w:p>
    <w:p w:rsidR="00000000" w:rsidRDefault="008779AD">
      <w:bookmarkStart w:id="6048" w:name="sub_116402"/>
      <w:bookmarkEnd w:id="6047"/>
      <w:r>
        <w:t>К общ</w:t>
      </w:r>
      <w:r>
        <w:t xml:space="preserve">ей собственности наследников на наследственное имущество применяются положения </w:t>
      </w:r>
      <w:hyperlink w:anchor="sub_1016" w:history="1">
        <w:r>
          <w:rPr>
            <w:rStyle w:val="a4"/>
          </w:rPr>
          <w:t>главы 16</w:t>
        </w:r>
      </w:hyperlink>
      <w:r>
        <w:t xml:space="preserve"> настоящего Кодекса об общей долевой собственности с учетом правил </w:t>
      </w:r>
      <w:hyperlink w:anchor="sub_11650" w:history="1">
        <w:r>
          <w:rPr>
            <w:rStyle w:val="a4"/>
          </w:rPr>
          <w:t>статей 1165-1170</w:t>
        </w:r>
      </w:hyperlink>
      <w:r>
        <w:t xml:space="preserve"> настоящего Кодекса. Однако при р</w:t>
      </w:r>
      <w:r>
        <w:t xml:space="preserve">азделе наследственного имущества правила </w:t>
      </w:r>
      <w:hyperlink w:anchor="sub_1168" w:history="1">
        <w:r>
          <w:rPr>
            <w:rStyle w:val="a4"/>
          </w:rPr>
          <w:t>статей 1168-1170</w:t>
        </w:r>
      </w:hyperlink>
      <w:r>
        <w:t xml:space="preserve"> настоящего Кодекса применяются в течение трех лет со дня открытия наследства.</w:t>
      </w:r>
    </w:p>
    <w:bookmarkEnd w:id="6048"/>
    <w:p w:rsidR="00000000" w:rsidRDefault="008779AD"/>
    <w:p w:rsidR="00000000" w:rsidRDefault="008779AD">
      <w:pPr>
        <w:pStyle w:val="a5"/>
      </w:pPr>
      <w:bookmarkStart w:id="6049" w:name="sub_11650"/>
      <w:r>
        <w:rPr>
          <w:rStyle w:val="a3"/>
        </w:rPr>
        <w:t>Статья 1165.</w:t>
      </w:r>
      <w:r>
        <w:t xml:space="preserve"> Раздел наследства по соглашению между наследниками</w:t>
      </w:r>
    </w:p>
    <w:bookmarkEnd w:id="6049"/>
    <w:p w:rsidR="00000000" w:rsidRDefault="008779AD">
      <w:pPr>
        <w:pStyle w:val="a9"/>
        <w:rPr>
          <w:color w:val="000000"/>
          <w:sz w:val="16"/>
          <w:szCs w:val="16"/>
        </w:rPr>
      </w:pPr>
      <w:r>
        <w:rPr>
          <w:color w:val="000000"/>
          <w:sz w:val="16"/>
          <w:szCs w:val="16"/>
        </w:rPr>
        <w:t>Г</w:t>
      </w:r>
      <w:r>
        <w:rPr>
          <w:color w:val="000000"/>
          <w:sz w:val="16"/>
          <w:szCs w:val="16"/>
        </w:rPr>
        <w:t>АРАНТ:</w:t>
      </w:r>
    </w:p>
    <w:p w:rsidR="00000000" w:rsidRDefault="008779AD">
      <w:pPr>
        <w:pStyle w:val="a9"/>
      </w:pPr>
      <w:r>
        <w:t xml:space="preserve">См. </w:t>
      </w:r>
      <w:hyperlink r:id="rId3377" w:history="1">
        <w:r>
          <w:rPr>
            <w:rStyle w:val="a4"/>
          </w:rPr>
          <w:t>Энциклопедии</w:t>
        </w:r>
      </w:hyperlink>
      <w:r>
        <w:t xml:space="preserve"> и другие комментарии к статье 1165 ГК РФ</w:t>
      </w:r>
    </w:p>
    <w:p w:rsidR="00000000" w:rsidRDefault="008779AD">
      <w:bookmarkStart w:id="6050" w:name="sub_11651"/>
      <w:r>
        <w:t>1. Наследственное имущество, которое находится в общей долевой собственности двух или нескольких наследников, может быть разделено по соглашению м</w:t>
      </w:r>
      <w:r>
        <w:t>ежду ними.</w:t>
      </w:r>
    </w:p>
    <w:p w:rsidR="00000000" w:rsidRDefault="008779AD">
      <w:bookmarkStart w:id="6051" w:name="sub_116512"/>
      <w:bookmarkEnd w:id="6050"/>
      <w:r>
        <w:t>К соглашению о разделе наследства применяются правила настоящего Кодекса о форме сделок и форме договоров.</w:t>
      </w:r>
    </w:p>
    <w:p w:rsidR="00000000" w:rsidRDefault="008779AD">
      <w:bookmarkStart w:id="6052" w:name="sub_11652"/>
      <w:bookmarkEnd w:id="6051"/>
      <w:r>
        <w:t>2. Соглашение о разделе наследства, в состав которого входит недвижимое имущество, в том числе согла</w:t>
      </w:r>
      <w:r>
        <w:t>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rsidR="00000000" w:rsidRDefault="008779AD">
      <w:bookmarkStart w:id="6053" w:name="sub_116521"/>
      <w:bookmarkEnd w:id="6052"/>
      <w:r>
        <w:t>Государственная регистрация прав наследников на недвижимое имущество, в отноше</w:t>
      </w:r>
      <w:r>
        <w:t>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w:t>
      </w:r>
      <w:r>
        <w:t>о была осуществлена до заключения ими соглашения о разделе наследства, на основании соглашения о разделе наследства.</w:t>
      </w:r>
    </w:p>
    <w:p w:rsidR="00000000" w:rsidRDefault="008779AD">
      <w:bookmarkStart w:id="6054" w:name="sub_11653"/>
      <w:bookmarkEnd w:id="6053"/>
      <w:r>
        <w:t>3. Несоответствие раздела наследства, осуществленного наследниками в заключенном ими соглашении, причитающимся наследник</w:t>
      </w:r>
      <w:r>
        <w:t>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bookmarkEnd w:id="6054"/>
    <w:p w:rsidR="00000000" w:rsidRDefault="008779AD"/>
    <w:p w:rsidR="00000000" w:rsidRDefault="008779AD">
      <w:pPr>
        <w:pStyle w:val="a5"/>
      </w:pPr>
      <w:bookmarkStart w:id="6055" w:name="sub_11660"/>
      <w:r>
        <w:rPr>
          <w:rStyle w:val="a3"/>
        </w:rPr>
        <w:t>Статья 1166.</w:t>
      </w:r>
      <w:r>
        <w:t xml:space="preserve"> Охрана интересов ребенка п</w:t>
      </w:r>
      <w:r>
        <w:t>ри разделе наследства</w:t>
      </w:r>
    </w:p>
    <w:bookmarkEnd w:id="605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1166 ГК РФ</w:t>
      </w:r>
    </w:p>
    <w:p w:rsidR="00000000" w:rsidRDefault="008779AD">
      <w:r>
        <w:t>При наличии зачатого, но еще не родившегося наследника раздел наследства может быть осуществлен только после рождения такого наследника.</w:t>
      </w:r>
    </w:p>
    <w:p w:rsidR="00000000" w:rsidRDefault="008779AD"/>
    <w:p w:rsidR="00000000" w:rsidRDefault="008779AD">
      <w:pPr>
        <w:pStyle w:val="a5"/>
      </w:pPr>
      <w:bookmarkStart w:id="6056" w:name="sub_1167"/>
      <w:r>
        <w:rPr>
          <w:rStyle w:val="a3"/>
        </w:rPr>
        <w:t>Статья 1167.</w:t>
      </w:r>
      <w:r>
        <w:t xml:space="preserve"> Охрана законных интере</w:t>
      </w:r>
      <w:r>
        <w:t>сов несовершеннолетних, недееспособных и ограниченно дееспособных граждан при разделе наследства</w:t>
      </w:r>
    </w:p>
    <w:bookmarkEnd w:id="6056"/>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3378" w:history="1">
        <w:r>
          <w:rPr>
            <w:rStyle w:val="a4"/>
          </w:rPr>
          <w:t>Энциклопедии</w:t>
        </w:r>
      </w:hyperlink>
      <w:r>
        <w:t xml:space="preserve"> и другие комментарии к статье 1167 ГК РФ</w:t>
      </w:r>
    </w:p>
    <w:p w:rsidR="00000000" w:rsidRDefault="008779AD">
      <w:bookmarkStart w:id="6057" w:name="sub_11671"/>
      <w:r>
        <w:t xml:space="preserve">При наличии среди наследников несовершеннолетних, недееспособных или ограниченно дееспособных граждан раздел наследства осуществляется с соблюдением правил </w:t>
      </w:r>
      <w:hyperlink w:anchor="sub_37" w:history="1">
        <w:r>
          <w:rPr>
            <w:rStyle w:val="a4"/>
          </w:rPr>
          <w:t>статьи 37</w:t>
        </w:r>
      </w:hyperlink>
      <w:r>
        <w:t xml:space="preserve"> настоящего Кодекса.</w:t>
      </w:r>
    </w:p>
    <w:p w:rsidR="00000000" w:rsidRDefault="008779AD">
      <w:bookmarkStart w:id="6058" w:name="sub_11672"/>
      <w:bookmarkEnd w:id="6057"/>
      <w:r>
        <w:t>В целях охраны законных интересов указанных наследников о составлении соглашения о разделе наследства (</w:t>
      </w:r>
      <w:hyperlink w:anchor="sub_11650" w:history="1">
        <w:r>
          <w:rPr>
            <w:rStyle w:val="a4"/>
          </w:rPr>
          <w:t>статья 1165</w:t>
        </w:r>
      </w:hyperlink>
      <w:r>
        <w:t>) и о рассмотрении в суде дела о разделе наследства должен быть уведомлен орган опеки и попечительства.</w:t>
      </w:r>
    </w:p>
    <w:bookmarkEnd w:id="6058"/>
    <w:p w:rsidR="00000000" w:rsidRDefault="008779AD"/>
    <w:p w:rsidR="00000000" w:rsidRDefault="008779AD">
      <w:pPr>
        <w:pStyle w:val="a5"/>
      </w:pPr>
      <w:bookmarkStart w:id="6059" w:name="sub_1168"/>
      <w:r>
        <w:rPr>
          <w:rStyle w:val="a3"/>
        </w:rPr>
        <w:t>Статья 1168.</w:t>
      </w:r>
      <w:r>
        <w:t xml:space="preserve"> Преимущественное право на неделимую вещь при разделе наследства</w:t>
      </w:r>
    </w:p>
    <w:bookmarkEnd w:id="605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79" w:history="1">
        <w:r>
          <w:rPr>
            <w:rStyle w:val="a4"/>
          </w:rPr>
          <w:t>Энциклопедии</w:t>
        </w:r>
      </w:hyperlink>
      <w:r>
        <w:t xml:space="preserve"> и другие комментарии к статье 1168 ГК РФ</w:t>
      </w:r>
    </w:p>
    <w:p w:rsidR="00000000" w:rsidRDefault="008779AD">
      <w:bookmarkStart w:id="6060" w:name="sub_11681"/>
      <w:r>
        <w:t>1. Наследник, обладавший совместно с наследодателем п</w:t>
      </w:r>
      <w:r>
        <w:t>равом общей собственности на неделимую вещь (</w:t>
      </w:r>
      <w:hyperlink w:anchor="sub_133" w:history="1">
        <w:r>
          <w:rPr>
            <w:rStyle w:val="a4"/>
          </w:rPr>
          <w:t>статья 133</w:t>
        </w:r>
      </w:hyperlink>
      <w:r>
        <w:t>), доля в праве на которую входит в состав наследства, имеет при разделе наследства преимущественное право на получение в счет своей наследственной доли вещи, находившейся в об</w:t>
      </w:r>
      <w:r>
        <w:t>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rsidR="00000000" w:rsidRDefault="008779AD">
      <w:bookmarkStart w:id="6061" w:name="sub_11682"/>
      <w:bookmarkEnd w:id="6060"/>
      <w:r>
        <w:t>2. Наследник, постоянно пользовавшийся неделимой вещью (статья 133), входящей в сос</w:t>
      </w:r>
      <w:r>
        <w:t>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участниками общей собственности на нее.</w:t>
      </w:r>
    </w:p>
    <w:p w:rsidR="00000000" w:rsidRDefault="008779AD">
      <w:bookmarkStart w:id="6062" w:name="sub_11683"/>
      <w:bookmarkEnd w:id="6061"/>
      <w:r>
        <w:t>3</w:t>
      </w:r>
      <w:r>
        <w:t>. 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открытия наследства и не имеющие иного жилого помещен</w:t>
      </w:r>
      <w:r>
        <w:t>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наследственных долей этого жилого помещения.</w:t>
      </w:r>
    </w:p>
    <w:bookmarkEnd w:id="6062"/>
    <w:p w:rsidR="00000000" w:rsidRDefault="008779AD"/>
    <w:p w:rsidR="00000000" w:rsidRDefault="008779AD">
      <w:pPr>
        <w:pStyle w:val="a5"/>
      </w:pPr>
      <w:bookmarkStart w:id="6063" w:name="sub_1169"/>
      <w:r>
        <w:rPr>
          <w:rStyle w:val="a3"/>
        </w:rPr>
        <w:t>Статья 1169.</w:t>
      </w:r>
      <w:r>
        <w:t xml:space="preserve"> Преимущественное </w:t>
      </w:r>
      <w:r>
        <w:t>право на предметы обычной домашней обстановки и обихода при разделе наследства</w:t>
      </w:r>
    </w:p>
    <w:bookmarkEnd w:id="606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80" w:history="1">
        <w:r>
          <w:rPr>
            <w:rStyle w:val="a4"/>
          </w:rPr>
          <w:t>Энциклопедии</w:t>
        </w:r>
      </w:hyperlink>
      <w:r>
        <w:t xml:space="preserve"> и другие комментарии к статье 1169 ГК РФ</w:t>
      </w:r>
    </w:p>
    <w:p w:rsidR="00000000" w:rsidRDefault="008779AD">
      <w:r>
        <w:t>Наследник, проживавший на день открытия наследства совместно с насл</w:t>
      </w:r>
      <w:r>
        <w:t>едодателем, имеет при разделе наследства преимущественное право на получение в счет своей наследственной доли предметов обычной домашней обстановки и обихода.</w:t>
      </w:r>
    </w:p>
    <w:p w:rsidR="00000000" w:rsidRDefault="008779AD"/>
    <w:p w:rsidR="00000000" w:rsidRDefault="008779AD">
      <w:pPr>
        <w:pStyle w:val="a5"/>
      </w:pPr>
      <w:bookmarkStart w:id="6064" w:name="sub_1170"/>
      <w:r>
        <w:rPr>
          <w:rStyle w:val="a3"/>
        </w:rPr>
        <w:t>Статья 1170.</w:t>
      </w:r>
      <w:r>
        <w:t xml:space="preserve"> Компенсация несоразмерности получаемого наследственного имущества с наследс</w:t>
      </w:r>
      <w:r>
        <w:t>твенной долей</w:t>
      </w:r>
    </w:p>
    <w:bookmarkEnd w:id="606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81" w:history="1">
        <w:r>
          <w:rPr>
            <w:rStyle w:val="a4"/>
          </w:rPr>
          <w:t>Энциклопедии</w:t>
        </w:r>
      </w:hyperlink>
      <w:r>
        <w:t xml:space="preserve"> и другие комментарии к статье 1170 ГК РФ</w:t>
      </w:r>
    </w:p>
    <w:p w:rsidR="00000000" w:rsidRDefault="008779AD">
      <w:bookmarkStart w:id="6065" w:name="sub_117001"/>
      <w:r>
        <w:t>1. Несоразмерность наследственного имущества, о преимущественном праве на получение которого заявляет наследник на основан</w:t>
      </w:r>
      <w:r>
        <w:t xml:space="preserve">ии </w:t>
      </w:r>
      <w:hyperlink w:anchor="sub_1168" w:history="1">
        <w:r>
          <w:rPr>
            <w:rStyle w:val="a4"/>
          </w:rPr>
          <w:t>статьи 1168</w:t>
        </w:r>
      </w:hyperlink>
      <w:r>
        <w:t xml:space="preserve"> или </w:t>
      </w:r>
      <w:hyperlink w:anchor="sub_1169" w:history="1">
        <w:r>
          <w:rPr>
            <w:rStyle w:val="a4"/>
          </w:rPr>
          <w:t>1169</w:t>
        </w:r>
      </w:hyperlink>
      <w:r>
        <w:t xml:space="preserve"> настоящего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w:t>
      </w:r>
      <w:r>
        <w:lastRenderedPageBreak/>
        <w:t>предоставлением</w:t>
      </w:r>
      <w:r>
        <w:t xml:space="preserve"> иной компенсации, в том числе выплатой соответствующей денежной суммы.</w:t>
      </w:r>
    </w:p>
    <w:p w:rsidR="00000000" w:rsidRDefault="008779AD">
      <w:bookmarkStart w:id="6066" w:name="sub_117002"/>
      <w:bookmarkEnd w:id="6065"/>
      <w:r>
        <w:t>2. 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w:t>
      </w:r>
      <w:r>
        <w:t>й компенсации другим наследникам.</w:t>
      </w:r>
    </w:p>
    <w:bookmarkEnd w:id="6066"/>
    <w:p w:rsidR="00000000" w:rsidRDefault="008779AD"/>
    <w:p w:rsidR="00000000" w:rsidRDefault="008779AD">
      <w:pPr>
        <w:pStyle w:val="a5"/>
      </w:pPr>
      <w:bookmarkStart w:id="6067" w:name="sub_1171"/>
      <w:r>
        <w:rPr>
          <w:rStyle w:val="a3"/>
        </w:rPr>
        <w:t>Статья 1171.</w:t>
      </w:r>
      <w:r>
        <w:t xml:space="preserve"> Охрана наследства и управление им</w:t>
      </w:r>
    </w:p>
    <w:bookmarkEnd w:id="606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82" w:history="1">
        <w:r>
          <w:rPr>
            <w:rStyle w:val="a4"/>
          </w:rPr>
          <w:t>Энциклопедии</w:t>
        </w:r>
      </w:hyperlink>
      <w:r>
        <w:t xml:space="preserve"> и другие комментарии к статье 1171 ГК РФ</w:t>
      </w:r>
    </w:p>
    <w:p w:rsidR="00000000" w:rsidRDefault="008779AD">
      <w:bookmarkStart w:id="6068" w:name="sub_11711"/>
      <w:r>
        <w:t>1. Для защиты прав наследников, отказ</w:t>
      </w:r>
      <w:r>
        <w:t xml:space="preserve">ополучателей и других заинтересованных лиц исполнителем завещания или нотариусом по месту открытия наследства принимаются меры, указанные в </w:t>
      </w:r>
      <w:hyperlink w:anchor="sub_1172" w:history="1">
        <w:r>
          <w:rPr>
            <w:rStyle w:val="a4"/>
          </w:rPr>
          <w:t>статьях 1172</w:t>
        </w:r>
      </w:hyperlink>
      <w:r>
        <w:t xml:space="preserve"> и </w:t>
      </w:r>
      <w:hyperlink w:anchor="sub_1173" w:history="1">
        <w:r>
          <w:rPr>
            <w:rStyle w:val="a4"/>
          </w:rPr>
          <w:t>1173</w:t>
        </w:r>
      </w:hyperlink>
      <w:r>
        <w:t xml:space="preserve"> настоящего Кодекса, и другие необходимые мер</w:t>
      </w:r>
      <w:r>
        <w:t>ы по охране наследства и управлению им.</w:t>
      </w:r>
    </w:p>
    <w:p w:rsidR="00000000" w:rsidRDefault="008779AD">
      <w:bookmarkStart w:id="6069" w:name="sub_11712"/>
      <w:bookmarkEnd w:id="6068"/>
      <w:r>
        <w:t>2. 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самоуправления, органа опеки и попечительства и</w:t>
      </w:r>
      <w:r>
        <w:t>ли других лиц, действующих в интересах сохранения наследственного имущества. В случае, когда назначен исполнитель завещания (</w:t>
      </w:r>
      <w:hyperlink w:anchor="sub_1134" w:history="1">
        <w:r>
          <w:rPr>
            <w:rStyle w:val="a4"/>
          </w:rPr>
          <w:t>статья 1134</w:t>
        </w:r>
      </w:hyperlink>
      <w:r>
        <w:t>), нотариус принимает меры по охране наследства и управлению им по согласованию с исполнителем</w:t>
      </w:r>
      <w:r>
        <w:t xml:space="preserve"> завещания.</w:t>
      </w:r>
    </w:p>
    <w:p w:rsidR="00000000" w:rsidRDefault="008779AD">
      <w:bookmarkStart w:id="6070" w:name="sub_117122"/>
      <w:bookmarkEnd w:id="6069"/>
      <w:r>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rsidR="00000000" w:rsidRDefault="008779AD">
      <w:bookmarkStart w:id="6071" w:name="sub_11713"/>
      <w:bookmarkEnd w:id="6070"/>
      <w:r>
        <w:t>3. В целях выявления состава наследства и его охраны банки, дру</w:t>
      </w:r>
      <w:r>
        <w:t>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только исполнителю завещания и наследникам</w:t>
      </w:r>
      <w:r>
        <w:t>.</w:t>
      </w:r>
    </w:p>
    <w:p w:rsidR="00000000" w:rsidRDefault="008779AD">
      <w:pPr>
        <w:pStyle w:val="a9"/>
        <w:rPr>
          <w:color w:val="000000"/>
          <w:sz w:val="16"/>
          <w:szCs w:val="16"/>
        </w:rPr>
      </w:pPr>
      <w:bookmarkStart w:id="6072" w:name="sub_11714"/>
      <w:bookmarkEnd w:id="6071"/>
      <w:r>
        <w:rPr>
          <w:color w:val="000000"/>
          <w:sz w:val="16"/>
          <w:szCs w:val="16"/>
        </w:rPr>
        <w:t>Информация об изменениях:</w:t>
      </w:r>
    </w:p>
    <w:bookmarkEnd w:id="6072"/>
    <w:p w:rsidR="00000000" w:rsidRDefault="008779AD">
      <w:pPr>
        <w:pStyle w:val="aa"/>
      </w:pPr>
      <w:r>
        <w:t xml:space="preserve">Пункт 4 изменен с 1 сентября 2018 г. - </w:t>
      </w:r>
      <w:hyperlink r:id="rId3383" w:history="1">
        <w:r>
          <w:rPr>
            <w:rStyle w:val="a4"/>
          </w:rPr>
          <w:t>Федеральный закон</w:t>
        </w:r>
      </w:hyperlink>
      <w:r>
        <w:t xml:space="preserve"> от 29 июля 2017 г. N 259-ФЗ</w:t>
      </w:r>
    </w:p>
    <w:p w:rsidR="00000000" w:rsidRDefault="008779AD">
      <w:pPr>
        <w:pStyle w:val="aa"/>
      </w:pPr>
      <w:hyperlink r:id="rId3384" w:history="1">
        <w:r>
          <w:rPr>
            <w:rStyle w:val="a4"/>
          </w:rPr>
          <w:t>См. будущую редакцию</w:t>
        </w:r>
      </w:hyperlink>
    </w:p>
    <w:p w:rsidR="00000000" w:rsidRDefault="008779AD">
      <w:r>
        <w:t>4. 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вступления во владение наследством, но не более чем в течен</w:t>
      </w:r>
      <w:r>
        <w:t xml:space="preserve">ие шести месяцев, а в случаях, предусмотренных </w:t>
      </w:r>
      <w:hyperlink w:anchor="sub_115402" w:history="1">
        <w:r>
          <w:rPr>
            <w:rStyle w:val="a4"/>
          </w:rPr>
          <w:t>пунктами 2</w:t>
        </w:r>
      </w:hyperlink>
      <w:r>
        <w:t xml:space="preserve"> и </w:t>
      </w:r>
      <w:hyperlink w:anchor="sub_115403" w:history="1">
        <w:r>
          <w:rPr>
            <w:rStyle w:val="a4"/>
          </w:rPr>
          <w:t>3 статьи 1154</w:t>
        </w:r>
      </w:hyperlink>
      <w:r>
        <w:t xml:space="preserve"> и </w:t>
      </w:r>
      <w:hyperlink w:anchor="sub_115602" w:history="1">
        <w:r>
          <w:rPr>
            <w:rStyle w:val="a4"/>
          </w:rPr>
          <w:t>пунктом 2 статьи 1156</w:t>
        </w:r>
      </w:hyperlink>
      <w:r>
        <w:t xml:space="preserve"> настоящего Кодекса, не более чем в течение девяти месяцев со дня открытия </w:t>
      </w:r>
      <w:r>
        <w:t>наследства.</w:t>
      </w:r>
    </w:p>
    <w:p w:rsidR="00000000" w:rsidRDefault="008779AD">
      <w:bookmarkStart w:id="6073" w:name="sub_117142"/>
      <w:r>
        <w:t>Исполнитель завещания осуществляет меры по охране наследства и управлению им в течение срока, необходимого для исполнения завещания.</w:t>
      </w:r>
    </w:p>
    <w:bookmarkEnd w:id="6073"/>
    <w:p w:rsidR="00000000" w:rsidRDefault="008779AD"/>
    <w:p w:rsidR="00000000" w:rsidRDefault="008779AD">
      <w:pPr>
        <w:pStyle w:val="a9"/>
        <w:rPr>
          <w:color w:val="000000"/>
          <w:sz w:val="16"/>
          <w:szCs w:val="16"/>
        </w:rPr>
      </w:pPr>
      <w:bookmarkStart w:id="6074" w:name="sub_11715"/>
      <w:r>
        <w:rPr>
          <w:color w:val="000000"/>
          <w:sz w:val="16"/>
          <w:szCs w:val="16"/>
        </w:rPr>
        <w:t>Информация об изменениях:</w:t>
      </w:r>
    </w:p>
    <w:bookmarkEnd w:id="6074"/>
    <w:p w:rsidR="00000000" w:rsidRDefault="008779AD">
      <w:pPr>
        <w:pStyle w:val="aa"/>
      </w:pPr>
      <w:r>
        <w:fldChar w:fldCharType="begin"/>
      </w:r>
      <w:r>
        <w:instrText>HYPERLINK "garantF1://12051303.1600"</w:instrText>
      </w:r>
      <w:r>
        <w:fldChar w:fldCharType="separate"/>
      </w:r>
      <w:r>
        <w:rPr>
          <w:rStyle w:val="a4"/>
        </w:rPr>
        <w:t>Федеральны</w:t>
      </w:r>
      <w:r>
        <w:rPr>
          <w:rStyle w:val="a4"/>
        </w:rPr>
        <w:t>м законом</w:t>
      </w:r>
      <w:r>
        <w:fldChar w:fldCharType="end"/>
      </w:r>
      <w:r>
        <w:t xml:space="preserve"> от 29 декабря 2006 г. N 258-ФЗ в пункт 5 статьи 1171 настоящего Кодекса внесены изменения, </w:t>
      </w:r>
      <w:hyperlink r:id="rId3385" w:history="1">
        <w:r>
          <w:rPr>
            <w:rStyle w:val="a4"/>
          </w:rPr>
          <w:t>вступающие в силу</w:t>
        </w:r>
      </w:hyperlink>
      <w:r>
        <w:t xml:space="preserve"> с 15 января 2008 г.</w:t>
      </w:r>
    </w:p>
    <w:p w:rsidR="00000000" w:rsidRDefault="008779AD">
      <w:pPr>
        <w:pStyle w:val="aa"/>
      </w:pPr>
      <w:hyperlink r:id="rId3386" w:history="1">
        <w:r>
          <w:rPr>
            <w:rStyle w:val="a4"/>
          </w:rPr>
          <w:t>См. текст пункта в предыдущей редакции</w:t>
        </w:r>
      </w:hyperlink>
    </w:p>
    <w:p w:rsidR="00000000" w:rsidRDefault="008779AD">
      <w:pPr>
        <w:pStyle w:val="aa"/>
      </w:pPr>
    </w:p>
    <w:p w:rsidR="00000000" w:rsidRDefault="008779AD">
      <w:r>
        <w:t>5. В случае, когда наследственное имущество находится в разных местах, нотариус по месту открытия наследства направляет через территориальные органы федерального органа исполнительной власти, осуществляющего правоприменительные функции и функции по кон</w:t>
      </w:r>
      <w:r>
        <w:t xml:space="preserve">тролю и надзору в сфере нотариата, </w:t>
      </w:r>
      <w:r>
        <w:lastRenderedPageBreak/>
        <w:t>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w:t>
      </w:r>
      <w:r>
        <w:t>ны быть приняты меры по охране имущества, такое поручение направляется соответствующему нотариусу или должностному лицу.</w:t>
      </w:r>
    </w:p>
    <w:p w:rsidR="00000000" w:rsidRDefault="008779AD">
      <w:bookmarkStart w:id="6075" w:name="sub_11716"/>
      <w:r>
        <w:t xml:space="preserve">6. Порядок охраны наследственного имущества и управления им, в том числе порядок описи наследства, определяется </w:t>
      </w:r>
      <w:hyperlink r:id="rId3387" w:history="1">
        <w:r>
          <w:rPr>
            <w:rStyle w:val="a4"/>
          </w:rPr>
          <w:t>законодательством</w:t>
        </w:r>
      </w:hyperlink>
      <w:r>
        <w:t xml:space="preserve"> о нотариате. </w:t>
      </w:r>
      <w:hyperlink r:id="rId3388" w:history="1">
        <w:r>
          <w:rPr>
            <w:rStyle w:val="a4"/>
          </w:rPr>
          <w:t>Предельные размеры</w:t>
        </w:r>
      </w:hyperlink>
      <w:r>
        <w:t xml:space="preserve"> вознаграждения по договору хранения наследственного имущества и договору доверительного управления наследственным имуществом устанавливаются Правительством Российской Федерации.</w:t>
      </w:r>
    </w:p>
    <w:p w:rsidR="00000000" w:rsidRDefault="008779AD">
      <w:bookmarkStart w:id="6076" w:name="sub_11717"/>
      <w:bookmarkEnd w:id="6075"/>
      <w:r>
        <w:t>7. В случае, когда право совершения нотариальных действий п</w:t>
      </w:r>
      <w:r>
        <w:t>редоставлено законом должностным лицам органов местного самоуправления и должностным лицам консульских учреждений Российской Федерации, необходимые меры по охране наследства и управлению им могут быть приняты соответствующим должностным лицом.</w:t>
      </w:r>
    </w:p>
    <w:bookmarkEnd w:id="6076"/>
    <w:p w:rsidR="00000000" w:rsidRDefault="008779AD"/>
    <w:p w:rsidR="00000000" w:rsidRDefault="008779AD">
      <w:pPr>
        <w:pStyle w:val="a5"/>
      </w:pPr>
      <w:bookmarkStart w:id="6077" w:name="sub_1172"/>
      <w:r>
        <w:rPr>
          <w:rStyle w:val="a3"/>
        </w:rPr>
        <w:t>Статья 1172.</w:t>
      </w:r>
      <w:r>
        <w:t xml:space="preserve"> Меры по охране наследства</w:t>
      </w:r>
    </w:p>
    <w:bookmarkEnd w:id="607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89" w:history="1">
        <w:r>
          <w:rPr>
            <w:rStyle w:val="a4"/>
          </w:rPr>
          <w:t>Энциклопедии</w:t>
        </w:r>
      </w:hyperlink>
      <w:r>
        <w:t xml:space="preserve"> и другие комментарии к статье 1172 ГК РФ</w:t>
      </w:r>
    </w:p>
    <w:p w:rsidR="00000000" w:rsidRDefault="008779AD">
      <w:bookmarkStart w:id="6078" w:name="sub_11721"/>
      <w:r>
        <w:t>1. Для охраны наследства нотариус производит опись наследственного имущества в присутствии д</w:t>
      </w:r>
      <w:r>
        <w:t xml:space="preserve">вух свидетелей, отвечающих требованиям, установленным </w:t>
      </w:r>
      <w:hyperlink w:anchor="sub_11242" w:history="1">
        <w:r>
          <w:rPr>
            <w:rStyle w:val="a4"/>
          </w:rPr>
          <w:t>пунктом 2 статьи 1124</w:t>
        </w:r>
      </w:hyperlink>
      <w:r>
        <w:t xml:space="preserve"> настоящего Кодекса.</w:t>
      </w:r>
    </w:p>
    <w:p w:rsidR="00000000" w:rsidRDefault="008779AD">
      <w:bookmarkStart w:id="6079" w:name="sub_117212"/>
      <w:bookmarkEnd w:id="6078"/>
      <w:r>
        <w:t>При производстве описи имущества могут присутствовать исполнитель завещания, наследники и в соответствующих случая</w:t>
      </w:r>
      <w:r>
        <w:t>х представители органа опеки и попечительства.</w:t>
      </w:r>
    </w:p>
    <w:p w:rsidR="00000000" w:rsidRDefault="008779AD">
      <w:bookmarkStart w:id="6080" w:name="sub_1172013"/>
      <w:bookmarkEnd w:id="6079"/>
      <w:r>
        <w:t>По заявлению лиц, указанных в абзаце втором настоящего пункта, должна быть по соглашению между наследниками произведена оценка наследственного имущества. При отсутствии соглашения оценка н</w:t>
      </w:r>
      <w:r>
        <w:t>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w:t>
      </w:r>
      <w:r>
        <w:t>ционально стоимости полученного каждым из них наследства.</w:t>
      </w:r>
    </w:p>
    <w:p w:rsidR="00000000" w:rsidRDefault="008779AD">
      <w:bookmarkStart w:id="6081" w:name="sub_117202"/>
      <w:bookmarkEnd w:id="6080"/>
      <w:r>
        <w:t xml:space="preserve">2. Входящие в состав наследства наличные деньги вносятся в </w:t>
      </w:r>
      <w:hyperlink r:id="rId3390" w:history="1">
        <w:r>
          <w:rPr>
            <w:rStyle w:val="a4"/>
          </w:rPr>
          <w:t>депозит нотариуса</w:t>
        </w:r>
      </w:hyperlink>
      <w:r>
        <w:t>, а валютные ценности, драгоценные металлы и камни, изделия из н</w:t>
      </w:r>
      <w:r>
        <w:t xml:space="preserve">их и не требующие управления ценные бумаги передаются банку на хранение по договору в соответствии со </w:t>
      </w:r>
      <w:hyperlink w:anchor="sub_921" w:history="1">
        <w:r>
          <w:rPr>
            <w:rStyle w:val="a4"/>
          </w:rPr>
          <w:t>статьей 921</w:t>
        </w:r>
      </w:hyperlink>
      <w:r>
        <w:t xml:space="preserve"> настоящего Кодекса.</w:t>
      </w:r>
    </w:p>
    <w:p w:rsidR="00000000" w:rsidRDefault="008779AD">
      <w:pPr>
        <w:pStyle w:val="a9"/>
        <w:rPr>
          <w:color w:val="000000"/>
          <w:sz w:val="16"/>
          <w:szCs w:val="16"/>
        </w:rPr>
      </w:pPr>
      <w:bookmarkStart w:id="6082" w:name="sub_11723"/>
      <w:bookmarkEnd w:id="6081"/>
      <w:r>
        <w:rPr>
          <w:color w:val="000000"/>
          <w:sz w:val="16"/>
          <w:szCs w:val="16"/>
        </w:rPr>
        <w:t>Информация об изменениях:</w:t>
      </w:r>
    </w:p>
    <w:bookmarkEnd w:id="6082"/>
    <w:p w:rsidR="00000000" w:rsidRDefault="008779AD">
      <w:pPr>
        <w:pStyle w:val="aa"/>
      </w:pPr>
      <w:r>
        <w:fldChar w:fldCharType="begin"/>
      </w:r>
      <w:r>
        <w:instrText>HYPERLINK "garantF1://71333926.25"</w:instrText>
      </w:r>
      <w:r>
        <w:fldChar w:fldCharType="separate"/>
      </w:r>
      <w:r>
        <w:rPr>
          <w:rStyle w:val="a4"/>
        </w:rPr>
        <w:t>Федеральн</w:t>
      </w:r>
      <w:r>
        <w:rPr>
          <w:rStyle w:val="a4"/>
        </w:rPr>
        <w:t>ым законом</w:t>
      </w:r>
      <w:r>
        <w:fldChar w:fldCharType="end"/>
      </w:r>
      <w:r>
        <w:t xml:space="preserve"> от 3 июля 2016 г. N 227-ФЗ пункт 3 статьи 1172 настоящего Кодекса изложен в новой редакции</w:t>
      </w:r>
    </w:p>
    <w:p w:rsidR="00000000" w:rsidRDefault="008779AD">
      <w:pPr>
        <w:pStyle w:val="aa"/>
      </w:pPr>
      <w:hyperlink r:id="rId3391" w:history="1">
        <w:r>
          <w:rPr>
            <w:rStyle w:val="a4"/>
          </w:rPr>
          <w:t>См. текст пункта в предыдущей редакции</w:t>
        </w:r>
      </w:hyperlink>
    </w:p>
    <w:p w:rsidR="00000000" w:rsidRDefault="008779AD">
      <w:r>
        <w:t>3. Если нотариусу стало известно, что в состав наследства входит оружие,</w:t>
      </w:r>
      <w:r>
        <w:t xml:space="preserve"> он уведомляет об этом </w:t>
      </w:r>
      <w:hyperlink r:id="rId3392" w:history="1">
        <w:r>
          <w:rPr>
            <w:rStyle w:val="a4"/>
          </w:rPr>
          <w:t>федеральный орган</w:t>
        </w:r>
      </w:hyperlink>
      <w:r>
        <w:t xml:space="preserve"> исполнительной власти, уполномоченный в сфере оборота оружия, или его территориальный орган.</w:t>
      </w:r>
    </w:p>
    <w:p w:rsidR="00000000" w:rsidRDefault="008779AD">
      <w:bookmarkStart w:id="6083" w:name="sub_11724"/>
      <w:r>
        <w:t xml:space="preserve">4. Входящее в состав наследства и не указанное в </w:t>
      </w:r>
      <w:hyperlink w:anchor="sub_117202" w:history="1">
        <w:r>
          <w:rPr>
            <w:rStyle w:val="a4"/>
          </w:rPr>
          <w:t>пунктах 2</w:t>
        </w:r>
      </w:hyperlink>
      <w:r>
        <w:t xml:space="preserve"> и </w:t>
      </w:r>
      <w:hyperlink w:anchor="sub_11723" w:history="1">
        <w:r>
          <w:rPr>
            <w:rStyle w:val="a4"/>
          </w:rPr>
          <w:t>3</w:t>
        </w:r>
      </w:hyperlink>
      <w:r>
        <w:t xml:space="preserve">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передать его наследникам - другому лицу по усмотрению нотари</w:t>
      </w:r>
      <w:r>
        <w:t>уса.</w:t>
      </w:r>
    </w:p>
    <w:p w:rsidR="00000000" w:rsidRDefault="008779AD">
      <w:bookmarkStart w:id="6084" w:name="sub_117242"/>
      <w:bookmarkEnd w:id="6083"/>
      <w:r>
        <w:t xml:space="preserve">В случае, когда наследование осуществляется по завещанию, в котором назначен исполнитель завещания, хранение указанного имущества обеспечивается </w:t>
      </w:r>
      <w:r>
        <w:lastRenderedPageBreak/>
        <w:t>исполнителем завещания самостоятельно либо посредством заключения договора хранения с к</w:t>
      </w:r>
      <w:r>
        <w:t>ем-либо из наследников или другим лицом по усмотрению исполнителя завещания.</w:t>
      </w:r>
    </w:p>
    <w:bookmarkEnd w:id="6084"/>
    <w:p w:rsidR="00000000" w:rsidRDefault="008779AD"/>
    <w:p w:rsidR="00000000" w:rsidRDefault="008779AD">
      <w:pPr>
        <w:pStyle w:val="a9"/>
        <w:rPr>
          <w:color w:val="000000"/>
          <w:sz w:val="16"/>
          <w:szCs w:val="16"/>
        </w:rPr>
      </w:pPr>
      <w:bookmarkStart w:id="6085" w:name="sub_1173"/>
      <w:r>
        <w:rPr>
          <w:color w:val="000000"/>
          <w:sz w:val="16"/>
          <w:szCs w:val="16"/>
        </w:rPr>
        <w:t>Информация об изменениях:</w:t>
      </w:r>
    </w:p>
    <w:bookmarkEnd w:id="6085"/>
    <w:p w:rsidR="00000000" w:rsidRDefault="008779AD">
      <w:pPr>
        <w:pStyle w:val="aa"/>
      </w:pPr>
      <w:r>
        <w:t xml:space="preserve">Статья 1173 изменена с 1 сентября 2018 г. - </w:t>
      </w:r>
      <w:hyperlink r:id="rId3393" w:history="1">
        <w:r>
          <w:rPr>
            <w:rStyle w:val="a4"/>
          </w:rPr>
          <w:t>Федеральный закон</w:t>
        </w:r>
      </w:hyperlink>
      <w:r>
        <w:t xml:space="preserve"> от 29 июля 2017 г. N </w:t>
      </w:r>
      <w:r>
        <w:t>259-ФЗ</w:t>
      </w:r>
    </w:p>
    <w:p w:rsidR="00000000" w:rsidRDefault="008779AD">
      <w:pPr>
        <w:pStyle w:val="aa"/>
      </w:pPr>
      <w:hyperlink r:id="rId3394" w:history="1">
        <w:r>
          <w:rPr>
            <w:rStyle w:val="a4"/>
          </w:rPr>
          <w:t>См. будущую редакцию</w:t>
        </w:r>
      </w:hyperlink>
    </w:p>
    <w:p w:rsidR="00000000" w:rsidRDefault="008779AD">
      <w:pPr>
        <w:pStyle w:val="a5"/>
      </w:pPr>
      <w:r>
        <w:rPr>
          <w:rStyle w:val="a3"/>
        </w:rPr>
        <w:t>Статья 1173.</w:t>
      </w:r>
      <w:r>
        <w:t xml:space="preserve"> Доверительное управление наследственным имуществом</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95" w:history="1">
        <w:r>
          <w:rPr>
            <w:rStyle w:val="a4"/>
          </w:rPr>
          <w:t>Энциклопедии</w:t>
        </w:r>
      </w:hyperlink>
      <w:r>
        <w:t xml:space="preserve"> и другие комментарии к статье 1173 ГК РФ</w:t>
      </w:r>
    </w:p>
    <w:p w:rsidR="00000000" w:rsidRDefault="008779AD">
      <w:bookmarkStart w:id="6086" w:name="sub_117301"/>
      <w:r>
        <w:t>Если в состав</w:t>
      </w:r>
      <w:r>
        <w:t xml:space="preserve">е наследства имеется имущество, требующее не только охраны, но и управления (предприятие, доля в уставном (складочном) капитале хозяйственного товарищества или общества, ценные бумаги, исключительные права и тому подобное), нотариус в соответствии со </w:t>
      </w:r>
      <w:hyperlink w:anchor="sub_21026" w:history="1">
        <w:r>
          <w:rPr>
            <w:rStyle w:val="a4"/>
          </w:rPr>
          <w:t>статьей 1026</w:t>
        </w:r>
      </w:hyperlink>
      <w:r>
        <w:t xml:space="preserve"> настоящего Кодекса в качестве учредителя доверительного управления заключает договор доверительного управления этим имуществом.</w:t>
      </w:r>
    </w:p>
    <w:p w:rsidR="00000000" w:rsidRDefault="008779AD">
      <w:bookmarkStart w:id="6087" w:name="sub_117302"/>
      <w:bookmarkEnd w:id="6086"/>
      <w:r>
        <w:t>В случае, когда наследование осуществляется по завещанию, в котором назна</w:t>
      </w:r>
      <w:r>
        <w:t>чен исполнитель завещания, права учредителя доверительного управления принадлежат исполнителю завещания.</w:t>
      </w:r>
    </w:p>
    <w:bookmarkEnd w:id="6087"/>
    <w:p w:rsidR="00000000" w:rsidRDefault="008779AD"/>
    <w:p w:rsidR="00000000" w:rsidRDefault="008779AD">
      <w:pPr>
        <w:pStyle w:val="a5"/>
      </w:pPr>
      <w:bookmarkStart w:id="6088" w:name="sub_1174"/>
      <w:r>
        <w:rPr>
          <w:rStyle w:val="a3"/>
        </w:rPr>
        <w:t>Статья 1174.</w:t>
      </w:r>
      <w:r>
        <w:t xml:space="preserve"> Возмещение расходов, вызванных смертью наследодателя, и расходов на охрану наследства и управление им</w:t>
      </w:r>
    </w:p>
    <w:bookmarkEnd w:id="6088"/>
    <w:p w:rsidR="00000000" w:rsidRDefault="008779AD">
      <w:pPr>
        <w:pStyle w:val="a9"/>
        <w:rPr>
          <w:color w:val="000000"/>
          <w:sz w:val="16"/>
          <w:szCs w:val="16"/>
        </w:rPr>
      </w:pPr>
      <w:r>
        <w:rPr>
          <w:color w:val="000000"/>
          <w:sz w:val="16"/>
          <w:szCs w:val="16"/>
        </w:rPr>
        <w:t>ГАРАНТ:</w:t>
      </w:r>
    </w:p>
    <w:p w:rsidR="00000000" w:rsidRDefault="008779AD">
      <w:pPr>
        <w:pStyle w:val="a9"/>
      </w:pPr>
      <w:r>
        <w:t>С</w:t>
      </w:r>
      <w:r>
        <w:t xml:space="preserve">м. </w:t>
      </w:r>
      <w:hyperlink r:id="rId3396" w:history="1">
        <w:r>
          <w:rPr>
            <w:rStyle w:val="a4"/>
          </w:rPr>
          <w:t>Энциклопедии</w:t>
        </w:r>
      </w:hyperlink>
      <w:r>
        <w:t xml:space="preserve"> и другие комментарии к статье 1174 ГК РФ</w:t>
      </w:r>
    </w:p>
    <w:p w:rsidR="00000000" w:rsidRDefault="008779AD">
      <w:bookmarkStart w:id="6089" w:name="sub_11741"/>
      <w:r>
        <w:t>1. Необходимые расходы, вызванные предсмертной болезнью наследодателя, расходы на его достойные похороны, включая необходимые расходы на оплату места погр</w:t>
      </w:r>
      <w:r>
        <w:t>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w:t>
      </w:r>
    </w:p>
    <w:p w:rsidR="00000000" w:rsidRDefault="008779AD">
      <w:bookmarkStart w:id="6090" w:name="sub_11742"/>
      <w:bookmarkEnd w:id="6089"/>
      <w:r>
        <w:t>2. Требования о возмещении расходов, указанных в пункте 1 нас</w:t>
      </w:r>
      <w:r>
        <w:t>тоящей статьи, могут быть предъявлены к наследникам, принявшим наследство, а до принятия наследства - к исполнителю завещания или к наследственному имуществу.</w:t>
      </w:r>
    </w:p>
    <w:p w:rsidR="00000000" w:rsidRDefault="008779AD">
      <w:bookmarkStart w:id="6091" w:name="sub_117422"/>
      <w:bookmarkEnd w:id="6090"/>
      <w:r>
        <w:t>Такие расходы возмещаются до уплаты долгов кредиторам наследодателя и в предел</w:t>
      </w:r>
      <w:r>
        <w:t>ах стоимости перешедшего к каждому из наследников наследственного имущества. При этом в первую очередь возмещаются расходы, вызванные болезнью и похоронами наследодателя, во вторую - расходы на охрану наследства и управление им и в третью - расходы, связан</w:t>
      </w:r>
      <w:r>
        <w:t>ные с исполнением завещания.</w:t>
      </w:r>
    </w:p>
    <w:bookmarkEnd w:id="6091"/>
    <w:p w:rsidR="00000000" w:rsidRDefault="008779AD"/>
    <w:p w:rsidR="00000000" w:rsidRDefault="008779AD">
      <w:pPr>
        <w:pStyle w:val="a9"/>
        <w:rPr>
          <w:color w:val="000000"/>
          <w:sz w:val="16"/>
          <w:szCs w:val="16"/>
        </w:rPr>
      </w:pPr>
      <w:bookmarkStart w:id="6092" w:name="sub_11743"/>
      <w:r>
        <w:rPr>
          <w:color w:val="000000"/>
          <w:sz w:val="16"/>
          <w:szCs w:val="16"/>
        </w:rPr>
        <w:t>Информация об изменениях:</w:t>
      </w:r>
    </w:p>
    <w:bookmarkEnd w:id="6092"/>
    <w:p w:rsidR="00000000" w:rsidRDefault="008779AD">
      <w:pPr>
        <w:pStyle w:val="aa"/>
      </w:pPr>
      <w:r>
        <w:fldChar w:fldCharType="begin"/>
      </w:r>
      <w:r>
        <w:instrText>HYPERLINK "garantF1://71245338.0"</w:instrText>
      </w:r>
      <w:r>
        <w:fldChar w:fldCharType="separate"/>
      </w:r>
      <w:r>
        <w:rPr>
          <w:rStyle w:val="a4"/>
        </w:rPr>
        <w:t>Федеральным законом</w:t>
      </w:r>
      <w:r>
        <w:fldChar w:fldCharType="end"/>
      </w:r>
      <w:r>
        <w:t xml:space="preserve"> от 9 марта 2016 г. N 60-ФЗ в пункт 3 статьи 1174 настоящего Кодекса внесены изменения</w:t>
      </w:r>
    </w:p>
    <w:p w:rsidR="00000000" w:rsidRDefault="008779AD">
      <w:pPr>
        <w:pStyle w:val="aa"/>
      </w:pPr>
      <w:hyperlink r:id="rId3397" w:history="1">
        <w:r>
          <w:rPr>
            <w:rStyle w:val="a4"/>
          </w:rPr>
          <w:t>См. текст пункта в предыдущей редакции</w:t>
        </w:r>
      </w:hyperlink>
    </w:p>
    <w:p w:rsidR="00000000" w:rsidRDefault="008779AD">
      <w:r>
        <w:t>3. Для осуществления расходов на достойные похороны наследодателя могут быть использованы любые принадлежавшие ему денежные средства, в том числе во вкладах или на счетах в банках.</w:t>
      </w:r>
    </w:p>
    <w:p w:rsidR="00000000" w:rsidRDefault="008779AD">
      <w:bookmarkStart w:id="6093" w:name="sub_117432"/>
      <w:r>
        <w:t>Банки, во вклада</w:t>
      </w:r>
      <w:r>
        <w:t>х или на счетах которых находятся денежные средства наследодателя, обязаны по постановлению нотариуса предоставить их лицу, указанному в постановлении нотариуса, для оплаты указанных расходов.</w:t>
      </w:r>
    </w:p>
    <w:p w:rsidR="00000000" w:rsidRDefault="008779AD">
      <w:bookmarkStart w:id="6094" w:name="sub_117433"/>
      <w:bookmarkEnd w:id="6093"/>
      <w:r>
        <w:lastRenderedPageBreak/>
        <w:t>Наследник, которому завещаны денежные средс</w:t>
      </w:r>
      <w:r>
        <w:t>тва, внесенные во вклад или находящиеся на любых других счетах наследодателя в банках, в том числе в случае, когда они завещаны путем завещательного распоряжения в банке (</w:t>
      </w:r>
      <w:hyperlink w:anchor="sub_1128" w:history="1">
        <w:r>
          <w:rPr>
            <w:rStyle w:val="a4"/>
          </w:rPr>
          <w:t>статья 1128</w:t>
        </w:r>
      </w:hyperlink>
      <w:r>
        <w:t>), вправе в любое время до истечения шести месяц</w:t>
      </w:r>
      <w:r>
        <w:t>ев со дня открытия наследства получить из вклада или со счета наследодателя денежные средства, необходимые для его похорон.</w:t>
      </w:r>
    </w:p>
    <w:p w:rsidR="00000000" w:rsidRDefault="008779AD">
      <w:bookmarkStart w:id="6095" w:name="sub_117434"/>
      <w:bookmarkEnd w:id="6094"/>
      <w:r>
        <w:t>Размер средств, выдаваемых на основании настоящего пункта банком на похороны наследнику или указанному в постано</w:t>
      </w:r>
      <w:r>
        <w:t>влении нотариуса лицу, не может превышать сто тысяч рублей.</w:t>
      </w:r>
    </w:p>
    <w:p w:rsidR="00000000" w:rsidRDefault="008779AD">
      <w:bookmarkStart w:id="6096" w:name="sub_117435"/>
      <w:bookmarkEnd w:id="6095"/>
      <w:r>
        <w:t>Правила настоящего пункта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w:t>
      </w:r>
      <w:r>
        <w:t>ан.</w:t>
      </w:r>
    </w:p>
    <w:bookmarkEnd w:id="6096"/>
    <w:p w:rsidR="00000000" w:rsidRDefault="008779AD"/>
    <w:p w:rsidR="00000000" w:rsidRDefault="008779AD">
      <w:pPr>
        <w:pStyle w:val="a5"/>
      </w:pPr>
      <w:bookmarkStart w:id="6097" w:name="sub_1175"/>
      <w:r>
        <w:rPr>
          <w:rStyle w:val="a3"/>
        </w:rPr>
        <w:t>Статья 1175.</w:t>
      </w:r>
      <w:r>
        <w:t xml:space="preserve"> Ответственность наследников по долгам наследодателя</w:t>
      </w:r>
    </w:p>
    <w:bookmarkEnd w:id="609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398" w:history="1">
        <w:r>
          <w:rPr>
            <w:rStyle w:val="a4"/>
          </w:rPr>
          <w:t>Энциклопедии</w:t>
        </w:r>
      </w:hyperlink>
      <w:r>
        <w:t xml:space="preserve"> и другие комментарии к статье 1175 ГК РФ</w:t>
      </w:r>
    </w:p>
    <w:p w:rsidR="00000000" w:rsidRDefault="008779AD">
      <w:bookmarkStart w:id="6098" w:name="sub_11751"/>
      <w:r>
        <w:t xml:space="preserve">1. Наследники, принявшие наследство, отвечают по </w:t>
      </w:r>
      <w:r>
        <w:t>долгам наследодателя солидарно (</w:t>
      </w:r>
      <w:hyperlink w:anchor="sub_323" w:history="1">
        <w:r>
          <w:rPr>
            <w:rStyle w:val="a4"/>
          </w:rPr>
          <w:t>статья 323</w:t>
        </w:r>
      </w:hyperlink>
      <w:r>
        <w:t>).</w:t>
      </w:r>
    </w:p>
    <w:p w:rsidR="00000000" w:rsidRDefault="008779AD">
      <w:bookmarkStart w:id="6099" w:name="sub_117512"/>
      <w:bookmarkEnd w:id="6098"/>
      <w:r>
        <w:t>Каждый из наследников отвечает по долгам наследодателя в пределах стоимости перешедшего к нему наследственного имущества.</w:t>
      </w:r>
    </w:p>
    <w:p w:rsidR="00000000" w:rsidRDefault="008779AD">
      <w:bookmarkStart w:id="6100" w:name="sub_11752"/>
      <w:bookmarkEnd w:id="6099"/>
      <w:r>
        <w:t>2. Наследник, принявший наследство в порядке наследственной трансмиссии (</w:t>
      </w:r>
      <w:hyperlink w:anchor="sub_11560" w:history="1">
        <w:r>
          <w:rPr>
            <w:rStyle w:val="a4"/>
          </w:rPr>
          <w:t>статья 1156</w:t>
        </w:r>
      </w:hyperlink>
      <w:r>
        <w:t>), отвечает в пределах стоимости этого наследственного имущества по долгам наследодателя, которому это имуще</w:t>
      </w:r>
      <w:r>
        <w:t>ство принадлежало, и не отвечает этим имуществом по долгам наследника, от которого к нему перешло право на принятие наследства.</w:t>
      </w:r>
    </w:p>
    <w:bookmarkEnd w:id="6100"/>
    <w:p w:rsidR="00000000" w:rsidRDefault="008779AD"/>
    <w:p w:rsidR="00000000" w:rsidRDefault="008779AD">
      <w:pPr>
        <w:pStyle w:val="a9"/>
        <w:rPr>
          <w:color w:val="000000"/>
          <w:sz w:val="16"/>
          <w:szCs w:val="16"/>
        </w:rPr>
      </w:pPr>
      <w:bookmarkStart w:id="6101" w:name="sub_11753"/>
      <w:r>
        <w:rPr>
          <w:color w:val="000000"/>
          <w:sz w:val="16"/>
          <w:szCs w:val="16"/>
        </w:rPr>
        <w:t>Информация об изменениях:</w:t>
      </w:r>
    </w:p>
    <w:bookmarkEnd w:id="6101"/>
    <w:p w:rsidR="00000000" w:rsidRDefault="008779AD">
      <w:pPr>
        <w:pStyle w:val="aa"/>
      </w:pPr>
      <w:r>
        <w:t xml:space="preserve">Пункт 3 изменен с 1 сентября 2018 г. - </w:t>
      </w:r>
      <w:hyperlink r:id="rId3399" w:history="1">
        <w:r>
          <w:rPr>
            <w:rStyle w:val="a4"/>
          </w:rPr>
          <w:t>Федеральный закон</w:t>
        </w:r>
      </w:hyperlink>
      <w:r>
        <w:t xml:space="preserve"> от 29 июля 2017 г. N 259-ФЗ</w:t>
      </w:r>
    </w:p>
    <w:p w:rsidR="00000000" w:rsidRDefault="008779AD">
      <w:pPr>
        <w:pStyle w:val="aa"/>
      </w:pPr>
      <w:hyperlink r:id="rId3400" w:history="1">
        <w:r>
          <w:rPr>
            <w:rStyle w:val="a4"/>
          </w:rPr>
          <w:t>См. будущую редакцию</w:t>
        </w:r>
      </w:hyperlink>
    </w:p>
    <w:p w:rsidR="00000000" w:rsidRDefault="008779AD">
      <w:pPr>
        <w:pStyle w:val="aa"/>
      </w:pPr>
      <w:hyperlink r:id="rId3401" w:history="1">
        <w:r>
          <w:rPr>
            <w:rStyle w:val="a4"/>
          </w:rPr>
          <w:t>Федеральным законом</w:t>
        </w:r>
      </w:hyperlink>
      <w:r>
        <w:t xml:space="preserve"> от 29 ноября 2007 г. N 281-ФЗ в пункт 3 статьи 1175 настоящего Кодекса внесены изменения</w:t>
      </w:r>
    </w:p>
    <w:p w:rsidR="00000000" w:rsidRDefault="008779AD">
      <w:pPr>
        <w:pStyle w:val="aa"/>
      </w:pPr>
      <w:hyperlink r:id="rId3402" w:history="1">
        <w:r>
          <w:rPr>
            <w:rStyle w:val="a4"/>
          </w:rPr>
          <w:t>См. текст пункта в предыдущей редакции</w:t>
        </w:r>
      </w:hyperlink>
    </w:p>
    <w:p w:rsidR="00000000" w:rsidRDefault="008779AD">
      <w:r>
        <w:t>3. 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w:t>
      </w:r>
      <w:r>
        <w:t xml:space="preserve"> До принятия наследства требования кредиторов могут быть предъявлены к исполнителю завещания или к наследственному имуществу. В последнем случае суд приостанавливает рассмотрение дела до принятия наследства наследниками или перехода </w:t>
      </w:r>
      <w:hyperlink w:anchor="sub_1151" w:history="1">
        <w:r>
          <w:rPr>
            <w:rStyle w:val="a4"/>
          </w:rPr>
          <w:t>выморочного имущества</w:t>
        </w:r>
      </w:hyperlink>
      <w:r>
        <w:t xml:space="preserve"> в соответствии со </w:t>
      </w:r>
      <w:hyperlink w:anchor="sub_1151" w:history="1">
        <w:r>
          <w:rPr>
            <w:rStyle w:val="a4"/>
          </w:rPr>
          <w:t>статьей 1151</w:t>
        </w:r>
      </w:hyperlink>
      <w:r>
        <w:t xml:space="preserve"> настоящего Кодекса к Российской Федерации, субъекту Российской Федерации или муниципальному образованию.</w:t>
      </w:r>
    </w:p>
    <w:p w:rsidR="00000000" w:rsidRDefault="008779AD">
      <w:bookmarkStart w:id="6102" w:name="sub_117532"/>
      <w:r>
        <w:t xml:space="preserve">При предъявлении требований кредиторами наследодателя срок </w:t>
      </w:r>
      <w:r>
        <w:t>исковой давности, установленный для соответствующих требований, не подлежит перерыву, приостановлению и восстановлению.</w:t>
      </w:r>
    </w:p>
    <w:bookmarkEnd w:id="6102"/>
    <w:p w:rsidR="00000000" w:rsidRDefault="008779AD"/>
    <w:p w:rsidR="00000000" w:rsidRDefault="008779AD">
      <w:pPr>
        <w:ind w:firstLine="698"/>
        <w:jc w:val="center"/>
      </w:pPr>
      <w:bookmarkStart w:id="6103" w:name="sub_3065"/>
      <w:r>
        <w:rPr>
          <w:rStyle w:val="a3"/>
        </w:rPr>
        <w:t>Глава 65. Наследование отдельных видов имуществ</w:t>
      </w:r>
      <w:r>
        <w:t>а</w:t>
      </w:r>
    </w:p>
    <w:bookmarkEnd w:id="6103"/>
    <w:p w:rsidR="00000000" w:rsidRDefault="008779AD"/>
    <w:p w:rsidR="00000000" w:rsidRDefault="008779AD">
      <w:pPr>
        <w:pStyle w:val="a5"/>
      </w:pPr>
      <w:bookmarkStart w:id="6104" w:name="sub_1176"/>
      <w:r>
        <w:rPr>
          <w:rStyle w:val="a3"/>
        </w:rPr>
        <w:t>Статья 1176.</w:t>
      </w:r>
      <w:r>
        <w:t xml:space="preserve"> Наследование прав, связанных с участие</w:t>
      </w:r>
      <w:r>
        <w:t>м в хозяйственных товариществах и обществах, производственных кооперативах</w:t>
      </w:r>
    </w:p>
    <w:bookmarkEnd w:id="6104"/>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3403" w:history="1">
        <w:r>
          <w:rPr>
            <w:rStyle w:val="a4"/>
          </w:rPr>
          <w:t>Энциклопедии</w:t>
        </w:r>
      </w:hyperlink>
      <w:r>
        <w:t xml:space="preserve"> и другие комментарии к статье 1176 ГК РФ</w:t>
      </w:r>
    </w:p>
    <w:bookmarkStart w:id="6105" w:name="sub_117601"/>
    <w:p w:rsidR="00000000" w:rsidRDefault="008779AD">
      <w:r>
        <w:fldChar w:fldCharType="begin"/>
      </w:r>
      <w:r>
        <w:instrText>HYPERLINK "garantF1://12083074.0"</w:instrText>
      </w:r>
      <w:r>
        <w:fldChar w:fldCharType="separate"/>
      </w:r>
      <w:r>
        <w:rPr>
          <w:rStyle w:val="a4"/>
        </w:rPr>
        <w:t>1.</w:t>
      </w:r>
      <w:r>
        <w:fldChar w:fldCharType="end"/>
      </w:r>
      <w:r>
        <w:t xml:space="preserve"> В состав наследства уч</w:t>
      </w:r>
      <w:r>
        <w:t>астника полного товарищества или полного товарища в товариществе на вере, участника общества с ограниченной или с дополнительной ответственностью, члена производственного кооператива входит доля (пай) этого участника (члена) в складочном (уставном) капитал</w:t>
      </w:r>
      <w:r>
        <w:t>е (имуществе) соответствующего товарищества, общества или кооператива.</w:t>
      </w:r>
    </w:p>
    <w:p w:rsidR="00000000" w:rsidRDefault="008779AD">
      <w:bookmarkStart w:id="6106" w:name="sub_1176012"/>
      <w:bookmarkEnd w:id="6105"/>
      <w:r>
        <w:t xml:space="preserve">Если в соответствии с настоящим Кодексом, другими законами или учредительными документами </w:t>
      </w:r>
      <w:hyperlink w:anchor="sub_1042" w:history="1">
        <w:r>
          <w:rPr>
            <w:rStyle w:val="a4"/>
          </w:rPr>
          <w:t>хозяйственного товарищества</w:t>
        </w:r>
      </w:hyperlink>
      <w:r>
        <w:t xml:space="preserve"> или общества либо пр</w:t>
      </w:r>
      <w:r>
        <w:t>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или обще</w:t>
      </w:r>
      <w:r>
        <w:t>ства либо членов кооператива и в таком согласии наследнику отказано, он вправе получить от хозяйственного товарищества или общества либо производственного кооператива действительную стоимость унаследованной доли (пая) либо соответствующую ей часть имуществ</w:t>
      </w:r>
      <w:r>
        <w:t>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rsidR="00000000" w:rsidRDefault="008779AD">
      <w:bookmarkStart w:id="6107" w:name="sub_11762"/>
      <w:bookmarkEnd w:id="6106"/>
      <w:r>
        <w:t xml:space="preserve">2. В состав наследства вкладчика товарищества на вере входит </w:t>
      </w:r>
      <w:r>
        <w:t>его доля в складочном капитале этого товарищества. Наследник, к которому перешла эта доля, становится вкладчиком товарищества на вере.</w:t>
      </w:r>
    </w:p>
    <w:p w:rsidR="00000000" w:rsidRDefault="008779AD">
      <w:bookmarkStart w:id="6108" w:name="sub_11763"/>
      <w:bookmarkEnd w:id="6107"/>
      <w:r>
        <w:t>3. В состав наследства участника акционерного общества входят принадлежавшие ему акции. Наследники, к к</w:t>
      </w:r>
      <w:r>
        <w:t>оторым перешли эти акции, становятся участниками акционерного общества.</w:t>
      </w:r>
    </w:p>
    <w:bookmarkEnd w:id="6108"/>
    <w:p w:rsidR="00000000" w:rsidRDefault="008779AD"/>
    <w:p w:rsidR="00000000" w:rsidRDefault="008779AD">
      <w:pPr>
        <w:pStyle w:val="a5"/>
      </w:pPr>
      <w:bookmarkStart w:id="6109" w:name="sub_1177"/>
      <w:r>
        <w:rPr>
          <w:rStyle w:val="a3"/>
        </w:rPr>
        <w:t>Статья 1177.</w:t>
      </w:r>
      <w:r>
        <w:t xml:space="preserve"> Наследование прав, связанных с участием в потребительском кооперативе</w:t>
      </w:r>
    </w:p>
    <w:bookmarkEnd w:id="610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04" w:history="1">
        <w:r>
          <w:rPr>
            <w:rStyle w:val="a4"/>
          </w:rPr>
          <w:t>Энциклопедии</w:t>
        </w:r>
      </w:hyperlink>
      <w:r>
        <w:t xml:space="preserve"> и другие комме</w:t>
      </w:r>
      <w:r>
        <w:t>нтарии к статье 1177 ГК РФ</w:t>
      </w:r>
    </w:p>
    <w:p w:rsidR="00000000" w:rsidRDefault="008779AD">
      <w:bookmarkStart w:id="6110" w:name="sub_11771"/>
      <w:r>
        <w:t>1. В состав наследства члена потребительского кооператива входит его пай.</w:t>
      </w:r>
    </w:p>
    <w:p w:rsidR="00000000" w:rsidRDefault="008779AD">
      <w:bookmarkStart w:id="6111" w:name="sub_117712"/>
      <w:bookmarkEnd w:id="6110"/>
      <w:r>
        <w:t>Наследник члена жилищного, дачного или иного потребительского кооператива имеет право быть принятым в члены соответствующего ко</w:t>
      </w:r>
      <w:r>
        <w:t>оператива. Такому наследнику не может быть отказано в приеме в члены кооператива.</w:t>
      </w:r>
    </w:p>
    <w:p w:rsidR="00000000" w:rsidRDefault="008779AD">
      <w:bookmarkStart w:id="6112" w:name="sub_11772"/>
      <w:bookmarkEnd w:id="6111"/>
      <w:r>
        <w:t xml:space="preserve">2. Решение вопроса о том, кто из наследников может быть принят в члены потребительского кооператива в случае, когда пай наследодателя перешел к нескольким </w:t>
      </w:r>
      <w:r>
        <w:t xml:space="preserve">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w:t>
      </w:r>
      <w:hyperlink r:id="rId3405" w:history="1">
        <w:r>
          <w:rPr>
            <w:rStyle w:val="a4"/>
          </w:rPr>
          <w:t>законодательством</w:t>
        </w:r>
      </w:hyperlink>
      <w:r>
        <w:t xml:space="preserve"> о потребительских коопер</w:t>
      </w:r>
      <w:r>
        <w:t>ативах и учредительными документами соответствующего кооператива.</w:t>
      </w:r>
    </w:p>
    <w:bookmarkEnd w:id="611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Согласно </w:t>
      </w:r>
      <w:hyperlink r:id="rId3406" w:history="1">
        <w:r>
          <w:rPr>
            <w:rStyle w:val="a4"/>
          </w:rPr>
          <w:t>Федеральному закону</w:t>
        </w:r>
      </w:hyperlink>
      <w:r>
        <w:t xml:space="preserve"> от 11 июля 1997 г. N 97-ФЗ в случае смерти пайщика его наследники могут быть приняты в потребительское общество, если иное не предусмотрено уставом потребительского общества</w:t>
      </w:r>
    </w:p>
    <w:p w:rsidR="00000000" w:rsidRDefault="008779AD">
      <w:pPr>
        <w:pStyle w:val="a9"/>
      </w:pPr>
    </w:p>
    <w:p w:rsidR="00000000" w:rsidRDefault="008779AD">
      <w:pPr>
        <w:pStyle w:val="a5"/>
      </w:pPr>
      <w:bookmarkStart w:id="6113" w:name="sub_1178"/>
      <w:r>
        <w:rPr>
          <w:rStyle w:val="a3"/>
        </w:rPr>
        <w:t>Статья 1178.</w:t>
      </w:r>
      <w:r>
        <w:t xml:space="preserve"> Наследование предприятия</w:t>
      </w:r>
    </w:p>
    <w:bookmarkEnd w:id="611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07" w:history="1">
        <w:r>
          <w:rPr>
            <w:rStyle w:val="a4"/>
          </w:rPr>
          <w:t>Энциклопедии</w:t>
        </w:r>
      </w:hyperlink>
      <w:r>
        <w:t xml:space="preserve"> и другие комментарии к статье 1178 ГК РФ</w:t>
      </w:r>
    </w:p>
    <w:p w:rsidR="00000000" w:rsidRDefault="008779AD">
      <w:bookmarkStart w:id="6114" w:name="sub_11781"/>
      <w:r>
        <w:t xml:space="preserve">Наследник, который на день открытия наследства зарегистрирован в качестве индивидуального предпринимателя, или коммерческая организация, которая является </w:t>
      </w:r>
      <w:r>
        <w:lastRenderedPageBreak/>
        <w:t>наследником по за</w:t>
      </w:r>
      <w:r>
        <w:t>вещанию, имеет при разделе наследства преимущественное право на получение в счет своей наследственной доли входящего в состав наследства предприятия (</w:t>
      </w:r>
      <w:hyperlink w:anchor="sub_132" w:history="1">
        <w:r>
          <w:rPr>
            <w:rStyle w:val="a4"/>
          </w:rPr>
          <w:t>статья 132</w:t>
        </w:r>
      </w:hyperlink>
      <w:r>
        <w:t xml:space="preserve">) с соблюдением правил </w:t>
      </w:r>
      <w:hyperlink w:anchor="sub_1170" w:history="1">
        <w:r>
          <w:rPr>
            <w:rStyle w:val="a4"/>
          </w:rPr>
          <w:t>статьи 1170</w:t>
        </w:r>
      </w:hyperlink>
      <w:r>
        <w:t xml:space="preserve"> настоящего</w:t>
      </w:r>
      <w:r>
        <w:t xml:space="preserve"> Кодекса.</w:t>
      </w:r>
    </w:p>
    <w:p w:rsidR="00000000" w:rsidRDefault="008779AD">
      <w:bookmarkStart w:id="6115" w:name="sub_117802"/>
      <w:bookmarkEnd w:id="6114"/>
      <w:r>
        <w:t>В случае, когда никто из наследников не имеет указанного преимущественного права или не воспользовался им, предприятие, входящее в состав наследства, разделу не подлежит и поступает в общую долевую собственность наследников в с</w:t>
      </w:r>
      <w:r>
        <w:t>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предприятие.</w:t>
      </w:r>
    </w:p>
    <w:bookmarkEnd w:id="6115"/>
    <w:p w:rsidR="00000000" w:rsidRDefault="008779AD"/>
    <w:p w:rsidR="00000000" w:rsidRDefault="008779AD">
      <w:pPr>
        <w:pStyle w:val="a5"/>
      </w:pPr>
      <w:bookmarkStart w:id="6116" w:name="sub_1179"/>
      <w:r>
        <w:rPr>
          <w:rStyle w:val="a3"/>
        </w:rPr>
        <w:t>Статья 1179.</w:t>
      </w:r>
      <w:r>
        <w:t xml:space="preserve"> Наследование имущества члена крестьянского (фермерского)</w:t>
      </w:r>
      <w:r>
        <w:t xml:space="preserve"> хозяйства</w:t>
      </w:r>
    </w:p>
    <w:bookmarkEnd w:id="611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08" w:history="1">
        <w:r>
          <w:rPr>
            <w:rStyle w:val="a4"/>
          </w:rPr>
          <w:t>Энциклопедии</w:t>
        </w:r>
      </w:hyperlink>
      <w:r>
        <w:t xml:space="preserve"> и другие комментарии к статье 1179 ГК РФ</w:t>
      </w:r>
    </w:p>
    <w:p w:rsidR="00000000" w:rsidRDefault="008779AD">
      <w:bookmarkStart w:id="6117" w:name="sub_11791"/>
      <w:r>
        <w:t>1. После смерти любого члена крестьянского (фермерского) хозяйства наследство открывается и наследование осуществляется на общ</w:t>
      </w:r>
      <w:r>
        <w:t xml:space="preserve">их основаниях с соблюдением при этом правил </w:t>
      </w:r>
      <w:hyperlink w:anchor="sub_253" w:history="1">
        <w:r>
          <w:rPr>
            <w:rStyle w:val="a4"/>
          </w:rPr>
          <w:t>статей 253-255</w:t>
        </w:r>
      </w:hyperlink>
      <w:r>
        <w:t xml:space="preserve"> и </w:t>
      </w:r>
      <w:hyperlink w:anchor="sub_257" w:history="1">
        <w:r>
          <w:rPr>
            <w:rStyle w:val="a4"/>
          </w:rPr>
          <w:t>257-259</w:t>
        </w:r>
      </w:hyperlink>
      <w:r>
        <w:t xml:space="preserve"> настоящего Кодекса.</w:t>
      </w:r>
    </w:p>
    <w:p w:rsidR="00000000" w:rsidRDefault="008779AD">
      <w:bookmarkStart w:id="6118" w:name="sub_11792"/>
      <w:bookmarkEnd w:id="6117"/>
      <w:r>
        <w:t>2. Если наследник умершего члена крестьянского (фермерского) хозяйства сам членом этого хозяйства н</w:t>
      </w:r>
      <w:r>
        <w:t>е является, он имеет право на получение компенсации, соразмерной наследуемой им доле в имуществе, находящемся в общей совместной собственности членов хозяйства. Срок выплаты компенсации определяется соглашением наследника с членами хозяйства, а при отсутст</w:t>
      </w:r>
      <w:r>
        <w:t xml:space="preserve">вии соглашения судом, но не может превышать один год со дня открытия наследства. При отсутствии соглашения между членами хозяйства и указанным наследником об ином доля наследодателя в этом имуществе считается равной долям других членов хозяйства. В случае </w:t>
      </w:r>
      <w:r>
        <w:t>принятия наследника в члены хозяйства указанная компенсация ему не выплачивается.</w:t>
      </w:r>
    </w:p>
    <w:p w:rsidR="00000000" w:rsidRDefault="008779AD">
      <w:pPr>
        <w:pStyle w:val="a9"/>
        <w:rPr>
          <w:color w:val="000000"/>
          <w:sz w:val="16"/>
          <w:szCs w:val="16"/>
        </w:rPr>
      </w:pPr>
      <w:bookmarkStart w:id="6119" w:name="sub_11793"/>
      <w:bookmarkEnd w:id="6118"/>
      <w:r>
        <w:rPr>
          <w:color w:val="000000"/>
          <w:sz w:val="16"/>
          <w:szCs w:val="16"/>
        </w:rPr>
        <w:t>Информация об изменениях:</w:t>
      </w:r>
    </w:p>
    <w:bookmarkEnd w:id="6119"/>
    <w:p w:rsidR="00000000" w:rsidRDefault="008779AD">
      <w:pPr>
        <w:pStyle w:val="aa"/>
      </w:pPr>
      <w:r>
        <w:fldChar w:fldCharType="begin"/>
      </w:r>
      <w:r>
        <w:instrText>HYPERLINK "garantF1://70452630.3"</w:instrText>
      </w:r>
      <w:r>
        <w:fldChar w:fldCharType="separate"/>
      </w:r>
      <w:r>
        <w:rPr>
          <w:rStyle w:val="a4"/>
        </w:rPr>
        <w:t>Федеральным законом</w:t>
      </w:r>
      <w:r>
        <w:fldChar w:fldCharType="end"/>
      </w:r>
      <w:r>
        <w:t xml:space="preserve"> от 28 декабря 2013 г. N 446-ФЗ в пункт 3 статьи 1179 настоящего К</w:t>
      </w:r>
      <w:r>
        <w:t xml:space="preserve">одекса внесены изменения, </w:t>
      </w:r>
      <w:hyperlink r:id="rId3409" w:history="1">
        <w:r>
          <w:rPr>
            <w:rStyle w:val="a4"/>
          </w:rPr>
          <w:t>вступающие в силу</w:t>
        </w:r>
      </w:hyperlink>
      <w:r>
        <w:t xml:space="preserve"> с 1 января 2014 г.</w:t>
      </w:r>
    </w:p>
    <w:p w:rsidR="00000000" w:rsidRDefault="008779AD">
      <w:pPr>
        <w:pStyle w:val="aa"/>
      </w:pPr>
      <w:hyperlink r:id="rId3410" w:history="1">
        <w:r>
          <w:rPr>
            <w:rStyle w:val="a4"/>
          </w:rPr>
          <w:t>См. текст пункта в предыдущей редакции</w:t>
        </w:r>
      </w:hyperlink>
    </w:p>
    <w:p w:rsidR="00000000" w:rsidRDefault="008779AD">
      <w:r>
        <w:t>3. В случае, когда после смерти члена крестьянского (фермерского) хозяйства это хозяйство прекращается (</w:t>
      </w:r>
      <w:hyperlink w:anchor="sub_258" w:history="1">
        <w:r>
          <w:rPr>
            <w:rStyle w:val="a4"/>
          </w:rPr>
          <w:t>пункт 1 статьи 258</w:t>
        </w:r>
      </w:hyperlink>
      <w:r>
        <w:t>), в том числе в связи с тем, что наследодатель был единственным членом хозяйства, а среди его наследников ли</w:t>
      </w:r>
      <w:r>
        <w:t xml:space="preserve">ц, желающих, чтобы осуществление крестьянским (фермерским) хозяйством его деятельности продолжалось, не имеется, имущество крестьянского (фермерского) хозяйства подлежит разделу между наследниками по правилам </w:t>
      </w:r>
      <w:hyperlink w:anchor="sub_258" w:history="1">
        <w:r>
          <w:rPr>
            <w:rStyle w:val="a4"/>
          </w:rPr>
          <w:t>статей 258</w:t>
        </w:r>
      </w:hyperlink>
      <w:r>
        <w:t xml:space="preserve"> и </w:t>
      </w:r>
      <w:hyperlink w:anchor="sub_1182" w:history="1">
        <w:r>
          <w:rPr>
            <w:rStyle w:val="a4"/>
          </w:rPr>
          <w:t>1182</w:t>
        </w:r>
      </w:hyperlink>
      <w:r>
        <w:t xml:space="preserve"> настоящего Кодекса.</w:t>
      </w:r>
    </w:p>
    <w:p w:rsidR="00000000" w:rsidRDefault="008779AD"/>
    <w:p w:rsidR="00000000" w:rsidRDefault="008779AD">
      <w:pPr>
        <w:pStyle w:val="a5"/>
      </w:pPr>
      <w:bookmarkStart w:id="6120" w:name="sub_1180"/>
      <w:r>
        <w:rPr>
          <w:rStyle w:val="a3"/>
        </w:rPr>
        <w:t>Статья 1180.</w:t>
      </w:r>
      <w:r>
        <w:t xml:space="preserve"> Наследование вещей, ограниченно оборотоспособных</w:t>
      </w:r>
    </w:p>
    <w:bookmarkEnd w:id="612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11" w:history="1">
        <w:r>
          <w:rPr>
            <w:rStyle w:val="a4"/>
          </w:rPr>
          <w:t>Энциклопедии</w:t>
        </w:r>
      </w:hyperlink>
      <w:r>
        <w:t xml:space="preserve"> и другие комментарии к статье 1180 ГК РФ</w:t>
      </w:r>
    </w:p>
    <w:p w:rsidR="00000000" w:rsidRDefault="008779AD">
      <w:bookmarkStart w:id="6121" w:name="sub_118001"/>
      <w:r>
        <w:t>1. Принадлежавшие насле</w:t>
      </w:r>
      <w:r>
        <w:t xml:space="preserve">додателю оружие, сильнодействующие и ядовитые вещества, наркотические и психотропные средства и другие ограниченно оборотоспособные вещи (абзац второй </w:t>
      </w:r>
      <w:hyperlink w:anchor="sub_12902" w:history="1">
        <w:r>
          <w:rPr>
            <w:rStyle w:val="a4"/>
          </w:rPr>
          <w:t>пункта 2 статьи 129</w:t>
        </w:r>
      </w:hyperlink>
      <w:r>
        <w:t>) входят в состав наследства и наследуются на общих основан</w:t>
      </w:r>
      <w:r>
        <w:t>иях, установленных настоящим Кодексом. На принятие наследства, в состав которого входят такие вещи, не требуется специального разрешения.</w:t>
      </w:r>
    </w:p>
    <w:p w:rsidR="00000000" w:rsidRDefault="008779AD">
      <w:bookmarkStart w:id="6122" w:name="sub_118002"/>
      <w:bookmarkEnd w:id="6121"/>
      <w:r>
        <w:t>2. Меры по охране входящих в состав наследства ограниченно оборотоспособных вещей до получения нас</w:t>
      </w:r>
      <w:r>
        <w:t xml:space="preserve">ледником специального разрешения на эти </w:t>
      </w:r>
      <w:r>
        <w:lastRenderedPageBreak/>
        <w:t xml:space="preserve">вещи осуществляются с соблюдением порядка, установленного </w:t>
      </w:r>
      <w:hyperlink r:id="rId3412" w:history="1">
        <w:r>
          <w:rPr>
            <w:rStyle w:val="a4"/>
          </w:rPr>
          <w:t>законом</w:t>
        </w:r>
      </w:hyperlink>
      <w:r>
        <w:t xml:space="preserve"> для соответствующего имущества.</w:t>
      </w:r>
    </w:p>
    <w:p w:rsidR="00000000" w:rsidRDefault="008779AD">
      <w:bookmarkStart w:id="6123" w:name="sub_118022"/>
      <w:bookmarkEnd w:id="6122"/>
      <w:r>
        <w:t>При отказе наследнику в выдаче указанного разрешения его пр</w:t>
      </w:r>
      <w:r>
        <w:t xml:space="preserve">аво собственности на такое имущество подлежит прекращению в соответствии со </w:t>
      </w:r>
      <w:hyperlink w:anchor="sub_238" w:history="1">
        <w:r>
          <w:rPr>
            <w:rStyle w:val="a4"/>
          </w:rPr>
          <w:t>статьей 238</w:t>
        </w:r>
      </w:hyperlink>
      <w:r>
        <w:t xml:space="preserve"> настоящего Кодекса, а суммы, вырученные от реализации имущества, передаются наследнику за вычетом расходов на его реализацию.</w:t>
      </w:r>
    </w:p>
    <w:bookmarkEnd w:id="6123"/>
    <w:p w:rsidR="00000000" w:rsidRDefault="008779AD"/>
    <w:p w:rsidR="00000000" w:rsidRDefault="008779AD">
      <w:pPr>
        <w:pStyle w:val="a9"/>
        <w:rPr>
          <w:color w:val="000000"/>
          <w:sz w:val="16"/>
          <w:szCs w:val="16"/>
        </w:rPr>
      </w:pPr>
      <w:bookmarkStart w:id="6124" w:name="sub_1181"/>
      <w:r>
        <w:rPr>
          <w:color w:val="000000"/>
          <w:sz w:val="16"/>
          <w:szCs w:val="16"/>
        </w:rPr>
        <w:t>Информация об изменениях:</w:t>
      </w:r>
    </w:p>
    <w:bookmarkEnd w:id="6124"/>
    <w:p w:rsidR="00000000" w:rsidRDefault="008779AD">
      <w:pPr>
        <w:pStyle w:val="aa"/>
      </w:pPr>
      <w:r>
        <w:fldChar w:fldCharType="begin"/>
      </w:r>
      <w:r>
        <w:instrText>HYPERLINK "garantF1://12047593.151"</w:instrText>
      </w:r>
      <w:r>
        <w:fldChar w:fldCharType="separate"/>
      </w:r>
      <w:r>
        <w:rPr>
          <w:rStyle w:val="a4"/>
        </w:rPr>
        <w:t>Федеральным законом</w:t>
      </w:r>
      <w:r>
        <w:fldChar w:fldCharType="end"/>
      </w:r>
      <w:r>
        <w:t xml:space="preserve"> от 3 июня 2006 г. N 73-ФЗ в статью 1181 настоящего Кодекса внесены изменения</w:t>
      </w:r>
    </w:p>
    <w:p w:rsidR="00000000" w:rsidRDefault="008779AD">
      <w:pPr>
        <w:pStyle w:val="aa"/>
      </w:pPr>
      <w:hyperlink r:id="rId3413" w:history="1">
        <w:r>
          <w:rPr>
            <w:rStyle w:val="a4"/>
          </w:rPr>
          <w:t>См. текст статьи в предыдущей редакции</w:t>
        </w:r>
      </w:hyperlink>
    </w:p>
    <w:p w:rsidR="00000000" w:rsidRDefault="008779AD">
      <w:pPr>
        <w:pStyle w:val="aa"/>
      </w:pPr>
    </w:p>
    <w:p w:rsidR="00000000" w:rsidRDefault="008779AD">
      <w:pPr>
        <w:pStyle w:val="a5"/>
      </w:pPr>
      <w:r>
        <w:rPr>
          <w:rStyle w:val="a3"/>
        </w:rPr>
        <w:t>Статья 1181.</w:t>
      </w:r>
      <w:r>
        <w:t xml:space="preserve"> Наследование земельных участков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14" w:history="1">
        <w:r>
          <w:rPr>
            <w:rStyle w:val="a4"/>
          </w:rPr>
          <w:t>Энциклопедии</w:t>
        </w:r>
      </w:hyperlink>
      <w:r>
        <w:t xml:space="preserve"> и другие комментарии к статье 1181 ГК РФ</w:t>
      </w:r>
    </w:p>
    <w:p w:rsidR="00000000" w:rsidRDefault="008779AD">
      <w:bookmarkStart w:id="6125" w:name="sub_11811"/>
      <w:r>
        <w:t>Принадлежавшие наследодателю на праве собственности земельный участок или право пожизненного наследу</w:t>
      </w:r>
      <w:r>
        <w:t>емого владения земельным участком входит в состав наследства и наследуется на общих основаниях, установленных настоящим Кодексом. На принятие наследства, в состав которого входит указанное имущество, специальное разрешение не требуется.</w:t>
      </w:r>
    </w:p>
    <w:p w:rsidR="00000000" w:rsidRDefault="008779AD">
      <w:bookmarkStart w:id="6126" w:name="sub_118102"/>
      <w:bookmarkEnd w:id="6125"/>
      <w:r>
        <w:t>При наследовании земельного участка или права пожизненного наследуемого владения земельным участком по наследству переходят также находящиеся в границах этого земельного участка поверхностный (почвенный) слой, водные объекты, находящиеся на нем растения, е</w:t>
      </w:r>
      <w:r>
        <w:t>сли иное не установлено законом.</w:t>
      </w:r>
    </w:p>
    <w:bookmarkEnd w:id="6126"/>
    <w:p w:rsidR="00000000" w:rsidRDefault="008779AD"/>
    <w:p w:rsidR="00000000" w:rsidRDefault="008779AD">
      <w:pPr>
        <w:pStyle w:val="a5"/>
      </w:pPr>
      <w:bookmarkStart w:id="6127" w:name="sub_1182"/>
      <w:r>
        <w:rPr>
          <w:rStyle w:val="a3"/>
        </w:rPr>
        <w:t>Статья 1182.</w:t>
      </w:r>
      <w:r>
        <w:t xml:space="preserve"> Особенности раздела земельного участка</w:t>
      </w:r>
    </w:p>
    <w:bookmarkEnd w:id="612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15" w:history="1">
        <w:r>
          <w:rPr>
            <w:rStyle w:val="a4"/>
          </w:rPr>
          <w:t>Энциклопедии</w:t>
        </w:r>
      </w:hyperlink>
      <w:r>
        <w:t xml:space="preserve"> и другие комментарии к статье 1182 ГК РФ</w:t>
      </w:r>
    </w:p>
    <w:p w:rsidR="00000000" w:rsidRDefault="008779AD">
      <w:bookmarkStart w:id="6128" w:name="sub_11821"/>
      <w:r>
        <w:t>1. Раздел земельного участка, при</w:t>
      </w:r>
      <w:r>
        <w:t>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bookmarkEnd w:id="6128"/>
    <w:p w:rsidR="00000000" w:rsidRDefault="008779AD">
      <w:pPr>
        <w:pStyle w:val="a9"/>
        <w:rPr>
          <w:color w:val="000000"/>
          <w:sz w:val="16"/>
          <w:szCs w:val="16"/>
        </w:rPr>
      </w:pPr>
      <w:r>
        <w:rPr>
          <w:color w:val="000000"/>
          <w:sz w:val="16"/>
          <w:szCs w:val="16"/>
        </w:rPr>
        <w:t>ГАРАНТ:</w:t>
      </w:r>
    </w:p>
    <w:p w:rsidR="00000000" w:rsidRDefault="008779AD">
      <w:pPr>
        <w:pStyle w:val="a9"/>
      </w:pPr>
      <w:r>
        <w:t>О требованиях к образуемым и измененным земельным учас</w:t>
      </w:r>
      <w:r>
        <w:t xml:space="preserve">ткам см. </w:t>
      </w:r>
      <w:hyperlink r:id="rId3416" w:history="1">
        <w:r>
          <w:rPr>
            <w:rStyle w:val="a4"/>
          </w:rPr>
          <w:t>Земельный кодекс</w:t>
        </w:r>
      </w:hyperlink>
      <w:r>
        <w:t xml:space="preserve"> РФ</w:t>
      </w:r>
    </w:p>
    <w:p w:rsidR="00000000" w:rsidRDefault="008779AD">
      <w:bookmarkStart w:id="6129" w:name="sub_11822"/>
      <w:r>
        <w:t xml:space="preserve">2. При невозможности раздела земельного участка в порядке, установленном </w:t>
      </w:r>
      <w:hyperlink w:anchor="sub_11821" w:history="1">
        <w:r>
          <w:rPr>
            <w:rStyle w:val="a4"/>
          </w:rPr>
          <w:t>пунктом 1</w:t>
        </w:r>
      </w:hyperlink>
      <w:r>
        <w:t xml:space="preserve"> настоящей статьи, земельный участок переходит к наследнику, имеющему</w:t>
      </w:r>
      <w:r>
        <w:t xml:space="preserve">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w:t>
      </w:r>
      <w:hyperlink w:anchor="sub_1170" w:history="1">
        <w:r>
          <w:rPr>
            <w:rStyle w:val="a4"/>
          </w:rPr>
          <w:t>статьей 1170</w:t>
        </w:r>
      </w:hyperlink>
      <w:r>
        <w:t xml:space="preserve"> настоящего Кодекса.</w:t>
      </w:r>
    </w:p>
    <w:p w:rsidR="00000000" w:rsidRDefault="008779AD">
      <w:bookmarkStart w:id="6130" w:name="sub_118202"/>
      <w:bookmarkEnd w:id="6129"/>
      <w:r>
        <w:t>В случа</w:t>
      </w:r>
      <w:r>
        <w:t>е, когда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bookmarkEnd w:id="6130"/>
    <w:p w:rsidR="00000000" w:rsidRDefault="008779AD"/>
    <w:p w:rsidR="00000000" w:rsidRDefault="008779AD">
      <w:pPr>
        <w:pStyle w:val="a5"/>
      </w:pPr>
      <w:bookmarkStart w:id="6131" w:name="sub_1183"/>
      <w:r>
        <w:rPr>
          <w:rStyle w:val="a3"/>
        </w:rPr>
        <w:t>Статья 1183.</w:t>
      </w:r>
      <w:r>
        <w:t xml:space="preserve"> Наследование невыплаченных сумм, предоставленных гражданину в качестве средств к существованию</w:t>
      </w:r>
    </w:p>
    <w:bookmarkEnd w:id="613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17" w:history="1">
        <w:r>
          <w:rPr>
            <w:rStyle w:val="a4"/>
          </w:rPr>
          <w:t>Энциклопедии</w:t>
        </w:r>
      </w:hyperlink>
      <w:r>
        <w:t xml:space="preserve"> и другие комментарии к статье 1183 ГК РФ</w:t>
      </w:r>
    </w:p>
    <w:p w:rsidR="00000000" w:rsidRDefault="008779AD">
      <w:bookmarkStart w:id="6132" w:name="sub_11831"/>
      <w:r>
        <w:lastRenderedPageBreak/>
        <w:t>1. Право на</w:t>
      </w:r>
      <w:r>
        <w:t xml:space="preserve">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здоровью,</w:t>
      </w:r>
      <w:r>
        <w:t xml:space="preserve"> алиментов и иных денежных сумм, предоставленных гражданину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умершим или </w:t>
      </w:r>
      <w:r>
        <w:t>не проживали.</w:t>
      </w:r>
    </w:p>
    <w:p w:rsidR="00000000" w:rsidRDefault="008779AD">
      <w:bookmarkStart w:id="6133" w:name="sub_11832"/>
      <w:bookmarkEnd w:id="6132"/>
      <w:r>
        <w:t>2. Требования о выплате сумм на основании пункта 1 настоящей статьи должны быть предъявлены обязанным лицам в течение четырех месяцев со дня открытия наследства.</w:t>
      </w:r>
    </w:p>
    <w:p w:rsidR="00000000" w:rsidRDefault="008779AD">
      <w:bookmarkStart w:id="6134" w:name="sub_11833"/>
      <w:bookmarkEnd w:id="6133"/>
      <w:r>
        <w:t xml:space="preserve">3. При отсутствии лиц, имеющих на основании </w:t>
      </w:r>
      <w:hyperlink w:anchor="sub_1183" w:history="1">
        <w:r>
          <w:rPr>
            <w:rStyle w:val="a4"/>
          </w:rPr>
          <w:t>пункта 1</w:t>
        </w:r>
      </w:hyperlink>
      <w:r>
        <w:t xml:space="preserve">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наследства и н</w:t>
      </w:r>
      <w:r>
        <w:t>аследуются на общих основаниях, установленных настоящим Кодексом.</w:t>
      </w:r>
    </w:p>
    <w:bookmarkEnd w:id="6134"/>
    <w:p w:rsidR="00000000" w:rsidRDefault="008779AD"/>
    <w:p w:rsidR="00000000" w:rsidRDefault="008779AD">
      <w:pPr>
        <w:pStyle w:val="a5"/>
      </w:pPr>
      <w:bookmarkStart w:id="6135" w:name="sub_1184"/>
      <w:r>
        <w:rPr>
          <w:rStyle w:val="a3"/>
        </w:rPr>
        <w:t>Статья 1184.</w:t>
      </w:r>
      <w:r>
        <w:t xml:space="preserve"> Наследование имущества, предоставленного наследодателю государством или муниципальным образованием на льготных условиях</w:t>
      </w:r>
    </w:p>
    <w:bookmarkEnd w:id="613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18" w:history="1">
        <w:r>
          <w:rPr>
            <w:rStyle w:val="a4"/>
          </w:rPr>
          <w:t>Энциклопедии</w:t>
        </w:r>
      </w:hyperlink>
      <w:r>
        <w:t xml:space="preserve"> и другие комментарии к статье 1184 ГК РФ</w:t>
      </w:r>
    </w:p>
    <w:p w:rsidR="00000000" w:rsidRDefault="008779AD">
      <w:r>
        <w:t xml:space="preserve">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другими подобными </w:t>
      </w:r>
      <w:r>
        <w:t>обстоятельствами, входят в состав наследства и наследуются на общих основаниях, установленных настоящим Кодексом.</w:t>
      </w:r>
    </w:p>
    <w:p w:rsidR="00000000" w:rsidRDefault="008779AD"/>
    <w:p w:rsidR="00000000" w:rsidRDefault="008779AD">
      <w:pPr>
        <w:pStyle w:val="a5"/>
      </w:pPr>
      <w:bookmarkStart w:id="6136" w:name="sub_1185"/>
      <w:r>
        <w:rPr>
          <w:rStyle w:val="a3"/>
        </w:rPr>
        <w:t>Статья 1185.</w:t>
      </w:r>
      <w:r>
        <w:t xml:space="preserve"> Наследование государственных наград, почетных и памятных знаков</w:t>
      </w:r>
    </w:p>
    <w:bookmarkEnd w:id="613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19" w:history="1">
        <w:r>
          <w:rPr>
            <w:rStyle w:val="a4"/>
          </w:rPr>
          <w:t>Энциклопедии</w:t>
        </w:r>
      </w:hyperlink>
      <w:r>
        <w:t xml:space="preserve"> и другие комментарии к статье 1185 ГК РФ</w:t>
      </w:r>
    </w:p>
    <w:p w:rsidR="00000000" w:rsidRDefault="008779AD">
      <w:bookmarkStart w:id="6137" w:name="sub_11851"/>
      <w:r>
        <w:t xml:space="preserve">1. Государственные награды, которых был удостоен наследодатель и на которые распространяется законодательство о государственных наградах Российской Федерации, не входят в состав наследства. Передача указанных наград после смерти награжденного другим лицам </w:t>
      </w:r>
      <w:r>
        <w:t>осуществляется в порядке, установленном законодательством о государственных наградах Российской Федерации.</w:t>
      </w:r>
    </w:p>
    <w:p w:rsidR="00000000" w:rsidRDefault="008779AD">
      <w:bookmarkStart w:id="6138" w:name="sub_11852"/>
      <w:bookmarkEnd w:id="6137"/>
      <w:r>
        <w:t>2. Принадлежавшие наследодателю государственные награды, на которые не распространяется законодательство о государственных наградах</w:t>
      </w:r>
      <w:r>
        <w:t xml:space="preserve"> Российской Федерации,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bookmarkEnd w:id="6138"/>
    <w:p w:rsidR="00000000" w:rsidRDefault="008779AD"/>
    <w:p w:rsidR="00000000" w:rsidRDefault="008779AD">
      <w:pPr>
        <w:pStyle w:val="1"/>
      </w:pPr>
      <w:bookmarkStart w:id="6139" w:name="sub_60000"/>
      <w:r>
        <w:t>Раздел VI. Международное частное пра</w:t>
      </w:r>
      <w:r>
        <w:t>во</w:t>
      </w:r>
    </w:p>
    <w:bookmarkEnd w:id="6139"/>
    <w:p w:rsidR="00000000" w:rsidRDefault="008779AD"/>
    <w:p w:rsidR="00000000" w:rsidRDefault="008779AD">
      <w:pPr>
        <w:pStyle w:val="1"/>
      </w:pPr>
      <w:bookmarkStart w:id="6140" w:name="sub_3066"/>
      <w:r>
        <w:t>Глава 66. Общие положения</w:t>
      </w:r>
    </w:p>
    <w:bookmarkEnd w:id="6140"/>
    <w:p w:rsidR="00000000" w:rsidRDefault="008779AD"/>
    <w:p w:rsidR="00000000" w:rsidRDefault="008779AD">
      <w:pPr>
        <w:pStyle w:val="a5"/>
      </w:pPr>
      <w:bookmarkStart w:id="6141" w:name="sub_1186"/>
      <w:r>
        <w:rPr>
          <w:rStyle w:val="a3"/>
        </w:rPr>
        <w:t>Статья 1186.</w:t>
      </w:r>
      <w:r>
        <w:t xml:space="preserve"> Определение права, подлежащего применению к гражданско-правовым отношениям с участием иностранных лиц или гражданско-правовым отношениям, осложненным иным иностранным </w:t>
      </w:r>
      <w:r>
        <w:lastRenderedPageBreak/>
        <w:t>элементом</w:t>
      </w:r>
    </w:p>
    <w:bookmarkEnd w:id="614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20" w:history="1">
        <w:r>
          <w:rPr>
            <w:rStyle w:val="a4"/>
          </w:rPr>
          <w:t>Энциклопедии</w:t>
        </w:r>
      </w:hyperlink>
      <w:r>
        <w:t xml:space="preserve"> и другие комментарии к статье 1186 ГК РФ</w:t>
      </w:r>
    </w:p>
    <w:p w:rsidR="00000000" w:rsidRDefault="008779AD">
      <w:bookmarkStart w:id="6142" w:name="sub_11861"/>
      <w:r>
        <w:t>1. Право, подлежащее применению к гражданско-правовым отношениям с участием иностранных граждан или иностранных юридических лиц либо гражда</w:t>
      </w:r>
      <w:r>
        <w:t>нско-правовым отношениям, осложненным иным иностранным элементом, в том числе в случаях, когда объект гражданских прав находится за границей, определяется на основании международных договоров Российской Федерации, настоящего Кодекса, других законов (</w:t>
      </w:r>
      <w:hyperlink w:anchor="sub_30002" w:history="1">
        <w:r>
          <w:rPr>
            <w:rStyle w:val="a4"/>
          </w:rPr>
          <w:t>пункт 2 статьи 3</w:t>
        </w:r>
      </w:hyperlink>
      <w:r>
        <w:t>) и обычаев, признаваемых в Российской Федерации.</w:t>
      </w:r>
    </w:p>
    <w:p w:rsidR="00000000" w:rsidRDefault="008779AD">
      <w:bookmarkStart w:id="6143" w:name="sub_11886002"/>
      <w:bookmarkEnd w:id="6142"/>
      <w:r>
        <w:t xml:space="preserve">Особенности определения права, подлежащего применению международным коммерческим арбитражем, устанавливаются </w:t>
      </w:r>
      <w:hyperlink r:id="rId3421" w:history="1">
        <w:r>
          <w:rPr>
            <w:rStyle w:val="a4"/>
          </w:rPr>
          <w:t>закон</w:t>
        </w:r>
        <w:r>
          <w:rPr>
            <w:rStyle w:val="a4"/>
          </w:rPr>
          <w:t>ом</w:t>
        </w:r>
      </w:hyperlink>
      <w:r>
        <w:t xml:space="preserve"> о международном коммерческом арбитраже.</w:t>
      </w:r>
    </w:p>
    <w:p w:rsidR="00000000" w:rsidRDefault="008779AD">
      <w:bookmarkStart w:id="6144" w:name="sub_11862"/>
      <w:bookmarkEnd w:id="6143"/>
      <w:r>
        <w:t>2. Если в соответствии с пунктом 1 настоящей статьи невозможно определить право, подлежащее применению, применяется право страны, с которой гражданско-правовое отношение, осложненное иностр</w:t>
      </w:r>
      <w:r>
        <w:t>анным элементом, наиболее тесно связано.</w:t>
      </w:r>
    </w:p>
    <w:p w:rsidR="00000000" w:rsidRDefault="008779AD">
      <w:bookmarkStart w:id="6145" w:name="sub_11863"/>
      <w:bookmarkEnd w:id="6144"/>
      <w:r>
        <w:t>3. Если международный договор Российской Федерации содержит материально-правовые нормы, подлежащие применению к соответствующему отношению, определение на основе коллизионных норм права, применимог</w:t>
      </w:r>
      <w:r>
        <w:t>о к вопросам, полностью урегулированным такими материально-правовыми нормами, исключается.</w:t>
      </w:r>
    </w:p>
    <w:bookmarkEnd w:id="6145"/>
    <w:p w:rsidR="00000000" w:rsidRDefault="008779AD"/>
    <w:p w:rsidR="00000000" w:rsidRDefault="008779AD">
      <w:pPr>
        <w:pStyle w:val="a5"/>
      </w:pPr>
      <w:bookmarkStart w:id="6146" w:name="sub_1187"/>
      <w:r>
        <w:rPr>
          <w:rStyle w:val="a3"/>
        </w:rPr>
        <w:t>Статья 1187.</w:t>
      </w:r>
      <w:r>
        <w:t xml:space="preserve"> Квалификация юридических понятий при определении права, подлежащего применению</w:t>
      </w:r>
    </w:p>
    <w:bookmarkEnd w:id="614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22" w:history="1">
        <w:r>
          <w:rPr>
            <w:rStyle w:val="a4"/>
          </w:rPr>
          <w:t>Эн</w:t>
        </w:r>
        <w:r>
          <w:rPr>
            <w:rStyle w:val="a4"/>
          </w:rPr>
          <w:t>циклопедии</w:t>
        </w:r>
      </w:hyperlink>
      <w:r>
        <w:t xml:space="preserve"> и другие комментарии к статье 1187 ГК РФ</w:t>
      </w:r>
    </w:p>
    <w:p w:rsidR="00000000" w:rsidRDefault="008779AD">
      <w:bookmarkStart w:id="6147" w:name="sub_11871"/>
      <w:r>
        <w:t>1. При определении права, подлежащего применению, толкование юридических понятий осуществляется в соответствии с российским правом, если иное не предусмотрено законом.</w:t>
      </w:r>
    </w:p>
    <w:p w:rsidR="00000000" w:rsidRDefault="008779AD">
      <w:bookmarkStart w:id="6148" w:name="sub_11872"/>
      <w:bookmarkEnd w:id="6147"/>
      <w:r>
        <w:t>2. Есл</w:t>
      </w:r>
      <w:r>
        <w:t>и при определении права, подлежащего применению, юридические понятия, требующие квалификации, не известны российскому праву или известны в ином словесном обозначении либо с другим содержанием и не могут быть определены посредством толкования в соответствии</w:t>
      </w:r>
      <w:r>
        <w:t xml:space="preserve"> с российским правом, то при их квалификации может применяться иностранное право.</w:t>
      </w:r>
    </w:p>
    <w:bookmarkEnd w:id="6148"/>
    <w:p w:rsidR="00000000" w:rsidRDefault="008779AD"/>
    <w:p w:rsidR="00000000" w:rsidRDefault="008779AD">
      <w:pPr>
        <w:pStyle w:val="a5"/>
      </w:pPr>
      <w:bookmarkStart w:id="6149" w:name="sub_1188"/>
      <w:r>
        <w:rPr>
          <w:rStyle w:val="a3"/>
        </w:rPr>
        <w:t>Статья 1188.</w:t>
      </w:r>
      <w:r>
        <w:t xml:space="preserve"> Применение права страны с множественностью правовых систем</w:t>
      </w:r>
    </w:p>
    <w:bookmarkEnd w:id="614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23" w:history="1">
        <w:r>
          <w:rPr>
            <w:rStyle w:val="a4"/>
          </w:rPr>
          <w:t>Энциклопедии</w:t>
        </w:r>
      </w:hyperlink>
      <w:r>
        <w:t xml:space="preserve"> и другие коммен</w:t>
      </w:r>
      <w:r>
        <w:t>тарии к статье 1188 ГК РФ</w:t>
      </w:r>
    </w:p>
    <w:p w:rsidR="00000000" w:rsidRDefault="008779AD">
      <w:r>
        <w:t>В случае, когда подл</w:t>
      </w:r>
      <w:r>
        <w:t>ежит применению право страны, в которой действуют несколько правовых систем, применяется правовая система, определяемая в соответствии с правом этой страны. Если невозможно определить в соответствии с правом этой страны, какая из правовых систем подлежит п</w:t>
      </w:r>
      <w:r>
        <w:t>рименению, применяется правовая система, с которой отношение наиболее тесно связано.</w:t>
      </w:r>
    </w:p>
    <w:p w:rsidR="00000000" w:rsidRDefault="008779AD"/>
    <w:p w:rsidR="00000000" w:rsidRDefault="008779AD">
      <w:pPr>
        <w:pStyle w:val="a5"/>
      </w:pPr>
      <w:bookmarkStart w:id="6150" w:name="sub_1189"/>
      <w:r>
        <w:rPr>
          <w:rStyle w:val="a3"/>
        </w:rPr>
        <w:t>Статья 1189.</w:t>
      </w:r>
      <w:r>
        <w:t xml:space="preserve"> Взаимность</w:t>
      </w:r>
    </w:p>
    <w:bookmarkEnd w:id="615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24" w:history="1">
        <w:r>
          <w:rPr>
            <w:rStyle w:val="a4"/>
          </w:rPr>
          <w:t>Энциклопедии</w:t>
        </w:r>
      </w:hyperlink>
      <w:r>
        <w:t xml:space="preserve"> и другие комментарии к статье 1189 ГК РФ</w:t>
      </w:r>
    </w:p>
    <w:p w:rsidR="00000000" w:rsidRDefault="008779AD">
      <w:bookmarkStart w:id="6151" w:name="sub_11891"/>
      <w:r>
        <w:t>1. Иностранное прав</w:t>
      </w:r>
      <w:r>
        <w:t xml:space="preserve">о подлежит применению в Российской Федерации независимо от того, применяется ли в соответствующем иностранном государстве к </w:t>
      </w:r>
      <w:r>
        <w:lastRenderedPageBreak/>
        <w:t>отношениям такого рода российское право, за исключением случаев, когда применение иностранного права на началах взаимности предусмот</w:t>
      </w:r>
      <w:r>
        <w:t>рено законом.</w:t>
      </w:r>
    </w:p>
    <w:p w:rsidR="00000000" w:rsidRDefault="008779AD">
      <w:bookmarkStart w:id="6152" w:name="sub_11892"/>
      <w:bookmarkEnd w:id="6151"/>
      <w:r>
        <w:t>2. В случае, когда применение иностранного права зависит от взаимности, предполагается, что она существует, если не доказано иное.</w:t>
      </w:r>
    </w:p>
    <w:bookmarkEnd w:id="6152"/>
    <w:p w:rsidR="00000000" w:rsidRDefault="008779AD"/>
    <w:p w:rsidR="00000000" w:rsidRDefault="008779AD">
      <w:pPr>
        <w:pStyle w:val="a5"/>
      </w:pPr>
      <w:bookmarkStart w:id="6153" w:name="sub_1190"/>
      <w:r>
        <w:rPr>
          <w:rStyle w:val="a3"/>
        </w:rPr>
        <w:t>Статья 1190.</w:t>
      </w:r>
      <w:r>
        <w:t xml:space="preserve"> Обратная отсылка</w:t>
      </w:r>
    </w:p>
    <w:bookmarkEnd w:id="615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1190</w:t>
      </w:r>
      <w:r>
        <w:t xml:space="preserve"> ГК РФ</w:t>
      </w:r>
    </w:p>
    <w:p w:rsidR="00000000" w:rsidRDefault="008779AD">
      <w:bookmarkStart w:id="6154" w:name="sub_119001"/>
      <w:r>
        <w:t>1. Любая отсылка к иностранному праву в соответствии с правилами настоящего раздела должна рассматриваться как отсылка к материальному, а не к коллизионному праву соответствующей страны, за исключением случаев, предусмотренных пунктом 2 на</w:t>
      </w:r>
      <w:r>
        <w:t>стоящей статьи.</w:t>
      </w:r>
    </w:p>
    <w:p w:rsidR="00000000" w:rsidRDefault="008779AD">
      <w:pPr>
        <w:pStyle w:val="a9"/>
        <w:rPr>
          <w:color w:val="000000"/>
          <w:sz w:val="16"/>
          <w:szCs w:val="16"/>
        </w:rPr>
      </w:pPr>
      <w:bookmarkStart w:id="6155" w:name="sub_119002"/>
      <w:bookmarkEnd w:id="6154"/>
      <w:r>
        <w:rPr>
          <w:color w:val="000000"/>
          <w:sz w:val="16"/>
          <w:szCs w:val="16"/>
        </w:rPr>
        <w:t>Информация об изменениях:</w:t>
      </w:r>
    </w:p>
    <w:bookmarkEnd w:id="6155"/>
    <w:p w:rsidR="00000000" w:rsidRDefault="008779AD">
      <w:pPr>
        <w:pStyle w:val="aa"/>
      </w:pPr>
      <w:r>
        <w:fldChar w:fldCharType="begin"/>
      </w:r>
      <w:r>
        <w:instrText>HYPERLINK "garantF1://70361598.11"</w:instrText>
      </w:r>
      <w:r>
        <w:fldChar w:fldCharType="separate"/>
      </w:r>
      <w:r>
        <w:rPr>
          <w:rStyle w:val="a4"/>
        </w:rPr>
        <w:t>Федеральным законом</w:t>
      </w:r>
      <w:r>
        <w:fldChar w:fldCharType="end"/>
      </w:r>
      <w:r>
        <w:t xml:space="preserve"> от 30 сентября 2013 г. N 260-ФЗ в пункт 2 статьи 1190 настоящего Кодекса внесены изменения, </w:t>
      </w:r>
      <w:hyperlink r:id="rId3425" w:history="1">
        <w:r>
          <w:rPr>
            <w:rStyle w:val="a4"/>
          </w:rPr>
          <w:t>в</w:t>
        </w:r>
        <w:r>
          <w:rPr>
            <w:rStyle w:val="a4"/>
          </w:rPr>
          <w:t>ступающие в силу</w:t>
        </w:r>
      </w:hyperlink>
      <w:r>
        <w:t xml:space="preserve"> с 1 ноября 2013 г.</w:t>
      </w:r>
    </w:p>
    <w:p w:rsidR="00000000" w:rsidRDefault="008779AD">
      <w:pPr>
        <w:pStyle w:val="aa"/>
      </w:pPr>
      <w:hyperlink r:id="rId3426" w:history="1">
        <w:r>
          <w:rPr>
            <w:rStyle w:val="a4"/>
          </w:rPr>
          <w:t>См. текст пункта в предыдущей редакции</w:t>
        </w:r>
      </w:hyperlink>
    </w:p>
    <w:p w:rsidR="00000000" w:rsidRDefault="008779AD">
      <w:r>
        <w:t>2. Обратная отсылка иностранного права может приниматься в случаях отсылки к российскому праву, определяющему правовое положение физическ</w:t>
      </w:r>
      <w:r>
        <w:t>ого лица.</w:t>
      </w:r>
    </w:p>
    <w:p w:rsidR="00000000" w:rsidRDefault="008779AD"/>
    <w:p w:rsidR="00000000" w:rsidRDefault="008779AD">
      <w:pPr>
        <w:pStyle w:val="a5"/>
      </w:pPr>
      <w:bookmarkStart w:id="6156" w:name="sub_1191"/>
      <w:r>
        <w:rPr>
          <w:rStyle w:val="a3"/>
        </w:rPr>
        <w:t>Статья 1191.</w:t>
      </w:r>
      <w:r>
        <w:t xml:space="preserve"> Установление содержания норм иностранного права</w:t>
      </w:r>
    </w:p>
    <w:bookmarkEnd w:id="615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27" w:history="1">
        <w:r>
          <w:rPr>
            <w:rStyle w:val="a4"/>
          </w:rPr>
          <w:t>Энциклопедии</w:t>
        </w:r>
      </w:hyperlink>
      <w:r>
        <w:t xml:space="preserve"> и другие комментарии к статье 1191 ГК РФ</w:t>
      </w:r>
    </w:p>
    <w:p w:rsidR="00000000" w:rsidRDefault="008779AD">
      <w:bookmarkStart w:id="6157" w:name="sub_11911"/>
      <w:r>
        <w:t>1. При применении иностранного права суд устанавливает со</w:t>
      </w:r>
      <w:r>
        <w:t>держание его норм в соответствии с их официальным толкованием, практикой применения и доктриной в соответствующем иностранном государстве.</w:t>
      </w:r>
    </w:p>
    <w:p w:rsidR="00000000" w:rsidRDefault="008779AD">
      <w:pPr>
        <w:pStyle w:val="a9"/>
        <w:rPr>
          <w:color w:val="000000"/>
          <w:sz w:val="16"/>
          <w:szCs w:val="16"/>
        </w:rPr>
      </w:pPr>
      <w:bookmarkStart w:id="6158" w:name="sub_11912"/>
      <w:bookmarkEnd w:id="6157"/>
      <w:r>
        <w:rPr>
          <w:color w:val="000000"/>
          <w:sz w:val="16"/>
          <w:szCs w:val="16"/>
        </w:rPr>
        <w:t>Информация об изменениях:</w:t>
      </w:r>
    </w:p>
    <w:bookmarkEnd w:id="6158"/>
    <w:p w:rsidR="00000000" w:rsidRDefault="008779AD">
      <w:pPr>
        <w:pStyle w:val="aa"/>
      </w:pPr>
      <w:r>
        <w:fldChar w:fldCharType="begin"/>
      </w:r>
      <w:r>
        <w:instrText>HYPERLINK "garantF1://70361598.12"</w:instrText>
      </w:r>
      <w:r>
        <w:fldChar w:fldCharType="separate"/>
      </w:r>
      <w:r>
        <w:rPr>
          <w:rStyle w:val="a4"/>
        </w:rPr>
        <w:t>Федеральным законом</w:t>
      </w:r>
      <w:r>
        <w:fldChar w:fldCharType="end"/>
      </w:r>
      <w:r>
        <w:t xml:space="preserve"> от 30 с</w:t>
      </w:r>
      <w:r>
        <w:t xml:space="preserve">ентября 2013 г. N 260-ФЗ в пункт 2 статьи 1191 настоящего Кодекса внесены изменения, </w:t>
      </w:r>
      <w:hyperlink r:id="rId3428" w:history="1">
        <w:r>
          <w:rPr>
            <w:rStyle w:val="a4"/>
          </w:rPr>
          <w:t>вступающие в силу</w:t>
        </w:r>
      </w:hyperlink>
      <w:r>
        <w:t xml:space="preserve"> с 1 ноября 2013 г.</w:t>
      </w:r>
    </w:p>
    <w:p w:rsidR="00000000" w:rsidRDefault="008779AD">
      <w:pPr>
        <w:pStyle w:val="aa"/>
      </w:pPr>
      <w:hyperlink r:id="rId3429" w:history="1">
        <w:r>
          <w:rPr>
            <w:rStyle w:val="a4"/>
          </w:rPr>
          <w:t>См. текст пункта в предыдущей редакции</w:t>
        </w:r>
      </w:hyperlink>
    </w:p>
    <w:p w:rsidR="00000000" w:rsidRDefault="008779AD">
      <w:r>
        <w:t>2. В целях установ</w:t>
      </w:r>
      <w:r>
        <w:t>ления содержания норм иностранного права суд может обратиться в установленном порядке за содействием и разъяснением в Министерство юстиции Российской Федерации и иные компетентные органы или организации в Российской Федерации и за границей либо привлечь эк</w:t>
      </w:r>
      <w:r>
        <w:t>спертов.</w:t>
      </w:r>
    </w:p>
    <w:p w:rsidR="00000000" w:rsidRDefault="008779AD">
      <w:bookmarkStart w:id="6159" w:name="sub_119122"/>
      <w:r>
        <w:t>Лица, участвующие в деле, могут представлять документы, подтверждающие содержание норм иностранного права, на которые они ссылаются в обоснование своих требований или возражений, и иным образом содействовать суду в установлении содержани</w:t>
      </w:r>
      <w:r>
        <w:t>я этих норм.</w:t>
      </w:r>
    </w:p>
    <w:p w:rsidR="00000000" w:rsidRDefault="008779AD">
      <w:bookmarkStart w:id="6160" w:name="sub_119123"/>
      <w:bookmarkEnd w:id="6159"/>
      <w:r>
        <w:t>По требованиям, связанным с осуществлением сторонами предпринимательской деятельности, обязанность по предоставлению сведений о содержании норм иностранного права может быть возложена судом на стороны.</w:t>
      </w:r>
    </w:p>
    <w:p w:rsidR="00000000" w:rsidRDefault="008779AD">
      <w:bookmarkStart w:id="6161" w:name="sub_11913"/>
      <w:bookmarkEnd w:id="6160"/>
      <w:r>
        <w:t>3.</w:t>
      </w:r>
      <w:r>
        <w:t xml:space="preserve"> Если содержание норм иностранного права, несмотря на предпринятые в соответствии с настоящей статьей меры, в разумные сроки не установлено, применяется российское право.</w:t>
      </w:r>
    </w:p>
    <w:bookmarkEnd w:id="6161"/>
    <w:p w:rsidR="00000000" w:rsidRDefault="008779AD"/>
    <w:p w:rsidR="00000000" w:rsidRDefault="008779AD">
      <w:pPr>
        <w:pStyle w:val="a9"/>
        <w:rPr>
          <w:color w:val="000000"/>
          <w:sz w:val="16"/>
          <w:szCs w:val="16"/>
        </w:rPr>
      </w:pPr>
      <w:bookmarkStart w:id="6162" w:name="sub_1192"/>
      <w:r>
        <w:rPr>
          <w:color w:val="000000"/>
          <w:sz w:val="16"/>
          <w:szCs w:val="16"/>
        </w:rPr>
        <w:t>Информация об изменениях:</w:t>
      </w:r>
    </w:p>
    <w:bookmarkEnd w:id="6162"/>
    <w:p w:rsidR="00000000" w:rsidRDefault="008779AD">
      <w:pPr>
        <w:pStyle w:val="aa"/>
      </w:pPr>
      <w:r>
        <w:fldChar w:fldCharType="begin"/>
      </w:r>
      <w:r>
        <w:instrText>HYPERLINK "garantF1://70361598.131"</w:instrText>
      </w:r>
      <w:r>
        <w:fldChar w:fldCharType="separate"/>
      </w:r>
      <w:r>
        <w:rPr>
          <w:rStyle w:val="a4"/>
        </w:rPr>
        <w:t>Федеральным законом</w:t>
      </w:r>
      <w:r>
        <w:fldChar w:fldCharType="end"/>
      </w:r>
      <w:r>
        <w:t xml:space="preserve"> от 30 сентября 2013 г. N 260-ФЗ наименование статьи 1192 настоящего Кодекса изложено в новой редакции, </w:t>
      </w:r>
      <w:hyperlink r:id="rId3430" w:history="1">
        <w:r>
          <w:rPr>
            <w:rStyle w:val="a4"/>
          </w:rPr>
          <w:t>вступающей в силу</w:t>
        </w:r>
      </w:hyperlink>
      <w:r>
        <w:t xml:space="preserve"> с 1 ноября 2013 г.</w:t>
      </w:r>
    </w:p>
    <w:p w:rsidR="00000000" w:rsidRDefault="008779AD">
      <w:pPr>
        <w:pStyle w:val="aa"/>
      </w:pPr>
      <w:hyperlink r:id="rId3431" w:history="1">
        <w:r>
          <w:rPr>
            <w:rStyle w:val="a4"/>
          </w:rPr>
          <w:t>См. текст наименования в предыдущей редакции</w:t>
        </w:r>
      </w:hyperlink>
    </w:p>
    <w:p w:rsidR="00000000" w:rsidRDefault="008779AD">
      <w:pPr>
        <w:pStyle w:val="a5"/>
      </w:pPr>
      <w:r>
        <w:rPr>
          <w:rStyle w:val="a3"/>
        </w:rPr>
        <w:t>Статья 1192.</w:t>
      </w:r>
      <w:r>
        <w:t xml:space="preserve"> Нормы непосредственного применения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32" w:history="1">
        <w:r>
          <w:rPr>
            <w:rStyle w:val="a4"/>
          </w:rPr>
          <w:t>Энциклопедии</w:t>
        </w:r>
      </w:hyperlink>
      <w:r>
        <w:t xml:space="preserve"> и другие комментарии к статье 1192 ГК РФ</w:t>
      </w:r>
    </w:p>
    <w:p w:rsidR="00000000" w:rsidRDefault="008779AD">
      <w:pPr>
        <w:pStyle w:val="a9"/>
        <w:rPr>
          <w:color w:val="000000"/>
          <w:sz w:val="16"/>
          <w:szCs w:val="16"/>
        </w:rPr>
      </w:pPr>
      <w:bookmarkStart w:id="6163" w:name="sub_11921"/>
      <w:r>
        <w:rPr>
          <w:color w:val="000000"/>
          <w:sz w:val="16"/>
          <w:szCs w:val="16"/>
        </w:rPr>
        <w:t>Информация об</w:t>
      </w:r>
      <w:r>
        <w:rPr>
          <w:color w:val="000000"/>
          <w:sz w:val="16"/>
          <w:szCs w:val="16"/>
        </w:rPr>
        <w:t xml:space="preserve"> изменениях:</w:t>
      </w:r>
    </w:p>
    <w:bookmarkEnd w:id="6163"/>
    <w:p w:rsidR="00000000" w:rsidRDefault="008779AD">
      <w:pPr>
        <w:pStyle w:val="aa"/>
      </w:pPr>
      <w:r>
        <w:fldChar w:fldCharType="begin"/>
      </w:r>
      <w:r>
        <w:instrText>HYPERLINK "garantF1://70361598.132"</w:instrText>
      </w:r>
      <w:r>
        <w:fldChar w:fldCharType="separate"/>
      </w:r>
      <w:r>
        <w:rPr>
          <w:rStyle w:val="a4"/>
        </w:rPr>
        <w:t>Федеральным законом</w:t>
      </w:r>
      <w:r>
        <w:fldChar w:fldCharType="end"/>
      </w:r>
      <w:r>
        <w:t xml:space="preserve"> от 30 сентября 2013 г. N 260-ФЗ в пункт 1 статьи 1192 настоящего Кодекса внесены изменения, </w:t>
      </w:r>
      <w:hyperlink r:id="rId3433" w:history="1">
        <w:r>
          <w:rPr>
            <w:rStyle w:val="a4"/>
          </w:rPr>
          <w:t>вступающие в силу</w:t>
        </w:r>
      </w:hyperlink>
      <w:r>
        <w:t xml:space="preserve"> с 1 ноября 2013 г.</w:t>
      </w:r>
    </w:p>
    <w:p w:rsidR="00000000" w:rsidRDefault="008779AD">
      <w:pPr>
        <w:pStyle w:val="aa"/>
      </w:pPr>
      <w:hyperlink r:id="rId3434" w:history="1">
        <w:r>
          <w:rPr>
            <w:rStyle w:val="a4"/>
          </w:rPr>
          <w:t>См. текст пункта в предыдущей редакции</w:t>
        </w:r>
      </w:hyperlink>
    </w:p>
    <w:p w:rsidR="00000000" w:rsidRDefault="008779AD">
      <w:r>
        <w:t>1. Правила настоящего раздела не затрагивают действие тех императивных норм законодательства Российской Федерации, которые вследствие указания в самих императивных нормах или ввиду их осо</w:t>
      </w:r>
      <w:r>
        <w:t>бого значения, в том числе для обеспечения прав и охраняемых законом интересов участников гражданского оборота, регулируют соответствующие отношения независимо от подлежащего применению права (нормы непосредственного применения).</w:t>
      </w:r>
    </w:p>
    <w:p w:rsidR="00000000" w:rsidRDefault="008779AD">
      <w:pPr>
        <w:pStyle w:val="a9"/>
        <w:rPr>
          <w:color w:val="000000"/>
          <w:sz w:val="16"/>
          <w:szCs w:val="16"/>
        </w:rPr>
      </w:pPr>
      <w:bookmarkStart w:id="6164" w:name="sub_11922"/>
      <w:r>
        <w:rPr>
          <w:color w:val="000000"/>
          <w:sz w:val="16"/>
          <w:szCs w:val="16"/>
        </w:rPr>
        <w:t>Информация об изм</w:t>
      </w:r>
      <w:r>
        <w:rPr>
          <w:color w:val="000000"/>
          <w:sz w:val="16"/>
          <w:szCs w:val="16"/>
        </w:rPr>
        <w:t>енениях:</w:t>
      </w:r>
    </w:p>
    <w:bookmarkEnd w:id="6164"/>
    <w:p w:rsidR="00000000" w:rsidRDefault="008779AD">
      <w:pPr>
        <w:pStyle w:val="aa"/>
      </w:pPr>
      <w:r>
        <w:fldChar w:fldCharType="begin"/>
      </w:r>
      <w:r>
        <w:instrText>HYPERLINK "garantF1://70361598.133"</w:instrText>
      </w:r>
      <w:r>
        <w:fldChar w:fldCharType="separate"/>
      </w:r>
      <w:r>
        <w:rPr>
          <w:rStyle w:val="a4"/>
        </w:rPr>
        <w:t>Федеральным законом</w:t>
      </w:r>
      <w:r>
        <w:fldChar w:fldCharType="end"/>
      </w:r>
      <w:r>
        <w:t xml:space="preserve"> от 30 сентября 2013 г. N 260-ФЗ в пункт 2 статьи 1192 настоящего Кодекса внесены изменения, </w:t>
      </w:r>
      <w:hyperlink r:id="rId3435" w:history="1">
        <w:r>
          <w:rPr>
            <w:rStyle w:val="a4"/>
          </w:rPr>
          <w:t>вступающие в силу</w:t>
        </w:r>
      </w:hyperlink>
      <w:r>
        <w:t xml:space="preserve"> с 1 ноября 2013 г.</w:t>
      </w:r>
    </w:p>
    <w:p w:rsidR="00000000" w:rsidRDefault="008779AD">
      <w:pPr>
        <w:pStyle w:val="aa"/>
      </w:pPr>
      <w:hyperlink r:id="rId3436" w:history="1">
        <w:r>
          <w:rPr>
            <w:rStyle w:val="a4"/>
          </w:rPr>
          <w:t>См. текст пункта в предыдущей редакции</w:t>
        </w:r>
      </w:hyperlink>
    </w:p>
    <w:p w:rsidR="00000000" w:rsidRDefault="008779AD">
      <w:r>
        <w:t>2. При применении права какой-либо страны согласно правилам настоящего раздела суд может принять во внимание императивные нормы права другой страны, имеющей тесную связь с отношением, если со</w:t>
      </w:r>
      <w:r>
        <w:t>гласно праву этой страны такие нормы являются нормами непосредственного применения. При этом суд должен учитывать назначение и характер таких норм, а также последствия их применения или неприменения.</w:t>
      </w:r>
    </w:p>
    <w:p w:rsidR="00000000" w:rsidRDefault="008779AD"/>
    <w:p w:rsidR="00000000" w:rsidRDefault="008779AD">
      <w:pPr>
        <w:pStyle w:val="a9"/>
        <w:rPr>
          <w:color w:val="000000"/>
          <w:sz w:val="16"/>
          <w:szCs w:val="16"/>
        </w:rPr>
      </w:pPr>
      <w:bookmarkStart w:id="6165" w:name="sub_1193"/>
      <w:r>
        <w:rPr>
          <w:color w:val="000000"/>
          <w:sz w:val="16"/>
          <w:szCs w:val="16"/>
        </w:rPr>
        <w:t>Информация об изменениях:</w:t>
      </w:r>
    </w:p>
    <w:bookmarkEnd w:id="6165"/>
    <w:p w:rsidR="00000000" w:rsidRDefault="008779AD">
      <w:pPr>
        <w:pStyle w:val="aa"/>
      </w:pPr>
      <w:r>
        <w:fldChar w:fldCharType="begin"/>
      </w:r>
      <w:r>
        <w:instrText>HYPERLINK "ga</w:instrText>
      </w:r>
      <w:r>
        <w:instrText>rantF1://70361598.14"</w:instrText>
      </w:r>
      <w:r>
        <w:fldChar w:fldCharType="separate"/>
      </w:r>
      <w:r>
        <w:rPr>
          <w:rStyle w:val="a4"/>
        </w:rPr>
        <w:t>Федеральным законом</w:t>
      </w:r>
      <w:r>
        <w:fldChar w:fldCharType="end"/>
      </w:r>
      <w:r>
        <w:t xml:space="preserve"> от 30 сентября 2013 г. N 260-ФЗ в статью 1193 настоящего Кодекса внесены изменения, </w:t>
      </w:r>
      <w:hyperlink r:id="rId3437" w:history="1">
        <w:r>
          <w:rPr>
            <w:rStyle w:val="a4"/>
          </w:rPr>
          <w:t>вступающие в силу</w:t>
        </w:r>
      </w:hyperlink>
      <w:r>
        <w:t xml:space="preserve"> с 1 ноября 2013 г.</w:t>
      </w:r>
    </w:p>
    <w:p w:rsidR="00000000" w:rsidRDefault="008779AD">
      <w:pPr>
        <w:pStyle w:val="aa"/>
      </w:pPr>
      <w:hyperlink r:id="rId3438" w:history="1">
        <w:r>
          <w:rPr>
            <w:rStyle w:val="a4"/>
          </w:rPr>
          <w:t>См. текст статьи в</w:t>
        </w:r>
        <w:r>
          <w:rPr>
            <w:rStyle w:val="a4"/>
          </w:rPr>
          <w:t xml:space="preserve"> предыдущей редакции</w:t>
        </w:r>
      </w:hyperlink>
    </w:p>
    <w:p w:rsidR="00000000" w:rsidRDefault="008779AD">
      <w:pPr>
        <w:pStyle w:val="a5"/>
      </w:pPr>
      <w:r>
        <w:rPr>
          <w:rStyle w:val="a3"/>
        </w:rPr>
        <w:t>Статья 1193.</w:t>
      </w:r>
      <w:r>
        <w:t xml:space="preserve"> Оговорка о публичном порядке</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39" w:history="1">
        <w:r>
          <w:rPr>
            <w:rStyle w:val="a4"/>
          </w:rPr>
          <w:t>Энциклопедии</w:t>
        </w:r>
      </w:hyperlink>
      <w:r>
        <w:t xml:space="preserve"> и другие комментарии к статье 1193 ГК РФ</w:t>
      </w:r>
    </w:p>
    <w:p w:rsidR="00000000" w:rsidRDefault="008779AD">
      <w:bookmarkStart w:id="6166" w:name="sub_11931"/>
      <w:r>
        <w:t>Норма иностранного права, подлежащая применению в соответствии с правилами наст</w:t>
      </w:r>
      <w:r>
        <w:t>оящего раздела, в исключительных случаях не применяется, когда последствия ее применения явно противоречили бы основам правопорядка (публичному порядку) Российской Федерации с учетом характера отношений, осложненных иностранным элементом. В этом случае при</w:t>
      </w:r>
      <w:r>
        <w:t xml:space="preserve"> необходимости применяется соответствующая норма российского права.</w:t>
      </w:r>
    </w:p>
    <w:p w:rsidR="00000000" w:rsidRDefault="008779AD">
      <w:bookmarkStart w:id="6167" w:name="sub_11932"/>
      <w:bookmarkEnd w:id="6166"/>
      <w:r>
        <w:t>Отказ в применении нормы иностранного права не может быть основан только на отличии правовой, политической или экономической системы соответствующего иностранного государ</w:t>
      </w:r>
      <w:r>
        <w:t>ства от правовой, политической или экономической системы Российской Федерации.</w:t>
      </w:r>
    </w:p>
    <w:bookmarkEnd w:id="6167"/>
    <w:p w:rsidR="00000000" w:rsidRDefault="008779AD"/>
    <w:p w:rsidR="00000000" w:rsidRDefault="008779AD">
      <w:pPr>
        <w:pStyle w:val="a5"/>
      </w:pPr>
      <w:bookmarkStart w:id="6168" w:name="sub_1194"/>
      <w:r>
        <w:rPr>
          <w:rStyle w:val="a3"/>
        </w:rPr>
        <w:t>Статья 1194.</w:t>
      </w:r>
      <w:r>
        <w:t xml:space="preserve"> Реторсии</w:t>
      </w:r>
    </w:p>
    <w:bookmarkEnd w:id="616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40" w:history="1">
        <w:r>
          <w:rPr>
            <w:rStyle w:val="a4"/>
          </w:rPr>
          <w:t>Энциклопедии</w:t>
        </w:r>
      </w:hyperlink>
      <w:r>
        <w:t xml:space="preserve"> и другие комментарии к статье 1194 ГК РФ</w:t>
      </w:r>
    </w:p>
    <w:p w:rsidR="00000000" w:rsidRDefault="008779AD">
      <w:r>
        <w:t xml:space="preserve">Правительством Российской Федерации могут быть установлены ответные ограничения (реторсии) в отношении имущественных и личных неимущественных прав </w:t>
      </w:r>
      <w:r>
        <w:lastRenderedPageBreak/>
        <w:t>граждан и юридических лиц тех государств, в которых имеются специальные ограничения имущественных и личных не</w:t>
      </w:r>
      <w:r>
        <w:t>имущественных прав российских граждан и юридических лиц.</w:t>
      </w:r>
    </w:p>
    <w:p w:rsidR="00000000" w:rsidRDefault="008779AD"/>
    <w:p w:rsidR="00000000" w:rsidRDefault="008779AD">
      <w:pPr>
        <w:pStyle w:val="1"/>
      </w:pPr>
      <w:bookmarkStart w:id="6169" w:name="sub_3067"/>
      <w:r>
        <w:t>Глава 67. Право, подлежащее применению при определении правового положения лиц</w:t>
      </w:r>
    </w:p>
    <w:bookmarkEnd w:id="6169"/>
    <w:p w:rsidR="00000000" w:rsidRDefault="008779AD"/>
    <w:p w:rsidR="00000000" w:rsidRDefault="008779AD">
      <w:pPr>
        <w:pStyle w:val="a5"/>
      </w:pPr>
      <w:bookmarkStart w:id="6170" w:name="sub_1195"/>
      <w:r>
        <w:rPr>
          <w:rStyle w:val="a3"/>
        </w:rPr>
        <w:t>Статья 1195.</w:t>
      </w:r>
      <w:r>
        <w:t xml:space="preserve"> Личный закон физического лица</w:t>
      </w:r>
    </w:p>
    <w:bookmarkEnd w:id="617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41" w:history="1">
        <w:r>
          <w:rPr>
            <w:rStyle w:val="a4"/>
          </w:rPr>
          <w:t>Энциклопедии</w:t>
        </w:r>
      </w:hyperlink>
      <w:r>
        <w:t xml:space="preserve"> и другие комментарии к статье 1195 ГК РФ</w:t>
      </w:r>
    </w:p>
    <w:p w:rsidR="00000000" w:rsidRDefault="008779AD">
      <w:bookmarkStart w:id="6171" w:name="sub_11951"/>
      <w:r>
        <w:t>1. Личным законом физического лица считается право страны, гражданство которой это лицо имеет.</w:t>
      </w:r>
    </w:p>
    <w:p w:rsidR="00000000" w:rsidRDefault="008779AD">
      <w:bookmarkStart w:id="6172" w:name="sub_11952"/>
      <w:bookmarkEnd w:id="6171"/>
      <w:r>
        <w:t>2. Если лицо наряду с российским гражданством имеет и иностранное гражданст</w:t>
      </w:r>
      <w:r>
        <w:t>во, его личным законом является российское право.</w:t>
      </w:r>
    </w:p>
    <w:p w:rsidR="00000000" w:rsidRDefault="008779AD">
      <w:bookmarkStart w:id="6173" w:name="sub_11953"/>
      <w:bookmarkEnd w:id="6172"/>
      <w:r>
        <w:t>3. Если иностранный гражданин имеет место жительства в Российской Федерации, его личным законом является российское право.</w:t>
      </w:r>
    </w:p>
    <w:p w:rsidR="00000000" w:rsidRDefault="008779AD">
      <w:bookmarkStart w:id="6174" w:name="sub_11954"/>
      <w:bookmarkEnd w:id="6173"/>
      <w:r>
        <w:t>4. При наличии у лица нескольких иностранных гр</w:t>
      </w:r>
      <w:r>
        <w:t>ажданств личным законом считается право страны, в которой это лицо имеет место жительства.</w:t>
      </w:r>
    </w:p>
    <w:p w:rsidR="00000000" w:rsidRDefault="008779AD">
      <w:bookmarkStart w:id="6175" w:name="sub_11955"/>
      <w:bookmarkEnd w:id="6174"/>
      <w:r>
        <w:t>5. Личным законом лица без гражданства считается право страны, в которой это лицо имеет место жительства.</w:t>
      </w:r>
    </w:p>
    <w:p w:rsidR="00000000" w:rsidRDefault="008779AD">
      <w:bookmarkStart w:id="6176" w:name="sub_11966"/>
      <w:bookmarkEnd w:id="6175"/>
      <w:r>
        <w:t>6. Личным законом бежен</w:t>
      </w:r>
      <w:r>
        <w:t>ца считается право страны, предоставившей ему убежище.</w:t>
      </w:r>
    </w:p>
    <w:bookmarkEnd w:id="6176"/>
    <w:p w:rsidR="00000000" w:rsidRDefault="008779AD"/>
    <w:p w:rsidR="00000000" w:rsidRDefault="008779AD">
      <w:pPr>
        <w:pStyle w:val="a5"/>
      </w:pPr>
      <w:bookmarkStart w:id="6177" w:name="sub_1196"/>
      <w:r>
        <w:rPr>
          <w:rStyle w:val="a3"/>
        </w:rPr>
        <w:t>Статья 1196.</w:t>
      </w:r>
      <w:r>
        <w:t xml:space="preserve"> Право, подлежащее применению при определении гражданской правоспособности физического лица</w:t>
      </w:r>
    </w:p>
    <w:bookmarkEnd w:id="617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42" w:history="1">
        <w:r>
          <w:rPr>
            <w:rStyle w:val="a4"/>
          </w:rPr>
          <w:t>Энциклопедии</w:t>
        </w:r>
      </w:hyperlink>
      <w:r>
        <w:t xml:space="preserve"> и другие к</w:t>
      </w:r>
      <w:r>
        <w:t>омментарии к статье 1196 ГК РФ</w:t>
      </w:r>
    </w:p>
    <w:p w:rsidR="00000000" w:rsidRDefault="008779AD">
      <w:r>
        <w:t>Гражданская правоспособность физического лица определяется его личным законом. При этом иностранные граждане и лица без гражданства пользуются в Российской Федерации гражданской правоспособностью наравне с российскими граждан</w:t>
      </w:r>
      <w:r>
        <w:t>ами, кроме случаев, установленных законом.</w:t>
      </w:r>
    </w:p>
    <w:p w:rsidR="00000000" w:rsidRDefault="008779AD"/>
    <w:p w:rsidR="00000000" w:rsidRDefault="008779AD">
      <w:pPr>
        <w:pStyle w:val="a5"/>
      </w:pPr>
      <w:bookmarkStart w:id="6178" w:name="sub_1197"/>
      <w:r>
        <w:rPr>
          <w:rStyle w:val="a3"/>
        </w:rPr>
        <w:t>Статья 1197.</w:t>
      </w:r>
      <w:r>
        <w:t xml:space="preserve"> Право, подлежащее применению при определении гражданской дееспособности физического лица</w:t>
      </w:r>
    </w:p>
    <w:bookmarkEnd w:id="617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1197 ГК РФ</w:t>
      </w:r>
    </w:p>
    <w:p w:rsidR="00000000" w:rsidRDefault="008779AD">
      <w:bookmarkStart w:id="6179" w:name="sub_11971"/>
      <w:r>
        <w:t>1. Гражданская дееспособность физического</w:t>
      </w:r>
      <w:r>
        <w:t xml:space="preserve"> лица определяется его личным законом.</w:t>
      </w:r>
    </w:p>
    <w:p w:rsidR="00000000" w:rsidRDefault="008779AD">
      <w:bookmarkStart w:id="6180" w:name="sub_11972"/>
      <w:bookmarkEnd w:id="6179"/>
      <w:r>
        <w:t>2. Физическое лицо, не обладающее гражданской дееспособностью по своему личному закону, не вправе ссылаться на отсутствие у него дееспособности, если оно является дееспособным по праву места совершен</w:t>
      </w:r>
      <w:r>
        <w:t>ия сделки, за исключением случаев, когда будет доказано, что другая сторона знала или заведомо должна была знать об отсутствии дееспособности.</w:t>
      </w:r>
    </w:p>
    <w:p w:rsidR="00000000" w:rsidRDefault="008779AD">
      <w:bookmarkStart w:id="6181" w:name="sub_11973"/>
      <w:bookmarkEnd w:id="6180"/>
      <w:r>
        <w:t>3. Признание в Российской Федерации физического лица недееспособным или ограниченно дееспособны</w:t>
      </w:r>
      <w:r>
        <w:t xml:space="preserve">м подчиняется </w:t>
      </w:r>
      <w:hyperlink w:anchor="sub_29" w:history="1">
        <w:r>
          <w:rPr>
            <w:rStyle w:val="a4"/>
          </w:rPr>
          <w:t>российскому праву.</w:t>
        </w:r>
      </w:hyperlink>
    </w:p>
    <w:bookmarkEnd w:id="6181"/>
    <w:p w:rsidR="00000000" w:rsidRDefault="008779AD"/>
    <w:p w:rsidR="00000000" w:rsidRDefault="008779AD">
      <w:pPr>
        <w:pStyle w:val="a5"/>
      </w:pPr>
      <w:bookmarkStart w:id="6182" w:name="sub_1198"/>
      <w:r>
        <w:rPr>
          <w:rStyle w:val="a3"/>
        </w:rPr>
        <w:t>Статья 1198.</w:t>
      </w:r>
      <w:r>
        <w:t xml:space="preserve"> Право, подлежащее применению при определении прав физического лица на имя</w:t>
      </w:r>
    </w:p>
    <w:bookmarkEnd w:id="6182"/>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См. комментарии к статье 1198 ГК РФ</w:t>
      </w:r>
    </w:p>
    <w:p w:rsidR="00000000" w:rsidRDefault="008779AD">
      <w:r>
        <w:t xml:space="preserve">Права </w:t>
      </w:r>
      <w:r>
        <w:t>физического лица на имя, его использование и защиту определяются его личным законом, если иное не предусмотрено настоящим Кодексом или другими законами.</w:t>
      </w:r>
    </w:p>
    <w:p w:rsidR="00000000" w:rsidRDefault="008779AD"/>
    <w:p w:rsidR="00000000" w:rsidRDefault="008779AD">
      <w:pPr>
        <w:pStyle w:val="a5"/>
      </w:pPr>
      <w:bookmarkStart w:id="6183" w:name="sub_1199"/>
      <w:r>
        <w:rPr>
          <w:rStyle w:val="a3"/>
        </w:rPr>
        <w:t>Статья 1199.</w:t>
      </w:r>
      <w:r>
        <w:t xml:space="preserve"> Право, подлежащее применению к опеке и попечительству</w:t>
      </w:r>
    </w:p>
    <w:bookmarkEnd w:id="618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w:t>
      </w:r>
      <w:r>
        <w:t>арии к статье 1199 ГК РФ</w:t>
      </w:r>
    </w:p>
    <w:p w:rsidR="00000000" w:rsidRDefault="008779AD">
      <w:bookmarkStart w:id="6184" w:name="sub_11991"/>
      <w:r>
        <w:t>1. Опека или попечительство над несовершеннолетними, недееспособными или ограниченными в дееспособности совершеннолетними лицами устанавливается и отменяется по личному закону лица, в отношении которого устанавливается либ</w:t>
      </w:r>
      <w:r>
        <w:t>о отменяется опека или попечительство.</w:t>
      </w:r>
    </w:p>
    <w:p w:rsidR="00000000" w:rsidRDefault="008779AD">
      <w:bookmarkStart w:id="6185" w:name="sub_11992"/>
      <w:bookmarkEnd w:id="6184"/>
      <w:r>
        <w:t>2. Обязанность опекуна (попечителя) принять опеку (попечительство) определяется по личному закону лица, назначаемого опекуном (попечителем).</w:t>
      </w:r>
    </w:p>
    <w:p w:rsidR="00000000" w:rsidRDefault="008779AD">
      <w:bookmarkStart w:id="6186" w:name="sub_11993"/>
      <w:bookmarkEnd w:id="6185"/>
      <w:r>
        <w:t>3. Отношения между опекуном (попечителем</w:t>
      </w:r>
      <w:r>
        <w:t>) и лицом, находящимся под опекой (попечительством), определяются по праву страны, учреждение которой назначило опекуна (попечителя). Однако когда лицо, находящееся под опекой (попечительством), имеет место жительства в Российской Федерации, применяется ро</w:t>
      </w:r>
      <w:r>
        <w:t>ссийское право, если оно более благоприятно для этого лица.</w:t>
      </w:r>
    </w:p>
    <w:bookmarkEnd w:id="6186"/>
    <w:p w:rsidR="00000000" w:rsidRDefault="008779AD"/>
    <w:p w:rsidR="00000000" w:rsidRDefault="008779AD">
      <w:pPr>
        <w:pStyle w:val="a5"/>
      </w:pPr>
      <w:bookmarkStart w:id="6187" w:name="sub_1200"/>
      <w:r>
        <w:rPr>
          <w:rStyle w:val="a3"/>
        </w:rPr>
        <w:t>Статья 1200.</w:t>
      </w:r>
      <w:r>
        <w:t xml:space="preserve"> Право, подлежащее применению при признании физического лица безвестно отсутствующим и при объявлении физического лица умершим</w:t>
      </w:r>
    </w:p>
    <w:bookmarkEnd w:id="618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w:t>
      </w:r>
      <w:r>
        <w:t>е 1200 ГК РФ</w:t>
      </w:r>
    </w:p>
    <w:p w:rsidR="00000000" w:rsidRDefault="008779AD">
      <w:r>
        <w:t xml:space="preserve">Признание в Российской Федерации физического лица безвестно отсутствующим и объявление физического лица умершим подчиняются </w:t>
      </w:r>
      <w:hyperlink w:anchor="sub_42" w:history="1">
        <w:r>
          <w:rPr>
            <w:rStyle w:val="a4"/>
          </w:rPr>
          <w:t>российскому праву.</w:t>
        </w:r>
      </w:hyperlink>
    </w:p>
    <w:p w:rsidR="00000000" w:rsidRDefault="008779AD"/>
    <w:p w:rsidR="00000000" w:rsidRDefault="008779AD">
      <w:pPr>
        <w:pStyle w:val="a5"/>
      </w:pPr>
      <w:bookmarkStart w:id="6188" w:name="sub_1201"/>
      <w:r>
        <w:rPr>
          <w:rStyle w:val="a3"/>
        </w:rPr>
        <w:t>Статья 1201.</w:t>
      </w:r>
      <w:r>
        <w:t xml:space="preserve"> Право, подлежащее применению при определении возможнос</w:t>
      </w:r>
      <w:r>
        <w:t>ти физического лица заниматься предпринимательской деятельностью</w:t>
      </w:r>
    </w:p>
    <w:bookmarkEnd w:id="618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43" w:history="1">
        <w:r>
          <w:rPr>
            <w:rStyle w:val="a4"/>
          </w:rPr>
          <w:t>Энциклопедии</w:t>
        </w:r>
      </w:hyperlink>
      <w:r>
        <w:t xml:space="preserve"> и другие комментарии к статье 1201 ГК РФ</w:t>
      </w:r>
    </w:p>
    <w:p w:rsidR="00000000" w:rsidRDefault="008779AD">
      <w:r>
        <w:t>Право физического лица заниматься предпринимательской деятельностью без образован</w:t>
      </w:r>
      <w:r>
        <w:t>ия юридического лица в качестве индивидуального предпринимателя определяется по праву страны, где такое физическое лицо зарегистрировано в качестве индивидуального предпринимателя. Если это правило не может быть применено ввиду отсутствия обязательной реги</w:t>
      </w:r>
      <w:r>
        <w:t>страции, применяется право страны основного места осуществления предпринимательской деятельности.</w:t>
      </w:r>
    </w:p>
    <w:p w:rsidR="00000000" w:rsidRDefault="008779AD"/>
    <w:p w:rsidR="00000000" w:rsidRDefault="008779AD">
      <w:pPr>
        <w:pStyle w:val="a5"/>
      </w:pPr>
      <w:bookmarkStart w:id="6189" w:name="sub_12020"/>
      <w:r>
        <w:rPr>
          <w:rStyle w:val="a3"/>
        </w:rPr>
        <w:t>Статья 1202.</w:t>
      </w:r>
      <w:r>
        <w:t xml:space="preserve"> Личный закон юридического лица</w:t>
      </w:r>
    </w:p>
    <w:bookmarkEnd w:id="618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44" w:history="1">
        <w:r>
          <w:rPr>
            <w:rStyle w:val="a4"/>
          </w:rPr>
          <w:t>Энциклопедии</w:t>
        </w:r>
      </w:hyperlink>
      <w:r>
        <w:t xml:space="preserve"> и другие комментарии к статье 1202</w:t>
      </w:r>
      <w:r>
        <w:t xml:space="preserve"> ГК РФ</w:t>
      </w:r>
    </w:p>
    <w:p w:rsidR="00000000" w:rsidRDefault="008779AD">
      <w:pPr>
        <w:pStyle w:val="a9"/>
        <w:rPr>
          <w:color w:val="000000"/>
          <w:sz w:val="16"/>
          <w:szCs w:val="16"/>
        </w:rPr>
      </w:pPr>
      <w:bookmarkStart w:id="6190" w:name="sub_12021"/>
      <w:r>
        <w:rPr>
          <w:color w:val="000000"/>
          <w:sz w:val="16"/>
          <w:szCs w:val="16"/>
        </w:rPr>
        <w:t>Информация об изменениях:</w:t>
      </w:r>
    </w:p>
    <w:bookmarkEnd w:id="6190"/>
    <w:p w:rsidR="00000000" w:rsidRDefault="008779AD">
      <w:pPr>
        <w:pStyle w:val="aa"/>
      </w:pPr>
      <w:r>
        <w:fldChar w:fldCharType="begin"/>
      </w:r>
      <w:r>
        <w:instrText>HYPERLINK "garantF1://70548870.2"</w:instrText>
      </w:r>
      <w:r>
        <w:fldChar w:fldCharType="separate"/>
      </w:r>
      <w:r>
        <w:rPr>
          <w:rStyle w:val="a4"/>
        </w:rPr>
        <w:t>Федеральным законом</w:t>
      </w:r>
      <w:r>
        <w:fldChar w:fldCharType="end"/>
      </w:r>
      <w:r>
        <w:t xml:space="preserve"> от 5 мая 2014 г. N 124-ФЗ пункт 1 статьи 1202 настоящего Кодекса изложен в новой редакции, </w:t>
      </w:r>
      <w:hyperlink r:id="rId3445" w:history="1">
        <w:r>
          <w:rPr>
            <w:rStyle w:val="a4"/>
          </w:rPr>
          <w:t>вступающей в силу</w:t>
        </w:r>
      </w:hyperlink>
      <w:r>
        <w:t xml:space="preserve"> с 1 </w:t>
      </w:r>
      <w:r>
        <w:t>июля 2014 г.</w:t>
      </w:r>
    </w:p>
    <w:p w:rsidR="00000000" w:rsidRDefault="008779AD">
      <w:pPr>
        <w:pStyle w:val="aa"/>
      </w:pPr>
      <w:hyperlink r:id="rId3446" w:history="1">
        <w:r>
          <w:rPr>
            <w:rStyle w:val="a4"/>
          </w:rPr>
          <w:t>См. текст пункта в предыдущей редакции</w:t>
        </w:r>
      </w:hyperlink>
    </w:p>
    <w:p w:rsidR="00000000" w:rsidRDefault="008779AD">
      <w:r>
        <w:t xml:space="preserve">1. Личным законом юридического лица считается право страны, где учреждено юридическое лицо, если иное не предусмотрено </w:t>
      </w:r>
      <w:hyperlink r:id="rId3447" w:history="1">
        <w:r>
          <w:rPr>
            <w:rStyle w:val="a4"/>
          </w:rPr>
          <w:t>Федеральны</w:t>
        </w:r>
        <w:r>
          <w:rPr>
            <w:rStyle w:val="a4"/>
          </w:rPr>
          <w:t>м законом</w:t>
        </w:r>
      </w:hyperlink>
      <w:r>
        <w:t xml:space="preserve"> "О внесении изменений в Федеральный закон "О введении в действие части первой Гражданского кодекса Российской Федерации" и статью 1202 части третьей Гражданского кодекса </w:t>
      </w:r>
      <w:r>
        <w:lastRenderedPageBreak/>
        <w:t>Российской Федерации".</w:t>
      </w:r>
    </w:p>
    <w:p w:rsidR="00000000" w:rsidRDefault="008779AD">
      <w:bookmarkStart w:id="6191" w:name="sub_12022"/>
      <w:r>
        <w:t xml:space="preserve">2. На основе личного закона юридического </w:t>
      </w:r>
      <w:r>
        <w:t>лица определяются, в частности:</w:t>
      </w:r>
    </w:p>
    <w:p w:rsidR="00000000" w:rsidRDefault="008779AD">
      <w:bookmarkStart w:id="6192" w:name="sub_120221"/>
      <w:bookmarkEnd w:id="6191"/>
      <w:r>
        <w:t>1) статус организации в качестве юридического лица;</w:t>
      </w:r>
    </w:p>
    <w:p w:rsidR="00000000" w:rsidRDefault="008779AD">
      <w:bookmarkStart w:id="6193" w:name="sub_120222"/>
      <w:bookmarkEnd w:id="6192"/>
      <w:r>
        <w:t>2) организационно-правовая форма юридического лица;</w:t>
      </w:r>
    </w:p>
    <w:p w:rsidR="00000000" w:rsidRDefault="008779AD">
      <w:bookmarkStart w:id="6194" w:name="sub_120223"/>
      <w:bookmarkEnd w:id="6193"/>
      <w:r>
        <w:t>3) требования к наименованию юридического лица;</w:t>
      </w:r>
    </w:p>
    <w:p w:rsidR="00000000" w:rsidRDefault="008779AD">
      <w:bookmarkStart w:id="6195" w:name="sub_120424"/>
      <w:bookmarkEnd w:id="6194"/>
      <w:r>
        <w:t>4) вопросы создания, реорганизации и ликвидации юридического лица, в том числе вопросы правопреемства;</w:t>
      </w:r>
    </w:p>
    <w:p w:rsidR="00000000" w:rsidRDefault="008779AD">
      <w:bookmarkStart w:id="6196" w:name="sub_120225"/>
      <w:bookmarkEnd w:id="6195"/>
      <w:r>
        <w:t>5) содержание правоспособности юридического лица;</w:t>
      </w:r>
    </w:p>
    <w:p w:rsidR="00000000" w:rsidRDefault="008779AD">
      <w:bookmarkStart w:id="6197" w:name="sub_120226"/>
      <w:bookmarkEnd w:id="6196"/>
      <w:r>
        <w:t>6) порядок приобретения юридическим лицом гражданских</w:t>
      </w:r>
      <w:r>
        <w:t xml:space="preserve"> прав и принятия на себя гражданских обязанностей;</w:t>
      </w:r>
    </w:p>
    <w:p w:rsidR="00000000" w:rsidRDefault="008779AD">
      <w:bookmarkStart w:id="6198" w:name="sub_120227"/>
      <w:bookmarkEnd w:id="6197"/>
      <w:r>
        <w:t>7) внутренние отношения, в том числе отношения юридического лица с его участниками;</w:t>
      </w:r>
    </w:p>
    <w:p w:rsidR="00000000" w:rsidRDefault="008779AD">
      <w:bookmarkStart w:id="6199" w:name="sub_120228"/>
      <w:bookmarkEnd w:id="6198"/>
      <w:r>
        <w:t>8) способность юридического лица отвечать по своим обязательствам;</w:t>
      </w:r>
    </w:p>
    <w:bookmarkEnd w:id="6199"/>
    <w:p w:rsidR="00000000" w:rsidRDefault="008779AD">
      <w:pPr>
        <w:pStyle w:val="a9"/>
        <w:rPr>
          <w:color w:val="000000"/>
          <w:sz w:val="16"/>
          <w:szCs w:val="16"/>
        </w:rPr>
      </w:pPr>
      <w:r>
        <w:rPr>
          <w:color w:val="000000"/>
          <w:sz w:val="16"/>
          <w:szCs w:val="16"/>
        </w:rPr>
        <w:t>Инфо</w:t>
      </w:r>
      <w:r>
        <w:rPr>
          <w:color w:val="000000"/>
          <w:sz w:val="16"/>
          <w:szCs w:val="16"/>
        </w:rPr>
        <w:t>рмация об изменениях:</w:t>
      </w:r>
    </w:p>
    <w:bookmarkStart w:id="6200" w:name="sub_120229"/>
    <w:p w:rsidR="00000000" w:rsidRDefault="008779AD">
      <w:pPr>
        <w:pStyle w:val="aa"/>
      </w:pPr>
      <w:r>
        <w:fldChar w:fldCharType="begin"/>
      </w:r>
      <w:r>
        <w:instrText>HYPERLINK "garantF1://70361598.151"</w:instrText>
      </w:r>
      <w:r>
        <w:fldChar w:fldCharType="separate"/>
      </w:r>
      <w:r>
        <w:rPr>
          <w:rStyle w:val="a4"/>
        </w:rPr>
        <w:t>Федеральным законом</w:t>
      </w:r>
      <w:r>
        <w:fldChar w:fldCharType="end"/>
      </w:r>
      <w:r>
        <w:t xml:space="preserve"> от 30 сентября 2013 г. N 260-ФЗ пункт 2 статьи 1202 настоящего Кодекса дополнен подпунктом 9, </w:t>
      </w:r>
      <w:hyperlink r:id="rId3448" w:history="1">
        <w:r>
          <w:rPr>
            <w:rStyle w:val="a4"/>
          </w:rPr>
          <w:t>вступающим в силу</w:t>
        </w:r>
      </w:hyperlink>
      <w:r>
        <w:t xml:space="preserve"> с 1 ноября 2013 г</w:t>
      </w:r>
      <w:r>
        <w:t>.</w:t>
      </w:r>
    </w:p>
    <w:bookmarkEnd w:id="6200"/>
    <w:p w:rsidR="00000000" w:rsidRDefault="008779AD">
      <w:r>
        <w:t>9) вопросы ответственности учредителей (участников) юридического лица по его обязательствам.</w:t>
      </w:r>
    </w:p>
    <w:p w:rsidR="00000000" w:rsidRDefault="008779AD">
      <w:bookmarkStart w:id="6201" w:name="sub_12023"/>
      <w:r>
        <w:t xml:space="preserve">3. Юридическое лицо не может ссылаться на ограничение полномочий его органа или представителя на совершение сделки, неизвестное праву страны, </w:t>
      </w:r>
      <w:r>
        <w:t>в которой орган или представитель юридического лица совершил сделку, за исключением случаев, когда будет доказано, что другая сторона в сделке знала или заведомо должна была знать об указанном ограничении.</w:t>
      </w:r>
    </w:p>
    <w:p w:rsidR="00000000" w:rsidRDefault="008779AD">
      <w:pPr>
        <w:pStyle w:val="a9"/>
        <w:rPr>
          <w:color w:val="000000"/>
          <w:sz w:val="16"/>
          <w:szCs w:val="16"/>
        </w:rPr>
      </w:pPr>
      <w:bookmarkStart w:id="6202" w:name="sub_12024"/>
      <w:bookmarkEnd w:id="6201"/>
      <w:r>
        <w:rPr>
          <w:color w:val="000000"/>
          <w:sz w:val="16"/>
          <w:szCs w:val="16"/>
        </w:rPr>
        <w:t>Информация об изменениях:</w:t>
      </w:r>
    </w:p>
    <w:bookmarkEnd w:id="6202"/>
    <w:p w:rsidR="00000000" w:rsidRDefault="008779AD">
      <w:pPr>
        <w:pStyle w:val="aa"/>
      </w:pPr>
      <w:r>
        <w:fldChar w:fldCharType="begin"/>
      </w:r>
      <w:r>
        <w:instrText>HYPERLINK "garantF1://70361598.152"</w:instrText>
      </w:r>
      <w:r>
        <w:fldChar w:fldCharType="separate"/>
      </w:r>
      <w:r>
        <w:rPr>
          <w:rStyle w:val="a4"/>
        </w:rPr>
        <w:t>Федеральным законом</w:t>
      </w:r>
      <w:r>
        <w:fldChar w:fldCharType="end"/>
      </w:r>
      <w:r>
        <w:t xml:space="preserve"> от 30 сентября 2013 г. N 260-ФЗ статья 1202 настоящего Кодекса дополнена пунктом 4, </w:t>
      </w:r>
      <w:hyperlink r:id="rId3449" w:history="1">
        <w:r>
          <w:rPr>
            <w:rStyle w:val="a4"/>
          </w:rPr>
          <w:t>вступающим в силу</w:t>
        </w:r>
      </w:hyperlink>
      <w:r>
        <w:t xml:space="preserve"> с 1 ноября 2013 г.</w:t>
      </w:r>
    </w:p>
    <w:p w:rsidR="00000000" w:rsidRDefault="008779AD">
      <w:r>
        <w:t>4. Если учрежденное за границей юриди</w:t>
      </w:r>
      <w:r>
        <w:t>ческое лицо осуществляет свою предпринимательскую деятельность преимущественно на территории Российской Федерации, к требованиям об ответственности по обязательствам юридического лица его учредителей (участников), других лиц, которые имеют право давать обя</w:t>
      </w:r>
      <w:r>
        <w:t>зательные для него указания или иным образом имеют возможность определять его действия, применяется российское право либо по выбору кредитора личный закон такого юридического лица.</w:t>
      </w:r>
    </w:p>
    <w:p w:rsidR="00000000" w:rsidRDefault="008779AD"/>
    <w:p w:rsidR="00000000" w:rsidRDefault="008779AD">
      <w:pPr>
        <w:pStyle w:val="a5"/>
      </w:pPr>
      <w:bookmarkStart w:id="6203" w:name="sub_12030"/>
      <w:r>
        <w:rPr>
          <w:rStyle w:val="a3"/>
        </w:rPr>
        <w:t>Статья 1203.</w:t>
      </w:r>
      <w:r>
        <w:t xml:space="preserve"> Личный закон иностранной организации, не являющейся </w:t>
      </w:r>
      <w:r>
        <w:t>юридическим лицом по иностранному праву</w:t>
      </w:r>
    </w:p>
    <w:bookmarkEnd w:id="620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50" w:history="1">
        <w:r>
          <w:rPr>
            <w:rStyle w:val="a4"/>
          </w:rPr>
          <w:t>Энциклопедии</w:t>
        </w:r>
      </w:hyperlink>
      <w:r>
        <w:t xml:space="preserve"> и другие комментарии к статье 1203 ГК РФ</w:t>
      </w:r>
    </w:p>
    <w:p w:rsidR="00000000" w:rsidRDefault="008779AD">
      <w:r>
        <w:t xml:space="preserve">Личным законом иностранной организации, не являющейся юридическим лицом по иностранному праву, считается </w:t>
      </w:r>
      <w:r>
        <w:t>право страны, где эта организация учреждена.</w:t>
      </w:r>
    </w:p>
    <w:p w:rsidR="00000000" w:rsidRDefault="008779AD">
      <w:bookmarkStart w:id="6204" w:name="sub_120302"/>
      <w:r>
        <w:t xml:space="preserve">К деятельности такой организации, если применимым является российское право, соответственно применяются правила настоящего </w:t>
      </w:r>
      <w:hyperlink w:anchor="sub_1004" w:history="1">
        <w:r>
          <w:rPr>
            <w:rStyle w:val="a4"/>
          </w:rPr>
          <w:t>Кодекса</w:t>
        </w:r>
      </w:hyperlink>
      <w:r>
        <w:t>, которые регулируют деятельность юридических</w:t>
      </w:r>
      <w:r>
        <w:t xml:space="preserve"> лиц, если иное не вытекает из закона, иных правовых актов или существа отношения.</w:t>
      </w:r>
    </w:p>
    <w:bookmarkEnd w:id="6204"/>
    <w:p w:rsidR="00000000" w:rsidRDefault="008779AD"/>
    <w:p w:rsidR="00000000" w:rsidRDefault="008779AD">
      <w:pPr>
        <w:pStyle w:val="a5"/>
      </w:pPr>
      <w:bookmarkStart w:id="6205" w:name="sub_1204"/>
      <w:r>
        <w:rPr>
          <w:rStyle w:val="a3"/>
        </w:rPr>
        <w:t>Статья 1204.</w:t>
      </w:r>
      <w:r>
        <w:t xml:space="preserve"> Участие государства в гражданско-правовых отношениях, осложненных иностранным элементом</w:t>
      </w:r>
    </w:p>
    <w:bookmarkEnd w:id="620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1204 ГК РФ</w:t>
      </w:r>
    </w:p>
    <w:p w:rsidR="00000000" w:rsidRDefault="008779AD">
      <w:r>
        <w:lastRenderedPageBreak/>
        <w:t>К</w:t>
      </w:r>
      <w:r>
        <w:t xml:space="preserve"> гражданско-правовым отношениям, осложненным иностранным элементом, с участием государства правила настоящего раздела применяются на общих основаниях, если иное не установлено </w:t>
      </w:r>
      <w:hyperlink r:id="rId3451" w:history="1">
        <w:r>
          <w:rPr>
            <w:rStyle w:val="a4"/>
          </w:rPr>
          <w:t>законом</w:t>
        </w:r>
      </w:hyperlink>
      <w:r>
        <w:t>.</w:t>
      </w:r>
    </w:p>
    <w:p w:rsidR="00000000" w:rsidRDefault="008779AD"/>
    <w:p w:rsidR="00000000" w:rsidRDefault="008779AD">
      <w:pPr>
        <w:pStyle w:val="1"/>
      </w:pPr>
      <w:bookmarkStart w:id="6206" w:name="sub_3068"/>
      <w:r>
        <w:t>Глава 68. Право, подлежащее применению к имущественным и личным неимущественным отношениям</w:t>
      </w:r>
    </w:p>
    <w:bookmarkEnd w:id="6206"/>
    <w:p w:rsidR="00000000" w:rsidRDefault="008779AD"/>
    <w:p w:rsidR="00000000" w:rsidRDefault="008779AD">
      <w:pPr>
        <w:pStyle w:val="a9"/>
        <w:rPr>
          <w:color w:val="000000"/>
          <w:sz w:val="16"/>
          <w:szCs w:val="16"/>
        </w:rPr>
      </w:pPr>
      <w:bookmarkStart w:id="6207" w:name="sub_1205"/>
      <w:r>
        <w:rPr>
          <w:color w:val="000000"/>
          <w:sz w:val="16"/>
          <w:szCs w:val="16"/>
        </w:rPr>
        <w:t>Информация об изменениях:</w:t>
      </w:r>
    </w:p>
    <w:bookmarkEnd w:id="6207"/>
    <w:p w:rsidR="00000000" w:rsidRDefault="008779AD">
      <w:pPr>
        <w:pStyle w:val="aa"/>
      </w:pPr>
      <w:r>
        <w:fldChar w:fldCharType="begin"/>
      </w:r>
      <w:r>
        <w:instrText>HYPERLINK "garantF1://70361598.16"</w:instrText>
      </w:r>
      <w:r>
        <w:fldChar w:fldCharType="separate"/>
      </w:r>
      <w:r>
        <w:rPr>
          <w:rStyle w:val="a4"/>
        </w:rPr>
        <w:t>Федеральным законом</w:t>
      </w:r>
      <w:r>
        <w:fldChar w:fldCharType="end"/>
      </w:r>
      <w:r>
        <w:t xml:space="preserve"> от 30 сентября 2013 г. N </w:t>
      </w:r>
      <w:r>
        <w:t xml:space="preserve">260-ФЗ статья 1205 настоящего Кодекса изложена в новой редакции, </w:t>
      </w:r>
      <w:hyperlink r:id="rId3452" w:history="1">
        <w:r>
          <w:rPr>
            <w:rStyle w:val="a4"/>
          </w:rPr>
          <w:t>вступающей в силу</w:t>
        </w:r>
      </w:hyperlink>
      <w:r>
        <w:t xml:space="preserve"> с 1 ноября 2013 г.</w:t>
      </w:r>
    </w:p>
    <w:p w:rsidR="00000000" w:rsidRDefault="008779AD">
      <w:pPr>
        <w:pStyle w:val="aa"/>
      </w:pPr>
      <w:hyperlink r:id="rId3453" w:history="1">
        <w:r>
          <w:rPr>
            <w:rStyle w:val="a4"/>
          </w:rPr>
          <w:t>См. текст статьи в предыдущей редакции</w:t>
        </w:r>
      </w:hyperlink>
    </w:p>
    <w:p w:rsidR="00000000" w:rsidRDefault="008779AD">
      <w:pPr>
        <w:pStyle w:val="a5"/>
      </w:pPr>
      <w:r>
        <w:rPr>
          <w:rStyle w:val="a3"/>
        </w:rPr>
        <w:t>Статья 1205.</w:t>
      </w:r>
      <w:r>
        <w:t xml:space="preserve"> Право, подлежащее применен</w:t>
      </w:r>
      <w:r>
        <w:t>ию к вещным правам</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54" w:history="1">
        <w:r>
          <w:rPr>
            <w:rStyle w:val="a4"/>
          </w:rPr>
          <w:t>Энциклопедии</w:t>
        </w:r>
      </w:hyperlink>
      <w:r>
        <w:t xml:space="preserve"> и другие комментарии к статье 1205 ГК РФ</w:t>
      </w:r>
    </w:p>
    <w:p w:rsidR="00000000" w:rsidRDefault="008779AD">
      <w:r>
        <w:t>Право собственности и иные вещные права на недвижимое и движимое имущество определяются по праву страны, где это имущество находится.</w:t>
      </w:r>
    </w:p>
    <w:p w:rsidR="00000000" w:rsidRDefault="008779AD"/>
    <w:p w:rsidR="00000000" w:rsidRDefault="008779AD">
      <w:pPr>
        <w:pStyle w:val="a9"/>
        <w:rPr>
          <w:color w:val="000000"/>
          <w:sz w:val="16"/>
          <w:szCs w:val="16"/>
        </w:rPr>
      </w:pPr>
      <w:bookmarkStart w:id="6208" w:name="sub_120511"/>
      <w:r>
        <w:rPr>
          <w:color w:val="000000"/>
          <w:sz w:val="16"/>
          <w:szCs w:val="16"/>
        </w:rPr>
        <w:t>Информация об изменениях:</w:t>
      </w:r>
    </w:p>
    <w:bookmarkEnd w:id="6208"/>
    <w:p w:rsidR="00000000" w:rsidRDefault="008779AD">
      <w:pPr>
        <w:pStyle w:val="aa"/>
      </w:pPr>
      <w:r>
        <w:fldChar w:fldCharType="begin"/>
      </w:r>
      <w:r>
        <w:instrText>HYPERLINK "garantF1://70361598.17"</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1205.1, </w:t>
      </w:r>
      <w:hyperlink r:id="rId3455" w:history="1">
        <w:r>
          <w:rPr>
            <w:rStyle w:val="a4"/>
          </w:rPr>
          <w:t>вступающей в силу</w:t>
        </w:r>
      </w:hyperlink>
      <w:r>
        <w:t xml:space="preserve"> с 1 ноября 2013 г.</w:t>
      </w:r>
    </w:p>
    <w:p w:rsidR="00000000" w:rsidRDefault="008779AD">
      <w:pPr>
        <w:pStyle w:val="a5"/>
      </w:pPr>
      <w:r>
        <w:rPr>
          <w:rStyle w:val="a3"/>
        </w:rPr>
        <w:t>Стать</w:t>
      </w:r>
      <w:r>
        <w:rPr>
          <w:rStyle w:val="a3"/>
        </w:rPr>
        <w:t>я 1205.1.</w:t>
      </w:r>
      <w:r>
        <w:t xml:space="preserve"> Сфера действия права, подлежащего применению к вещным правам</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1205.1 ГК РФ</w:t>
      </w:r>
    </w:p>
    <w:p w:rsidR="00000000" w:rsidRDefault="008779AD">
      <w:r>
        <w:t>Если иное не предусмотрено настоящим Кодексом, правом, подлежащим применению к вещным правам, определяются, в частности:</w:t>
      </w:r>
    </w:p>
    <w:p w:rsidR="00000000" w:rsidRDefault="008779AD">
      <w:bookmarkStart w:id="6209" w:name="sub_125111"/>
      <w:r>
        <w:t xml:space="preserve">1) виды </w:t>
      </w:r>
      <w:r>
        <w:t>объектов вещных прав, в том числе принадлежность имущества к недвижимым или движимым вещам;</w:t>
      </w:r>
    </w:p>
    <w:p w:rsidR="00000000" w:rsidRDefault="008779AD">
      <w:bookmarkStart w:id="6210" w:name="sub_125112"/>
      <w:bookmarkEnd w:id="6209"/>
      <w:r>
        <w:t>2) оборотоспособность объектов вещных прав;</w:t>
      </w:r>
    </w:p>
    <w:p w:rsidR="00000000" w:rsidRDefault="008779AD">
      <w:bookmarkStart w:id="6211" w:name="sub_125113"/>
      <w:bookmarkEnd w:id="6210"/>
      <w:r>
        <w:t>3) виды вещных прав;</w:t>
      </w:r>
    </w:p>
    <w:p w:rsidR="00000000" w:rsidRDefault="008779AD">
      <w:bookmarkStart w:id="6212" w:name="sub_125114"/>
      <w:bookmarkEnd w:id="6211"/>
      <w:r>
        <w:t>4) содержание вещных прав;</w:t>
      </w:r>
    </w:p>
    <w:p w:rsidR="00000000" w:rsidRDefault="008779AD">
      <w:bookmarkStart w:id="6213" w:name="sub_125115"/>
      <w:bookmarkEnd w:id="6212"/>
      <w:r>
        <w:t>5) возникновение и прекращение вещных прав, в том числе переход права собственности;</w:t>
      </w:r>
    </w:p>
    <w:p w:rsidR="00000000" w:rsidRDefault="008779AD">
      <w:bookmarkStart w:id="6214" w:name="sub_125116"/>
      <w:bookmarkEnd w:id="6213"/>
      <w:r>
        <w:t>6) осуществление вещных прав;</w:t>
      </w:r>
    </w:p>
    <w:p w:rsidR="00000000" w:rsidRDefault="008779AD">
      <w:bookmarkStart w:id="6215" w:name="sub_125117"/>
      <w:bookmarkEnd w:id="6214"/>
      <w:r>
        <w:t>7) защита вещных прав.</w:t>
      </w:r>
    </w:p>
    <w:bookmarkEnd w:id="6215"/>
    <w:p w:rsidR="00000000" w:rsidRDefault="008779AD"/>
    <w:p w:rsidR="00000000" w:rsidRDefault="008779AD">
      <w:pPr>
        <w:pStyle w:val="a9"/>
        <w:rPr>
          <w:color w:val="000000"/>
          <w:sz w:val="16"/>
          <w:szCs w:val="16"/>
        </w:rPr>
      </w:pPr>
      <w:bookmarkStart w:id="6216" w:name="sub_1206"/>
      <w:r>
        <w:rPr>
          <w:color w:val="000000"/>
          <w:sz w:val="16"/>
          <w:szCs w:val="16"/>
        </w:rPr>
        <w:t>Информация об изменениях:</w:t>
      </w:r>
    </w:p>
    <w:bookmarkEnd w:id="6216"/>
    <w:p w:rsidR="00000000" w:rsidRDefault="008779AD">
      <w:pPr>
        <w:pStyle w:val="aa"/>
      </w:pPr>
      <w:r>
        <w:fldChar w:fldCharType="begin"/>
      </w:r>
      <w:r>
        <w:instrText>HYPERLINK "garant</w:instrText>
      </w:r>
      <w:r>
        <w:instrText>F1://70361598.18"</w:instrText>
      </w:r>
      <w:r>
        <w:fldChar w:fldCharType="separate"/>
      </w:r>
      <w:r>
        <w:rPr>
          <w:rStyle w:val="a4"/>
        </w:rPr>
        <w:t>Федеральным законом</w:t>
      </w:r>
      <w:r>
        <w:fldChar w:fldCharType="end"/>
      </w:r>
      <w:r>
        <w:t xml:space="preserve"> от 30 сентября 2013 г. N 260-ФЗ статья 1206 настоящего Кодекса изложена в новой редакции, </w:t>
      </w:r>
      <w:hyperlink r:id="rId3456" w:history="1">
        <w:r>
          <w:rPr>
            <w:rStyle w:val="a4"/>
          </w:rPr>
          <w:t>вступающей в силу</w:t>
        </w:r>
      </w:hyperlink>
      <w:r>
        <w:t xml:space="preserve"> с 1 ноября 2013 г.</w:t>
      </w:r>
    </w:p>
    <w:p w:rsidR="00000000" w:rsidRDefault="008779AD">
      <w:pPr>
        <w:pStyle w:val="aa"/>
      </w:pPr>
      <w:hyperlink r:id="rId3457" w:history="1">
        <w:r>
          <w:rPr>
            <w:rStyle w:val="a4"/>
          </w:rPr>
          <w:t>См. текст статьи</w:t>
        </w:r>
        <w:r>
          <w:rPr>
            <w:rStyle w:val="a4"/>
          </w:rPr>
          <w:t xml:space="preserve"> в предыдущей редакции</w:t>
        </w:r>
      </w:hyperlink>
    </w:p>
    <w:p w:rsidR="00000000" w:rsidRDefault="008779AD">
      <w:pPr>
        <w:pStyle w:val="a5"/>
      </w:pPr>
      <w:r>
        <w:rPr>
          <w:rStyle w:val="a3"/>
        </w:rPr>
        <w:t>Статья 1206.</w:t>
      </w:r>
      <w:r>
        <w:t xml:space="preserve"> Право, подлежащее применению к возникновению и прекращению вещных прав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58" w:history="1">
        <w:r>
          <w:rPr>
            <w:rStyle w:val="a4"/>
          </w:rPr>
          <w:t>Энциклопедии</w:t>
        </w:r>
      </w:hyperlink>
      <w:r>
        <w:t xml:space="preserve"> и другие комментарии к статье 1206 ГК РФ</w:t>
      </w:r>
    </w:p>
    <w:p w:rsidR="00000000" w:rsidRDefault="008779AD">
      <w:bookmarkStart w:id="6217" w:name="sub_12061"/>
      <w:r>
        <w:t xml:space="preserve">1. Возникновение и прекращение права собственности и иных вещных прав на имущество определяются по праву страны, где это имущество находилось в момент, когда имело место действие или иное обстоятельство, послужившие основанием для </w:t>
      </w:r>
      <w:r>
        <w:lastRenderedPageBreak/>
        <w:t>возникновения либо прекра</w:t>
      </w:r>
      <w:r>
        <w:t>щения права собственности и иных вещных прав, если иное не предусмотрено законом.</w:t>
      </w:r>
    </w:p>
    <w:p w:rsidR="00000000" w:rsidRDefault="008779AD">
      <w:bookmarkStart w:id="6218" w:name="sub_12062"/>
      <w:bookmarkEnd w:id="6217"/>
      <w:r>
        <w:t>2. Возникновение и прекращение права собственности и иных вещных прав по сделке, заключаемой в отношении находящегося в пути движимого имущества, определяют</w:t>
      </w:r>
      <w:r>
        <w:t>ся по праву страны, из которой это имущество отправлено, если иное не предусмотрено законом.</w:t>
      </w:r>
    </w:p>
    <w:p w:rsidR="00000000" w:rsidRDefault="008779AD">
      <w:bookmarkStart w:id="6219" w:name="sub_12063"/>
      <w:bookmarkEnd w:id="6218"/>
      <w:r>
        <w:t>3. Стороны могут договориться о применении к возникновению и прекращению права собственности и иных вещных прав на движимое имущество права, подл</w:t>
      </w:r>
      <w:r>
        <w:t>ежащего применению к их сделке, без ущерба для прав третьих лиц.</w:t>
      </w:r>
    </w:p>
    <w:p w:rsidR="00000000" w:rsidRDefault="008779AD">
      <w:bookmarkStart w:id="6220" w:name="sub_12064"/>
      <w:bookmarkEnd w:id="6219"/>
      <w:r>
        <w:t>4. Возникновение права собственности и иных вещных прав на имущество в силу приобретательной давности определяется по праву страны, где имущество находилось в момент окончан</w:t>
      </w:r>
      <w:r>
        <w:t>ия срока приобретательной давности.</w:t>
      </w:r>
    </w:p>
    <w:bookmarkEnd w:id="6220"/>
    <w:p w:rsidR="00000000" w:rsidRDefault="008779AD"/>
    <w:p w:rsidR="00000000" w:rsidRDefault="008779AD">
      <w:pPr>
        <w:pStyle w:val="a9"/>
        <w:rPr>
          <w:color w:val="000000"/>
          <w:sz w:val="16"/>
          <w:szCs w:val="16"/>
        </w:rPr>
      </w:pPr>
      <w:bookmarkStart w:id="6221" w:name="sub_1207"/>
      <w:r>
        <w:rPr>
          <w:color w:val="000000"/>
          <w:sz w:val="16"/>
          <w:szCs w:val="16"/>
        </w:rPr>
        <w:t>Информация об изменениях:</w:t>
      </w:r>
    </w:p>
    <w:bookmarkEnd w:id="6221"/>
    <w:p w:rsidR="00000000" w:rsidRDefault="008779AD">
      <w:pPr>
        <w:pStyle w:val="aa"/>
      </w:pPr>
      <w:r>
        <w:fldChar w:fldCharType="begin"/>
      </w:r>
      <w:r>
        <w:instrText>HYPERLINK "garantF1://70361598.19"</w:instrText>
      </w:r>
      <w:r>
        <w:fldChar w:fldCharType="separate"/>
      </w:r>
      <w:r>
        <w:rPr>
          <w:rStyle w:val="a4"/>
        </w:rPr>
        <w:t>Федеральным законом</w:t>
      </w:r>
      <w:r>
        <w:fldChar w:fldCharType="end"/>
      </w:r>
      <w:r>
        <w:t xml:space="preserve"> от 30 сентября 2013 г. N 260-ФЗ статья 1207 настоящего Кодекса изложена в новой редакции, </w:t>
      </w:r>
      <w:hyperlink r:id="rId3459" w:history="1">
        <w:r>
          <w:rPr>
            <w:rStyle w:val="a4"/>
          </w:rPr>
          <w:t>вступающей в силу</w:t>
        </w:r>
      </w:hyperlink>
      <w:r>
        <w:t xml:space="preserve"> с 1 ноября 2013 г.</w:t>
      </w:r>
    </w:p>
    <w:p w:rsidR="00000000" w:rsidRDefault="008779AD">
      <w:pPr>
        <w:pStyle w:val="aa"/>
      </w:pPr>
      <w:hyperlink r:id="rId3460" w:history="1">
        <w:r>
          <w:rPr>
            <w:rStyle w:val="a4"/>
          </w:rPr>
          <w:t>См. текст статьи в предыдущей редакции</w:t>
        </w:r>
      </w:hyperlink>
    </w:p>
    <w:p w:rsidR="00000000" w:rsidRDefault="008779AD">
      <w:pPr>
        <w:pStyle w:val="a5"/>
      </w:pPr>
      <w:r>
        <w:rPr>
          <w:rStyle w:val="a3"/>
        </w:rPr>
        <w:t>Статья 1207.</w:t>
      </w:r>
      <w:r>
        <w:t xml:space="preserve"> Право, подлежащее применению к вещным правам на суда и космические объекты</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61" w:history="1">
        <w:r>
          <w:rPr>
            <w:rStyle w:val="a4"/>
          </w:rPr>
          <w:t>Энциклопедии</w:t>
        </w:r>
      </w:hyperlink>
      <w:r>
        <w:t xml:space="preserve"> и другие комментарии к статье 1207 ГК РФ</w:t>
      </w:r>
    </w:p>
    <w:p w:rsidR="00000000" w:rsidRDefault="008779AD">
      <w:r>
        <w:t xml:space="preserve">Право собственности и иные вещные права на воздушные суда, морские суда, суда внутреннего плавания, космические объекты, подлежащие государственной регистрации, определяются по праву страны, </w:t>
      </w:r>
      <w:r>
        <w:t>где эти суда и объекты зарегистрированы.</w:t>
      </w:r>
    </w:p>
    <w:p w:rsidR="00000000" w:rsidRDefault="008779AD"/>
    <w:p w:rsidR="00000000" w:rsidRDefault="008779AD">
      <w:pPr>
        <w:pStyle w:val="a5"/>
      </w:pPr>
      <w:bookmarkStart w:id="6222" w:name="sub_1208"/>
      <w:r>
        <w:rPr>
          <w:rStyle w:val="a3"/>
        </w:rPr>
        <w:t>Статья 1208.</w:t>
      </w:r>
      <w:r>
        <w:t xml:space="preserve"> Право, подлежащее применению к исковой давности</w:t>
      </w:r>
    </w:p>
    <w:bookmarkEnd w:id="622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62" w:history="1">
        <w:r>
          <w:rPr>
            <w:rStyle w:val="a4"/>
          </w:rPr>
          <w:t>Энциклопедии</w:t>
        </w:r>
      </w:hyperlink>
      <w:r>
        <w:t xml:space="preserve"> и другие комментарии к статье 1208 ГК РФ</w:t>
      </w:r>
    </w:p>
    <w:p w:rsidR="00000000" w:rsidRDefault="008779AD">
      <w:r>
        <w:t>Исковая давность определяется по пр</w:t>
      </w:r>
      <w:r>
        <w:t>аву страны, подлежащему применению к соответствующему отношению.</w:t>
      </w:r>
    </w:p>
    <w:p w:rsidR="00000000" w:rsidRDefault="008779AD"/>
    <w:p w:rsidR="00000000" w:rsidRDefault="008779AD">
      <w:pPr>
        <w:pStyle w:val="a9"/>
        <w:rPr>
          <w:color w:val="000000"/>
          <w:sz w:val="16"/>
          <w:szCs w:val="16"/>
        </w:rPr>
      </w:pPr>
      <w:bookmarkStart w:id="6223" w:name="sub_1209"/>
      <w:r>
        <w:rPr>
          <w:color w:val="000000"/>
          <w:sz w:val="16"/>
          <w:szCs w:val="16"/>
        </w:rPr>
        <w:t>Информация об изменениях:</w:t>
      </w:r>
    </w:p>
    <w:bookmarkEnd w:id="6223"/>
    <w:p w:rsidR="00000000" w:rsidRDefault="008779AD">
      <w:pPr>
        <w:pStyle w:val="aa"/>
      </w:pPr>
      <w:r>
        <w:fldChar w:fldCharType="begin"/>
      </w:r>
      <w:r>
        <w:instrText>HYPERLINK "garantF1://70361598.110"</w:instrText>
      </w:r>
      <w:r>
        <w:fldChar w:fldCharType="separate"/>
      </w:r>
      <w:r>
        <w:rPr>
          <w:rStyle w:val="a4"/>
        </w:rPr>
        <w:t>Федеральным законом</w:t>
      </w:r>
      <w:r>
        <w:fldChar w:fldCharType="end"/>
      </w:r>
      <w:r>
        <w:t xml:space="preserve"> от 30 сентября 2013 г. N 260-ФЗ статья 1209 настоящего Кодекса изложена в новой редакции, </w:t>
      </w:r>
      <w:hyperlink r:id="rId3463" w:history="1">
        <w:r>
          <w:rPr>
            <w:rStyle w:val="a4"/>
          </w:rPr>
          <w:t>вступающей в силу</w:t>
        </w:r>
      </w:hyperlink>
      <w:r>
        <w:t xml:space="preserve"> с 1 ноября 2013 г.</w:t>
      </w:r>
    </w:p>
    <w:p w:rsidR="00000000" w:rsidRDefault="008779AD">
      <w:pPr>
        <w:pStyle w:val="aa"/>
      </w:pPr>
      <w:hyperlink r:id="rId3464" w:history="1">
        <w:r>
          <w:rPr>
            <w:rStyle w:val="a4"/>
          </w:rPr>
          <w:t>См. текст статьи в предыдущей редакции</w:t>
        </w:r>
      </w:hyperlink>
    </w:p>
    <w:p w:rsidR="00000000" w:rsidRDefault="008779AD">
      <w:pPr>
        <w:pStyle w:val="a5"/>
      </w:pPr>
      <w:r>
        <w:rPr>
          <w:rStyle w:val="a3"/>
        </w:rPr>
        <w:t>Статья 1209.</w:t>
      </w:r>
      <w:r>
        <w:t xml:space="preserve"> Право, подлежащее применению к форме сделки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65" w:history="1">
        <w:r>
          <w:rPr>
            <w:rStyle w:val="a4"/>
          </w:rPr>
          <w:t>Эн</w:t>
        </w:r>
        <w:r>
          <w:rPr>
            <w:rStyle w:val="a4"/>
          </w:rPr>
          <w:t>циклопедии</w:t>
        </w:r>
      </w:hyperlink>
      <w:r>
        <w:t xml:space="preserve"> и другие комментарии к статье 1209 ГК РФ</w:t>
      </w:r>
    </w:p>
    <w:p w:rsidR="00000000" w:rsidRDefault="008779AD">
      <w:bookmarkStart w:id="6224" w:name="sub_12091"/>
      <w:r>
        <w:t xml:space="preserve">1. Форма сделки подчиняется праву страны, подлежащему применению к самой сделке. Однако сделка не может быть признана недействительной вследствие несоблюдения формы, если соблюдены требования </w:t>
      </w:r>
      <w:r>
        <w:t xml:space="preserve">права страны места совершения сделки к форме сделки. Совершенная за границей сделка, хотя бы одной из сторон которой выступает лицо, чьим личным законом является российское право, не может быть признана недействительной вследствие несоблюдения формы, если </w:t>
      </w:r>
      <w:r>
        <w:t xml:space="preserve">соблюдены </w:t>
      </w:r>
      <w:hyperlink w:anchor="sub_158" w:history="1">
        <w:r>
          <w:rPr>
            <w:rStyle w:val="a4"/>
          </w:rPr>
          <w:t>требования</w:t>
        </w:r>
      </w:hyperlink>
      <w:r>
        <w:t xml:space="preserve"> российского права к форме сделки.</w:t>
      </w:r>
    </w:p>
    <w:p w:rsidR="00000000" w:rsidRDefault="008779AD">
      <w:bookmarkStart w:id="6225" w:name="sub_120902"/>
      <w:bookmarkEnd w:id="6224"/>
      <w:r>
        <w:t xml:space="preserve">Правила, предусмотренные </w:t>
      </w:r>
      <w:hyperlink w:anchor="sub_12091" w:history="1">
        <w:r>
          <w:rPr>
            <w:rStyle w:val="a4"/>
          </w:rPr>
          <w:t>абзацем первым</w:t>
        </w:r>
      </w:hyperlink>
      <w:r>
        <w:t xml:space="preserve"> настоящего пункта, применяются и к форме доверенности.</w:t>
      </w:r>
    </w:p>
    <w:p w:rsidR="00000000" w:rsidRDefault="008779AD">
      <w:bookmarkStart w:id="6226" w:name="sub_120903"/>
      <w:bookmarkEnd w:id="6225"/>
      <w:r>
        <w:t>При наличии обс</w:t>
      </w:r>
      <w:r>
        <w:t xml:space="preserve">тоятельств, указанных в </w:t>
      </w:r>
      <w:hyperlink w:anchor="sub_12121" w:history="1">
        <w:r>
          <w:rPr>
            <w:rStyle w:val="a4"/>
          </w:rPr>
          <w:t>пункте 1 статьи 1212</w:t>
        </w:r>
      </w:hyperlink>
      <w:r>
        <w:t xml:space="preserve"> настоящего </w:t>
      </w:r>
      <w:r>
        <w:lastRenderedPageBreak/>
        <w:t>Кодекса, к форме договора с участием потребителя по его выбору применяется право страны места жительства потребителя.</w:t>
      </w:r>
    </w:p>
    <w:p w:rsidR="00000000" w:rsidRDefault="008779AD">
      <w:bookmarkStart w:id="6227" w:name="sub_12092"/>
      <w:bookmarkEnd w:id="6226"/>
      <w:r>
        <w:t>2</w:t>
      </w:r>
      <w:r>
        <w:t>. Если право страны места учреждения юридического лица содержит особые требования в отношении формы договора о создании юридического лица или сделки, связанной с осуществлением прав участника юридического лица, форма таких договора или сделки подчиняется п</w:t>
      </w:r>
      <w:r>
        <w:t>раву этой страны.</w:t>
      </w:r>
    </w:p>
    <w:p w:rsidR="00000000" w:rsidRDefault="008779AD">
      <w:bookmarkStart w:id="6228" w:name="sub_12093"/>
      <w:bookmarkEnd w:id="6227"/>
      <w:r>
        <w:t>3. Если сделка либо возникновение, переход, ограничение или прекращение прав по ней подлежит обязательной государственной регистрации в Российской Федерации, форма такой сделки подчиняется российскому праву.</w:t>
      </w:r>
    </w:p>
    <w:p w:rsidR="00000000" w:rsidRDefault="008779AD">
      <w:bookmarkStart w:id="6229" w:name="sub_12094"/>
      <w:bookmarkEnd w:id="6228"/>
      <w:r>
        <w:t>4. Форма сделки в отношении недвижимого имущества подчиняется праву страны, где находится это имущество, а в отношении недвижимого имущества, которое внесено в государственный реестр в Российской Федерации, российскому праву.</w:t>
      </w:r>
    </w:p>
    <w:p w:rsidR="00000000" w:rsidRDefault="008779AD">
      <w:pPr>
        <w:pStyle w:val="a5"/>
      </w:pPr>
      <w:bookmarkStart w:id="6230" w:name="sub_1210"/>
      <w:bookmarkEnd w:id="6229"/>
      <w:r>
        <w:rPr>
          <w:rStyle w:val="a3"/>
        </w:rPr>
        <w:t xml:space="preserve">Статья </w:t>
      </w:r>
      <w:r>
        <w:rPr>
          <w:rStyle w:val="a3"/>
        </w:rPr>
        <w:t>1210.</w:t>
      </w:r>
      <w:r>
        <w:t xml:space="preserve"> Выбор права сторонами договора</w:t>
      </w:r>
    </w:p>
    <w:bookmarkEnd w:id="623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66" w:history="1">
        <w:r>
          <w:rPr>
            <w:rStyle w:val="a4"/>
          </w:rPr>
          <w:t>Энциклопедии</w:t>
        </w:r>
      </w:hyperlink>
      <w:r>
        <w:t xml:space="preserve"> и другие комментарии к статье 1210 ГК РФ</w:t>
      </w:r>
    </w:p>
    <w:p w:rsidR="00000000" w:rsidRDefault="008779AD">
      <w:pPr>
        <w:pStyle w:val="a9"/>
        <w:rPr>
          <w:color w:val="000000"/>
          <w:sz w:val="16"/>
          <w:szCs w:val="16"/>
        </w:rPr>
      </w:pPr>
      <w:bookmarkStart w:id="6231" w:name="sub_121001"/>
      <w:r>
        <w:rPr>
          <w:color w:val="000000"/>
          <w:sz w:val="16"/>
          <w:szCs w:val="16"/>
        </w:rPr>
        <w:t>Информация об изменениях:</w:t>
      </w:r>
    </w:p>
    <w:bookmarkEnd w:id="6231"/>
    <w:p w:rsidR="00000000" w:rsidRDefault="008779AD">
      <w:pPr>
        <w:pStyle w:val="aa"/>
      </w:pPr>
      <w:r>
        <w:fldChar w:fldCharType="begin"/>
      </w:r>
      <w:r>
        <w:instrText>HYPERLINK "garantF1://70361598.1111"</w:instrText>
      </w:r>
      <w:r>
        <w:fldChar w:fldCharType="separate"/>
      </w:r>
      <w:r>
        <w:rPr>
          <w:rStyle w:val="a4"/>
        </w:rPr>
        <w:t>Федеральным законом</w:t>
      </w:r>
      <w:r>
        <w:fldChar w:fldCharType="end"/>
      </w:r>
      <w:r>
        <w:t xml:space="preserve"> от 3</w:t>
      </w:r>
      <w:r>
        <w:t xml:space="preserve">0 сентября 2013 г. N 260-ФЗ в пункт 1 статьи 1210 настоящего Кодекса внесены изменения, </w:t>
      </w:r>
      <w:hyperlink r:id="rId3467" w:history="1">
        <w:r>
          <w:rPr>
            <w:rStyle w:val="a4"/>
          </w:rPr>
          <w:t>вступающие в силу</w:t>
        </w:r>
      </w:hyperlink>
      <w:r>
        <w:t xml:space="preserve"> с 1 ноября 2013 г.</w:t>
      </w:r>
    </w:p>
    <w:p w:rsidR="00000000" w:rsidRDefault="008779AD">
      <w:pPr>
        <w:pStyle w:val="aa"/>
      </w:pPr>
      <w:hyperlink r:id="rId3468" w:history="1">
        <w:r>
          <w:rPr>
            <w:rStyle w:val="a4"/>
          </w:rPr>
          <w:t>См. текст пункта в предыдущей редакции</w:t>
        </w:r>
      </w:hyperlink>
    </w:p>
    <w:p w:rsidR="00000000" w:rsidRDefault="008779AD">
      <w:r>
        <w:t>1. Стороны дог</w:t>
      </w:r>
      <w:r>
        <w:t>овора могут при заключении договора или в последующем выбрать по соглашению между собой право, которое подлежит применению к их правам и обязанностям по этому договору.</w:t>
      </w:r>
    </w:p>
    <w:p w:rsidR="00000000" w:rsidRDefault="008779AD">
      <w:bookmarkStart w:id="6232" w:name="sub_121002"/>
      <w:r>
        <w:t xml:space="preserve">2. Соглашение сторон о выборе подлежащего применению права должно быть прямо </w:t>
      </w:r>
      <w:r>
        <w:t>выражено или должно определенно вытекать из условий договора либо совокупности обстоятельств дела.</w:t>
      </w:r>
    </w:p>
    <w:p w:rsidR="00000000" w:rsidRDefault="008779AD">
      <w:pPr>
        <w:pStyle w:val="a9"/>
        <w:rPr>
          <w:color w:val="000000"/>
          <w:sz w:val="16"/>
          <w:szCs w:val="16"/>
        </w:rPr>
      </w:pPr>
      <w:bookmarkStart w:id="6233" w:name="sub_121003"/>
      <w:bookmarkEnd w:id="6232"/>
      <w:r>
        <w:rPr>
          <w:color w:val="000000"/>
          <w:sz w:val="16"/>
          <w:szCs w:val="16"/>
        </w:rPr>
        <w:t>Информация об изменениях:</w:t>
      </w:r>
    </w:p>
    <w:bookmarkEnd w:id="6233"/>
    <w:p w:rsidR="00000000" w:rsidRDefault="008779AD">
      <w:pPr>
        <w:pStyle w:val="aa"/>
      </w:pPr>
      <w:r>
        <w:fldChar w:fldCharType="begin"/>
      </w:r>
      <w:r>
        <w:instrText>HYPERLINK "garantF1://70361598.1112"</w:instrText>
      </w:r>
      <w:r>
        <w:fldChar w:fldCharType="separate"/>
      </w:r>
      <w:r>
        <w:rPr>
          <w:rStyle w:val="a4"/>
        </w:rPr>
        <w:t>Федеральным законом</w:t>
      </w:r>
      <w:r>
        <w:fldChar w:fldCharType="end"/>
      </w:r>
      <w:r>
        <w:t xml:space="preserve"> от 30 сентября 2013 г. N 260-ФЗ в пункт 3 </w:t>
      </w:r>
      <w:r>
        <w:t xml:space="preserve">статьи 1210 настоящего Кодекса внесены изменения, </w:t>
      </w:r>
      <w:hyperlink r:id="rId3469" w:history="1">
        <w:r>
          <w:rPr>
            <w:rStyle w:val="a4"/>
          </w:rPr>
          <w:t>вступающие в силу</w:t>
        </w:r>
      </w:hyperlink>
      <w:r>
        <w:t xml:space="preserve"> с 1 ноября 2013 г.</w:t>
      </w:r>
    </w:p>
    <w:p w:rsidR="00000000" w:rsidRDefault="008779AD">
      <w:pPr>
        <w:pStyle w:val="aa"/>
      </w:pPr>
      <w:hyperlink r:id="rId3470" w:history="1">
        <w:r>
          <w:rPr>
            <w:rStyle w:val="a4"/>
          </w:rPr>
          <w:t>См. текст пункта в предыдущей редакции</w:t>
        </w:r>
      </w:hyperlink>
    </w:p>
    <w:p w:rsidR="00000000" w:rsidRDefault="008779AD">
      <w:r>
        <w:t>3. Выбор сторонами подлежащего применению права, сде</w:t>
      </w:r>
      <w:r>
        <w:t>ланный после заключения договора, имеет обратную силу и считается действительным, без ущерба для прав третьих лиц и действительности сделки с точки зрения требований к ее форме, с момента заключения договора.</w:t>
      </w:r>
    </w:p>
    <w:p w:rsidR="00000000" w:rsidRDefault="008779AD">
      <w:bookmarkStart w:id="6234" w:name="sub_121004"/>
      <w:r>
        <w:t>4. Стороны договора могут выбрать под</w:t>
      </w:r>
      <w:r>
        <w:t>лежащее применению право как для договора в целом, так и для отдельных его частей.</w:t>
      </w:r>
    </w:p>
    <w:p w:rsidR="00000000" w:rsidRDefault="008779AD">
      <w:pPr>
        <w:pStyle w:val="a9"/>
        <w:rPr>
          <w:color w:val="000000"/>
          <w:sz w:val="16"/>
          <w:szCs w:val="16"/>
        </w:rPr>
      </w:pPr>
      <w:bookmarkStart w:id="6235" w:name="sub_121005"/>
      <w:bookmarkEnd w:id="6234"/>
      <w:r>
        <w:rPr>
          <w:color w:val="000000"/>
          <w:sz w:val="16"/>
          <w:szCs w:val="16"/>
        </w:rPr>
        <w:t>Информация об изменениях:</w:t>
      </w:r>
    </w:p>
    <w:bookmarkEnd w:id="6235"/>
    <w:p w:rsidR="00000000" w:rsidRDefault="008779AD">
      <w:pPr>
        <w:pStyle w:val="aa"/>
      </w:pPr>
      <w:r>
        <w:fldChar w:fldCharType="begin"/>
      </w:r>
      <w:r>
        <w:instrText>HYPERLINK "garantF1://70361598.1113"</w:instrText>
      </w:r>
      <w:r>
        <w:fldChar w:fldCharType="separate"/>
      </w:r>
      <w:r>
        <w:rPr>
          <w:rStyle w:val="a4"/>
        </w:rPr>
        <w:t>Федеральным законом</w:t>
      </w:r>
      <w:r>
        <w:fldChar w:fldCharType="end"/>
      </w:r>
      <w:r>
        <w:t xml:space="preserve"> от 30 сентября 2013 г. N 260-ФЗ пункт 5 статьи 1210 настоя</w:t>
      </w:r>
      <w:r>
        <w:t xml:space="preserve">щего Кодекса изложен в новой редакции, </w:t>
      </w:r>
      <w:hyperlink r:id="rId3471" w:history="1">
        <w:r>
          <w:rPr>
            <w:rStyle w:val="a4"/>
          </w:rPr>
          <w:t>вступающей в силу</w:t>
        </w:r>
      </w:hyperlink>
      <w:r>
        <w:t xml:space="preserve"> с 1 ноября 2013 г.</w:t>
      </w:r>
    </w:p>
    <w:p w:rsidR="00000000" w:rsidRDefault="008779AD">
      <w:pPr>
        <w:pStyle w:val="aa"/>
      </w:pPr>
      <w:hyperlink r:id="rId3472" w:history="1">
        <w:r>
          <w:rPr>
            <w:rStyle w:val="a4"/>
          </w:rPr>
          <w:t>См. текст пункта в предыдущей редакции</w:t>
        </w:r>
      </w:hyperlink>
    </w:p>
    <w:p w:rsidR="00000000" w:rsidRDefault="008779AD">
      <w:r>
        <w:t>5. Если в момент выбора сторонами договора подлежащего применен</w:t>
      </w:r>
      <w:r>
        <w:t>ию права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которой связаны все касающиеся существа отношений сторо</w:t>
      </w:r>
      <w:r>
        <w:t>н обстоятельства.</w:t>
      </w:r>
    </w:p>
    <w:p w:rsidR="00000000" w:rsidRDefault="008779AD">
      <w:pPr>
        <w:pStyle w:val="a9"/>
        <w:rPr>
          <w:color w:val="000000"/>
          <w:sz w:val="16"/>
          <w:szCs w:val="16"/>
        </w:rPr>
      </w:pPr>
      <w:bookmarkStart w:id="6236" w:name="sub_121006"/>
      <w:r>
        <w:rPr>
          <w:color w:val="000000"/>
          <w:sz w:val="16"/>
          <w:szCs w:val="16"/>
        </w:rPr>
        <w:t>Информация об изменениях:</w:t>
      </w:r>
    </w:p>
    <w:bookmarkEnd w:id="6236"/>
    <w:p w:rsidR="00000000" w:rsidRDefault="008779AD">
      <w:pPr>
        <w:pStyle w:val="aa"/>
      </w:pPr>
      <w:r>
        <w:fldChar w:fldCharType="begin"/>
      </w:r>
      <w:r>
        <w:instrText>HYPERLINK "garantF1://70361598.1114"</w:instrText>
      </w:r>
      <w:r>
        <w:fldChar w:fldCharType="separate"/>
      </w:r>
      <w:r>
        <w:rPr>
          <w:rStyle w:val="a4"/>
        </w:rPr>
        <w:t>Федеральным законом</w:t>
      </w:r>
      <w:r>
        <w:fldChar w:fldCharType="end"/>
      </w:r>
      <w:r>
        <w:t xml:space="preserve"> от 30 сентября 2013 г. N 260-ФЗ статья 1210 настоящего Кодекса дополнена пунктом 6, </w:t>
      </w:r>
      <w:hyperlink r:id="rId3473" w:history="1">
        <w:r>
          <w:rPr>
            <w:rStyle w:val="a4"/>
          </w:rPr>
          <w:t>вступающим в си</w:t>
        </w:r>
        <w:r>
          <w:rPr>
            <w:rStyle w:val="a4"/>
          </w:rPr>
          <w:t>лу</w:t>
        </w:r>
      </w:hyperlink>
      <w:r>
        <w:t xml:space="preserve"> с 1 ноября 2013 г.</w:t>
      </w:r>
    </w:p>
    <w:p w:rsidR="00000000" w:rsidRDefault="008779AD">
      <w:r>
        <w:lastRenderedPageBreak/>
        <w:t xml:space="preserve">6. Если иное не вытекает из закона или существа отношений, положения </w:t>
      </w:r>
      <w:hyperlink w:anchor="sub_121001" w:history="1">
        <w:r>
          <w:rPr>
            <w:rStyle w:val="a4"/>
          </w:rPr>
          <w:t>пунктов 1 - 3</w:t>
        </w:r>
      </w:hyperlink>
      <w:r>
        <w:t xml:space="preserve"> и </w:t>
      </w:r>
      <w:hyperlink w:anchor="sub_121005" w:history="1">
        <w:r>
          <w:rPr>
            <w:rStyle w:val="a4"/>
          </w:rPr>
          <w:t>5</w:t>
        </w:r>
      </w:hyperlink>
      <w:r>
        <w:t xml:space="preserve"> настоящей статьи соответственно применяются к выбору по соглашению сторон права, подлежа</w:t>
      </w:r>
      <w:r>
        <w:t>щего применению к отношениям, не основанным на договоре, когда такой выбор допускается законом.</w:t>
      </w:r>
    </w:p>
    <w:p w:rsidR="00000000" w:rsidRDefault="008779AD"/>
    <w:p w:rsidR="00000000" w:rsidRDefault="008779AD">
      <w:pPr>
        <w:pStyle w:val="a9"/>
        <w:rPr>
          <w:color w:val="000000"/>
          <w:sz w:val="16"/>
          <w:szCs w:val="16"/>
        </w:rPr>
      </w:pPr>
      <w:bookmarkStart w:id="6237" w:name="sub_1211"/>
      <w:r>
        <w:rPr>
          <w:color w:val="000000"/>
          <w:sz w:val="16"/>
          <w:szCs w:val="16"/>
        </w:rPr>
        <w:t>Информация об изменениях:</w:t>
      </w:r>
    </w:p>
    <w:bookmarkEnd w:id="6237"/>
    <w:p w:rsidR="00000000" w:rsidRDefault="008779AD">
      <w:pPr>
        <w:pStyle w:val="aa"/>
      </w:pPr>
      <w:r>
        <w:fldChar w:fldCharType="begin"/>
      </w:r>
      <w:r>
        <w:instrText>HYPERLINK "garantF1://70361598.112"</w:instrText>
      </w:r>
      <w:r>
        <w:fldChar w:fldCharType="separate"/>
      </w:r>
      <w:r>
        <w:rPr>
          <w:rStyle w:val="a4"/>
        </w:rPr>
        <w:t>Федеральным законом</w:t>
      </w:r>
      <w:r>
        <w:fldChar w:fldCharType="end"/>
      </w:r>
      <w:r>
        <w:t xml:space="preserve"> от 30 сентября 2013 г. N </w:t>
      </w:r>
      <w:r>
        <w:t xml:space="preserve">260-ФЗ статья 1211 настоящего Кодекса изложена в новой редакции, </w:t>
      </w:r>
      <w:hyperlink r:id="rId3474" w:history="1">
        <w:r>
          <w:rPr>
            <w:rStyle w:val="a4"/>
          </w:rPr>
          <w:t>вступающей в силу</w:t>
        </w:r>
      </w:hyperlink>
      <w:r>
        <w:t xml:space="preserve"> с 1 ноября 2013 г.</w:t>
      </w:r>
    </w:p>
    <w:p w:rsidR="00000000" w:rsidRDefault="008779AD">
      <w:pPr>
        <w:pStyle w:val="aa"/>
      </w:pPr>
      <w:hyperlink r:id="rId3475" w:history="1">
        <w:r>
          <w:rPr>
            <w:rStyle w:val="a4"/>
          </w:rPr>
          <w:t>См. текст статьи в предыдущей редакции</w:t>
        </w:r>
      </w:hyperlink>
    </w:p>
    <w:p w:rsidR="00000000" w:rsidRDefault="008779AD">
      <w:pPr>
        <w:pStyle w:val="a5"/>
      </w:pPr>
      <w:r>
        <w:rPr>
          <w:rStyle w:val="a3"/>
        </w:rPr>
        <w:t>Статья 1211.</w:t>
      </w:r>
      <w:r>
        <w:t xml:space="preserve"> Право, подлежащее применен</w:t>
      </w:r>
      <w:r>
        <w:t>ию к договору при отсутствии соглашения сторон о выборе права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76" w:history="1">
        <w:r>
          <w:rPr>
            <w:rStyle w:val="a4"/>
          </w:rPr>
          <w:t>Энциклопедии</w:t>
        </w:r>
      </w:hyperlink>
      <w:r>
        <w:t xml:space="preserve"> и другие комментарии к статье 1211 ГК РФ</w:t>
      </w:r>
    </w:p>
    <w:p w:rsidR="00000000" w:rsidRDefault="008779AD">
      <w:bookmarkStart w:id="6238" w:name="sub_12111"/>
      <w:r>
        <w:t>1. Если иное не предусмотрено настоящим Кодексом или д</w:t>
      </w:r>
      <w:r>
        <w:t>ругим законом, при отсутствии соглашения сторон о подлежащем применению праве к договору применяется право страны, где на момент заключения договора находится место жительства или основное место деятельности стороны, которая осуществляет исполнение, имеюще</w:t>
      </w:r>
      <w:r>
        <w:t>е решающее значение для содержания договора.</w:t>
      </w:r>
    </w:p>
    <w:p w:rsidR="00000000" w:rsidRDefault="008779AD">
      <w:bookmarkStart w:id="6239" w:name="sub_12113"/>
      <w:bookmarkEnd w:id="6238"/>
      <w:r>
        <w:t>2. Стороной, которая осуществляет исполнение, имеющее решающее значение для содержания договора, признается сторона, являющаяся, в частности:</w:t>
      </w:r>
    </w:p>
    <w:p w:rsidR="00000000" w:rsidRDefault="008779AD">
      <w:bookmarkStart w:id="6240" w:name="sub_1211301"/>
      <w:bookmarkEnd w:id="6239"/>
      <w:r>
        <w:t>1) продавцом - в договоре купли</w:t>
      </w:r>
      <w:r>
        <w:t>-продажи;</w:t>
      </w:r>
    </w:p>
    <w:p w:rsidR="00000000" w:rsidRDefault="008779AD">
      <w:bookmarkStart w:id="6241" w:name="sub_1211302"/>
      <w:bookmarkEnd w:id="6240"/>
      <w:r>
        <w:t>2) дарителем - в договоре дарения;</w:t>
      </w:r>
    </w:p>
    <w:p w:rsidR="00000000" w:rsidRDefault="008779AD">
      <w:bookmarkStart w:id="6242" w:name="sub_1211303"/>
      <w:bookmarkEnd w:id="6241"/>
      <w:r>
        <w:t>3) арендодателем - в договоре аренды;</w:t>
      </w:r>
    </w:p>
    <w:p w:rsidR="00000000" w:rsidRDefault="008779AD">
      <w:bookmarkStart w:id="6243" w:name="sub_1211304"/>
      <w:bookmarkEnd w:id="6242"/>
      <w:r>
        <w:t>4) ссудодателем - в договоре безвозмездного пользования;</w:t>
      </w:r>
    </w:p>
    <w:p w:rsidR="00000000" w:rsidRDefault="008779AD">
      <w:bookmarkStart w:id="6244" w:name="sub_1211305"/>
      <w:bookmarkEnd w:id="6243"/>
      <w:r>
        <w:t xml:space="preserve">5) подрядчиком - в договоре </w:t>
      </w:r>
      <w:r>
        <w:t>подряда;</w:t>
      </w:r>
    </w:p>
    <w:p w:rsidR="00000000" w:rsidRDefault="008779AD">
      <w:bookmarkStart w:id="6245" w:name="sub_1211306"/>
      <w:bookmarkEnd w:id="6244"/>
      <w:r>
        <w:t>6) перевозчиком - в договоре перевозки;</w:t>
      </w:r>
    </w:p>
    <w:p w:rsidR="00000000" w:rsidRDefault="008779AD">
      <w:bookmarkStart w:id="6246" w:name="sub_1211307"/>
      <w:bookmarkEnd w:id="6245"/>
      <w:r>
        <w:t>7) экспедитором - в договоре транспортной экспедиции;</w:t>
      </w:r>
    </w:p>
    <w:p w:rsidR="00000000" w:rsidRDefault="008779AD">
      <w:bookmarkStart w:id="6247" w:name="sub_1211308"/>
      <w:bookmarkEnd w:id="6246"/>
      <w:r>
        <w:t>8) займодавцем (кредитором) - в договоре займа (кредитном договоре);</w:t>
      </w:r>
    </w:p>
    <w:p w:rsidR="00000000" w:rsidRDefault="008779AD">
      <w:bookmarkStart w:id="6248" w:name="sub_1211309"/>
      <w:bookmarkEnd w:id="6247"/>
      <w:r>
        <w:t>9) финансовым агентом - в договоре финансирования под уступку денежного требования;</w:t>
      </w:r>
    </w:p>
    <w:p w:rsidR="00000000" w:rsidRDefault="008779AD">
      <w:bookmarkStart w:id="6249" w:name="sub_1211310"/>
      <w:bookmarkEnd w:id="6248"/>
      <w:r>
        <w:t>10) банком - в договоре банковского вклада (депозита) и договоре банковского счета;</w:t>
      </w:r>
    </w:p>
    <w:p w:rsidR="00000000" w:rsidRDefault="008779AD">
      <w:bookmarkStart w:id="6250" w:name="sub_1211311"/>
      <w:bookmarkEnd w:id="6249"/>
      <w:r>
        <w:t>11) хранителем - в договоре хранения;</w:t>
      </w:r>
    </w:p>
    <w:p w:rsidR="00000000" w:rsidRDefault="008779AD">
      <w:bookmarkStart w:id="6251" w:name="sub_1211312"/>
      <w:bookmarkEnd w:id="6250"/>
      <w:r>
        <w:t>12) страховщиком - в договоре страхования;</w:t>
      </w:r>
    </w:p>
    <w:p w:rsidR="00000000" w:rsidRDefault="008779AD">
      <w:bookmarkStart w:id="6252" w:name="sub_12110313"/>
      <w:bookmarkEnd w:id="6251"/>
      <w:r>
        <w:t>13) поверенным - в договоре поручения;</w:t>
      </w:r>
    </w:p>
    <w:p w:rsidR="00000000" w:rsidRDefault="008779AD">
      <w:bookmarkStart w:id="6253" w:name="sub_1211314"/>
      <w:bookmarkEnd w:id="6252"/>
      <w:r>
        <w:t>14) комиссионером - в договоре комиссии;</w:t>
      </w:r>
    </w:p>
    <w:p w:rsidR="00000000" w:rsidRDefault="008779AD">
      <w:bookmarkStart w:id="6254" w:name="sub_1211315"/>
      <w:bookmarkEnd w:id="6253"/>
      <w:r>
        <w:t>15) агентом - в агентском договоре;</w:t>
      </w:r>
    </w:p>
    <w:p w:rsidR="00000000" w:rsidRDefault="008779AD">
      <w:bookmarkStart w:id="6255" w:name="sub_1211316"/>
      <w:bookmarkEnd w:id="6254"/>
      <w:r>
        <w:t>16) исполнителем - в договоре возмездного оказания услуг;</w:t>
      </w:r>
    </w:p>
    <w:p w:rsidR="00000000" w:rsidRDefault="008779AD">
      <w:bookmarkStart w:id="6256" w:name="sub_1211317"/>
      <w:bookmarkEnd w:id="6255"/>
      <w:r>
        <w:t>17) залогодателем - в договоре о залоге;</w:t>
      </w:r>
    </w:p>
    <w:p w:rsidR="00000000" w:rsidRDefault="008779AD">
      <w:bookmarkStart w:id="6257" w:name="sub_1211318"/>
      <w:bookmarkEnd w:id="6256"/>
      <w:r>
        <w:t>18) поручителем - в договоре поручительства.</w:t>
      </w:r>
    </w:p>
    <w:p w:rsidR="00000000" w:rsidRDefault="008779AD">
      <w:bookmarkStart w:id="6258" w:name="sub_121141"/>
      <w:bookmarkEnd w:id="6257"/>
      <w:r>
        <w:t>3. В отношении договора строительн</w:t>
      </w:r>
      <w:r>
        <w:t>ого подряда и договора подряда на выполнение проектных и изыскательских работ применяется право страны, где в основном создаются предусмотренные соответствующим договором результаты.</w:t>
      </w:r>
    </w:p>
    <w:p w:rsidR="00000000" w:rsidRDefault="008779AD">
      <w:bookmarkStart w:id="6259" w:name="sub_121142"/>
      <w:bookmarkEnd w:id="6258"/>
      <w:r>
        <w:t>4. В отношении договора простого товарищества применя</w:t>
      </w:r>
      <w:r>
        <w:t>ется право страны, где в основном осуществляется деятельность такого товарищества.</w:t>
      </w:r>
    </w:p>
    <w:p w:rsidR="00000000" w:rsidRDefault="008779AD">
      <w:bookmarkStart w:id="6260" w:name="sub_121143"/>
      <w:bookmarkEnd w:id="6259"/>
      <w:r>
        <w:t xml:space="preserve">5. В отношении договора, заключенного на аукционе, по конкурсу или на бирже, применяется право страны, где проводится аукцион или конкурс либо находится </w:t>
      </w:r>
      <w:r>
        <w:t>биржа.</w:t>
      </w:r>
    </w:p>
    <w:p w:rsidR="00000000" w:rsidRDefault="008779AD">
      <w:bookmarkStart w:id="6261" w:name="sub_12116"/>
      <w:bookmarkEnd w:id="6260"/>
      <w:r>
        <w:t xml:space="preserve">6. В отношении договора коммерческой концессии применяется право страны, на территории которой пользователю разрешается использование комплекса </w:t>
      </w:r>
      <w:r>
        <w:lastRenderedPageBreak/>
        <w:t>принадлежащих правообладателю исключительных прав, либо, если данное использование раз</w:t>
      </w:r>
      <w:r>
        <w:t>решается на территориях одновременно нескольких стран, право страны, где находится место жительства или основное место деятельности правообладателя.</w:t>
      </w:r>
    </w:p>
    <w:p w:rsidR="00000000" w:rsidRDefault="008779AD">
      <w:bookmarkStart w:id="6262" w:name="sub_12117"/>
      <w:bookmarkEnd w:id="6261"/>
      <w:r>
        <w:t>7. В отношении договора об отчуждении исключительного права на результат интеллектуальной</w:t>
      </w:r>
      <w:r>
        <w:t xml:space="preserve"> деятельности или средство индивидуализации применяется право страны, на территории которой действует передаваемое приобретателю исключительное право, а если оно действует на территориях одновременно нескольких стран, право страны, где находится место жите</w:t>
      </w:r>
      <w:r>
        <w:t>льства или основное место деятельности правообладателя.</w:t>
      </w:r>
    </w:p>
    <w:p w:rsidR="00000000" w:rsidRDefault="008779AD">
      <w:bookmarkStart w:id="6263" w:name="sub_12118"/>
      <w:bookmarkEnd w:id="6262"/>
      <w:r>
        <w:t>8. В отношении лицензионного договора применяется право страны, на территории которой лицензиату разрешается использование результата интеллектуальной деятельности или средства индив</w:t>
      </w:r>
      <w:r>
        <w:t>идуализации, а если такое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лицензиара.</w:t>
      </w:r>
    </w:p>
    <w:p w:rsidR="00000000" w:rsidRDefault="008779AD">
      <w:bookmarkStart w:id="6264" w:name="sub_12119"/>
      <w:bookmarkEnd w:id="6263"/>
      <w:r>
        <w:t>9. Если из закона, условий или существа договора ли</w:t>
      </w:r>
      <w:r>
        <w:t xml:space="preserve">бо совокупности обстоятельств дела явно вытекает, что договор более тесно связан с правом иной страны, чем та, которая указана в </w:t>
      </w:r>
      <w:hyperlink w:anchor="sub_12111" w:history="1">
        <w:r>
          <w:rPr>
            <w:rStyle w:val="a4"/>
          </w:rPr>
          <w:t>пунктах 1-8</w:t>
        </w:r>
      </w:hyperlink>
      <w:r>
        <w:t xml:space="preserve"> настоящей статьи, подлежит применению право страны, с которой договор более тесно связан</w:t>
      </w:r>
      <w:r>
        <w:t>.</w:t>
      </w:r>
    </w:p>
    <w:p w:rsidR="00000000" w:rsidRDefault="008779AD">
      <w:bookmarkStart w:id="6265" w:name="sub_1210101"/>
      <w:bookmarkEnd w:id="6264"/>
      <w:r>
        <w:t>10. К договору, содержащему элементы различных договоров, применяется право страны, с которой этот договор, рассматриваемый в целом, наиболее тесно связан, если из закона, условий или существа этого договора либо совокупности обстоятельств дела не вытекает</w:t>
      </w:r>
      <w:r>
        <w:t>, что применимое право подлежит определению для таких элементов этого договора отдельно.</w:t>
      </w:r>
    </w:p>
    <w:p w:rsidR="00000000" w:rsidRDefault="008779AD">
      <w:bookmarkStart w:id="6266" w:name="sub_121111"/>
      <w:bookmarkEnd w:id="6265"/>
      <w:r>
        <w:t>11. Если в договоре использованы принятые в международном обороте торговые термины, при отсутствии в договоре иных указаний считается, что сторона</w:t>
      </w:r>
      <w:r>
        <w:t>ми согласовано применение к их отношениям обычаев, обозначаемых соответствующими торговыми терминами.</w:t>
      </w:r>
    </w:p>
    <w:bookmarkEnd w:id="6266"/>
    <w:p w:rsidR="00000000" w:rsidRDefault="008779AD"/>
    <w:p w:rsidR="00000000" w:rsidRDefault="008779AD">
      <w:pPr>
        <w:pStyle w:val="a5"/>
      </w:pPr>
      <w:bookmarkStart w:id="6267" w:name="sub_12120"/>
      <w:r>
        <w:rPr>
          <w:rStyle w:val="a3"/>
        </w:rPr>
        <w:t>Статья 1212.</w:t>
      </w:r>
      <w:r>
        <w:t xml:space="preserve"> Право, подлежащее применению к договору с участием потребителя</w:t>
      </w:r>
    </w:p>
    <w:bookmarkEnd w:id="626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77" w:history="1">
        <w:r>
          <w:rPr>
            <w:rStyle w:val="a4"/>
          </w:rPr>
          <w:t>Энци</w:t>
        </w:r>
        <w:r>
          <w:rPr>
            <w:rStyle w:val="a4"/>
          </w:rPr>
          <w:t>клопедии</w:t>
        </w:r>
      </w:hyperlink>
      <w:r>
        <w:t xml:space="preserve"> и другие комментарии к статье 1212 ГК РФ</w:t>
      </w:r>
    </w:p>
    <w:p w:rsidR="00000000" w:rsidRDefault="008779AD">
      <w:pPr>
        <w:pStyle w:val="a9"/>
        <w:rPr>
          <w:color w:val="000000"/>
          <w:sz w:val="16"/>
          <w:szCs w:val="16"/>
        </w:rPr>
      </w:pPr>
      <w:bookmarkStart w:id="6268" w:name="sub_12121"/>
      <w:r>
        <w:rPr>
          <w:color w:val="000000"/>
          <w:sz w:val="16"/>
          <w:szCs w:val="16"/>
        </w:rPr>
        <w:t>Информация об изменениях:</w:t>
      </w:r>
    </w:p>
    <w:bookmarkEnd w:id="6268"/>
    <w:p w:rsidR="00000000" w:rsidRDefault="008779AD">
      <w:pPr>
        <w:pStyle w:val="aa"/>
      </w:pPr>
      <w:r>
        <w:fldChar w:fldCharType="begin"/>
      </w:r>
      <w:r>
        <w:instrText>HYPERLINK "garantF1://70361598.1131"</w:instrText>
      </w:r>
      <w:r>
        <w:fldChar w:fldCharType="separate"/>
      </w:r>
      <w:r>
        <w:rPr>
          <w:rStyle w:val="a4"/>
        </w:rPr>
        <w:t>Федеральным законом</w:t>
      </w:r>
      <w:r>
        <w:fldChar w:fldCharType="end"/>
      </w:r>
      <w:r>
        <w:t xml:space="preserve"> от 30 сентября 2013 г. N 260-ФЗ пункт 1 статьи 1212 настоящего Кодекса изложен в новой редакции, </w:t>
      </w:r>
      <w:hyperlink r:id="rId3478" w:history="1">
        <w:r>
          <w:rPr>
            <w:rStyle w:val="a4"/>
          </w:rPr>
          <w:t>вступающей в силу</w:t>
        </w:r>
      </w:hyperlink>
      <w:r>
        <w:t xml:space="preserve"> с 1 ноября 2013 г.</w:t>
      </w:r>
    </w:p>
    <w:p w:rsidR="00000000" w:rsidRDefault="008779AD">
      <w:pPr>
        <w:pStyle w:val="aa"/>
      </w:pPr>
      <w:hyperlink r:id="rId3479" w:history="1">
        <w:r>
          <w:rPr>
            <w:rStyle w:val="a4"/>
          </w:rPr>
          <w:t>См. текст пункта в предыдущей редакции</w:t>
        </w:r>
      </w:hyperlink>
    </w:p>
    <w:p w:rsidR="00000000" w:rsidRDefault="008779AD">
      <w:r>
        <w:t>1. Выбор права, подлежащего применению к договору, стороной которого является физическое лицо, использующе</w:t>
      </w:r>
      <w:r>
        <w:t>е, приобретающее или заказывающее либо имеющее намерение использовать, приобрести или заказать движимые вещи (работы, услуги) для личных, семейных, домашних и иных нужд, не связанных с осуществлением предпринимательской деятельности, не может повлечь за со</w:t>
      </w:r>
      <w:r>
        <w:t>бой лишение такого физического лица (потребителя) защиты его прав, предоставляемой императивными нормами права страны места жительства потребителя, если контрагент потребителя (профессиональная сторона) осуществляет свою деятельность в стране места жительс</w:t>
      </w:r>
      <w:r>
        <w:t xml:space="preserve">тва потребителя либо любыми способами направляет свою деятельность на территорию этой страны или территории нескольких стран, включая территорию страны места жительства потребителя, при условии, что договор связан с такой деятельностью </w:t>
      </w:r>
      <w:r>
        <w:lastRenderedPageBreak/>
        <w:t>профессиональной сто</w:t>
      </w:r>
      <w:r>
        <w:t>роны.</w:t>
      </w:r>
    </w:p>
    <w:p w:rsidR="00000000" w:rsidRDefault="008779AD">
      <w:bookmarkStart w:id="6269" w:name="sub_12122"/>
      <w:r>
        <w:t xml:space="preserve">2. При отсутствии соглашения сторон о подлежащем применению праве и при наличии обстоятельств, указанных в </w:t>
      </w:r>
      <w:hyperlink w:anchor="sub_12120" w:history="1">
        <w:r>
          <w:rPr>
            <w:rStyle w:val="a4"/>
          </w:rPr>
          <w:t>пункте 1</w:t>
        </w:r>
      </w:hyperlink>
      <w:r>
        <w:t xml:space="preserve"> настоящей статьи, к договору с участием потребителя применяется право страны места жительства потр</w:t>
      </w:r>
      <w:r>
        <w:t>ебителя.</w:t>
      </w:r>
    </w:p>
    <w:p w:rsidR="00000000" w:rsidRDefault="008779AD">
      <w:bookmarkStart w:id="6270" w:name="sub_12123"/>
      <w:bookmarkEnd w:id="6269"/>
      <w:r>
        <w:t xml:space="preserve">3. Правила, установленные </w:t>
      </w:r>
      <w:hyperlink w:anchor="sub_12121" w:history="1">
        <w:r>
          <w:rPr>
            <w:rStyle w:val="a4"/>
          </w:rPr>
          <w:t>пунктами 1</w:t>
        </w:r>
      </w:hyperlink>
      <w:r>
        <w:t xml:space="preserve"> и </w:t>
      </w:r>
      <w:hyperlink w:anchor="sub_12122" w:history="1">
        <w:r>
          <w:rPr>
            <w:rStyle w:val="a4"/>
          </w:rPr>
          <w:t>2</w:t>
        </w:r>
      </w:hyperlink>
      <w:r>
        <w:t xml:space="preserve"> настоящей статьи, не применяются:</w:t>
      </w:r>
    </w:p>
    <w:p w:rsidR="00000000" w:rsidRDefault="008779AD">
      <w:bookmarkStart w:id="6271" w:name="sub_1212301"/>
      <w:bookmarkEnd w:id="6270"/>
      <w:r>
        <w:t>1) к договору перевозки;</w:t>
      </w:r>
    </w:p>
    <w:p w:rsidR="00000000" w:rsidRDefault="008779AD">
      <w:bookmarkStart w:id="6272" w:name="sub_1212302"/>
      <w:bookmarkEnd w:id="6271"/>
      <w:r>
        <w:t xml:space="preserve">2) к договору о выполнении работ </w:t>
      </w:r>
      <w:r>
        <w:t>или об оказании услуг, если работа должна быть выполнена или услуги должны быть оказаны исключительно в иной стране, чем страна места жительства потребителя.</w:t>
      </w:r>
    </w:p>
    <w:p w:rsidR="00000000" w:rsidRDefault="008779AD">
      <w:bookmarkStart w:id="6273" w:name="sub_121234"/>
      <w:bookmarkEnd w:id="6272"/>
      <w:r>
        <w:t xml:space="preserve">Предусмотренные настоящим пунктом изъятия не распространяются на договоры об </w:t>
      </w:r>
      <w:r>
        <w:t>оказании за общую цену услуг по перевозке и размещению (независимо от включения в общую цену стоимости других услуг), в частности на договоры в сфере туристического обслуживания.</w:t>
      </w:r>
    </w:p>
    <w:p w:rsidR="00000000" w:rsidRDefault="008779AD">
      <w:pPr>
        <w:pStyle w:val="a9"/>
        <w:rPr>
          <w:color w:val="000000"/>
          <w:sz w:val="16"/>
          <w:szCs w:val="16"/>
        </w:rPr>
      </w:pPr>
      <w:bookmarkStart w:id="6274" w:name="sub_12124"/>
      <w:bookmarkEnd w:id="6273"/>
      <w:r>
        <w:rPr>
          <w:color w:val="000000"/>
          <w:sz w:val="16"/>
          <w:szCs w:val="16"/>
        </w:rPr>
        <w:t>Информация об изменениях:</w:t>
      </w:r>
    </w:p>
    <w:bookmarkEnd w:id="6274"/>
    <w:p w:rsidR="00000000" w:rsidRDefault="008779AD">
      <w:pPr>
        <w:pStyle w:val="aa"/>
      </w:pPr>
      <w:r>
        <w:fldChar w:fldCharType="begin"/>
      </w:r>
      <w:r>
        <w:instrText>HYPERLINK "garantF1://7</w:instrText>
      </w:r>
      <w:r>
        <w:instrText>0361598.1132"</w:instrText>
      </w:r>
      <w:r>
        <w:fldChar w:fldCharType="separate"/>
      </w:r>
      <w:r>
        <w:rPr>
          <w:rStyle w:val="a4"/>
        </w:rPr>
        <w:t>Федеральным законом</w:t>
      </w:r>
      <w:r>
        <w:fldChar w:fldCharType="end"/>
      </w:r>
      <w:r>
        <w:t xml:space="preserve"> от 30 сентября 2013 г. N 260-ФЗ статья 1212 настоящего Кодекса дополнена пунктом 4, </w:t>
      </w:r>
      <w:hyperlink r:id="rId3480" w:history="1">
        <w:r>
          <w:rPr>
            <w:rStyle w:val="a4"/>
          </w:rPr>
          <w:t>вступающим в силу</w:t>
        </w:r>
      </w:hyperlink>
      <w:r>
        <w:t xml:space="preserve"> с 1 ноября 2013 г.</w:t>
      </w:r>
    </w:p>
    <w:p w:rsidR="00000000" w:rsidRDefault="008779AD">
      <w:r>
        <w:t xml:space="preserve">4. В случаях, не предусмотренных </w:t>
      </w:r>
      <w:hyperlink w:anchor="sub_12121" w:history="1">
        <w:r>
          <w:rPr>
            <w:rStyle w:val="a4"/>
          </w:rPr>
          <w:t>пункт</w:t>
        </w:r>
        <w:r>
          <w:rPr>
            <w:rStyle w:val="a4"/>
          </w:rPr>
          <w:t>ом 1</w:t>
        </w:r>
      </w:hyperlink>
      <w:r>
        <w:t xml:space="preserve"> настоящей статьи, выбор права, подлежащего применению к договору с участием потребителя, не может повлечь за собой лишение потребителя защиты его прав, предоставляемой императивными нормами той страны, право которой применялось бы к этому договору </w:t>
      </w:r>
      <w:r>
        <w:t>при отсутствии соглашения сторон о выборе права.</w:t>
      </w:r>
    </w:p>
    <w:p w:rsidR="00000000" w:rsidRDefault="008779AD">
      <w:pPr>
        <w:pStyle w:val="a9"/>
        <w:rPr>
          <w:color w:val="000000"/>
          <w:sz w:val="16"/>
          <w:szCs w:val="16"/>
        </w:rPr>
      </w:pPr>
      <w:bookmarkStart w:id="6275" w:name="sub_12125"/>
      <w:r>
        <w:rPr>
          <w:color w:val="000000"/>
          <w:sz w:val="16"/>
          <w:szCs w:val="16"/>
        </w:rPr>
        <w:t>Информация об изменениях:</w:t>
      </w:r>
    </w:p>
    <w:bookmarkEnd w:id="6275"/>
    <w:p w:rsidR="00000000" w:rsidRDefault="008779AD">
      <w:pPr>
        <w:pStyle w:val="aa"/>
      </w:pPr>
      <w:r>
        <w:fldChar w:fldCharType="begin"/>
      </w:r>
      <w:r>
        <w:instrText>HYPERLINK "garantF1://70361598.1132"</w:instrText>
      </w:r>
      <w:r>
        <w:fldChar w:fldCharType="separate"/>
      </w:r>
      <w:r>
        <w:rPr>
          <w:rStyle w:val="a4"/>
        </w:rPr>
        <w:t>Федеральным законом</w:t>
      </w:r>
      <w:r>
        <w:fldChar w:fldCharType="end"/>
      </w:r>
      <w:r>
        <w:t xml:space="preserve"> от 30 сентября 2013 г. N 260-ФЗ статья 1212 настоящего Кодекса дополнена пунктом 5, </w:t>
      </w:r>
      <w:hyperlink r:id="rId3481" w:history="1">
        <w:r>
          <w:rPr>
            <w:rStyle w:val="a4"/>
          </w:rPr>
          <w:t>вступающим в силу</w:t>
        </w:r>
      </w:hyperlink>
      <w:r>
        <w:t xml:space="preserve"> с 1 ноября 2013 г.</w:t>
      </w:r>
    </w:p>
    <w:p w:rsidR="00000000" w:rsidRDefault="008779AD">
      <w:r>
        <w:t>5. За установленными настоящей статьей изъятиями право, подлежащее применению к договору с участием потребителя, определяется по общим правилам настоящего Кодекса о праве, подлежащем применению к догово</w:t>
      </w:r>
      <w:r>
        <w:t>ру.</w:t>
      </w:r>
    </w:p>
    <w:p w:rsidR="00000000" w:rsidRDefault="008779AD"/>
    <w:p w:rsidR="00000000" w:rsidRDefault="008779AD">
      <w:pPr>
        <w:pStyle w:val="a5"/>
      </w:pPr>
      <w:bookmarkStart w:id="6276" w:name="sub_1213"/>
      <w:r>
        <w:rPr>
          <w:rStyle w:val="a3"/>
        </w:rPr>
        <w:t>Статья 1213.</w:t>
      </w:r>
      <w:r>
        <w:t xml:space="preserve"> Право, подлежащее применению к договору в отношении недвижимого имущества</w:t>
      </w:r>
    </w:p>
    <w:bookmarkEnd w:id="627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82" w:history="1">
        <w:r>
          <w:rPr>
            <w:rStyle w:val="a4"/>
          </w:rPr>
          <w:t>Энциклопедии</w:t>
        </w:r>
      </w:hyperlink>
      <w:r>
        <w:t xml:space="preserve"> и другие комментарии к статье 1213 ГК РФ</w:t>
      </w:r>
    </w:p>
    <w:p w:rsidR="00000000" w:rsidRDefault="008779AD">
      <w:pPr>
        <w:pStyle w:val="a9"/>
        <w:rPr>
          <w:color w:val="000000"/>
          <w:sz w:val="16"/>
          <w:szCs w:val="16"/>
        </w:rPr>
      </w:pPr>
      <w:bookmarkStart w:id="6277" w:name="sub_12131"/>
      <w:r>
        <w:rPr>
          <w:color w:val="000000"/>
          <w:sz w:val="16"/>
          <w:szCs w:val="16"/>
        </w:rPr>
        <w:t>Информация об изменениях:</w:t>
      </w:r>
    </w:p>
    <w:bookmarkEnd w:id="6277"/>
    <w:p w:rsidR="00000000" w:rsidRDefault="008779AD">
      <w:pPr>
        <w:pStyle w:val="aa"/>
      </w:pPr>
      <w:r>
        <w:fldChar w:fldCharType="begin"/>
      </w:r>
      <w:r>
        <w:instrText>HY</w:instrText>
      </w:r>
      <w:r>
        <w:instrText>PERLINK "garantF1://70361598.114"</w:instrText>
      </w:r>
      <w:r>
        <w:fldChar w:fldCharType="separate"/>
      </w:r>
      <w:r>
        <w:rPr>
          <w:rStyle w:val="a4"/>
        </w:rPr>
        <w:t>Федеральным законом</w:t>
      </w:r>
      <w:r>
        <w:fldChar w:fldCharType="end"/>
      </w:r>
      <w:r>
        <w:t xml:space="preserve"> от 30 сентября 2013 г. N 260-ФЗ в пункт 1 статьи 1213 настоящего Кодекса внесены изменения, </w:t>
      </w:r>
      <w:hyperlink r:id="rId3483" w:history="1">
        <w:r>
          <w:rPr>
            <w:rStyle w:val="a4"/>
          </w:rPr>
          <w:t>вступающие в силу</w:t>
        </w:r>
      </w:hyperlink>
      <w:r>
        <w:t xml:space="preserve"> с 1 ноября 2013 г.</w:t>
      </w:r>
    </w:p>
    <w:p w:rsidR="00000000" w:rsidRDefault="008779AD">
      <w:pPr>
        <w:pStyle w:val="aa"/>
      </w:pPr>
      <w:hyperlink r:id="rId3484" w:history="1">
        <w:r>
          <w:rPr>
            <w:rStyle w:val="a4"/>
          </w:rPr>
          <w:t>См. текст пункта в предыдущей редакции</w:t>
        </w:r>
      </w:hyperlink>
    </w:p>
    <w:p w:rsidR="00000000" w:rsidRDefault="008779AD">
      <w:r>
        <w:t>1. При отсутствии соглашения сторон о праве, подлежащем применению к договору в отношении недвижимого имущества, применяется право страны, с которой договор наиболее тесно связан. Правом страны, с которой такой договор наиболее тесно связан, считается, есл</w:t>
      </w:r>
      <w:r>
        <w:t>и иное явно не вытекает из закона, условий или существа договора либо совокупности обстоятельств дела, право страны, где находится недвижимое имущество.</w:t>
      </w:r>
    </w:p>
    <w:p w:rsidR="00000000" w:rsidRDefault="008779AD">
      <w:pPr>
        <w:pStyle w:val="a9"/>
        <w:rPr>
          <w:color w:val="000000"/>
          <w:sz w:val="16"/>
          <w:szCs w:val="16"/>
        </w:rPr>
      </w:pPr>
      <w:bookmarkStart w:id="6278" w:name="sub_12132"/>
      <w:r>
        <w:rPr>
          <w:color w:val="000000"/>
          <w:sz w:val="16"/>
          <w:szCs w:val="16"/>
        </w:rPr>
        <w:t>Информация об изменениях:</w:t>
      </w:r>
    </w:p>
    <w:bookmarkEnd w:id="6278"/>
    <w:p w:rsidR="00000000" w:rsidRDefault="008779AD">
      <w:pPr>
        <w:pStyle w:val="aa"/>
      </w:pPr>
      <w:r>
        <w:fldChar w:fldCharType="begin"/>
      </w:r>
      <w:r>
        <w:instrText>HYPERLINK "garantF1://12047593.152"</w:instrText>
      </w:r>
      <w:r>
        <w:fldChar w:fldCharType="separate"/>
      </w:r>
      <w:r>
        <w:rPr>
          <w:rStyle w:val="a4"/>
        </w:rPr>
        <w:t>Федеральным законом</w:t>
      </w:r>
      <w:r>
        <w:fldChar w:fldCharType="end"/>
      </w:r>
      <w:r>
        <w:t xml:space="preserve"> о</w:t>
      </w:r>
      <w:r>
        <w:t>т 3 июня 2006 г. N 73-ФЗ в пункт 2 статьи 1213 настоящего Кодекса внесены изменения</w:t>
      </w:r>
    </w:p>
    <w:p w:rsidR="00000000" w:rsidRDefault="008779AD">
      <w:pPr>
        <w:pStyle w:val="aa"/>
      </w:pPr>
      <w:hyperlink r:id="rId3485" w:history="1">
        <w:r>
          <w:rPr>
            <w:rStyle w:val="a4"/>
          </w:rPr>
          <w:t>См. текст пункта в предыдущей редакции</w:t>
        </w:r>
      </w:hyperlink>
    </w:p>
    <w:p w:rsidR="00000000" w:rsidRDefault="008779AD">
      <w:r>
        <w:t xml:space="preserve">2. К договорам в отношении находящихся на территории Российской Федерации земельных участков, </w:t>
      </w:r>
      <w:r>
        <w:t xml:space="preserve">участков недр и иного недвижимого имущества применяется </w:t>
      </w:r>
      <w:r>
        <w:lastRenderedPageBreak/>
        <w:t>российское право.</w:t>
      </w:r>
    </w:p>
    <w:p w:rsidR="00000000" w:rsidRDefault="008779AD"/>
    <w:p w:rsidR="00000000" w:rsidRDefault="008779AD">
      <w:pPr>
        <w:pStyle w:val="a9"/>
        <w:rPr>
          <w:color w:val="000000"/>
          <w:sz w:val="16"/>
          <w:szCs w:val="16"/>
        </w:rPr>
      </w:pPr>
      <w:bookmarkStart w:id="6279" w:name="sub_1214"/>
      <w:r>
        <w:rPr>
          <w:color w:val="000000"/>
          <w:sz w:val="16"/>
          <w:szCs w:val="16"/>
        </w:rPr>
        <w:t>Информация об изменениях:</w:t>
      </w:r>
    </w:p>
    <w:bookmarkEnd w:id="6279"/>
    <w:p w:rsidR="00000000" w:rsidRDefault="008779AD">
      <w:pPr>
        <w:pStyle w:val="aa"/>
      </w:pPr>
      <w:r>
        <w:fldChar w:fldCharType="begin"/>
      </w:r>
      <w:r>
        <w:instrText>HYPERLINK "garantF1://70361598.115"</w:instrText>
      </w:r>
      <w:r>
        <w:fldChar w:fldCharType="separate"/>
      </w:r>
      <w:r>
        <w:rPr>
          <w:rStyle w:val="a4"/>
        </w:rPr>
        <w:t>Федеральным законом</w:t>
      </w:r>
      <w:r>
        <w:fldChar w:fldCharType="end"/>
      </w:r>
      <w:r>
        <w:t xml:space="preserve"> от 30 сентября 2013 г. N 260-ФЗ статья 1214 настоящего Кодекса изложена в новой р</w:t>
      </w:r>
      <w:r>
        <w:t xml:space="preserve">едакции, </w:t>
      </w:r>
      <w:hyperlink r:id="rId3486" w:history="1">
        <w:r>
          <w:rPr>
            <w:rStyle w:val="a4"/>
          </w:rPr>
          <w:t>вступающей в силу</w:t>
        </w:r>
      </w:hyperlink>
      <w:r>
        <w:t xml:space="preserve"> с 1 ноября 2013 г.</w:t>
      </w:r>
    </w:p>
    <w:p w:rsidR="00000000" w:rsidRDefault="008779AD">
      <w:pPr>
        <w:pStyle w:val="aa"/>
      </w:pPr>
      <w:hyperlink r:id="rId3487" w:history="1">
        <w:r>
          <w:rPr>
            <w:rStyle w:val="a4"/>
          </w:rPr>
          <w:t>См. текст статьи в предыдущей редакции</w:t>
        </w:r>
      </w:hyperlink>
    </w:p>
    <w:p w:rsidR="00000000" w:rsidRDefault="008779AD">
      <w:pPr>
        <w:pStyle w:val="a5"/>
      </w:pPr>
      <w:r>
        <w:rPr>
          <w:rStyle w:val="a3"/>
        </w:rPr>
        <w:t>Статья 1214.</w:t>
      </w:r>
      <w:r>
        <w:t xml:space="preserve"> Право, подлежащее применению к договору о создании юридического лица и к договору,</w:t>
      </w:r>
      <w:r>
        <w:t xml:space="preserve"> связанному с осуществлением прав участника юридического лица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88" w:history="1">
        <w:r>
          <w:rPr>
            <w:rStyle w:val="a4"/>
          </w:rPr>
          <w:t>Энциклопедии</w:t>
        </w:r>
      </w:hyperlink>
      <w:r>
        <w:t xml:space="preserve"> и другие комментарии к статье 1214 ГК РФ</w:t>
      </w:r>
    </w:p>
    <w:p w:rsidR="00000000" w:rsidRDefault="008779AD">
      <w:bookmarkStart w:id="6280" w:name="sub_12141"/>
      <w:r>
        <w:t xml:space="preserve">1. Выбор права, подлежащего применению к договору о создании юридического лица и к </w:t>
      </w:r>
      <w:r>
        <w:t xml:space="preserve">договору, связанному с осуществлением прав участника юридического лица, не может затрагивать действие императивных норм права страны места учреждения юридического лица по вопросам, указанным в </w:t>
      </w:r>
      <w:hyperlink w:anchor="sub_12022" w:history="1">
        <w:r>
          <w:rPr>
            <w:rStyle w:val="a4"/>
          </w:rPr>
          <w:t>пункте 2 статьи 1202</w:t>
        </w:r>
      </w:hyperlink>
      <w:r>
        <w:t xml:space="preserve"> настоящего Коде</w:t>
      </w:r>
      <w:r>
        <w:t>кса.</w:t>
      </w:r>
    </w:p>
    <w:p w:rsidR="00000000" w:rsidRDefault="008779AD">
      <w:bookmarkStart w:id="6281" w:name="sub_12142"/>
      <w:bookmarkEnd w:id="6280"/>
      <w:r>
        <w:t>2. При отсутствии соглашения сторон о подлежащем применению праве к договору о создании юридического лица и к договору, связанному с осуществлением прав участника юридического лица, применяется право страны, в которой учреждено или п</w:t>
      </w:r>
      <w:r>
        <w:t>одлежит учреждению юридическое лицо.</w:t>
      </w:r>
    </w:p>
    <w:bookmarkEnd w:id="6281"/>
    <w:p w:rsidR="00000000" w:rsidRDefault="008779AD"/>
    <w:p w:rsidR="00000000" w:rsidRDefault="008779AD">
      <w:pPr>
        <w:pStyle w:val="a9"/>
        <w:rPr>
          <w:color w:val="000000"/>
          <w:sz w:val="16"/>
          <w:szCs w:val="16"/>
        </w:rPr>
      </w:pPr>
      <w:bookmarkStart w:id="6282" w:name="sub_1215"/>
      <w:r>
        <w:rPr>
          <w:color w:val="000000"/>
          <w:sz w:val="16"/>
          <w:szCs w:val="16"/>
        </w:rPr>
        <w:t>Информация об изменениях:</w:t>
      </w:r>
    </w:p>
    <w:bookmarkEnd w:id="6282"/>
    <w:p w:rsidR="00000000" w:rsidRDefault="008779AD">
      <w:pPr>
        <w:pStyle w:val="aa"/>
      </w:pPr>
      <w:r>
        <w:fldChar w:fldCharType="begin"/>
      </w:r>
      <w:r>
        <w:instrText>HYPERLINK "garantF1://70361598.54"</w:instrText>
      </w:r>
      <w:r>
        <w:fldChar w:fldCharType="separate"/>
      </w:r>
      <w:r>
        <w:rPr>
          <w:rStyle w:val="a4"/>
        </w:rPr>
        <w:t>Федеральным законом</w:t>
      </w:r>
      <w:r>
        <w:fldChar w:fldCharType="end"/>
      </w:r>
      <w:r>
        <w:t xml:space="preserve"> от 30 сентября 2013 г. N 260-ФЗ статья 1215 настоящего Кодекса изложена в новой редакции, </w:t>
      </w:r>
      <w:hyperlink r:id="rId3489" w:history="1">
        <w:r>
          <w:rPr>
            <w:rStyle w:val="a4"/>
          </w:rPr>
          <w:t>вступающей в силу</w:t>
        </w:r>
      </w:hyperlink>
      <w:r>
        <w:t xml:space="preserve"> с 1 ноября 2013 г.</w:t>
      </w:r>
    </w:p>
    <w:p w:rsidR="00000000" w:rsidRDefault="008779AD">
      <w:pPr>
        <w:pStyle w:val="aa"/>
      </w:pPr>
      <w:hyperlink r:id="rId3490" w:history="1">
        <w:r>
          <w:rPr>
            <w:rStyle w:val="a4"/>
          </w:rPr>
          <w:t>См. текст статьи в предыдущей редакции</w:t>
        </w:r>
      </w:hyperlink>
    </w:p>
    <w:p w:rsidR="00000000" w:rsidRDefault="008779AD">
      <w:pPr>
        <w:pStyle w:val="a5"/>
      </w:pPr>
      <w:r>
        <w:rPr>
          <w:rStyle w:val="a3"/>
        </w:rPr>
        <w:t>Статья 1215.</w:t>
      </w:r>
      <w:r>
        <w:t xml:space="preserve"> Сфера действия права, подлежащего применению к договору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91" w:history="1">
        <w:r>
          <w:rPr>
            <w:rStyle w:val="a4"/>
          </w:rPr>
          <w:t>Энциклопед</w:t>
        </w:r>
        <w:r>
          <w:rPr>
            <w:rStyle w:val="a4"/>
          </w:rPr>
          <w:t>ии</w:t>
        </w:r>
      </w:hyperlink>
      <w:r>
        <w:t xml:space="preserve"> и другие комментарии к статье 1215 ГК РФ</w:t>
      </w:r>
    </w:p>
    <w:p w:rsidR="00000000" w:rsidRDefault="008779AD">
      <w:bookmarkStart w:id="6283" w:name="sub_121511"/>
      <w:r>
        <w:t xml:space="preserve">1. Правом, подлежащим применению к договору в соответствии с правилами </w:t>
      </w:r>
      <w:hyperlink w:anchor="sub_1210" w:history="1">
        <w:r>
          <w:rPr>
            <w:rStyle w:val="a4"/>
          </w:rPr>
          <w:t>статей 1210 - 1214</w:t>
        </w:r>
      </w:hyperlink>
      <w:r>
        <w:t xml:space="preserve">, </w:t>
      </w:r>
      <w:hyperlink w:anchor="sub_1216" w:history="1">
        <w:r>
          <w:rPr>
            <w:rStyle w:val="a4"/>
          </w:rPr>
          <w:t>1216</w:t>
        </w:r>
      </w:hyperlink>
      <w:r>
        <w:t xml:space="preserve"> настоящего Кодекса, определяются, в частности:</w:t>
      </w:r>
    </w:p>
    <w:p w:rsidR="00000000" w:rsidRDefault="008779AD">
      <w:bookmarkStart w:id="6284" w:name="sub_12151"/>
      <w:bookmarkEnd w:id="6283"/>
      <w:r>
        <w:t>1) толкование договора;</w:t>
      </w:r>
    </w:p>
    <w:p w:rsidR="00000000" w:rsidRDefault="008779AD">
      <w:bookmarkStart w:id="6285" w:name="sub_12152"/>
      <w:bookmarkEnd w:id="6284"/>
      <w:r>
        <w:t>2) права и обязанности сторон договора;</w:t>
      </w:r>
    </w:p>
    <w:p w:rsidR="00000000" w:rsidRDefault="008779AD">
      <w:bookmarkStart w:id="6286" w:name="sub_12153"/>
      <w:bookmarkEnd w:id="6285"/>
      <w:r>
        <w:t>3) исполнение договора;</w:t>
      </w:r>
    </w:p>
    <w:p w:rsidR="00000000" w:rsidRDefault="008779AD">
      <w:bookmarkStart w:id="6287" w:name="sub_12154"/>
      <w:bookmarkEnd w:id="6286"/>
      <w:r>
        <w:t>4) последствия неисполнения или ненадлежащего исполнения договора;</w:t>
      </w:r>
    </w:p>
    <w:p w:rsidR="00000000" w:rsidRDefault="008779AD">
      <w:bookmarkStart w:id="6288" w:name="sub_12155"/>
      <w:bookmarkEnd w:id="6287"/>
      <w:r>
        <w:t>5) прекращение</w:t>
      </w:r>
      <w:r>
        <w:t xml:space="preserve"> договора;</w:t>
      </w:r>
    </w:p>
    <w:p w:rsidR="00000000" w:rsidRDefault="008779AD">
      <w:bookmarkStart w:id="6289" w:name="sub_12156"/>
      <w:bookmarkEnd w:id="6288"/>
      <w:r>
        <w:t>6) последствия недействительности договора.</w:t>
      </w:r>
    </w:p>
    <w:p w:rsidR="00000000" w:rsidRDefault="008779AD">
      <w:bookmarkStart w:id="6290" w:name="sub_121512"/>
      <w:bookmarkEnd w:id="6289"/>
      <w:r>
        <w:t xml:space="preserve">2. Если иное не вытекает из закона, положения </w:t>
      </w:r>
      <w:hyperlink w:anchor="sub_121511" w:history="1">
        <w:r>
          <w:rPr>
            <w:rStyle w:val="a4"/>
          </w:rPr>
          <w:t>пункта 1</w:t>
        </w:r>
      </w:hyperlink>
      <w:r>
        <w:t xml:space="preserve"> настоящей статьи не затрагивают, в частности, сферу действия права, подлежащего применению к вопросам, указанным в </w:t>
      </w:r>
      <w:hyperlink w:anchor="sub_12022" w:history="1">
        <w:r>
          <w:rPr>
            <w:rStyle w:val="a4"/>
          </w:rPr>
          <w:t>пункте 2 статьи 1202</w:t>
        </w:r>
      </w:hyperlink>
      <w:r>
        <w:t xml:space="preserve">, </w:t>
      </w:r>
      <w:hyperlink w:anchor="sub_120511" w:history="1">
        <w:r>
          <w:rPr>
            <w:rStyle w:val="a4"/>
          </w:rPr>
          <w:t>статье 1205.1</w:t>
        </w:r>
      </w:hyperlink>
      <w:r>
        <w:t xml:space="preserve"> и </w:t>
      </w:r>
      <w:hyperlink w:anchor="sub_1217115" w:history="1">
        <w:r>
          <w:rPr>
            <w:rStyle w:val="a4"/>
          </w:rPr>
          <w:t>пункте 5 статьи 1217.</w:t>
        </w:r>
        <w:r>
          <w:rPr>
            <w:rStyle w:val="a4"/>
          </w:rPr>
          <w:t>1</w:t>
        </w:r>
      </w:hyperlink>
      <w:r>
        <w:t xml:space="preserve"> настоящего Кодекса.</w:t>
      </w:r>
    </w:p>
    <w:p w:rsidR="00000000" w:rsidRDefault="008779AD">
      <w:pPr>
        <w:pStyle w:val="a5"/>
      </w:pPr>
      <w:bookmarkStart w:id="6291" w:name="sub_1216"/>
      <w:bookmarkEnd w:id="6290"/>
      <w:r>
        <w:rPr>
          <w:rStyle w:val="a3"/>
        </w:rPr>
        <w:t>Статья 1216.</w:t>
      </w:r>
      <w:r>
        <w:t xml:space="preserve"> Право, подлежащее применению к уступке требования</w:t>
      </w:r>
    </w:p>
    <w:bookmarkEnd w:id="629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492" w:history="1">
        <w:r>
          <w:rPr>
            <w:rStyle w:val="a4"/>
          </w:rPr>
          <w:t>Энциклопедии</w:t>
        </w:r>
      </w:hyperlink>
      <w:r>
        <w:t xml:space="preserve"> и другие комментарии к статье 1216 ГК РФ</w:t>
      </w:r>
    </w:p>
    <w:p w:rsidR="00000000" w:rsidRDefault="008779AD">
      <w:pPr>
        <w:pStyle w:val="a9"/>
        <w:rPr>
          <w:color w:val="000000"/>
          <w:sz w:val="16"/>
          <w:szCs w:val="16"/>
        </w:rPr>
      </w:pPr>
      <w:bookmarkStart w:id="6292" w:name="sub_12161"/>
      <w:r>
        <w:rPr>
          <w:color w:val="000000"/>
          <w:sz w:val="16"/>
          <w:szCs w:val="16"/>
        </w:rPr>
        <w:t>Информация об изменениях:</w:t>
      </w:r>
    </w:p>
    <w:bookmarkEnd w:id="6292"/>
    <w:p w:rsidR="00000000" w:rsidRDefault="008779AD">
      <w:pPr>
        <w:pStyle w:val="aa"/>
      </w:pPr>
      <w:r>
        <w:fldChar w:fldCharType="begin"/>
      </w:r>
      <w:r>
        <w:instrText>HYPERLINK "garantF1://70361598.1171"</w:instrText>
      </w:r>
      <w:r>
        <w:fldChar w:fldCharType="separate"/>
      </w:r>
      <w:r>
        <w:rPr>
          <w:rStyle w:val="a4"/>
        </w:rPr>
        <w:t>Федеральным законом</w:t>
      </w:r>
      <w:r>
        <w:fldChar w:fldCharType="end"/>
      </w:r>
      <w:r>
        <w:t xml:space="preserve"> от 30 сентября 2013 г. N 260-ФЗ в пункт 1 статьи 1216 настоящего Кодекса внесены изменения, </w:t>
      </w:r>
      <w:hyperlink r:id="rId3493" w:history="1">
        <w:r>
          <w:rPr>
            <w:rStyle w:val="a4"/>
          </w:rPr>
          <w:t>вступающие в силу</w:t>
        </w:r>
      </w:hyperlink>
      <w:r>
        <w:t xml:space="preserve"> с 1 ноября 2013 г.</w:t>
      </w:r>
    </w:p>
    <w:p w:rsidR="00000000" w:rsidRDefault="008779AD">
      <w:pPr>
        <w:pStyle w:val="aa"/>
      </w:pPr>
      <w:hyperlink r:id="rId3494" w:history="1">
        <w:r>
          <w:rPr>
            <w:rStyle w:val="a4"/>
          </w:rPr>
          <w:t>См. текст пункта в предыдущей редакции</w:t>
        </w:r>
      </w:hyperlink>
    </w:p>
    <w:p w:rsidR="00000000" w:rsidRDefault="008779AD">
      <w:r>
        <w:t xml:space="preserve">1. Право, подлежащее применению к соглашению между первоначальным и новым кредиторами об уступке требования, определяется в соответствии с правилами </w:t>
      </w:r>
      <w:r>
        <w:lastRenderedPageBreak/>
        <w:t xml:space="preserve">настоящего Кодекса о праве, </w:t>
      </w:r>
      <w:r>
        <w:t>подлежащем применению к договору.</w:t>
      </w:r>
    </w:p>
    <w:p w:rsidR="00000000" w:rsidRDefault="008779AD">
      <w:pPr>
        <w:pStyle w:val="a9"/>
        <w:rPr>
          <w:color w:val="000000"/>
          <w:sz w:val="16"/>
          <w:szCs w:val="16"/>
        </w:rPr>
      </w:pPr>
      <w:bookmarkStart w:id="6293" w:name="sub_12162"/>
      <w:r>
        <w:rPr>
          <w:color w:val="000000"/>
          <w:sz w:val="16"/>
          <w:szCs w:val="16"/>
        </w:rPr>
        <w:t>Информация об изменениях:</w:t>
      </w:r>
    </w:p>
    <w:bookmarkEnd w:id="6293"/>
    <w:p w:rsidR="00000000" w:rsidRDefault="008779AD">
      <w:pPr>
        <w:pStyle w:val="aa"/>
      </w:pPr>
      <w:r>
        <w:fldChar w:fldCharType="begin"/>
      </w:r>
      <w:r>
        <w:instrText>HYPERLINK "garantF1://70361598.1172"</w:instrText>
      </w:r>
      <w:r>
        <w:fldChar w:fldCharType="separate"/>
      </w:r>
      <w:r>
        <w:rPr>
          <w:rStyle w:val="a4"/>
        </w:rPr>
        <w:t>Федеральным законом</w:t>
      </w:r>
      <w:r>
        <w:fldChar w:fldCharType="end"/>
      </w:r>
      <w:r>
        <w:t xml:space="preserve"> от 30 сентября 2013 г. N 260-ФЗ в пункт 2 статьи 1216 настоящего Кодекса внесены изменения, </w:t>
      </w:r>
      <w:hyperlink r:id="rId3495" w:history="1">
        <w:r>
          <w:rPr>
            <w:rStyle w:val="a4"/>
          </w:rPr>
          <w:t>вступающие в силу</w:t>
        </w:r>
      </w:hyperlink>
      <w:r>
        <w:t xml:space="preserve"> с 1 ноября 2013 г.</w:t>
      </w:r>
    </w:p>
    <w:p w:rsidR="00000000" w:rsidRDefault="008779AD">
      <w:pPr>
        <w:pStyle w:val="aa"/>
      </w:pPr>
      <w:hyperlink r:id="rId3496" w:history="1">
        <w:r>
          <w:rPr>
            <w:rStyle w:val="a4"/>
          </w:rPr>
          <w:t>См. текст пункта в предыдущей редакции</w:t>
        </w:r>
      </w:hyperlink>
    </w:p>
    <w:p w:rsidR="00000000" w:rsidRDefault="008779AD">
      <w:r>
        <w:t>2. Допустимость уступки требования, отношения между новым кредитором и должником, условия, при которых это требование может быть п</w:t>
      </w:r>
      <w:r>
        <w:t>редъявлено к должнику новым кредитором, вопрос о надлежащем исполнении обязательства должником определяются по праву, подлежащему применению к требованию, являющемуся предметом уступки.</w:t>
      </w:r>
    </w:p>
    <w:p w:rsidR="00000000" w:rsidRDefault="008779AD">
      <w:pPr>
        <w:pStyle w:val="a9"/>
        <w:rPr>
          <w:color w:val="000000"/>
          <w:sz w:val="16"/>
          <w:szCs w:val="16"/>
        </w:rPr>
      </w:pPr>
      <w:bookmarkStart w:id="6294" w:name="sub_121611"/>
      <w:r>
        <w:rPr>
          <w:color w:val="000000"/>
          <w:sz w:val="16"/>
          <w:szCs w:val="16"/>
        </w:rPr>
        <w:t>Информация об изменениях:</w:t>
      </w:r>
    </w:p>
    <w:bookmarkEnd w:id="6294"/>
    <w:p w:rsidR="00000000" w:rsidRDefault="008779AD">
      <w:pPr>
        <w:pStyle w:val="aa"/>
      </w:pPr>
      <w:r>
        <w:fldChar w:fldCharType="begin"/>
      </w:r>
      <w:r>
        <w:instrText>HYPERLINK "garantF1://70</w:instrText>
      </w:r>
      <w:r>
        <w:instrText>361598.118"</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1216.1, </w:t>
      </w:r>
      <w:hyperlink r:id="rId3497" w:history="1">
        <w:r>
          <w:rPr>
            <w:rStyle w:val="a4"/>
          </w:rPr>
          <w:t>вступающей в силу</w:t>
        </w:r>
      </w:hyperlink>
      <w:r>
        <w:t xml:space="preserve"> с 1 ноября 2013 г.</w:t>
      </w:r>
    </w:p>
    <w:p w:rsidR="00000000" w:rsidRDefault="008779AD">
      <w:pPr>
        <w:pStyle w:val="a5"/>
      </w:pPr>
      <w:r>
        <w:rPr>
          <w:rStyle w:val="a3"/>
        </w:rPr>
        <w:t>Статья 1216.1.</w:t>
      </w:r>
      <w:r>
        <w:t xml:space="preserve"> Право, подлежащее применению к переходу прав кредитора к др</w:t>
      </w:r>
      <w:r>
        <w:t>угому лицу на основании закона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1216.1 ГК РФ</w:t>
      </w:r>
    </w:p>
    <w:p w:rsidR="00000000" w:rsidRDefault="008779AD">
      <w:bookmarkStart w:id="6295" w:name="sub_12161101"/>
      <w:r>
        <w:t>При удовлетворении третьим лицом требования кредитора к должнику переход на основании закона прав кредитора к такому третьему лицу (новому кредитору) определяется по п</w:t>
      </w:r>
      <w:r>
        <w:t>раву, подлежащему применению к отношениям между первоначальным кредитором и новым кредитором, если иное не вытекает из закона или совокупности обстоятельств дела.</w:t>
      </w:r>
    </w:p>
    <w:p w:rsidR="00000000" w:rsidRDefault="008779AD">
      <w:bookmarkStart w:id="6296" w:name="sub_12161102"/>
      <w:bookmarkEnd w:id="6295"/>
      <w:r>
        <w:t>При этом в отношениях между должником и новым кредитором не затрагива</w:t>
      </w:r>
      <w:r>
        <w:t>ется действие направленных на защиту должника положений права, подлежащего применению к обязательству между должником и первоначальным кредитором.</w:t>
      </w:r>
    </w:p>
    <w:bookmarkEnd w:id="6296"/>
    <w:p w:rsidR="00000000" w:rsidRDefault="008779AD"/>
    <w:p w:rsidR="00000000" w:rsidRDefault="008779AD">
      <w:pPr>
        <w:pStyle w:val="a9"/>
        <w:rPr>
          <w:color w:val="000000"/>
          <w:sz w:val="16"/>
          <w:szCs w:val="16"/>
        </w:rPr>
      </w:pPr>
      <w:bookmarkStart w:id="6297" w:name="sub_1217"/>
      <w:r>
        <w:rPr>
          <w:color w:val="000000"/>
          <w:sz w:val="16"/>
          <w:szCs w:val="16"/>
        </w:rPr>
        <w:t>Информация об изменениях:</w:t>
      </w:r>
    </w:p>
    <w:bookmarkEnd w:id="6297"/>
    <w:p w:rsidR="00000000" w:rsidRDefault="008779AD">
      <w:pPr>
        <w:pStyle w:val="aa"/>
      </w:pPr>
      <w:r>
        <w:fldChar w:fldCharType="begin"/>
      </w:r>
      <w:r>
        <w:instrText>HYPERLINK "garantF1://70361598.119"</w:instrText>
      </w:r>
      <w:r>
        <w:fldChar w:fldCharType="separate"/>
      </w:r>
      <w:r>
        <w:rPr>
          <w:rStyle w:val="a4"/>
        </w:rPr>
        <w:t>Федеральным законом</w:t>
      </w:r>
      <w:r>
        <w:fldChar w:fldCharType="end"/>
      </w:r>
      <w:r>
        <w:t xml:space="preserve"> от 30 сентября 2013 г. N 260-ФЗ в статью 1217 настоящего Кодекса внесены изменения, </w:t>
      </w:r>
      <w:hyperlink r:id="rId3498" w:history="1">
        <w:r>
          <w:rPr>
            <w:rStyle w:val="a4"/>
          </w:rPr>
          <w:t>вступающие в силу</w:t>
        </w:r>
      </w:hyperlink>
      <w:r>
        <w:t xml:space="preserve"> с 1 ноября 2013 г.</w:t>
      </w:r>
    </w:p>
    <w:p w:rsidR="00000000" w:rsidRDefault="008779AD">
      <w:pPr>
        <w:pStyle w:val="aa"/>
      </w:pPr>
      <w:hyperlink r:id="rId3499" w:history="1">
        <w:r>
          <w:rPr>
            <w:rStyle w:val="a4"/>
          </w:rPr>
          <w:t>См. текст статьи в предыдущей редакции</w:t>
        </w:r>
      </w:hyperlink>
    </w:p>
    <w:p w:rsidR="00000000" w:rsidRDefault="008779AD">
      <w:pPr>
        <w:pStyle w:val="a5"/>
      </w:pPr>
      <w:r>
        <w:rPr>
          <w:rStyle w:val="a3"/>
        </w:rPr>
        <w:t>Статья 1217.</w:t>
      </w:r>
      <w:r>
        <w:t xml:space="preserve"> Пра</w:t>
      </w:r>
      <w:r>
        <w:t>во, подлежащее применению к обязательствам, возникающим из односторонних сделок</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00" w:history="1">
        <w:r>
          <w:rPr>
            <w:rStyle w:val="a4"/>
          </w:rPr>
          <w:t>Энциклопедии</w:t>
        </w:r>
      </w:hyperlink>
      <w:r>
        <w:t xml:space="preserve"> и другие комментарии к статье 1217 ГК РФ</w:t>
      </w:r>
    </w:p>
    <w:p w:rsidR="00000000" w:rsidRDefault="008779AD">
      <w:bookmarkStart w:id="6298" w:name="sub_12171"/>
      <w:r>
        <w:t xml:space="preserve">К обязательствам, возникающим из односторонних сделок, если иное </w:t>
      </w:r>
      <w:r>
        <w:t>явно не вытекает из закона, условий или существа сделки либо совокупности обстоятельств дела, применяется право страны, где на момент совершения односторонней сделки находится место жительства или основное место деятельности стороны, принимающей на себя об</w:t>
      </w:r>
      <w:r>
        <w:t>язательства по односторонней сделке.</w:t>
      </w:r>
    </w:p>
    <w:p w:rsidR="00000000" w:rsidRDefault="008779AD">
      <w:bookmarkStart w:id="6299" w:name="sub_12172"/>
      <w:bookmarkEnd w:id="6298"/>
      <w:r>
        <w:t xml:space="preserve">Часть вторая </w:t>
      </w:r>
      <w:hyperlink r:id="rId3501" w:history="1">
        <w:r>
          <w:rPr>
            <w:rStyle w:val="a4"/>
          </w:rPr>
          <w:t>утратила силу</w:t>
        </w:r>
      </w:hyperlink>
      <w:r>
        <w:t xml:space="preserve"> с 1 ноября 2013 г.</w:t>
      </w:r>
    </w:p>
    <w:bookmarkEnd w:id="6299"/>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3502" w:history="1">
        <w:r>
          <w:rPr>
            <w:rStyle w:val="a4"/>
          </w:rPr>
          <w:t>части второй статьи 1217</w:t>
        </w:r>
      </w:hyperlink>
    </w:p>
    <w:p w:rsidR="00000000" w:rsidRDefault="008779AD">
      <w:pPr>
        <w:pStyle w:val="aa"/>
      </w:pPr>
    </w:p>
    <w:bookmarkStart w:id="6300" w:name="sub_121711"/>
    <w:p w:rsidR="00000000" w:rsidRDefault="008779AD">
      <w:pPr>
        <w:pStyle w:val="aa"/>
      </w:pPr>
      <w:r>
        <w:fldChar w:fldCharType="begin"/>
      </w:r>
      <w:r>
        <w:instrText>HYPERLINK "garantF1://70361598.120"</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1217.1, </w:t>
      </w:r>
      <w:hyperlink r:id="rId3503" w:history="1">
        <w:r>
          <w:rPr>
            <w:rStyle w:val="a4"/>
          </w:rPr>
          <w:t>вступающей в силу</w:t>
        </w:r>
      </w:hyperlink>
      <w:r>
        <w:t xml:space="preserve"> с 1 ноября 2013 г.</w:t>
      </w:r>
    </w:p>
    <w:bookmarkEnd w:id="6300"/>
    <w:p w:rsidR="00000000" w:rsidRDefault="008779AD">
      <w:pPr>
        <w:pStyle w:val="a5"/>
      </w:pPr>
      <w:r>
        <w:rPr>
          <w:rStyle w:val="a3"/>
        </w:rPr>
        <w:t>Статья 1217.1.</w:t>
      </w:r>
      <w:r>
        <w:t xml:space="preserve"> Право, подлежащ</w:t>
      </w:r>
      <w:r>
        <w:t>ее применению к отношениям представительства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3504" w:history="1">
        <w:r>
          <w:rPr>
            <w:rStyle w:val="a4"/>
          </w:rPr>
          <w:t>Энциклопедии</w:t>
        </w:r>
      </w:hyperlink>
      <w:r>
        <w:t xml:space="preserve"> и другие комментарии к статье 1217.1 ГК РФ</w:t>
      </w:r>
    </w:p>
    <w:p w:rsidR="00000000" w:rsidRDefault="008779AD">
      <w:bookmarkStart w:id="6301" w:name="sub_1217111"/>
      <w:r>
        <w:t xml:space="preserve">1. Если представительство основано на договоре, отношения между представляемым и представителем </w:t>
      </w:r>
      <w:r>
        <w:t>определяются по правилам настоящего Кодекса о праве, подлежащем применению к договору.</w:t>
      </w:r>
    </w:p>
    <w:p w:rsidR="00000000" w:rsidRDefault="008779AD">
      <w:bookmarkStart w:id="6302" w:name="sub_1217112"/>
      <w:bookmarkEnd w:id="6301"/>
      <w:r>
        <w:t>2. Если иное не вытекает из закона, отношения между представляемым или представителем и третьим лицом определяются по праву страны, которое выбрано</w:t>
      </w:r>
      <w:r>
        <w:t xml:space="preserve"> представляемым в доверенности, при условии, что третье лицо и представитель были извещены об этом выборе.</w:t>
      </w:r>
    </w:p>
    <w:p w:rsidR="00000000" w:rsidRDefault="008779AD">
      <w:bookmarkStart w:id="6303" w:name="sub_12171122"/>
      <w:bookmarkEnd w:id="6302"/>
      <w:r>
        <w:t>Если представляемый не выбрал применимое право в доверенности либо выбранное право в соответствии с законом не подлежит примен</w:t>
      </w:r>
      <w:r>
        <w:t>ению, отношения между представляемым или представителем и третьим лицом определяются по праву страны, где находится место жительства или основное место деятельности представителя. Если третье лицо не знало и не должно было знать о месте жительства или об о</w:t>
      </w:r>
      <w:r>
        <w:t>сновном месте деятельности представителя, применяется право страны, где преимущественно действовал представитель в конкретном случае.</w:t>
      </w:r>
    </w:p>
    <w:p w:rsidR="00000000" w:rsidRDefault="008779AD">
      <w:bookmarkStart w:id="6304" w:name="sub_1217113"/>
      <w:bookmarkEnd w:id="6303"/>
      <w:r>
        <w:t>3. В случае, если полномочие предоставлено представителю для совершения сделки в отношении недвижим</w:t>
      </w:r>
      <w:r>
        <w:t>ого имущества и при этом сделка либо возникновение, переход, ограничение или прекращение прав по ней подлежит обязательной государственной регистрации, применяется право страны, где недвижимое имущество внесено в государственный реестр.</w:t>
      </w:r>
    </w:p>
    <w:p w:rsidR="00000000" w:rsidRDefault="008779AD">
      <w:bookmarkStart w:id="6305" w:name="sub_1217114"/>
      <w:bookmarkEnd w:id="6304"/>
      <w:r>
        <w:t>4. В случае, если полномочие предоставлено представителю для ведения дела в государственном или третейском суде, применяется право страны, где проводится судебное или третейское разбирательство.</w:t>
      </w:r>
    </w:p>
    <w:p w:rsidR="00000000" w:rsidRDefault="008779AD">
      <w:bookmarkStart w:id="6306" w:name="sub_1217115"/>
      <w:bookmarkEnd w:id="6305"/>
      <w:r>
        <w:t>5. Правом, подлежащим применению к о</w:t>
      </w:r>
      <w:r>
        <w:t>тношениям между представляемым или представителем и третьим лицом, определяются, в частности:</w:t>
      </w:r>
    </w:p>
    <w:p w:rsidR="00000000" w:rsidRDefault="008779AD">
      <w:bookmarkStart w:id="6307" w:name="sub_1217151"/>
      <w:bookmarkEnd w:id="6306"/>
      <w:r>
        <w:t>1) наличие и объем полномочий представителя;</w:t>
      </w:r>
    </w:p>
    <w:bookmarkEnd w:id="6307"/>
    <w:p w:rsidR="00000000" w:rsidRDefault="008779AD">
      <w:r>
        <w:t>2) последствия осуществления представителем своих полномочий;</w:t>
      </w:r>
    </w:p>
    <w:p w:rsidR="00000000" w:rsidRDefault="008779AD">
      <w:r>
        <w:t>3) требования к содерж</w:t>
      </w:r>
      <w:r>
        <w:t>анию доверенности;</w:t>
      </w:r>
    </w:p>
    <w:p w:rsidR="00000000" w:rsidRDefault="008779AD">
      <w:r>
        <w:t>4) срок действия доверенности;</w:t>
      </w:r>
    </w:p>
    <w:p w:rsidR="00000000" w:rsidRDefault="008779AD">
      <w:r>
        <w:t>5) прекращение доверенности, в том числе последствия ее прекращения для третьих лиц;</w:t>
      </w:r>
    </w:p>
    <w:p w:rsidR="00000000" w:rsidRDefault="008779AD">
      <w:r>
        <w:t>6) допустимость выдачи доверенности в порядке передоверия;</w:t>
      </w:r>
    </w:p>
    <w:p w:rsidR="00000000" w:rsidRDefault="008779AD">
      <w:r>
        <w:t>7) последствия совершения сделки при отсутствии полномочий дей</w:t>
      </w:r>
      <w:r>
        <w:t>ствовать от имени представляемого или при превышении этих полномочий, в том числе в случае последующего одобрения такой сделки представляемым.</w:t>
      </w:r>
    </w:p>
    <w:p w:rsidR="00000000" w:rsidRDefault="008779AD">
      <w:bookmarkStart w:id="6308" w:name="sub_1217116"/>
      <w:r>
        <w:t>6. Если иное не вытекает из закона или существа отношений, при отсутствии в доверенности иных указаний</w:t>
      </w:r>
      <w:r>
        <w:t xml:space="preserve"> считается, что в объем полномочий представителя входит определение порядка разрешения споров (заключение соглашений о передаче споров в государственный или третейский суд и т.п.), а также выбор права, подлежащего применению к сделкам, совершаемым представ</w:t>
      </w:r>
      <w:r>
        <w:t>ителем от имени представляемого.</w:t>
      </w:r>
    </w:p>
    <w:p w:rsidR="00000000" w:rsidRDefault="008779AD">
      <w:bookmarkStart w:id="6309" w:name="sub_1217117"/>
      <w:bookmarkEnd w:id="6308"/>
      <w:r>
        <w:t>7. Положения настоящей статьи не распространяются на отношения представительства, основанные на указании закона либо акте уполномоченного государственного органа или органа местного самоуправления.</w:t>
      </w:r>
    </w:p>
    <w:bookmarkEnd w:id="6309"/>
    <w:p w:rsidR="00000000" w:rsidRDefault="008779AD"/>
    <w:p w:rsidR="00000000" w:rsidRDefault="008779AD">
      <w:pPr>
        <w:pStyle w:val="a9"/>
        <w:rPr>
          <w:color w:val="000000"/>
          <w:sz w:val="16"/>
          <w:szCs w:val="16"/>
        </w:rPr>
      </w:pPr>
      <w:bookmarkStart w:id="6310" w:name="sub_121722"/>
      <w:r>
        <w:rPr>
          <w:color w:val="000000"/>
          <w:sz w:val="16"/>
          <w:szCs w:val="16"/>
        </w:rPr>
        <w:t>Информация об изменениях:</w:t>
      </w:r>
    </w:p>
    <w:bookmarkEnd w:id="6310"/>
    <w:p w:rsidR="00000000" w:rsidRDefault="008779AD">
      <w:pPr>
        <w:pStyle w:val="aa"/>
      </w:pPr>
      <w:r>
        <w:fldChar w:fldCharType="begin"/>
      </w:r>
      <w:r>
        <w:instrText>HYPERLINK "garantF1://70361598.121"</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1217.2, </w:t>
      </w:r>
      <w:hyperlink r:id="rId3505" w:history="1">
        <w:r>
          <w:rPr>
            <w:rStyle w:val="a4"/>
          </w:rPr>
          <w:t>вступающей в силу</w:t>
        </w:r>
      </w:hyperlink>
      <w:r>
        <w:t xml:space="preserve"> с 1 ноября 201</w:t>
      </w:r>
      <w:r>
        <w:t>3 г.</w:t>
      </w:r>
    </w:p>
    <w:p w:rsidR="00000000" w:rsidRDefault="008779AD">
      <w:pPr>
        <w:pStyle w:val="a5"/>
      </w:pPr>
      <w:r>
        <w:rPr>
          <w:rStyle w:val="a3"/>
        </w:rPr>
        <w:t>Статья 1217.2.</w:t>
      </w:r>
      <w:r>
        <w:t xml:space="preserve"> Право, подлежащее применению к прекращению обязательства зачетом</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См. комментарии к статье 1217.2 ГК РФ</w:t>
      </w:r>
    </w:p>
    <w:p w:rsidR="00000000" w:rsidRDefault="008779AD">
      <w:r>
        <w:t>Прекращение обязательства зачетом определяется по праву страны, подлежащему применению к отношению, из которого возникло требование, против которого заявляется о зачете встречного требования. Прекращение обязательства зачетом, производимое по соглашению ст</w:t>
      </w:r>
      <w:r>
        <w:t xml:space="preserve">орон, определяется правилами настоящего </w:t>
      </w:r>
      <w:hyperlink w:anchor="sub_1215" w:history="1">
        <w:r>
          <w:rPr>
            <w:rStyle w:val="a4"/>
          </w:rPr>
          <w:t>Кодекса</w:t>
        </w:r>
      </w:hyperlink>
      <w:r>
        <w:t xml:space="preserve"> о праве, подлежащем применению к договору.</w:t>
      </w:r>
    </w:p>
    <w:p w:rsidR="00000000" w:rsidRDefault="008779AD"/>
    <w:p w:rsidR="00000000" w:rsidRDefault="008779AD">
      <w:pPr>
        <w:pStyle w:val="a5"/>
      </w:pPr>
      <w:bookmarkStart w:id="6311" w:name="sub_1218"/>
      <w:r>
        <w:rPr>
          <w:rStyle w:val="a3"/>
        </w:rPr>
        <w:t>Статья 1218.</w:t>
      </w:r>
      <w:r>
        <w:t xml:space="preserve"> Право, подлежащее применению к отношениям по уплате процентов</w:t>
      </w:r>
    </w:p>
    <w:bookmarkEnd w:id="631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06" w:history="1">
        <w:r>
          <w:rPr>
            <w:rStyle w:val="a4"/>
          </w:rPr>
          <w:t>Эн</w:t>
        </w:r>
        <w:r>
          <w:rPr>
            <w:rStyle w:val="a4"/>
          </w:rPr>
          <w:t>циклопедии</w:t>
        </w:r>
      </w:hyperlink>
      <w:r>
        <w:t xml:space="preserve"> и другие комментарии к статье 1218 ГК РФ</w:t>
      </w:r>
    </w:p>
    <w:p w:rsidR="00000000" w:rsidRDefault="008779AD">
      <w:r>
        <w:t>Основания взимания, порядок исчисления и размер процентов по денежным обязательствам определяются по праву страны, подлежащему применению к соответствующему обязательству.</w:t>
      </w:r>
    </w:p>
    <w:p w:rsidR="00000000" w:rsidRDefault="008779AD"/>
    <w:p w:rsidR="00000000" w:rsidRDefault="008779AD">
      <w:pPr>
        <w:pStyle w:val="a5"/>
      </w:pPr>
      <w:bookmarkStart w:id="6312" w:name="sub_1219"/>
      <w:r>
        <w:rPr>
          <w:rStyle w:val="a3"/>
        </w:rPr>
        <w:t>Статья 1219.</w:t>
      </w:r>
      <w:r>
        <w:t xml:space="preserve"> Право, </w:t>
      </w:r>
      <w:r>
        <w:t>подлежащее применению к обязательствам, возникающим вследствие причинения вреда</w:t>
      </w:r>
    </w:p>
    <w:bookmarkEnd w:id="631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07" w:history="1">
        <w:r>
          <w:rPr>
            <w:rStyle w:val="a4"/>
          </w:rPr>
          <w:t>Энциклопедии</w:t>
        </w:r>
      </w:hyperlink>
      <w:r>
        <w:t xml:space="preserve"> и другие комментарии к статье 1219 ГК РФ</w:t>
      </w:r>
    </w:p>
    <w:p w:rsidR="00000000" w:rsidRDefault="008779AD">
      <w:bookmarkStart w:id="6313" w:name="sub_12191"/>
      <w:r>
        <w:t>1. К обязательствам, возникающим вследствие причинения вр</w:t>
      </w:r>
      <w:r>
        <w:t>еда, применяется право страны, где имело место действие или иное обстоятельство, послужившие основанием для требования о возмещении вреда. В случае, когда в результате такого действия или иного обстоятельства вред наступил в другой стране, может быть приме</w:t>
      </w:r>
      <w:r>
        <w:t>нено право этой страны, если причинитель вреда предвидел или должен был предвидеть наступление вреда в этой стране.</w:t>
      </w:r>
    </w:p>
    <w:p w:rsidR="00000000" w:rsidRDefault="008779AD">
      <w:pPr>
        <w:pStyle w:val="a9"/>
        <w:rPr>
          <w:color w:val="000000"/>
          <w:sz w:val="16"/>
          <w:szCs w:val="16"/>
        </w:rPr>
      </w:pPr>
      <w:bookmarkStart w:id="6314" w:name="sub_12192"/>
      <w:bookmarkEnd w:id="6313"/>
      <w:r>
        <w:rPr>
          <w:color w:val="000000"/>
          <w:sz w:val="16"/>
          <w:szCs w:val="16"/>
        </w:rPr>
        <w:t>Информация об изменениях:</w:t>
      </w:r>
    </w:p>
    <w:bookmarkEnd w:id="6314"/>
    <w:p w:rsidR="00000000" w:rsidRDefault="008779AD">
      <w:pPr>
        <w:pStyle w:val="aa"/>
      </w:pPr>
      <w:r>
        <w:fldChar w:fldCharType="begin"/>
      </w:r>
      <w:r>
        <w:instrText>HYPERLINK "garantF1://70361598.12210"</w:instrText>
      </w:r>
      <w:r>
        <w:fldChar w:fldCharType="separate"/>
      </w:r>
      <w:r>
        <w:rPr>
          <w:rStyle w:val="a4"/>
        </w:rPr>
        <w:t>Федеральным законом</w:t>
      </w:r>
      <w:r>
        <w:fldChar w:fldCharType="end"/>
      </w:r>
      <w:r>
        <w:t xml:space="preserve"> от 30 сентября 2013 г. N 26</w:t>
      </w:r>
      <w:r>
        <w:t xml:space="preserve">0-ФЗ пункт 2 статьи 1219 настоящего Кодекса изложен в новой редакции, </w:t>
      </w:r>
      <w:hyperlink r:id="rId3508" w:history="1">
        <w:r>
          <w:rPr>
            <w:rStyle w:val="a4"/>
          </w:rPr>
          <w:t>вступающей в силу</w:t>
        </w:r>
      </w:hyperlink>
      <w:r>
        <w:t xml:space="preserve"> с 1 ноября 2013 г.</w:t>
      </w:r>
    </w:p>
    <w:p w:rsidR="00000000" w:rsidRDefault="008779AD">
      <w:pPr>
        <w:pStyle w:val="aa"/>
      </w:pPr>
      <w:hyperlink r:id="rId3509" w:history="1">
        <w:r>
          <w:rPr>
            <w:rStyle w:val="a4"/>
          </w:rPr>
          <w:t>См. текст пункта в предыдущей редакции</w:t>
        </w:r>
      </w:hyperlink>
    </w:p>
    <w:p w:rsidR="00000000" w:rsidRDefault="008779AD">
      <w:r>
        <w:t>2. Если стороны обязательства, во</w:t>
      </w:r>
      <w:r>
        <w:t>зникающего вследствие причинения вреда, имеют место жительства или основное место деятельности в одной и той же стране, применяется право этой страны. Если стороны данного обязательства имеют место жительства или основное место деятельности в разных страна</w:t>
      </w:r>
      <w:r>
        <w:t>х, но являются гражданами или юридическими лицами одной и той же страны, применяется право этой страны.</w:t>
      </w:r>
    </w:p>
    <w:p w:rsidR="00000000" w:rsidRDefault="008779AD">
      <w:pPr>
        <w:pStyle w:val="a9"/>
        <w:rPr>
          <w:color w:val="000000"/>
          <w:sz w:val="16"/>
          <w:szCs w:val="16"/>
        </w:rPr>
      </w:pPr>
      <w:bookmarkStart w:id="6315" w:name="sub_12193"/>
      <w:r>
        <w:rPr>
          <w:color w:val="000000"/>
          <w:sz w:val="16"/>
          <w:szCs w:val="16"/>
        </w:rPr>
        <w:t>Информация об изменениях:</w:t>
      </w:r>
    </w:p>
    <w:bookmarkEnd w:id="6315"/>
    <w:p w:rsidR="00000000" w:rsidRDefault="008779AD">
      <w:pPr>
        <w:pStyle w:val="aa"/>
      </w:pPr>
      <w:r>
        <w:fldChar w:fldCharType="begin"/>
      </w:r>
      <w:r>
        <w:instrText>HYPERLINK "garantF1://70361598.122120"</w:instrText>
      </w:r>
      <w:r>
        <w:fldChar w:fldCharType="separate"/>
      </w:r>
      <w:r>
        <w:rPr>
          <w:rStyle w:val="a4"/>
        </w:rPr>
        <w:t>Федеральным законом</w:t>
      </w:r>
      <w:r>
        <w:fldChar w:fldCharType="end"/>
      </w:r>
      <w:r>
        <w:t xml:space="preserve"> от 30 сентября 2013 г. N 260-ФЗ пункт 3 статьи </w:t>
      </w:r>
      <w:r>
        <w:t xml:space="preserve">1219 настоящего Кодекса изложен в новой редакции, </w:t>
      </w:r>
      <w:hyperlink r:id="rId3510" w:history="1">
        <w:r>
          <w:rPr>
            <w:rStyle w:val="a4"/>
          </w:rPr>
          <w:t>вступающей в силу</w:t>
        </w:r>
      </w:hyperlink>
      <w:r>
        <w:t xml:space="preserve"> с 1 ноября 2013 г.</w:t>
      </w:r>
    </w:p>
    <w:p w:rsidR="00000000" w:rsidRDefault="008779AD">
      <w:pPr>
        <w:pStyle w:val="aa"/>
      </w:pPr>
      <w:hyperlink r:id="rId3511" w:history="1">
        <w:r>
          <w:rPr>
            <w:rStyle w:val="a4"/>
          </w:rPr>
          <w:t>См. текст пункта в предыдущей редакции</w:t>
        </w:r>
      </w:hyperlink>
    </w:p>
    <w:p w:rsidR="00000000" w:rsidRDefault="008779AD">
      <w:r>
        <w:t xml:space="preserve">3. Если из совокупности обстоятельств дела вытекает, </w:t>
      </w:r>
      <w:r>
        <w:t>что обязательство, возникающее вследствие причинения вреда, тесно связано с договором между потерпевшим и причинителем вреда, заключенным при осуществлении этими сторонами предпринимательской деятельности, к данному обязательству применяется право, подлежа</w:t>
      </w:r>
      <w:r>
        <w:t>щее применению к такому договору.</w:t>
      </w:r>
    </w:p>
    <w:p w:rsidR="00000000" w:rsidRDefault="008779AD">
      <w:pPr>
        <w:pStyle w:val="a9"/>
        <w:rPr>
          <w:color w:val="000000"/>
          <w:sz w:val="16"/>
          <w:szCs w:val="16"/>
        </w:rPr>
      </w:pPr>
      <w:bookmarkStart w:id="6316" w:name="sub_12194"/>
      <w:r>
        <w:rPr>
          <w:color w:val="000000"/>
          <w:sz w:val="16"/>
          <w:szCs w:val="16"/>
        </w:rPr>
        <w:t>Информация об изменениях:</w:t>
      </w:r>
    </w:p>
    <w:bookmarkEnd w:id="6316"/>
    <w:p w:rsidR="00000000" w:rsidRDefault="008779AD">
      <w:pPr>
        <w:pStyle w:val="aa"/>
      </w:pPr>
      <w:r>
        <w:fldChar w:fldCharType="begin"/>
      </w:r>
      <w:r>
        <w:instrText>HYPERLINK "garantF1://70361598.122330"</w:instrText>
      </w:r>
      <w:r>
        <w:fldChar w:fldCharType="separate"/>
      </w:r>
      <w:r>
        <w:rPr>
          <w:rStyle w:val="a4"/>
        </w:rPr>
        <w:t>Федеральным законом</w:t>
      </w:r>
      <w:r>
        <w:fldChar w:fldCharType="end"/>
      </w:r>
      <w:r>
        <w:t xml:space="preserve"> от 30 сентября 2013 г. N 260-ФЗ статья 1219 настоящего </w:t>
      </w:r>
      <w:r>
        <w:lastRenderedPageBreak/>
        <w:t xml:space="preserve">Кодекса дополнена пунктом 4, </w:t>
      </w:r>
      <w:hyperlink r:id="rId3512" w:history="1">
        <w:r>
          <w:rPr>
            <w:rStyle w:val="a4"/>
          </w:rPr>
          <w:t>вступающим в силу</w:t>
        </w:r>
      </w:hyperlink>
      <w:r>
        <w:t xml:space="preserve"> с 1 ноября 2013 г.</w:t>
      </w:r>
    </w:p>
    <w:p w:rsidR="00000000" w:rsidRDefault="008779AD">
      <w:r>
        <w:t>4. Правила настоящей статьи применяются, если между сторонами обязательства, возникающего вследствие причинения вреда, не заключено соглашение о праве, подлежащем применению к этому обязательству (</w:t>
      </w:r>
      <w:hyperlink w:anchor="sub_122311" w:history="1">
        <w:r>
          <w:rPr>
            <w:rStyle w:val="a4"/>
          </w:rPr>
          <w:t>статья 1223.1</w:t>
        </w:r>
      </w:hyperlink>
      <w:r>
        <w:t>).</w:t>
      </w:r>
    </w:p>
    <w:p w:rsidR="00000000" w:rsidRDefault="008779AD"/>
    <w:p w:rsidR="00000000" w:rsidRDefault="008779AD">
      <w:pPr>
        <w:pStyle w:val="a5"/>
      </w:pPr>
      <w:bookmarkStart w:id="6317" w:name="sub_1220"/>
      <w:r>
        <w:rPr>
          <w:rStyle w:val="a3"/>
        </w:rPr>
        <w:t>Статья 1220.</w:t>
      </w:r>
      <w:r>
        <w:t xml:space="preserve"> Сфера действия права, подлежащего применению к обязательствам, возникающим вследствие причинения вреда</w:t>
      </w:r>
    </w:p>
    <w:bookmarkEnd w:id="631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1220 ГК РФ</w:t>
      </w:r>
    </w:p>
    <w:p w:rsidR="00000000" w:rsidRDefault="008779AD">
      <w:r>
        <w:t>На основании права, подлежащего применению к обязател</w:t>
      </w:r>
      <w:r>
        <w:t>ьствам, возникающим вследствие причинения вреда, определяются, в частности:</w:t>
      </w:r>
    </w:p>
    <w:p w:rsidR="00000000" w:rsidRDefault="008779AD">
      <w:bookmarkStart w:id="6318" w:name="sub_122001"/>
      <w:r>
        <w:t>1) способность лица нести ответственность за причиненный вред;</w:t>
      </w:r>
    </w:p>
    <w:p w:rsidR="00000000" w:rsidRDefault="008779AD">
      <w:bookmarkStart w:id="6319" w:name="sub_122002"/>
      <w:bookmarkEnd w:id="6318"/>
      <w:r>
        <w:t>2) возложение ответственности за вред на лицо, не являющееся причинителем вреда;</w:t>
      </w:r>
    </w:p>
    <w:p w:rsidR="00000000" w:rsidRDefault="008779AD">
      <w:bookmarkStart w:id="6320" w:name="sub_122003"/>
      <w:bookmarkEnd w:id="6319"/>
      <w:r>
        <w:t>3) основания ответственности;</w:t>
      </w:r>
    </w:p>
    <w:p w:rsidR="00000000" w:rsidRDefault="008779AD">
      <w:bookmarkStart w:id="6321" w:name="sub_122004"/>
      <w:bookmarkEnd w:id="6320"/>
      <w:r>
        <w:t>4) основания ограничения ответственности и освобождения от нее;</w:t>
      </w:r>
    </w:p>
    <w:p w:rsidR="00000000" w:rsidRDefault="008779AD">
      <w:bookmarkStart w:id="6322" w:name="sub_122005"/>
      <w:bookmarkEnd w:id="6321"/>
      <w:r>
        <w:t>5) способы возмещения вреда;</w:t>
      </w:r>
    </w:p>
    <w:p w:rsidR="00000000" w:rsidRDefault="008779AD">
      <w:bookmarkStart w:id="6323" w:name="sub_122006"/>
      <w:bookmarkEnd w:id="6322"/>
      <w:r>
        <w:t>6) объем и размер возмещения вреда.</w:t>
      </w:r>
    </w:p>
    <w:bookmarkEnd w:id="6323"/>
    <w:p w:rsidR="00000000" w:rsidRDefault="008779AD"/>
    <w:p w:rsidR="00000000" w:rsidRDefault="008779AD">
      <w:pPr>
        <w:pStyle w:val="a9"/>
        <w:rPr>
          <w:color w:val="000000"/>
          <w:sz w:val="16"/>
          <w:szCs w:val="16"/>
        </w:rPr>
      </w:pPr>
      <w:bookmarkStart w:id="6324" w:name="sub_122011"/>
      <w:r>
        <w:rPr>
          <w:color w:val="000000"/>
          <w:sz w:val="16"/>
          <w:szCs w:val="16"/>
        </w:rPr>
        <w:t>Информация об изменениях:</w:t>
      </w:r>
    </w:p>
    <w:bookmarkEnd w:id="6324"/>
    <w:p w:rsidR="00000000" w:rsidRDefault="008779AD">
      <w:pPr>
        <w:pStyle w:val="aa"/>
      </w:pPr>
      <w:r>
        <w:fldChar w:fldCharType="begin"/>
      </w:r>
      <w:r>
        <w:instrText>HYPERLINK "garantF1://70361598.123"</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1220.1, </w:t>
      </w:r>
      <w:hyperlink r:id="rId3513" w:history="1">
        <w:r>
          <w:rPr>
            <w:rStyle w:val="a4"/>
          </w:rPr>
          <w:t>вступающей в силу</w:t>
        </w:r>
      </w:hyperlink>
      <w:r>
        <w:t xml:space="preserve"> с 1 ноября 2013 г.</w:t>
      </w:r>
    </w:p>
    <w:p w:rsidR="00000000" w:rsidRDefault="008779AD">
      <w:pPr>
        <w:pStyle w:val="a5"/>
      </w:pPr>
      <w:r>
        <w:rPr>
          <w:rStyle w:val="a3"/>
        </w:rPr>
        <w:t>Статья 122</w:t>
      </w:r>
      <w:r>
        <w:rPr>
          <w:rStyle w:val="a3"/>
        </w:rPr>
        <w:t>0.1.</w:t>
      </w:r>
      <w:r>
        <w:t xml:space="preserve"> Право, подлежащее применению к установлению допустимости требования о возмещении вреда страховщиком</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1220.1 ГК РФ</w:t>
      </w:r>
    </w:p>
    <w:p w:rsidR="00000000" w:rsidRDefault="008779AD">
      <w:r>
        <w:t xml:space="preserve">Требование о возмещении вреда может быть предъявлено потерпевшим непосредственно к страховщику, если это </w:t>
      </w:r>
      <w:r>
        <w:t>допускается по праву, подлежащему применению к обязательству, возникающему вследствие причинения вреда, или по праву, подлежащему применению к договору страхования.</w:t>
      </w:r>
    </w:p>
    <w:p w:rsidR="00000000" w:rsidRDefault="008779AD"/>
    <w:p w:rsidR="00000000" w:rsidRDefault="008779AD">
      <w:pPr>
        <w:pStyle w:val="a9"/>
        <w:rPr>
          <w:color w:val="000000"/>
          <w:sz w:val="16"/>
          <w:szCs w:val="16"/>
        </w:rPr>
      </w:pPr>
      <w:bookmarkStart w:id="6325" w:name="sub_1221"/>
      <w:r>
        <w:rPr>
          <w:color w:val="000000"/>
          <w:sz w:val="16"/>
          <w:szCs w:val="16"/>
        </w:rPr>
        <w:t>Информация об изменениях:</w:t>
      </w:r>
    </w:p>
    <w:bookmarkEnd w:id="6325"/>
    <w:p w:rsidR="00000000" w:rsidRDefault="008779AD">
      <w:pPr>
        <w:pStyle w:val="aa"/>
      </w:pPr>
      <w:r>
        <w:fldChar w:fldCharType="begin"/>
      </w:r>
      <w:r>
        <w:instrText>HYPERLINK "garantF1://70361598.124"</w:instrText>
      </w:r>
      <w:r>
        <w:fldChar w:fldCharType="separate"/>
      </w:r>
      <w:r>
        <w:rPr>
          <w:rStyle w:val="a4"/>
        </w:rPr>
        <w:t>Федеральным з</w:t>
      </w:r>
      <w:r>
        <w:rPr>
          <w:rStyle w:val="a4"/>
        </w:rPr>
        <w:t>аконом</w:t>
      </w:r>
      <w:r>
        <w:fldChar w:fldCharType="end"/>
      </w:r>
      <w:r>
        <w:t xml:space="preserve"> от 30 сентября 2013 г. N 260-ФЗ статья 1221 настоящего Кодекса изложена в новой редакции, </w:t>
      </w:r>
      <w:hyperlink r:id="rId3514" w:history="1">
        <w:r>
          <w:rPr>
            <w:rStyle w:val="a4"/>
          </w:rPr>
          <w:t>вступающей в силу</w:t>
        </w:r>
      </w:hyperlink>
      <w:r>
        <w:t xml:space="preserve"> с 1 ноября 2013 г.</w:t>
      </w:r>
    </w:p>
    <w:p w:rsidR="00000000" w:rsidRDefault="008779AD">
      <w:pPr>
        <w:pStyle w:val="aa"/>
      </w:pPr>
      <w:hyperlink r:id="rId3515" w:history="1">
        <w:r>
          <w:rPr>
            <w:rStyle w:val="a4"/>
          </w:rPr>
          <w:t>См. текст статьи в предыдущей редакции</w:t>
        </w:r>
      </w:hyperlink>
    </w:p>
    <w:p w:rsidR="00000000" w:rsidRDefault="008779AD">
      <w:pPr>
        <w:pStyle w:val="a5"/>
      </w:pPr>
      <w:r>
        <w:rPr>
          <w:rStyle w:val="a3"/>
        </w:rPr>
        <w:t>Статья 1221.</w:t>
      </w:r>
      <w:r>
        <w:t xml:space="preserve"> Право, подлежащее применению к ответственности за вред, причиненный вследствие недостатков товара, работы или услуги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16" w:history="1">
        <w:r>
          <w:rPr>
            <w:rStyle w:val="a4"/>
          </w:rPr>
          <w:t>Энциклопедии</w:t>
        </w:r>
      </w:hyperlink>
      <w:r>
        <w:t xml:space="preserve"> и другие комментарии к статье 1221 ГК РФ</w:t>
      </w:r>
    </w:p>
    <w:p w:rsidR="00000000" w:rsidRDefault="008779AD">
      <w:bookmarkStart w:id="6326" w:name="sub_12211"/>
      <w:r>
        <w:t>1. К требованию</w:t>
      </w:r>
      <w:r>
        <w:t xml:space="preserve"> о возмещении вреда, причиненного вследствие недостатков товара, работы или услуги, по выбору потерпевшего применяется:</w:t>
      </w:r>
    </w:p>
    <w:p w:rsidR="00000000" w:rsidRDefault="008779AD">
      <w:bookmarkStart w:id="6327" w:name="sub_122111"/>
      <w:bookmarkEnd w:id="6326"/>
      <w:r>
        <w:t>1) право страны, где имеет место жительства или основное место деятельности продавец или изготовитель товара либо ино</w:t>
      </w:r>
      <w:r>
        <w:t>й причинитель вреда;</w:t>
      </w:r>
    </w:p>
    <w:p w:rsidR="00000000" w:rsidRDefault="008779AD">
      <w:bookmarkStart w:id="6328" w:name="sub_122112"/>
      <w:bookmarkEnd w:id="6327"/>
      <w:r>
        <w:t>2) право страны, где имеет место жительства или основное место деятельности потерпевший;</w:t>
      </w:r>
    </w:p>
    <w:p w:rsidR="00000000" w:rsidRDefault="008779AD">
      <w:bookmarkStart w:id="6329" w:name="sub_122113"/>
      <w:bookmarkEnd w:id="6328"/>
      <w:r>
        <w:t>3) право страны, где была выполнена работа, оказана услуга, или право страны, где был приобретен товар.</w:t>
      </w:r>
    </w:p>
    <w:p w:rsidR="00000000" w:rsidRDefault="008779AD">
      <w:bookmarkStart w:id="6330" w:name="sub_122115"/>
      <w:bookmarkEnd w:id="6329"/>
      <w:r>
        <w:t xml:space="preserve">Выбор потерпевшим права, предусмотренного </w:t>
      </w:r>
      <w:hyperlink w:anchor="sub_122112" w:history="1">
        <w:r>
          <w:rPr>
            <w:rStyle w:val="a4"/>
          </w:rPr>
          <w:t>подпунктом 2</w:t>
        </w:r>
      </w:hyperlink>
      <w:r>
        <w:t xml:space="preserve"> или </w:t>
      </w:r>
      <w:hyperlink w:anchor="sub_122113" w:history="1">
        <w:r>
          <w:rPr>
            <w:rStyle w:val="a4"/>
          </w:rPr>
          <w:t>3</w:t>
        </w:r>
      </w:hyperlink>
      <w:r>
        <w:t xml:space="preserve"> настоящего пункта, не допускается, если причинитель вреда докажет, что он не предвидел и не </w:t>
      </w:r>
      <w:r>
        <w:lastRenderedPageBreak/>
        <w:t>должен был предвидеть распрос</w:t>
      </w:r>
      <w:r>
        <w:t>транение товара в соответствующей стране.</w:t>
      </w:r>
    </w:p>
    <w:p w:rsidR="00000000" w:rsidRDefault="008779AD">
      <w:bookmarkStart w:id="6331" w:name="sub_12212"/>
      <w:bookmarkEnd w:id="6330"/>
      <w:r>
        <w:t xml:space="preserve">2. Если стороны в соответствии со </w:t>
      </w:r>
      <w:hyperlink w:anchor="sub_122311" w:history="1">
        <w:r>
          <w:rPr>
            <w:rStyle w:val="a4"/>
          </w:rPr>
          <w:t>статьей 1223.1</w:t>
        </w:r>
      </w:hyperlink>
      <w:r>
        <w:t xml:space="preserve"> настоящего Кодекса выбрали по соглашению между собой право, подлежащее применению к требованию о возмещении вреда, при</w:t>
      </w:r>
      <w:r>
        <w:t>чиненного вследствие недостатков товара, работы или услуги, применяется выбранное сторонами право.</w:t>
      </w:r>
    </w:p>
    <w:p w:rsidR="00000000" w:rsidRDefault="008779AD">
      <w:bookmarkStart w:id="6332" w:name="sub_12213"/>
      <w:bookmarkEnd w:id="6331"/>
      <w:r>
        <w:t xml:space="preserve">3. Если потерпевший не воспользовался предоставленным ему </w:t>
      </w:r>
      <w:hyperlink w:anchor="sub_12211" w:history="1">
        <w:r>
          <w:rPr>
            <w:rStyle w:val="a4"/>
          </w:rPr>
          <w:t>пунктом 1</w:t>
        </w:r>
      </w:hyperlink>
      <w:r>
        <w:t xml:space="preserve"> настоящей статьи правом выбора и отсутствует</w:t>
      </w:r>
      <w:r>
        <w:t xml:space="preserve"> соглашение сторон о подлежащем применению праве, применяется право страны, где имеет место жительства или основное место деятельности продавец или изготовитель товара либо иной причинитель вреда, при условии, что из закона, существа обязательства либо сов</w:t>
      </w:r>
      <w:r>
        <w:t>окупности обстоятельств дела не вытекает иное.</w:t>
      </w:r>
    </w:p>
    <w:p w:rsidR="00000000" w:rsidRDefault="008779AD">
      <w:bookmarkStart w:id="6333" w:name="sub_12214"/>
      <w:bookmarkEnd w:id="6332"/>
      <w:r>
        <w:t>4. Правила настоящей статьи соответственно применяются к требованиям о возмещении вреда, причиненного вследствие недостоверной или недостаточной информации о товаре, работе или об услуге.</w:t>
      </w:r>
    </w:p>
    <w:bookmarkEnd w:id="6333"/>
    <w:p w:rsidR="00000000" w:rsidRDefault="008779AD"/>
    <w:p w:rsidR="00000000" w:rsidRDefault="008779AD">
      <w:pPr>
        <w:pStyle w:val="a9"/>
        <w:rPr>
          <w:color w:val="000000"/>
          <w:sz w:val="16"/>
          <w:szCs w:val="16"/>
        </w:rPr>
      </w:pPr>
      <w:bookmarkStart w:id="6334" w:name="sub_1222"/>
      <w:r>
        <w:rPr>
          <w:color w:val="000000"/>
          <w:sz w:val="16"/>
          <w:szCs w:val="16"/>
        </w:rPr>
        <w:t>Информация об изменениях:</w:t>
      </w:r>
    </w:p>
    <w:bookmarkEnd w:id="6334"/>
    <w:p w:rsidR="00000000" w:rsidRDefault="008779AD">
      <w:pPr>
        <w:pStyle w:val="aa"/>
      </w:pPr>
      <w:r>
        <w:fldChar w:fldCharType="begin"/>
      </w:r>
      <w:r>
        <w:instrText>HYPERLINK "garantF1://70361598.125"</w:instrText>
      </w:r>
      <w:r>
        <w:fldChar w:fldCharType="separate"/>
      </w:r>
      <w:r>
        <w:rPr>
          <w:rStyle w:val="a4"/>
        </w:rPr>
        <w:t>Федеральным законом</w:t>
      </w:r>
      <w:r>
        <w:fldChar w:fldCharType="end"/>
      </w:r>
      <w:r>
        <w:t xml:space="preserve"> от 30 сентября 2013 г. N 260-ФЗ статья 1222 настоящего Кодекса изложена в новой редакции, </w:t>
      </w:r>
      <w:hyperlink r:id="rId3517" w:history="1">
        <w:r>
          <w:rPr>
            <w:rStyle w:val="a4"/>
          </w:rPr>
          <w:t>вступающей в силу</w:t>
        </w:r>
      </w:hyperlink>
      <w:r>
        <w:t xml:space="preserve"> с 1 ноября 2013 г.</w:t>
      </w:r>
    </w:p>
    <w:p w:rsidR="00000000" w:rsidRDefault="008779AD">
      <w:pPr>
        <w:pStyle w:val="aa"/>
      </w:pPr>
      <w:hyperlink r:id="rId3518" w:history="1">
        <w:r>
          <w:rPr>
            <w:rStyle w:val="a4"/>
          </w:rPr>
          <w:t>См. текст статьи в предыдущей редакции</w:t>
        </w:r>
      </w:hyperlink>
    </w:p>
    <w:p w:rsidR="00000000" w:rsidRDefault="008779AD">
      <w:pPr>
        <w:pStyle w:val="a5"/>
      </w:pPr>
      <w:r>
        <w:rPr>
          <w:rStyle w:val="a3"/>
        </w:rPr>
        <w:t>Статья 1222.</w:t>
      </w:r>
      <w:r>
        <w:t xml:space="preserve"> Право, подлежащее применению к обязательствам, возникающим вследствие недобросовестной конкуренции и ограничения конкуренции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19" w:history="1">
        <w:r>
          <w:rPr>
            <w:rStyle w:val="a4"/>
          </w:rPr>
          <w:t>Энциклопедии</w:t>
        </w:r>
      </w:hyperlink>
      <w:r>
        <w:t xml:space="preserve"> и другие комментарии к статье 1222 ГК РФ</w:t>
      </w:r>
    </w:p>
    <w:p w:rsidR="00000000" w:rsidRDefault="008779AD">
      <w:bookmarkStart w:id="6335" w:name="sub_12221"/>
      <w:r>
        <w:t>1. К обязательствам, возникающим вследствие недобросовестной конкуренции, применяется право страны, рынок которой затронут или может быть затронут такой конкуренцией</w:t>
      </w:r>
      <w:r>
        <w:t>, если иное не вытекает из закона или существа обязательства.</w:t>
      </w:r>
    </w:p>
    <w:p w:rsidR="00000000" w:rsidRDefault="008779AD">
      <w:bookmarkStart w:id="6336" w:name="sub_1222102"/>
      <w:bookmarkEnd w:id="6335"/>
      <w:r>
        <w:t xml:space="preserve">Если недобросовестная конкуренция затрагивает исключительно интересы отдельного лица, применимое право определяется в соответствии со </w:t>
      </w:r>
      <w:hyperlink w:anchor="sub_1219" w:history="1">
        <w:r>
          <w:rPr>
            <w:rStyle w:val="a4"/>
          </w:rPr>
          <w:t>статьями 1219</w:t>
        </w:r>
      </w:hyperlink>
      <w:r>
        <w:t xml:space="preserve"> </w:t>
      </w:r>
      <w:r>
        <w:t xml:space="preserve">и </w:t>
      </w:r>
      <w:hyperlink w:anchor="sub_122311" w:history="1">
        <w:r>
          <w:rPr>
            <w:rStyle w:val="a4"/>
          </w:rPr>
          <w:t>1223.1</w:t>
        </w:r>
      </w:hyperlink>
      <w:r>
        <w:t xml:space="preserve"> настоящего Кодекса.</w:t>
      </w:r>
    </w:p>
    <w:p w:rsidR="00000000" w:rsidRDefault="008779AD">
      <w:bookmarkStart w:id="6337" w:name="sub_12222"/>
      <w:bookmarkEnd w:id="6336"/>
      <w:r>
        <w:t>2. К обязательствам, возникающим вследствие ограничения конкуренции, применяется право страны, рынок которой затронут или может быть затронут этим ограничением конкуренции, если и</w:t>
      </w:r>
      <w:r>
        <w:t>ное не вытекает из закона или существа обязательства.</w:t>
      </w:r>
    </w:p>
    <w:p w:rsidR="00000000" w:rsidRDefault="008779AD">
      <w:bookmarkStart w:id="6338" w:name="sub_12223"/>
      <w:bookmarkEnd w:id="6337"/>
      <w:r>
        <w:t xml:space="preserve">3. Выбор сторонами права, подлежащего применению к обязательствам, указанным в </w:t>
      </w:r>
      <w:hyperlink w:anchor="sub_12221" w:history="1">
        <w:r>
          <w:rPr>
            <w:rStyle w:val="a4"/>
          </w:rPr>
          <w:t>абзаце первом пункта 1</w:t>
        </w:r>
      </w:hyperlink>
      <w:r>
        <w:t xml:space="preserve"> и </w:t>
      </w:r>
      <w:hyperlink w:anchor="sub_12222" w:history="1">
        <w:r>
          <w:rPr>
            <w:rStyle w:val="a4"/>
          </w:rPr>
          <w:t>пункте 2</w:t>
        </w:r>
      </w:hyperlink>
      <w:r>
        <w:t xml:space="preserve"> настоящей статьи,</w:t>
      </w:r>
      <w:r>
        <w:t xml:space="preserve"> не допускается.</w:t>
      </w:r>
    </w:p>
    <w:bookmarkEnd w:id="6338"/>
    <w:p w:rsidR="00000000" w:rsidRDefault="008779AD"/>
    <w:p w:rsidR="00000000" w:rsidRDefault="008779AD">
      <w:pPr>
        <w:pStyle w:val="a9"/>
        <w:rPr>
          <w:color w:val="000000"/>
          <w:sz w:val="16"/>
          <w:szCs w:val="16"/>
        </w:rPr>
      </w:pPr>
      <w:bookmarkStart w:id="6339" w:name="sub_122211"/>
      <w:r>
        <w:rPr>
          <w:color w:val="000000"/>
          <w:sz w:val="16"/>
          <w:szCs w:val="16"/>
        </w:rPr>
        <w:t>Информация об изменениях:</w:t>
      </w:r>
    </w:p>
    <w:bookmarkEnd w:id="6339"/>
    <w:p w:rsidR="00000000" w:rsidRDefault="008779AD">
      <w:pPr>
        <w:pStyle w:val="aa"/>
      </w:pPr>
      <w:r>
        <w:fldChar w:fldCharType="begin"/>
      </w:r>
      <w:r>
        <w:instrText>HYPERLINK "garantF1://70361598.126"</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1222.1, </w:t>
      </w:r>
      <w:hyperlink r:id="rId3520" w:history="1">
        <w:r>
          <w:rPr>
            <w:rStyle w:val="a4"/>
          </w:rPr>
          <w:t>вступающей в силу</w:t>
        </w:r>
      </w:hyperlink>
      <w:r>
        <w:t xml:space="preserve"> с 1 ноября 2013 г.</w:t>
      </w:r>
    </w:p>
    <w:p w:rsidR="00000000" w:rsidRDefault="008779AD">
      <w:pPr>
        <w:pStyle w:val="a5"/>
      </w:pPr>
      <w:r>
        <w:rPr>
          <w:rStyle w:val="a3"/>
        </w:rPr>
        <w:t>Статья 1222.1.</w:t>
      </w:r>
      <w:r>
        <w:t xml:space="preserve"> Право, подлежащее применению к обязательствам, возникающим вследствие недобросовестного ведения переговоров о заключении договора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1222.1 ГК РФ</w:t>
      </w:r>
    </w:p>
    <w:p w:rsidR="00000000" w:rsidRDefault="008779AD">
      <w:bookmarkStart w:id="6340" w:name="sub_1222111"/>
      <w:r>
        <w:t>1. К обязательствам, возникающи</w:t>
      </w:r>
      <w:r>
        <w:t>м вследствие недобросовестного ведения переговоров о заключении договора, применяется право, подлежащее применению к договору, а если договор не был заключен, применяется право, которое применялось бы к договору, если бы он был заключен.</w:t>
      </w:r>
    </w:p>
    <w:p w:rsidR="00000000" w:rsidRDefault="008779AD">
      <w:bookmarkStart w:id="6341" w:name="sub_1222112"/>
      <w:bookmarkEnd w:id="6340"/>
      <w:r>
        <w:t xml:space="preserve">2. Если применимое право не может быть определено в соответствии с </w:t>
      </w:r>
      <w:hyperlink w:anchor="sub_1222111" w:history="1">
        <w:r>
          <w:rPr>
            <w:rStyle w:val="a4"/>
          </w:rPr>
          <w:t>пунктом 1</w:t>
        </w:r>
      </w:hyperlink>
      <w:r>
        <w:t xml:space="preserve"> </w:t>
      </w:r>
      <w:r>
        <w:lastRenderedPageBreak/>
        <w:t xml:space="preserve">настоящей статьи, право, подлежащее применению, определяется в соответствии со </w:t>
      </w:r>
      <w:hyperlink w:anchor="sub_1219" w:history="1">
        <w:r>
          <w:rPr>
            <w:rStyle w:val="a4"/>
          </w:rPr>
          <w:t>статьями 1219</w:t>
        </w:r>
      </w:hyperlink>
      <w:r>
        <w:t xml:space="preserve"> и </w:t>
      </w:r>
      <w:hyperlink w:anchor="sub_122311" w:history="1">
        <w:r>
          <w:rPr>
            <w:rStyle w:val="a4"/>
          </w:rPr>
          <w:t>1223.1</w:t>
        </w:r>
      </w:hyperlink>
      <w:r>
        <w:t xml:space="preserve"> настоящего Кодекса.</w:t>
      </w:r>
    </w:p>
    <w:bookmarkEnd w:id="6341"/>
    <w:p w:rsidR="00000000" w:rsidRDefault="008779AD"/>
    <w:p w:rsidR="00000000" w:rsidRDefault="008779AD">
      <w:pPr>
        <w:pStyle w:val="a5"/>
      </w:pPr>
      <w:bookmarkStart w:id="6342" w:name="sub_1223"/>
      <w:r>
        <w:rPr>
          <w:rStyle w:val="a3"/>
        </w:rPr>
        <w:t>Статья 1223.</w:t>
      </w:r>
      <w:r>
        <w:t xml:space="preserve"> Право, подлежащее применению к обязательствам, возникающим вследствие неосновательного обогащения</w:t>
      </w:r>
    </w:p>
    <w:bookmarkEnd w:id="634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21" w:history="1">
        <w:r>
          <w:rPr>
            <w:rStyle w:val="a4"/>
          </w:rPr>
          <w:t>Энциклопедии</w:t>
        </w:r>
      </w:hyperlink>
      <w:r>
        <w:t xml:space="preserve"> и другие комментарии к ста</w:t>
      </w:r>
      <w:r>
        <w:t>тье 1223 ГК РФ</w:t>
      </w:r>
    </w:p>
    <w:p w:rsidR="00000000" w:rsidRDefault="008779AD">
      <w:bookmarkStart w:id="6343" w:name="sub_12231"/>
      <w:r>
        <w:t>1. К обязательствам, возникающим вследствие неосновательного обогащения, применяется право страны, где обогащение имело место.</w:t>
      </w:r>
    </w:p>
    <w:p w:rsidR="00000000" w:rsidRDefault="008779AD">
      <w:bookmarkStart w:id="6344" w:name="sub_1223102"/>
      <w:bookmarkEnd w:id="6343"/>
      <w:r>
        <w:t xml:space="preserve">Абзац второй </w:t>
      </w:r>
      <w:hyperlink r:id="rId3522" w:history="1">
        <w:r>
          <w:rPr>
            <w:rStyle w:val="a4"/>
          </w:rPr>
          <w:t>утратил силу</w:t>
        </w:r>
      </w:hyperlink>
      <w:r>
        <w:t xml:space="preserve"> с 1 ноября 2013 г.</w:t>
      </w:r>
    </w:p>
    <w:bookmarkEnd w:id="6344"/>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3523" w:history="1">
        <w:r>
          <w:rPr>
            <w:rStyle w:val="a4"/>
          </w:rPr>
          <w:t>абзаца второго пункта 1 статьи 1223</w:t>
        </w:r>
      </w:hyperlink>
    </w:p>
    <w:p w:rsidR="00000000" w:rsidRDefault="008779AD">
      <w:bookmarkStart w:id="6345" w:name="sub_12232"/>
      <w:r>
        <w:t>2. Если неосновательное обогащение возникло в связи с существующим или предполагаемым прав</w:t>
      </w:r>
      <w:r>
        <w:t>оотношением, по которому приобретено или сбережено имущество, к обязательствам, возникающим вследствие такого неосновательного обогащения, применяется право страны, которому было или могло быть подчинено это правоотношение.</w:t>
      </w:r>
    </w:p>
    <w:p w:rsidR="00000000" w:rsidRDefault="008779AD">
      <w:pPr>
        <w:pStyle w:val="a9"/>
        <w:rPr>
          <w:color w:val="000000"/>
          <w:sz w:val="16"/>
          <w:szCs w:val="16"/>
        </w:rPr>
      </w:pPr>
      <w:bookmarkStart w:id="6346" w:name="sub_12233"/>
      <w:bookmarkEnd w:id="6345"/>
      <w:r>
        <w:rPr>
          <w:color w:val="000000"/>
          <w:sz w:val="16"/>
          <w:szCs w:val="16"/>
        </w:rPr>
        <w:t xml:space="preserve">Информация об </w:t>
      </w:r>
      <w:r>
        <w:rPr>
          <w:color w:val="000000"/>
          <w:sz w:val="16"/>
          <w:szCs w:val="16"/>
        </w:rPr>
        <w:t>изменениях:</w:t>
      </w:r>
    </w:p>
    <w:bookmarkEnd w:id="6346"/>
    <w:p w:rsidR="00000000" w:rsidRDefault="008779AD">
      <w:pPr>
        <w:pStyle w:val="aa"/>
      </w:pPr>
      <w:r>
        <w:fldChar w:fldCharType="begin"/>
      </w:r>
      <w:r>
        <w:instrText>HYPERLINK "garantF1://70361598.1272"</w:instrText>
      </w:r>
      <w:r>
        <w:fldChar w:fldCharType="separate"/>
      </w:r>
      <w:r>
        <w:rPr>
          <w:rStyle w:val="a4"/>
        </w:rPr>
        <w:t>Федеральным законом</w:t>
      </w:r>
      <w:r>
        <w:fldChar w:fldCharType="end"/>
      </w:r>
      <w:r>
        <w:t xml:space="preserve"> от 30 сентября 2013 г. N 260-ФЗ статья 1223 настоящего Кодекса дополнена пунктом 3, </w:t>
      </w:r>
      <w:hyperlink r:id="rId3524" w:history="1">
        <w:r>
          <w:rPr>
            <w:rStyle w:val="a4"/>
          </w:rPr>
          <w:t>вступающей в силу</w:t>
        </w:r>
      </w:hyperlink>
      <w:r>
        <w:t xml:space="preserve"> с 1 ноября 2013 г.</w:t>
      </w:r>
    </w:p>
    <w:p w:rsidR="00000000" w:rsidRDefault="008779AD">
      <w:r>
        <w:t>3. Правила настоящей статьи применяются, если между сторонами обязательства, возникающего вследствие неосновательного обогащения, не заключено соглашение о праве, подлежащем применению к этому обязательству (</w:t>
      </w:r>
      <w:hyperlink w:anchor="sub_122311" w:history="1">
        <w:r>
          <w:rPr>
            <w:rStyle w:val="a4"/>
          </w:rPr>
          <w:t>статья 1223.1</w:t>
        </w:r>
      </w:hyperlink>
      <w:r>
        <w:t>).</w:t>
      </w:r>
    </w:p>
    <w:p w:rsidR="00000000" w:rsidRDefault="008779AD">
      <w:pPr>
        <w:pStyle w:val="a9"/>
        <w:rPr>
          <w:color w:val="000000"/>
          <w:sz w:val="16"/>
          <w:szCs w:val="16"/>
        </w:rPr>
      </w:pPr>
      <w:bookmarkStart w:id="6347" w:name="sub_122311"/>
      <w:r>
        <w:rPr>
          <w:color w:val="000000"/>
          <w:sz w:val="16"/>
          <w:szCs w:val="16"/>
        </w:rPr>
        <w:t>Информация об изменениях:</w:t>
      </w:r>
    </w:p>
    <w:bookmarkEnd w:id="6347"/>
    <w:p w:rsidR="00000000" w:rsidRDefault="008779AD">
      <w:pPr>
        <w:pStyle w:val="aa"/>
      </w:pPr>
      <w:r>
        <w:fldChar w:fldCharType="begin"/>
      </w:r>
      <w:r>
        <w:instrText>HYPERLINK "garantF1://70361598.128"</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1223.1, </w:t>
      </w:r>
      <w:hyperlink r:id="rId3525" w:history="1">
        <w:r>
          <w:rPr>
            <w:rStyle w:val="a4"/>
          </w:rPr>
          <w:t>вступающей в силу</w:t>
        </w:r>
      </w:hyperlink>
      <w:r>
        <w:t xml:space="preserve"> с 1 ноября 2013 г.</w:t>
      </w:r>
    </w:p>
    <w:p w:rsidR="00000000" w:rsidRDefault="008779AD">
      <w:pPr>
        <w:pStyle w:val="a5"/>
      </w:pPr>
      <w:r>
        <w:rPr>
          <w:rStyle w:val="a3"/>
        </w:rPr>
        <w:t>Статья 1</w:t>
      </w:r>
      <w:r>
        <w:rPr>
          <w:rStyle w:val="a3"/>
        </w:rPr>
        <w:t>223.1.</w:t>
      </w:r>
      <w:r>
        <w:t xml:space="preserve"> Выбор права сторонами обязательства, возникающего вследствие причинения вреда или вследствие неосновательного обогащения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1223.1 ГК РФ</w:t>
      </w:r>
    </w:p>
    <w:p w:rsidR="00000000" w:rsidRDefault="008779AD">
      <w:bookmarkStart w:id="6348" w:name="sub_1223111"/>
      <w:r>
        <w:t>1. Если иное не вытекает из закона, после совершения действия или насту</w:t>
      </w:r>
      <w:r>
        <w:t>пления иного обстоятельства, повлекших причинение вреда или неосновательное обогащение, стороны могут выбрать по соглашению между собой право, подлежащее применению к обязательству, возникающему вследствие причинения вреда или вследствие неосновательного о</w:t>
      </w:r>
      <w:r>
        <w:t>богащения.</w:t>
      </w:r>
    </w:p>
    <w:p w:rsidR="00000000" w:rsidRDefault="008779AD">
      <w:bookmarkStart w:id="6349" w:name="sub_12231112"/>
      <w:bookmarkEnd w:id="6348"/>
      <w:r>
        <w:t>Выбранное сторонами право применяется без ущерба для прав третьих лиц.</w:t>
      </w:r>
    </w:p>
    <w:p w:rsidR="00000000" w:rsidRDefault="008779AD">
      <w:bookmarkStart w:id="6350" w:name="sub_1223112"/>
      <w:bookmarkEnd w:id="6349"/>
      <w:r>
        <w:t>2. Если в момент совершения действия или наступления иного обстоятельства, повлекших причинение вреда или неосновательное обогащ</w:t>
      </w:r>
      <w:r>
        <w:t>ение,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которой связаны все касающиеся существа отношений сторон о</w:t>
      </w:r>
      <w:r>
        <w:t>бстоятельства.</w:t>
      </w:r>
    </w:p>
    <w:bookmarkEnd w:id="6350"/>
    <w:p w:rsidR="00000000" w:rsidRDefault="008779AD"/>
    <w:p w:rsidR="00000000" w:rsidRDefault="008779AD">
      <w:pPr>
        <w:pStyle w:val="a5"/>
      </w:pPr>
      <w:bookmarkStart w:id="6351" w:name="sub_1224"/>
      <w:r>
        <w:rPr>
          <w:rStyle w:val="a3"/>
        </w:rPr>
        <w:t>Статья 1224.</w:t>
      </w:r>
      <w:r>
        <w:t xml:space="preserve"> Право, подлежащее применению к отношениям по наследованию</w:t>
      </w:r>
    </w:p>
    <w:bookmarkEnd w:id="635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26" w:history="1">
        <w:r>
          <w:rPr>
            <w:rStyle w:val="a4"/>
          </w:rPr>
          <w:t>Энциклопедии</w:t>
        </w:r>
      </w:hyperlink>
      <w:r>
        <w:t xml:space="preserve"> и другие комментарии к статье 1224 ГК РФ</w:t>
      </w:r>
    </w:p>
    <w:p w:rsidR="00000000" w:rsidRDefault="008779AD">
      <w:bookmarkStart w:id="6352" w:name="sub_12241"/>
      <w:r>
        <w:t>1. Отношения по наследованию оп</w:t>
      </w:r>
      <w:r>
        <w:t xml:space="preserve">ределяются по праву страны, где наследодатель имел последнее место жительства, если иное не предусмотрено </w:t>
      </w:r>
      <w:r>
        <w:lastRenderedPageBreak/>
        <w:t>настоящей статьей.</w:t>
      </w:r>
    </w:p>
    <w:p w:rsidR="00000000" w:rsidRDefault="008779AD">
      <w:bookmarkStart w:id="6353" w:name="sub_122412"/>
      <w:bookmarkEnd w:id="6352"/>
      <w:r>
        <w:t>Наследование недвижимого имущества определяется по праву страны, где находится это имущество, а наследование нед</w:t>
      </w:r>
      <w:r>
        <w:t>вижимого имущества, которое внесено в государственный реестр в Российской Федерации, - по российскому праву.</w:t>
      </w:r>
    </w:p>
    <w:p w:rsidR="00000000" w:rsidRDefault="008779AD">
      <w:bookmarkStart w:id="6354" w:name="sub_12242"/>
      <w:bookmarkEnd w:id="6353"/>
      <w:r>
        <w:t>2. Способность лица к составлению и отмене завещания, в том числе в отношении недвижимого имущества, а также форма такого завеща</w:t>
      </w:r>
      <w:r>
        <w:t>ния или акта его отмены определяются по праву страны, где завещатель имел место жительства в момент составления такого завещания или акта. Однако завещание или его отмена не могут быть признаны недействительными вследствие несоблюдения формы, если она удов</w:t>
      </w:r>
      <w:r>
        <w:t xml:space="preserve">летворяет требованиям права места составления завещания или акта его отмены либо требованиям </w:t>
      </w:r>
      <w:hyperlink w:anchor="sub_1124" w:history="1">
        <w:r>
          <w:rPr>
            <w:rStyle w:val="a4"/>
          </w:rPr>
          <w:t>российского права.</w:t>
        </w:r>
      </w:hyperlink>
    </w:p>
    <w:bookmarkEnd w:id="6354"/>
    <w:p w:rsidR="00000000" w:rsidRDefault="008779AD"/>
    <w:tbl>
      <w:tblPr>
        <w:tblW w:w="0" w:type="auto"/>
        <w:tblInd w:w="108" w:type="dxa"/>
        <w:tblLook w:val="0000"/>
      </w:tblPr>
      <w:tblGrid>
        <w:gridCol w:w="6666"/>
        <w:gridCol w:w="3333"/>
      </w:tblGrid>
      <w:tr w:rsidR="00000000" w:rsidRPr="008779AD">
        <w:tblPrEx>
          <w:tblCellMar>
            <w:top w:w="0" w:type="dxa"/>
            <w:bottom w:w="0" w:type="dxa"/>
          </w:tblCellMar>
        </w:tblPrEx>
        <w:tc>
          <w:tcPr>
            <w:tcW w:w="6666" w:type="dxa"/>
            <w:tcBorders>
              <w:top w:val="nil"/>
              <w:left w:val="nil"/>
              <w:bottom w:val="nil"/>
              <w:right w:val="nil"/>
            </w:tcBorders>
          </w:tcPr>
          <w:p w:rsidR="00000000" w:rsidRPr="008779AD" w:rsidRDefault="008779AD">
            <w:pPr>
              <w:pStyle w:val="ae"/>
              <w:rPr>
                <w:rFonts w:eastAsiaTheme="minorEastAsia"/>
              </w:rPr>
            </w:pPr>
            <w:r w:rsidRPr="008779AD">
              <w:rPr>
                <w:rFonts w:eastAsiaTheme="minorEastAsia"/>
              </w:rPr>
              <w:t>Президент Российской Федерации</w:t>
            </w:r>
          </w:p>
        </w:tc>
        <w:tc>
          <w:tcPr>
            <w:tcW w:w="3333" w:type="dxa"/>
            <w:tcBorders>
              <w:top w:val="nil"/>
              <w:left w:val="nil"/>
              <w:bottom w:val="nil"/>
              <w:right w:val="nil"/>
            </w:tcBorders>
          </w:tcPr>
          <w:p w:rsidR="00000000" w:rsidRPr="008779AD" w:rsidRDefault="008779AD">
            <w:pPr>
              <w:pStyle w:val="ab"/>
              <w:jc w:val="right"/>
              <w:rPr>
                <w:rFonts w:eastAsiaTheme="minorEastAsia"/>
              </w:rPr>
            </w:pPr>
            <w:r w:rsidRPr="008779AD">
              <w:rPr>
                <w:rFonts w:eastAsiaTheme="minorEastAsia"/>
              </w:rPr>
              <w:t>В. Путин</w:t>
            </w:r>
          </w:p>
        </w:tc>
      </w:tr>
    </w:tbl>
    <w:p w:rsidR="00000000" w:rsidRDefault="008779AD"/>
    <w:p w:rsidR="00000000" w:rsidRDefault="008779AD">
      <w:pPr>
        <w:pStyle w:val="ae"/>
      </w:pPr>
      <w:r>
        <w:t>Москва, Кремль</w:t>
      </w:r>
    </w:p>
    <w:p w:rsidR="00000000" w:rsidRDefault="008779AD">
      <w:pPr>
        <w:pStyle w:val="ae"/>
      </w:pPr>
      <w:r>
        <w:t>26 ноября 2001 г.</w:t>
      </w:r>
    </w:p>
    <w:p w:rsidR="00000000" w:rsidRDefault="008779AD">
      <w:pPr>
        <w:pStyle w:val="ae"/>
      </w:pPr>
      <w:r>
        <w:t>N 146-ФЗ</w:t>
      </w:r>
    </w:p>
    <w:p w:rsidR="00000000" w:rsidRDefault="008779AD"/>
    <w:p w:rsidR="00000000" w:rsidRDefault="008779AD">
      <w:pPr>
        <w:pStyle w:val="1"/>
      </w:pPr>
      <w:bookmarkStart w:id="6355" w:name="sub_40000"/>
      <w:r>
        <w:t>Часть четвертая</w:t>
      </w:r>
    </w:p>
    <w:bookmarkEnd w:id="6355"/>
    <w:p w:rsidR="00000000" w:rsidRDefault="008779AD"/>
    <w:p w:rsidR="00000000" w:rsidRDefault="008779AD">
      <w:r>
        <w:rPr>
          <w:rStyle w:val="a3"/>
        </w:rPr>
        <w:t>Принят Государственной Думой 24 ноября 2006 года</w:t>
      </w:r>
    </w:p>
    <w:p w:rsidR="00000000" w:rsidRDefault="008779AD">
      <w:r>
        <w:rPr>
          <w:rStyle w:val="a3"/>
        </w:rPr>
        <w:t>Одобрен Советом Федерации 8 декабря 2006 года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некоторых вопросах, возникших в связи с введением в действие части четвертой Гражданского кодекса РФ см. </w:t>
      </w:r>
      <w:hyperlink r:id="rId3527" w:history="1">
        <w:r>
          <w:rPr>
            <w:rStyle w:val="a4"/>
          </w:rPr>
          <w:t>постановление</w:t>
        </w:r>
      </w:hyperlink>
      <w:r>
        <w:t xml:space="preserve"> Пленума ВС РФ и Пленума ВАС РФ от 26 марта 2009 г. N 5/29</w:t>
      </w:r>
    </w:p>
    <w:p w:rsidR="00000000" w:rsidRDefault="008779AD">
      <w:pPr>
        <w:pStyle w:val="a9"/>
      </w:pPr>
      <w:r>
        <w:t>См. комментарии к части четвертой ГК РФ</w:t>
      </w:r>
    </w:p>
    <w:p w:rsidR="00000000" w:rsidRDefault="008779AD">
      <w:pPr>
        <w:pStyle w:val="a9"/>
      </w:pPr>
    </w:p>
    <w:p w:rsidR="00000000" w:rsidRDefault="008779AD">
      <w:pPr>
        <w:pStyle w:val="1"/>
      </w:pPr>
      <w:bookmarkStart w:id="6356" w:name="sub_40700"/>
      <w:r>
        <w:t>Раздел VII.</w:t>
      </w:r>
      <w:r>
        <w:br/>
        <w:t>Права на результаты интеллектуальной деятельности и средства индивидуализации</w:t>
      </w:r>
    </w:p>
    <w:bookmarkEnd w:id="635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28" w:history="1">
        <w:r>
          <w:rPr>
            <w:rStyle w:val="a4"/>
          </w:rPr>
          <w:t>Справку</w:t>
        </w:r>
      </w:hyperlink>
      <w:r>
        <w:t xml:space="preserve"> о соотношении </w:t>
      </w:r>
      <w:hyperlink w:anchor="sub_800001" w:history="1">
        <w:r>
          <w:rPr>
            <w:rStyle w:val="a4"/>
          </w:rPr>
          <w:t>статьи 8.1</w:t>
        </w:r>
      </w:hyperlink>
      <w:r>
        <w:t xml:space="preserve"> с положениями раздела VII настоящего Кодекса, утвержденную постановлением Президиума Суда по интеллектуальным правам от 22 августа 2014 г. N СП-21/10</w:t>
      </w:r>
    </w:p>
    <w:p w:rsidR="00000000" w:rsidRDefault="008779AD">
      <w:pPr>
        <w:pStyle w:val="a9"/>
      </w:pPr>
      <w:r>
        <w:t>О практике рассмо</w:t>
      </w:r>
      <w:r>
        <w:t xml:space="preserve">трения арбитражными судами дел, связанных с применением законодательства об интеллектуальной собственности, см. </w:t>
      </w:r>
      <w:hyperlink r:id="rId3529" w:history="1">
        <w:r>
          <w:rPr>
            <w:rStyle w:val="a4"/>
          </w:rPr>
          <w:t xml:space="preserve">Обзор </w:t>
        </w:r>
      </w:hyperlink>
      <w:r>
        <w:t>Президиума ВАС РФ от 13 декабря 2007 г. N 122</w:t>
      </w:r>
    </w:p>
    <w:p w:rsidR="00000000" w:rsidRDefault="008779AD">
      <w:pPr>
        <w:pStyle w:val="a9"/>
      </w:pPr>
    </w:p>
    <w:p w:rsidR="00000000" w:rsidRDefault="008779AD">
      <w:pPr>
        <w:pStyle w:val="1"/>
      </w:pPr>
      <w:bookmarkStart w:id="6357" w:name="sub_40069"/>
      <w:r>
        <w:t>Глава 69. Общие положения</w:t>
      </w:r>
    </w:p>
    <w:bookmarkEnd w:id="6357"/>
    <w:p w:rsidR="00000000" w:rsidRDefault="008779AD">
      <w:pPr>
        <w:pStyle w:val="a9"/>
        <w:rPr>
          <w:color w:val="000000"/>
          <w:sz w:val="16"/>
          <w:szCs w:val="16"/>
        </w:rPr>
      </w:pPr>
      <w:r>
        <w:rPr>
          <w:color w:val="000000"/>
          <w:sz w:val="16"/>
          <w:szCs w:val="16"/>
        </w:rPr>
        <w:t>ГАРАНТ:</w:t>
      </w:r>
    </w:p>
    <w:p w:rsidR="00000000" w:rsidRDefault="008779AD">
      <w:pPr>
        <w:pStyle w:val="a9"/>
      </w:pPr>
      <w:r>
        <w:t>С</w:t>
      </w:r>
      <w:r>
        <w:t xml:space="preserve">м. </w:t>
      </w:r>
      <w:hyperlink r:id="rId3530" w:history="1">
        <w:r>
          <w:rPr>
            <w:rStyle w:val="a4"/>
          </w:rPr>
          <w:t>Энциклопедию решений</w:t>
        </w:r>
      </w:hyperlink>
      <w:r>
        <w:t>. Лицензионный договор</w:t>
      </w:r>
    </w:p>
    <w:p w:rsidR="00000000" w:rsidRDefault="008779AD">
      <w:pPr>
        <w:pStyle w:val="a9"/>
      </w:pPr>
      <w:r>
        <w:t>См. комментарии к главе 69 ГК РФ</w:t>
      </w:r>
    </w:p>
    <w:p w:rsidR="00000000" w:rsidRDefault="008779AD">
      <w:pPr>
        <w:pStyle w:val="a9"/>
      </w:pPr>
    </w:p>
    <w:p w:rsidR="00000000" w:rsidRDefault="008779AD">
      <w:pPr>
        <w:pStyle w:val="a5"/>
      </w:pPr>
      <w:bookmarkStart w:id="6358" w:name="sub_41225"/>
      <w:r>
        <w:rPr>
          <w:rStyle w:val="a3"/>
        </w:rPr>
        <w:t>Статья 1225.</w:t>
      </w:r>
      <w:r>
        <w:t xml:space="preserve"> Охраняемые результаты интеллектуальной деятельности и </w:t>
      </w:r>
      <w:r>
        <w:lastRenderedPageBreak/>
        <w:t>средства индивидуализации</w:t>
      </w:r>
    </w:p>
    <w:bookmarkEnd w:id="635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31" w:history="1">
        <w:r>
          <w:rPr>
            <w:rStyle w:val="a4"/>
          </w:rPr>
          <w:t>Энциклопедии</w:t>
        </w:r>
      </w:hyperlink>
      <w:r>
        <w:t xml:space="preserve"> и другие комментарии к статье 1225 ГК РФ</w:t>
      </w:r>
    </w:p>
    <w:bookmarkStart w:id="6359" w:name="sub_412251"/>
    <w:p w:rsidR="00000000" w:rsidRDefault="008779AD">
      <w:r>
        <w:fldChar w:fldCharType="begin"/>
      </w:r>
      <w:r>
        <w:instrText>HYPERLINK "garantF1://71739518.65"</w:instrText>
      </w:r>
      <w:r>
        <w:fldChar w:fldCharType="separate"/>
      </w:r>
      <w:r>
        <w:rPr>
          <w:rStyle w:val="a4"/>
        </w:rPr>
        <w:t>1.</w:t>
      </w:r>
      <w:r>
        <w:fldChar w:fldCharType="end"/>
      </w:r>
      <w:r>
        <w:t xml:space="preserve"> Результатами интеллектуальной деятельности и приравненными к ним средствами индивидуализации юридических лиц, товаро</w:t>
      </w:r>
      <w:r>
        <w:t>в, работ, услуг и предприятий, которым предоставляется правовая охрана (интеллектуальной собственностью), являются:</w:t>
      </w:r>
    </w:p>
    <w:p w:rsidR="00000000" w:rsidRDefault="008779AD">
      <w:bookmarkStart w:id="6360" w:name="sub_41225101"/>
      <w:bookmarkEnd w:id="6359"/>
      <w:r>
        <w:t>1) произведения науки, литературы и искусства;</w:t>
      </w:r>
    </w:p>
    <w:p w:rsidR="00000000" w:rsidRDefault="008779AD">
      <w:bookmarkStart w:id="6361" w:name="sub_41225102"/>
      <w:bookmarkEnd w:id="6360"/>
      <w:r>
        <w:t>2) программы для электронных вычислительных маш</w:t>
      </w:r>
      <w:r>
        <w:t>ин (</w:t>
      </w:r>
      <w:hyperlink w:anchor="sub_41261" w:history="1">
        <w:r>
          <w:rPr>
            <w:rStyle w:val="a4"/>
          </w:rPr>
          <w:t>программы для ЭВМ</w:t>
        </w:r>
      </w:hyperlink>
      <w:r>
        <w:t>);</w:t>
      </w:r>
    </w:p>
    <w:p w:rsidR="00000000" w:rsidRDefault="008779AD">
      <w:bookmarkStart w:id="6362" w:name="sub_41225103"/>
      <w:bookmarkEnd w:id="6361"/>
      <w:r>
        <w:t>3) базы данных;</w:t>
      </w:r>
    </w:p>
    <w:p w:rsidR="00000000" w:rsidRDefault="008779AD">
      <w:bookmarkStart w:id="6363" w:name="sub_41225104"/>
      <w:bookmarkEnd w:id="6362"/>
      <w:r>
        <w:t>4) </w:t>
      </w:r>
      <w:hyperlink w:anchor="sub_40712" w:history="1">
        <w:r>
          <w:rPr>
            <w:rStyle w:val="a4"/>
          </w:rPr>
          <w:t>исполнения</w:t>
        </w:r>
      </w:hyperlink>
      <w:r>
        <w:t>;</w:t>
      </w:r>
    </w:p>
    <w:p w:rsidR="00000000" w:rsidRDefault="008779AD">
      <w:bookmarkStart w:id="6364" w:name="sub_41225105"/>
      <w:bookmarkEnd w:id="6363"/>
      <w:r>
        <w:t>5) </w:t>
      </w:r>
      <w:hyperlink w:anchor="sub_40713" w:history="1">
        <w:r>
          <w:rPr>
            <w:rStyle w:val="a4"/>
          </w:rPr>
          <w:t>фонограммы</w:t>
        </w:r>
      </w:hyperlink>
      <w:r>
        <w:t>;</w:t>
      </w:r>
    </w:p>
    <w:p w:rsidR="00000000" w:rsidRDefault="008779AD">
      <w:bookmarkStart w:id="6365" w:name="sub_41225106"/>
      <w:bookmarkEnd w:id="6364"/>
      <w:r>
        <w:t>6) </w:t>
      </w:r>
      <w:r>
        <w:t>сообщение в эфир или по кабелю радио- или телепередач (</w:t>
      </w:r>
      <w:hyperlink w:anchor="sub_40714" w:history="1">
        <w:r>
          <w:rPr>
            <w:rStyle w:val="a4"/>
          </w:rPr>
          <w:t>вещание организаций эфирного или кабельного вещания</w:t>
        </w:r>
      </w:hyperlink>
      <w:r>
        <w:t>);</w:t>
      </w:r>
    </w:p>
    <w:p w:rsidR="00000000" w:rsidRDefault="008779AD">
      <w:bookmarkStart w:id="6366" w:name="sub_41225107"/>
      <w:bookmarkEnd w:id="6365"/>
      <w:r>
        <w:t>7) </w:t>
      </w:r>
      <w:hyperlink w:anchor="sub_41350" w:history="1">
        <w:r>
          <w:rPr>
            <w:rStyle w:val="a4"/>
          </w:rPr>
          <w:t>изобретения</w:t>
        </w:r>
      </w:hyperlink>
      <w:r>
        <w:t>;</w:t>
      </w:r>
    </w:p>
    <w:p w:rsidR="00000000" w:rsidRDefault="008779AD">
      <w:bookmarkStart w:id="6367" w:name="sub_41225108"/>
      <w:bookmarkEnd w:id="6366"/>
      <w:r>
        <w:t>8) </w:t>
      </w:r>
      <w:hyperlink w:anchor="sub_41351" w:history="1">
        <w:r>
          <w:rPr>
            <w:rStyle w:val="a4"/>
          </w:rPr>
          <w:t>по</w:t>
        </w:r>
        <w:r>
          <w:rPr>
            <w:rStyle w:val="a4"/>
          </w:rPr>
          <w:t>лезные модели</w:t>
        </w:r>
      </w:hyperlink>
      <w:r>
        <w:t>;</w:t>
      </w:r>
    </w:p>
    <w:p w:rsidR="00000000" w:rsidRDefault="008779AD">
      <w:bookmarkStart w:id="6368" w:name="sub_41225109"/>
      <w:bookmarkEnd w:id="6367"/>
      <w:r>
        <w:t>9) </w:t>
      </w:r>
      <w:hyperlink w:anchor="sub_41352" w:history="1">
        <w:r>
          <w:rPr>
            <w:rStyle w:val="a4"/>
          </w:rPr>
          <w:t>промышленные образцы</w:t>
        </w:r>
      </w:hyperlink>
      <w:r>
        <w:t>;</w:t>
      </w:r>
    </w:p>
    <w:p w:rsidR="00000000" w:rsidRDefault="008779AD">
      <w:bookmarkStart w:id="6369" w:name="sub_41225110"/>
      <w:bookmarkEnd w:id="6368"/>
      <w:r>
        <w:t>10) </w:t>
      </w:r>
      <w:hyperlink w:anchor="sub_41412" w:history="1">
        <w:r>
          <w:rPr>
            <w:rStyle w:val="a4"/>
          </w:rPr>
          <w:t>селекционные достижения</w:t>
        </w:r>
      </w:hyperlink>
      <w:r>
        <w:t>;</w:t>
      </w:r>
    </w:p>
    <w:p w:rsidR="00000000" w:rsidRDefault="008779AD">
      <w:bookmarkStart w:id="6370" w:name="sub_41225111"/>
      <w:bookmarkEnd w:id="6369"/>
      <w:r>
        <w:t>11) </w:t>
      </w:r>
      <w:hyperlink w:anchor="sub_41448" w:history="1">
        <w:r>
          <w:rPr>
            <w:rStyle w:val="a4"/>
          </w:rPr>
          <w:t>топологии интегральных микросх</w:t>
        </w:r>
        <w:r>
          <w:rPr>
            <w:rStyle w:val="a4"/>
          </w:rPr>
          <w:t>ем</w:t>
        </w:r>
      </w:hyperlink>
      <w:r>
        <w:t>;</w:t>
      </w:r>
    </w:p>
    <w:p w:rsidR="00000000" w:rsidRDefault="008779AD">
      <w:bookmarkStart w:id="6371" w:name="sub_41225112"/>
      <w:bookmarkEnd w:id="6370"/>
      <w:r>
        <w:t>12) </w:t>
      </w:r>
      <w:hyperlink w:anchor="sub_41465" w:history="1">
        <w:r>
          <w:rPr>
            <w:rStyle w:val="a4"/>
          </w:rPr>
          <w:t>секреты производства (ноу-хау);</w:t>
        </w:r>
      </w:hyperlink>
    </w:p>
    <w:p w:rsidR="00000000" w:rsidRDefault="008779AD">
      <w:bookmarkStart w:id="6372" w:name="sub_41225113"/>
      <w:bookmarkEnd w:id="6371"/>
      <w:r>
        <w:t>13) </w:t>
      </w:r>
      <w:hyperlink w:anchor="sub_41473" w:history="1">
        <w:r>
          <w:rPr>
            <w:rStyle w:val="a4"/>
          </w:rPr>
          <w:t>фирменные наименования</w:t>
        </w:r>
      </w:hyperlink>
      <w:r>
        <w:t>;</w:t>
      </w:r>
    </w:p>
    <w:p w:rsidR="00000000" w:rsidRDefault="008779AD">
      <w:bookmarkStart w:id="6373" w:name="sub_41225114"/>
      <w:bookmarkEnd w:id="6372"/>
      <w:r>
        <w:t>14) </w:t>
      </w:r>
      <w:hyperlink w:anchor="sub_41477" w:history="1">
        <w:r>
          <w:rPr>
            <w:rStyle w:val="a4"/>
          </w:rPr>
          <w:t>товарные знаки и знаки обслужив</w:t>
        </w:r>
        <w:r>
          <w:rPr>
            <w:rStyle w:val="a4"/>
          </w:rPr>
          <w:t>ания</w:t>
        </w:r>
      </w:hyperlink>
      <w:r>
        <w:t>;</w:t>
      </w:r>
    </w:p>
    <w:p w:rsidR="00000000" w:rsidRDefault="008779AD">
      <w:bookmarkStart w:id="6374" w:name="sub_41225115"/>
      <w:bookmarkEnd w:id="6373"/>
      <w:r>
        <w:t>15) </w:t>
      </w:r>
      <w:hyperlink w:anchor="sub_41516" w:history="1">
        <w:r>
          <w:rPr>
            <w:rStyle w:val="a4"/>
          </w:rPr>
          <w:t>наименования мест происхождения товаров</w:t>
        </w:r>
      </w:hyperlink>
      <w:r>
        <w:t>;</w:t>
      </w:r>
    </w:p>
    <w:p w:rsidR="00000000" w:rsidRDefault="008779AD">
      <w:bookmarkStart w:id="6375" w:name="sub_41225116"/>
      <w:bookmarkEnd w:id="6374"/>
      <w:r>
        <w:t>16) </w:t>
      </w:r>
      <w:hyperlink w:anchor="sub_41538" w:history="1">
        <w:r>
          <w:rPr>
            <w:rStyle w:val="a4"/>
          </w:rPr>
          <w:t>коммерческие обозначения</w:t>
        </w:r>
      </w:hyperlink>
      <w:r>
        <w:t>.</w:t>
      </w:r>
    </w:p>
    <w:p w:rsidR="00000000" w:rsidRDefault="008779AD">
      <w:bookmarkStart w:id="6376" w:name="sub_412252"/>
      <w:bookmarkEnd w:id="6375"/>
      <w:r>
        <w:t>2. Интеллектуальная собственность охраняется зак</w:t>
      </w:r>
      <w:r>
        <w:t>оном.</w:t>
      </w:r>
    </w:p>
    <w:bookmarkEnd w:id="6376"/>
    <w:p w:rsidR="00000000" w:rsidRDefault="008779AD"/>
    <w:p w:rsidR="00000000" w:rsidRDefault="008779AD">
      <w:pPr>
        <w:pStyle w:val="a5"/>
      </w:pPr>
      <w:bookmarkStart w:id="6377" w:name="sub_41226"/>
      <w:r>
        <w:rPr>
          <w:rStyle w:val="a3"/>
        </w:rPr>
        <w:t>Статья 1226.</w:t>
      </w:r>
      <w:r>
        <w:t xml:space="preserve"> Интеллектуальные права</w:t>
      </w:r>
    </w:p>
    <w:bookmarkEnd w:id="637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32" w:history="1">
        <w:r>
          <w:rPr>
            <w:rStyle w:val="a4"/>
          </w:rPr>
          <w:t>Энциклопедии</w:t>
        </w:r>
      </w:hyperlink>
      <w:r>
        <w:t xml:space="preserve"> и другие комментарии к статье 1226 ГК РФ</w:t>
      </w:r>
    </w:p>
    <w:p w:rsidR="00000000" w:rsidRDefault="008779AD">
      <w:r>
        <w:t>На результаты интеллектуальной деятельности и приравненные к ним средства индивидуа</w:t>
      </w:r>
      <w:r>
        <w:t>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настоящим Кодексом, также личные неимущес</w:t>
      </w:r>
      <w:r>
        <w:t>твенные права и иные права (право следования, право доступа и другие).</w:t>
      </w:r>
    </w:p>
    <w:p w:rsidR="00000000" w:rsidRDefault="008779AD"/>
    <w:p w:rsidR="00000000" w:rsidRDefault="008779AD">
      <w:pPr>
        <w:pStyle w:val="a9"/>
        <w:rPr>
          <w:color w:val="000000"/>
          <w:sz w:val="16"/>
          <w:szCs w:val="16"/>
        </w:rPr>
      </w:pPr>
      <w:bookmarkStart w:id="6378" w:name="sub_41227"/>
      <w:r>
        <w:rPr>
          <w:color w:val="000000"/>
          <w:sz w:val="16"/>
          <w:szCs w:val="16"/>
        </w:rPr>
        <w:t>Информация об изменениях:</w:t>
      </w:r>
    </w:p>
    <w:bookmarkEnd w:id="6378"/>
    <w:p w:rsidR="00000000" w:rsidRDefault="008779AD">
      <w:pPr>
        <w:pStyle w:val="aa"/>
      </w:pPr>
      <w:r>
        <w:fldChar w:fldCharType="begin"/>
      </w:r>
      <w:r>
        <w:instrText>HYPERLINK "garantF1://70509432.31"</w:instrText>
      </w:r>
      <w:r>
        <w:fldChar w:fldCharType="separate"/>
      </w:r>
      <w:r>
        <w:rPr>
          <w:rStyle w:val="a4"/>
        </w:rPr>
        <w:t>Федеральным законом</w:t>
      </w:r>
      <w:r>
        <w:fldChar w:fldCharType="end"/>
      </w:r>
      <w:r>
        <w:t xml:space="preserve"> от 12 марта 2014 г. N </w:t>
      </w:r>
      <w:r>
        <w:t xml:space="preserve">35-ФЗ в наименование статьи 1227 настоящего Кодекса внесены изменения, </w:t>
      </w:r>
      <w:hyperlink r:id="rId3533" w:history="1">
        <w:r>
          <w:rPr>
            <w:rStyle w:val="a4"/>
          </w:rPr>
          <w:t>вступающие в силу</w:t>
        </w:r>
      </w:hyperlink>
      <w:r>
        <w:t xml:space="preserve"> с 1 октября 2014 г.</w:t>
      </w:r>
    </w:p>
    <w:p w:rsidR="00000000" w:rsidRDefault="008779AD">
      <w:pPr>
        <w:pStyle w:val="aa"/>
      </w:pPr>
      <w:hyperlink r:id="rId3534" w:history="1">
        <w:r>
          <w:rPr>
            <w:rStyle w:val="a4"/>
          </w:rPr>
          <w:t>См. текст наименования в предыдущей редакции</w:t>
        </w:r>
      </w:hyperlink>
    </w:p>
    <w:p w:rsidR="00000000" w:rsidRDefault="008779AD">
      <w:pPr>
        <w:pStyle w:val="a5"/>
      </w:pPr>
      <w:r>
        <w:rPr>
          <w:rStyle w:val="a3"/>
        </w:rPr>
        <w:t>Статья 1227.</w:t>
      </w:r>
      <w:r>
        <w:t xml:space="preserve"> Интеллектуал</w:t>
      </w:r>
      <w:r>
        <w:t>ьные права и вещные права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35" w:history="1">
        <w:r>
          <w:rPr>
            <w:rStyle w:val="a4"/>
          </w:rPr>
          <w:t>Энциклопедии</w:t>
        </w:r>
      </w:hyperlink>
      <w:r>
        <w:t xml:space="preserve"> и другие комментарии к статье 1227 ГК РФ</w:t>
      </w:r>
    </w:p>
    <w:p w:rsidR="00000000" w:rsidRDefault="008779AD">
      <w:pPr>
        <w:pStyle w:val="a9"/>
        <w:rPr>
          <w:color w:val="000000"/>
          <w:sz w:val="16"/>
          <w:szCs w:val="16"/>
        </w:rPr>
      </w:pPr>
      <w:bookmarkStart w:id="6379" w:name="sub_412271"/>
      <w:r>
        <w:rPr>
          <w:color w:val="000000"/>
          <w:sz w:val="16"/>
          <w:szCs w:val="16"/>
        </w:rPr>
        <w:t>Информация об изменениях:</w:t>
      </w:r>
    </w:p>
    <w:bookmarkEnd w:id="6379"/>
    <w:p w:rsidR="00000000" w:rsidRDefault="008779AD">
      <w:pPr>
        <w:pStyle w:val="aa"/>
      </w:pPr>
      <w:r>
        <w:fldChar w:fldCharType="begin"/>
      </w:r>
      <w:r>
        <w:instrText>HYPERLINK "garantF1://70509432.312"</w:instrText>
      </w:r>
      <w:r>
        <w:fldChar w:fldCharType="separate"/>
      </w:r>
      <w:r>
        <w:rPr>
          <w:rStyle w:val="a4"/>
        </w:rPr>
        <w:t>Федеральным законом</w:t>
      </w:r>
      <w:r>
        <w:fldChar w:fldCharType="end"/>
      </w:r>
      <w:r>
        <w:t xml:space="preserve"> от 12 марта 2014 г. N 35</w:t>
      </w:r>
      <w:r>
        <w:t xml:space="preserve">-ФЗ в пункт 1 статьи 1227 настоящего Кодекса внесены изменения, </w:t>
      </w:r>
      <w:hyperlink r:id="rId3536" w:history="1">
        <w:r>
          <w:rPr>
            <w:rStyle w:val="a4"/>
          </w:rPr>
          <w:t>вступающие в силу</w:t>
        </w:r>
      </w:hyperlink>
      <w:r>
        <w:t xml:space="preserve"> с 1 октября 2014 г.</w:t>
      </w:r>
    </w:p>
    <w:p w:rsidR="00000000" w:rsidRDefault="008779AD">
      <w:pPr>
        <w:pStyle w:val="aa"/>
      </w:pPr>
      <w:hyperlink r:id="rId3537" w:history="1">
        <w:r>
          <w:rPr>
            <w:rStyle w:val="a4"/>
          </w:rPr>
          <w:t>См. текст пункта в предыдущей редакции</w:t>
        </w:r>
      </w:hyperlink>
    </w:p>
    <w:p w:rsidR="00000000" w:rsidRDefault="008779AD">
      <w:r>
        <w:t xml:space="preserve">1. Интеллектуальные права не зависят </w:t>
      </w:r>
      <w:r>
        <w:t xml:space="preserve">от права собственности и иных вещных </w:t>
      </w:r>
      <w:r>
        <w:lastRenderedPageBreak/>
        <w:t>прав на материальный носитель (вещь), в котором выражены соответствующие результат интеллектуальной деятельности или средство индивидуализации.</w:t>
      </w:r>
    </w:p>
    <w:p w:rsidR="00000000" w:rsidRDefault="008779AD">
      <w:pPr>
        <w:pStyle w:val="a9"/>
        <w:rPr>
          <w:color w:val="000000"/>
          <w:sz w:val="16"/>
          <w:szCs w:val="16"/>
        </w:rPr>
      </w:pPr>
      <w:bookmarkStart w:id="6380" w:name="sub_412272"/>
      <w:r>
        <w:rPr>
          <w:color w:val="000000"/>
          <w:sz w:val="16"/>
          <w:szCs w:val="16"/>
        </w:rPr>
        <w:t>Информация об изменениях:</w:t>
      </w:r>
    </w:p>
    <w:bookmarkEnd w:id="6380"/>
    <w:p w:rsidR="00000000" w:rsidRDefault="008779AD">
      <w:pPr>
        <w:pStyle w:val="aa"/>
      </w:pPr>
      <w:r>
        <w:fldChar w:fldCharType="begin"/>
      </w:r>
      <w:r>
        <w:instrText>HYPERLINK "garantF1://7050943</w:instrText>
      </w:r>
      <w:r>
        <w:instrText>2.313"</w:instrText>
      </w:r>
      <w:r>
        <w:fldChar w:fldCharType="separate"/>
      </w:r>
      <w:r>
        <w:rPr>
          <w:rStyle w:val="a4"/>
        </w:rPr>
        <w:t>Федеральным законом</w:t>
      </w:r>
      <w:r>
        <w:fldChar w:fldCharType="end"/>
      </w:r>
      <w:r>
        <w:t xml:space="preserve"> от 12 марта 2014 г. N 35-ФЗ в пункт 2 статьи 1227 настоящего Кодекса внесены изменения, </w:t>
      </w:r>
      <w:hyperlink r:id="rId3538" w:history="1">
        <w:r>
          <w:rPr>
            <w:rStyle w:val="a4"/>
          </w:rPr>
          <w:t>вступающие в силу</w:t>
        </w:r>
      </w:hyperlink>
      <w:r>
        <w:t xml:space="preserve"> с 1 октября 2014 г.</w:t>
      </w:r>
    </w:p>
    <w:p w:rsidR="00000000" w:rsidRDefault="008779AD">
      <w:pPr>
        <w:pStyle w:val="aa"/>
      </w:pPr>
      <w:hyperlink r:id="rId3539" w:history="1">
        <w:r>
          <w:rPr>
            <w:rStyle w:val="a4"/>
          </w:rPr>
          <w:t>См. текст пункта в предыду</w:t>
        </w:r>
        <w:r>
          <w:rPr>
            <w:rStyle w:val="a4"/>
          </w:rPr>
          <w:t>щей редакции</w:t>
        </w:r>
      </w:hyperlink>
    </w:p>
    <w:p w:rsidR="00000000" w:rsidRDefault="008779AD">
      <w:r>
        <w:t xml:space="preserve">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исключением случая, предусмотренного </w:t>
      </w:r>
      <w:hyperlink w:anchor="sub_4129112" w:history="1">
        <w:r>
          <w:rPr>
            <w:rStyle w:val="a4"/>
          </w:rPr>
          <w:t>абзацем вторым пункта 1 статьи 1291</w:t>
        </w:r>
      </w:hyperlink>
      <w:r>
        <w:t xml:space="preserve"> настоящего Кодекса.</w:t>
      </w:r>
    </w:p>
    <w:p w:rsidR="00000000" w:rsidRDefault="008779AD">
      <w:pPr>
        <w:pStyle w:val="a9"/>
        <w:rPr>
          <w:color w:val="000000"/>
          <w:sz w:val="16"/>
          <w:szCs w:val="16"/>
        </w:rPr>
      </w:pPr>
      <w:bookmarkStart w:id="6381" w:name="sub_412273"/>
      <w:r>
        <w:rPr>
          <w:color w:val="000000"/>
          <w:sz w:val="16"/>
          <w:szCs w:val="16"/>
        </w:rPr>
        <w:t>Информация об изменениях:</w:t>
      </w:r>
    </w:p>
    <w:bookmarkEnd w:id="6381"/>
    <w:p w:rsidR="00000000" w:rsidRDefault="008779AD">
      <w:pPr>
        <w:pStyle w:val="aa"/>
      </w:pPr>
      <w:r>
        <w:fldChar w:fldCharType="begin"/>
      </w:r>
      <w:r>
        <w:instrText>HYPERLINK "garantF1://70509432.314"</w:instrText>
      </w:r>
      <w:r>
        <w:fldChar w:fldCharType="separate"/>
      </w:r>
      <w:r>
        <w:rPr>
          <w:rStyle w:val="a4"/>
        </w:rPr>
        <w:t>Федеральным законом</w:t>
      </w:r>
      <w:r>
        <w:fldChar w:fldCharType="end"/>
      </w:r>
      <w:r>
        <w:t xml:space="preserve"> от 12 марта 2014 г. N </w:t>
      </w:r>
      <w:r>
        <w:t xml:space="preserve">35-ФЗ статья 1227 настоящего Кодекса дополнена пунктом 3, </w:t>
      </w:r>
      <w:hyperlink r:id="rId3540" w:history="1">
        <w:r>
          <w:rPr>
            <w:rStyle w:val="a4"/>
          </w:rPr>
          <w:t>вступающим в силу</w:t>
        </w:r>
      </w:hyperlink>
      <w:r>
        <w:t xml:space="preserve"> с 1 октября 2014 г.</w:t>
      </w:r>
    </w:p>
    <w:p w:rsidR="00000000" w:rsidRDefault="008779AD">
      <w:r>
        <w:t xml:space="preserve">3. К интеллектуальным правам не применяются положения </w:t>
      </w:r>
      <w:hyperlink w:anchor="sub_20000" w:history="1">
        <w:r>
          <w:rPr>
            <w:rStyle w:val="a4"/>
          </w:rPr>
          <w:t>раздела II</w:t>
        </w:r>
      </w:hyperlink>
      <w:r>
        <w:t xml:space="preserve"> настоящего Кодекса, если иное н</w:t>
      </w:r>
      <w:r>
        <w:t>е установлено правилами настоящего раздела.</w:t>
      </w:r>
    </w:p>
    <w:p w:rsidR="00000000" w:rsidRDefault="008779AD"/>
    <w:p w:rsidR="00000000" w:rsidRDefault="008779AD">
      <w:pPr>
        <w:pStyle w:val="a5"/>
      </w:pPr>
      <w:bookmarkStart w:id="6382" w:name="sub_41228"/>
      <w:r>
        <w:rPr>
          <w:rStyle w:val="a3"/>
        </w:rPr>
        <w:t>Статья 1228.</w:t>
      </w:r>
      <w:r>
        <w:t xml:space="preserve"> Автор результата интеллектуальной деятельности</w:t>
      </w:r>
    </w:p>
    <w:bookmarkEnd w:id="638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41" w:history="1">
        <w:r>
          <w:rPr>
            <w:rStyle w:val="a4"/>
          </w:rPr>
          <w:t>Энциклопедии</w:t>
        </w:r>
      </w:hyperlink>
      <w:r>
        <w:t xml:space="preserve"> и другие комментарии к статье 1228 ГК РФ</w:t>
      </w:r>
    </w:p>
    <w:p w:rsidR="00000000" w:rsidRDefault="008779AD">
      <w:bookmarkStart w:id="6383" w:name="sub_412281"/>
      <w:r>
        <w:t>1. Автором результата</w:t>
      </w:r>
      <w:r>
        <w:t xml:space="preserve"> интеллектуальной деятельности признается гражданин, творческим трудом которого создан такой результат.</w:t>
      </w:r>
    </w:p>
    <w:p w:rsidR="00000000" w:rsidRDefault="008779AD">
      <w:bookmarkStart w:id="6384" w:name="sub_4122812"/>
      <w:bookmarkEnd w:id="6383"/>
      <w:r>
        <w:t>Не признаются авторами результата интеллектуальной деятельности граждане, не внесшие личного творческого вклада в создание такого р</w:t>
      </w:r>
      <w:r>
        <w:t>езультата, в том числе 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граждане, осуществлявшие</w:t>
      </w:r>
      <w:r>
        <w:t xml:space="preserve"> контроль за выполнением соответствующих работ.</w:t>
      </w:r>
    </w:p>
    <w:p w:rsidR="00000000" w:rsidRDefault="008779AD">
      <w:bookmarkStart w:id="6385" w:name="sub_412282"/>
      <w:bookmarkEnd w:id="6384"/>
      <w: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rsidR="00000000" w:rsidRDefault="008779AD">
      <w:bookmarkStart w:id="6386" w:name="sub_41228202"/>
      <w:bookmarkEnd w:id="6385"/>
      <w:r>
        <w:t>Право авторства, право на имя и иные личные неимущественные права автора неотчуждаемы и непередаваемы. Отказ от этих прав ничтожен.</w:t>
      </w:r>
    </w:p>
    <w:p w:rsidR="00000000" w:rsidRDefault="008779AD">
      <w:bookmarkStart w:id="6387" w:name="sub_41228203"/>
      <w:bookmarkEnd w:id="6386"/>
      <w:r>
        <w:t xml:space="preserve">Авторство и имя автора охраняются бессрочно. После смерти автора защиту его авторства </w:t>
      </w:r>
      <w:r>
        <w:t xml:space="preserve">и имени может осуществлять любое заинтересованное лицо, за исключением случаев, предусмотренных </w:t>
      </w:r>
      <w:hyperlink w:anchor="sub_412672" w:history="1">
        <w:r>
          <w:rPr>
            <w:rStyle w:val="a4"/>
          </w:rPr>
          <w:t>пунктом 2 статьи 1267</w:t>
        </w:r>
      </w:hyperlink>
      <w:r>
        <w:t xml:space="preserve"> и </w:t>
      </w:r>
      <w:hyperlink w:anchor="sub_413162" w:history="1">
        <w:r>
          <w:rPr>
            <w:rStyle w:val="a4"/>
          </w:rPr>
          <w:t>пунктом 2 статьи 1316</w:t>
        </w:r>
      </w:hyperlink>
      <w:r>
        <w:t xml:space="preserve"> настоящего Кодекса.</w:t>
      </w:r>
    </w:p>
    <w:bookmarkEnd w:id="6387"/>
    <w:p w:rsidR="00000000" w:rsidRDefault="008779AD">
      <w:pPr>
        <w:pStyle w:val="a9"/>
        <w:rPr>
          <w:color w:val="000000"/>
          <w:sz w:val="16"/>
          <w:szCs w:val="16"/>
        </w:rPr>
      </w:pPr>
      <w:r>
        <w:rPr>
          <w:color w:val="000000"/>
          <w:sz w:val="16"/>
          <w:szCs w:val="16"/>
        </w:rPr>
        <w:t>ГАРАНТ:</w:t>
      </w:r>
    </w:p>
    <w:p w:rsidR="00000000" w:rsidRDefault="008779AD">
      <w:pPr>
        <w:pStyle w:val="a9"/>
      </w:pPr>
      <w:r>
        <w:t>О применении насто</w:t>
      </w:r>
      <w:r>
        <w:t xml:space="preserve">ящей статьи в связи с введением в действие части IV Гражданского кодекса см. </w:t>
      </w:r>
      <w:hyperlink r:id="rId3542" w:history="1">
        <w:r>
          <w:rPr>
            <w:rStyle w:val="a4"/>
          </w:rPr>
          <w:t>Федеральный закон</w:t>
        </w:r>
      </w:hyperlink>
      <w:r>
        <w:t xml:space="preserve"> от 18 декабря 2006 г. N 231-ФЗ</w:t>
      </w:r>
    </w:p>
    <w:p w:rsidR="00000000" w:rsidRDefault="008779AD">
      <w:pPr>
        <w:pStyle w:val="a9"/>
      </w:pPr>
    </w:p>
    <w:p w:rsidR="00000000" w:rsidRDefault="008779AD">
      <w:bookmarkStart w:id="6388" w:name="sub_412283"/>
      <w:r>
        <w:t>3. Исключительное право на результат интеллектуаль</w:t>
      </w:r>
      <w:r>
        <w:t xml:space="preserve">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установленным </w:t>
      </w:r>
      <w:hyperlink w:anchor="sub_41241" w:history="1">
        <w:r>
          <w:rPr>
            <w:rStyle w:val="a4"/>
          </w:rPr>
          <w:t>законом</w:t>
        </w:r>
      </w:hyperlink>
      <w:r>
        <w:t>.</w:t>
      </w:r>
    </w:p>
    <w:p w:rsidR="00000000" w:rsidRDefault="008779AD">
      <w:bookmarkStart w:id="6389" w:name="sub_412284"/>
      <w:bookmarkEnd w:id="6388"/>
      <w:r>
        <w:t>4. Права на результат интеллектуальной деятельности, созданный совместным творческим трудом двух и более граждан (соавторство), принадлежат соавторам совместно.</w:t>
      </w:r>
    </w:p>
    <w:bookmarkEnd w:id="6389"/>
    <w:p w:rsidR="00000000" w:rsidRDefault="008779AD"/>
    <w:p w:rsidR="00000000" w:rsidRDefault="008779AD">
      <w:pPr>
        <w:pStyle w:val="a5"/>
      </w:pPr>
      <w:bookmarkStart w:id="6390" w:name="sub_41229"/>
      <w:r>
        <w:rPr>
          <w:rStyle w:val="a3"/>
        </w:rPr>
        <w:t>Статья 1229.</w:t>
      </w:r>
      <w:r>
        <w:t xml:space="preserve"> Исключительное право</w:t>
      </w:r>
    </w:p>
    <w:bookmarkEnd w:id="6390"/>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3543" w:history="1">
        <w:r>
          <w:rPr>
            <w:rStyle w:val="a4"/>
          </w:rPr>
          <w:t>Энциклопедии</w:t>
        </w:r>
      </w:hyperlink>
      <w:r>
        <w:t xml:space="preserve"> и другие комментарии к статье 1229 ГК РФ</w:t>
      </w:r>
    </w:p>
    <w:p w:rsidR="00000000" w:rsidRDefault="008779AD">
      <w:bookmarkStart w:id="6391" w:name="sub_412291"/>
      <w:r>
        <w:t>1. Гражданин или юридическое лицо, обладающие исключительным правом на результат интеллектуальной деятельности или на средство индивидуализации (правооблада</w:t>
      </w:r>
      <w:r>
        <w:t>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w:t>
      </w:r>
      <w:r>
        <w:t>и (</w:t>
      </w:r>
      <w:hyperlink w:anchor="sub_41233" w:history="1">
        <w:r>
          <w:rPr>
            <w:rStyle w:val="a4"/>
          </w:rPr>
          <w:t>статья 1233</w:t>
        </w:r>
      </w:hyperlink>
      <w:r>
        <w:t>), если настоящим Кодексом не предусмотрено иное.</w:t>
      </w:r>
    </w:p>
    <w:p w:rsidR="00000000" w:rsidRDefault="008779AD">
      <w:bookmarkStart w:id="6392" w:name="sub_41229102"/>
      <w:bookmarkEnd w:id="6391"/>
      <w:r>
        <w:t>Правообладатель может по своему усмотрению разрешать или запрещать другим лицам использование результата интеллектуальной деятельности или сред</w:t>
      </w:r>
      <w:r>
        <w:t>ства индивидуализации. Отсутствие запрета не считается согласием (разрешением).</w:t>
      </w:r>
    </w:p>
    <w:bookmarkEnd w:id="639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Об использовании результата интеллектуальной деятельности или средства индивидуализации без согласия правообладателя см. </w:t>
      </w:r>
      <w:hyperlink w:anchor="sub_41239" w:history="1">
        <w:r>
          <w:rPr>
            <w:rStyle w:val="a4"/>
          </w:rPr>
          <w:t>статьи 1239</w:t>
        </w:r>
      </w:hyperlink>
      <w:r>
        <w:t xml:space="preserve">, </w:t>
      </w:r>
      <w:hyperlink w:anchor="sub_412642" w:history="1">
        <w:r>
          <w:rPr>
            <w:rStyle w:val="a4"/>
          </w:rPr>
          <w:t>1264</w:t>
        </w:r>
      </w:hyperlink>
      <w:r>
        <w:t xml:space="preserve">, </w:t>
      </w:r>
      <w:hyperlink w:anchor="sub_41272" w:history="1">
        <w:r>
          <w:rPr>
            <w:rStyle w:val="a4"/>
          </w:rPr>
          <w:t>1272-1280</w:t>
        </w:r>
      </w:hyperlink>
      <w:r>
        <w:t xml:space="preserve">, </w:t>
      </w:r>
      <w:hyperlink w:anchor="sub_41295" w:history="1">
        <w:r>
          <w:rPr>
            <w:rStyle w:val="a4"/>
          </w:rPr>
          <w:t>1295-1298</w:t>
        </w:r>
      </w:hyperlink>
      <w:r>
        <w:t xml:space="preserve">, </w:t>
      </w:r>
      <w:hyperlink w:anchor="sub_41306" w:history="1">
        <w:r>
          <w:rPr>
            <w:rStyle w:val="a4"/>
          </w:rPr>
          <w:t>1306</w:t>
        </w:r>
      </w:hyperlink>
      <w:r>
        <w:t xml:space="preserve">, </w:t>
      </w:r>
      <w:hyperlink w:anchor="sub_41326" w:history="1">
        <w:r>
          <w:rPr>
            <w:rStyle w:val="a4"/>
          </w:rPr>
          <w:t>1326</w:t>
        </w:r>
      </w:hyperlink>
      <w:r>
        <w:t xml:space="preserve">, </w:t>
      </w:r>
      <w:hyperlink w:anchor="sub_41343" w:history="1">
        <w:r>
          <w:rPr>
            <w:rStyle w:val="a4"/>
          </w:rPr>
          <w:t>1343</w:t>
        </w:r>
      </w:hyperlink>
      <w:r>
        <w:t xml:space="preserve">, </w:t>
      </w:r>
      <w:hyperlink w:anchor="sub_41359" w:history="1">
        <w:r>
          <w:rPr>
            <w:rStyle w:val="a4"/>
          </w:rPr>
          <w:t>1359 - 1362</w:t>
        </w:r>
      </w:hyperlink>
      <w:r>
        <w:t xml:space="preserve">, </w:t>
      </w:r>
      <w:hyperlink w:anchor="sub_41422" w:history="1">
        <w:r>
          <w:rPr>
            <w:rStyle w:val="a4"/>
          </w:rPr>
          <w:t>1422 - 1423</w:t>
        </w:r>
      </w:hyperlink>
      <w:r>
        <w:t xml:space="preserve">, </w:t>
      </w:r>
      <w:hyperlink w:anchor="sub_41456" w:history="1">
        <w:r>
          <w:rPr>
            <w:rStyle w:val="a4"/>
          </w:rPr>
          <w:t>1456</w:t>
        </w:r>
      </w:hyperlink>
      <w:r>
        <w:t xml:space="preserve"> настоящего Кодекса</w:t>
      </w:r>
    </w:p>
    <w:p w:rsidR="00000000" w:rsidRDefault="008779AD">
      <w:pPr>
        <w:pStyle w:val="a9"/>
      </w:pPr>
    </w:p>
    <w:p w:rsidR="00000000" w:rsidRDefault="008779AD">
      <w:bookmarkStart w:id="6393" w:name="sub_4122913"/>
      <w:r>
        <w:t>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w:t>
      </w:r>
      <w:r>
        <w:t>ключением случаев, предусмотренных настоящим Кодексом. Использование результата интеллектуальной деятельности или средства индивидуализации (в том числе их использование способами, предусмотренными настоящим Кодексом), если такое использование осуществляет</w:t>
      </w:r>
      <w:r>
        <w:t>ся без согласия правообладателя, является незаконным и влечет ответственность, установленную настоящим Кодексом, другими законами, за исключением случаев, когда использование результата интеллектуальной деятельности или средства индивидуализации лицами ины</w:t>
      </w:r>
      <w:r>
        <w:t>ми, чем правообладатель, без его согласия допускается настоящим Кодексом.</w:t>
      </w:r>
    </w:p>
    <w:p w:rsidR="00000000" w:rsidRDefault="008779AD">
      <w:bookmarkStart w:id="6394" w:name="sub_412292"/>
      <w:bookmarkEnd w:id="6393"/>
      <w:r>
        <w:t>2. Исключительное право на результат интеллектуальной деятельности или на средство индивидуализации (кроме исключительного права на фирменное наименование) может</w:t>
      </w:r>
      <w:r>
        <w:t xml:space="preserve"> принадлежать одному лицу или нескольким лицам совместно.</w:t>
      </w:r>
    </w:p>
    <w:p w:rsidR="00000000" w:rsidRDefault="008779AD">
      <w:pPr>
        <w:pStyle w:val="a9"/>
        <w:rPr>
          <w:color w:val="000000"/>
          <w:sz w:val="16"/>
          <w:szCs w:val="16"/>
        </w:rPr>
      </w:pPr>
      <w:bookmarkStart w:id="6395" w:name="sub_412293"/>
      <w:bookmarkEnd w:id="6394"/>
      <w:r>
        <w:rPr>
          <w:color w:val="000000"/>
          <w:sz w:val="16"/>
          <w:szCs w:val="16"/>
        </w:rPr>
        <w:t>Информация об изменениях:</w:t>
      </w:r>
    </w:p>
    <w:bookmarkEnd w:id="6395"/>
    <w:p w:rsidR="00000000" w:rsidRDefault="008779AD">
      <w:pPr>
        <w:pStyle w:val="aa"/>
      </w:pPr>
      <w:r>
        <w:fldChar w:fldCharType="begin"/>
      </w:r>
      <w:r>
        <w:instrText>HYPERLINK "garantF1://70509432.32"</w:instrText>
      </w:r>
      <w:r>
        <w:fldChar w:fldCharType="separate"/>
      </w:r>
      <w:r>
        <w:rPr>
          <w:rStyle w:val="a4"/>
        </w:rPr>
        <w:t>Федеральным законом</w:t>
      </w:r>
      <w:r>
        <w:fldChar w:fldCharType="end"/>
      </w:r>
      <w:r>
        <w:t xml:space="preserve"> от 12 марта 2014 г. N 35-ФЗ пункт 3 статьи 1229 настоящего Кодекса изложен в новой ре</w:t>
      </w:r>
      <w:r>
        <w:t xml:space="preserve">дакции, </w:t>
      </w:r>
      <w:hyperlink r:id="rId3544" w:history="1">
        <w:r>
          <w:rPr>
            <w:rStyle w:val="a4"/>
          </w:rPr>
          <w:t>вступающей в силу</w:t>
        </w:r>
      </w:hyperlink>
      <w:r>
        <w:t xml:space="preserve"> с 1 октября 2014 г.</w:t>
      </w:r>
    </w:p>
    <w:p w:rsidR="00000000" w:rsidRDefault="008779AD">
      <w:pPr>
        <w:pStyle w:val="aa"/>
      </w:pPr>
      <w:hyperlink r:id="rId3545" w:history="1">
        <w:r>
          <w:rPr>
            <w:rStyle w:val="a4"/>
          </w:rPr>
          <w:t>См. текст пункта в предыдущей редакции</w:t>
        </w:r>
      </w:hyperlink>
    </w:p>
    <w:p w:rsidR="00000000" w:rsidRDefault="008779AD">
      <w:r>
        <w:t>3. В случае, когда исключительное право на результат интеллектуальной деятельности или на средство индивидуализации принадлежит нескольким лицам совместно, каждый из правообладателей может использовать такой результат или такое средство по своему усмотрени</w:t>
      </w:r>
      <w:r>
        <w:t>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rsidR="00000000" w:rsidRDefault="008779AD">
      <w:bookmarkStart w:id="6396" w:name="sub_4122933"/>
      <w:r>
        <w:t>Распоряжение исключительным правом на результ</w:t>
      </w:r>
      <w:r>
        <w:t>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rsidR="00000000" w:rsidRDefault="008779AD">
      <w:bookmarkStart w:id="6397" w:name="sub_4122932"/>
      <w:bookmarkEnd w:id="6396"/>
      <w:r>
        <w:t>Доходы от совместного использования р</w:t>
      </w:r>
      <w:r>
        <w:t xml:space="preserve">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на такое средство распределяются </w:t>
      </w:r>
      <w:r>
        <w:lastRenderedPageBreak/>
        <w:t>между всеми правообладателями в равных долях, если соглашением между ними н</w:t>
      </w:r>
      <w:r>
        <w:t>е предусмотрено иное.</w:t>
      </w:r>
    </w:p>
    <w:p w:rsidR="00000000" w:rsidRDefault="008779AD">
      <w:bookmarkStart w:id="6398" w:name="sub_4122934"/>
      <w:bookmarkEnd w:id="6397"/>
      <w:r>
        <w:t>Каждый из правообладателей вправе самостоятельно принимать меры по защите своих прав на результат интеллектуальной деятельности или на средство индивидуализации.</w:t>
      </w:r>
    </w:p>
    <w:p w:rsidR="00000000" w:rsidRDefault="008779AD">
      <w:pPr>
        <w:pStyle w:val="a9"/>
        <w:rPr>
          <w:color w:val="000000"/>
          <w:sz w:val="16"/>
          <w:szCs w:val="16"/>
        </w:rPr>
      </w:pPr>
      <w:bookmarkStart w:id="6399" w:name="sub_412294"/>
      <w:bookmarkEnd w:id="6398"/>
      <w:r>
        <w:rPr>
          <w:color w:val="000000"/>
          <w:sz w:val="16"/>
          <w:szCs w:val="16"/>
        </w:rPr>
        <w:t>Информация об изменениях:</w:t>
      </w:r>
    </w:p>
    <w:bookmarkEnd w:id="6399"/>
    <w:p w:rsidR="00000000" w:rsidRDefault="008779AD">
      <w:pPr>
        <w:pStyle w:val="aa"/>
      </w:pPr>
      <w:r>
        <w:fldChar w:fldCharType="begin"/>
      </w:r>
      <w:r>
        <w:instrText>HYPERLINK "garantF1://70509432.322"</w:instrText>
      </w:r>
      <w:r>
        <w:fldChar w:fldCharType="separate"/>
      </w:r>
      <w:r>
        <w:rPr>
          <w:rStyle w:val="a4"/>
        </w:rPr>
        <w:t>Федеральным законом</w:t>
      </w:r>
      <w:r>
        <w:fldChar w:fldCharType="end"/>
      </w:r>
      <w:r>
        <w:t xml:space="preserve"> от 12 марта 2014 г. N 35-ФЗ пункт 4 статьи 1229 настоящего Кодекса изложен в новой редакции, </w:t>
      </w:r>
      <w:hyperlink r:id="rId3546" w:history="1">
        <w:r>
          <w:rPr>
            <w:rStyle w:val="a4"/>
          </w:rPr>
          <w:t>вступающей в силу</w:t>
        </w:r>
      </w:hyperlink>
      <w:r>
        <w:t xml:space="preserve"> с 1 октября 2014 г.</w:t>
      </w:r>
    </w:p>
    <w:p w:rsidR="00000000" w:rsidRDefault="008779AD">
      <w:pPr>
        <w:pStyle w:val="aa"/>
      </w:pPr>
      <w:hyperlink r:id="rId3547" w:history="1">
        <w:r>
          <w:rPr>
            <w:rStyle w:val="a4"/>
          </w:rPr>
          <w:t>См. текст пункта в предыдущей редакции</w:t>
        </w:r>
      </w:hyperlink>
    </w:p>
    <w:p w:rsidR="00000000" w:rsidRDefault="008779AD">
      <w:r>
        <w:t xml:space="preserve">4. В случаях, предусмотренных </w:t>
      </w:r>
      <w:hyperlink w:anchor="sub_414543" w:history="1">
        <w:r>
          <w:rPr>
            <w:rStyle w:val="a4"/>
          </w:rPr>
          <w:t>пунктом 3 статьи 1454</w:t>
        </w:r>
      </w:hyperlink>
      <w:r>
        <w:t xml:space="preserve">, </w:t>
      </w:r>
      <w:hyperlink w:anchor="sub_414662" w:history="1">
        <w:r>
          <w:rPr>
            <w:rStyle w:val="a4"/>
          </w:rPr>
          <w:t>пунктом 2 статьи 1466</w:t>
        </w:r>
      </w:hyperlink>
      <w:r>
        <w:t xml:space="preserve"> и </w:t>
      </w:r>
      <w:hyperlink w:anchor="sub_415182" w:history="1">
        <w:r>
          <w:rPr>
            <w:rStyle w:val="a4"/>
          </w:rPr>
          <w:t>пунктом 2 статьи 1518</w:t>
        </w:r>
      </w:hyperlink>
      <w:r>
        <w:t xml:space="preserve"> настоящего Кодек</w:t>
      </w:r>
      <w:r>
        <w:t>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rsidR="00000000" w:rsidRDefault="008779AD">
      <w:pPr>
        <w:pStyle w:val="a9"/>
        <w:rPr>
          <w:color w:val="000000"/>
          <w:sz w:val="16"/>
          <w:szCs w:val="16"/>
        </w:rPr>
      </w:pPr>
      <w:bookmarkStart w:id="6400" w:name="sub_412295"/>
      <w:r>
        <w:rPr>
          <w:color w:val="000000"/>
          <w:sz w:val="16"/>
          <w:szCs w:val="16"/>
        </w:rPr>
        <w:t>Информация об изменениях:</w:t>
      </w:r>
    </w:p>
    <w:bookmarkEnd w:id="6400"/>
    <w:p w:rsidR="00000000" w:rsidRDefault="008779AD">
      <w:pPr>
        <w:pStyle w:val="aa"/>
      </w:pPr>
      <w:r>
        <w:fldChar w:fldCharType="begin"/>
      </w:r>
      <w:r>
        <w:instrText>HYPERLINK "garantF1:</w:instrText>
      </w:r>
      <w:r>
        <w:instrText>//12079159.1"</w:instrText>
      </w:r>
      <w:r>
        <w:fldChar w:fldCharType="separate"/>
      </w:r>
      <w:r>
        <w:rPr>
          <w:rStyle w:val="a4"/>
        </w:rPr>
        <w:t>Федеральным законом</w:t>
      </w:r>
      <w:r>
        <w:fldChar w:fldCharType="end"/>
      </w:r>
      <w:r>
        <w:t xml:space="preserve"> от 4 октября 2010 г. N 259-ФЗ пункт 5 статьи 1229 настоящего Кодекса изложен в новой редакции</w:t>
      </w:r>
    </w:p>
    <w:p w:rsidR="00000000" w:rsidRDefault="008779AD">
      <w:pPr>
        <w:pStyle w:val="aa"/>
      </w:pPr>
      <w:hyperlink r:id="rId3548" w:history="1">
        <w:r>
          <w:rPr>
            <w:rStyle w:val="a4"/>
          </w:rPr>
          <w:t>См. текст пункта в предыдущей редакции</w:t>
        </w:r>
      </w:hyperlink>
    </w:p>
    <w:p w:rsidR="00000000" w:rsidRDefault="008779AD">
      <w:r>
        <w:t>5. Ограничения исключительных прав на результат</w:t>
      </w:r>
      <w:r>
        <w:t>ы интеллектуальной деятельности и на средства индивидуализации, в том числе в случае, когда использование результатов интеллектуальной деятельности допускается без согласия правообладателей, но с сохранением за ними права на вознаграждение, устанавливаются</w:t>
      </w:r>
      <w:r>
        <w:t xml:space="preserve"> настоящим Кодексом.</w:t>
      </w:r>
    </w:p>
    <w:p w:rsidR="00000000" w:rsidRDefault="008779AD">
      <w:bookmarkStart w:id="6401" w:name="sub_4122952"/>
      <w:r>
        <w:t xml:space="preserve">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соблюдением условий, предусмотренных </w:t>
      </w:r>
      <w:hyperlink w:anchor="sub_4122953" w:history="1">
        <w:r>
          <w:rPr>
            <w:rStyle w:val="a4"/>
          </w:rPr>
          <w:t>абзацами третьим</w:t>
        </w:r>
      </w:hyperlink>
      <w:r>
        <w:t xml:space="preserve">, </w:t>
      </w:r>
      <w:hyperlink w:anchor="sub_4122954" w:history="1">
        <w:r>
          <w:rPr>
            <w:rStyle w:val="a4"/>
          </w:rPr>
          <w:t>четвертым</w:t>
        </w:r>
      </w:hyperlink>
      <w:r>
        <w:t xml:space="preserve"> и </w:t>
      </w:r>
      <w:hyperlink w:anchor="sub_4122955" w:history="1">
        <w:r>
          <w:rPr>
            <w:rStyle w:val="a4"/>
          </w:rPr>
          <w:t>пятым</w:t>
        </w:r>
      </w:hyperlink>
      <w:r>
        <w:t xml:space="preserve"> настоящего пункта.</w:t>
      </w:r>
    </w:p>
    <w:p w:rsidR="00000000" w:rsidRDefault="008779AD">
      <w:bookmarkStart w:id="6402" w:name="sub_4122953"/>
      <w:bookmarkEnd w:id="6401"/>
      <w:r>
        <w:t>Ограничения исключительных прав на произведения науки, литературы или искусства либо на объе</w:t>
      </w:r>
      <w:r>
        <w:t>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законные интересы правообладателей.</w:t>
      </w:r>
    </w:p>
    <w:p w:rsidR="00000000" w:rsidRDefault="008779AD">
      <w:bookmarkStart w:id="6403" w:name="sub_4122954"/>
      <w:bookmarkEnd w:id="6402"/>
      <w:r>
        <w:t>Ограничения исключительных прав на изобретения или промышленные образцы устанавливаются в отдельных случаях при условии, что такие ограничения необоснованным образом не противоречат обычному использованию изобретений или промышленных образц</w:t>
      </w:r>
      <w:r>
        <w:t>ов и с учетом законных интересов третьих лиц не ущемляют необоснованным образом законные интересы правообладателей.</w:t>
      </w:r>
    </w:p>
    <w:p w:rsidR="00000000" w:rsidRDefault="008779AD">
      <w:bookmarkStart w:id="6404" w:name="sub_4122955"/>
      <w:bookmarkEnd w:id="6403"/>
      <w:r>
        <w:t>Ограничения исключительных прав на товарные знаки устанавливаются в отдельных случаях при условии, что такие ограничен</w:t>
      </w:r>
      <w:r>
        <w:t>ия учитывают законные интересы правообладателей и третьих лиц.</w:t>
      </w:r>
    </w:p>
    <w:bookmarkEnd w:id="6404"/>
    <w:p w:rsidR="00000000" w:rsidRDefault="008779AD"/>
    <w:p w:rsidR="00000000" w:rsidRDefault="008779AD">
      <w:pPr>
        <w:pStyle w:val="a5"/>
      </w:pPr>
      <w:bookmarkStart w:id="6405" w:name="sub_41230"/>
      <w:r>
        <w:rPr>
          <w:rStyle w:val="a3"/>
        </w:rPr>
        <w:t>Статья 1230.</w:t>
      </w:r>
      <w:r>
        <w:t xml:space="preserve"> Срок действия исключительных прав</w:t>
      </w:r>
    </w:p>
    <w:bookmarkEnd w:id="640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1230 ГК РФ</w:t>
      </w:r>
    </w:p>
    <w:p w:rsidR="00000000" w:rsidRDefault="008779AD">
      <w:bookmarkStart w:id="6406" w:name="sub_412301"/>
      <w:r>
        <w:t>1. Исключительные права на результаты интеллектуальной деятель</w:t>
      </w:r>
      <w:r>
        <w:t>ности и на средства индивидуализации действуют в течение определенного срока, за исключением случаев, предусмотренных настоящим Кодексом.</w:t>
      </w:r>
    </w:p>
    <w:p w:rsidR="00000000" w:rsidRDefault="008779AD">
      <w:bookmarkStart w:id="6407" w:name="sub_412302"/>
      <w:bookmarkEnd w:id="6406"/>
      <w:r>
        <w:t>2. Продолжительность срока действия исключительного права на результат интеллектуальной деятельнос</w:t>
      </w:r>
      <w:r>
        <w:t xml:space="preserve">ти или на средство индивидуализации, порядок </w:t>
      </w:r>
      <w:r>
        <w:lastRenderedPageBreak/>
        <w:t>исчисления этого срока, основания и порядок его продления, а также основания и порядок прекращения исключительного права до истечения срока устанавливаются настоящим Кодексом.</w:t>
      </w:r>
    </w:p>
    <w:bookmarkEnd w:id="6407"/>
    <w:p w:rsidR="00000000" w:rsidRDefault="008779AD"/>
    <w:p w:rsidR="00000000" w:rsidRDefault="008779AD">
      <w:pPr>
        <w:pStyle w:val="a5"/>
      </w:pPr>
      <w:bookmarkStart w:id="6408" w:name="sub_41231"/>
      <w:r>
        <w:rPr>
          <w:rStyle w:val="a3"/>
        </w:rPr>
        <w:t>Статья 1231.</w:t>
      </w:r>
      <w:r>
        <w:t xml:space="preserve"> Де</w:t>
      </w:r>
      <w:r>
        <w:t>йствие исключительных и иных интеллектуальных прав на территории Российской Федерации</w:t>
      </w:r>
    </w:p>
    <w:bookmarkEnd w:id="640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49" w:history="1">
        <w:r>
          <w:rPr>
            <w:rStyle w:val="a4"/>
          </w:rPr>
          <w:t>Энциклопедии</w:t>
        </w:r>
      </w:hyperlink>
      <w:r>
        <w:t xml:space="preserve"> и другие комментарии к статье 1231 ГК РФ</w:t>
      </w:r>
    </w:p>
    <w:p w:rsidR="00000000" w:rsidRDefault="008779AD">
      <w:bookmarkStart w:id="6409" w:name="sub_412311"/>
      <w:r>
        <w:t>1. На территории Российской Федерации действуют и</w:t>
      </w:r>
      <w:r>
        <w:t>сключительные права на результаты интеллектуальной деятельности и на средства индивидуализации, установленные международными договорами Российской Федерации и настоящим Кодексом.</w:t>
      </w:r>
    </w:p>
    <w:p w:rsidR="00000000" w:rsidRDefault="008779AD">
      <w:bookmarkStart w:id="6410" w:name="sub_41231012"/>
      <w:bookmarkEnd w:id="6409"/>
      <w:r>
        <w:t>Личные неимущественные и иные интеллектуальные права, н</w:t>
      </w:r>
      <w:r>
        <w:t xml:space="preserve">е являющиеся исключительными, действуют на территории Российской Федерации в соответствии с </w:t>
      </w:r>
      <w:hyperlink w:anchor="sub_2104" w:history="1">
        <w:r>
          <w:rPr>
            <w:rStyle w:val="a4"/>
          </w:rPr>
          <w:t>абзацем четвертым пункта 1 статьи 2</w:t>
        </w:r>
      </w:hyperlink>
      <w:r>
        <w:t xml:space="preserve"> настоящего Кодекса.</w:t>
      </w:r>
    </w:p>
    <w:p w:rsidR="00000000" w:rsidRDefault="008779AD">
      <w:bookmarkStart w:id="6411" w:name="sub_412312"/>
      <w:bookmarkEnd w:id="6410"/>
      <w:r>
        <w:t>2. При признании исключительного права на результат интеллек</w:t>
      </w:r>
      <w:r>
        <w:t>туальной деятельности или на средство индивидуализации в соответствии с международным договором Российской Федерации содержание права, его действие, ограничения, порядок его осуществления и защиты определяются настоящим Кодексом независимо от положений зак</w:t>
      </w:r>
      <w:r>
        <w:t>онодательства страны возникновения исключительного права, если таким международным договором или настоящим Кодексом не предусмотрено иное.</w:t>
      </w:r>
    </w:p>
    <w:bookmarkEnd w:id="6411"/>
    <w:p w:rsidR="00000000" w:rsidRDefault="008779AD"/>
    <w:p w:rsidR="00000000" w:rsidRDefault="008779AD">
      <w:pPr>
        <w:pStyle w:val="a9"/>
        <w:rPr>
          <w:color w:val="000000"/>
          <w:sz w:val="16"/>
          <w:szCs w:val="16"/>
        </w:rPr>
      </w:pPr>
      <w:bookmarkStart w:id="6412" w:name="sub_12311"/>
      <w:r>
        <w:rPr>
          <w:color w:val="000000"/>
          <w:sz w:val="16"/>
          <w:szCs w:val="16"/>
        </w:rPr>
        <w:t>Информация об изменениях:</w:t>
      </w:r>
    </w:p>
    <w:bookmarkEnd w:id="6412"/>
    <w:p w:rsidR="00000000" w:rsidRDefault="008779AD">
      <w:pPr>
        <w:pStyle w:val="aa"/>
      </w:pPr>
      <w:r>
        <w:fldChar w:fldCharType="begin"/>
      </w:r>
      <w:r>
        <w:instrText>HYPERLINK "garantF1://70509432.33"</w:instrText>
      </w:r>
      <w:r>
        <w:fldChar w:fldCharType="separate"/>
      </w:r>
      <w:r>
        <w:rPr>
          <w:rStyle w:val="a4"/>
        </w:rPr>
        <w:t>Федеральным законом</w:t>
      </w:r>
      <w:r>
        <w:fldChar w:fldCharType="end"/>
      </w:r>
      <w:r>
        <w:t xml:space="preserve"> от 12</w:t>
      </w:r>
      <w:r>
        <w:t xml:space="preserve"> марта 2014 г. N 35-ФЗ настоящий Кодекс дополнен статьей 1231.1, </w:t>
      </w:r>
      <w:hyperlink r:id="rId3550" w:history="1">
        <w:r>
          <w:rPr>
            <w:rStyle w:val="a4"/>
          </w:rPr>
          <w:t>вступающей в силу</w:t>
        </w:r>
      </w:hyperlink>
      <w:r>
        <w:t xml:space="preserve"> с 1 октября 2014 г.</w:t>
      </w:r>
    </w:p>
    <w:p w:rsidR="00000000" w:rsidRDefault="008779AD">
      <w:pPr>
        <w:pStyle w:val="a5"/>
      </w:pPr>
      <w:r>
        <w:rPr>
          <w:rStyle w:val="a3"/>
        </w:rPr>
        <w:t>Статья 1231.1.</w:t>
      </w:r>
      <w:r>
        <w:t xml:space="preserve"> Объекты, включающие официальные символы, наименования и отличительные знаки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w:t>
      </w:r>
      <w:r>
        <w:t xml:space="preserve"> статье 1231.1 ГК РФ</w:t>
      </w:r>
    </w:p>
    <w:p w:rsidR="00000000" w:rsidRDefault="008779AD">
      <w:bookmarkStart w:id="6413" w:name="sub_123111"/>
      <w:r>
        <w:t>1. Не предоставляется правовая охрана в качестве промышленного образца или средства индивидуализации объектам, включающим, воспроизводящим или имитирующим официальные символы, наименования и отличительные знаки либо их узнава</w:t>
      </w:r>
      <w:r>
        <w:t>емые части:</w:t>
      </w:r>
    </w:p>
    <w:p w:rsidR="00000000" w:rsidRDefault="008779AD">
      <w:bookmarkStart w:id="6414" w:name="sub_1231111"/>
      <w:bookmarkEnd w:id="6413"/>
      <w:r>
        <w:t>1) государственные символы и знаки (флаги, гербы, ордена, денежные знаки и тому подобное);</w:t>
      </w:r>
    </w:p>
    <w:p w:rsidR="00000000" w:rsidRDefault="008779AD">
      <w:bookmarkStart w:id="6415" w:name="sub_1231112"/>
      <w:bookmarkEnd w:id="6414"/>
      <w:r>
        <w:t>2) сокращенные или полные наименования международных и межправительственных организаций, их флаги, гербы, друг</w:t>
      </w:r>
      <w:r>
        <w:t>ие символы и знаки;</w:t>
      </w:r>
    </w:p>
    <w:p w:rsidR="00000000" w:rsidRDefault="008779AD">
      <w:bookmarkStart w:id="6416" w:name="sub_1231113"/>
      <w:bookmarkEnd w:id="6415"/>
      <w:r>
        <w:t>3) официальные контрольные, гарантийные или пробирные клейма, печати, награды и другие знаки отличия.</w:t>
      </w:r>
    </w:p>
    <w:p w:rsidR="00000000" w:rsidRDefault="008779AD">
      <w:bookmarkStart w:id="6417" w:name="sub_123112"/>
      <w:bookmarkEnd w:id="6416"/>
      <w:r>
        <w:t xml:space="preserve">2. Указанные в </w:t>
      </w:r>
      <w:hyperlink w:anchor="sub_123111" w:history="1">
        <w:r>
          <w:rPr>
            <w:rStyle w:val="a4"/>
          </w:rPr>
          <w:t>пункте 1</w:t>
        </w:r>
      </w:hyperlink>
      <w:r>
        <w:t xml:space="preserve"> настоящей статьи официальные символы, н</w:t>
      </w:r>
      <w:r>
        <w:t>аименования и отличительные знаки, их узнаваемые части или имитации могут быть включены в промышленный образец или средство индивидуализации в качестве неохраняемого элемента, если на это имеется согласие соответствующего компетентного государственного орг</w:t>
      </w:r>
      <w:r>
        <w:t>ана, органа международной или межправительственной организации.</w:t>
      </w:r>
    </w:p>
    <w:bookmarkEnd w:id="6417"/>
    <w:p w:rsidR="00000000" w:rsidRDefault="008779AD"/>
    <w:p w:rsidR="00000000" w:rsidRDefault="008779AD">
      <w:pPr>
        <w:pStyle w:val="a5"/>
      </w:pPr>
      <w:bookmarkStart w:id="6418" w:name="sub_41232"/>
      <w:r>
        <w:rPr>
          <w:rStyle w:val="a3"/>
        </w:rPr>
        <w:t>Статья 1232.</w:t>
      </w:r>
      <w:r>
        <w:t xml:space="preserve"> Государственная регистрация результатов интеллектуальной деятельности и средств индивидуализации</w:t>
      </w:r>
    </w:p>
    <w:bookmarkEnd w:id="6418"/>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3551" w:history="1">
        <w:r>
          <w:rPr>
            <w:rStyle w:val="a4"/>
          </w:rPr>
          <w:t>Энциклопедии</w:t>
        </w:r>
      </w:hyperlink>
      <w:r>
        <w:t xml:space="preserve"> и другие комментарии к статье 1232 ГК РФ</w:t>
      </w:r>
    </w:p>
    <w:p w:rsidR="00000000" w:rsidRDefault="008779AD">
      <w:pPr>
        <w:pStyle w:val="a9"/>
        <w:rPr>
          <w:color w:val="000000"/>
          <w:sz w:val="16"/>
          <w:szCs w:val="16"/>
        </w:rPr>
      </w:pPr>
      <w:bookmarkStart w:id="6419" w:name="sub_412321"/>
      <w:r>
        <w:rPr>
          <w:color w:val="000000"/>
          <w:sz w:val="16"/>
          <w:szCs w:val="16"/>
        </w:rPr>
        <w:t>Информация об изменениях:</w:t>
      </w:r>
    </w:p>
    <w:bookmarkEnd w:id="6419"/>
    <w:p w:rsidR="00000000" w:rsidRDefault="008779AD">
      <w:pPr>
        <w:pStyle w:val="aa"/>
      </w:pPr>
      <w:r>
        <w:fldChar w:fldCharType="begin"/>
      </w:r>
      <w:r>
        <w:instrText>HYPERLINK "garantF1://70509432.34"</w:instrText>
      </w:r>
      <w:r>
        <w:fldChar w:fldCharType="separate"/>
      </w:r>
      <w:r>
        <w:rPr>
          <w:rStyle w:val="a4"/>
        </w:rPr>
        <w:t>Федеральным законом</w:t>
      </w:r>
      <w:r>
        <w:fldChar w:fldCharType="end"/>
      </w:r>
      <w:r>
        <w:t xml:space="preserve"> от 12 марта 2014 г. N 35-ФЗ в пункт 1 статьи 1232 настоящего Кодекса внесены изменения, </w:t>
      </w:r>
      <w:hyperlink r:id="rId3552" w:history="1">
        <w:r>
          <w:rPr>
            <w:rStyle w:val="a4"/>
          </w:rPr>
          <w:t>вступающие в силу</w:t>
        </w:r>
      </w:hyperlink>
      <w:r>
        <w:t xml:space="preserve"> с 1 октября 2014 г.</w:t>
      </w:r>
    </w:p>
    <w:p w:rsidR="00000000" w:rsidRDefault="008779AD">
      <w:pPr>
        <w:pStyle w:val="aa"/>
      </w:pPr>
      <w:hyperlink r:id="rId3553" w:history="1">
        <w:r>
          <w:rPr>
            <w:rStyle w:val="a4"/>
          </w:rPr>
          <w:t>См. текст пункта в предыдущей редакции</w:t>
        </w:r>
      </w:hyperlink>
    </w:p>
    <w:p w:rsidR="00000000" w:rsidRDefault="008779AD">
      <w:r>
        <w:t>1. В случаях, предусмотренных настоящим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rsidR="00000000" w:rsidRDefault="008779AD">
      <w:bookmarkStart w:id="6420" w:name="sub_4123212"/>
      <w:r>
        <w:t>Правообладатель обязан уведомлять соответственно федеральный орган исполнительной власти по интеллектуальной собственности и федеральный орган исполнительной власти по селекционным достижениям (</w:t>
      </w:r>
      <w:hyperlink w:anchor="sub_41246" w:history="1">
        <w:r>
          <w:rPr>
            <w:rStyle w:val="a4"/>
          </w:rPr>
          <w:t>статья 1246</w:t>
        </w:r>
      </w:hyperlink>
      <w:r>
        <w:t>) об изменении отно</w:t>
      </w:r>
      <w:r>
        <w:t xml:space="preserve">сящихся к государственной регистрации результата интеллектуальной деятельности или средства индивидуализации сведений о правообладателе: наименования или имени, места нахождения или места жительства и адреса для переписки. Риск неблагоприятных последствий </w:t>
      </w:r>
      <w:r>
        <w:t>в случае, если такое уведомление соответствующего федерального органа исполнительной власти не сделано или представлены недостоверные сведения, несет правообладатель.</w:t>
      </w:r>
    </w:p>
    <w:p w:rsidR="00000000" w:rsidRDefault="008779AD">
      <w:bookmarkStart w:id="6421" w:name="sub_4123213"/>
      <w:bookmarkEnd w:id="6420"/>
      <w:r>
        <w:t>Федеральный орган исполнительной власти по интеллектуальной собстве</w:t>
      </w:r>
      <w:r>
        <w:t>нности и федеральный орган исполнительной власти по селекционным достижениям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w:t>
      </w:r>
      <w:r>
        <w:t>ехнических ошибок по собственной инициативе или по просьбе любого лица, предварительно уведомив об этом правообладателя.</w:t>
      </w:r>
    </w:p>
    <w:p w:rsidR="00000000" w:rsidRDefault="008779AD">
      <w:bookmarkStart w:id="6422" w:name="sub_412322"/>
      <w:bookmarkEnd w:id="6421"/>
      <w:r>
        <w:t xml:space="preserve">2. В случаях, когда результат интеллектуальной деятельности или средство индивидуализации подлежит в соответствии </w:t>
      </w:r>
      <w:r>
        <w:t>с настоящим Кодексом государственной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w:t>
      </w:r>
      <w:r>
        <w:t>еход исключительного права на такой результат или на такое средство без договора, также подлежат государственной регистрации, порядок и условия которой устанавливаются Правительством Российской Федерации.</w:t>
      </w:r>
    </w:p>
    <w:bookmarkEnd w:id="642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54" w:history="1">
        <w:r>
          <w:rPr>
            <w:rStyle w:val="a4"/>
          </w:rPr>
          <w:t>Административный регламент</w:t>
        </w:r>
      </w:hyperlink>
      <w:r>
        <w:t xml:space="preserve"> предоставления Роспатентом государственной услуги по государственной регистрации распоряжения по договору исключительным правом на изобретение, полезную модель, промышленный образец, товарный знак, знак обслуживания, з</w:t>
      </w:r>
      <w:r>
        <w:t xml:space="preserve">арегистрированные топологию интегральной микросхемы, программу для электронных вычислительных машин, базу данных, утвержденный </w:t>
      </w:r>
      <w:hyperlink r:id="rId3555" w:history="1">
        <w:r>
          <w:rPr>
            <w:rStyle w:val="a4"/>
          </w:rPr>
          <w:t>приказом</w:t>
        </w:r>
      </w:hyperlink>
      <w:r>
        <w:t xml:space="preserve"> Минэкономразвития России от 10 июня 2016 г. N 371</w:t>
      </w:r>
    </w:p>
    <w:p w:rsidR="00000000" w:rsidRDefault="008779AD">
      <w:pPr>
        <w:pStyle w:val="a9"/>
        <w:rPr>
          <w:color w:val="000000"/>
          <w:sz w:val="16"/>
          <w:szCs w:val="16"/>
        </w:rPr>
      </w:pPr>
      <w:bookmarkStart w:id="6423" w:name="sub_412323"/>
      <w:r>
        <w:rPr>
          <w:color w:val="000000"/>
          <w:sz w:val="16"/>
          <w:szCs w:val="16"/>
        </w:rPr>
        <w:t>Информация об изменениях</w:t>
      </w:r>
      <w:r>
        <w:rPr>
          <w:color w:val="000000"/>
          <w:sz w:val="16"/>
          <w:szCs w:val="16"/>
        </w:rPr>
        <w:t>:</w:t>
      </w:r>
    </w:p>
    <w:bookmarkEnd w:id="6423"/>
    <w:p w:rsidR="00000000" w:rsidRDefault="008779AD">
      <w:pPr>
        <w:pStyle w:val="aa"/>
      </w:pPr>
      <w:r>
        <w:fldChar w:fldCharType="begin"/>
      </w:r>
      <w:r>
        <w:instrText>HYPERLINK "garantF1://70509432.342"</w:instrText>
      </w:r>
      <w:r>
        <w:fldChar w:fldCharType="separate"/>
      </w:r>
      <w:r>
        <w:rPr>
          <w:rStyle w:val="a4"/>
        </w:rPr>
        <w:t>Федеральным законом</w:t>
      </w:r>
      <w:r>
        <w:fldChar w:fldCharType="end"/>
      </w:r>
      <w:r>
        <w:t xml:space="preserve"> от 12 марта 2014 г. N 35-ФЗ пункт 3 статьи 1232 настоящего Кодекса изложен в новой редакции, </w:t>
      </w:r>
      <w:hyperlink r:id="rId3556" w:history="1">
        <w:r>
          <w:rPr>
            <w:rStyle w:val="a4"/>
          </w:rPr>
          <w:t>вступающей в силу</w:t>
        </w:r>
      </w:hyperlink>
      <w:r>
        <w:t xml:space="preserve"> с 1 октября 2014 г.</w:t>
      </w:r>
    </w:p>
    <w:p w:rsidR="00000000" w:rsidRDefault="008779AD">
      <w:pPr>
        <w:pStyle w:val="aa"/>
      </w:pPr>
      <w:hyperlink r:id="rId3557" w:history="1">
        <w:r>
          <w:rPr>
            <w:rStyle w:val="a4"/>
          </w:rPr>
          <w:t>См. текст пункта в предыдущей редакции</w:t>
        </w:r>
      </w:hyperlink>
    </w:p>
    <w:p w:rsidR="00000000" w:rsidRDefault="008779AD">
      <w:r>
        <w:t xml:space="preserve">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w:t>
      </w:r>
      <w:r>
        <w:t>права, а также государственная регистрация предоставления права использования такого результата или такого средства по договору осуществляется по заявлению сторон договора.</w:t>
      </w:r>
    </w:p>
    <w:p w:rsidR="00000000" w:rsidRDefault="008779AD">
      <w:bookmarkStart w:id="6424" w:name="sub_4123232"/>
      <w:r>
        <w:lastRenderedPageBreak/>
        <w:t>Заявление может быть подано сторонами договора или одной из сторон догов</w:t>
      </w:r>
      <w:r>
        <w:t>ора. В случае подачи заявления одной из сторон договора к заявлению должен быть приложен по выбору заявителя один из следующих документов:</w:t>
      </w:r>
    </w:p>
    <w:bookmarkEnd w:id="6424"/>
    <w:p w:rsidR="00000000" w:rsidRDefault="008779AD">
      <w:r>
        <w:t>подписанное сторонами договора уведомление о состоявшемся распоряжении исключительным правом;</w:t>
      </w:r>
    </w:p>
    <w:p w:rsidR="00000000" w:rsidRDefault="008779AD">
      <w:r>
        <w:t>удостоверенн</w:t>
      </w:r>
      <w:r>
        <w:t>ая нотариусом выписка из договора;</w:t>
      </w:r>
    </w:p>
    <w:p w:rsidR="00000000" w:rsidRDefault="008779AD">
      <w:r>
        <w:t>сам договор.</w:t>
      </w:r>
    </w:p>
    <w:p w:rsidR="00000000" w:rsidRDefault="008779AD">
      <w:r>
        <w:t>В заявлении сторон договора или в документе, приложенном к заявлению одной из сторон договора, должны быть указаны:</w:t>
      </w:r>
    </w:p>
    <w:p w:rsidR="00000000" w:rsidRDefault="008779AD">
      <w:bookmarkStart w:id="6425" w:name="sub_4123237"/>
      <w:r>
        <w:t>вид договора;</w:t>
      </w:r>
    </w:p>
    <w:bookmarkEnd w:id="6425"/>
    <w:p w:rsidR="00000000" w:rsidRDefault="008779AD">
      <w:r>
        <w:t>сведения о сторонах договора;</w:t>
      </w:r>
    </w:p>
    <w:p w:rsidR="00000000" w:rsidRDefault="008779AD">
      <w:r>
        <w:t>предмет договора с указани</w:t>
      </w:r>
      <w:r>
        <w:t>ем номера документа, удостоверяющего исключительное право на результат интеллектуальной деятельности или на средство индивидуализации.</w:t>
      </w:r>
    </w:p>
    <w:p w:rsidR="00000000" w:rsidRDefault="008779AD">
      <w:bookmarkStart w:id="6426" w:name="sub_41232314"/>
      <w:r>
        <w:t>В случае государственной регистрации предоставления права использования результата интеллектуальной деятельно</w:t>
      </w:r>
      <w:r>
        <w:t xml:space="preserve">сти или средства индивидуализации наряду со сведениями, указанными в </w:t>
      </w:r>
      <w:hyperlink w:anchor="sub_4123237" w:history="1">
        <w:r>
          <w:rPr>
            <w:rStyle w:val="a4"/>
          </w:rPr>
          <w:t>абзацах седьмом - девятом</w:t>
        </w:r>
      </w:hyperlink>
      <w:r>
        <w:t xml:space="preserve"> настоящего пункта, в заявлении сторон договора или в документе, приложенном к заявлению одной из сторон договора, должны быть указан</w:t>
      </w:r>
      <w:r>
        <w:t>ы:</w:t>
      </w:r>
    </w:p>
    <w:bookmarkEnd w:id="6426"/>
    <w:p w:rsidR="00000000" w:rsidRDefault="008779AD">
      <w:r>
        <w:t>срок действия договора, если такой срок определен договором;</w:t>
      </w:r>
    </w:p>
    <w:p w:rsidR="00000000" w:rsidRDefault="008779AD">
      <w:r>
        <w:t>территория, на которой предоставлено право использования результата интеллектуальной деятельности или средства индивидуализации, если территория определена договором;</w:t>
      </w:r>
    </w:p>
    <w:p w:rsidR="00000000" w:rsidRDefault="008779AD">
      <w:r>
        <w:t>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rsidR="00000000" w:rsidRDefault="008779AD">
      <w:r>
        <w:t>наличие согласия на предоставление права использования результа</w:t>
      </w:r>
      <w:r>
        <w:t>та интеллектуальной деятельности или средства индивидуализации по сублицензионному договору, если согласие дано (</w:t>
      </w:r>
      <w:hyperlink w:anchor="sub_412381" w:history="1">
        <w:r>
          <w:rPr>
            <w:rStyle w:val="a4"/>
          </w:rPr>
          <w:t>пункт 1 статьи 1238</w:t>
        </w:r>
      </w:hyperlink>
      <w:r>
        <w:t>);</w:t>
      </w:r>
    </w:p>
    <w:p w:rsidR="00000000" w:rsidRDefault="008779AD">
      <w:r>
        <w:t>возможность расторжения договора в одностороннем порядке.</w:t>
      </w:r>
    </w:p>
    <w:p w:rsidR="00000000" w:rsidRDefault="008779AD">
      <w:bookmarkStart w:id="6427" w:name="sub_41232315"/>
      <w:r>
        <w:t>В случае государственно</w:t>
      </w:r>
      <w:r>
        <w:t xml:space="preserve">й регистрации залога исключительного права наряду со сведениями, указанными в </w:t>
      </w:r>
      <w:hyperlink w:anchor="sub_4123237" w:history="1">
        <w:r>
          <w:rPr>
            <w:rStyle w:val="a4"/>
          </w:rPr>
          <w:t>абзацах седьмом - девятом</w:t>
        </w:r>
      </w:hyperlink>
      <w:r>
        <w:t xml:space="preserve"> настоящего пункта, в заявлении сторон договора или в документе, приложенном к заявлению одной из сторон договора, должны бы</w:t>
      </w:r>
      <w:r>
        <w:t>ть указаны:</w:t>
      </w:r>
    </w:p>
    <w:bookmarkEnd w:id="6427"/>
    <w:p w:rsidR="00000000" w:rsidRDefault="008779AD">
      <w:r>
        <w:t>срок действия договора залога;</w:t>
      </w:r>
    </w:p>
    <w:p w:rsidR="00000000" w:rsidRDefault="008779AD">
      <w:r>
        <w:t>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результат или на такое средство.</w:t>
      </w:r>
    </w:p>
    <w:p w:rsidR="00000000" w:rsidRDefault="008779AD">
      <w:pPr>
        <w:pStyle w:val="a9"/>
        <w:rPr>
          <w:color w:val="000000"/>
          <w:sz w:val="16"/>
          <w:szCs w:val="16"/>
        </w:rPr>
      </w:pPr>
      <w:bookmarkStart w:id="6428" w:name="sub_412324"/>
      <w:r>
        <w:rPr>
          <w:color w:val="000000"/>
          <w:sz w:val="16"/>
          <w:szCs w:val="16"/>
        </w:rPr>
        <w:t>Информация об изменениях:</w:t>
      </w:r>
    </w:p>
    <w:bookmarkEnd w:id="6428"/>
    <w:p w:rsidR="00000000" w:rsidRDefault="008779AD">
      <w:pPr>
        <w:pStyle w:val="aa"/>
      </w:pPr>
      <w:r>
        <w:fldChar w:fldCharType="begin"/>
      </w:r>
      <w:r>
        <w:instrText>HYPERLINK "garantF1://70509432.343"</w:instrText>
      </w:r>
      <w:r>
        <w:fldChar w:fldCharType="separate"/>
      </w:r>
      <w:r>
        <w:rPr>
          <w:rStyle w:val="a4"/>
        </w:rPr>
        <w:t>Федеральным законом</w:t>
      </w:r>
      <w:r>
        <w:fldChar w:fldCharType="end"/>
      </w:r>
      <w:r>
        <w:t xml:space="preserve"> от 12 марта 2014 г. N 35-ФЗ в пункт 4 статьи 1232 настоящего Кодекса внесены изменения, </w:t>
      </w:r>
      <w:hyperlink r:id="rId3558" w:history="1">
        <w:r>
          <w:rPr>
            <w:rStyle w:val="a4"/>
          </w:rPr>
          <w:t>вступающие в силу</w:t>
        </w:r>
      </w:hyperlink>
      <w:r>
        <w:t xml:space="preserve"> с 1 октября 2</w:t>
      </w:r>
      <w:r>
        <w:t>014 г.</w:t>
      </w:r>
    </w:p>
    <w:p w:rsidR="00000000" w:rsidRDefault="008779AD">
      <w:pPr>
        <w:pStyle w:val="aa"/>
      </w:pPr>
      <w:hyperlink r:id="rId3559" w:history="1">
        <w:r>
          <w:rPr>
            <w:rStyle w:val="a4"/>
          </w:rPr>
          <w:t>См. текст пункта в предыдущей редакции</w:t>
        </w:r>
      </w:hyperlink>
    </w:p>
    <w:p w:rsidR="00000000" w:rsidRDefault="008779AD">
      <w:r>
        <w:t xml:space="preserve">4. В случае, предусмотренном </w:t>
      </w:r>
      <w:hyperlink w:anchor="sub_41239" w:history="1">
        <w:r>
          <w:rPr>
            <w:rStyle w:val="a4"/>
          </w:rPr>
          <w:t>статьей 1239</w:t>
        </w:r>
      </w:hyperlink>
      <w:r>
        <w:t xml:space="preserve"> настоящего Кодекса, основанием для государственной регистрации предоставления права использования ре</w:t>
      </w:r>
      <w:r>
        <w:t>зультата интеллектуальной деятельности является соответствующее решение суда.</w:t>
      </w:r>
    </w:p>
    <w:p w:rsidR="00000000" w:rsidRDefault="008779AD">
      <w:bookmarkStart w:id="6429" w:name="sub_412325"/>
      <w:r>
        <w:t>5. Основанием для государственной регистрации перехода исключительного права на результат интеллектуальной деятельности или на средство индивидуализации по наследству я</w:t>
      </w:r>
      <w:r>
        <w:t xml:space="preserve">вляется свидетельство о праве на наследство, за исключением случая, предусмотренного </w:t>
      </w:r>
      <w:hyperlink w:anchor="sub_11650" w:history="1">
        <w:r>
          <w:rPr>
            <w:rStyle w:val="a4"/>
          </w:rPr>
          <w:t>статьей 1165</w:t>
        </w:r>
      </w:hyperlink>
      <w:r>
        <w:t xml:space="preserve"> настоящего Кодекса.</w:t>
      </w:r>
    </w:p>
    <w:p w:rsidR="00000000" w:rsidRDefault="008779AD">
      <w:pPr>
        <w:pStyle w:val="a9"/>
        <w:rPr>
          <w:color w:val="000000"/>
          <w:sz w:val="16"/>
          <w:szCs w:val="16"/>
        </w:rPr>
      </w:pPr>
      <w:bookmarkStart w:id="6430" w:name="sub_412326"/>
      <w:bookmarkEnd w:id="6429"/>
      <w:r>
        <w:rPr>
          <w:color w:val="000000"/>
          <w:sz w:val="16"/>
          <w:szCs w:val="16"/>
        </w:rPr>
        <w:t>Информация об изменениях:</w:t>
      </w:r>
    </w:p>
    <w:bookmarkEnd w:id="6430"/>
    <w:p w:rsidR="00000000" w:rsidRDefault="008779AD">
      <w:pPr>
        <w:pStyle w:val="aa"/>
      </w:pPr>
      <w:r>
        <w:lastRenderedPageBreak/>
        <w:fldChar w:fldCharType="begin"/>
      </w:r>
      <w:r>
        <w:instrText>HYPERLINK "garantF1://70509432.344"</w:instrText>
      </w:r>
      <w:r>
        <w:fldChar w:fldCharType="separate"/>
      </w:r>
      <w:r>
        <w:rPr>
          <w:rStyle w:val="a4"/>
        </w:rPr>
        <w:t>Федеральным законом</w:t>
      </w:r>
      <w:r>
        <w:fldChar w:fldCharType="end"/>
      </w:r>
      <w:r>
        <w:t xml:space="preserve"> от 12 марта 2014 г. N 35-ФЗ пункт 6 статьи 1232 настоящего Кодекса изложен в новой редакции, </w:t>
      </w:r>
      <w:hyperlink r:id="rId3560" w:history="1">
        <w:r>
          <w:rPr>
            <w:rStyle w:val="a4"/>
          </w:rPr>
          <w:t>вступающей в силу</w:t>
        </w:r>
      </w:hyperlink>
      <w:r>
        <w:t xml:space="preserve"> с 1 октября 2014 г.</w:t>
      </w:r>
    </w:p>
    <w:p w:rsidR="00000000" w:rsidRDefault="008779AD">
      <w:pPr>
        <w:pStyle w:val="aa"/>
      </w:pPr>
      <w:hyperlink r:id="rId3561" w:history="1">
        <w:r>
          <w:rPr>
            <w:rStyle w:val="a4"/>
          </w:rPr>
          <w:t>См. текст пункта в предыдущей редакции</w:t>
        </w:r>
      </w:hyperlink>
    </w:p>
    <w:p w:rsidR="00000000" w:rsidRDefault="008779AD">
      <w:r>
        <w:t>6. Пр</w:t>
      </w:r>
      <w:r>
        <w:t>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исключительного права или без договора, залога исключительного прав</w:t>
      </w:r>
      <w:r>
        <w:t>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rsidR="00000000" w:rsidRDefault="008779AD">
      <w:bookmarkStart w:id="6431" w:name="sub_412327"/>
      <w:r>
        <w:t>7. В случаях, предусмотренных насто</w:t>
      </w:r>
      <w:r>
        <w:t xml:space="preserve">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на такой результат применяются </w:t>
      </w:r>
      <w:r>
        <w:t xml:space="preserve">правила </w:t>
      </w:r>
      <w:hyperlink w:anchor="sub_412322" w:history="1">
        <w:r>
          <w:rPr>
            <w:rStyle w:val="a4"/>
          </w:rPr>
          <w:t>пунктов 2 - 6</w:t>
        </w:r>
      </w:hyperlink>
      <w:r>
        <w:t xml:space="preserve"> настоящей статьи, если настоящим Кодексом не предусмотрено иное.</w:t>
      </w:r>
    </w:p>
    <w:bookmarkEnd w:id="6431"/>
    <w:p w:rsidR="00000000" w:rsidRDefault="008779AD"/>
    <w:p w:rsidR="00000000" w:rsidRDefault="008779AD">
      <w:pPr>
        <w:pStyle w:val="a5"/>
      </w:pPr>
      <w:bookmarkStart w:id="6432" w:name="sub_41233"/>
      <w:r>
        <w:rPr>
          <w:rStyle w:val="a3"/>
        </w:rPr>
        <w:t>Статья 1233.</w:t>
      </w:r>
      <w:r>
        <w:t xml:space="preserve"> Распоряжение исключительным правом</w:t>
      </w:r>
    </w:p>
    <w:bookmarkEnd w:id="643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62" w:history="1">
        <w:r>
          <w:rPr>
            <w:rStyle w:val="a4"/>
          </w:rPr>
          <w:t>Энциклопедии</w:t>
        </w:r>
      </w:hyperlink>
      <w:r>
        <w:t xml:space="preserve"> и д</w:t>
      </w:r>
      <w:r>
        <w:t>ругие комментарии к статье 1233 ГК РФ</w:t>
      </w:r>
    </w:p>
    <w:p w:rsidR="00000000" w:rsidRDefault="008779AD">
      <w:bookmarkStart w:id="6433" w:name="sub_412331"/>
      <w:r>
        <w:t>1. Правообладатель может распорядиться принадлежащим ему исключительным правом на результат интеллектуальной деятельности или на средство индивидуализации любым не противоречащим закону и существу такого искл</w:t>
      </w:r>
      <w:r>
        <w:t>ючительного права способом, в том числе 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средства ин</w:t>
      </w:r>
      <w:r>
        <w:t>дивидуализации в установленных договором пределах (лицензионный договор).</w:t>
      </w:r>
    </w:p>
    <w:p w:rsidR="00000000" w:rsidRDefault="008779AD">
      <w:bookmarkStart w:id="6434" w:name="sub_41233102"/>
      <w:bookmarkEnd w:id="6433"/>
      <w:r>
        <w:t>Заключение лицензионного договора не влечет за собой переход исключительного права к лицензиату.</w:t>
      </w:r>
    </w:p>
    <w:p w:rsidR="00000000" w:rsidRDefault="008779AD">
      <w:bookmarkStart w:id="6435" w:name="sub_412332"/>
      <w:bookmarkEnd w:id="6434"/>
      <w:r>
        <w:t>2. К договорам о распоряжении исключитель</w:t>
      </w:r>
      <w:r>
        <w:t>ным правом на результат интеллектуальной деятельности или на средство индивидуализации, в том числе к договорам об отчуждении исключительного права и к лицензионным (сублицензионным) договорам, применяются общие положения об обязательствах (</w:t>
      </w:r>
      <w:hyperlink w:anchor="sub_307" w:history="1">
        <w:r>
          <w:rPr>
            <w:rStyle w:val="a4"/>
          </w:rPr>
          <w:t>статьи 307 - 419</w:t>
        </w:r>
      </w:hyperlink>
      <w:r>
        <w:t>) и о договоре (</w:t>
      </w:r>
      <w:hyperlink w:anchor="sub_420" w:history="1">
        <w:r>
          <w:rPr>
            <w:rStyle w:val="a4"/>
          </w:rPr>
          <w:t>статьи 420 - 453</w:t>
        </w:r>
      </w:hyperlink>
      <w:r>
        <w:t>), поскольку иное не установлено правилами настоящего раздела и не вытекает из содержания или характера исключительного права.</w:t>
      </w:r>
    </w:p>
    <w:p w:rsidR="00000000" w:rsidRDefault="008779AD">
      <w:bookmarkStart w:id="6436" w:name="sub_412333"/>
      <w:bookmarkEnd w:id="6435"/>
      <w:r>
        <w:t>3. Договор, в котором прям</w:t>
      </w:r>
      <w:r>
        <w:t>о не указано, что исключительное право на результат интеллектуальной деятельности или на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результат</w:t>
      </w:r>
      <w:r>
        <w:t>а интеллектуальной деятельности, специально созданного или создаваемого для включения в сложный объект (</w:t>
      </w:r>
      <w:hyperlink w:anchor="sub_4124012" w:history="1">
        <w:r>
          <w:rPr>
            <w:rStyle w:val="a4"/>
          </w:rPr>
          <w:t>абзац второй пункта 1 статьи 1240</w:t>
        </w:r>
      </w:hyperlink>
      <w:r>
        <w:t>).</w:t>
      </w:r>
    </w:p>
    <w:p w:rsidR="00000000" w:rsidRDefault="008779AD">
      <w:bookmarkStart w:id="6437" w:name="sub_412334"/>
      <w:bookmarkEnd w:id="6436"/>
      <w:r>
        <w:t>4. Условия договора об отчуждении исключительного права или лицензи</w:t>
      </w:r>
      <w:r>
        <w:t>онного договора, ограничивающие право гражданина создавать результаты интеллектуальной деятельности определенного рода или в определенной области интеллектуальной деятельности либо отчуждать исключительное право на такие результаты другим лицам, ничтожны.</w:t>
      </w:r>
    </w:p>
    <w:p w:rsidR="00000000" w:rsidRDefault="008779AD">
      <w:pPr>
        <w:pStyle w:val="a9"/>
        <w:rPr>
          <w:color w:val="000000"/>
          <w:sz w:val="16"/>
          <w:szCs w:val="16"/>
        </w:rPr>
      </w:pPr>
      <w:bookmarkStart w:id="6438" w:name="sub_412335"/>
      <w:bookmarkEnd w:id="6437"/>
      <w:r>
        <w:rPr>
          <w:color w:val="000000"/>
          <w:sz w:val="16"/>
          <w:szCs w:val="16"/>
        </w:rPr>
        <w:t>Информация об изменениях:</w:t>
      </w:r>
    </w:p>
    <w:bookmarkEnd w:id="6438"/>
    <w:p w:rsidR="00000000" w:rsidRDefault="008779AD">
      <w:pPr>
        <w:pStyle w:val="aa"/>
      </w:pPr>
      <w:r>
        <w:fldChar w:fldCharType="begin"/>
      </w:r>
      <w:r>
        <w:instrText>HYPERLINK "garantF1://70509432.35"</w:instrText>
      </w:r>
      <w:r>
        <w:fldChar w:fldCharType="separate"/>
      </w:r>
      <w:r>
        <w:rPr>
          <w:rStyle w:val="a4"/>
        </w:rPr>
        <w:t>Федеральным законом</w:t>
      </w:r>
      <w:r>
        <w:fldChar w:fldCharType="end"/>
      </w:r>
      <w:r>
        <w:t xml:space="preserve"> от 12 марта 2014 г. N 35-ФЗ пункт 5 статьи 1233 </w:t>
      </w:r>
      <w:r>
        <w:lastRenderedPageBreak/>
        <w:t xml:space="preserve">настоящего Кодекса изложен в новой редакции, </w:t>
      </w:r>
      <w:hyperlink r:id="rId3563" w:history="1">
        <w:r>
          <w:rPr>
            <w:rStyle w:val="a4"/>
          </w:rPr>
          <w:t>вступающей в силу</w:t>
        </w:r>
      </w:hyperlink>
      <w:r>
        <w:t xml:space="preserve"> с 1 января 2015 г.</w:t>
      </w:r>
    </w:p>
    <w:p w:rsidR="00000000" w:rsidRDefault="008779AD">
      <w:pPr>
        <w:pStyle w:val="aa"/>
      </w:pPr>
      <w:hyperlink r:id="rId3564" w:history="1">
        <w:r>
          <w:rPr>
            <w:rStyle w:val="a4"/>
          </w:rPr>
          <w:t>См. текст пункта в предыдущей редакции</w:t>
        </w:r>
      </w:hyperlink>
    </w:p>
    <w:p w:rsidR="00000000" w:rsidRDefault="008779AD">
      <w:r>
        <w:t>5. Правообладатель может сделать публично, то есть путем сообщения неопределенному кругу лиц, заявление о предоставлении любым лицам возможности безвозмездно использовать принадлежащие ему произведение науки, литературы или искусства либо объект смежных пр</w:t>
      </w:r>
      <w:r>
        <w:t>ав на определенных правообладателем условиях и в течение указанного им срока. В течение указанного срока любое лицо вправе использовать данное произведение или данный объект смежных прав на определенных правообладателем условиях.</w:t>
      </w:r>
    </w:p>
    <w:p w:rsidR="00000000" w:rsidRDefault="008779AD">
      <w:bookmarkStart w:id="6439" w:name="sub_41233502"/>
      <w:r>
        <w:t>Заявление дела</w:t>
      </w:r>
      <w:r>
        <w:t>ется путем размещения на официальном сайте федерального органа исполнительной власти в сети "Интернет". Федеральный орган исполнительной власти, ответственный за размещение соответствующих заявлений, а также порядок и условия их размещения определяются Пра</w:t>
      </w:r>
      <w:r>
        <w:t>вительством Российской Федерации.</w:t>
      </w:r>
    </w:p>
    <w:p w:rsidR="00000000" w:rsidRDefault="008779AD">
      <w:bookmarkStart w:id="6440" w:name="sub_41233503"/>
      <w:bookmarkEnd w:id="6439"/>
      <w:r>
        <w:t>Заявление должно содержать сведения, позволяющие идентифицировать правообладателя и принадлежащие ему произведение или объект смежных прав.</w:t>
      </w:r>
    </w:p>
    <w:p w:rsidR="00000000" w:rsidRDefault="008779AD">
      <w:bookmarkStart w:id="6441" w:name="sub_41233504"/>
      <w:bookmarkEnd w:id="6440"/>
      <w:r>
        <w:t>При отсутствии в заявлении правооб</w:t>
      </w:r>
      <w:r>
        <w:t>ладателя указания на срок считается, что указанный срок составляет пять лет.</w:t>
      </w:r>
    </w:p>
    <w:p w:rsidR="00000000" w:rsidRDefault="008779AD">
      <w:bookmarkStart w:id="6442" w:name="sub_41233505"/>
      <w:bookmarkEnd w:id="6441"/>
      <w:r>
        <w:t>При отсутствии в заявлении правообладателя указания на территорию считается, что это территория Российской Федерации.</w:t>
      </w:r>
    </w:p>
    <w:p w:rsidR="00000000" w:rsidRDefault="008779AD">
      <w:bookmarkStart w:id="6443" w:name="sub_41233506"/>
      <w:bookmarkEnd w:id="6442"/>
      <w:r>
        <w:t>В течение сро</w:t>
      </w:r>
      <w:r>
        <w:t>ка действия заявление не может быть отозвано и предусмотренные в нем условия использования не могут быть ограничены.</w:t>
      </w:r>
    </w:p>
    <w:p w:rsidR="00000000" w:rsidRDefault="008779AD">
      <w:bookmarkStart w:id="6444" w:name="sub_41233507"/>
      <w:bookmarkEnd w:id="6443"/>
      <w:r>
        <w:t xml:space="preserve">Правообладатель не имеет права осуществлять указанные действия при наличии действующего лицензионного договора, по </w:t>
      </w:r>
      <w:r>
        <w:t>которому предоставляется исключительная лицензия на использование произведения или объекта смежных прав в тех же пределах. В случае, если правообладатель осуществляет данные действия при наличии действующего лицензионного договора, по которому предоставляе</w:t>
      </w:r>
      <w:r>
        <w:t xml:space="preserve">тся возмездная неисключительная лицензия на использование произведения или объекта смежных прав в тех же пределах, действие такого договора прекращается. Правообладатель, сделавший соответствующее заявление при наличии действующего лицензионного договора, </w:t>
      </w:r>
      <w:r>
        <w:t>должен возместить убытки, причиненные лицензиату.</w:t>
      </w:r>
    </w:p>
    <w:bookmarkEnd w:id="6444"/>
    <w:p w:rsidR="00000000" w:rsidRDefault="008779AD">
      <w:r>
        <w:t xml:space="preserve">Автор или иной правообладатель в случае, если исключительное право на произведение или на объект смежных прав нарушено неправомерным размещением заявления, сделанного в соответствии с настоящим </w:t>
      </w:r>
      <w:r>
        <w:t xml:space="preserve">пунктом, вправе требовать применения к нарушителю мер защиты исключительного права в соответствии со </w:t>
      </w:r>
      <w:hyperlink w:anchor="sub_41252" w:history="1">
        <w:r>
          <w:rPr>
            <w:rStyle w:val="a4"/>
          </w:rPr>
          <w:t>статьей 1252</w:t>
        </w:r>
      </w:hyperlink>
      <w:r>
        <w:t xml:space="preserve"> настоящего Кодекса.</w:t>
      </w:r>
    </w:p>
    <w:p w:rsidR="00000000" w:rsidRDefault="008779AD">
      <w:bookmarkStart w:id="6445" w:name="sub_4123358"/>
      <w:r>
        <w:t>Положения настоящего пункта не применяются к открытым лицензиям (</w:t>
      </w:r>
      <w:hyperlink w:anchor="sub_4128601" w:history="1">
        <w:r>
          <w:rPr>
            <w:rStyle w:val="a4"/>
          </w:rPr>
          <w:t>статья 1286.1</w:t>
        </w:r>
      </w:hyperlink>
      <w:r>
        <w:t>).</w:t>
      </w:r>
    </w:p>
    <w:bookmarkEnd w:id="6445"/>
    <w:p w:rsidR="00000000" w:rsidRDefault="008779AD"/>
    <w:p w:rsidR="00000000" w:rsidRDefault="008779AD">
      <w:pPr>
        <w:pStyle w:val="a5"/>
      </w:pPr>
      <w:bookmarkStart w:id="6446" w:name="sub_41234"/>
      <w:r>
        <w:rPr>
          <w:rStyle w:val="a3"/>
        </w:rPr>
        <w:t>Статья 1234.</w:t>
      </w:r>
      <w:r>
        <w:t xml:space="preserve"> Договор об отчуждении исключительного права</w:t>
      </w:r>
    </w:p>
    <w:bookmarkEnd w:id="644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65" w:history="1">
        <w:r>
          <w:rPr>
            <w:rStyle w:val="a4"/>
          </w:rPr>
          <w:t>Энциклопедии</w:t>
        </w:r>
      </w:hyperlink>
      <w:r>
        <w:t xml:space="preserve"> и другие комментарии к статье 1234 ГК РФ</w:t>
      </w:r>
    </w:p>
    <w:p w:rsidR="00000000" w:rsidRDefault="008779AD">
      <w:bookmarkStart w:id="6447" w:name="sub_412341"/>
      <w:r>
        <w:t>1. По договору об отчуждении ис</w:t>
      </w:r>
      <w:r>
        <w:t>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на средство индивидуализации в полном объеме другой стороне (приобретателю).</w:t>
      </w:r>
    </w:p>
    <w:p w:rsidR="00000000" w:rsidRDefault="008779AD">
      <w:pPr>
        <w:pStyle w:val="a9"/>
        <w:rPr>
          <w:color w:val="000000"/>
          <w:sz w:val="16"/>
          <w:szCs w:val="16"/>
        </w:rPr>
      </w:pPr>
      <w:bookmarkStart w:id="6448" w:name="sub_412342"/>
      <w:bookmarkEnd w:id="6447"/>
      <w:r>
        <w:rPr>
          <w:color w:val="000000"/>
          <w:sz w:val="16"/>
          <w:szCs w:val="16"/>
        </w:rPr>
        <w:t>Информация об изменениях:</w:t>
      </w:r>
    </w:p>
    <w:bookmarkEnd w:id="6448"/>
    <w:p w:rsidR="00000000" w:rsidRDefault="008779AD">
      <w:pPr>
        <w:pStyle w:val="aa"/>
      </w:pPr>
      <w:r>
        <w:fldChar w:fldCharType="begin"/>
      </w:r>
      <w:r>
        <w:instrText>HYPERLINK "garantF1://70509432.36"</w:instrText>
      </w:r>
      <w:r>
        <w:fldChar w:fldCharType="separate"/>
      </w:r>
      <w:r>
        <w:rPr>
          <w:rStyle w:val="a4"/>
        </w:rPr>
        <w:t>Федеральным законом</w:t>
      </w:r>
      <w:r>
        <w:fldChar w:fldCharType="end"/>
      </w:r>
      <w:r>
        <w:t xml:space="preserve"> от 12 марта 2014 г. N 35-ФЗ пункт 2 статьи 1234 настоящего Кодекса изложен в новой редакции, </w:t>
      </w:r>
      <w:hyperlink r:id="rId3566" w:history="1">
        <w:r>
          <w:rPr>
            <w:rStyle w:val="a4"/>
          </w:rPr>
          <w:t>вступающей в силу</w:t>
        </w:r>
      </w:hyperlink>
      <w:r>
        <w:t xml:space="preserve"> с 1 ок</w:t>
      </w:r>
      <w:r>
        <w:t xml:space="preserve">тября </w:t>
      </w:r>
      <w:r>
        <w:lastRenderedPageBreak/>
        <w:t>2014 г.</w:t>
      </w:r>
    </w:p>
    <w:p w:rsidR="00000000" w:rsidRDefault="008779AD">
      <w:pPr>
        <w:pStyle w:val="aa"/>
      </w:pPr>
      <w:hyperlink r:id="rId3567" w:history="1">
        <w:r>
          <w:rPr>
            <w:rStyle w:val="a4"/>
          </w:rPr>
          <w:t>См. текст пункта в предыдущей редакции</w:t>
        </w:r>
      </w:hyperlink>
    </w:p>
    <w:p w:rsidR="00000000" w:rsidRDefault="008779AD">
      <w: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rsidR="00000000" w:rsidRDefault="008779AD">
      <w:bookmarkStart w:id="6449" w:name="sub_41234202"/>
      <w:r>
        <w:t>Перех</w:t>
      </w:r>
      <w:r>
        <w:t xml:space="preserve">од исключительного права по договору подлежит государственной регистрации в случаях и в порядке, которые предусмотрены </w:t>
      </w:r>
      <w:hyperlink w:anchor="sub_41232" w:history="1">
        <w:r>
          <w:rPr>
            <w:rStyle w:val="a4"/>
          </w:rPr>
          <w:t>статьей 1232</w:t>
        </w:r>
      </w:hyperlink>
      <w:r>
        <w:t xml:space="preserve"> настоящего Кодекса.</w:t>
      </w:r>
    </w:p>
    <w:p w:rsidR="00000000" w:rsidRDefault="008779AD">
      <w:pPr>
        <w:pStyle w:val="a9"/>
        <w:rPr>
          <w:color w:val="000000"/>
          <w:sz w:val="16"/>
          <w:szCs w:val="16"/>
        </w:rPr>
      </w:pPr>
      <w:bookmarkStart w:id="6450" w:name="sub_412343"/>
      <w:bookmarkEnd w:id="6449"/>
      <w:r>
        <w:rPr>
          <w:color w:val="000000"/>
          <w:sz w:val="16"/>
          <w:szCs w:val="16"/>
        </w:rPr>
        <w:t>Информация об изменениях:</w:t>
      </w:r>
    </w:p>
    <w:bookmarkEnd w:id="6450"/>
    <w:p w:rsidR="00000000" w:rsidRDefault="008779AD">
      <w:pPr>
        <w:pStyle w:val="aa"/>
      </w:pPr>
      <w:r>
        <w:fldChar w:fldCharType="begin"/>
      </w:r>
      <w:r>
        <w:instrText>HYPERLINK "garantF1</w:instrText>
      </w:r>
      <w:r>
        <w:instrText>://70509432.362"</w:instrText>
      </w:r>
      <w:r>
        <w:fldChar w:fldCharType="separate"/>
      </w:r>
      <w:r>
        <w:rPr>
          <w:rStyle w:val="a4"/>
        </w:rPr>
        <w:t>Федеральным законом</w:t>
      </w:r>
      <w:r>
        <w:fldChar w:fldCharType="end"/>
      </w:r>
      <w:r>
        <w:t xml:space="preserve"> от 12 марта 2014 г. N 35-ФЗ в пункт 3 статьи 1234 настоящего Кодекса внесены изменения, </w:t>
      </w:r>
      <w:hyperlink r:id="rId3568" w:history="1">
        <w:r>
          <w:rPr>
            <w:rStyle w:val="a4"/>
          </w:rPr>
          <w:t>вступающие в силу</w:t>
        </w:r>
      </w:hyperlink>
      <w:r>
        <w:t xml:space="preserve"> с 1 октября 2014 г.</w:t>
      </w:r>
    </w:p>
    <w:p w:rsidR="00000000" w:rsidRDefault="008779AD">
      <w:pPr>
        <w:pStyle w:val="aa"/>
      </w:pPr>
      <w:hyperlink r:id="rId3569" w:history="1">
        <w:r>
          <w:rPr>
            <w:rStyle w:val="a4"/>
          </w:rPr>
          <w:t>См. текст пункта</w:t>
        </w:r>
        <w:r>
          <w:rPr>
            <w:rStyle w:val="a4"/>
          </w:rPr>
          <w:t xml:space="preserve"> в предыдущей редакции</w:t>
        </w:r>
      </w:hyperlink>
    </w:p>
    <w:p w:rsidR="00000000" w:rsidRDefault="008779AD">
      <w: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w:t>
      </w:r>
    </w:p>
    <w:p w:rsidR="00000000" w:rsidRDefault="008779AD">
      <w:bookmarkStart w:id="6451" w:name="sub_4123432"/>
      <w:r>
        <w:t>При отсутствии в возмездном договоре об</w:t>
      </w:r>
      <w:r>
        <w:t xml:space="preserve">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применя</w:t>
      </w:r>
      <w:r>
        <w:t>ются.</w:t>
      </w:r>
    </w:p>
    <w:p w:rsidR="00000000" w:rsidRDefault="008779AD">
      <w:bookmarkStart w:id="6452" w:name="sub_4123433"/>
      <w:bookmarkEnd w:id="6451"/>
      <w: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rsidR="00000000" w:rsidRDefault="008779AD">
      <w:pPr>
        <w:pStyle w:val="a9"/>
        <w:rPr>
          <w:color w:val="000000"/>
          <w:sz w:val="16"/>
          <w:szCs w:val="16"/>
        </w:rPr>
      </w:pPr>
      <w:bookmarkStart w:id="6453" w:name="sub_4123431"/>
      <w:bookmarkEnd w:id="6452"/>
      <w:r>
        <w:rPr>
          <w:color w:val="000000"/>
          <w:sz w:val="16"/>
          <w:szCs w:val="16"/>
        </w:rPr>
        <w:t>Информация об изменениях:</w:t>
      </w:r>
    </w:p>
    <w:bookmarkEnd w:id="6453"/>
    <w:p w:rsidR="00000000" w:rsidRDefault="008779AD">
      <w:pPr>
        <w:pStyle w:val="aa"/>
      </w:pPr>
      <w:r>
        <w:fldChar w:fldCharType="begin"/>
      </w:r>
      <w:r>
        <w:instrText>HYPERLINK "garantF1://70509432.363"</w:instrText>
      </w:r>
      <w:r>
        <w:fldChar w:fldCharType="separate"/>
      </w:r>
      <w:r>
        <w:rPr>
          <w:rStyle w:val="a4"/>
        </w:rPr>
        <w:t>Федеральным законом</w:t>
      </w:r>
      <w:r>
        <w:fldChar w:fldCharType="end"/>
      </w:r>
      <w:r>
        <w:t xml:space="preserve"> от 12 марта 2014 г. N 35-ФЗ статья 1234 настоящего Кодекса дополнена пунктом 3.1, </w:t>
      </w:r>
      <w:hyperlink r:id="rId3570" w:history="1">
        <w:r>
          <w:rPr>
            <w:rStyle w:val="a4"/>
          </w:rPr>
          <w:t>вступающим в силу</w:t>
        </w:r>
      </w:hyperlink>
      <w:r>
        <w:t xml:space="preserve"> с 1 октября 201</w:t>
      </w:r>
      <w:r>
        <w:t>4 г.</w:t>
      </w:r>
    </w:p>
    <w:p w:rsidR="00000000" w:rsidRDefault="008779AD">
      <w:r>
        <w:t>3.1.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rsidR="00000000" w:rsidRDefault="008779AD">
      <w:pPr>
        <w:pStyle w:val="a9"/>
        <w:rPr>
          <w:color w:val="000000"/>
          <w:sz w:val="16"/>
          <w:szCs w:val="16"/>
        </w:rPr>
      </w:pPr>
      <w:bookmarkStart w:id="6454" w:name="sub_412344"/>
      <w:r>
        <w:rPr>
          <w:color w:val="000000"/>
          <w:sz w:val="16"/>
          <w:szCs w:val="16"/>
        </w:rPr>
        <w:t>Информация об изменениях:</w:t>
      </w:r>
    </w:p>
    <w:bookmarkEnd w:id="6454"/>
    <w:p w:rsidR="00000000" w:rsidRDefault="008779AD">
      <w:pPr>
        <w:pStyle w:val="aa"/>
      </w:pPr>
      <w:r>
        <w:fldChar w:fldCharType="begin"/>
      </w:r>
      <w:r>
        <w:instrText>HYPERLINK "garantF1://70509432.364"</w:instrText>
      </w:r>
      <w:r>
        <w:fldChar w:fldCharType="separate"/>
      </w:r>
      <w:r>
        <w:rPr>
          <w:rStyle w:val="a4"/>
        </w:rPr>
        <w:t>Федеральным законом</w:t>
      </w:r>
      <w:r>
        <w:fldChar w:fldCharType="end"/>
      </w:r>
      <w:r>
        <w:t xml:space="preserve"> от 12 марта 2014 г. N 35-ФЗ пункт 4 статьи 1234 настоящего Кодекса изложен в новой редакции, </w:t>
      </w:r>
      <w:hyperlink r:id="rId3571" w:history="1">
        <w:r>
          <w:rPr>
            <w:rStyle w:val="a4"/>
          </w:rPr>
          <w:t>вступающей в силу</w:t>
        </w:r>
      </w:hyperlink>
      <w:r>
        <w:t xml:space="preserve"> с 1 октября 2014 г.</w:t>
      </w:r>
    </w:p>
    <w:p w:rsidR="00000000" w:rsidRDefault="008779AD">
      <w:pPr>
        <w:pStyle w:val="aa"/>
      </w:pPr>
      <w:hyperlink r:id="rId3572" w:history="1">
        <w:r>
          <w:rPr>
            <w:rStyle w:val="a4"/>
          </w:rPr>
          <w:t>См. текст пункта в предыдущ</w:t>
        </w:r>
        <w:r>
          <w:rPr>
            <w:rStyle w:val="a4"/>
          </w:rPr>
          <w:t>ей редакции</w:t>
        </w:r>
      </w:hyperlink>
    </w:p>
    <w:p w:rsidR="00000000" w:rsidRDefault="008779AD">
      <w:r>
        <w:t>4. Исключительное право на результат интеллектуальной деятельности или на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w:t>
      </w:r>
      <w:r>
        <w:t>дусмотрено иное. Если переход исключительного права по договору об отчуждении исключительного права подлежит государственной регистрации (</w:t>
      </w:r>
      <w:hyperlink w:anchor="sub_412322" w:history="1">
        <w:r>
          <w:rPr>
            <w:rStyle w:val="a4"/>
          </w:rPr>
          <w:t>пункт 2 статьи 1232</w:t>
        </w:r>
      </w:hyperlink>
      <w:r>
        <w:t>), исключительное право на такой результат или на такое средство перехо</w:t>
      </w:r>
      <w:r>
        <w:t>дит от правообладателя к приобретателю в момент государственной регистрации.</w:t>
      </w:r>
    </w:p>
    <w:p w:rsidR="00000000" w:rsidRDefault="008779AD">
      <w:pPr>
        <w:pStyle w:val="a9"/>
        <w:rPr>
          <w:color w:val="000000"/>
          <w:sz w:val="16"/>
          <w:szCs w:val="16"/>
        </w:rPr>
      </w:pPr>
      <w:bookmarkStart w:id="6455" w:name="sub_412345"/>
      <w:r>
        <w:rPr>
          <w:color w:val="000000"/>
          <w:sz w:val="16"/>
          <w:szCs w:val="16"/>
        </w:rPr>
        <w:t>Информация об изменениях:</w:t>
      </w:r>
    </w:p>
    <w:bookmarkEnd w:id="6455"/>
    <w:p w:rsidR="00000000" w:rsidRDefault="008779AD">
      <w:pPr>
        <w:pStyle w:val="aa"/>
      </w:pPr>
      <w:r>
        <w:fldChar w:fldCharType="begin"/>
      </w:r>
      <w:r>
        <w:instrText>HYPERLINK "garantF1://70509432.365"</w:instrText>
      </w:r>
      <w:r>
        <w:fldChar w:fldCharType="separate"/>
      </w:r>
      <w:r>
        <w:rPr>
          <w:rStyle w:val="a4"/>
        </w:rPr>
        <w:t>Федеральным законом</w:t>
      </w:r>
      <w:r>
        <w:fldChar w:fldCharType="end"/>
      </w:r>
      <w:r>
        <w:t xml:space="preserve"> от 12 марта 2014 г. N 35-ФЗ в пункт 5 статьи 1234 настоящего Кодекса внесен</w:t>
      </w:r>
      <w:r>
        <w:t xml:space="preserve">ы изменения, </w:t>
      </w:r>
      <w:hyperlink r:id="rId3573" w:history="1">
        <w:r>
          <w:rPr>
            <w:rStyle w:val="a4"/>
          </w:rPr>
          <w:t>вступающие в силу</w:t>
        </w:r>
      </w:hyperlink>
      <w:r>
        <w:t xml:space="preserve"> с 1 октября 2014 г.</w:t>
      </w:r>
    </w:p>
    <w:p w:rsidR="00000000" w:rsidRDefault="008779AD">
      <w:pPr>
        <w:pStyle w:val="aa"/>
      </w:pPr>
      <w:hyperlink r:id="rId3574" w:history="1">
        <w:r>
          <w:rPr>
            <w:rStyle w:val="a4"/>
          </w:rPr>
          <w:t>См. текст пункта в предыдущей редакции</w:t>
        </w:r>
      </w:hyperlink>
    </w:p>
    <w:p w:rsidR="00000000" w:rsidRDefault="008779AD">
      <w:r>
        <w:t>5. При существенном нарушении приобретателем обязанности выплатить правообладателю в у</w:t>
      </w:r>
      <w:r>
        <w:t>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индивидуализации (</w:t>
      </w:r>
      <w:hyperlink w:anchor="sub_45021" w:history="1">
        <w:r>
          <w:rPr>
            <w:rStyle w:val="a4"/>
          </w:rPr>
          <w:t xml:space="preserve">подпункт 1 пункта </w:t>
        </w:r>
        <w:r>
          <w:rPr>
            <w:rStyle w:val="a4"/>
          </w:rPr>
          <w:lastRenderedPageBreak/>
          <w:t>2 статьи 450</w:t>
        </w:r>
      </w:hyperlink>
      <w:r>
        <w:t>) пре</w:t>
      </w:r>
      <w:r>
        <w:t>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rsidR="00000000" w:rsidRDefault="008779AD">
      <w:bookmarkStart w:id="6456" w:name="sub_4123452"/>
      <w:r>
        <w:t>Если исключительное право не перешло к приобретателю,</w:t>
      </w:r>
      <w:r>
        <w:t xml:space="preserve">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 и потребовать возмещения убытков, причиненных раст</w:t>
      </w:r>
      <w:r>
        <w:t>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обязанность выплатить вознаграждение.</w:t>
      </w:r>
    </w:p>
    <w:bookmarkEnd w:id="6456"/>
    <w:p w:rsidR="00000000" w:rsidRDefault="008779AD"/>
    <w:p w:rsidR="00000000" w:rsidRDefault="008779AD">
      <w:pPr>
        <w:pStyle w:val="a5"/>
      </w:pPr>
      <w:bookmarkStart w:id="6457" w:name="sub_41235"/>
      <w:r>
        <w:rPr>
          <w:rStyle w:val="a3"/>
        </w:rPr>
        <w:t>Статья 1</w:t>
      </w:r>
      <w:r>
        <w:rPr>
          <w:rStyle w:val="a3"/>
        </w:rPr>
        <w:t>235.</w:t>
      </w:r>
      <w:r>
        <w:t xml:space="preserve"> Лицензионный договор</w:t>
      </w:r>
    </w:p>
    <w:bookmarkEnd w:id="645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75" w:history="1">
        <w:r>
          <w:rPr>
            <w:rStyle w:val="a4"/>
          </w:rPr>
          <w:t>Энциклопедии</w:t>
        </w:r>
      </w:hyperlink>
      <w:r>
        <w:t xml:space="preserve"> и другие комментарии к статье 1235 ГК РФ</w:t>
      </w:r>
    </w:p>
    <w:p w:rsidR="00000000" w:rsidRDefault="008779AD">
      <w:bookmarkStart w:id="6458" w:name="sub_412351"/>
      <w:r>
        <w:t>1. По лицензионному договору одна сторона - обладатель исключительного права на результат интеллектуальной де</w:t>
      </w:r>
      <w:r>
        <w:t>ятельности или на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rsidR="00000000" w:rsidRDefault="008779AD">
      <w:bookmarkStart w:id="6459" w:name="sub_4123512"/>
      <w:bookmarkEnd w:id="6458"/>
      <w:r>
        <w:t>Лицензиат може</w:t>
      </w:r>
      <w:r>
        <w:t>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средства индиви</w:t>
      </w:r>
      <w:r>
        <w:t>дуализации, прямо не указанное в лицензионном договоре, не считается предоставленным лицензиату.</w:t>
      </w:r>
    </w:p>
    <w:p w:rsidR="00000000" w:rsidRDefault="008779AD">
      <w:pPr>
        <w:pStyle w:val="a9"/>
        <w:rPr>
          <w:color w:val="000000"/>
          <w:sz w:val="16"/>
          <w:szCs w:val="16"/>
        </w:rPr>
      </w:pPr>
      <w:bookmarkStart w:id="6460" w:name="sub_412352"/>
      <w:bookmarkEnd w:id="6459"/>
      <w:r>
        <w:rPr>
          <w:color w:val="000000"/>
          <w:sz w:val="16"/>
          <w:szCs w:val="16"/>
        </w:rPr>
        <w:t>Информация об изменениях:</w:t>
      </w:r>
    </w:p>
    <w:bookmarkEnd w:id="6460"/>
    <w:p w:rsidR="00000000" w:rsidRDefault="008779AD">
      <w:pPr>
        <w:pStyle w:val="aa"/>
      </w:pPr>
      <w:r>
        <w:fldChar w:fldCharType="begin"/>
      </w:r>
      <w:r>
        <w:instrText>HYPERLINK "garantF1://70509432.37"</w:instrText>
      </w:r>
      <w:r>
        <w:fldChar w:fldCharType="separate"/>
      </w:r>
      <w:r>
        <w:rPr>
          <w:rStyle w:val="a4"/>
        </w:rPr>
        <w:t>Федеральным законом</w:t>
      </w:r>
      <w:r>
        <w:fldChar w:fldCharType="end"/>
      </w:r>
      <w:r>
        <w:t xml:space="preserve"> от 12 марта 2014 г. N 35-ФЗ пункт 2 статьи 12</w:t>
      </w:r>
      <w:r>
        <w:t xml:space="preserve">35 настоящего Кодекса изложен в новой редакции, </w:t>
      </w:r>
      <w:hyperlink r:id="rId3576" w:history="1">
        <w:r>
          <w:rPr>
            <w:rStyle w:val="a4"/>
          </w:rPr>
          <w:t>вступающей в силу</w:t>
        </w:r>
      </w:hyperlink>
      <w:r>
        <w:t xml:space="preserve"> с 1 октября 2014 г.</w:t>
      </w:r>
    </w:p>
    <w:p w:rsidR="00000000" w:rsidRDefault="008779AD">
      <w:pPr>
        <w:pStyle w:val="aa"/>
      </w:pPr>
      <w:hyperlink r:id="rId3577" w:history="1">
        <w:r>
          <w:rPr>
            <w:rStyle w:val="a4"/>
          </w:rPr>
          <w:t>См. текст пункта в предыдущей редакции</w:t>
        </w:r>
      </w:hyperlink>
    </w:p>
    <w:p w:rsidR="00000000" w:rsidRDefault="008779AD">
      <w:r>
        <w:t>2. Лицензионный договор заключается в письменной форм</w:t>
      </w:r>
      <w:r>
        <w:t>е, если настоящим Кодексом не предусмотрено иное. Несоблюдение письменной формы влечет недействительность лицензионного договора.</w:t>
      </w:r>
    </w:p>
    <w:p w:rsidR="00000000" w:rsidRDefault="008779AD">
      <w:bookmarkStart w:id="6461" w:name="sub_415472823"/>
      <w:r>
        <w:t>Предоставление права использования результата интеллектуальной деятельности или средства индивидуализации по лице</w:t>
      </w:r>
      <w:r>
        <w:t xml:space="preserve">нзионному договору подлежит государственной регистрации в случаях и в порядке, которые предусмотрены </w:t>
      </w:r>
      <w:hyperlink w:anchor="sub_41232" w:history="1">
        <w:r>
          <w:rPr>
            <w:rStyle w:val="a4"/>
          </w:rPr>
          <w:t>статьей 1232</w:t>
        </w:r>
      </w:hyperlink>
      <w:r>
        <w:t xml:space="preserve"> настоящего Кодекса.</w:t>
      </w:r>
    </w:p>
    <w:p w:rsidR="00000000" w:rsidRDefault="008779AD">
      <w:bookmarkStart w:id="6462" w:name="sub_412353"/>
      <w:bookmarkEnd w:id="6461"/>
      <w:r>
        <w:t>3. В лицензионном договоре должна быть указана территория, на которой до</w:t>
      </w:r>
      <w:r>
        <w:t>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вправе осуществлять их использован</w:t>
      </w:r>
      <w:r>
        <w:t>ие на всей территории Российской Федерации.</w:t>
      </w:r>
    </w:p>
    <w:p w:rsidR="00000000" w:rsidRDefault="008779AD">
      <w:bookmarkStart w:id="6463" w:name="sub_412354"/>
      <w:bookmarkEnd w:id="6462"/>
      <w:r>
        <w:t>4. Срок, на который заключается лицензионный договор, не может превышать срок действия исключительного права на результат интеллектуальной деятельности или на средство индивидуализации.</w:t>
      </w:r>
    </w:p>
    <w:p w:rsidR="00000000" w:rsidRDefault="008779AD">
      <w:bookmarkStart w:id="6464" w:name="sub_4123542"/>
      <w:bookmarkEnd w:id="6463"/>
      <w:r>
        <w:t>В случае, когда в лицензионном договоре срок его действия не определен, договор считается заключенным на пять лет, если настоящим Кодексом не предусмотрено иное.</w:t>
      </w:r>
    </w:p>
    <w:p w:rsidR="00000000" w:rsidRDefault="008779AD">
      <w:bookmarkStart w:id="6465" w:name="sub_4123543"/>
      <w:bookmarkEnd w:id="6464"/>
      <w:r>
        <w:t>В случае прекращения исключительного права лицензионный д</w:t>
      </w:r>
      <w:r>
        <w:t xml:space="preserve">оговор </w:t>
      </w:r>
      <w:r>
        <w:lastRenderedPageBreak/>
        <w:t>прекращается.</w:t>
      </w:r>
    </w:p>
    <w:p w:rsidR="00000000" w:rsidRDefault="008779AD">
      <w:pPr>
        <w:pStyle w:val="a9"/>
        <w:rPr>
          <w:color w:val="000000"/>
          <w:sz w:val="16"/>
          <w:szCs w:val="16"/>
        </w:rPr>
      </w:pPr>
      <w:bookmarkStart w:id="6466" w:name="sub_412355"/>
      <w:bookmarkEnd w:id="6465"/>
      <w:r>
        <w:rPr>
          <w:color w:val="000000"/>
          <w:sz w:val="16"/>
          <w:szCs w:val="16"/>
        </w:rPr>
        <w:t>Информация об изменениях:</w:t>
      </w:r>
    </w:p>
    <w:bookmarkEnd w:id="6466"/>
    <w:p w:rsidR="00000000" w:rsidRDefault="008779AD">
      <w:pPr>
        <w:pStyle w:val="aa"/>
      </w:pPr>
      <w:r>
        <w:fldChar w:fldCharType="begin"/>
      </w:r>
      <w:r>
        <w:instrText>HYPERLINK "garantF1://70509432.372"</w:instrText>
      </w:r>
      <w:r>
        <w:fldChar w:fldCharType="separate"/>
      </w:r>
      <w:r>
        <w:rPr>
          <w:rStyle w:val="a4"/>
        </w:rPr>
        <w:t>Федеральным законом</w:t>
      </w:r>
      <w:r>
        <w:fldChar w:fldCharType="end"/>
      </w:r>
      <w:r>
        <w:t xml:space="preserve"> от 12 марта 2014 г. N 35-ФЗ в пункт 5 статьи 1235 настоящего Кодекса внесены изменения, </w:t>
      </w:r>
      <w:hyperlink r:id="rId3578" w:history="1">
        <w:r>
          <w:rPr>
            <w:rStyle w:val="a4"/>
          </w:rPr>
          <w:t>вступающие в силу</w:t>
        </w:r>
      </w:hyperlink>
      <w:r>
        <w:t xml:space="preserve"> с 1 октября 2014 г.</w:t>
      </w:r>
    </w:p>
    <w:p w:rsidR="00000000" w:rsidRDefault="008779AD">
      <w:pPr>
        <w:pStyle w:val="aa"/>
      </w:pPr>
      <w:hyperlink r:id="rId3579" w:history="1">
        <w:r>
          <w:rPr>
            <w:rStyle w:val="a4"/>
          </w:rPr>
          <w:t>См. текст пункта в предыдущей редакции</w:t>
        </w:r>
      </w:hyperlink>
    </w:p>
    <w:p w:rsidR="00000000" w:rsidRDefault="008779AD">
      <w:r>
        <w:t>5. По лицензионному договору лицензиат обязуется уплатить лицензиару обусловленное договором вознаграждение, если договором не предус</w:t>
      </w:r>
      <w:r>
        <w:t>мотрено иное.</w:t>
      </w:r>
    </w:p>
    <w:p w:rsidR="00000000" w:rsidRDefault="008779AD">
      <w:bookmarkStart w:id="6467" w:name="sub_4123552"/>
      <w:r>
        <w:t xml:space="preserve">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8779AD">
      <w:bookmarkStart w:id="6468" w:name="sub_4123553"/>
      <w:bookmarkEnd w:id="6467"/>
      <w:r>
        <w:t xml:space="preserve">Выплата вознаграждения по лицензионному договору может быть предусмотрена в форме фиксированных разовых или периодических платежей, процентных отчислений от дохода (выручки) </w:t>
      </w:r>
      <w:r>
        <w:t>либо в иной форме.</w:t>
      </w:r>
    </w:p>
    <w:p w:rsidR="00000000" w:rsidRDefault="008779AD">
      <w:pPr>
        <w:pStyle w:val="a9"/>
        <w:rPr>
          <w:color w:val="000000"/>
          <w:sz w:val="16"/>
          <w:szCs w:val="16"/>
        </w:rPr>
      </w:pPr>
      <w:bookmarkStart w:id="6469" w:name="sub_4123551"/>
      <w:bookmarkEnd w:id="6468"/>
      <w:r>
        <w:rPr>
          <w:color w:val="000000"/>
          <w:sz w:val="16"/>
          <w:szCs w:val="16"/>
        </w:rPr>
        <w:t>Информация об изменениях:</w:t>
      </w:r>
    </w:p>
    <w:bookmarkEnd w:id="6469"/>
    <w:p w:rsidR="00000000" w:rsidRDefault="008779AD">
      <w:pPr>
        <w:pStyle w:val="aa"/>
      </w:pPr>
      <w:r>
        <w:fldChar w:fldCharType="begin"/>
      </w:r>
      <w:r>
        <w:instrText>HYPERLINK "garantF1://70509432.373"</w:instrText>
      </w:r>
      <w:r>
        <w:fldChar w:fldCharType="separate"/>
      </w:r>
      <w:r>
        <w:rPr>
          <w:rStyle w:val="a4"/>
        </w:rPr>
        <w:t>Федеральным законом</w:t>
      </w:r>
      <w:r>
        <w:fldChar w:fldCharType="end"/>
      </w:r>
      <w:r>
        <w:t xml:space="preserve"> от 12 марта 2014 г. N 35-ФЗ статья 1235 настоящего Кодекса дополнена пунктом 5.1, </w:t>
      </w:r>
      <w:hyperlink r:id="rId3580" w:history="1">
        <w:r>
          <w:rPr>
            <w:rStyle w:val="a4"/>
          </w:rPr>
          <w:t>всту</w:t>
        </w:r>
        <w:r>
          <w:rPr>
            <w:rStyle w:val="a4"/>
          </w:rPr>
          <w:t>пающим в силу</w:t>
        </w:r>
      </w:hyperlink>
      <w:r>
        <w:t xml:space="preserve"> с 1 октября 2014 г.</w:t>
      </w:r>
    </w:p>
    <w:p w:rsidR="00000000" w:rsidRDefault="008779AD">
      <w:r>
        <w:t>5.1. Не допускается безвозмездное предоставление права использования результата интеллектуальной деятельности или средства индивидуализации в отношениях между коммерческими организациями на территории всего мира и на ве</w:t>
      </w:r>
      <w:r>
        <w:t>сь срок действия исключительного права на условиях исключительной лицензии, если настоящим Кодексом не установлено иное.</w:t>
      </w:r>
    </w:p>
    <w:p w:rsidR="00000000" w:rsidRDefault="008779AD">
      <w:bookmarkStart w:id="6470" w:name="sub_412356"/>
      <w:r>
        <w:t>6. Лицензионный договор должен предусматривать:</w:t>
      </w:r>
    </w:p>
    <w:bookmarkEnd w:id="6470"/>
    <w:p w:rsidR="00000000" w:rsidRDefault="008779AD">
      <w:pPr>
        <w:pStyle w:val="a9"/>
        <w:rPr>
          <w:color w:val="000000"/>
          <w:sz w:val="16"/>
          <w:szCs w:val="16"/>
        </w:rPr>
      </w:pPr>
      <w:r>
        <w:rPr>
          <w:color w:val="000000"/>
          <w:sz w:val="16"/>
          <w:szCs w:val="16"/>
        </w:rPr>
        <w:t>Информация об изменениях:</w:t>
      </w:r>
    </w:p>
    <w:bookmarkStart w:id="6471" w:name="sub_4123561"/>
    <w:p w:rsidR="00000000" w:rsidRDefault="008779AD">
      <w:pPr>
        <w:pStyle w:val="aa"/>
      </w:pPr>
      <w:r>
        <w:fldChar w:fldCharType="begin"/>
      </w:r>
      <w:r>
        <w:instrText>HYPERLINK "garantF1://70509432</w:instrText>
      </w:r>
      <w:r>
        <w:instrText>.374"</w:instrText>
      </w:r>
      <w:r>
        <w:fldChar w:fldCharType="separate"/>
      </w:r>
      <w:r>
        <w:rPr>
          <w:rStyle w:val="a4"/>
        </w:rPr>
        <w:t>Федеральным законом</w:t>
      </w:r>
      <w:r>
        <w:fldChar w:fldCharType="end"/>
      </w:r>
      <w:r>
        <w:t xml:space="preserve"> от 12 марта 2014 г. N 35-ФЗ в подпункт 1 пункта 6 статьи 1235 настоящего Кодекса внесены изменения, </w:t>
      </w:r>
      <w:hyperlink r:id="rId3581" w:history="1">
        <w:r>
          <w:rPr>
            <w:rStyle w:val="a4"/>
          </w:rPr>
          <w:t>вступающие в силу</w:t>
        </w:r>
      </w:hyperlink>
      <w:r>
        <w:t xml:space="preserve"> с 1 октября 2014 г.</w:t>
      </w:r>
    </w:p>
    <w:bookmarkEnd w:id="6471"/>
    <w:p w:rsidR="00000000" w:rsidRDefault="008779AD">
      <w:pPr>
        <w:pStyle w:val="aa"/>
      </w:pPr>
      <w:r>
        <w:fldChar w:fldCharType="begin"/>
      </w:r>
      <w:r>
        <w:instrText>HYPERLINK "garantF1://57646220.4123561"</w:instrText>
      </w:r>
      <w:r>
        <w:fldChar w:fldCharType="separate"/>
      </w:r>
      <w:r>
        <w:rPr>
          <w:rStyle w:val="a4"/>
        </w:rPr>
        <w:t>См.</w:t>
      </w:r>
      <w:r>
        <w:rPr>
          <w:rStyle w:val="a4"/>
        </w:rPr>
        <w:t xml:space="preserve"> текст подпункта в предыдущей редакции</w:t>
      </w:r>
      <w:r>
        <w:fldChar w:fldCharType="end"/>
      </w:r>
    </w:p>
    <w:p w:rsidR="00000000" w:rsidRDefault="008779AD">
      <w:r>
        <w:t xml:space="preserve">1) предмет договора путем указания на результат интеллектуальной деятельности или на средство индивидуализации, право использования которых предоставляется по договору, с указанием в соответствующих случаях номера </w:t>
      </w:r>
      <w:r>
        <w:t>документа, удостоверяющего исключительное право на такой результат или на такое средство (патент, свидетельство);</w:t>
      </w:r>
    </w:p>
    <w:p w:rsidR="00000000" w:rsidRDefault="008779AD">
      <w:bookmarkStart w:id="6472" w:name="sub_4123562"/>
      <w:r>
        <w:t>2) способы использования результата интеллектуальной деятельности или средства индивидуализации.</w:t>
      </w:r>
    </w:p>
    <w:p w:rsidR="00000000" w:rsidRDefault="008779AD">
      <w:bookmarkStart w:id="6473" w:name="sub_412357"/>
      <w:bookmarkEnd w:id="6472"/>
      <w:r>
        <w:t>7. Переход ис</w:t>
      </w:r>
      <w:r>
        <w:t>ключительного права на результат интеллектуальной деятельности или на средство индивидуализации к новому правообладателю не является основанием для изменения или расторжения лицензионного договора, заключенного предшествующим правообладателем.</w:t>
      </w:r>
    </w:p>
    <w:bookmarkEnd w:id="6473"/>
    <w:p w:rsidR="00000000" w:rsidRDefault="008779AD"/>
    <w:p w:rsidR="00000000" w:rsidRDefault="008779AD">
      <w:pPr>
        <w:pStyle w:val="a5"/>
      </w:pPr>
      <w:bookmarkStart w:id="6474" w:name="sub_41236"/>
      <w:r>
        <w:rPr>
          <w:rStyle w:val="a3"/>
        </w:rPr>
        <w:t>Статья 1236.</w:t>
      </w:r>
      <w:r>
        <w:t xml:space="preserve"> Виды лицензионных договоров</w:t>
      </w:r>
    </w:p>
    <w:bookmarkEnd w:id="647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82" w:history="1">
        <w:r>
          <w:rPr>
            <w:rStyle w:val="a4"/>
          </w:rPr>
          <w:t>Энциклопедии</w:t>
        </w:r>
      </w:hyperlink>
      <w:r>
        <w:t xml:space="preserve"> и другие комментарии к статье 1236 ГК РФ</w:t>
      </w:r>
    </w:p>
    <w:p w:rsidR="00000000" w:rsidRDefault="008779AD">
      <w:bookmarkStart w:id="6475" w:name="sub_412361"/>
      <w:r>
        <w:t>1. Лицензионный договор может предусматривать:</w:t>
      </w:r>
    </w:p>
    <w:p w:rsidR="00000000" w:rsidRDefault="008779AD">
      <w:bookmarkStart w:id="6476" w:name="sub_4123611"/>
      <w:bookmarkEnd w:id="6475"/>
      <w:r>
        <w:t xml:space="preserve">1) предоставление </w:t>
      </w:r>
      <w:r>
        <w:t>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rsidR="00000000" w:rsidRDefault="008779AD">
      <w:bookmarkStart w:id="6477" w:name="sub_4123612"/>
      <w:bookmarkEnd w:id="6476"/>
      <w:r>
        <w:t xml:space="preserve">2) предоставление лицензиату </w:t>
      </w:r>
      <w:r>
        <w:t xml:space="preserve">права использования результата </w:t>
      </w:r>
      <w:r>
        <w:lastRenderedPageBreak/>
        <w:t>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rsidR="00000000" w:rsidRDefault="008779AD">
      <w:pPr>
        <w:pStyle w:val="a9"/>
        <w:rPr>
          <w:color w:val="000000"/>
          <w:sz w:val="16"/>
          <w:szCs w:val="16"/>
        </w:rPr>
      </w:pPr>
      <w:bookmarkStart w:id="6478" w:name="sub_41236101"/>
      <w:bookmarkEnd w:id="6477"/>
      <w:r>
        <w:rPr>
          <w:color w:val="000000"/>
          <w:sz w:val="16"/>
          <w:szCs w:val="16"/>
        </w:rPr>
        <w:t>Информация об изменениях:</w:t>
      </w:r>
    </w:p>
    <w:bookmarkEnd w:id="6478"/>
    <w:p w:rsidR="00000000" w:rsidRDefault="008779AD">
      <w:pPr>
        <w:pStyle w:val="aa"/>
      </w:pPr>
      <w:r>
        <w:fldChar w:fldCharType="begin"/>
      </w:r>
      <w:r>
        <w:instrText>HYPERLINK "g</w:instrText>
      </w:r>
      <w:r>
        <w:instrText>arantF1://70509432.38"</w:instrText>
      </w:r>
      <w:r>
        <w:fldChar w:fldCharType="separate"/>
      </w:r>
      <w:r>
        <w:rPr>
          <w:rStyle w:val="a4"/>
        </w:rPr>
        <w:t>Федеральным законом</w:t>
      </w:r>
      <w:r>
        <w:fldChar w:fldCharType="end"/>
      </w:r>
      <w:r>
        <w:t xml:space="preserve"> от 12 марта 2014 г. N 35-ФЗ статья 1236 настоящего Кодекса дополнена пунктом 1.1, </w:t>
      </w:r>
      <w:hyperlink r:id="rId3583" w:history="1">
        <w:r>
          <w:rPr>
            <w:rStyle w:val="a4"/>
          </w:rPr>
          <w:t>вступающим в силу</w:t>
        </w:r>
      </w:hyperlink>
      <w:r>
        <w:t xml:space="preserve"> с 1 октября 2014 г.</w:t>
      </w:r>
    </w:p>
    <w:p w:rsidR="00000000" w:rsidRDefault="008779AD">
      <w:r>
        <w:t>1.1.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w:t>
      </w:r>
      <w:r>
        <w:t>овиях исключительной лицензии, если этим договором не предусмотрено иное.</w:t>
      </w:r>
    </w:p>
    <w:p w:rsidR="00000000" w:rsidRDefault="008779AD">
      <w:bookmarkStart w:id="6479" w:name="sub_412362"/>
      <w:r>
        <w:t>2. Если лицензионным договором не предусмотрено иное, лицензия предполагается простой (неисключительной).</w:t>
      </w:r>
    </w:p>
    <w:p w:rsidR="00000000" w:rsidRDefault="008779AD">
      <w:bookmarkStart w:id="6480" w:name="sub_412363"/>
      <w:bookmarkEnd w:id="6479"/>
      <w:r>
        <w:t>3. В одном лицензионном договоре в отношении р</w:t>
      </w:r>
      <w:r>
        <w:t xml:space="preserve">азличных способов использования результата интеллектуальной деятельности или средства индивидуализации могут содержаться условия, предусмотренные </w:t>
      </w:r>
      <w:hyperlink w:anchor="sub_412361" w:history="1">
        <w:r>
          <w:rPr>
            <w:rStyle w:val="a4"/>
          </w:rPr>
          <w:t>пунктом 1</w:t>
        </w:r>
      </w:hyperlink>
      <w:r>
        <w:t xml:space="preserve"> настоящей статьи для лицензионных договоров разных видов.</w:t>
      </w:r>
    </w:p>
    <w:bookmarkEnd w:id="6480"/>
    <w:p w:rsidR="00000000" w:rsidRDefault="008779AD"/>
    <w:p w:rsidR="00000000" w:rsidRDefault="008779AD">
      <w:pPr>
        <w:pStyle w:val="a5"/>
      </w:pPr>
      <w:bookmarkStart w:id="6481" w:name="sub_41237"/>
      <w:r>
        <w:rPr>
          <w:rStyle w:val="a3"/>
        </w:rPr>
        <w:t>Статья 1237.</w:t>
      </w:r>
      <w:r>
        <w:t xml:space="preserve"> Исполнение лицензионного договора</w:t>
      </w:r>
    </w:p>
    <w:bookmarkEnd w:id="648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84" w:history="1">
        <w:r>
          <w:rPr>
            <w:rStyle w:val="a4"/>
          </w:rPr>
          <w:t>Энциклопедии</w:t>
        </w:r>
      </w:hyperlink>
      <w:r>
        <w:t xml:space="preserve"> и другие комментарии к статье 1237 ГК РФ</w:t>
      </w:r>
    </w:p>
    <w:p w:rsidR="00000000" w:rsidRDefault="008779AD">
      <w:pPr>
        <w:pStyle w:val="a9"/>
        <w:rPr>
          <w:color w:val="000000"/>
          <w:sz w:val="16"/>
          <w:szCs w:val="16"/>
        </w:rPr>
      </w:pPr>
      <w:bookmarkStart w:id="6482" w:name="sub_412371"/>
      <w:r>
        <w:rPr>
          <w:color w:val="000000"/>
          <w:sz w:val="16"/>
          <w:szCs w:val="16"/>
        </w:rPr>
        <w:t>Информация об изменениях:</w:t>
      </w:r>
    </w:p>
    <w:bookmarkEnd w:id="6482"/>
    <w:p w:rsidR="00000000" w:rsidRDefault="008779AD">
      <w:pPr>
        <w:pStyle w:val="aa"/>
      </w:pPr>
      <w:r>
        <w:fldChar w:fldCharType="begin"/>
      </w:r>
      <w:r>
        <w:instrText>HYPERLINK "garantF1://70509432.39"</w:instrText>
      </w:r>
      <w:r>
        <w:fldChar w:fldCharType="separate"/>
      </w:r>
      <w:r>
        <w:rPr>
          <w:rStyle w:val="a4"/>
        </w:rPr>
        <w:t>Федеральным законом</w:t>
      </w:r>
      <w:r>
        <w:fldChar w:fldCharType="end"/>
      </w:r>
      <w:r>
        <w:t xml:space="preserve"> от 12 марта 2014 г. N 35-ФЗ пункт 1 статьи 1237 настоящего Кодекса изложен в новой редакции, </w:t>
      </w:r>
      <w:hyperlink r:id="rId3585" w:history="1">
        <w:r>
          <w:rPr>
            <w:rStyle w:val="a4"/>
          </w:rPr>
          <w:t>вступающей в силу</w:t>
        </w:r>
      </w:hyperlink>
      <w:r>
        <w:t xml:space="preserve"> с 1 октября 2014 г.</w:t>
      </w:r>
    </w:p>
    <w:p w:rsidR="00000000" w:rsidRDefault="008779AD">
      <w:pPr>
        <w:pStyle w:val="aa"/>
      </w:pPr>
      <w:hyperlink r:id="rId3586" w:history="1">
        <w:r>
          <w:rPr>
            <w:rStyle w:val="a4"/>
          </w:rPr>
          <w:t>См. текст пункта в предыдущ</w:t>
        </w:r>
        <w:r>
          <w:rPr>
            <w:rStyle w:val="a4"/>
          </w:rPr>
          <w:t>ей редакции</w:t>
        </w:r>
      </w:hyperlink>
    </w:p>
    <w:p w:rsidR="00000000" w:rsidRDefault="008779AD">
      <w: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w:t>
      </w:r>
      <w:r>
        <w:t>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w:t>
      </w:r>
      <w:r>
        <w:t>нию.</w:t>
      </w:r>
    </w:p>
    <w:p w:rsidR="00000000" w:rsidRDefault="008779AD">
      <w:bookmarkStart w:id="6483" w:name="sub_412372"/>
      <w:r>
        <w:t>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w:t>
      </w:r>
      <w:r>
        <w:t>редства индивидуализации в установленных договором пределах.</w:t>
      </w:r>
    </w:p>
    <w:p w:rsidR="00000000" w:rsidRDefault="008779AD">
      <w:bookmarkStart w:id="6484" w:name="sub_412373"/>
      <w:bookmarkEnd w:id="6483"/>
      <w: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w:t>
      </w:r>
      <w:r>
        <w:t>о договора, либо иным образом за пределами прав, 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Кодексом</w:t>
      </w:r>
      <w:r>
        <w:t>, другими законами или договором.</w:t>
      </w:r>
    </w:p>
    <w:p w:rsidR="00000000" w:rsidRDefault="008779AD">
      <w:pPr>
        <w:pStyle w:val="a9"/>
        <w:rPr>
          <w:color w:val="000000"/>
          <w:sz w:val="16"/>
          <w:szCs w:val="16"/>
        </w:rPr>
      </w:pPr>
      <w:bookmarkStart w:id="6485" w:name="sub_412374"/>
      <w:bookmarkEnd w:id="6484"/>
      <w:r>
        <w:rPr>
          <w:color w:val="000000"/>
          <w:sz w:val="16"/>
          <w:szCs w:val="16"/>
        </w:rPr>
        <w:t>Информация об изменениях:</w:t>
      </w:r>
    </w:p>
    <w:bookmarkEnd w:id="6485"/>
    <w:p w:rsidR="00000000" w:rsidRDefault="008779AD">
      <w:pPr>
        <w:pStyle w:val="aa"/>
      </w:pPr>
      <w:r>
        <w:fldChar w:fldCharType="begin"/>
      </w:r>
      <w:r>
        <w:instrText>HYPERLINK "garantF1://70509432.392"</w:instrText>
      </w:r>
      <w:r>
        <w:fldChar w:fldCharType="separate"/>
      </w:r>
      <w:r>
        <w:rPr>
          <w:rStyle w:val="a4"/>
        </w:rPr>
        <w:t>Федеральным законом</w:t>
      </w:r>
      <w:r>
        <w:fldChar w:fldCharType="end"/>
      </w:r>
      <w:r>
        <w:t xml:space="preserve"> от 12 марта 2014 г. N 35-ФЗ пункт 4 статьи 1237 настоящего Кодекса изложен в новой редакции, </w:t>
      </w:r>
      <w:hyperlink r:id="rId3587" w:history="1">
        <w:r>
          <w:rPr>
            <w:rStyle w:val="a4"/>
          </w:rPr>
          <w:t>вступающей в силу</w:t>
        </w:r>
      </w:hyperlink>
      <w:r>
        <w:t xml:space="preserve"> с 1 октября 2014 г.</w:t>
      </w:r>
    </w:p>
    <w:p w:rsidR="00000000" w:rsidRDefault="008779AD">
      <w:pPr>
        <w:pStyle w:val="aa"/>
      </w:pPr>
      <w:hyperlink r:id="rId3588" w:history="1">
        <w:r>
          <w:rPr>
            <w:rStyle w:val="a4"/>
          </w:rPr>
          <w:t>См. текст пункта в предыдущей редакции</w:t>
        </w:r>
      </w:hyperlink>
    </w:p>
    <w:p w:rsidR="00000000" w:rsidRDefault="008779AD">
      <w:r>
        <w:t xml:space="preserve">4. При существенном нарушении лицензиатом обязанности выплатить </w:t>
      </w:r>
      <w:r>
        <w:lastRenderedPageBreak/>
        <w:t>лицензиару в установленный лицензионным договором ср</w:t>
      </w:r>
      <w:r>
        <w:t>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w:t>
      </w:r>
      <w:r>
        <w:t>сторжением. Договор прекращается по истечении тридцатидневного срока с момента получения уведомления об отказе от договора, если в этот срок лицензиат не исполнил обязанность выплатить вознаграждение.</w:t>
      </w:r>
    </w:p>
    <w:p w:rsidR="00000000" w:rsidRDefault="008779AD"/>
    <w:p w:rsidR="00000000" w:rsidRDefault="008779AD">
      <w:pPr>
        <w:pStyle w:val="a5"/>
      </w:pPr>
      <w:bookmarkStart w:id="6486" w:name="sub_41238"/>
      <w:r>
        <w:rPr>
          <w:rStyle w:val="a3"/>
        </w:rPr>
        <w:t>Статья 1238.</w:t>
      </w:r>
      <w:r>
        <w:t xml:space="preserve"> Сублицензионный договор</w:t>
      </w:r>
    </w:p>
    <w:bookmarkEnd w:id="648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89" w:history="1">
        <w:r>
          <w:rPr>
            <w:rStyle w:val="a4"/>
          </w:rPr>
          <w:t>Энциклопедии</w:t>
        </w:r>
      </w:hyperlink>
      <w:r>
        <w:t xml:space="preserve"> и другие комментарии к статье 1238 ГК РФ</w:t>
      </w:r>
    </w:p>
    <w:p w:rsidR="00000000" w:rsidRDefault="008779AD">
      <w:bookmarkStart w:id="6487" w:name="sub_412381"/>
      <w:r>
        <w:t>1. При письменном согласии лицензиара лицензиат может по договору предоставить право использования результата интеллектуальной деятельности или</w:t>
      </w:r>
      <w:r>
        <w:t xml:space="preserve"> средства индивидуализации другому лицу (сублицензионный договор).</w:t>
      </w:r>
    </w:p>
    <w:p w:rsidR="00000000" w:rsidRDefault="008779AD">
      <w:bookmarkStart w:id="6488" w:name="sub_412382"/>
      <w:bookmarkEnd w:id="6487"/>
      <w:r>
        <w:t xml:space="preserve">2. По сублицензионному договору сублицензиату могут быть предоставлены права использования результата интеллектуальной деятельности или средства индивидуализации только </w:t>
      </w:r>
      <w:r>
        <w:t>в пределах тех прав и тех способов использования, которые предусмотрены лицензионным договором для лицензиата.</w:t>
      </w:r>
    </w:p>
    <w:p w:rsidR="00000000" w:rsidRDefault="008779AD">
      <w:bookmarkStart w:id="6489" w:name="sub_412383"/>
      <w:bookmarkEnd w:id="6488"/>
      <w:r>
        <w:t>3. Сублицензионный договор, заключенный на срок, превышающий срок действия лицензионного договора, считается заключенным на с</w:t>
      </w:r>
      <w:r>
        <w:t>рок действия лицензионного договора.</w:t>
      </w:r>
    </w:p>
    <w:p w:rsidR="00000000" w:rsidRDefault="008779AD">
      <w:bookmarkStart w:id="6490" w:name="sub_412384"/>
      <w:bookmarkEnd w:id="6489"/>
      <w:r>
        <w:t>4. Ответственность перед лицензиаром за действия сублицензиата несет лицензиат, если лицензионным договором не предусмотрено иное.</w:t>
      </w:r>
    </w:p>
    <w:p w:rsidR="00000000" w:rsidRDefault="008779AD">
      <w:bookmarkStart w:id="6491" w:name="sub_412385"/>
      <w:bookmarkEnd w:id="6490"/>
      <w:r>
        <w:t>5. К сублицензионному договору применяются прави</w:t>
      </w:r>
      <w:r>
        <w:t>ла настоящего Кодекса о лицензионном договоре.</w:t>
      </w:r>
    </w:p>
    <w:bookmarkEnd w:id="6491"/>
    <w:p w:rsidR="00000000" w:rsidRDefault="008779AD"/>
    <w:p w:rsidR="00000000" w:rsidRDefault="008779AD">
      <w:pPr>
        <w:pStyle w:val="a5"/>
      </w:pPr>
      <w:bookmarkStart w:id="6492" w:name="sub_41239"/>
      <w:r>
        <w:rPr>
          <w:rStyle w:val="a3"/>
        </w:rPr>
        <w:t>Статья 1239.</w:t>
      </w:r>
      <w:r>
        <w:t xml:space="preserve"> Принудительная лицензия</w:t>
      </w:r>
    </w:p>
    <w:bookmarkEnd w:id="649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90" w:history="1">
        <w:r>
          <w:rPr>
            <w:rStyle w:val="a4"/>
          </w:rPr>
          <w:t>Энциклопедии</w:t>
        </w:r>
      </w:hyperlink>
      <w:r>
        <w:t xml:space="preserve"> и другие комментарии к статье 1239 ГК РФ</w:t>
      </w:r>
    </w:p>
    <w:p w:rsidR="00000000" w:rsidRDefault="008779AD">
      <w:r>
        <w:t>В случаях, предусмотренных настоящим Коде</w:t>
      </w:r>
      <w:r>
        <w:t>ксом, суд может по требованию заинтересованного лица принять решение о предоставлении этому лицу на указанных в решении суда условиях права использования результата интеллектуальной деятельности, исключительное право на который принадлежит другому лицу (пр</w:t>
      </w:r>
      <w:r>
        <w:t>инудительная лицензия).</w:t>
      </w:r>
    </w:p>
    <w:p w:rsidR="00000000" w:rsidRDefault="008779AD"/>
    <w:p w:rsidR="00000000" w:rsidRDefault="008779AD">
      <w:pPr>
        <w:pStyle w:val="a5"/>
      </w:pPr>
      <w:bookmarkStart w:id="6493" w:name="sub_41240"/>
      <w:r>
        <w:rPr>
          <w:rStyle w:val="a3"/>
        </w:rPr>
        <w:t>Статья 1240.</w:t>
      </w:r>
      <w:r>
        <w:t xml:space="preserve"> Использование результата интеллектуальной деятельности в составе сложного объекта</w:t>
      </w:r>
    </w:p>
    <w:bookmarkEnd w:id="649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91" w:history="1">
        <w:r>
          <w:rPr>
            <w:rStyle w:val="a4"/>
          </w:rPr>
          <w:t>Энциклопедии</w:t>
        </w:r>
      </w:hyperlink>
      <w:r>
        <w:t xml:space="preserve"> и другие комментарии к статье 1240 ГК РФ</w:t>
      </w:r>
    </w:p>
    <w:p w:rsidR="00000000" w:rsidRDefault="008779AD">
      <w:pPr>
        <w:pStyle w:val="a9"/>
        <w:rPr>
          <w:color w:val="000000"/>
          <w:sz w:val="16"/>
          <w:szCs w:val="16"/>
        </w:rPr>
      </w:pPr>
      <w:bookmarkStart w:id="6494" w:name="sub_412401"/>
      <w:r>
        <w:rPr>
          <w:color w:val="000000"/>
          <w:sz w:val="16"/>
          <w:szCs w:val="16"/>
        </w:rPr>
        <w:t>Информация об изменениях:</w:t>
      </w:r>
    </w:p>
    <w:bookmarkEnd w:id="6494"/>
    <w:p w:rsidR="00000000" w:rsidRDefault="008779AD">
      <w:pPr>
        <w:pStyle w:val="aa"/>
      </w:pPr>
      <w:r>
        <w:fldChar w:fldCharType="begin"/>
      </w:r>
      <w:r>
        <w:instrText>HYPERLINK "garantF1://70509432.310"</w:instrText>
      </w:r>
      <w:r>
        <w:fldChar w:fldCharType="separate"/>
      </w:r>
      <w:r>
        <w:rPr>
          <w:rStyle w:val="a4"/>
        </w:rPr>
        <w:t>Федеральным законом</w:t>
      </w:r>
      <w:r>
        <w:fldChar w:fldCharType="end"/>
      </w:r>
      <w:r>
        <w:t xml:space="preserve"> от 12 марта 2014 г. N 35-ФЗ в пункт 1 статьи 1240 настоящего Кодекса внесены изменения, </w:t>
      </w:r>
      <w:hyperlink r:id="rId3592" w:history="1">
        <w:r>
          <w:rPr>
            <w:rStyle w:val="a4"/>
          </w:rPr>
          <w:t>вступающие в силу</w:t>
        </w:r>
      </w:hyperlink>
      <w:r>
        <w:t xml:space="preserve"> с 1 октября 2014 г.</w:t>
      </w:r>
    </w:p>
    <w:p w:rsidR="00000000" w:rsidRDefault="008779AD">
      <w:pPr>
        <w:pStyle w:val="aa"/>
      </w:pPr>
      <w:hyperlink r:id="rId3593" w:history="1">
        <w:r>
          <w:rPr>
            <w:rStyle w:val="a4"/>
          </w:rPr>
          <w:t>См. текст пункта в предыдущей редакции</w:t>
        </w:r>
      </w:hyperlink>
    </w:p>
    <w:p w:rsidR="00000000" w:rsidRDefault="008779AD">
      <w:r>
        <w:t>1. Лицо, организовавшее создание сложного объекта, включающего несколько охраняемых результатов интеллектуальной деятельности (кинофильма, иного аудиовизуального произведения,</w:t>
      </w:r>
      <w:r>
        <w:t xml:space="preserve">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w:t>
      </w:r>
      <w:r>
        <w:t xml:space="preserve">и исключительных </w:t>
      </w:r>
      <w:r>
        <w:lastRenderedPageBreak/>
        <w:t>прав на соответствующие результаты интеллектуальной деятельности.</w:t>
      </w:r>
    </w:p>
    <w:p w:rsidR="00000000" w:rsidRDefault="008779AD">
      <w:bookmarkStart w:id="6495" w:name="sub_4124012"/>
      <w:r>
        <w:t>В случае, когда лицо, организовавшее создание сложного объекта, приобретает право использования результата интеллектуальной деятельности, специально созданного ил</w:t>
      </w:r>
      <w:r>
        <w:t>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rsidR="00000000" w:rsidRDefault="008779AD">
      <w:bookmarkStart w:id="6496" w:name="sub_4124013"/>
      <w:bookmarkEnd w:id="6495"/>
      <w:r>
        <w:t>Лицензионный договор, предусматривающий использование</w:t>
      </w:r>
      <w:r>
        <w:t xml:space="preserve">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если договором не предусмотрено иное.</w:t>
      </w:r>
    </w:p>
    <w:p w:rsidR="00000000" w:rsidRDefault="008779AD">
      <w:bookmarkStart w:id="6497" w:name="sub_412402"/>
      <w:bookmarkEnd w:id="6496"/>
      <w:r>
        <w:t>2. Условия лицензионног</w:t>
      </w:r>
      <w:r>
        <w:t>о договора, ограничивающие использование результата интеллектуальной деятельности в составе сложного объекта, недействительны.</w:t>
      </w:r>
    </w:p>
    <w:p w:rsidR="00000000" w:rsidRDefault="008779AD">
      <w:bookmarkStart w:id="6498" w:name="sub_412403"/>
      <w:bookmarkEnd w:id="6497"/>
      <w:r>
        <w:t>3. При использовании результата интеллектуальной деятельности в составе сложного объекта за автором такого ре</w:t>
      </w:r>
      <w:r>
        <w:t>зультата сохраняются право авторства и другие личные неимущественные права на такой результат.</w:t>
      </w:r>
    </w:p>
    <w:p w:rsidR="00000000" w:rsidRDefault="008779AD">
      <w:bookmarkStart w:id="6499" w:name="sub_412404"/>
      <w:bookmarkEnd w:id="6498"/>
      <w:r>
        <w:t xml:space="preserve">4. При использовании результата интеллектуальной деятельности в составе сложного объекта лицо, организовавшее создание этого объекта, вправе </w:t>
      </w:r>
      <w:r>
        <w:t>указывать свое имя или наименование либо требовать такого указания.</w:t>
      </w:r>
    </w:p>
    <w:p w:rsidR="00000000" w:rsidRDefault="008779AD">
      <w:bookmarkStart w:id="6500" w:name="sub_412405"/>
      <w:bookmarkEnd w:id="6499"/>
      <w:r>
        <w:t>5. Правила настоящей статьи применяются к праву использования результатов интеллектуальной деятельности в составе единой технологии, созданной за счет или с привлечение</w:t>
      </w:r>
      <w:r>
        <w:t xml:space="preserve">м средств федерального бюджета, поскольку иное не установлено правилами </w:t>
      </w:r>
      <w:hyperlink w:anchor="sub_40077" w:history="1">
        <w:r>
          <w:rPr>
            <w:rStyle w:val="a4"/>
          </w:rPr>
          <w:t>главы 77</w:t>
        </w:r>
      </w:hyperlink>
      <w:r>
        <w:t xml:space="preserve"> настоящего Кодекса.</w:t>
      </w:r>
    </w:p>
    <w:bookmarkEnd w:id="6500"/>
    <w:p w:rsidR="00000000" w:rsidRDefault="008779AD"/>
    <w:p w:rsidR="00000000" w:rsidRDefault="008779AD">
      <w:pPr>
        <w:pStyle w:val="a5"/>
      </w:pPr>
      <w:bookmarkStart w:id="6501" w:name="sub_41241"/>
      <w:r>
        <w:rPr>
          <w:rStyle w:val="a3"/>
        </w:rPr>
        <w:t>Статья 1241.</w:t>
      </w:r>
      <w:r>
        <w:t xml:space="preserve"> Переход исключительного права к другим лицам без договора</w:t>
      </w:r>
    </w:p>
    <w:bookmarkEnd w:id="650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94" w:history="1">
        <w:r>
          <w:rPr>
            <w:rStyle w:val="a4"/>
          </w:rPr>
          <w:t>Энциклопедии</w:t>
        </w:r>
      </w:hyperlink>
      <w:r>
        <w:t xml:space="preserve"> и другие комментарии к статье 1241 ГК РФ</w:t>
      </w:r>
    </w:p>
    <w:p w:rsidR="00000000" w:rsidRDefault="008779AD">
      <w:r>
        <w:t>Переход исключительного права на результат интеллектуальной деятельности или на средство индивидуализации к другому лицу без заключения договора с правообладателем допускается в случ</w:t>
      </w:r>
      <w:r>
        <w:t>аях и по основаниям, которые установлены законом, в том числе в порядке универсального правопреемства (</w:t>
      </w:r>
      <w:hyperlink w:anchor="sub_1110" w:history="1">
        <w:r>
          <w:rPr>
            <w:rStyle w:val="a4"/>
          </w:rPr>
          <w:t>наследование</w:t>
        </w:r>
      </w:hyperlink>
      <w:r>
        <w:t xml:space="preserve">, </w:t>
      </w:r>
      <w:hyperlink w:anchor="sub_57" w:history="1">
        <w:r>
          <w:rPr>
            <w:rStyle w:val="a4"/>
          </w:rPr>
          <w:t>реорганизация юридического лица</w:t>
        </w:r>
      </w:hyperlink>
      <w:r>
        <w:t>) и при обращении взыскания на имущество правообладателя.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595" w:history="1">
        <w:r>
          <w:rPr>
            <w:rStyle w:val="a4"/>
          </w:rPr>
          <w:t>Административный регламент</w:t>
        </w:r>
      </w:hyperlink>
      <w:r>
        <w:t xml:space="preserve"> предоставления Роспатентом государственной услуги по государственной регистрации перехода исключительного права на изобретение, полезную модель, промышленный образец, товарный зн</w:t>
      </w:r>
      <w:r>
        <w:t xml:space="preserve">ак, знак обслуживания, наименование места происхождения товара, зарегистрированные топологию интегральной микросхемы, программу для электронных вычислительных машин, базу данных без договора, утвержденный </w:t>
      </w:r>
      <w:hyperlink r:id="rId3596" w:history="1">
        <w:r>
          <w:rPr>
            <w:rStyle w:val="a4"/>
          </w:rPr>
          <w:t>приказом</w:t>
        </w:r>
      </w:hyperlink>
      <w:r>
        <w:t xml:space="preserve"> Минэко</w:t>
      </w:r>
      <w:r>
        <w:t>номразвития России от 30 сентября 2015 г. N 707</w:t>
      </w:r>
    </w:p>
    <w:p w:rsidR="00000000" w:rsidRDefault="008779AD">
      <w:pPr>
        <w:pStyle w:val="a9"/>
      </w:pPr>
      <w:r>
        <w:t xml:space="preserve">См. </w:t>
      </w:r>
      <w:hyperlink r:id="rId3597" w:history="1">
        <w:r>
          <w:rPr>
            <w:rStyle w:val="a4"/>
          </w:rPr>
          <w:t>Технологию</w:t>
        </w:r>
      </w:hyperlink>
      <w:r>
        <w:t xml:space="preserve"> государственной регистрации перехода исключительного права на изобретение, полезную модель, промышленный образец, товарный знак, знак обслуживания, наимен</w:t>
      </w:r>
      <w:r>
        <w:t xml:space="preserve">ование места происхождения товара, зарегистрированные программу для электронных вычислительных машин, базу данных, топологию интегральной микросхемы без договора, утвержденную </w:t>
      </w:r>
      <w:hyperlink r:id="rId3598" w:history="1">
        <w:r>
          <w:rPr>
            <w:rStyle w:val="a4"/>
          </w:rPr>
          <w:t>приказом</w:t>
        </w:r>
      </w:hyperlink>
      <w:r>
        <w:t xml:space="preserve"> Роспатента от 26 мая 2015 г. N 65</w:t>
      </w:r>
    </w:p>
    <w:p w:rsidR="00000000" w:rsidRDefault="008779AD">
      <w:pPr>
        <w:pStyle w:val="a9"/>
      </w:pPr>
    </w:p>
    <w:p w:rsidR="00000000" w:rsidRDefault="008779AD">
      <w:pPr>
        <w:pStyle w:val="a5"/>
      </w:pPr>
      <w:bookmarkStart w:id="6502" w:name="sub_41242"/>
      <w:r>
        <w:rPr>
          <w:rStyle w:val="a3"/>
        </w:rPr>
        <w:t>Статья 1242.</w:t>
      </w:r>
      <w:r>
        <w:t xml:space="preserve"> Организации, осуществляющие коллективное управление авторскими и смежными правами</w:t>
      </w:r>
    </w:p>
    <w:bookmarkEnd w:id="6502"/>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3599" w:history="1">
        <w:r>
          <w:rPr>
            <w:rStyle w:val="a4"/>
          </w:rPr>
          <w:t>Энциклопедии</w:t>
        </w:r>
      </w:hyperlink>
      <w:r>
        <w:t xml:space="preserve"> и другие комментарии к статье 1242 ГК РФ</w:t>
      </w:r>
    </w:p>
    <w:p w:rsidR="00000000" w:rsidRDefault="008779AD">
      <w:pPr>
        <w:pStyle w:val="a9"/>
      </w:pPr>
      <w:r>
        <w:t>О некоторых вопросах, возникающих при рас</w:t>
      </w:r>
      <w:r>
        <w:t xml:space="preserve">смотрении споров с участием организаций, осуществляющих коллективное управление авторскими и смежными правами, см. </w:t>
      </w:r>
      <w:hyperlink r:id="rId3600" w:history="1">
        <w:r>
          <w:rPr>
            <w:rStyle w:val="a4"/>
          </w:rPr>
          <w:t>постановление</w:t>
        </w:r>
      </w:hyperlink>
      <w:r>
        <w:t xml:space="preserve"> Пленума Высшего Арбитражного Суда РФ от 18 июля 2014 г. N 51</w:t>
      </w:r>
    </w:p>
    <w:p w:rsidR="00000000" w:rsidRDefault="008779AD">
      <w:bookmarkStart w:id="6503" w:name="sub_412421"/>
      <w:r>
        <w:t>1. Авторы, исполните</w:t>
      </w:r>
      <w:r>
        <w:t xml:space="preserve">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w:t>
      </w:r>
      <w:hyperlink w:anchor="sub_41245" w:history="1">
        <w:r>
          <w:rPr>
            <w:rStyle w:val="a4"/>
          </w:rPr>
          <w:t>Кодексом</w:t>
        </w:r>
      </w:hyperlink>
      <w:r>
        <w:t xml:space="preserve"> допускается использование объектов авторских и смежных </w:t>
      </w:r>
      <w:r>
        <w:t xml:space="preserve">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им правообладателями, возлагается управление </w:t>
      </w:r>
      <w:r>
        <w:t>соответствующими правами на коллективной основе (организации по управлению правами на коллективной основе).</w:t>
      </w:r>
    </w:p>
    <w:p w:rsidR="00000000" w:rsidRDefault="008779AD">
      <w:bookmarkStart w:id="6504" w:name="sub_41242012"/>
      <w:bookmarkEnd w:id="6503"/>
      <w:r>
        <w:t>Создание таких организаций не препятствует осуществлению представительства обладателей авторских и смежных прав другими юридич</w:t>
      </w:r>
      <w:r>
        <w:t>ескими лицами и гражданами.</w:t>
      </w:r>
    </w:p>
    <w:p w:rsidR="00000000" w:rsidRDefault="008779AD">
      <w:bookmarkStart w:id="6505" w:name="sub_412422"/>
      <w:bookmarkEnd w:id="6504"/>
      <w: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 смежных прав, для управления одним или н</w:t>
      </w:r>
      <w:r>
        <w:t>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rsidR="00000000" w:rsidRDefault="008779AD">
      <w:bookmarkStart w:id="6506" w:name="sub_412423"/>
      <w:bookmarkEnd w:id="6505"/>
      <w:r>
        <w:t>3. Основанием полномочий организации по управлению правами на коллекти</w:t>
      </w:r>
      <w:r>
        <w:t xml:space="preserve">вной основе является договор о передаче полномочий по управлению правами, заключаемый такой организацией с правообладателем в письменной форме, за исключением случая, предусмотренного </w:t>
      </w:r>
      <w:hyperlink w:anchor="sub_412443" w:history="1">
        <w:r>
          <w:rPr>
            <w:rStyle w:val="a4"/>
          </w:rPr>
          <w:t>абзацем первым пункта 3 статьи 1244</w:t>
        </w:r>
      </w:hyperlink>
      <w:r>
        <w:t xml:space="preserve"> настояще</w:t>
      </w:r>
      <w:r>
        <w:t>го Кодекса.</w:t>
      </w:r>
    </w:p>
    <w:p w:rsidR="00000000" w:rsidRDefault="008779AD">
      <w:bookmarkStart w:id="6507" w:name="sub_4124232"/>
      <w:bookmarkEnd w:id="6506"/>
      <w:r>
        <w:t>Указанный договор может быть заключен с правообладателями, являющимися членами такой организации, и с правообладателями, не являющимися ее членами. При этом организация по управлению правами на коллективной основе обязана п</w:t>
      </w:r>
      <w:r>
        <w:t>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 быть также договор с другой организацией</w:t>
      </w:r>
      <w:r>
        <w:t>, в том числе иностранной, управляющей правами на коллективной основе.</w:t>
      </w:r>
    </w:p>
    <w:p w:rsidR="00000000" w:rsidRDefault="008779AD">
      <w:bookmarkStart w:id="6508" w:name="sub_41242033"/>
      <w:bookmarkEnd w:id="6507"/>
      <w:r>
        <w:t xml:space="preserve">К договорам, указанным в </w:t>
      </w:r>
      <w:hyperlink w:anchor="sub_412423" w:history="1">
        <w:r>
          <w:rPr>
            <w:rStyle w:val="a4"/>
          </w:rPr>
          <w:t>абзацах первом</w:t>
        </w:r>
      </w:hyperlink>
      <w:r>
        <w:t xml:space="preserve"> и </w:t>
      </w:r>
      <w:hyperlink w:anchor="sub_4124232" w:history="1">
        <w:r>
          <w:rPr>
            <w:rStyle w:val="a4"/>
          </w:rPr>
          <w:t>втором</w:t>
        </w:r>
      </w:hyperlink>
      <w:r>
        <w:t xml:space="preserve"> настоящего пункта, применяются общие положения об обязательствах (</w:t>
      </w:r>
      <w:hyperlink w:anchor="sub_307" w:history="1">
        <w:r>
          <w:rPr>
            <w:rStyle w:val="a4"/>
          </w:rPr>
          <w:t>статьи 307 - 419</w:t>
        </w:r>
      </w:hyperlink>
      <w:r>
        <w:t>) и о договоре (</w:t>
      </w:r>
      <w:hyperlink w:anchor="sub_420" w:history="1">
        <w:r>
          <w:rPr>
            <w:rStyle w:val="a4"/>
          </w:rPr>
          <w:t>статьи 420 - 453</w:t>
        </w:r>
      </w:hyperlink>
      <w:r>
        <w:t xml:space="preserve">), поскольку иное не вытекает из содержания или характера права, переданного в управление. </w:t>
      </w:r>
      <w:r>
        <w:t>Правила настоящего раздела о договорах об отчуждении исключительных прав и о лицензионных договорах к указанным договорам не применяются.</w:t>
      </w:r>
    </w:p>
    <w:p w:rsidR="00000000" w:rsidRDefault="008779AD">
      <w:bookmarkStart w:id="6509" w:name="sub_412424"/>
      <w:bookmarkEnd w:id="6508"/>
      <w:r>
        <w:t>4. Организации по управлению правами на коллективной основе не вправе использовать объекты автор</w:t>
      </w:r>
      <w:r>
        <w:t>ских и смежных прав, исключительные права на которые переданы им в управление.</w:t>
      </w:r>
    </w:p>
    <w:p w:rsidR="00000000" w:rsidRDefault="008779AD">
      <w:bookmarkStart w:id="6510" w:name="sub_412425"/>
      <w:bookmarkEnd w:id="6509"/>
      <w:r>
        <w:t>5. Организации по управлению правами на коллективной основе вправе от имени правообладателей или от своего имени предъявлять требования в суде, а также совер</w:t>
      </w:r>
      <w:r>
        <w:t>шать иные юридические действия, необходимые для защиты прав, переданных им в управление на коллективной основе.</w:t>
      </w:r>
    </w:p>
    <w:p w:rsidR="00000000" w:rsidRDefault="008779AD">
      <w:bookmarkStart w:id="6511" w:name="sub_41242052"/>
      <w:bookmarkEnd w:id="6510"/>
      <w:r>
        <w:t>Аккредитованная организация (</w:t>
      </w:r>
      <w:hyperlink w:anchor="sub_41244" w:history="1">
        <w:r>
          <w:rPr>
            <w:rStyle w:val="a4"/>
          </w:rPr>
          <w:t>статья 1244</w:t>
        </w:r>
      </w:hyperlink>
      <w:r>
        <w:t>) также вправе от имени неопределенного круга правообла</w:t>
      </w:r>
      <w:r>
        <w:t xml:space="preserve">дателей предъявлять требования в суде, </w:t>
      </w:r>
      <w:r>
        <w:lastRenderedPageBreak/>
        <w:t>необходимые для защиты прав, управление которыми осуществляет такая организация.</w:t>
      </w:r>
    </w:p>
    <w:p w:rsidR="00000000" w:rsidRDefault="008779AD">
      <w:bookmarkStart w:id="6512" w:name="sub_412426"/>
      <w:bookmarkEnd w:id="6511"/>
      <w:r>
        <w:t xml:space="preserve">6. Правовое положение организаций по управлению правами на коллективной основе, функции этих организаций, права и </w:t>
      </w:r>
      <w:r>
        <w:t xml:space="preserve">обязанности их членов определяются </w:t>
      </w:r>
      <w:hyperlink w:anchor="sub_11046" w:history="1">
        <w:r>
          <w:rPr>
            <w:rStyle w:val="a4"/>
          </w:rPr>
          <w:t>настоящим Кодексом</w:t>
        </w:r>
      </w:hyperlink>
      <w:r>
        <w:t xml:space="preserve">, </w:t>
      </w:r>
      <w:hyperlink r:id="rId3601" w:history="1">
        <w:r>
          <w:rPr>
            <w:rStyle w:val="a4"/>
          </w:rPr>
          <w:t>законами</w:t>
        </w:r>
      </w:hyperlink>
      <w:r>
        <w:t xml:space="preserve"> о некоммерческих организациях и уставами соответствующих организаций.</w:t>
      </w:r>
    </w:p>
    <w:bookmarkEnd w:id="6512"/>
    <w:p w:rsidR="00000000" w:rsidRDefault="008779AD"/>
    <w:p w:rsidR="00000000" w:rsidRDefault="008779AD">
      <w:pPr>
        <w:pStyle w:val="a5"/>
      </w:pPr>
      <w:bookmarkStart w:id="6513" w:name="sub_41243"/>
      <w:r>
        <w:rPr>
          <w:rStyle w:val="a3"/>
        </w:rPr>
        <w:t>Статья 1243.</w:t>
      </w:r>
      <w:r>
        <w:t xml:space="preserve"> Исполнение организациями п</w:t>
      </w:r>
      <w:r>
        <w:t>о управлению правами на коллективной основе договоров с правообладателями</w:t>
      </w:r>
    </w:p>
    <w:bookmarkEnd w:id="651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02" w:history="1">
        <w:r>
          <w:rPr>
            <w:rStyle w:val="a4"/>
          </w:rPr>
          <w:t>Энциклопедии</w:t>
        </w:r>
      </w:hyperlink>
      <w:r>
        <w:t xml:space="preserve"> и другие комментарии к статье 1243 ГК РФ</w:t>
      </w:r>
    </w:p>
    <w:p w:rsidR="00000000" w:rsidRDefault="008779AD">
      <w:pPr>
        <w:pStyle w:val="a9"/>
        <w:rPr>
          <w:color w:val="000000"/>
          <w:sz w:val="16"/>
          <w:szCs w:val="16"/>
        </w:rPr>
      </w:pPr>
      <w:bookmarkStart w:id="6514" w:name="sub_412431"/>
      <w:r>
        <w:rPr>
          <w:color w:val="000000"/>
          <w:sz w:val="16"/>
          <w:szCs w:val="16"/>
        </w:rPr>
        <w:t>Информация об изменениях:</w:t>
      </w:r>
    </w:p>
    <w:bookmarkEnd w:id="6514"/>
    <w:p w:rsidR="00000000" w:rsidRDefault="008779AD">
      <w:pPr>
        <w:pStyle w:val="aa"/>
      </w:pPr>
      <w:r>
        <w:t xml:space="preserve">Пункт 1 изменен с 14 мая </w:t>
      </w:r>
      <w:r>
        <w:t xml:space="preserve">2018 г. - </w:t>
      </w:r>
      <w:hyperlink r:id="rId3603" w:history="1">
        <w:r>
          <w:rPr>
            <w:rStyle w:val="a4"/>
          </w:rPr>
          <w:t>Федеральный закон</w:t>
        </w:r>
      </w:hyperlink>
      <w:r>
        <w:t xml:space="preserve"> от 14 ноября 2017 г. N 319-ФЗ</w:t>
      </w:r>
    </w:p>
    <w:p w:rsidR="00000000" w:rsidRDefault="008779AD">
      <w:pPr>
        <w:pStyle w:val="aa"/>
      </w:pPr>
      <w:hyperlink r:id="rId3604" w:history="1">
        <w:r>
          <w:rPr>
            <w:rStyle w:val="a4"/>
          </w:rPr>
          <w:t>См. будущую редакцию</w:t>
        </w:r>
      </w:hyperlink>
    </w:p>
    <w:p w:rsidR="00000000" w:rsidRDefault="008779AD">
      <w:pPr>
        <w:pStyle w:val="aa"/>
      </w:pPr>
      <w:hyperlink r:id="rId3605" w:history="1">
        <w:r>
          <w:rPr>
            <w:rStyle w:val="a4"/>
          </w:rPr>
          <w:t>Федеральным законом</w:t>
        </w:r>
      </w:hyperlink>
      <w:r>
        <w:t xml:space="preserve"> от 12 марта 2014 г. N 35-ФЗ пункт 1 ста</w:t>
      </w:r>
      <w:r>
        <w:t xml:space="preserve">тьи 1243 настоящего Кодекса изложен в новой редакции, </w:t>
      </w:r>
      <w:hyperlink r:id="rId3606" w:history="1">
        <w:r>
          <w:rPr>
            <w:rStyle w:val="a4"/>
          </w:rPr>
          <w:t>вступающей в силу</w:t>
        </w:r>
      </w:hyperlink>
      <w:r>
        <w:t xml:space="preserve"> с 1 октября 2014 г.</w:t>
      </w:r>
    </w:p>
    <w:p w:rsidR="00000000" w:rsidRDefault="008779AD">
      <w:pPr>
        <w:pStyle w:val="aa"/>
      </w:pPr>
      <w:hyperlink r:id="rId3607" w:history="1">
        <w:r>
          <w:rPr>
            <w:rStyle w:val="a4"/>
          </w:rPr>
          <w:t>См. текст пункта в предыдущей редакции</w:t>
        </w:r>
      </w:hyperlink>
    </w:p>
    <w:p w:rsidR="00000000" w:rsidRDefault="008779AD">
      <w:r>
        <w:t>1. Организация по управлению правами на коллект</w:t>
      </w:r>
      <w:r>
        <w:t>ивной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использования объектов авторских и смежных прав на условиях простой (неисключительной) лицензии</w:t>
      </w:r>
      <w:r>
        <w:t xml:space="preserve"> и собирает с пользователей вознаграждение за использование этих объектов. В случаях, если объекты авторских и смежных прав в соответствии с настоящим Кодексом могут быть использованы без согласия правообладателя, но с выплатой ему вознаграждения, организа</w:t>
      </w:r>
      <w:r>
        <w:t>ция по управлению правами на коллективной основе заключает с пользователями, иными лицами, на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r>
        <w:t>.</w:t>
      </w:r>
    </w:p>
    <w:p w:rsidR="00000000" w:rsidRDefault="008779AD">
      <w:bookmarkStart w:id="6515" w:name="sub_41243012"/>
      <w:r>
        <w:t>Организация по управлению правами на коллективной основе не вправе отказать пользователю в заключении договора без достаточных оснований.</w:t>
      </w:r>
    </w:p>
    <w:p w:rsidR="00000000" w:rsidRDefault="008779AD">
      <w:bookmarkStart w:id="6516" w:name="sub_412432"/>
      <w:bookmarkEnd w:id="6515"/>
      <w:r>
        <w:t>2. Если лицензионный договор с пользователем заключает непосредственно правооблада</w:t>
      </w:r>
      <w:r>
        <w:t>тель, организация по управлению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rsidR="00000000" w:rsidRDefault="008779AD">
      <w:bookmarkStart w:id="6517" w:name="sub_412433"/>
      <w:bookmarkEnd w:id="6516"/>
      <w:r>
        <w:t>3. Пользователи обязаны</w:t>
      </w:r>
      <w:r>
        <w:t xml:space="preserve"> по требованию организации по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w:t>
      </w:r>
      <w:r>
        <w:t>дставления которых определяются в договоре.</w:t>
      </w:r>
    </w:p>
    <w:p w:rsidR="00000000" w:rsidRDefault="008779AD">
      <w:pPr>
        <w:pStyle w:val="a9"/>
        <w:rPr>
          <w:color w:val="000000"/>
          <w:sz w:val="16"/>
          <w:szCs w:val="16"/>
        </w:rPr>
      </w:pPr>
      <w:bookmarkStart w:id="6518" w:name="sub_412434"/>
      <w:bookmarkEnd w:id="6517"/>
      <w:r>
        <w:rPr>
          <w:color w:val="000000"/>
          <w:sz w:val="16"/>
          <w:szCs w:val="16"/>
        </w:rPr>
        <w:t>Информация об изменениях:</w:t>
      </w:r>
    </w:p>
    <w:bookmarkEnd w:id="6518"/>
    <w:p w:rsidR="00000000" w:rsidRDefault="008779AD">
      <w:pPr>
        <w:pStyle w:val="aa"/>
      </w:pPr>
      <w:r>
        <w:t xml:space="preserve">Пункт 4 изменен с 14 мая 2018 г. - </w:t>
      </w:r>
      <w:hyperlink r:id="rId3608" w:history="1">
        <w:r>
          <w:rPr>
            <w:rStyle w:val="a4"/>
          </w:rPr>
          <w:t>Федеральный закон</w:t>
        </w:r>
      </w:hyperlink>
      <w:r>
        <w:t xml:space="preserve"> от 14 ноября 2017 г. N 319-ФЗ</w:t>
      </w:r>
    </w:p>
    <w:p w:rsidR="00000000" w:rsidRDefault="008779AD">
      <w:pPr>
        <w:pStyle w:val="aa"/>
      </w:pPr>
      <w:hyperlink r:id="rId3609" w:history="1">
        <w:r>
          <w:rPr>
            <w:rStyle w:val="a4"/>
          </w:rPr>
          <w:t>См. будущую редакцию</w:t>
        </w:r>
      </w:hyperlink>
    </w:p>
    <w:p w:rsidR="00000000" w:rsidRDefault="008779AD">
      <w: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w:t>
      </w:r>
      <w:r>
        <w:t>ения.</w:t>
      </w:r>
    </w:p>
    <w:p w:rsidR="00000000" w:rsidRDefault="008779AD">
      <w:bookmarkStart w:id="6519" w:name="sub_41243042"/>
      <w:r>
        <w:lastRenderedPageBreak/>
        <w:t>Организация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w:t>
      </w:r>
      <w:r>
        <w:t xml:space="preserve"> фонды, создаваемые этой организацией с согласия и в интересах представляемых ею правообладателей, в размерах и в порядке, которые предусмотрены уставом организации.</w:t>
      </w:r>
    </w:p>
    <w:p w:rsidR="00000000" w:rsidRDefault="008779AD">
      <w:bookmarkStart w:id="6520" w:name="sub_41243043"/>
      <w:bookmarkEnd w:id="6519"/>
      <w:r>
        <w:t>Распределение вознаграждения и выплата вознаграждения должны произ</w:t>
      </w:r>
      <w:r>
        <w:t>водиться регулярно в сроки, предусмотренные уставом организации по 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w:t>
      </w:r>
      <w:r>
        <w:t>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rsidR="00000000" w:rsidRDefault="008779AD">
      <w:bookmarkStart w:id="6521" w:name="sub_4124344"/>
      <w:bookmarkEnd w:id="6520"/>
      <w:r>
        <w:t>Одновременно с выплатой вознаграждения организация по управлению правами на коллектив</w:t>
      </w:r>
      <w:r>
        <w:t>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rsidR="00000000" w:rsidRDefault="008779AD">
      <w:bookmarkStart w:id="6522" w:name="sub_412435"/>
      <w:bookmarkEnd w:id="6521"/>
      <w:r>
        <w:t>5. Организация по управлению правами на коллективной о</w:t>
      </w:r>
      <w:r>
        <w:t>снове формирует реестры,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w:t>
      </w:r>
      <w:r>
        <w:t>ом организацией, за исключением сведений, которые в соответствии с законом не могут разглашаться без согласия правообладателя.</w:t>
      </w:r>
    </w:p>
    <w:p w:rsidR="00000000" w:rsidRDefault="008779AD">
      <w:bookmarkStart w:id="6523" w:name="sub_41243052"/>
      <w:bookmarkEnd w:id="6522"/>
      <w:r>
        <w:t>Организация по управлению правами на коллективной основе размещает в общедоступной информационной системе и</w:t>
      </w:r>
      <w:r>
        <w:t>нформацию о правах, переданных ей в управление, включая наименование объекта авторских или смежных прав, имя автора или иного правообладателя.</w:t>
      </w:r>
    </w:p>
    <w:p w:rsidR="00000000" w:rsidRDefault="008779AD">
      <w:pPr>
        <w:pStyle w:val="a9"/>
        <w:rPr>
          <w:color w:val="000000"/>
          <w:sz w:val="16"/>
          <w:szCs w:val="16"/>
        </w:rPr>
      </w:pPr>
      <w:bookmarkStart w:id="6524" w:name="sub_412436"/>
      <w:bookmarkEnd w:id="6523"/>
      <w:r>
        <w:rPr>
          <w:color w:val="000000"/>
          <w:sz w:val="16"/>
          <w:szCs w:val="16"/>
        </w:rPr>
        <w:t>Информация об изменениях:</w:t>
      </w:r>
    </w:p>
    <w:bookmarkEnd w:id="6524"/>
    <w:p w:rsidR="00000000" w:rsidRDefault="008779AD">
      <w:pPr>
        <w:pStyle w:val="aa"/>
      </w:pPr>
      <w:r>
        <w:fldChar w:fldCharType="begin"/>
      </w:r>
      <w:r>
        <w:instrText>HYPERLINK "garantF1://70509432.31012"</w:instrText>
      </w:r>
      <w:r>
        <w:fldChar w:fldCharType="separate"/>
      </w:r>
      <w:r>
        <w:rPr>
          <w:rStyle w:val="a4"/>
        </w:rPr>
        <w:t>Федеральным законом</w:t>
      </w:r>
      <w:r>
        <w:fldChar w:fldCharType="end"/>
      </w:r>
      <w:r>
        <w:t xml:space="preserve"> от 12 марта 2014 г. N 35-ФЗ статья 1243 настоящего Кодекса дополнена пунктом 6, </w:t>
      </w:r>
      <w:hyperlink r:id="rId3610" w:history="1">
        <w:r>
          <w:rPr>
            <w:rStyle w:val="a4"/>
          </w:rPr>
          <w:t>вступающим в силу</w:t>
        </w:r>
      </w:hyperlink>
      <w:r>
        <w:t xml:space="preserve"> с 1 октября 2014 г.</w:t>
      </w:r>
    </w:p>
    <w:p w:rsidR="00000000" w:rsidRDefault="008779AD">
      <w:r>
        <w:t>6. Невыплата организацией по управлению правами на коллективной основе вознагр</w:t>
      </w:r>
      <w:r>
        <w:t xml:space="preserve">аждения, собранного для правообладателя,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w:t>
      </w:r>
      <w:hyperlink w:anchor="sub_41252" w:history="1">
        <w:r>
          <w:rPr>
            <w:rStyle w:val="a4"/>
          </w:rPr>
          <w:t>статьей 1252</w:t>
        </w:r>
      </w:hyperlink>
      <w:r>
        <w:t xml:space="preserve"> </w:t>
      </w:r>
      <w:r>
        <w:t>настоящего Кодекса.</w:t>
      </w:r>
    </w:p>
    <w:p w:rsidR="00000000" w:rsidRDefault="008779AD"/>
    <w:p w:rsidR="00000000" w:rsidRDefault="008779AD">
      <w:pPr>
        <w:pStyle w:val="a5"/>
      </w:pPr>
      <w:bookmarkStart w:id="6525" w:name="sub_41244"/>
      <w:r>
        <w:rPr>
          <w:rStyle w:val="a3"/>
        </w:rPr>
        <w:t>Статья 1244.</w:t>
      </w:r>
      <w:r>
        <w:t xml:space="preserve"> Государственная аккредитация организаций по управлению правами на коллективной основе</w:t>
      </w:r>
    </w:p>
    <w:bookmarkEnd w:id="652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11" w:history="1">
        <w:r>
          <w:rPr>
            <w:rStyle w:val="a4"/>
          </w:rPr>
          <w:t>Энциклопедии</w:t>
        </w:r>
      </w:hyperlink>
      <w:r>
        <w:t xml:space="preserve"> и другие комментарии к статье 1244 ГК РФ</w:t>
      </w:r>
    </w:p>
    <w:p w:rsidR="00000000" w:rsidRDefault="008779AD">
      <w:bookmarkStart w:id="6526" w:name="sub_412441"/>
      <w:r>
        <w:t>1. Орг</w:t>
      </w:r>
      <w:r>
        <w:t>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bookmarkEnd w:id="6526"/>
    <w:p w:rsidR="00000000" w:rsidRDefault="008779AD">
      <w:pPr>
        <w:pStyle w:val="a9"/>
        <w:rPr>
          <w:color w:val="000000"/>
          <w:sz w:val="16"/>
          <w:szCs w:val="16"/>
        </w:rPr>
      </w:pPr>
      <w:r>
        <w:rPr>
          <w:color w:val="000000"/>
          <w:sz w:val="16"/>
          <w:szCs w:val="16"/>
        </w:rPr>
        <w:t>Информация об изменениях:</w:t>
      </w:r>
    </w:p>
    <w:bookmarkStart w:id="6527" w:name="sub_4124411"/>
    <w:p w:rsidR="00000000" w:rsidRDefault="008779AD">
      <w:pPr>
        <w:pStyle w:val="aa"/>
      </w:pPr>
      <w:r>
        <w:fldChar w:fldCharType="begin"/>
      </w:r>
      <w:r>
        <w:instrText>HYPERLINK "garantF1://70509432.3102"</w:instrText>
      </w:r>
      <w:r>
        <w:fldChar w:fldCharType="separate"/>
      </w:r>
      <w:r>
        <w:rPr>
          <w:rStyle w:val="a4"/>
        </w:rPr>
        <w:t>Федеральным законом</w:t>
      </w:r>
      <w:r>
        <w:fldChar w:fldCharType="end"/>
      </w:r>
      <w:r>
        <w:t xml:space="preserve"> от 12 марта 2014 г. N 35-ФЗ подпункт 1 пункта 1 статьи 1244 настоящего Кодекса изложен в новой редакции, </w:t>
      </w:r>
      <w:hyperlink r:id="rId3612" w:history="1">
        <w:r>
          <w:rPr>
            <w:rStyle w:val="a4"/>
          </w:rPr>
          <w:t>вступающей в силу</w:t>
        </w:r>
      </w:hyperlink>
      <w:r>
        <w:t xml:space="preserve"> с 1 октября 2014 г.</w:t>
      </w:r>
    </w:p>
    <w:bookmarkEnd w:id="6527"/>
    <w:p w:rsidR="00000000" w:rsidRDefault="008779AD">
      <w:pPr>
        <w:pStyle w:val="aa"/>
      </w:pPr>
      <w:r>
        <w:fldChar w:fldCharType="begin"/>
      </w:r>
      <w:r>
        <w:instrText>HYPERLINK "garantF1://57646220.4124411"</w:instrText>
      </w:r>
      <w:r>
        <w:fldChar w:fldCharType="separate"/>
      </w:r>
      <w:r>
        <w:rPr>
          <w:rStyle w:val="a4"/>
        </w:rPr>
        <w:t>См.</w:t>
      </w:r>
      <w:r>
        <w:rPr>
          <w:rStyle w:val="a4"/>
        </w:rPr>
        <w:t xml:space="preserve"> текст подпункта в предыдущей редакции</w:t>
      </w:r>
      <w:r>
        <w:fldChar w:fldCharType="end"/>
      </w:r>
    </w:p>
    <w:p w:rsidR="00000000" w:rsidRDefault="008779AD">
      <w:r>
        <w:t xml:space="preserve">1) управление исключительными правами на обнародованные музыкальные </w:t>
      </w:r>
      <w:r>
        <w:lastRenderedPageBreak/>
        <w:t>произведения (с текстом или без текста) и отрывки музыкально-драматических произведений в отношении их публичного исполнения, сообщения в эфир или</w:t>
      </w:r>
      <w:r>
        <w:t xml:space="preserve"> по кабелю, в том числе путем ретрансляции (</w:t>
      </w:r>
      <w:hyperlink w:anchor="sub_41270206" w:history="1">
        <w:r>
          <w:rPr>
            <w:rStyle w:val="a4"/>
          </w:rPr>
          <w:t>подпункты 6 - 8.1 пункта 2 статьи 1270</w:t>
        </w:r>
      </w:hyperlink>
      <w:r>
        <w:t>);</w:t>
      </w:r>
    </w:p>
    <w:p w:rsidR="00000000" w:rsidRDefault="008779AD">
      <w:pPr>
        <w:pStyle w:val="a9"/>
        <w:rPr>
          <w:color w:val="000000"/>
          <w:sz w:val="16"/>
          <w:szCs w:val="16"/>
        </w:rPr>
      </w:pPr>
      <w:r>
        <w:rPr>
          <w:color w:val="000000"/>
          <w:sz w:val="16"/>
          <w:szCs w:val="16"/>
        </w:rPr>
        <w:t>Информация об изменениях:</w:t>
      </w:r>
    </w:p>
    <w:bookmarkStart w:id="6528" w:name="sub_4124412"/>
    <w:p w:rsidR="00000000" w:rsidRDefault="008779AD">
      <w:pPr>
        <w:pStyle w:val="aa"/>
      </w:pPr>
      <w:r>
        <w:fldChar w:fldCharType="begin"/>
      </w:r>
      <w:r>
        <w:instrText>HYPERLINK "garantF1://71160732.1"</w:instrText>
      </w:r>
      <w:r>
        <w:fldChar w:fldCharType="separate"/>
      </w:r>
      <w:r>
        <w:rPr>
          <w:rStyle w:val="a4"/>
        </w:rPr>
        <w:t>Федеральным законом</w:t>
      </w:r>
      <w:r>
        <w:fldChar w:fldCharType="end"/>
      </w:r>
      <w:r>
        <w:t xml:space="preserve"> от 28 ноября 2015 г. N 342-ФЗ в подпункт 2 пункт</w:t>
      </w:r>
      <w:r>
        <w:t>а 1 статьи 1244 настоящего Кодекса внесены изменения</w:t>
      </w:r>
    </w:p>
    <w:bookmarkEnd w:id="6528"/>
    <w:p w:rsidR="00000000" w:rsidRDefault="008779AD">
      <w:pPr>
        <w:pStyle w:val="aa"/>
      </w:pPr>
      <w:r>
        <w:fldChar w:fldCharType="begin"/>
      </w:r>
      <w:r>
        <w:instrText>HYPERLINK "garantF1://57306572.4124412"</w:instrText>
      </w:r>
      <w:r>
        <w:fldChar w:fldCharType="separate"/>
      </w:r>
      <w:r>
        <w:rPr>
          <w:rStyle w:val="a4"/>
        </w:rPr>
        <w:t>См. текст подпункта в предыдущей редакции</w:t>
      </w:r>
      <w:r>
        <w:fldChar w:fldCharType="end"/>
      </w:r>
    </w:p>
    <w:p w:rsidR="00000000" w:rsidRDefault="008779AD">
      <w:r>
        <w:t>2) осуществление прав авторов музыкальных произведений (с текстом или без текста), использованных в аудиовиз</w:t>
      </w:r>
      <w:r>
        <w:t>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произведения (</w:t>
      </w:r>
      <w:hyperlink w:anchor="sub_412633" w:history="1">
        <w:r>
          <w:rPr>
            <w:rStyle w:val="a4"/>
          </w:rPr>
          <w:t>пункт 3 статьи 1263</w:t>
        </w:r>
      </w:hyperlink>
      <w:r>
        <w:t>);</w:t>
      </w:r>
    </w:p>
    <w:p w:rsidR="00000000" w:rsidRDefault="008779AD">
      <w:bookmarkStart w:id="6529" w:name="sub_4124413"/>
      <w:r>
        <w:t xml:space="preserve">3) управление </w:t>
      </w:r>
      <w:r>
        <w:t>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hyperlink w:anchor="sub_41293" w:history="1">
        <w:r>
          <w:rPr>
            <w:rStyle w:val="a4"/>
          </w:rPr>
          <w:t>статья 1293</w:t>
        </w:r>
      </w:hyperlink>
      <w:r>
        <w:t>);</w:t>
      </w:r>
    </w:p>
    <w:p w:rsidR="00000000" w:rsidRDefault="008779AD">
      <w:bookmarkStart w:id="6530" w:name="sub_4124414"/>
      <w:bookmarkEnd w:id="6529"/>
      <w:r>
        <w:t>4) осуществление прав авторов, исполните</w:t>
      </w:r>
      <w:r>
        <w:t>лей, изготовителей фонограмм и аудиовизуальных произведений на получение вознаграждения за воспроизведение фонограмм и аудиовизуальных произведений в личных целях (</w:t>
      </w:r>
      <w:hyperlink w:anchor="sub_41245" w:history="1">
        <w:r>
          <w:rPr>
            <w:rStyle w:val="a4"/>
          </w:rPr>
          <w:t>статья 1245</w:t>
        </w:r>
      </w:hyperlink>
      <w:r>
        <w:t>);</w:t>
      </w:r>
    </w:p>
    <w:p w:rsidR="00000000" w:rsidRDefault="008779AD">
      <w:bookmarkStart w:id="6531" w:name="sub_4124415"/>
      <w:bookmarkEnd w:id="6530"/>
      <w:r>
        <w:t>5) осуществление прав исполни</w:t>
      </w:r>
      <w:r>
        <w:t>телей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sub_41326" w:history="1">
        <w:r>
          <w:rPr>
            <w:rStyle w:val="a4"/>
          </w:rPr>
          <w:t>статья 1326</w:t>
        </w:r>
      </w:hyperlink>
      <w:r>
        <w:t>);</w:t>
      </w:r>
    </w:p>
    <w:p w:rsidR="00000000" w:rsidRDefault="008779AD">
      <w:bookmarkStart w:id="6532" w:name="sub_4124416"/>
      <w:bookmarkEnd w:id="6531"/>
      <w:r>
        <w:t>6) осуществление прав изготовителей фонограм</w:t>
      </w:r>
      <w:r>
        <w:t>м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sub_41326" w:history="1">
        <w:r>
          <w:rPr>
            <w:rStyle w:val="a4"/>
          </w:rPr>
          <w:t>статья 1326</w:t>
        </w:r>
      </w:hyperlink>
      <w:r>
        <w:t>).</w:t>
      </w:r>
    </w:p>
    <w:p w:rsidR="00000000" w:rsidRDefault="008779AD">
      <w:bookmarkStart w:id="6533" w:name="sub_41244012"/>
      <w:bookmarkEnd w:id="6532"/>
      <w:r>
        <w:t xml:space="preserve">Государственная аккредитация осуществляется на </w:t>
      </w:r>
      <w:r>
        <w:t xml:space="preserve">основе принципов открытости процедуры и учета мнения заинтересованных лиц, включая правообладателей, в </w:t>
      </w:r>
      <w:hyperlink r:id="rId3613" w:history="1">
        <w:r>
          <w:rPr>
            <w:rStyle w:val="a4"/>
          </w:rPr>
          <w:t>порядке</w:t>
        </w:r>
      </w:hyperlink>
      <w:r>
        <w:t>, определяемом Правительством Российской Федерации.</w:t>
      </w:r>
    </w:p>
    <w:p w:rsidR="00000000" w:rsidRDefault="008779AD">
      <w:bookmarkStart w:id="6534" w:name="sub_412442"/>
      <w:bookmarkEnd w:id="6533"/>
      <w:r>
        <w:t>2. Государственная аккредитация н</w:t>
      </w:r>
      <w:r>
        <w:t xml:space="preserve">а осуществление деятельности в каждой из сфер коллективного управления, указанных в </w:t>
      </w:r>
      <w:hyperlink w:anchor="sub_412441" w:history="1">
        <w:r>
          <w:rPr>
            <w:rStyle w:val="a4"/>
          </w:rPr>
          <w:t>пункте 1</w:t>
        </w:r>
      </w:hyperlink>
      <w:r>
        <w:t xml:space="preserve"> настоящей статьи, может быть получена только одной организацией по управлению правами на коллективной основе.</w:t>
      </w:r>
    </w:p>
    <w:p w:rsidR="00000000" w:rsidRDefault="008779AD">
      <w:bookmarkStart w:id="6535" w:name="sub_41244022"/>
      <w:bookmarkEnd w:id="6534"/>
      <w:r>
        <w:t>Орг</w:t>
      </w:r>
      <w:r>
        <w:t xml:space="preserve">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w:t>
      </w:r>
      <w:hyperlink w:anchor="sub_412441" w:history="1">
        <w:r>
          <w:rPr>
            <w:rStyle w:val="a4"/>
          </w:rPr>
          <w:t>пункте 1</w:t>
        </w:r>
      </w:hyperlink>
      <w:r>
        <w:t xml:space="preserve"> настоящей статьи.</w:t>
      </w:r>
    </w:p>
    <w:p w:rsidR="00000000" w:rsidRDefault="008779AD">
      <w:bookmarkStart w:id="6536" w:name="sub_41244023"/>
      <w:bookmarkEnd w:id="6535"/>
      <w:r>
        <w:t xml:space="preserve">По отношению к деятельности аккредитованной организации не применяются ограничения, предусмотренные антимонопольным </w:t>
      </w:r>
      <w:hyperlink r:id="rId3614" w:history="1">
        <w:r>
          <w:rPr>
            <w:rStyle w:val="a4"/>
          </w:rPr>
          <w:t>законодательством</w:t>
        </w:r>
      </w:hyperlink>
      <w:r>
        <w:t>.</w:t>
      </w:r>
    </w:p>
    <w:p w:rsidR="00000000" w:rsidRDefault="008779AD">
      <w:bookmarkStart w:id="6537" w:name="sub_412443"/>
      <w:bookmarkEnd w:id="6536"/>
      <w:r>
        <w:t>3. Организация по управлению правами на колле</w:t>
      </w:r>
      <w:r>
        <w:t xml:space="preserve">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предусмотренном </w:t>
      </w:r>
      <w:hyperlink w:anchor="sub_412423" w:history="1">
        <w:r>
          <w:rPr>
            <w:rStyle w:val="a4"/>
          </w:rPr>
          <w:t>пунктом 3 статьи 1242</w:t>
        </w:r>
      </w:hyperlink>
      <w:r>
        <w:t xml:space="preserve"> </w:t>
      </w:r>
      <w:r>
        <w:t>настоящего Кодекса, осуществлять управление правами и сбор вознаграждения для тех правообладателей, с которыми у нее такие договоры не заключены.</w:t>
      </w:r>
    </w:p>
    <w:p w:rsidR="00000000" w:rsidRDefault="008779AD">
      <w:bookmarkStart w:id="6538" w:name="sub_41244032"/>
      <w:bookmarkEnd w:id="6537"/>
      <w:r>
        <w:t>Наличие аккредитованной организации не препятствует созданию других организаций по управ</w:t>
      </w:r>
      <w:r>
        <w:t xml:space="preserve">лению правами на коллективной основе, в том числе в сферах коллективного управления, указанных в </w:t>
      </w:r>
      <w:hyperlink w:anchor="sub_412441" w:history="1">
        <w:r>
          <w:rPr>
            <w:rStyle w:val="a4"/>
          </w:rPr>
          <w:t>пункте 1</w:t>
        </w:r>
      </w:hyperlink>
      <w:r>
        <w:t xml:space="preserve"> настоящей статьи. Такие организации вправе заключать договоры с пользователями только в интересах правообладателей, предос</w:t>
      </w:r>
      <w:r>
        <w:t xml:space="preserve">тавивших им полномочия по управлению правами в порядке, предусмотренном </w:t>
      </w:r>
      <w:hyperlink w:anchor="sub_412423" w:history="1">
        <w:r>
          <w:rPr>
            <w:rStyle w:val="a4"/>
          </w:rPr>
          <w:t>пунктом 3 статьи 1242</w:t>
        </w:r>
      </w:hyperlink>
      <w:r>
        <w:t xml:space="preserve"> настоящего Кодекса.</w:t>
      </w:r>
    </w:p>
    <w:p w:rsidR="00000000" w:rsidRDefault="008779AD">
      <w:bookmarkStart w:id="6539" w:name="sub_412444"/>
      <w:bookmarkEnd w:id="6538"/>
      <w:r>
        <w:t>4. Правообладатель, не заключивший с аккредитованной организацией договора о передаче полномочий по управлению правами (</w:t>
      </w:r>
      <w:hyperlink w:anchor="sub_412443" w:history="1">
        <w:r>
          <w:rPr>
            <w:rStyle w:val="a4"/>
          </w:rPr>
          <w:t>пункт 3</w:t>
        </w:r>
      </w:hyperlink>
      <w:r>
        <w:t xml:space="preserve"> настоящей статьи), вправе в </w:t>
      </w:r>
      <w:r>
        <w:lastRenderedPageBreak/>
        <w:t>любой момент полностью или частично отказаться от управления этой органи</w:t>
      </w:r>
      <w:r>
        <w:t>зацией его правами. Правообладатель должен письменно уведомить о своем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w:t>
      </w:r>
      <w:r>
        <w:t>бъектов этих прав, он должен представить ей перечень таких исключаемых прав и (или) объектов.</w:t>
      </w:r>
    </w:p>
    <w:p w:rsidR="00000000" w:rsidRDefault="008779AD">
      <w:bookmarkStart w:id="6540" w:name="sub_41244042"/>
      <w:bookmarkEnd w:id="6539"/>
      <w:r>
        <w:t>По истечении трех месяцев со дня получения от правообладателя соответствующего уведомления аккредитованная организация обязана исключить ука</w:t>
      </w:r>
      <w:r>
        <w:t>занные им права и (или) объекты из договоров со всеми пользователями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w:t>
      </w:r>
      <w:r>
        <w:t xml:space="preserve">вателей в соответствии с ранее заключенными договорами, и представить отчет в соответствии с </w:t>
      </w:r>
      <w:hyperlink w:anchor="sub_4124344" w:history="1">
        <w:r>
          <w:rPr>
            <w:rStyle w:val="a4"/>
          </w:rPr>
          <w:t>абзацем четвертым пункта 4 статьи 1243</w:t>
        </w:r>
      </w:hyperlink>
      <w:r>
        <w:t xml:space="preserve"> настоящего Кодекса.</w:t>
      </w:r>
    </w:p>
    <w:p w:rsidR="00000000" w:rsidRDefault="008779AD">
      <w:bookmarkStart w:id="6541" w:name="sub_412445"/>
      <w:bookmarkEnd w:id="6540"/>
      <w:r>
        <w:t>5. Аккредитованная организация обязана принимать разу</w:t>
      </w:r>
      <w:r>
        <w:t>мные и достаточные меры по установлению правообладателей,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w:t>
      </w:r>
      <w:r>
        <w:t>анная организация не вправе отказать в приеме в 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rsidR="00000000" w:rsidRDefault="008779AD">
      <w:pPr>
        <w:pStyle w:val="a9"/>
        <w:rPr>
          <w:color w:val="000000"/>
          <w:sz w:val="16"/>
          <w:szCs w:val="16"/>
        </w:rPr>
      </w:pPr>
      <w:bookmarkStart w:id="6542" w:name="sub_412446"/>
      <w:bookmarkEnd w:id="6541"/>
      <w:r>
        <w:rPr>
          <w:color w:val="000000"/>
          <w:sz w:val="16"/>
          <w:szCs w:val="16"/>
        </w:rPr>
        <w:t>Информация об изменениях:</w:t>
      </w:r>
    </w:p>
    <w:bookmarkEnd w:id="6542"/>
    <w:p w:rsidR="00000000" w:rsidRDefault="008779AD">
      <w:pPr>
        <w:pStyle w:val="aa"/>
      </w:pPr>
      <w:r>
        <w:t xml:space="preserve">Пункт 6 изменен с 14 мая 2018 г. - </w:t>
      </w:r>
      <w:hyperlink r:id="rId3615" w:history="1">
        <w:r>
          <w:rPr>
            <w:rStyle w:val="a4"/>
          </w:rPr>
          <w:t>Федеральный закон</w:t>
        </w:r>
      </w:hyperlink>
      <w:r>
        <w:t xml:space="preserve"> от 14 ноября 2017 г. N 319-ФЗ</w:t>
      </w:r>
    </w:p>
    <w:p w:rsidR="00000000" w:rsidRDefault="008779AD">
      <w:pPr>
        <w:pStyle w:val="aa"/>
      </w:pPr>
      <w:hyperlink r:id="rId3616" w:history="1">
        <w:r>
          <w:rPr>
            <w:rStyle w:val="a4"/>
          </w:rPr>
          <w:t>См. будущую редакцию</w:t>
        </w:r>
      </w:hyperlink>
    </w:p>
    <w:p w:rsidR="00000000" w:rsidRDefault="008779AD">
      <w:r>
        <w:t>6. Аккредитованные организа</w:t>
      </w:r>
      <w:r>
        <w:t xml:space="preserve">ции осуществляют свою деятельность под </w:t>
      </w:r>
      <w:hyperlink r:id="rId3617" w:history="1">
        <w:r>
          <w:rPr>
            <w:rStyle w:val="a4"/>
          </w:rPr>
          <w:t>контролем</w:t>
        </w:r>
      </w:hyperlink>
      <w:r>
        <w:t xml:space="preserve"> уполномоченного федерального органа исполнительной власти.</w:t>
      </w:r>
    </w:p>
    <w:p w:rsidR="00000000" w:rsidRDefault="008779AD">
      <w:bookmarkStart w:id="6543" w:name="sub_4124462"/>
      <w:r>
        <w:t>Аккредитованная организация обязана ежегодно представлять в уполномоченный федеральный орган испол</w:t>
      </w:r>
      <w:r>
        <w:t xml:space="preserve">нительной власти отчет о своей деятельности, а также публиковать его в общероссийском средстве массовой информации. </w:t>
      </w:r>
      <w:hyperlink r:id="rId3618" w:history="1">
        <w:r>
          <w:rPr>
            <w:rStyle w:val="a4"/>
          </w:rPr>
          <w:t>Форма</w:t>
        </w:r>
      </w:hyperlink>
      <w:r>
        <w:t xml:space="preserve"> отчета устанавливается уполномоченным федеральным органом исполнительной власти.</w:t>
      </w:r>
    </w:p>
    <w:bookmarkEnd w:id="6543"/>
    <w:p w:rsidR="00000000" w:rsidRDefault="008779AD">
      <w:pPr>
        <w:pStyle w:val="a9"/>
        <w:rPr>
          <w:color w:val="000000"/>
          <w:sz w:val="16"/>
          <w:szCs w:val="16"/>
        </w:rPr>
      </w:pPr>
      <w:r>
        <w:rPr>
          <w:color w:val="000000"/>
          <w:sz w:val="16"/>
          <w:szCs w:val="16"/>
        </w:rPr>
        <w:t>ГАР</w:t>
      </w:r>
      <w:r>
        <w:rPr>
          <w:color w:val="000000"/>
          <w:sz w:val="16"/>
          <w:szCs w:val="16"/>
        </w:rPr>
        <w:t>АНТ:</w:t>
      </w:r>
    </w:p>
    <w:p w:rsidR="00000000" w:rsidRDefault="008779AD">
      <w:pPr>
        <w:pStyle w:val="a9"/>
      </w:pPr>
      <w:r>
        <w:t>Редакции Гражданского кодекса (часть четвертая),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8779AD">
      <w:pPr>
        <w:pStyle w:val="a9"/>
      </w:pPr>
      <w:hyperlink r:id="rId3619" w:history="1">
        <w:r>
          <w:rPr>
            <w:rStyle w:val="a4"/>
          </w:rPr>
          <w:t>См. текст абзаца в редакции "Российской газеты"</w:t>
        </w:r>
      </w:hyperlink>
    </w:p>
    <w:p w:rsidR="00000000" w:rsidRDefault="008779AD">
      <w:bookmarkStart w:id="6544" w:name="sub_412447"/>
      <w:r>
        <w:t xml:space="preserve">7. </w:t>
      </w:r>
      <w:hyperlink r:id="rId3620" w:history="1">
        <w:r>
          <w:rPr>
            <w:rStyle w:val="a4"/>
          </w:rPr>
          <w:t>Типовой устав</w:t>
        </w:r>
      </w:hyperlink>
      <w:r>
        <w:t xml:space="preserve"> аккредитованной организации утверждается в </w:t>
      </w:r>
      <w:hyperlink r:id="rId3621" w:history="1">
        <w:r>
          <w:rPr>
            <w:rStyle w:val="a4"/>
          </w:rPr>
          <w:t>порядке</w:t>
        </w:r>
      </w:hyperlink>
      <w:r>
        <w:t>, определяемом Правительством Российской Федерации.</w:t>
      </w:r>
    </w:p>
    <w:bookmarkEnd w:id="6544"/>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Статья 1244 дополнена пунктом 8 с 14 мая 2018 г. - </w:t>
      </w:r>
      <w:hyperlink r:id="rId3622" w:history="1">
        <w:r>
          <w:rPr>
            <w:rStyle w:val="a4"/>
          </w:rPr>
          <w:t>Федеральный закон</w:t>
        </w:r>
      </w:hyperlink>
      <w:r>
        <w:t xml:space="preserve"> от 14 ноября 2017 г. N 319-ФЗ</w:t>
      </w:r>
    </w:p>
    <w:p w:rsidR="00000000" w:rsidRDefault="008779AD">
      <w:pPr>
        <w:pStyle w:val="aa"/>
      </w:pPr>
      <w:hyperlink r:id="rId3623" w:history="1">
        <w:r>
          <w:rPr>
            <w:rStyle w:val="a4"/>
          </w:rPr>
          <w:t>См. будущую редакцию</w:t>
        </w:r>
      </w:hyperlink>
    </w:p>
    <w:p w:rsidR="00000000" w:rsidRDefault="008779AD">
      <w:pPr>
        <w:pStyle w:val="aa"/>
      </w:pPr>
      <w:r>
        <w:t>Кодекс дополнен статьё</w:t>
      </w:r>
      <w:r>
        <w:t xml:space="preserve">й 1244.1 с 14 мая 2018 г. - </w:t>
      </w:r>
      <w:hyperlink r:id="rId3624" w:history="1">
        <w:r>
          <w:rPr>
            <w:rStyle w:val="a4"/>
          </w:rPr>
          <w:t>Федеральный закон</w:t>
        </w:r>
      </w:hyperlink>
      <w:r>
        <w:t xml:space="preserve"> от 14 ноября 2017 г. N 319-ФЗ</w:t>
      </w:r>
    </w:p>
    <w:p w:rsidR="00000000" w:rsidRDefault="008779AD">
      <w:pPr>
        <w:pStyle w:val="aa"/>
      </w:pPr>
      <w:hyperlink r:id="rId3625" w:history="1">
        <w:r>
          <w:rPr>
            <w:rStyle w:val="a4"/>
          </w:rPr>
          <w:t>См. будущую редакцию</w:t>
        </w:r>
      </w:hyperlink>
    </w:p>
    <w:p w:rsidR="00000000" w:rsidRDefault="008779AD">
      <w:pPr>
        <w:pStyle w:val="aa"/>
      </w:pPr>
    </w:p>
    <w:p w:rsidR="00000000" w:rsidRDefault="008779AD">
      <w:pPr>
        <w:pStyle w:val="a5"/>
      </w:pPr>
      <w:bookmarkStart w:id="6545" w:name="sub_41245"/>
      <w:r>
        <w:rPr>
          <w:rStyle w:val="a3"/>
        </w:rPr>
        <w:lastRenderedPageBreak/>
        <w:t>Статья 1245.</w:t>
      </w:r>
      <w:r>
        <w:t xml:space="preserve"> Вознаграждение за свободное воспроизведение фонограмм и ау</w:t>
      </w:r>
      <w:r>
        <w:t>диовизуальных произведений в личных целях</w:t>
      </w:r>
    </w:p>
    <w:bookmarkEnd w:id="654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26" w:history="1">
        <w:r>
          <w:rPr>
            <w:rStyle w:val="a4"/>
          </w:rPr>
          <w:t>Энциклопедии</w:t>
        </w:r>
      </w:hyperlink>
      <w:r>
        <w:t xml:space="preserve"> и другие комментарии к статье 1245 ГК РФ</w:t>
      </w:r>
    </w:p>
    <w:p w:rsidR="00000000" w:rsidRDefault="008779AD">
      <w:bookmarkStart w:id="6546" w:name="sub_412451"/>
      <w:r>
        <w:t xml:space="preserve">1. Авторам, исполнителям, изготовителям фонограмм и аудиовизуальных произведений принадлежит </w:t>
      </w:r>
      <w:r>
        <w:t>право на вознаграждение за свободное воспроизведение фонограмм и аудиовизуальных произведений исключительно в личных целях. Такое вознаграждение имеет компенсационный характер и выплачивается правообладателям за счет средств, которые подлежат уплате изгото</w:t>
      </w:r>
      <w:r>
        <w:t>вителями и импортерами оборудования и материальных носителей, используемых для такого воспроизведения.</w:t>
      </w:r>
    </w:p>
    <w:p w:rsidR="00000000" w:rsidRDefault="008779AD">
      <w:bookmarkStart w:id="6547" w:name="sub_4124512"/>
      <w:bookmarkEnd w:id="6546"/>
      <w:r>
        <w:t>Перечень оборудования и материальных носителей, а также размер и порядок сбора соответствующих средств утверждаются Правительством Р</w:t>
      </w:r>
      <w:r>
        <w:t>оссийской Федерации.</w:t>
      </w:r>
    </w:p>
    <w:bookmarkStart w:id="6548" w:name="sub_412452"/>
    <w:bookmarkEnd w:id="6547"/>
    <w:p w:rsidR="00000000" w:rsidRDefault="008779AD">
      <w:r>
        <w:fldChar w:fldCharType="begin"/>
      </w:r>
      <w:r>
        <w:instrText>HYPERLINK "garantF1://55070621.0"</w:instrText>
      </w:r>
      <w:r>
        <w:fldChar w:fldCharType="separate"/>
      </w:r>
      <w:r>
        <w:rPr>
          <w:rStyle w:val="a4"/>
        </w:rPr>
        <w:t>2</w:t>
      </w:r>
      <w:r>
        <w:fldChar w:fldCharType="end"/>
      </w:r>
      <w:r>
        <w:t>. Сбор средств для выплаты вознаграждения за свободное воспроизведение фонограмм и аудиовизуальных произведений в личных целях осуществляется аккредитованной организацией (</w:t>
      </w:r>
      <w:hyperlink w:anchor="sub_41244" w:history="1">
        <w:r>
          <w:rPr>
            <w:rStyle w:val="a4"/>
          </w:rPr>
          <w:t>статья 1244</w:t>
        </w:r>
      </w:hyperlink>
      <w:r>
        <w:t>).</w:t>
      </w:r>
    </w:p>
    <w:p w:rsidR="00000000" w:rsidRDefault="008779AD">
      <w:bookmarkStart w:id="6549" w:name="sub_412453"/>
      <w:bookmarkEnd w:id="6548"/>
      <w:r>
        <w:t>3. Вознаграждение за свободное воспроизведение фонограмм и аудиовизуальных произведений в личных целях распределяется между правообладателями в следующей пропорции: сорок процентов - авторам, тридцать</w:t>
      </w:r>
      <w:r>
        <w:t xml:space="preserve"> процентов - исполнителям, тридцать процентов - изготовителям фонограмм или аудиовизуальных произведений. Распределение вознаграждения между конкретными авторами, исполнителями, изготовителями фонограмм или аудиовизуальных произведений осуществляется пропо</w:t>
      </w:r>
      <w:r>
        <w:t xml:space="preserve">рционально фактическому использованию соответствующих фонограмм или аудиовизуальных произведений. </w:t>
      </w:r>
      <w:hyperlink r:id="rId3627" w:history="1">
        <w:r>
          <w:rPr>
            <w:rStyle w:val="a4"/>
          </w:rPr>
          <w:t>Порядок</w:t>
        </w:r>
      </w:hyperlink>
      <w:r>
        <w:t xml:space="preserve"> распределения вознаграждения и его выплаты устанавливается Правительством Российской Федерации.</w:t>
      </w:r>
    </w:p>
    <w:p w:rsidR="00000000" w:rsidRDefault="008779AD">
      <w:bookmarkStart w:id="6550" w:name="sub_412454"/>
      <w:bookmarkEnd w:id="6549"/>
      <w:r>
        <w:t>4. Средства для выплаты вознаграждения за свободное воспроизведение фонограмм и аудиовизуальных произведений в личных целях не взимаются с изготовителей того оборудования и тех материальных носителей, которые являются предметом экспорта, а также с изг</w:t>
      </w:r>
      <w:r>
        <w:t>отовителей и импортеров профессионального оборудования, не предназначенного для использования в домашних условиях.</w:t>
      </w:r>
    </w:p>
    <w:bookmarkEnd w:id="6550"/>
    <w:p w:rsidR="00000000" w:rsidRDefault="008779AD"/>
    <w:p w:rsidR="00000000" w:rsidRDefault="008779AD">
      <w:pPr>
        <w:pStyle w:val="a9"/>
        <w:rPr>
          <w:color w:val="000000"/>
          <w:sz w:val="16"/>
          <w:szCs w:val="16"/>
        </w:rPr>
      </w:pPr>
      <w:bookmarkStart w:id="6551" w:name="sub_41246"/>
      <w:r>
        <w:rPr>
          <w:color w:val="000000"/>
          <w:sz w:val="16"/>
          <w:szCs w:val="16"/>
        </w:rPr>
        <w:t>Информация об изменениях:</w:t>
      </w:r>
    </w:p>
    <w:bookmarkEnd w:id="6551"/>
    <w:p w:rsidR="00000000" w:rsidRDefault="008779AD">
      <w:pPr>
        <w:pStyle w:val="aa"/>
      </w:pPr>
      <w:r>
        <w:fldChar w:fldCharType="begin"/>
      </w:r>
      <w:r>
        <w:instrText>HYPERLINK "garantF1://70509432.3103"</w:instrText>
      </w:r>
      <w:r>
        <w:fldChar w:fldCharType="separate"/>
      </w:r>
      <w:r>
        <w:rPr>
          <w:rStyle w:val="a4"/>
        </w:rPr>
        <w:t>Федеральным законом</w:t>
      </w:r>
      <w:r>
        <w:fldChar w:fldCharType="end"/>
      </w:r>
      <w:r>
        <w:t xml:space="preserve"> от 12 марта 2014 г. N 35-ФЗ</w:t>
      </w:r>
      <w:r>
        <w:t xml:space="preserve"> статья 1246 настоящего Кодекса изложена в новой редакции, </w:t>
      </w:r>
      <w:hyperlink r:id="rId3628" w:history="1">
        <w:r>
          <w:rPr>
            <w:rStyle w:val="a4"/>
          </w:rPr>
          <w:t>вступающей в силу</w:t>
        </w:r>
      </w:hyperlink>
      <w:r>
        <w:t xml:space="preserve"> с 1 октября 2014 г.</w:t>
      </w:r>
    </w:p>
    <w:p w:rsidR="00000000" w:rsidRDefault="008779AD">
      <w:pPr>
        <w:pStyle w:val="aa"/>
      </w:pPr>
      <w:hyperlink r:id="rId3629" w:history="1">
        <w:r>
          <w:rPr>
            <w:rStyle w:val="a4"/>
          </w:rPr>
          <w:t>См. текст статьи в предыдущей редакции</w:t>
        </w:r>
      </w:hyperlink>
    </w:p>
    <w:p w:rsidR="00000000" w:rsidRDefault="008779AD">
      <w:pPr>
        <w:pStyle w:val="a5"/>
      </w:pPr>
      <w:r>
        <w:rPr>
          <w:rStyle w:val="a3"/>
        </w:rPr>
        <w:t>Статья 1246.</w:t>
      </w:r>
      <w:r>
        <w:t xml:space="preserve"> Государственное регулирование </w:t>
      </w:r>
      <w:r>
        <w:t>отношений в сфере интеллектуальной собственности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1246 ГК РФ</w:t>
      </w:r>
    </w:p>
    <w:p w:rsidR="00000000" w:rsidRDefault="008779AD">
      <w:bookmarkStart w:id="6552" w:name="sub_412461"/>
      <w:r>
        <w:t>1. В случаях, предусмотренных настоящим Кодексом, издание нормативных правовых актов в целях регулирования отношений в сфере интеллектуальной собственности, связанных с объектами авторских и смежных прав, осуществляет уполномоченный федеральный орган испол</w:t>
      </w:r>
      <w:r>
        <w:t>нительной власти, осуществляющий нормативно-правовое регулирование в сфере авторского права и смежных прав.</w:t>
      </w:r>
    </w:p>
    <w:p w:rsidR="00000000" w:rsidRDefault="008779AD">
      <w:bookmarkStart w:id="6553" w:name="sub_412462"/>
      <w:bookmarkEnd w:id="6552"/>
      <w:r>
        <w:t>2. В целях регулирования отношений в сфере интеллектуальной собственности, связанных с изобретениями, полезными моделями, промыш</w:t>
      </w:r>
      <w:r>
        <w:t xml:space="preserve">ленными образцами, программами для ЭВМ, базами данных, топологиями интегральных микросхем, товарными знаками и знаками обслуживания, наименованиями мест происхождения </w:t>
      </w:r>
      <w:r>
        <w:lastRenderedPageBreak/>
        <w:t>товаров, уполномоченный федеральный орган исполнительной власти, осуществляющий нормативн</w:t>
      </w:r>
      <w:r>
        <w:t xml:space="preserve">о-правовое регулирование в сфере интеллектуальной собственности, утверждает формы документов (заявок, заявлений, возражений, ходатайств и т.п.), являющихся основанием для осуществления юридически значимых действий, указанных в </w:t>
      </w:r>
      <w:hyperlink w:anchor="sub_412463" w:history="1">
        <w:r>
          <w:rPr>
            <w:rStyle w:val="a4"/>
          </w:rPr>
          <w:t>пунк</w:t>
        </w:r>
        <w:r>
          <w:rPr>
            <w:rStyle w:val="a4"/>
          </w:rPr>
          <w:t>те 3</w:t>
        </w:r>
      </w:hyperlink>
      <w:r>
        <w:t xml:space="preserve"> настоящей статьи, устанавливает правила составления 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также издает другие нормативные правовые </w:t>
      </w:r>
      <w:r>
        <w:t>акты в случаях, предусмотренных настоящим Кодексом.</w:t>
      </w:r>
    </w:p>
    <w:p w:rsidR="00000000" w:rsidRDefault="008779AD">
      <w:bookmarkStart w:id="6554" w:name="sub_412463"/>
      <w:bookmarkEnd w:id="6553"/>
      <w:r>
        <w:t>3. Юридически значимые действия по государственной регистрации изобретений, полезных моделей, промышленных образцов, программ для ЭВМ, баз данных, топологий интегральных микросхем, тов</w:t>
      </w:r>
      <w:r>
        <w:t>арных знаков и знаков обслуживания,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w:t>
      </w:r>
      <w:r>
        <w:t>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федеральный орган исполнительной власти</w:t>
      </w:r>
      <w:r>
        <w:t xml:space="preserve"> по интеллектуальной собственности. В случаях, предусмотренных </w:t>
      </w:r>
      <w:hyperlink w:anchor="sub_41401" w:history="1">
        <w:r>
          <w:rPr>
            <w:rStyle w:val="a4"/>
          </w:rPr>
          <w:t>статьями 1401 - 1405</w:t>
        </w:r>
      </w:hyperlink>
      <w:r>
        <w:t xml:space="preserve"> настоящего Кодекса, указанные в настоящем пункте действия могут осуществлять также федеральные органы исполнительной власти, уполномоченные Прави</w:t>
      </w:r>
      <w:r>
        <w:t>тельством Российской Федерации.</w:t>
      </w:r>
    </w:p>
    <w:p w:rsidR="00000000" w:rsidRDefault="008779AD">
      <w:bookmarkStart w:id="6555" w:name="sub_412464"/>
      <w:bookmarkEnd w:id="6554"/>
      <w:r>
        <w:t xml:space="preserve">4. В отношении селекционных достижений функции, указанные в </w:t>
      </w:r>
      <w:hyperlink w:anchor="sub_412462" w:history="1">
        <w:r>
          <w:rPr>
            <w:rStyle w:val="a4"/>
          </w:rPr>
          <w:t>пунктах 2</w:t>
        </w:r>
      </w:hyperlink>
      <w:r>
        <w:t xml:space="preserve"> и </w:t>
      </w:r>
      <w:hyperlink w:anchor="sub_412463" w:history="1">
        <w:r>
          <w:rPr>
            <w:rStyle w:val="a4"/>
          </w:rPr>
          <w:t>3</w:t>
        </w:r>
      </w:hyperlink>
      <w:r>
        <w:t xml:space="preserve"> настоящей статьи, осуществляю</w:t>
      </w:r>
      <w:r>
        <w:t>т соответственно уполномоченный федеральный орган исполнительной власти, осуществляющий нормативно-правовое регулирование в сфере сельского хозяйства, и федеральный орган исполнительной власти по селекционным достижениям.</w:t>
      </w:r>
    </w:p>
    <w:p w:rsidR="00000000" w:rsidRDefault="008779AD">
      <w:bookmarkStart w:id="6556" w:name="sub_412465"/>
      <w:bookmarkEnd w:id="6555"/>
      <w:r>
        <w:t>5. Правительст</w:t>
      </w:r>
      <w:r>
        <w:t xml:space="preserve">во Российской Федерации вправе устанавливать ставки, </w:t>
      </w:r>
      <w:hyperlink r:id="rId3630" w:history="1">
        <w:r>
          <w:rPr>
            <w:rStyle w:val="a4"/>
          </w:rPr>
          <w:t>порядок</w:t>
        </w:r>
      </w:hyperlink>
      <w:r>
        <w:t xml:space="preserve">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w:t>
      </w:r>
      <w:r>
        <w:t>ся в случае, если работодатель и работник не заключили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rsidR="00000000" w:rsidRDefault="008779AD">
      <w:bookmarkStart w:id="6557" w:name="sub_412466"/>
      <w:bookmarkEnd w:id="6556"/>
      <w:r>
        <w:t>6. Правительство Росси</w:t>
      </w:r>
      <w:r>
        <w:t>йской Федерации вправе устанавливать минимальные ставки, порядок сбора,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w:t>
      </w:r>
      <w:r>
        <w:t>еллектуальной деятельности осуществляется с согласия правообладателей и с выплатой им вознаграждения.</w:t>
      </w:r>
    </w:p>
    <w:bookmarkEnd w:id="6557"/>
    <w:p w:rsidR="00000000" w:rsidRDefault="008779AD">
      <w:r>
        <w:t>Правительство Российской Федерации вправе устанавливать ставки вознаграждения, порядок сбора, распределения и выплаты вознаграждения за использо</w:t>
      </w:r>
      <w:r>
        <w:t>вание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без согласия правообладателей, но с выплатой им вознаграждения.</w:t>
      </w:r>
    </w:p>
    <w:p w:rsidR="00000000" w:rsidRDefault="008779AD"/>
    <w:p w:rsidR="00000000" w:rsidRDefault="008779AD">
      <w:pPr>
        <w:pStyle w:val="a5"/>
      </w:pPr>
      <w:bookmarkStart w:id="6558" w:name="sub_41247"/>
      <w:r>
        <w:rPr>
          <w:rStyle w:val="a3"/>
        </w:rPr>
        <w:t>Статья 1247.</w:t>
      </w:r>
      <w:r>
        <w:t xml:space="preserve"> Патентны</w:t>
      </w:r>
      <w:r>
        <w:t>е поверенные</w:t>
      </w:r>
    </w:p>
    <w:bookmarkEnd w:id="655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31" w:history="1">
        <w:r>
          <w:rPr>
            <w:rStyle w:val="a4"/>
          </w:rPr>
          <w:t>Энциклопедии</w:t>
        </w:r>
      </w:hyperlink>
      <w:r>
        <w:t xml:space="preserve"> и другие комментарии к статье 1247 ГК РФ</w:t>
      </w:r>
    </w:p>
    <w:p w:rsidR="00000000" w:rsidRDefault="008779AD">
      <w:pPr>
        <w:pStyle w:val="a9"/>
        <w:rPr>
          <w:color w:val="000000"/>
          <w:sz w:val="16"/>
          <w:szCs w:val="16"/>
        </w:rPr>
      </w:pPr>
      <w:bookmarkStart w:id="6559" w:name="sub_412471"/>
      <w:r>
        <w:rPr>
          <w:color w:val="000000"/>
          <w:sz w:val="16"/>
          <w:szCs w:val="16"/>
        </w:rPr>
        <w:t>Информация об изменениях:</w:t>
      </w:r>
    </w:p>
    <w:bookmarkEnd w:id="6559"/>
    <w:p w:rsidR="00000000" w:rsidRDefault="008779AD">
      <w:pPr>
        <w:pStyle w:val="aa"/>
      </w:pPr>
      <w:r>
        <w:fldChar w:fldCharType="begin"/>
      </w:r>
      <w:r>
        <w:instrText>HYPERLINK "garantF1://70509432.3104"</w:instrText>
      </w:r>
      <w:r>
        <w:fldChar w:fldCharType="separate"/>
      </w:r>
      <w:r>
        <w:rPr>
          <w:rStyle w:val="a4"/>
        </w:rPr>
        <w:t>Федеральным законом</w:t>
      </w:r>
      <w:r>
        <w:fldChar w:fldCharType="end"/>
      </w:r>
      <w:r>
        <w:t xml:space="preserve"> от 12 марта 2014 г. N 35-ФЗ</w:t>
      </w:r>
      <w:r>
        <w:t xml:space="preserve"> в пункт 1 статьи 1247 настоящего Кодекса внесены изменения, </w:t>
      </w:r>
      <w:hyperlink r:id="rId3632" w:history="1">
        <w:r>
          <w:rPr>
            <w:rStyle w:val="a4"/>
          </w:rPr>
          <w:t>вступающие в силу</w:t>
        </w:r>
      </w:hyperlink>
      <w:r>
        <w:t xml:space="preserve"> с 1 октября 2014 г.</w:t>
      </w:r>
    </w:p>
    <w:p w:rsidR="00000000" w:rsidRDefault="008779AD">
      <w:pPr>
        <w:pStyle w:val="aa"/>
      </w:pPr>
      <w:hyperlink r:id="rId3633" w:history="1">
        <w:r>
          <w:rPr>
            <w:rStyle w:val="a4"/>
          </w:rPr>
          <w:t>См. текст пункта в предыдущей редакции</w:t>
        </w:r>
      </w:hyperlink>
    </w:p>
    <w:p w:rsidR="00000000" w:rsidRDefault="008779AD">
      <w:r>
        <w:t>1. Ведение дел с федеральным органом исп</w:t>
      </w:r>
      <w:r>
        <w:t xml:space="preserve">олнительной власти по интеллектуальной собственности может осуществляться заявителем, правообладателем, иным лицом самостоятельно, или через патентного поверенного, </w:t>
      </w:r>
      <w:hyperlink r:id="rId3634" w:history="1">
        <w:r>
          <w:rPr>
            <w:rStyle w:val="a4"/>
          </w:rPr>
          <w:t>зарегистрированного</w:t>
        </w:r>
      </w:hyperlink>
      <w:r>
        <w:t xml:space="preserve"> в указанном федеральном органе, </w:t>
      </w:r>
      <w:r>
        <w:t>или через иного представителя.</w:t>
      </w:r>
    </w:p>
    <w:p w:rsidR="00000000" w:rsidRDefault="008779AD">
      <w:pPr>
        <w:pStyle w:val="a9"/>
        <w:rPr>
          <w:color w:val="000000"/>
          <w:sz w:val="16"/>
          <w:szCs w:val="16"/>
        </w:rPr>
      </w:pPr>
      <w:bookmarkStart w:id="6560" w:name="sub_412472"/>
      <w:r>
        <w:rPr>
          <w:color w:val="000000"/>
          <w:sz w:val="16"/>
          <w:szCs w:val="16"/>
        </w:rPr>
        <w:t>Информация об изменениях:</w:t>
      </w:r>
    </w:p>
    <w:bookmarkEnd w:id="6560"/>
    <w:p w:rsidR="00000000" w:rsidRDefault="008779AD">
      <w:pPr>
        <w:pStyle w:val="aa"/>
      </w:pPr>
      <w:r>
        <w:fldChar w:fldCharType="begin"/>
      </w:r>
      <w:r>
        <w:instrText>HYPERLINK "garantF1://70509432.31042"</w:instrText>
      </w:r>
      <w:r>
        <w:fldChar w:fldCharType="separate"/>
      </w:r>
      <w:r>
        <w:rPr>
          <w:rStyle w:val="a4"/>
        </w:rPr>
        <w:t>Федеральным законом</w:t>
      </w:r>
      <w:r>
        <w:fldChar w:fldCharType="end"/>
      </w:r>
      <w:r>
        <w:t xml:space="preserve"> от 12 марта 2014 г. N 35-ФЗ в пункт 2 статьи 1247 настоящего Кодекса внесены изменения, </w:t>
      </w:r>
      <w:hyperlink r:id="rId3635" w:history="1">
        <w:r>
          <w:rPr>
            <w:rStyle w:val="a4"/>
          </w:rPr>
          <w:t>вступающие в силу</w:t>
        </w:r>
      </w:hyperlink>
      <w:r>
        <w:t xml:space="preserve"> с 1 октября 2014 г.</w:t>
      </w:r>
    </w:p>
    <w:p w:rsidR="00000000" w:rsidRDefault="008779AD">
      <w:pPr>
        <w:pStyle w:val="aa"/>
      </w:pPr>
      <w:hyperlink r:id="rId3636" w:history="1">
        <w:r>
          <w:rPr>
            <w:rStyle w:val="a4"/>
          </w:rPr>
          <w:t>См. текст пункта в предыдущей редакции</w:t>
        </w:r>
      </w:hyperlink>
    </w:p>
    <w:p w:rsidR="00000000" w:rsidRDefault="008779AD">
      <w:r>
        <w:t>2. Граждане, постоянно проживающие за пределами территории Российской Федерации, и иностранные юридические лица ведут дела с федерал</w:t>
      </w:r>
      <w:r>
        <w:t>ьным органом исполнительной власти по интеллектуальной собственности через патентных поверенных, зарегистрированных в указанном федеральном органе, если международным договором Российской Федерации не предусмотрено иное.</w:t>
      </w:r>
    </w:p>
    <w:p w:rsidR="00000000" w:rsidRDefault="008779AD">
      <w:bookmarkStart w:id="6561" w:name="sub_41247202"/>
      <w:r>
        <w:t>Если заявитель, правооб</w:t>
      </w:r>
      <w:r>
        <w:t>ладатель, иное лицо ведут дела с федеральным органом исполнительной власти по интеллектуальной собственности самостоятельно или через представителя, не являющегося зарегистрированным в указанном федеральном органе патентным поверенным, они обязаны по требо</w:t>
      </w:r>
      <w:r>
        <w:t>ванию указанного федерального органа сообщить адрес на территории Российской Федерации для переписки.</w:t>
      </w:r>
    </w:p>
    <w:p w:rsidR="00000000" w:rsidRDefault="008779AD">
      <w:bookmarkStart w:id="6562" w:name="sub_41247203"/>
      <w:bookmarkEnd w:id="6561"/>
      <w:r>
        <w:t>Полномочия патентного поверенного или иного представителя удостоверяются доверенностью.</w:t>
      </w:r>
    </w:p>
    <w:p w:rsidR="00000000" w:rsidRDefault="008779AD">
      <w:bookmarkStart w:id="6563" w:name="sub_412473"/>
      <w:bookmarkEnd w:id="6562"/>
      <w:r>
        <w:t>3. В качестве патент</w:t>
      </w:r>
      <w:r>
        <w:t xml:space="preserve">ного поверенного может быть зарегистрирован гражданин Российской Федерации, постоянно проживающий на ее территории. Другие требования к патентному поверенному, порядок его аттестации и регистрации, а также его правомочия в отношении ведения дел, связанных </w:t>
      </w:r>
      <w:r>
        <w:t xml:space="preserve">с правовой охраной результатов интеллектуальной деятельности и средств индивидуализации, устанавливаются </w:t>
      </w:r>
      <w:hyperlink r:id="rId3637" w:history="1">
        <w:r>
          <w:rPr>
            <w:rStyle w:val="a4"/>
          </w:rPr>
          <w:t>законом</w:t>
        </w:r>
      </w:hyperlink>
      <w:r>
        <w:t>.</w:t>
      </w:r>
    </w:p>
    <w:bookmarkEnd w:id="6563"/>
    <w:p w:rsidR="00000000" w:rsidRDefault="008779AD"/>
    <w:p w:rsidR="00000000" w:rsidRDefault="008779AD">
      <w:pPr>
        <w:pStyle w:val="a5"/>
      </w:pPr>
      <w:bookmarkStart w:id="6564" w:name="sub_41248"/>
      <w:r>
        <w:rPr>
          <w:rStyle w:val="a3"/>
        </w:rPr>
        <w:t>Статья 1248.</w:t>
      </w:r>
      <w:r>
        <w:t xml:space="preserve"> Споры, связанные с защитой интеллектуальных прав</w:t>
      </w:r>
    </w:p>
    <w:bookmarkEnd w:id="656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38" w:history="1">
        <w:r>
          <w:rPr>
            <w:rStyle w:val="a4"/>
          </w:rPr>
          <w:t>Энциклопедии</w:t>
        </w:r>
      </w:hyperlink>
      <w:r>
        <w:t xml:space="preserve"> и другие комментарии к статье 1248 ГК РФ</w:t>
      </w:r>
    </w:p>
    <w:p w:rsidR="00000000" w:rsidRDefault="008779AD">
      <w:bookmarkStart w:id="6565" w:name="sub_412481"/>
      <w:r>
        <w:t>1. Споры, связанные с защитой нарушенных или оспоренных интеллектуальных прав, рассматриваются и разрешаются судом (</w:t>
      </w:r>
      <w:hyperlink w:anchor="sub_11001" w:history="1">
        <w:r>
          <w:rPr>
            <w:rStyle w:val="a4"/>
          </w:rPr>
          <w:t>пункт 1 статьи 11</w:t>
        </w:r>
      </w:hyperlink>
      <w:r>
        <w:t>).</w:t>
      </w:r>
    </w:p>
    <w:p w:rsidR="00000000" w:rsidRDefault="008779AD">
      <w:bookmarkStart w:id="6566" w:name="sub_412482"/>
      <w:bookmarkEnd w:id="6565"/>
      <w:r>
        <w:t xml:space="preserve">2. В случаях, предусмотренных настоящим </w:t>
      </w:r>
      <w:hyperlink w:anchor="sub_414062" w:history="1">
        <w:r>
          <w:rPr>
            <w:rStyle w:val="a4"/>
          </w:rPr>
          <w:t>Кодексом</w:t>
        </w:r>
      </w:hyperlink>
      <w:r>
        <w:t>,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w:t>
      </w:r>
      <w:r>
        <w:t>азцы, селекционные достижения, товарные знаки, знаки обслуживания и наименования мест происхождения 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w:t>
      </w:r>
      <w:r>
        <w:t>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w:t>
      </w:r>
      <w:hyperlink w:anchor="sub_11102" w:history="1">
        <w:r>
          <w:rPr>
            <w:rStyle w:val="a4"/>
          </w:rPr>
          <w:t>пункт 2 статьи 11</w:t>
        </w:r>
      </w:hyperlink>
      <w:r>
        <w:t>) соответственно федеральным органом исполнительной в</w:t>
      </w:r>
      <w:r>
        <w:t xml:space="preserve">ласти по интеллектуальной собственности и федеральным органом исполнительной власти по селекционным достижениям, а в случаях, предусмотренных </w:t>
      </w:r>
      <w:hyperlink w:anchor="sub_41401" w:history="1">
        <w:r>
          <w:rPr>
            <w:rStyle w:val="a4"/>
          </w:rPr>
          <w:t>статьями 1401 - 1405</w:t>
        </w:r>
      </w:hyperlink>
      <w:r>
        <w:t xml:space="preserve"> настоящего Кодекса, федеральным органом исполнительной власти, упо</w:t>
      </w:r>
      <w:r>
        <w:t>лномоченным Правительством Российской Федерации (</w:t>
      </w:r>
      <w:hyperlink w:anchor="sub_414012" w:history="1">
        <w:r>
          <w:rPr>
            <w:rStyle w:val="a4"/>
          </w:rPr>
          <w:t>пункт 2 статьи 1401</w:t>
        </w:r>
      </w:hyperlink>
      <w:r>
        <w:t xml:space="preserve">). Решения этих органов вступают в силу со дня принятия. Они могут быть оспорены в суде в установленном </w:t>
      </w:r>
      <w:hyperlink r:id="rId3639" w:history="1">
        <w:r>
          <w:rPr>
            <w:rStyle w:val="a4"/>
          </w:rPr>
          <w:t>законом</w:t>
        </w:r>
      </w:hyperlink>
      <w:r>
        <w:t xml:space="preserve"> порядке.</w:t>
      </w:r>
    </w:p>
    <w:bookmarkEnd w:id="6566"/>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О судебной практике, связанной со сроками рассмотрения споров в установленной сфере в административном порядке, см. </w:t>
      </w:r>
      <w:hyperlink r:id="rId3640" w:history="1">
        <w:r>
          <w:rPr>
            <w:rStyle w:val="a4"/>
          </w:rPr>
          <w:t>определение</w:t>
        </w:r>
      </w:hyperlink>
      <w:r>
        <w:t xml:space="preserve"> Конституционного Суда РФ от 10 марта 2016 г. N 448-О, </w:t>
      </w:r>
      <w:hyperlink r:id="rId3641" w:history="1">
        <w:r>
          <w:rPr>
            <w:rStyle w:val="a4"/>
          </w:rPr>
          <w:t>решение</w:t>
        </w:r>
      </w:hyperlink>
      <w:r>
        <w:t xml:space="preserve"> Суда по интеллектуальным правам от 26 мая 2016 г. по делу N СИП-242/2015, </w:t>
      </w:r>
      <w:hyperlink r:id="rId3642" w:history="1">
        <w:r>
          <w:rPr>
            <w:rStyle w:val="a4"/>
          </w:rPr>
          <w:t>постановление</w:t>
        </w:r>
      </w:hyperlink>
      <w:r>
        <w:t xml:space="preserve"> президиума Суда по интеллектуальным правам от 15 сентября 2016 г. N С01-714/2016</w:t>
      </w:r>
    </w:p>
    <w:p w:rsidR="00000000" w:rsidRDefault="008779AD">
      <w:pPr>
        <w:pStyle w:val="a9"/>
        <w:rPr>
          <w:color w:val="000000"/>
          <w:sz w:val="16"/>
          <w:szCs w:val="16"/>
        </w:rPr>
      </w:pPr>
      <w:bookmarkStart w:id="6567" w:name="sub_412483"/>
      <w:r>
        <w:rPr>
          <w:color w:val="000000"/>
          <w:sz w:val="16"/>
          <w:szCs w:val="16"/>
        </w:rPr>
        <w:t>Информация об из</w:t>
      </w:r>
      <w:r>
        <w:rPr>
          <w:color w:val="000000"/>
          <w:sz w:val="16"/>
          <w:szCs w:val="16"/>
        </w:rPr>
        <w:t>менениях:</w:t>
      </w:r>
    </w:p>
    <w:bookmarkEnd w:id="6567"/>
    <w:p w:rsidR="00000000" w:rsidRDefault="008779AD">
      <w:pPr>
        <w:pStyle w:val="aa"/>
      </w:pPr>
      <w:r>
        <w:fldChar w:fldCharType="begin"/>
      </w:r>
      <w:r>
        <w:instrText>HYPERLINK "garantF1://70509432.3105"</w:instrText>
      </w:r>
      <w:r>
        <w:fldChar w:fldCharType="separate"/>
      </w:r>
      <w:r>
        <w:rPr>
          <w:rStyle w:val="a4"/>
        </w:rPr>
        <w:t>Федеральным законом</w:t>
      </w:r>
      <w:r>
        <w:fldChar w:fldCharType="end"/>
      </w:r>
      <w:r>
        <w:t xml:space="preserve"> от 12 марта 2014 г. N 35-ФЗ в пункт 3 статьи 1248 настоящего Кодекса внесены изменения, </w:t>
      </w:r>
      <w:hyperlink r:id="rId3643" w:history="1">
        <w:r>
          <w:rPr>
            <w:rStyle w:val="a4"/>
          </w:rPr>
          <w:t>вступающие в силу</w:t>
        </w:r>
      </w:hyperlink>
      <w:r>
        <w:t xml:space="preserve"> с 1 октября 2014 г.</w:t>
      </w:r>
    </w:p>
    <w:p w:rsidR="00000000" w:rsidRDefault="008779AD">
      <w:pPr>
        <w:pStyle w:val="aa"/>
      </w:pPr>
      <w:hyperlink r:id="rId3644" w:history="1">
        <w:r>
          <w:rPr>
            <w:rStyle w:val="a4"/>
          </w:rPr>
          <w:t>См. текст пункта в предыдущей редакции</w:t>
        </w:r>
      </w:hyperlink>
    </w:p>
    <w:p w:rsidR="00000000" w:rsidRDefault="008779AD">
      <w:r>
        <w:t xml:space="preserve">3. Правила рассмотрения и разрешения споров в порядке, указанном в </w:t>
      </w:r>
      <w:hyperlink w:anchor="sub_412482" w:history="1">
        <w:r>
          <w:rPr>
            <w:rStyle w:val="a4"/>
          </w:rPr>
          <w:t>пункте 2</w:t>
        </w:r>
      </w:hyperlink>
      <w:r>
        <w:t xml:space="preserve"> настоящей статьи, федеральным органом исполнительной власти по интеллект</w:t>
      </w:r>
      <w:r>
        <w:t>уальной собственности, а также федеральным органом исполнительной власти по селекционным достижениям устанавливаются соответственно федеральным органом исполнительной власти, осуществляющим нормативно-правовое регулирование в сфере интеллектуальной собстве</w:t>
      </w:r>
      <w:r>
        <w:t xml:space="preserve">нности, и федеральным органом исполнительной власти, осуществляющим нормативно-правовое регулирование в сфере сельского хозяйства. Правила рассмотрения и разрешения в указанном в </w:t>
      </w:r>
      <w:hyperlink w:anchor="sub_412482" w:history="1">
        <w:r>
          <w:rPr>
            <w:rStyle w:val="a4"/>
          </w:rPr>
          <w:t>пункте 2</w:t>
        </w:r>
      </w:hyperlink>
      <w:r>
        <w:t xml:space="preserve"> настоящей статьи порядке споров, связанн</w:t>
      </w:r>
      <w:r>
        <w:t>ых с секретными изобретениями, устанавливаются уполномоченным органом (</w:t>
      </w:r>
      <w:hyperlink w:anchor="sub_414012" w:history="1">
        <w:r>
          <w:rPr>
            <w:rStyle w:val="a4"/>
          </w:rPr>
          <w:t>пункт 2 статьи 1401</w:t>
        </w:r>
      </w:hyperlink>
      <w:r>
        <w:t>).</w:t>
      </w:r>
    </w:p>
    <w:p w:rsidR="00000000" w:rsidRDefault="008779AD"/>
    <w:p w:rsidR="00000000" w:rsidRDefault="008779AD">
      <w:pPr>
        <w:pStyle w:val="a5"/>
      </w:pPr>
      <w:bookmarkStart w:id="6568" w:name="sub_41249"/>
      <w:r>
        <w:rPr>
          <w:rStyle w:val="a3"/>
        </w:rPr>
        <w:t>Статья 1249.</w:t>
      </w:r>
      <w:r>
        <w:t xml:space="preserve"> Патентные и иные пошлины</w:t>
      </w:r>
    </w:p>
    <w:bookmarkEnd w:id="656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45" w:history="1">
        <w:r>
          <w:rPr>
            <w:rStyle w:val="a4"/>
          </w:rPr>
          <w:t>Энциклопедии</w:t>
        </w:r>
      </w:hyperlink>
      <w:r>
        <w:t xml:space="preserve"> и другие коммента</w:t>
      </w:r>
      <w:r>
        <w:t>рии к статье 1249 ГК РФ</w:t>
      </w:r>
    </w:p>
    <w:p w:rsidR="00000000" w:rsidRDefault="008779AD">
      <w:pPr>
        <w:pStyle w:val="a9"/>
        <w:rPr>
          <w:color w:val="000000"/>
          <w:sz w:val="16"/>
          <w:szCs w:val="16"/>
        </w:rPr>
      </w:pPr>
      <w:bookmarkStart w:id="6569" w:name="sub_412491"/>
      <w:r>
        <w:rPr>
          <w:color w:val="000000"/>
          <w:sz w:val="16"/>
          <w:szCs w:val="16"/>
        </w:rPr>
        <w:t>Информация об изменениях:</w:t>
      </w:r>
    </w:p>
    <w:bookmarkEnd w:id="6569"/>
    <w:p w:rsidR="00000000" w:rsidRDefault="008779AD">
      <w:pPr>
        <w:pStyle w:val="aa"/>
      </w:pPr>
      <w:r>
        <w:fldChar w:fldCharType="begin"/>
      </w:r>
      <w:r>
        <w:instrText>HYPERLINK "garantF1://70509432.3106"</w:instrText>
      </w:r>
      <w:r>
        <w:fldChar w:fldCharType="separate"/>
      </w:r>
      <w:r>
        <w:rPr>
          <w:rStyle w:val="a4"/>
        </w:rPr>
        <w:t>Федеральным законом</w:t>
      </w:r>
      <w:r>
        <w:fldChar w:fldCharType="end"/>
      </w:r>
      <w:r>
        <w:t xml:space="preserve"> от 12 марта 2014 г. N 35-ФЗ в пункт 1 статьи 1249 настоящего Кодекса внесены изменения, </w:t>
      </w:r>
      <w:hyperlink r:id="rId3646" w:history="1">
        <w:r>
          <w:rPr>
            <w:rStyle w:val="a4"/>
          </w:rPr>
          <w:t>вступ</w:t>
        </w:r>
        <w:r>
          <w:rPr>
            <w:rStyle w:val="a4"/>
          </w:rPr>
          <w:t>ающие в силу</w:t>
        </w:r>
      </w:hyperlink>
      <w:r>
        <w:t xml:space="preserve"> с 1 октября 2014 г.</w:t>
      </w:r>
    </w:p>
    <w:p w:rsidR="00000000" w:rsidRDefault="008779AD">
      <w:pPr>
        <w:pStyle w:val="aa"/>
      </w:pPr>
      <w:hyperlink r:id="rId3647" w:history="1">
        <w:r>
          <w:rPr>
            <w:rStyle w:val="a4"/>
          </w:rPr>
          <w:t>См. текст пункта в предыдущей редакции</w:t>
        </w:r>
      </w:hyperlink>
    </w:p>
    <w:p w:rsidR="00000000" w:rsidRDefault="008779AD">
      <w:r>
        <w:t>1. За совершение юридически значимых действий, связанных с патентом на изобретение, полезную модель, промышленный образец или селекционное д</w:t>
      </w:r>
      <w:r>
        <w:t>остижение, с государственной регистрацией программы для ЭВМ, базы данных, топологии интегральной микросхемы, товарного знака и знака обслуживания, с государственной регистрацией и предоставлением исключительного права на наименование места происхождения то</w:t>
      </w:r>
      <w:r>
        <w:t>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 по договор</w:t>
      </w:r>
      <w:r>
        <w:t xml:space="preserve">у, </w:t>
      </w:r>
      <w:hyperlink r:id="rId3648" w:history="1">
        <w:r>
          <w:rPr>
            <w:rStyle w:val="a4"/>
          </w:rPr>
          <w:t>взимаются</w:t>
        </w:r>
      </w:hyperlink>
      <w:r>
        <w:t xml:space="preserve"> соответственно патентные и иные пошлины.</w:t>
      </w:r>
    </w:p>
    <w:p w:rsidR="00000000" w:rsidRDefault="008779AD">
      <w:pPr>
        <w:pStyle w:val="a9"/>
        <w:rPr>
          <w:color w:val="000000"/>
          <w:sz w:val="16"/>
          <w:szCs w:val="16"/>
        </w:rPr>
      </w:pPr>
      <w:bookmarkStart w:id="6570" w:name="sub_412492"/>
      <w:r>
        <w:rPr>
          <w:color w:val="000000"/>
          <w:sz w:val="16"/>
          <w:szCs w:val="16"/>
        </w:rPr>
        <w:t>Информация об изменениях:</w:t>
      </w:r>
    </w:p>
    <w:bookmarkEnd w:id="6570"/>
    <w:p w:rsidR="00000000" w:rsidRDefault="008779AD">
      <w:pPr>
        <w:pStyle w:val="aa"/>
      </w:pPr>
      <w:r>
        <w:fldChar w:fldCharType="begin"/>
      </w:r>
      <w:r>
        <w:instrText>HYPERLINK "garantF1://12061124.0"</w:instrText>
      </w:r>
      <w:r>
        <w:fldChar w:fldCharType="separate"/>
      </w:r>
      <w:r>
        <w:rPr>
          <w:rStyle w:val="a4"/>
        </w:rPr>
        <w:t>Федеральным законом</w:t>
      </w:r>
      <w:r>
        <w:fldChar w:fldCharType="end"/>
      </w:r>
      <w:r>
        <w:t xml:space="preserve"> от 30 июня 2008 г. N 104-ФЗ в пункт 2 статьи 1249 настоящего Код</w:t>
      </w:r>
      <w:r>
        <w:t>екса внесены изменения</w:t>
      </w:r>
    </w:p>
    <w:p w:rsidR="00000000" w:rsidRDefault="008779AD">
      <w:pPr>
        <w:pStyle w:val="aa"/>
      </w:pPr>
      <w:hyperlink r:id="rId3649" w:history="1">
        <w:r>
          <w:rPr>
            <w:rStyle w:val="a4"/>
          </w:rPr>
          <w:t>См. текст пункта в предыдущей редакции</w:t>
        </w:r>
      </w:hyperlink>
    </w:p>
    <w:p w:rsidR="00000000" w:rsidRDefault="008779AD">
      <w:r>
        <w:t xml:space="preserve">2. Перечень юридически значимых действий, которые связаны с программой для ЭВМ, базой данных и топологией интегральной микросхемы и за совершение которых </w:t>
      </w:r>
      <w:r>
        <w:t xml:space="preserve">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устанавливаются </w:t>
      </w:r>
      <w:hyperlink r:id="rId3650" w:history="1">
        <w:r>
          <w:rPr>
            <w:rStyle w:val="a4"/>
          </w:rPr>
          <w:t>законодате</w:t>
        </w:r>
        <w:r>
          <w:rPr>
            <w:rStyle w:val="a4"/>
          </w:rPr>
          <w:t>льством</w:t>
        </w:r>
      </w:hyperlink>
      <w:r>
        <w:t xml:space="preserve"> Российской Федерации о налогах и сборах.</w:t>
      </w:r>
    </w:p>
    <w:p w:rsidR="00000000" w:rsidRDefault="008779AD">
      <w:bookmarkStart w:id="6571" w:name="sub_4124922"/>
      <w:r>
        <w:lastRenderedPageBreak/>
        <w:t xml:space="preserve">Перечень иных, кроме указанных в </w:t>
      </w:r>
      <w:hyperlink w:anchor="sub_412492" w:history="1">
        <w:r>
          <w:rPr>
            <w:rStyle w:val="a4"/>
          </w:rPr>
          <w:t>абзаце первом</w:t>
        </w:r>
      </w:hyperlink>
      <w:r>
        <w:t xml:space="preserve"> настоящего пункта, юридически значимых действий, за совершение которых взимаются патентные и иные пошлины, их размеры,</w:t>
      </w:r>
      <w:r>
        <w:t xml:space="preserve"> порядок и сроки уплаты, а также основания для освобождения от уплаты пошлин, уменьшения их размеров, отсрочки их уплаты или возврата устанавливаются Правительством Российской Федерации.</w:t>
      </w:r>
    </w:p>
    <w:bookmarkEnd w:id="6571"/>
    <w:p w:rsidR="00000000" w:rsidRDefault="008779AD"/>
    <w:p w:rsidR="00000000" w:rsidRDefault="008779AD">
      <w:pPr>
        <w:pStyle w:val="a9"/>
        <w:rPr>
          <w:color w:val="000000"/>
          <w:sz w:val="16"/>
          <w:szCs w:val="16"/>
        </w:rPr>
      </w:pPr>
      <w:bookmarkStart w:id="6572" w:name="sub_41250"/>
      <w:r>
        <w:rPr>
          <w:color w:val="000000"/>
          <w:sz w:val="16"/>
          <w:szCs w:val="16"/>
        </w:rPr>
        <w:t>Информация об изменениях:</w:t>
      </w:r>
    </w:p>
    <w:bookmarkEnd w:id="6572"/>
    <w:p w:rsidR="00000000" w:rsidRDefault="008779AD">
      <w:pPr>
        <w:pStyle w:val="aa"/>
      </w:pPr>
      <w:r>
        <w:fldChar w:fldCharType="begin"/>
      </w:r>
      <w:r>
        <w:instrText>HYPERLINK "ga</w:instrText>
      </w:r>
      <w:r>
        <w:instrText>rantF1://70509432.3107"</w:instrText>
      </w:r>
      <w:r>
        <w:fldChar w:fldCharType="separate"/>
      </w:r>
      <w:r>
        <w:rPr>
          <w:rStyle w:val="a4"/>
        </w:rPr>
        <w:t>Федеральным законом</w:t>
      </w:r>
      <w:r>
        <w:fldChar w:fldCharType="end"/>
      </w:r>
      <w:r>
        <w:t xml:space="preserve"> от 12 марта 2014 г. N 35-ФЗ статья 1250 настоящего Кодекса изложена в новой редакции, </w:t>
      </w:r>
      <w:hyperlink r:id="rId3651" w:history="1">
        <w:r>
          <w:rPr>
            <w:rStyle w:val="a4"/>
          </w:rPr>
          <w:t>вступающей в силу</w:t>
        </w:r>
      </w:hyperlink>
      <w:r>
        <w:t xml:space="preserve"> с 1 октября 2014 г.</w:t>
      </w:r>
    </w:p>
    <w:p w:rsidR="00000000" w:rsidRDefault="008779AD">
      <w:pPr>
        <w:pStyle w:val="aa"/>
      </w:pPr>
      <w:hyperlink r:id="rId3652" w:history="1">
        <w:r>
          <w:rPr>
            <w:rStyle w:val="a4"/>
          </w:rPr>
          <w:t>См. текст ст</w:t>
        </w:r>
        <w:r>
          <w:rPr>
            <w:rStyle w:val="a4"/>
          </w:rPr>
          <w:t>атьи в предыдущей редакции</w:t>
        </w:r>
      </w:hyperlink>
    </w:p>
    <w:p w:rsidR="00000000" w:rsidRDefault="008779AD">
      <w:pPr>
        <w:pStyle w:val="a5"/>
      </w:pPr>
      <w:r>
        <w:rPr>
          <w:rStyle w:val="a3"/>
        </w:rPr>
        <w:t>Статья 1250.</w:t>
      </w:r>
      <w:r>
        <w:t xml:space="preserve"> Защита интеллектуальных прав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53" w:history="1">
        <w:r>
          <w:rPr>
            <w:rStyle w:val="a4"/>
          </w:rPr>
          <w:t>Энциклопедии</w:t>
        </w:r>
      </w:hyperlink>
      <w:r>
        <w:t xml:space="preserve"> и другие комментарии к статье 1250 ГК РФ</w:t>
      </w:r>
    </w:p>
    <w:p w:rsidR="00000000" w:rsidRDefault="008779AD">
      <w:bookmarkStart w:id="6573" w:name="sub_412501"/>
      <w:r>
        <w:t>1. Интеллектуальные права защищаются способами, предусмотренными настоящим Кодексом, с учетом существа нарушенного права и последствий нарушения этого права.</w:t>
      </w:r>
    </w:p>
    <w:p w:rsidR="00000000" w:rsidRDefault="008779AD">
      <w:bookmarkStart w:id="6574" w:name="sub_412502"/>
      <w:bookmarkEnd w:id="6573"/>
      <w:r>
        <w:t>2. Предусмотренные настоящим Кодексом способы защиты интеллектуальных прав мог</w:t>
      </w:r>
      <w:r>
        <w:t>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rsidR="00000000" w:rsidRDefault="008779AD">
      <w:bookmarkStart w:id="6575" w:name="sub_412503"/>
      <w:bookmarkEnd w:id="6574"/>
      <w:r>
        <w:t>3. Предусмотренные настоящим Кодексом меры ответственности за нарушение интеллек</w:t>
      </w:r>
      <w:r>
        <w:t>туальных прав подлежат применению при наличии вины нарушителя, если иное не установлено настоящим Кодексом.</w:t>
      </w:r>
    </w:p>
    <w:p w:rsidR="00000000" w:rsidRDefault="008779AD">
      <w:bookmarkStart w:id="6576" w:name="sub_41250302"/>
      <w:bookmarkEnd w:id="6575"/>
      <w:r>
        <w:t>Отсутствие вины доказывается лицом, нарушившим интеллектуальные права.</w:t>
      </w:r>
    </w:p>
    <w:p w:rsidR="00000000" w:rsidRDefault="008779AD">
      <w:bookmarkStart w:id="6577" w:name="sub_41250303"/>
      <w:bookmarkEnd w:id="6576"/>
      <w:r>
        <w:t>Если иное не установлено настоя</w:t>
      </w:r>
      <w:r>
        <w:t xml:space="preserve">щим Кодексом, предусмотренные </w:t>
      </w:r>
      <w:hyperlink w:anchor="sub_4125213" w:history="1">
        <w:r>
          <w:rPr>
            <w:rStyle w:val="a4"/>
          </w:rPr>
          <w:t>подпунктом 3 пункта 1</w:t>
        </w:r>
      </w:hyperlink>
      <w:r>
        <w:t xml:space="preserve"> и </w:t>
      </w:r>
      <w:hyperlink w:anchor="sub_412523" w:history="1">
        <w:r>
          <w:rPr>
            <w:rStyle w:val="a4"/>
          </w:rPr>
          <w:t>пунктом 3 статьи 1252</w:t>
        </w:r>
      </w:hyperlink>
      <w:r>
        <w:t xml:space="preserve"> настоящего Кодекса меры ответственности за нарушение интеллектуальных прав, допущенное нарушителем при осуществлении им пре</w:t>
      </w:r>
      <w:r>
        <w:t>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непредотвратимых при данных условиях обстоятел</w:t>
      </w:r>
      <w:r>
        <w:t>ьств.</w:t>
      </w:r>
    </w:p>
    <w:p w:rsidR="00000000" w:rsidRDefault="008779AD">
      <w:bookmarkStart w:id="6578" w:name="sub_412504"/>
      <w:bookmarkEnd w:id="6577"/>
      <w:r>
        <w:t xml:space="preserve">4. Лицо, к которому при отсутствии его вины применены предусмотренные </w:t>
      </w:r>
      <w:hyperlink w:anchor="sub_4125213" w:history="1">
        <w:r>
          <w:rPr>
            <w:rStyle w:val="a4"/>
          </w:rPr>
          <w:t>подпунктами 3</w:t>
        </w:r>
      </w:hyperlink>
      <w:r>
        <w:t xml:space="preserve"> и </w:t>
      </w:r>
      <w:hyperlink w:anchor="sub_4125214" w:history="1">
        <w:r>
          <w:rPr>
            <w:rStyle w:val="a4"/>
          </w:rPr>
          <w:t>4 пункта 1</w:t>
        </w:r>
      </w:hyperlink>
      <w:r>
        <w:t xml:space="preserve"> и </w:t>
      </w:r>
      <w:hyperlink w:anchor="sub_412523" w:history="1">
        <w:r>
          <w:rPr>
            <w:rStyle w:val="a4"/>
          </w:rPr>
          <w:t>пунктом 3 статьи 1252</w:t>
        </w:r>
      </w:hyperlink>
      <w: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выплаченные третьим лицам.</w:t>
      </w:r>
    </w:p>
    <w:p w:rsidR="00000000" w:rsidRDefault="008779AD">
      <w:bookmarkStart w:id="6579" w:name="sub_412505"/>
      <w:bookmarkEnd w:id="6578"/>
      <w:r>
        <w:t>5. Отсутствие вины нарушителя не освобождает его от обязанности пр</w:t>
      </w:r>
      <w:r>
        <w:t>екратить нарушение интеллектуальных прав, а также не исключает применение в отношении нарушителя таких мер, как публикация решения суда о допущенном нарушении (</w:t>
      </w:r>
      <w:hyperlink w:anchor="sub_4125215" w:history="1">
        <w:r>
          <w:rPr>
            <w:rStyle w:val="a4"/>
          </w:rPr>
          <w:t>подпункт 5 пункта 1 статьи 1252</w:t>
        </w:r>
      </w:hyperlink>
      <w:r>
        <w:t>), пресечение действий, нарушающих и</w:t>
      </w:r>
      <w:r>
        <w:t>сключительное право на результат интеллектуальной деятельности или на средство индивидуализации либо создающих угрозу нарушения такого права (</w:t>
      </w:r>
      <w:hyperlink w:anchor="sub_4125212" w:history="1">
        <w:r>
          <w:rPr>
            <w:rStyle w:val="a4"/>
          </w:rPr>
          <w:t>подпункт 2 пункта 1 статьи 1252</w:t>
        </w:r>
      </w:hyperlink>
      <w:r>
        <w:t>), изъятие и уничтожение контрафактных материальных но</w:t>
      </w:r>
      <w:r>
        <w:t>сителей (</w:t>
      </w:r>
      <w:hyperlink w:anchor="sub_4125214" w:history="1">
        <w:r>
          <w:rPr>
            <w:rStyle w:val="a4"/>
          </w:rPr>
          <w:t>подпункт 4 пункта 1 статьи 1252</w:t>
        </w:r>
      </w:hyperlink>
      <w:r>
        <w:t>). Указанные действия осуществляются за счет нарушителя.</w:t>
      </w:r>
    </w:p>
    <w:bookmarkEnd w:id="6579"/>
    <w:p w:rsidR="00000000" w:rsidRDefault="008779AD"/>
    <w:p w:rsidR="00000000" w:rsidRDefault="008779AD">
      <w:pPr>
        <w:pStyle w:val="a5"/>
      </w:pPr>
      <w:bookmarkStart w:id="6580" w:name="sub_41251"/>
      <w:r>
        <w:rPr>
          <w:rStyle w:val="a3"/>
        </w:rPr>
        <w:t>Статья 1251.</w:t>
      </w:r>
      <w:r>
        <w:t xml:space="preserve"> Защита личных неимущественных прав</w:t>
      </w:r>
    </w:p>
    <w:bookmarkEnd w:id="658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54" w:history="1">
        <w:r>
          <w:rPr>
            <w:rStyle w:val="a4"/>
          </w:rPr>
          <w:t>Энциклоп</w:t>
        </w:r>
        <w:r>
          <w:rPr>
            <w:rStyle w:val="a4"/>
          </w:rPr>
          <w:t>едии</w:t>
        </w:r>
      </w:hyperlink>
      <w:r>
        <w:t xml:space="preserve"> и другие комментарии к статье 1251 ГК РФ</w:t>
      </w:r>
    </w:p>
    <w:p w:rsidR="00000000" w:rsidRDefault="008779AD">
      <w:bookmarkStart w:id="6581" w:name="sub_412511"/>
      <w:r>
        <w:t>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права, пресечения дейст</w:t>
      </w:r>
      <w:r>
        <w:t xml:space="preserve">вий, нарушающих право или </w:t>
      </w:r>
      <w:r>
        <w:lastRenderedPageBreak/>
        <w:t>создающих угрозу его нарушения, компенсации морального вреда, публикации решения суда о допущенном нарушении.</w:t>
      </w:r>
    </w:p>
    <w:p w:rsidR="00000000" w:rsidRDefault="008779AD">
      <w:pPr>
        <w:pStyle w:val="a9"/>
        <w:rPr>
          <w:color w:val="000000"/>
          <w:sz w:val="16"/>
          <w:szCs w:val="16"/>
        </w:rPr>
      </w:pPr>
      <w:bookmarkStart w:id="6582" w:name="sub_412512"/>
      <w:bookmarkEnd w:id="6581"/>
      <w:r>
        <w:rPr>
          <w:color w:val="000000"/>
          <w:sz w:val="16"/>
          <w:szCs w:val="16"/>
        </w:rPr>
        <w:t>Информация об изменениях:</w:t>
      </w:r>
    </w:p>
    <w:bookmarkEnd w:id="6582"/>
    <w:p w:rsidR="00000000" w:rsidRDefault="008779AD">
      <w:pPr>
        <w:pStyle w:val="aa"/>
      </w:pPr>
      <w:r>
        <w:fldChar w:fldCharType="begin"/>
      </w:r>
      <w:r>
        <w:instrText>HYPERLINK "garantF1://70509432.3108"</w:instrText>
      </w:r>
      <w:r>
        <w:fldChar w:fldCharType="separate"/>
      </w:r>
      <w:r>
        <w:rPr>
          <w:rStyle w:val="a4"/>
        </w:rPr>
        <w:t>Федеральным законом</w:t>
      </w:r>
      <w:r>
        <w:fldChar w:fldCharType="end"/>
      </w:r>
      <w:r>
        <w:t xml:space="preserve"> от 12</w:t>
      </w:r>
      <w:r>
        <w:t xml:space="preserve"> марта 2014 г. N 35-ФЗ в пункт 2 статьи 1251 настоящего Кодекса внесены изменения, </w:t>
      </w:r>
      <w:hyperlink r:id="rId3655" w:history="1">
        <w:r>
          <w:rPr>
            <w:rStyle w:val="a4"/>
          </w:rPr>
          <w:t>вступающие в силу</w:t>
        </w:r>
      </w:hyperlink>
      <w:r>
        <w:t xml:space="preserve"> с 1 октября 2014 г.</w:t>
      </w:r>
    </w:p>
    <w:p w:rsidR="00000000" w:rsidRDefault="008779AD">
      <w:pPr>
        <w:pStyle w:val="aa"/>
      </w:pPr>
      <w:hyperlink r:id="rId3656" w:history="1">
        <w:r>
          <w:rPr>
            <w:rStyle w:val="a4"/>
          </w:rPr>
          <w:t>См. текст пункта в предыдущей редакции</w:t>
        </w:r>
      </w:hyperlink>
    </w:p>
    <w:p w:rsidR="00000000" w:rsidRDefault="008779AD">
      <w:r>
        <w:t>2. Положения, пред</w:t>
      </w:r>
      <w:r>
        <w:t xml:space="preserve">усмотренные </w:t>
      </w:r>
      <w:hyperlink w:anchor="sub_412511" w:history="1">
        <w:r>
          <w:rPr>
            <w:rStyle w:val="a4"/>
          </w:rPr>
          <w:t>пунктом 1</w:t>
        </w:r>
      </w:hyperlink>
      <w:r>
        <w:t xml:space="preserve"> настоящей статьи, применяются также к защите прав, предусмотренных </w:t>
      </w:r>
      <w:hyperlink w:anchor="sub_412404" w:history="1">
        <w:r>
          <w:rPr>
            <w:rStyle w:val="a4"/>
          </w:rPr>
          <w:t>пунктом 4 статьи 1240</w:t>
        </w:r>
      </w:hyperlink>
      <w:r>
        <w:t xml:space="preserve">, </w:t>
      </w:r>
      <w:hyperlink w:anchor="sub_412607" w:history="1">
        <w:r>
          <w:rPr>
            <w:rStyle w:val="a4"/>
          </w:rPr>
          <w:t>пунктом 7 статьи 1260</w:t>
        </w:r>
      </w:hyperlink>
      <w:r>
        <w:t xml:space="preserve">, </w:t>
      </w:r>
      <w:hyperlink w:anchor="sub_412634" w:history="1">
        <w:r>
          <w:rPr>
            <w:rStyle w:val="a4"/>
          </w:rPr>
          <w:t>пунктом 4 ст</w:t>
        </w:r>
        <w:r>
          <w:rPr>
            <w:rStyle w:val="a4"/>
          </w:rPr>
          <w:t>атьи 1263</w:t>
        </w:r>
      </w:hyperlink>
      <w:r>
        <w:t xml:space="preserve">, </w:t>
      </w:r>
      <w:hyperlink w:anchor="sub_412954" w:history="1">
        <w:r>
          <w:rPr>
            <w:rStyle w:val="a4"/>
          </w:rPr>
          <w:t>пунктом 4 статьи 1295</w:t>
        </w:r>
      </w:hyperlink>
      <w:r>
        <w:t xml:space="preserve">, </w:t>
      </w:r>
      <w:hyperlink w:anchor="sub_413234" w:history="1">
        <w:r>
          <w:rPr>
            <w:rStyle w:val="a4"/>
          </w:rPr>
          <w:t>пунктом 1 статьи 1323</w:t>
        </w:r>
      </w:hyperlink>
      <w:r>
        <w:t xml:space="preserve">, </w:t>
      </w:r>
      <w:hyperlink w:anchor="sub_413332" w:history="1">
        <w:r>
          <w:rPr>
            <w:rStyle w:val="a4"/>
          </w:rPr>
          <w:t>пунктом 2 статьи 1333</w:t>
        </w:r>
      </w:hyperlink>
      <w:r>
        <w:t xml:space="preserve"> и </w:t>
      </w:r>
      <w:hyperlink w:anchor="sub_4133812" w:history="1">
        <w:r>
          <w:rPr>
            <w:rStyle w:val="a4"/>
          </w:rPr>
          <w:t>подпунктом 2 пункта 1 статьи 1338</w:t>
        </w:r>
      </w:hyperlink>
      <w:r>
        <w:t xml:space="preserve"> настоящего Кодекса.</w:t>
      </w:r>
    </w:p>
    <w:p w:rsidR="00000000" w:rsidRDefault="008779AD">
      <w:bookmarkStart w:id="6583" w:name="sub_412513"/>
      <w:r>
        <w:t xml:space="preserve">3. Защита чести, достоинства и деловой репутации автора осуществляется в соответствии с правилами </w:t>
      </w:r>
      <w:hyperlink w:anchor="sub_152" w:history="1">
        <w:r>
          <w:rPr>
            <w:rStyle w:val="a4"/>
          </w:rPr>
          <w:t>статьи 152</w:t>
        </w:r>
      </w:hyperlink>
      <w:r>
        <w:t xml:space="preserve"> настоящего Кодекса.</w:t>
      </w:r>
    </w:p>
    <w:bookmarkEnd w:id="6583"/>
    <w:p w:rsidR="00000000" w:rsidRDefault="008779AD"/>
    <w:p w:rsidR="00000000" w:rsidRDefault="008779AD">
      <w:pPr>
        <w:pStyle w:val="a5"/>
      </w:pPr>
      <w:bookmarkStart w:id="6584" w:name="sub_41252"/>
      <w:r>
        <w:rPr>
          <w:rStyle w:val="a3"/>
        </w:rPr>
        <w:t>Статья 1252.</w:t>
      </w:r>
      <w:r>
        <w:t xml:space="preserve"> Защита исключительных прав</w:t>
      </w:r>
    </w:p>
    <w:bookmarkEnd w:id="658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57" w:history="1">
        <w:r>
          <w:rPr>
            <w:rStyle w:val="a4"/>
          </w:rPr>
          <w:t>Энциклопедии</w:t>
        </w:r>
      </w:hyperlink>
      <w:r>
        <w:t xml:space="preserve"> и другие комментарии к статье 1252 ГК РФ</w:t>
      </w:r>
    </w:p>
    <w:p w:rsidR="00000000" w:rsidRDefault="008779AD">
      <w:pPr>
        <w:pStyle w:val="a9"/>
        <w:rPr>
          <w:color w:val="000000"/>
          <w:sz w:val="16"/>
          <w:szCs w:val="16"/>
        </w:rPr>
      </w:pPr>
      <w:bookmarkStart w:id="6585" w:name="sub_412521"/>
      <w:r>
        <w:rPr>
          <w:color w:val="000000"/>
          <w:sz w:val="16"/>
          <w:szCs w:val="16"/>
        </w:rPr>
        <w:t>Информация об изменениях:</w:t>
      </w:r>
    </w:p>
    <w:bookmarkEnd w:id="6585"/>
    <w:p w:rsidR="00000000" w:rsidRDefault="008779AD">
      <w:pPr>
        <w:pStyle w:val="aa"/>
      </w:pPr>
      <w:r>
        <w:fldChar w:fldCharType="begin"/>
      </w:r>
      <w:r>
        <w:instrText>HYPERLINK "garantF1://70509432.3109"</w:instrText>
      </w:r>
      <w:r>
        <w:fldChar w:fldCharType="separate"/>
      </w:r>
      <w:r>
        <w:rPr>
          <w:rStyle w:val="a4"/>
        </w:rPr>
        <w:t>Федеральным законом</w:t>
      </w:r>
      <w:r>
        <w:fldChar w:fldCharType="end"/>
      </w:r>
      <w:r>
        <w:t xml:space="preserve"> от 12 марта 2014 г. N 35-ФЗ пункт 1 статьи 1252 настоящего Кодекса изложен в </w:t>
      </w:r>
      <w:r>
        <w:t xml:space="preserve">новой редакции, </w:t>
      </w:r>
      <w:hyperlink r:id="rId3658" w:history="1">
        <w:r>
          <w:rPr>
            <w:rStyle w:val="a4"/>
          </w:rPr>
          <w:t>вступающей в силу</w:t>
        </w:r>
      </w:hyperlink>
      <w:r>
        <w:t xml:space="preserve"> с 1 октября 2014 г.</w:t>
      </w:r>
    </w:p>
    <w:p w:rsidR="00000000" w:rsidRDefault="008779AD">
      <w:pPr>
        <w:pStyle w:val="aa"/>
      </w:pPr>
      <w:hyperlink r:id="rId3659" w:history="1">
        <w:r>
          <w:rPr>
            <w:rStyle w:val="a4"/>
          </w:rPr>
          <w:t>См. текст пункта в предыдущей редакции</w:t>
        </w:r>
      </w:hyperlink>
    </w:p>
    <w:p w:rsidR="00000000" w:rsidRDefault="008779AD">
      <w:r>
        <w:t>1. Защита исключительных прав на результаты интеллектуальной деятельности и на средст</w:t>
      </w:r>
      <w:r>
        <w:t>ва индивидуализации осуществляется, в частности, путем предъявления в порядке, предусмотренном настоящим Кодексом, требования:</w:t>
      </w:r>
    </w:p>
    <w:p w:rsidR="00000000" w:rsidRDefault="008779AD">
      <w:bookmarkStart w:id="6586" w:name="sub_4125211"/>
      <w:r>
        <w:t>1) о признании права - к лицу, которое отрицает или иным образом не признает право, нарушая тем самым интересы правооб</w:t>
      </w:r>
      <w:r>
        <w:t>ладателя;</w:t>
      </w:r>
    </w:p>
    <w:p w:rsidR="00000000" w:rsidRDefault="008779AD">
      <w:bookmarkStart w:id="6587" w:name="sub_4125212"/>
      <w:bookmarkEnd w:id="6586"/>
      <w:r>
        <w:t>2) о пресечении действий, нарушающих право или создающих угрозу его нарушения, - к лицу, совершающему такие действия или осуществляющему необходимые приготовления к ним, а также к иным лицам, которые могут пресечь такие дейс</w:t>
      </w:r>
      <w:r>
        <w:t>твия;</w:t>
      </w:r>
    </w:p>
    <w:p w:rsidR="00000000" w:rsidRDefault="008779AD">
      <w:bookmarkStart w:id="6588" w:name="sub_4125213"/>
      <w:bookmarkEnd w:id="6587"/>
      <w:r>
        <w:t>3) о возмещении убытков -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либо иным образом на</w:t>
      </w:r>
      <w:r>
        <w:t xml:space="preserve">рушившему его исключительное право и причинившему ему ущерб, в том числе нарушившему его право на вознаграждение, предусмотренное </w:t>
      </w:r>
      <w:hyperlink w:anchor="sub_41245" w:history="1">
        <w:r>
          <w:rPr>
            <w:rStyle w:val="a4"/>
          </w:rPr>
          <w:t>статьей 1245</w:t>
        </w:r>
      </w:hyperlink>
      <w:r>
        <w:t xml:space="preserve">, </w:t>
      </w:r>
      <w:hyperlink w:anchor="sub_412633" w:history="1">
        <w:r>
          <w:rPr>
            <w:rStyle w:val="a4"/>
          </w:rPr>
          <w:t>пунктом 3 статьи 1263</w:t>
        </w:r>
      </w:hyperlink>
      <w:r>
        <w:t xml:space="preserve"> и </w:t>
      </w:r>
      <w:hyperlink w:anchor="sub_41326" w:history="1">
        <w:r>
          <w:rPr>
            <w:rStyle w:val="a4"/>
          </w:rPr>
          <w:t>статьей 1</w:t>
        </w:r>
        <w:r>
          <w:rPr>
            <w:rStyle w:val="a4"/>
          </w:rPr>
          <w:t>326</w:t>
        </w:r>
      </w:hyperlink>
      <w:r>
        <w:t xml:space="preserve"> настоящего Кодекса;</w:t>
      </w:r>
    </w:p>
    <w:p w:rsidR="00000000" w:rsidRDefault="008779AD">
      <w:bookmarkStart w:id="6589" w:name="sub_4125214"/>
      <w:bookmarkEnd w:id="6588"/>
      <w:r>
        <w:t xml:space="preserve">4) об изъятии материального носителя в соответствии с </w:t>
      </w:r>
      <w:hyperlink w:anchor="sub_412524" w:history="1">
        <w:r>
          <w:rPr>
            <w:rStyle w:val="a4"/>
          </w:rPr>
          <w:t>пунктом 4</w:t>
        </w:r>
      </w:hyperlink>
      <w:r>
        <w:t xml:space="preserve"> настоящей статьи - к его изготовителю, импортеру, хранителю, перевозчику, продавцу, иному распространителю, недобросовестному приобретателю;</w:t>
      </w:r>
    </w:p>
    <w:p w:rsidR="00000000" w:rsidRDefault="008779AD">
      <w:bookmarkStart w:id="6590" w:name="sub_4125215"/>
      <w:bookmarkEnd w:id="6589"/>
      <w:r>
        <w:t xml:space="preserve">5) о </w:t>
      </w:r>
      <w:hyperlink r:id="rId3660" w:history="1">
        <w:r>
          <w:rPr>
            <w:rStyle w:val="a4"/>
          </w:rPr>
          <w:t>публикации</w:t>
        </w:r>
      </w:hyperlink>
      <w:r>
        <w:t xml:space="preserve"> решения суда о допущенном нарушении с</w:t>
      </w:r>
      <w:r>
        <w:t xml:space="preserve"> указанием действительного правообладателя - к нарушителю исключительного права.</w:t>
      </w:r>
    </w:p>
    <w:p w:rsidR="00000000" w:rsidRDefault="008779AD">
      <w:pPr>
        <w:pStyle w:val="a9"/>
        <w:rPr>
          <w:color w:val="000000"/>
          <w:sz w:val="16"/>
          <w:szCs w:val="16"/>
        </w:rPr>
      </w:pPr>
      <w:bookmarkStart w:id="6591" w:name="sub_412522"/>
      <w:bookmarkEnd w:id="6590"/>
      <w:r>
        <w:rPr>
          <w:color w:val="000000"/>
          <w:sz w:val="16"/>
          <w:szCs w:val="16"/>
        </w:rPr>
        <w:t>Информация об изменениях:</w:t>
      </w:r>
    </w:p>
    <w:bookmarkEnd w:id="6591"/>
    <w:p w:rsidR="00000000" w:rsidRDefault="008779AD">
      <w:pPr>
        <w:pStyle w:val="aa"/>
      </w:pPr>
      <w:r>
        <w:fldChar w:fldCharType="begin"/>
      </w:r>
      <w:r>
        <w:instrText>HYPERLINK "garantF1://70509432.3192"</w:instrText>
      </w:r>
      <w:r>
        <w:fldChar w:fldCharType="separate"/>
      </w:r>
      <w:r>
        <w:rPr>
          <w:rStyle w:val="a4"/>
        </w:rPr>
        <w:t>Федеральным законом</w:t>
      </w:r>
      <w:r>
        <w:fldChar w:fldCharType="end"/>
      </w:r>
      <w:r>
        <w:t xml:space="preserve"> от 12 марта 2014 г. N 35-ФЗ пункт 2 статьи 1252 настоящего </w:t>
      </w:r>
      <w:r>
        <w:t xml:space="preserve">Кодекса изложен в новой редакции, </w:t>
      </w:r>
      <w:hyperlink r:id="rId3661" w:history="1">
        <w:r>
          <w:rPr>
            <w:rStyle w:val="a4"/>
          </w:rPr>
          <w:t>вступающей в силу</w:t>
        </w:r>
      </w:hyperlink>
      <w:r>
        <w:t xml:space="preserve"> с 1 октября 2014 г.</w:t>
      </w:r>
    </w:p>
    <w:p w:rsidR="00000000" w:rsidRDefault="008779AD">
      <w:pPr>
        <w:pStyle w:val="aa"/>
      </w:pPr>
      <w:hyperlink r:id="rId3662" w:history="1">
        <w:r>
          <w:rPr>
            <w:rStyle w:val="a4"/>
          </w:rPr>
          <w:t>См. текст пункта в предыдущей редакции</w:t>
        </w:r>
      </w:hyperlink>
    </w:p>
    <w:p w:rsidR="00000000" w:rsidRDefault="008779AD">
      <w:r>
        <w:t>2. В порядке обеспечения иска по делу о нарушении исключительного п</w:t>
      </w:r>
      <w:r>
        <w:t xml:space="preserve">рава могут быть приняты соразмерные объему и характеру правонарушения </w:t>
      </w:r>
      <w:r>
        <w:lastRenderedPageBreak/>
        <w:t>обеспечительные меры, установленные процессуальным законодательством, в том числе может быть наложен арест на материальные носители, оборудование и материалы, запрет на осуществление соо</w:t>
      </w:r>
      <w:r>
        <w:t>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нарушении исключительного права на результат интеллектуально</w:t>
      </w:r>
      <w:r>
        <w:t>й деятельности или на средство индивидуализации.</w:t>
      </w:r>
    </w:p>
    <w:p w:rsidR="00000000" w:rsidRDefault="008779AD">
      <w:pPr>
        <w:pStyle w:val="a9"/>
        <w:rPr>
          <w:color w:val="000000"/>
          <w:sz w:val="16"/>
          <w:szCs w:val="16"/>
        </w:rPr>
      </w:pPr>
      <w:bookmarkStart w:id="6592" w:name="sub_412523"/>
      <w:r>
        <w:rPr>
          <w:color w:val="000000"/>
          <w:sz w:val="16"/>
          <w:szCs w:val="16"/>
        </w:rPr>
        <w:t>Информация об изменениях:</w:t>
      </w:r>
    </w:p>
    <w:bookmarkEnd w:id="6592"/>
    <w:p w:rsidR="00000000" w:rsidRDefault="008779AD">
      <w:pPr>
        <w:pStyle w:val="aa"/>
      </w:pPr>
      <w:r>
        <w:fldChar w:fldCharType="begin"/>
      </w:r>
      <w:r>
        <w:instrText>HYPERLINK "garantF1://70509432.3193"</w:instrText>
      </w:r>
      <w:r>
        <w:fldChar w:fldCharType="separate"/>
      </w:r>
      <w:r>
        <w:rPr>
          <w:rStyle w:val="a4"/>
        </w:rPr>
        <w:t>Федеральным законом</w:t>
      </w:r>
      <w:r>
        <w:fldChar w:fldCharType="end"/>
      </w:r>
      <w:r>
        <w:t xml:space="preserve"> от 12 марта 2014 г. N 35-ФЗ в пункт 3 статьи 1252 настоящего Кодекса внесены изменения, </w:t>
      </w:r>
      <w:hyperlink r:id="rId3663" w:history="1">
        <w:r>
          <w:rPr>
            <w:rStyle w:val="a4"/>
          </w:rPr>
          <w:t>вступающие в силу</w:t>
        </w:r>
      </w:hyperlink>
      <w:r>
        <w:t xml:space="preserve"> с 1 октября 2014 г.</w:t>
      </w:r>
    </w:p>
    <w:p w:rsidR="00000000" w:rsidRDefault="008779AD">
      <w:pPr>
        <w:pStyle w:val="aa"/>
      </w:pPr>
      <w:hyperlink r:id="rId3664" w:history="1">
        <w:r>
          <w:rPr>
            <w:rStyle w:val="a4"/>
          </w:rPr>
          <w:t>См. текст пункта в предыдущей редакции</w:t>
        </w:r>
      </w:hyperlink>
    </w:p>
    <w:p w:rsidR="00000000" w:rsidRDefault="008779AD">
      <w:r>
        <w:t xml:space="preserve">3. В случаях, предусмотренных настоящим Кодексом для отдельных видов результатов интеллектуальной деятельности или </w:t>
      </w:r>
      <w:r>
        <w:t xml:space="preserve">средств индивидуализации, при нарушении исключительного права правообладатель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w:t>
      </w:r>
      <w:r>
        <w:t>При этом правообладатель, обратившийся за защитой права, освобождается от доказывания размера причиненных ему убытков.</w:t>
      </w:r>
    </w:p>
    <w:p w:rsidR="00000000" w:rsidRDefault="008779AD">
      <w:bookmarkStart w:id="6593" w:name="sub_41252302"/>
      <w:r>
        <w:t>Размер компенсации определяется судом в пределах, установленных настоящим Кодексом, в зависимости от характера нарушения и ин</w:t>
      </w:r>
      <w:r>
        <w:t>ых обстоятельств дела с учетом требований разумности и справедливости.</w:t>
      </w:r>
    </w:p>
    <w:p w:rsidR="00000000" w:rsidRDefault="008779AD">
      <w:bookmarkStart w:id="6594" w:name="sub_41252303"/>
      <w:bookmarkEnd w:id="6593"/>
      <w:r>
        <w:t>Если одним действием нарушены права на несколько результатов интеллектуальной деятельности или средств индивидуализации, размер компенсации определяется судом за</w:t>
      </w:r>
      <w:r>
        <w:t xml:space="preserve"> каждый неправомерно используемый результат интеллектуальной деятельности или средство индивидуализации. При этом в случае, если права на соответствующие результаты или средства индивидуализации принадлежат одному правообладателю, общий размер компенсации </w:t>
      </w:r>
      <w:r>
        <w:t>за нарушение прав на них с учетом характера и последствий нарушения может быть снижен судом ниже пределов, установленных настоящим Кодексом, но не может составлять менее пятидесяти процентов суммы минимальных размеров всех компенсаций за допущенные нарушен</w:t>
      </w:r>
      <w:r>
        <w:t>ия.</w:t>
      </w:r>
    </w:p>
    <w:p w:rsidR="00000000" w:rsidRDefault="008779AD">
      <w:pPr>
        <w:pStyle w:val="a9"/>
        <w:rPr>
          <w:color w:val="000000"/>
          <w:sz w:val="16"/>
          <w:szCs w:val="16"/>
        </w:rPr>
      </w:pPr>
      <w:bookmarkStart w:id="6595" w:name="sub_412524"/>
      <w:bookmarkEnd w:id="6594"/>
      <w:r>
        <w:rPr>
          <w:color w:val="000000"/>
          <w:sz w:val="16"/>
          <w:szCs w:val="16"/>
        </w:rPr>
        <w:t>ГАРАНТ:</w:t>
      </w:r>
    </w:p>
    <w:bookmarkEnd w:id="6595"/>
    <w:p w:rsidR="00000000" w:rsidRDefault="008779AD">
      <w:pPr>
        <w:pStyle w:val="a9"/>
      </w:pPr>
      <w:r>
        <w:t xml:space="preserve">О конституционно-правовом смысле положений пункта 4 статьи 1252 настоящего Кодекса см. </w:t>
      </w:r>
      <w:hyperlink r:id="rId3665" w:history="1">
        <w:r>
          <w:rPr>
            <w:rStyle w:val="a4"/>
          </w:rPr>
          <w:t>Постановление</w:t>
        </w:r>
      </w:hyperlink>
      <w:r>
        <w:t xml:space="preserve"> Конституционного Суда РФ от 13 февраля 2018 г. N 8-П</w:t>
      </w:r>
    </w:p>
    <w:p w:rsidR="00000000" w:rsidRDefault="008779AD">
      <w:r>
        <w:t>4. В случае, когда и</w:t>
      </w:r>
      <w:r>
        <w:t>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w:t>
      </w:r>
      <w:r>
        <w:t xml:space="preserve">й результат или на такое средство, такие материальные носители считаются контрафактными и по решению суда подлежат изъятию из оборота и уничтожению без какой бы то ни было компенсации, если иные последствия не предусмотрены настоящим </w:t>
      </w:r>
      <w:hyperlink w:anchor="sub_415152" w:history="1">
        <w:r>
          <w:rPr>
            <w:rStyle w:val="a4"/>
          </w:rPr>
          <w:t>Кодексом</w:t>
        </w:r>
      </w:hyperlink>
      <w:r>
        <w:t>.</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В соответствии с </w:t>
      </w:r>
      <w:hyperlink r:id="rId3666" w:history="1">
        <w:r>
          <w:rPr>
            <w:rStyle w:val="a4"/>
          </w:rPr>
          <w:t>п. 3 ст. 32.4</w:t>
        </w:r>
      </w:hyperlink>
      <w:r>
        <w:t xml:space="preserve"> КоАП РФ по просьбе обладателя авторских прав или смежных прав ему могут быть переданы конфискованные экземпляры произведений и фонограмм</w:t>
      </w:r>
    </w:p>
    <w:p w:rsidR="00000000" w:rsidRDefault="008779AD">
      <w:pPr>
        <w:pStyle w:val="a9"/>
      </w:pPr>
    </w:p>
    <w:p w:rsidR="00000000" w:rsidRDefault="008779AD">
      <w:pPr>
        <w:pStyle w:val="a9"/>
        <w:rPr>
          <w:color w:val="000000"/>
          <w:sz w:val="16"/>
          <w:szCs w:val="16"/>
        </w:rPr>
      </w:pPr>
      <w:bookmarkStart w:id="6596" w:name="sub_412525"/>
      <w:r>
        <w:rPr>
          <w:color w:val="000000"/>
          <w:sz w:val="16"/>
          <w:szCs w:val="16"/>
        </w:rPr>
        <w:t>Информация об</w:t>
      </w:r>
      <w:r>
        <w:rPr>
          <w:color w:val="000000"/>
          <w:sz w:val="16"/>
          <w:szCs w:val="16"/>
        </w:rPr>
        <w:t xml:space="preserve"> изменениях:</w:t>
      </w:r>
    </w:p>
    <w:bookmarkEnd w:id="6596"/>
    <w:p w:rsidR="00000000" w:rsidRDefault="008779AD">
      <w:pPr>
        <w:pStyle w:val="aa"/>
      </w:pPr>
      <w:r>
        <w:fldChar w:fldCharType="begin"/>
      </w:r>
      <w:r>
        <w:instrText>HYPERLINK "garantF1://70733222.4"</w:instrText>
      </w:r>
      <w:r>
        <w:fldChar w:fldCharType="separate"/>
      </w:r>
      <w:r>
        <w:rPr>
          <w:rStyle w:val="a4"/>
        </w:rPr>
        <w:t>Федеральным законом</w:t>
      </w:r>
      <w:r>
        <w:fldChar w:fldCharType="end"/>
      </w:r>
      <w:r>
        <w:t xml:space="preserve"> от 31 декабря 2014 г. N 530-ФЗ в пункт 5 статьи 1252 настоящего Кодекса внесены изменения</w:t>
      </w:r>
    </w:p>
    <w:p w:rsidR="00000000" w:rsidRDefault="008779AD">
      <w:pPr>
        <w:pStyle w:val="aa"/>
      </w:pPr>
      <w:hyperlink r:id="rId3667" w:history="1">
        <w:r>
          <w:rPr>
            <w:rStyle w:val="a4"/>
          </w:rPr>
          <w:t>См. текст пункта в предыдущей редакции</w:t>
        </w:r>
      </w:hyperlink>
    </w:p>
    <w:p w:rsidR="00000000" w:rsidRDefault="008779AD">
      <w:r>
        <w:t>5. Оруд</w:t>
      </w:r>
      <w:r>
        <w:t>ия, оборудование или иные средства, главным образом используемые или предназначенные для совершения нарушения исключительных прав на результаты интеллектуальной деятельности и на средства индивидуализации, по решению суда подлежат изъятию из оборота и унич</w:t>
      </w:r>
      <w:r>
        <w:t>тожению за счет нарушителя, если законом не предусмотрено их обращение в доход Российской Федерации.</w:t>
      </w:r>
    </w:p>
    <w:p w:rsidR="00000000" w:rsidRDefault="008779AD">
      <w:pPr>
        <w:pStyle w:val="a9"/>
        <w:rPr>
          <w:color w:val="000000"/>
          <w:sz w:val="16"/>
          <w:szCs w:val="16"/>
        </w:rPr>
      </w:pPr>
      <w:bookmarkStart w:id="6597" w:name="sub_4125251"/>
      <w:r>
        <w:rPr>
          <w:color w:val="000000"/>
          <w:sz w:val="16"/>
          <w:szCs w:val="16"/>
        </w:rPr>
        <w:t>Информация об изменениях:</w:t>
      </w:r>
    </w:p>
    <w:bookmarkEnd w:id="6597"/>
    <w:p w:rsidR="00000000" w:rsidRDefault="008779AD">
      <w:pPr>
        <w:pStyle w:val="aa"/>
      </w:pPr>
      <w:r>
        <w:fldChar w:fldCharType="begin"/>
      </w:r>
      <w:r>
        <w:instrText>HYPERLINK "garantF1://71608986.11"</w:instrText>
      </w:r>
      <w:r>
        <w:fldChar w:fldCharType="separate"/>
      </w:r>
      <w:r>
        <w:rPr>
          <w:rStyle w:val="a4"/>
        </w:rPr>
        <w:t>Федеральным законом</w:t>
      </w:r>
      <w:r>
        <w:fldChar w:fldCharType="end"/>
      </w:r>
      <w:r>
        <w:t xml:space="preserve"> от 1 июля 2017 г. N 147-ФЗ статья 1252 настоящего </w:t>
      </w:r>
      <w:r>
        <w:t>Кодекса дополнена пунктом 5.1</w:t>
      </w:r>
    </w:p>
    <w:p w:rsidR="00000000" w:rsidRDefault="008779AD">
      <w:r>
        <w:t>5.1. В случае, если правообладатель и нарушитель исключительного права являются юридическими лицами и (или) индивидуальными предпринимателями и спор подведомствен арбитражному суду, до предъявления иска о возмещении убытков ил</w:t>
      </w:r>
      <w:r>
        <w:t>и выплате компенсации обязательно предъявление правообладателем претензии.</w:t>
      </w:r>
    </w:p>
    <w:p w:rsidR="00000000" w:rsidRDefault="008779AD">
      <w:bookmarkStart w:id="6598" w:name="sub_41252510"/>
      <w:r>
        <w:t>Иск о возмещении убытков или выплате компенсации может быть предъявлен в случае полного или частичного отказа удовлетворить претензию либо неполучения ответа на нее в тр</w:t>
      </w:r>
      <w:r>
        <w:t>идцатидневный срок со дня направления претензии, если иной срок не предусмотрен договором.</w:t>
      </w:r>
    </w:p>
    <w:bookmarkEnd w:id="6598"/>
    <w:p w:rsidR="00000000" w:rsidRDefault="008779AD">
      <w:r>
        <w:t xml:space="preserve">Не требуется предъявления правообладателем претензии до предъявления им требования, указанного в </w:t>
      </w:r>
      <w:hyperlink w:anchor="sub_4125211" w:history="1">
        <w:r>
          <w:rPr>
            <w:rStyle w:val="a4"/>
          </w:rPr>
          <w:t>подпунктах 1</w:t>
        </w:r>
      </w:hyperlink>
      <w:r>
        <w:t xml:space="preserve">, </w:t>
      </w:r>
      <w:hyperlink w:anchor="sub_4125212" w:history="1">
        <w:r>
          <w:rPr>
            <w:rStyle w:val="a4"/>
          </w:rPr>
          <w:t>2</w:t>
        </w:r>
      </w:hyperlink>
      <w:r>
        <w:t xml:space="preserve">, </w:t>
      </w:r>
      <w:hyperlink w:anchor="sub_4125214" w:history="1">
        <w:r>
          <w:rPr>
            <w:rStyle w:val="a4"/>
          </w:rPr>
          <w:t>4</w:t>
        </w:r>
      </w:hyperlink>
      <w:r>
        <w:t xml:space="preserve"> и </w:t>
      </w:r>
      <w:hyperlink w:anchor="sub_4125215" w:history="1">
        <w:r>
          <w:rPr>
            <w:rStyle w:val="a4"/>
          </w:rPr>
          <w:t>5 пункта 1</w:t>
        </w:r>
      </w:hyperlink>
      <w:r>
        <w:t xml:space="preserve"> и </w:t>
      </w:r>
      <w:hyperlink w:anchor="sub_412525" w:history="1">
        <w:r>
          <w:rPr>
            <w:rStyle w:val="a4"/>
          </w:rPr>
          <w:t>пункте 5</w:t>
        </w:r>
      </w:hyperlink>
      <w:r>
        <w:t xml:space="preserve"> настоящей статьи.</w:t>
      </w:r>
    </w:p>
    <w:p w:rsidR="00000000" w:rsidRDefault="008779AD">
      <w:pPr>
        <w:pStyle w:val="a9"/>
        <w:rPr>
          <w:color w:val="000000"/>
          <w:sz w:val="16"/>
          <w:szCs w:val="16"/>
        </w:rPr>
      </w:pPr>
      <w:bookmarkStart w:id="6599" w:name="sub_412526"/>
      <w:r>
        <w:rPr>
          <w:color w:val="000000"/>
          <w:sz w:val="16"/>
          <w:szCs w:val="16"/>
        </w:rPr>
        <w:t>Информация об изменениях:</w:t>
      </w:r>
    </w:p>
    <w:bookmarkEnd w:id="6599"/>
    <w:p w:rsidR="00000000" w:rsidRDefault="008779AD">
      <w:pPr>
        <w:pStyle w:val="aa"/>
      </w:pPr>
      <w:r>
        <w:fldChar w:fldCharType="begin"/>
      </w:r>
      <w:r>
        <w:instrText>HYPERLINK "garantF1://70509432.3194"</w:instrText>
      </w:r>
      <w:r>
        <w:fldChar w:fldCharType="separate"/>
      </w:r>
      <w:r>
        <w:rPr>
          <w:rStyle w:val="a4"/>
        </w:rPr>
        <w:t>Федеральным законом</w:t>
      </w:r>
      <w:r>
        <w:fldChar w:fldCharType="end"/>
      </w:r>
      <w:r>
        <w:t xml:space="preserve"> от</w:t>
      </w:r>
      <w:r>
        <w:t xml:space="preserve"> 12 марта 2014 г. N 35-ФЗ пункт 6 статьи 1252 настоящего Кодекса изложен в новой редакции, </w:t>
      </w:r>
      <w:hyperlink r:id="rId3668" w:history="1">
        <w:r>
          <w:rPr>
            <w:rStyle w:val="a4"/>
          </w:rPr>
          <w:t>вступающей в силу</w:t>
        </w:r>
      </w:hyperlink>
      <w:r>
        <w:t xml:space="preserve"> с 1 октября 2014 г.</w:t>
      </w:r>
    </w:p>
    <w:p w:rsidR="00000000" w:rsidRDefault="008779AD">
      <w:pPr>
        <w:pStyle w:val="aa"/>
      </w:pPr>
      <w:hyperlink r:id="rId3669" w:history="1">
        <w:r>
          <w:rPr>
            <w:rStyle w:val="a4"/>
          </w:rPr>
          <w:t>См. текст пункта в предыдущей редакции</w:t>
        </w:r>
      </w:hyperlink>
    </w:p>
    <w:p w:rsidR="00000000" w:rsidRDefault="008779AD">
      <w:r>
        <w:t>6. Если различные средства индивидуализации (фирменное наименование, товарный знак,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w:t>
      </w:r>
      <w:r>
        <w:t xml:space="preserve">аблуждение потребители и (или) контрагенты, преимущество имеет средство индивидуализации, исключительное право на которое возникло ранее, либо в случаях установления конвенционного или выставочного приоритета средство индивидуализации, которое имеет более </w:t>
      </w:r>
      <w:r>
        <w:t>ранний приоритет.</w:t>
      </w:r>
    </w:p>
    <w:p w:rsidR="00000000" w:rsidRDefault="008779AD">
      <w:bookmarkStart w:id="6600" w:name="sub_41252602"/>
      <w:r>
        <w:t>Если средство индивидуализации и промышленный образец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w:t>
      </w:r>
      <w:r>
        <w:t>реимущество имеет средство индивидуализации или промышленный образец, исключительное право в отношении которого возникло ранее, либо в случаях установления конвенционного, выставочного или иного приоритета средство индивидуализации или промышленный образец</w:t>
      </w:r>
      <w:r>
        <w:t>, в отношении которого установлен более ранний приоритет.</w:t>
      </w:r>
    </w:p>
    <w:p w:rsidR="00000000" w:rsidRDefault="008779AD">
      <w:bookmarkStart w:id="6601" w:name="sub_41252603"/>
      <w:bookmarkEnd w:id="6600"/>
      <w:r>
        <w:t xml:space="preserve">Обладатель такого исключительного права в порядке, установленном настоящим </w:t>
      </w:r>
      <w:hyperlink w:anchor="sub_47626" w:history="1">
        <w:r>
          <w:rPr>
            <w:rStyle w:val="a4"/>
          </w:rPr>
          <w:t>Кодексом</w:t>
        </w:r>
      </w:hyperlink>
      <w:r>
        <w:t>, может требовать признания н</w:t>
      </w:r>
      <w:r>
        <w:t>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или частичного запрета использования фирменного наименования или коммерческого обозначения.</w:t>
      </w:r>
    </w:p>
    <w:p w:rsidR="00000000" w:rsidRDefault="008779AD">
      <w:bookmarkStart w:id="6602" w:name="sub_41252062"/>
      <w:bookmarkEnd w:id="6601"/>
      <w:r>
        <w:t>Для целей настоящего пункта под частичным запретом использования понимается:</w:t>
      </w:r>
    </w:p>
    <w:bookmarkEnd w:id="6602"/>
    <w:p w:rsidR="00000000" w:rsidRDefault="008779AD">
      <w:r>
        <w:t>в отношении фирменного наименования запрет его использования в определенных видах деятельности;</w:t>
      </w:r>
    </w:p>
    <w:p w:rsidR="00000000" w:rsidRDefault="008779AD">
      <w:r>
        <w:t>в отношении коммерческого обозначения запрет его исполь</w:t>
      </w:r>
      <w:r>
        <w:t xml:space="preserve">зования в пределах </w:t>
      </w:r>
      <w:r>
        <w:lastRenderedPageBreak/>
        <w:t>определенной территории и (или) в определенных видах деятельности.</w:t>
      </w:r>
    </w:p>
    <w:p w:rsidR="00000000" w:rsidRDefault="008779AD">
      <w:pPr>
        <w:pStyle w:val="a9"/>
        <w:rPr>
          <w:color w:val="000000"/>
          <w:sz w:val="16"/>
          <w:szCs w:val="16"/>
        </w:rPr>
      </w:pPr>
      <w:bookmarkStart w:id="6603" w:name="sub_4125261"/>
      <w:r>
        <w:rPr>
          <w:color w:val="000000"/>
          <w:sz w:val="16"/>
          <w:szCs w:val="16"/>
        </w:rPr>
        <w:t>Информация об изменениях:</w:t>
      </w:r>
    </w:p>
    <w:bookmarkEnd w:id="6603"/>
    <w:p w:rsidR="00000000" w:rsidRDefault="008779AD">
      <w:pPr>
        <w:pStyle w:val="aa"/>
      </w:pPr>
      <w:r>
        <w:fldChar w:fldCharType="begin"/>
      </w:r>
      <w:r>
        <w:instrText>HYPERLINK "garantF1://70509432.3195"</w:instrText>
      </w:r>
      <w:r>
        <w:fldChar w:fldCharType="separate"/>
      </w:r>
      <w:r>
        <w:rPr>
          <w:rStyle w:val="a4"/>
        </w:rPr>
        <w:t>Федеральным законом</w:t>
      </w:r>
      <w:r>
        <w:fldChar w:fldCharType="end"/>
      </w:r>
      <w:r>
        <w:t xml:space="preserve"> от 12 марта 2014 г. N 35-ФЗ статья 1252 настоящего Кодекса допо</w:t>
      </w:r>
      <w:r>
        <w:t xml:space="preserve">лнена пунктом 6.1, </w:t>
      </w:r>
      <w:hyperlink r:id="rId3670" w:history="1">
        <w:r>
          <w:rPr>
            <w:rStyle w:val="a4"/>
          </w:rPr>
          <w:t>вступающим в силу</w:t>
        </w:r>
      </w:hyperlink>
      <w:r>
        <w:t xml:space="preserve"> с 1 октября 2014 г.</w:t>
      </w:r>
    </w:p>
    <w:p w:rsidR="00000000" w:rsidRDefault="008779AD">
      <w:r>
        <w:t xml:space="preserve">6.1. В случае, если одно нарушение исключительного права на результат интеллектуальной деятельности или средство индивидуализации совершено действиями нескольких </w:t>
      </w:r>
      <w:r>
        <w:t>лиц совместно, такие лица отвечают перед правообладателем солидарно.</w:t>
      </w:r>
    </w:p>
    <w:p w:rsidR="00000000" w:rsidRDefault="008779AD">
      <w:bookmarkStart w:id="6604" w:name="sub_412527"/>
      <w:r>
        <w:t>7. В случаях, когда нарушение исключительного права на результат интеллектуальной деятельности или на средство индивидуализации признано в установленном порядке недобросовестной</w:t>
      </w:r>
      <w:r>
        <w:t xml:space="preserve"> конкуренцией, защита нарушенного исключительного права может осуществляться как способами, предусмотренными настоящим </w:t>
      </w:r>
      <w:hyperlink w:anchor="sub_41251" w:history="1">
        <w:r>
          <w:rPr>
            <w:rStyle w:val="a4"/>
          </w:rPr>
          <w:t>Кодексом</w:t>
        </w:r>
      </w:hyperlink>
      <w:r>
        <w:t xml:space="preserve">, так и в соответствии с </w:t>
      </w:r>
      <w:hyperlink r:id="rId3671" w:history="1">
        <w:r>
          <w:rPr>
            <w:rStyle w:val="a4"/>
          </w:rPr>
          <w:t>антимонопольным законодательством</w:t>
        </w:r>
      </w:hyperlink>
      <w:r>
        <w:t>.</w:t>
      </w:r>
    </w:p>
    <w:bookmarkEnd w:id="6604"/>
    <w:p w:rsidR="00000000" w:rsidRDefault="008779AD"/>
    <w:p w:rsidR="00000000" w:rsidRDefault="008779AD">
      <w:pPr>
        <w:pStyle w:val="a9"/>
        <w:rPr>
          <w:color w:val="000000"/>
          <w:sz w:val="16"/>
          <w:szCs w:val="16"/>
        </w:rPr>
      </w:pPr>
      <w:bookmarkStart w:id="6605" w:name="sub_41253"/>
      <w:r>
        <w:rPr>
          <w:color w:val="000000"/>
          <w:sz w:val="16"/>
          <w:szCs w:val="16"/>
        </w:rPr>
        <w:t>Информация об изменениях:</w:t>
      </w:r>
    </w:p>
    <w:bookmarkEnd w:id="6605"/>
    <w:p w:rsidR="00000000" w:rsidRDefault="008779AD">
      <w:pPr>
        <w:pStyle w:val="aa"/>
      </w:pPr>
      <w:r>
        <w:fldChar w:fldCharType="begin"/>
      </w:r>
      <w:r>
        <w:instrText>HYPERLINK "garantF1://70509432.320"</w:instrText>
      </w:r>
      <w:r>
        <w:fldChar w:fldCharType="separate"/>
      </w:r>
      <w:r>
        <w:rPr>
          <w:rStyle w:val="a4"/>
        </w:rPr>
        <w:t>Федеральным законом</w:t>
      </w:r>
      <w:r>
        <w:fldChar w:fldCharType="end"/>
      </w:r>
      <w:r>
        <w:t xml:space="preserve"> от 12 марта 2014 г. N 35-ФЗ статья 1253 настоящего Кодекса изложена в новой редакции, </w:t>
      </w:r>
      <w:hyperlink r:id="rId3672" w:history="1">
        <w:r>
          <w:rPr>
            <w:rStyle w:val="a4"/>
          </w:rPr>
          <w:t>вступающей в силу</w:t>
        </w:r>
      </w:hyperlink>
      <w:r>
        <w:t xml:space="preserve"> с 1 октя</w:t>
      </w:r>
      <w:r>
        <w:t>бря 2014 г.</w:t>
      </w:r>
    </w:p>
    <w:p w:rsidR="00000000" w:rsidRDefault="008779AD">
      <w:pPr>
        <w:pStyle w:val="aa"/>
      </w:pPr>
      <w:hyperlink r:id="rId3673" w:history="1">
        <w:r>
          <w:rPr>
            <w:rStyle w:val="a4"/>
          </w:rPr>
          <w:t>См. текст статьи в предыдущей редакции</w:t>
        </w:r>
      </w:hyperlink>
    </w:p>
    <w:p w:rsidR="00000000" w:rsidRDefault="008779AD">
      <w:pPr>
        <w:pStyle w:val="a5"/>
      </w:pPr>
      <w:r>
        <w:rPr>
          <w:rStyle w:val="a3"/>
        </w:rPr>
        <w:t>Статья 1253.</w:t>
      </w:r>
      <w:r>
        <w:t xml:space="preserve"> Ликвидация юридического лица и прекращение деятельности индивидуального предпринимателя в связи с нарушением исключительных прав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74" w:history="1">
        <w:r>
          <w:rPr>
            <w:rStyle w:val="a4"/>
          </w:rPr>
          <w:t>Энциклопедии</w:t>
        </w:r>
      </w:hyperlink>
      <w:r>
        <w:t xml:space="preserve"> и другие комментарии к статье 1253 ГК РФ</w:t>
      </w:r>
    </w:p>
    <w:p w:rsidR="00000000" w:rsidRDefault="008779AD">
      <w:r>
        <w:t>В случае, если юридическое лицо неоднократно или грубо нарушает исключительные права на результаты интеллектуальной деятельности и на средства индивидуализации, суд в соответств</w:t>
      </w:r>
      <w:r>
        <w:t xml:space="preserve">ии с </w:t>
      </w:r>
      <w:hyperlink w:anchor="sub_6112" w:history="1">
        <w:r>
          <w:rPr>
            <w:rStyle w:val="a4"/>
          </w:rPr>
          <w:t>пунктом 2 статьи 61</w:t>
        </w:r>
      </w:hyperlink>
      <w:r>
        <w:t xml:space="preserve"> настоящего Кодекса при наличии вины такого юридического лица в нарушении исключительных прав может принять решение о его ликвидации по требованию прокурора. Если такие нарушения допущены гражданином при ос</w:t>
      </w:r>
      <w:r>
        <w:t>уществлении им предпринимательской деятельности в качестве индивидуального предпринимателя, деятельность гражданина в качестве индивидуального предпринимателя может быть прекращена при наличии его вины в нарушении исключительных прав по решению или пригово</w:t>
      </w:r>
      <w:r>
        <w:t xml:space="preserve">ру суда в установленном </w:t>
      </w:r>
      <w:hyperlink r:id="rId3675" w:history="1">
        <w:r>
          <w:rPr>
            <w:rStyle w:val="a4"/>
          </w:rPr>
          <w:t>законом</w:t>
        </w:r>
      </w:hyperlink>
      <w:r>
        <w:t xml:space="preserve"> порядке.</w:t>
      </w:r>
    </w:p>
    <w:p w:rsidR="00000000" w:rsidRDefault="008779AD">
      <w:pPr>
        <w:pStyle w:val="a9"/>
        <w:rPr>
          <w:color w:val="000000"/>
          <w:sz w:val="16"/>
          <w:szCs w:val="16"/>
        </w:rPr>
      </w:pPr>
      <w:r>
        <w:rPr>
          <w:color w:val="000000"/>
          <w:sz w:val="16"/>
          <w:szCs w:val="16"/>
        </w:rPr>
        <w:t>ГАРАНТ:</w:t>
      </w:r>
    </w:p>
    <w:p w:rsidR="00000000" w:rsidRDefault="008779AD">
      <w:pPr>
        <w:pStyle w:val="a9"/>
      </w:pPr>
      <w:hyperlink r:id="rId3676" w:history="1">
        <w:r>
          <w:rPr>
            <w:rStyle w:val="a4"/>
          </w:rPr>
          <w:t>Федеральным законом</w:t>
        </w:r>
      </w:hyperlink>
      <w:r>
        <w:t xml:space="preserve"> от 5 мая 2014 г. N 99-ФЗ статья 61 ГК РФ изложена в новой редакции и положения о ликвидации юридического лиц</w:t>
      </w:r>
      <w:r>
        <w:t xml:space="preserve">а по решению суда содержатся теперь в </w:t>
      </w:r>
      <w:hyperlink r:id="rId3677" w:history="1">
        <w:r>
          <w:rPr>
            <w:rStyle w:val="a4"/>
          </w:rPr>
          <w:t>пункте 3 статьи 61</w:t>
        </w:r>
      </w:hyperlink>
      <w:r>
        <w:t xml:space="preserve"> ГК РФ</w:t>
      </w:r>
    </w:p>
    <w:p w:rsidR="00000000" w:rsidRDefault="008779AD">
      <w:pPr>
        <w:pStyle w:val="a9"/>
      </w:pPr>
    </w:p>
    <w:p w:rsidR="00000000" w:rsidRDefault="008779AD">
      <w:pPr>
        <w:pStyle w:val="a9"/>
        <w:rPr>
          <w:color w:val="000000"/>
          <w:sz w:val="16"/>
          <w:szCs w:val="16"/>
        </w:rPr>
      </w:pPr>
      <w:bookmarkStart w:id="6606" w:name="sub_12531"/>
      <w:r>
        <w:rPr>
          <w:color w:val="000000"/>
          <w:sz w:val="16"/>
          <w:szCs w:val="16"/>
        </w:rPr>
        <w:t>Информация об изменениях:</w:t>
      </w:r>
    </w:p>
    <w:bookmarkEnd w:id="6606"/>
    <w:p w:rsidR="00000000" w:rsidRDefault="008779AD">
      <w:pPr>
        <w:pStyle w:val="aa"/>
      </w:pPr>
      <w:r>
        <w:fldChar w:fldCharType="begin"/>
      </w:r>
      <w:r>
        <w:instrText>HYPERLINK "garantF1://70305630.41"</w:instrText>
      </w:r>
      <w:r>
        <w:fldChar w:fldCharType="separate"/>
      </w:r>
      <w:r>
        <w:rPr>
          <w:rStyle w:val="a4"/>
        </w:rPr>
        <w:t>Федеральным законом</w:t>
      </w:r>
      <w:r>
        <w:fldChar w:fldCharType="end"/>
      </w:r>
      <w:r>
        <w:t xml:space="preserve"> от 2 июля 2013 г. N 187-ФЗ настоящий Кодекс дополнен</w:t>
      </w:r>
      <w:r>
        <w:t xml:space="preserve"> статьей 1253.1, </w:t>
      </w:r>
      <w:hyperlink r:id="rId3678" w:history="1">
        <w:r>
          <w:rPr>
            <w:rStyle w:val="a4"/>
          </w:rPr>
          <w:t>вступающей в силу</w:t>
        </w:r>
      </w:hyperlink>
      <w:r>
        <w:t xml:space="preserve"> с 1 августа 2013 г.</w:t>
      </w:r>
    </w:p>
    <w:p w:rsidR="00000000" w:rsidRDefault="008779AD">
      <w:r>
        <w:rPr>
          <w:rStyle w:val="a3"/>
        </w:rPr>
        <w:t>Статья 1253.1.</w:t>
      </w:r>
      <w:r>
        <w:t xml:space="preserve"> Особенности ответственности информационного посредника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79" w:history="1">
        <w:r>
          <w:rPr>
            <w:rStyle w:val="a4"/>
          </w:rPr>
          <w:t>Энциклопедии</w:t>
        </w:r>
      </w:hyperlink>
      <w:r>
        <w:t xml:space="preserve"> и другие комментарии к статье 1253</w:t>
      </w:r>
      <w:r>
        <w:t>.1 ГК РФ</w:t>
      </w:r>
    </w:p>
    <w:p w:rsidR="00000000" w:rsidRDefault="008779AD">
      <w:bookmarkStart w:id="6607" w:name="sub_125311"/>
      <w:r>
        <w:t>1. Лицо, осуществляющее передачу материала в информационно-телекоммуникационной сети, в том числе в сети "Интернет", лицо, предоставляющее возможность размещения материала или информации, необходимой для его получения с использованием ин</w:t>
      </w:r>
      <w:r>
        <w:t xml:space="preserve">формационно-телекоммуникационной сети, </w:t>
      </w:r>
      <w:r>
        <w:lastRenderedPageBreak/>
        <w:t>лицо, предоставляющее возможность доступа к материалу в этой сети, - информационный посредник - несет ответственность за нарушение интеллектуальных прав в информационно-телекоммуникационной сети на общих основаниях, п</w:t>
      </w:r>
      <w:r>
        <w:t xml:space="preserve">редусмотренных настоящим Кодексом, при наличии вины с учетом особенностей, установленных </w:t>
      </w:r>
      <w:hyperlink w:anchor="sub_125312" w:history="1">
        <w:r>
          <w:rPr>
            <w:rStyle w:val="a4"/>
          </w:rPr>
          <w:t>пунктами 2</w:t>
        </w:r>
      </w:hyperlink>
      <w:r>
        <w:t xml:space="preserve"> и </w:t>
      </w:r>
      <w:hyperlink w:anchor="sub_125313" w:history="1">
        <w:r>
          <w:rPr>
            <w:rStyle w:val="a4"/>
          </w:rPr>
          <w:t>3</w:t>
        </w:r>
      </w:hyperlink>
      <w:r>
        <w:t xml:space="preserve"> настоящей статьи.</w:t>
      </w:r>
    </w:p>
    <w:p w:rsidR="00000000" w:rsidRDefault="008779AD">
      <w:bookmarkStart w:id="6608" w:name="sub_125312"/>
      <w:bookmarkEnd w:id="6607"/>
      <w:r>
        <w:t>2. Информационный посредник</w:t>
      </w:r>
      <w:r>
        <w:t>, осуществляющий передачу материала в информационно-телекоммуникационной сети, не несет ответственность за нарушение интеллектуальных прав, произошедшее в результате этой передачи, при одновременном соблюдении следующих условий:</w:t>
      </w:r>
    </w:p>
    <w:p w:rsidR="00000000" w:rsidRDefault="008779AD">
      <w:bookmarkStart w:id="6609" w:name="sub_1253121"/>
      <w:bookmarkEnd w:id="6608"/>
      <w:r>
        <w:t xml:space="preserve">1) он </w:t>
      </w:r>
      <w:r>
        <w:t>не является инициатором этой передачи и не определяет получателя указанного материала;</w:t>
      </w:r>
    </w:p>
    <w:p w:rsidR="00000000" w:rsidRDefault="008779AD">
      <w:bookmarkStart w:id="6610" w:name="sub_1253122"/>
      <w:bookmarkEnd w:id="6609"/>
      <w:r>
        <w:t>2) он не изменяет указанный материал при оказании услуг связи, за исключением изменений, осуществляемых для обеспечения технологического процесса п</w:t>
      </w:r>
      <w:r>
        <w:t>ередачи материала;</w:t>
      </w:r>
    </w:p>
    <w:p w:rsidR="00000000" w:rsidRDefault="008779AD">
      <w:bookmarkStart w:id="6611" w:name="sub_1253123"/>
      <w:bookmarkEnd w:id="6610"/>
      <w:r>
        <w:t>3) он не знал и не должен был знать о том, что использование соответствующих результата интеллектуальной деятельности или средства индивидуализации лицом, инициировавшим передачу материала, содержащего соответствующ</w:t>
      </w:r>
      <w:r>
        <w:t>ие результат интеллектуальной деятельности или средство индивидуализации, является неправомерным.</w:t>
      </w:r>
    </w:p>
    <w:p w:rsidR="00000000" w:rsidRDefault="008779AD">
      <w:bookmarkStart w:id="6612" w:name="sub_125313"/>
      <w:bookmarkEnd w:id="6611"/>
      <w:r>
        <w:t>3. Информационный посредник, предоставляющий возможность размещения материала в информационно-телекоммуникационной сети, не несет ответст</w:t>
      </w:r>
      <w:r>
        <w:t>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 соблюдении информационным посредником следующих условий:</w:t>
      </w:r>
    </w:p>
    <w:p w:rsidR="00000000" w:rsidRDefault="008779AD">
      <w:bookmarkStart w:id="6613" w:name="sub_1253131"/>
      <w:bookmarkEnd w:id="6612"/>
      <w:r>
        <w:t>1) он не знал и не должен был знать о том, что использование соответствующих результата интеллектуальной деятельности или средства индивидуализации, содержащихся в таком материале, является неправомерным;</w:t>
      </w:r>
    </w:p>
    <w:p w:rsidR="00000000" w:rsidRDefault="008779AD">
      <w:bookmarkStart w:id="6614" w:name="sub_1253132"/>
      <w:bookmarkEnd w:id="6613"/>
      <w:r>
        <w:t>2) он в случае получ</w:t>
      </w:r>
      <w:r>
        <w:t>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материал, своевременно принял необходимые и достаточные меры для прекращения</w:t>
      </w:r>
      <w:r>
        <w:t xml:space="preserve"> нарушения интеллектуальных прав. Перечень необходимых и достаточных мер и порядок их осуществления могут быть установлены законом.</w:t>
      </w:r>
    </w:p>
    <w:p w:rsidR="00000000" w:rsidRDefault="008779AD">
      <w:bookmarkStart w:id="6615" w:name="sub_125314"/>
      <w:bookmarkEnd w:id="6614"/>
      <w:r>
        <w:t>4. К информационному посреднику, который в соответствии с настоящей статьей не несет ответственность за</w:t>
      </w:r>
      <w:r>
        <w:t xml:space="preserve"> нарушение интеллектуальных прав, могут быть предъявлены требования о защите интеллектуальных прав (</w:t>
      </w:r>
      <w:hyperlink w:anchor="sub_412501" w:history="1">
        <w:r>
          <w:rPr>
            <w:rStyle w:val="a4"/>
          </w:rPr>
          <w:t>пункт 1 статьи 1250</w:t>
        </w:r>
      </w:hyperlink>
      <w:r>
        <w:t xml:space="preserve">, </w:t>
      </w:r>
      <w:hyperlink w:anchor="sub_412511" w:history="1">
        <w:r>
          <w:rPr>
            <w:rStyle w:val="a4"/>
          </w:rPr>
          <w:t>пункт 1 статьи 1251</w:t>
        </w:r>
      </w:hyperlink>
      <w:r>
        <w:t xml:space="preserve">, </w:t>
      </w:r>
      <w:hyperlink w:anchor="sub_412521" w:history="1">
        <w:r>
          <w:rPr>
            <w:rStyle w:val="a4"/>
          </w:rPr>
          <w:t>пункт 1 статьи 1252</w:t>
        </w:r>
      </w:hyperlink>
      <w:r>
        <w:t xml:space="preserve"> настоящего</w:t>
      </w:r>
      <w:r>
        <w:t xml:space="preserve">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rsidR="00000000" w:rsidRDefault="008779AD">
      <w:bookmarkStart w:id="6616" w:name="sub_125315"/>
      <w:bookmarkEnd w:id="6615"/>
      <w:r>
        <w:t>5. Правила настоящей статьи применяются в отношении ли</w:t>
      </w:r>
      <w:r>
        <w:t>ц, предоставляющих возможность доступа к материалу или информации, необходимой для его получения с использованием информационно-телекоммуникационной сети.</w:t>
      </w:r>
    </w:p>
    <w:bookmarkEnd w:id="6616"/>
    <w:p w:rsidR="00000000" w:rsidRDefault="008779AD"/>
    <w:p w:rsidR="00000000" w:rsidRDefault="008779AD">
      <w:pPr>
        <w:pStyle w:val="a9"/>
        <w:rPr>
          <w:color w:val="000000"/>
          <w:sz w:val="16"/>
          <w:szCs w:val="16"/>
        </w:rPr>
      </w:pPr>
      <w:bookmarkStart w:id="6617" w:name="sub_41254"/>
      <w:r>
        <w:rPr>
          <w:color w:val="000000"/>
          <w:sz w:val="16"/>
          <w:szCs w:val="16"/>
        </w:rPr>
        <w:t>Информация об изменениях:</w:t>
      </w:r>
    </w:p>
    <w:bookmarkEnd w:id="6617"/>
    <w:p w:rsidR="00000000" w:rsidRDefault="008779AD">
      <w:pPr>
        <w:pStyle w:val="aa"/>
      </w:pPr>
      <w:r>
        <w:fldChar w:fldCharType="begin"/>
      </w:r>
      <w:r>
        <w:instrText>HYPERLINK "garantF1://70509432.3201"</w:instrText>
      </w:r>
      <w:r>
        <w:fldChar w:fldCharType="separate"/>
      </w:r>
      <w:r>
        <w:rPr>
          <w:rStyle w:val="a4"/>
        </w:rPr>
        <w:t>Федеральны</w:t>
      </w:r>
      <w:r>
        <w:rPr>
          <w:rStyle w:val="a4"/>
        </w:rPr>
        <w:t>м законом</w:t>
      </w:r>
      <w:r>
        <w:fldChar w:fldCharType="end"/>
      </w:r>
      <w:r>
        <w:t xml:space="preserve"> от 12 марта 2014 г. N 35-ФЗ в статью 1254 настоящего Кодекса внесены изменения, </w:t>
      </w:r>
      <w:hyperlink r:id="rId3680" w:history="1">
        <w:r>
          <w:rPr>
            <w:rStyle w:val="a4"/>
          </w:rPr>
          <w:t>вступающие в силу</w:t>
        </w:r>
      </w:hyperlink>
      <w:r>
        <w:t xml:space="preserve"> с 1 октября 2014 г.</w:t>
      </w:r>
    </w:p>
    <w:p w:rsidR="00000000" w:rsidRDefault="008779AD">
      <w:pPr>
        <w:pStyle w:val="aa"/>
      </w:pPr>
      <w:hyperlink r:id="rId3681" w:history="1">
        <w:r>
          <w:rPr>
            <w:rStyle w:val="a4"/>
          </w:rPr>
          <w:t>См. текст статьи в предыдущей редакции</w:t>
        </w:r>
      </w:hyperlink>
    </w:p>
    <w:p w:rsidR="00000000" w:rsidRDefault="008779AD">
      <w:pPr>
        <w:pStyle w:val="a5"/>
      </w:pPr>
      <w:r>
        <w:rPr>
          <w:rStyle w:val="a3"/>
        </w:rPr>
        <w:t>Статья 1254.</w:t>
      </w:r>
      <w:r>
        <w:t xml:space="preserve"> Особенности защиты прав лицензиата</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3682" w:history="1">
        <w:r>
          <w:rPr>
            <w:rStyle w:val="a4"/>
          </w:rPr>
          <w:t>Энциклопедии</w:t>
        </w:r>
      </w:hyperlink>
      <w:r>
        <w:t xml:space="preserve"> и другие комментарии к статье 1254 ГК РФ</w:t>
      </w:r>
    </w:p>
    <w:p w:rsidR="00000000" w:rsidRDefault="008779AD">
      <w:r>
        <w:t>Если нарушение третьими лицами исключительного права на результат интеллектуальной деятельности или на сре</w:t>
      </w:r>
      <w:r>
        <w:t>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w:t>
      </w:r>
      <w:r>
        <w:t xml:space="preserve">ыми </w:t>
      </w:r>
      <w:hyperlink w:anchor="sub_41250" w:history="1">
        <w:r>
          <w:rPr>
            <w:rStyle w:val="a4"/>
          </w:rPr>
          <w:t>статьями 1250</w:t>
        </w:r>
      </w:hyperlink>
      <w:r>
        <w:t xml:space="preserve"> и </w:t>
      </w:r>
      <w:hyperlink w:anchor="sub_41252" w:history="1">
        <w:r>
          <w:rPr>
            <w:rStyle w:val="a4"/>
          </w:rPr>
          <w:t>1252</w:t>
        </w:r>
      </w:hyperlink>
      <w:r>
        <w:t xml:space="preserve"> настоящего Кодекса.</w:t>
      </w:r>
    </w:p>
    <w:p w:rsidR="00000000" w:rsidRDefault="008779AD"/>
    <w:p w:rsidR="00000000" w:rsidRDefault="008779AD">
      <w:pPr>
        <w:pStyle w:val="1"/>
      </w:pPr>
      <w:bookmarkStart w:id="6618" w:name="sub_40070"/>
      <w:r>
        <w:t>Глава 70. Авторское право</w:t>
      </w:r>
    </w:p>
    <w:bookmarkEnd w:id="661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83" w:history="1">
        <w:r>
          <w:rPr>
            <w:rStyle w:val="a4"/>
          </w:rPr>
          <w:t>обзор</w:t>
        </w:r>
      </w:hyperlink>
      <w:r>
        <w:t xml:space="preserve"> судебной практики по делам, связанным с разрешением спор</w:t>
      </w:r>
      <w:r>
        <w:t>ов о защите интеллектуальных прав</w:t>
      </w:r>
    </w:p>
    <w:p w:rsidR="00000000" w:rsidRDefault="008779AD">
      <w:pPr>
        <w:pStyle w:val="a5"/>
      </w:pPr>
      <w:bookmarkStart w:id="6619" w:name="sub_41255"/>
      <w:r>
        <w:rPr>
          <w:rStyle w:val="a3"/>
        </w:rPr>
        <w:t>Статья 1255.</w:t>
      </w:r>
      <w:r>
        <w:t xml:space="preserve"> Авторские права</w:t>
      </w:r>
    </w:p>
    <w:bookmarkEnd w:id="661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84" w:history="1">
        <w:r>
          <w:rPr>
            <w:rStyle w:val="a4"/>
          </w:rPr>
          <w:t>Энциклопедии</w:t>
        </w:r>
      </w:hyperlink>
      <w:r>
        <w:t xml:space="preserve"> и другие комментарии к статье 1255 ГК РФ</w:t>
      </w:r>
    </w:p>
    <w:p w:rsidR="00000000" w:rsidRDefault="008779AD">
      <w:bookmarkStart w:id="6620" w:name="sub_412551"/>
      <w:r>
        <w:t>1. Интеллектуальные права на произведения науки, литературы и и</w:t>
      </w:r>
      <w:r>
        <w:t>скусства являются авторскими правами.</w:t>
      </w:r>
    </w:p>
    <w:p w:rsidR="00000000" w:rsidRDefault="008779AD">
      <w:bookmarkStart w:id="6621" w:name="sub_412552"/>
      <w:bookmarkEnd w:id="6620"/>
      <w:r>
        <w:t>2. Автору произведения принадлежат следующие права:</w:t>
      </w:r>
    </w:p>
    <w:p w:rsidR="00000000" w:rsidRDefault="008779AD">
      <w:bookmarkStart w:id="6622" w:name="sub_4125521"/>
      <w:bookmarkEnd w:id="6621"/>
      <w:r>
        <w:t>1) исключительное право на произведение;</w:t>
      </w:r>
    </w:p>
    <w:p w:rsidR="00000000" w:rsidRDefault="008779AD">
      <w:bookmarkStart w:id="6623" w:name="sub_4125522"/>
      <w:bookmarkEnd w:id="6622"/>
      <w:r>
        <w:t>2) право авторства;</w:t>
      </w:r>
    </w:p>
    <w:p w:rsidR="00000000" w:rsidRDefault="008779AD">
      <w:bookmarkStart w:id="6624" w:name="sub_4125523"/>
      <w:bookmarkEnd w:id="6623"/>
      <w:r>
        <w:t>3) право автора на имя;</w:t>
      </w:r>
    </w:p>
    <w:p w:rsidR="00000000" w:rsidRDefault="008779AD">
      <w:bookmarkStart w:id="6625" w:name="sub_4125524"/>
      <w:bookmarkEnd w:id="6624"/>
      <w:r>
        <w:t>4) право на неприкосновенность произведения;</w:t>
      </w:r>
    </w:p>
    <w:p w:rsidR="00000000" w:rsidRDefault="008779AD">
      <w:bookmarkStart w:id="6626" w:name="sub_4125525"/>
      <w:bookmarkEnd w:id="6625"/>
      <w:r>
        <w:t>5) право на обнародование произведения.</w:t>
      </w:r>
    </w:p>
    <w:p w:rsidR="00000000" w:rsidRDefault="008779AD">
      <w:pPr>
        <w:pStyle w:val="a9"/>
        <w:rPr>
          <w:color w:val="000000"/>
          <w:sz w:val="16"/>
          <w:szCs w:val="16"/>
        </w:rPr>
      </w:pPr>
      <w:bookmarkStart w:id="6627" w:name="sub_412553"/>
      <w:bookmarkEnd w:id="6626"/>
      <w:r>
        <w:rPr>
          <w:color w:val="000000"/>
          <w:sz w:val="16"/>
          <w:szCs w:val="16"/>
        </w:rPr>
        <w:t>Информация об изменениях:</w:t>
      </w:r>
    </w:p>
    <w:bookmarkEnd w:id="6627"/>
    <w:p w:rsidR="00000000" w:rsidRDefault="008779AD">
      <w:pPr>
        <w:pStyle w:val="aa"/>
      </w:pPr>
      <w:r>
        <w:fldChar w:fldCharType="begin"/>
      </w:r>
      <w:r>
        <w:instrText>HYPERLINK "garantF1://70509432.3202"</w:instrText>
      </w:r>
      <w:r>
        <w:fldChar w:fldCharType="separate"/>
      </w:r>
      <w:r>
        <w:rPr>
          <w:rStyle w:val="a4"/>
        </w:rPr>
        <w:t>Федеральны</w:t>
      </w:r>
      <w:r>
        <w:rPr>
          <w:rStyle w:val="a4"/>
        </w:rPr>
        <w:t>м законом</w:t>
      </w:r>
      <w:r>
        <w:fldChar w:fldCharType="end"/>
      </w:r>
      <w:r>
        <w:t xml:space="preserve"> от 12 марта 2014 г. N 35-ФЗ в пункт 3 статьи 1255 настоящего Кодекса внесены изменения, </w:t>
      </w:r>
      <w:hyperlink r:id="rId3685" w:history="1">
        <w:r>
          <w:rPr>
            <w:rStyle w:val="a4"/>
          </w:rPr>
          <w:t>вступающие в силу</w:t>
        </w:r>
      </w:hyperlink>
      <w:r>
        <w:t xml:space="preserve"> с 1 октября 2014 г.</w:t>
      </w:r>
    </w:p>
    <w:p w:rsidR="00000000" w:rsidRDefault="008779AD">
      <w:pPr>
        <w:pStyle w:val="aa"/>
      </w:pPr>
      <w:hyperlink r:id="rId3686" w:history="1">
        <w:r>
          <w:rPr>
            <w:rStyle w:val="a4"/>
          </w:rPr>
          <w:t>См. текст пункта в предыдущей редакции</w:t>
        </w:r>
      </w:hyperlink>
    </w:p>
    <w:p w:rsidR="00000000" w:rsidRDefault="008779AD">
      <w:r>
        <w:t xml:space="preserve">3. В случаях, предусмотренных настоящим Кодексом, автору произведения наряду с правами, указанными в </w:t>
      </w:r>
      <w:hyperlink w:anchor="sub_412552" w:history="1">
        <w:r>
          <w:rPr>
            <w:rStyle w:val="a4"/>
          </w:rPr>
          <w:t>пункте 2</w:t>
        </w:r>
      </w:hyperlink>
      <w:r>
        <w:t xml:space="preserve"> настоящей статьи, принадлежат другие права, в том числе право на вознаграждение за служебное произведение, право на от</w:t>
      </w:r>
      <w:r>
        <w:t>зыв, право следования, право доступа к произведениям изобразительного искусства.</w:t>
      </w:r>
    </w:p>
    <w:p w:rsidR="00000000" w:rsidRDefault="008779AD"/>
    <w:p w:rsidR="00000000" w:rsidRDefault="008779AD">
      <w:pPr>
        <w:pStyle w:val="a5"/>
      </w:pPr>
      <w:bookmarkStart w:id="6628" w:name="sub_41256"/>
      <w:r>
        <w:rPr>
          <w:rStyle w:val="a3"/>
        </w:rPr>
        <w:t>Статья 1256.</w:t>
      </w:r>
      <w:r>
        <w:t xml:space="preserve"> Действие исключительного права на произведения науки, литературы и искусства на территории Российской Федерации</w:t>
      </w:r>
    </w:p>
    <w:bookmarkEnd w:id="662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87" w:history="1">
        <w:r>
          <w:rPr>
            <w:rStyle w:val="a4"/>
          </w:rPr>
          <w:t>Энциклопедии</w:t>
        </w:r>
      </w:hyperlink>
      <w:r>
        <w:t xml:space="preserve"> и другие комментарии к статье 1256 ГК РФ</w:t>
      </w:r>
    </w:p>
    <w:p w:rsidR="00000000" w:rsidRDefault="008779AD">
      <w:bookmarkStart w:id="6629" w:name="sub_412561"/>
      <w:r>
        <w:t>1. Исключительное право на произведения науки, литературы и искусства распространяется:</w:t>
      </w:r>
    </w:p>
    <w:p w:rsidR="00000000" w:rsidRDefault="008779AD">
      <w:bookmarkStart w:id="6630" w:name="sub_4125611"/>
      <w:bookmarkEnd w:id="6629"/>
      <w:r>
        <w:t>1) на произведения, обнародованные на территории Российской Федера</w:t>
      </w:r>
      <w:r>
        <w:t>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rsidR="00000000" w:rsidRDefault="008779AD">
      <w:bookmarkStart w:id="6631" w:name="sub_4125612"/>
      <w:bookmarkEnd w:id="6630"/>
      <w:r>
        <w:t>2) на произведения, обнародованные за пределами т</w:t>
      </w:r>
      <w:r>
        <w:t>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rsidR="00000000" w:rsidRDefault="008779AD">
      <w:bookmarkStart w:id="6632" w:name="sub_4125613"/>
      <w:bookmarkEnd w:id="6631"/>
      <w:r>
        <w:t xml:space="preserve">3) на произведения, обнародованные за пределами территории Российской Федерации или необнародованные, но находящиеся в какой-либо объективной форме </w:t>
      </w:r>
      <w:r>
        <w:lastRenderedPageBreak/>
        <w:t>за пределами территории Российской Федерации, и признается на территории Российской Федерации за авторам</w:t>
      </w:r>
      <w:r>
        <w:t>и (их правопреемниками) - гражданами других государств и лицами без гражданства в соответствии с международными договорами Российской Федерации.</w:t>
      </w:r>
    </w:p>
    <w:p w:rsidR="00000000" w:rsidRDefault="008779AD">
      <w:bookmarkStart w:id="6633" w:name="sub_412562"/>
      <w:bookmarkEnd w:id="6632"/>
      <w:r>
        <w:t>2. Произведение также считается впервые обнародованным путем опубликования в Российской Фе</w:t>
      </w:r>
      <w:r>
        <w:t>дерации, если в течение тридцати дней после даты первого опубликования за пределами территории Российской Федерации оно было опубликовано на территории Российской Федерации.</w:t>
      </w:r>
    </w:p>
    <w:p w:rsidR="00000000" w:rsidRDefault="008779AD">
      <w:bookmarkStart w:id="6634" w:name="sub_412563"/>
      <w:bookmarkEnd w:id="6633"/>
      <w:r>
        <w:t>3. При предоставлении на территории Российской Федерации охран</w:t>
      </w:r>
      <w:r>
        <w:t>ы произведению в соответствии с международными договорами Российской Федерации автор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w:t>
      </w:r>
      <w:r>
        <w:t>обретения авторских прав.</w:t>
      </w:r>
    </w:p>
    <w:p w:rsidR="00000000" w:rsidRDefault="008779AD">
      <w:bookmarkStart w:id="6635" w:name="sub_412564"/>
      <w:bookmarkEnd w:id="6634"/>
      <w:r>
        <w:t>4. Предоставление на территории Российской Федерации охраны произведениям в соответствии с международными договорами Российской Федерации осуществляется в отношении произведений, не перешедших в общественное до</w:t>
      </w:r>
      <w:r>
        <w:t>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общественное достояние в Российской Федерации вследствие истечения предусмотренного на</w:t>
      </w:r>
      <w:r>
        <w:t xml:space="preserve">стоящим Кодексом </w:t>
      </w:r>
      <w:hyperlink w:anchor="sub_41281" w:history="1">
        <w:r>
          <w:rPr>
            <w:rStyle w:val="a4"/>
          </w:rPr>
          <w:t>срока действия</w:t>
        </w:r>
      </w:hyperlink>
      <w:r>
        <w:t xml:space="preserve"> исключительного права на них.</w:t>
      </w:r>
    </w:p>
    <w:p w:rsidR="00000000" w:rsidRDefault="008779AD">
      <w:bookmarkStart w:id="6636" w:name="sub_41256402"/>
      <w:bookmarkEnd w:id="6635"/>
      <w:r>
        <w:t>При предоставлении охраны произведениям в соответствии с международными договорами Российской Федерации срок действия исключительного права на эт</w:t>
      </w:r>
      <w:r>
        <w:t>и произведения на территории Российской Федерации не может превышать срок действия исключительного права, установленного в стране происхождения произведения.</w:t>
      </w:r>
    </w:p>
    <w:bookmarkEnd w:id="6636"/>
    <w:p w:rsidR="00000000" w:rsidRDefault="008779AD"/>
    <w:p w:rsidR="00000000" w:rsidRDefault="008779AD">
      <w:pPr>
        <w:pStyle w:val="a9"/>
        <w:rPr>
          <w:color w:val="000000"/>
          <w:sz w:val="16"/>
          <w:szCs w:val="16"/>
        </w:rPr>
      </w:pPr>
      <w:bookmarkStart w:id="6637" w:name="sub_41257"/>
      <w:r>
        <w:rPr>
          <w:color w:val="000000"/>
          <w:sz w:val="16"/>
          <w:szCs w:val="16"/>
        </w:rPr>
        <w:t>Информация об изменениях:</w:t>
      </w:r>
    </w:p>
    <w:bookmarkEnd w:id="6637"/>
    <w:p w:rsidR="00000000" w:rsidRDefault="008779AD">
      <w:pPr>
        <w:pStyle w:val="aa"/>
      </w:pPr>
      <w:r>
        <w:fldChar w:fldCharType="begin"/>
      </w:r>
      <w:r>
        <w:instrText>HYPERLINK "garantF1://70509432.3203"</w:instrText>
      </w:r>
      <w:r>
        <w:fldChar w:fldCharType="separate"/>
      </w:r>
      <w:r>
        <w:rPr>
          <w:rStyle w:val="a4"/>
        </w:rPr>
        <w:t>Федер</w:t>
      </w:r>
      <w:r>
        <w:rPr>
          <w:rStyle w:val="a4"/>
        </w:rPr>
        <w:t>альным законом</w:t>
      </w:r>
      <w:r>
        <w:fldChar w:fldCharType="end"/>
      </w:r>
      <w:r>
        <w:t xml:space="preserve"> от 12 марта 2014 г. N 35-ФЗ в статью 1257 настоящего Кодекса внесены изменения, </w:t>
      </w:r>
      <w:hyperlink r:id="rId3688" w:history="1">
        <w:r>
          <w:rPr>
            <w:rStyle w:val="a4"/>
          </w:rPr>
          <w:t>вступающие в силу</w:t>
        </w:r>
      </w:hyperlink>
      <w:r>
        <w:t xml:space="preserve"> с 1 октября 2014 г.</w:t>
      </w:r>
    </w:p>
    <w:p w:rsidR="00000000" w:rsidRDefault="008779AD">
      <w:pPr>
        <w:pStyle w:val="aa"/>
      </w:pPr>
      <w:hyperlink r:id="rId3689" w:history="1">
        <w:r>
          <w:rPr>
            <w:rStyle w:val="a4"/>
          </w:rPr>
          <w:t>См. текст статьи в предыдущей редакции</w:t>
        </w:r>
      </w:hyperlink>
    </w:p>
    <w:p w:rsidR="00000000" w:rsidRDefault="008779AD">
      <w:pPr>
        <w:pStyle w:val="a5"/>
      </w:pPr>
      <w:r>
        <w:rPr>
          <w:rStyle w:val="a3"/>
        </w:rPr>
        <w:t>Стат</w:t>
      </w:r>
      <w:r>
        <w:rPr>
          <w:rStyle w:val="a3"/>
        </w:rPr>
        <w:t>ья 1257.</w:t>
      </w:r>
      <w:r>
        <w:t xml:space="preserve"> Автор произведения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1257 ГК РФ</w:t>
      </w:r>
    </w:p>
    <w:p w:rsidR="00000000" w:rsidRDefault="008779AD">
      <w:r>
        <w:t>Автором произведения науки,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w:t>
      </w:r>
      <w:r>
        <w:t xml:space="preserve">дения либо иным образом в соответствии с </w:t>
      </w:r>
      <w:hyperlink w:anchor="sub_413001" w:history="1">
        <w:r>
          <w:rPr>
            <w:rStyle w:val="a4"/>
          </w:rPr>
          <w:t>пунктом 1 статьи 1300</w:t>
        </w:r>
      </w:hyperlink>
      <w:r>
        <w:t xml:space="preserve"> настоящего Кодекса, считается его автором, если не доказано иное.</w:t>
      </w:r>
    </w:p>
    <w:p w:rsidR="00000000" w:rsidRDefault="008779AD"/>
    <w:p w:rsidR="00000000" w:rsidRDefault="008779AD">
      <w:pPr>
        <w:pStyle w:val="a5"/>
      </w:pPr>
      <w:bookmarkStart w:id="6638" w:name="sub_41258"/>
      <w:r>
        <w:rPr>
          <w:rStyle w:val="a3"/>
        </w:rPr>
        <w:t>Статья 1258.</w:t>
      </w:r>
      <w:r>
        <w:t xml:space="preserve"> Соавторство</w:t>
      </w:r>
    </w:p>
    <w:bookmarkEnd w:id="663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90" w:history="1">
        <w:r>
          <w:rPr>
            <w:rStyle w:val="a4"/>
          </w:rPr>
          <w:t>Энциклопедии</w:t>
        </w:r>
      </w:hyperlink>
      <w:r>
        <w:t xml:space="preserve"> и другие комментарии к статье 1258 ГК РФ</w:t>
      </w:r>
    </w:p>
    <w:p w:rsidR="00000000" w:rsidRDefault="008779AD">
      <w:bookmarkStart w:id="6639" w:name="sub_412581"/>
      <w:r>
        <w:t>1. Граждане, 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w:t>
      </w:r>
      <w:r>
        <w:t xml:space="preserve"> которых имеет самостоятельное значение.</w:t>
      </w:r>
    </w:p>
    <w:p w:rsidR="00000000" w:rsidRDefault="008779AD">
      <w:bookmarkStart w:id="6640" w:name="sub_412582"/>
      <w:bookmarkEnd w:id="6639"/>
      <w:r>
        <w:t>2. Произведение, созданное в соавторстве, используется соавторами совместно, если соглашением между ними не предусмотрено иное. В случае, когда такое произведение образует неразрывное целое, ни о</w:t>
      </w:r>
      <w:r>
        <w:t>дин из соавторов не вправе без достаточных оснований запретить использование такого произведения.</w:t>
      </w:r>
    </w:p>
    <w:p w:rsidR="00000000" w:rsidRDefault="008779AD">
      <w:bookmarkStart w:id="6641" w:name="sub_41258202"/>
      <w:bookmarkEnd w:id="6640"/>
      <w:r>
        <w:lastRenderedPageBreak/>
        <w:t>Часть произведения, использование которой возможно независимо от других частей, то есть часть, имеющая самостоятельное значение, может б</w:t>
      </w:r>
      <w:r>
        <w:t>ыть использована ее автором по своему усмотрению, если соглашением между соавторами не предусмотрено иное.</w:t>
      </w:r>
    </w:p>
    <w:p w:rsidR="00000000" w:rsidRDefault="008779AD">
      <w:bookmarkStart w:id="6642" w:name="sub_412583"/>
      <w:bookmarkEnd w:id="6641"/>
      <w:r>
        <w:t>3. К отношениям соавторов, связанным с распределением доходов от использования произведения и с распоряжением исключительным пр</w:t>
      </w:r>
      <w:r>
        <w:t xml:space="preserve">авом на произведение,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8779AD">
      <w:bookmarkStart w:id="6643" w:name="sub_412584"/>
      <w:bookmarkEnd w:id="6642"/>
      <w:r>
        <w:t>4. Каждый из соавторов вправе самостоятельно принимать меры по защите своих прав, в том числе в случае, когда созданное соавторами произведение образует неразрывное целое.</w:t>
      </w:r>
    </w:p>
    <w:bookmarkEnd w:id="6643"/>
    <w:p w:rsidR="00000000" w:rsidRDefault="008779AD"/>
    <w:p w:rsidR="00000000" w:rsidRDefault="008779AD">
      <w:pPr>
        <w:pStyle w:val="a5"/>
      </w:pPr>
      <w:bookmarkStart w:id="6644" w:name="sub_41259"/>
      <w:r>
        <w:rPr>
          <w:rStyle w:val="a3"/>
        </w:rPr>
        <w:t>Статья 1259.</w:t>
      </w:r>
      <w:r>
        <w:t xml:space="preserve"> Объекты авторских прав</w:t>
      </w:r>
    </w:p>
    <w:bookmarkEnd w:id="664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91" w:history="1">
        <w:r>
          <w:rPr>
            <w:rStyle w:val="a4"/>
          </w:rPr>
          <w:t>Энциклопедии</w:t>
        </w:r>
      </w:hyperlink>
      <w:r>
        <w:t xml:space="preserve"> и другие комментарии к статье 1259 ГК РФ</w:t>
      </w:r>
    </w:p>
    <w:p w:rsidR="00000000" w:rsidRDefault="008779AD">
      <w:pPr>
        <w:pStyle w:val="a9"/>
        <w:rPr>
          <w:color w:val="000000"/>
          <w:sz w:val="16"/>
          <w:szCs w:val="16"/>
        </w:rPr>
      </w:pPr>
      <w:bookmarkStart w:id="6645" w:name="sub_412591"/>
      <w:r>
        <w:rPr>
          <w:color w:val="000000"/>
          <w:sz w:val="16"/>
          <w:szCs w:val="16"/>
        </w:rPr>
        <w:t>Информация об изменениях:</w:t>
      </w:r>
    </w:p>
    <w:bookmarkEnd w:id="6645"/>
    <w:p w:rsidR="00000000" w:rsidRDefault="008779AD">
      <w:pPr>
        <w:pStyle w:val="aa"/>
      </w:pPr>
      <w:r>
        <w:fldChar w:fldCharType="begin"/>
      </w:r>
      <w:r>
        <w:instrText>HYPERLINK "garantF1://71195988.27"</w:instrText>
      </w:r>
      <w:r>
        <w:fldChar w:fldCharType="separate"/>
      </w:r>
      <w:r>
        <w:rPr>
          <w:rStyle w:val="a4"/>
        </w:rPr>
        <w:t>Федеральным законом</w:t>
      </w:r>
      <w:r>
        <w:fldChar w:fldCharType="end"/>
      </w:r>
      <w:r>
        <w:t xml:space="preserve"> от 30 декабря 2015 г. N 431-ФЗ в пункт 1 статьи 1259 настоящего Кодекс</w:t>
      </w:r>
      <w:r>
        <w:t xml:space="preserve">а внесены изменения, </w:t>
      </w:r>
      <w:hyperlink r:id="rId3692" w:history="1">
        <w:r>
          <w:rPr>
            <w:rStyle w:val="a4"/>
          </w:rPr>
          <w:t>вступающие в силу</w:t>
        </w:r>
      </w:hyperlink>
      <w:r>
        <w:t xml:space="preserve"> с 1 января 2017 г.</w:t>
      </w:r>
    </w:p>
    <w:p w:rsidR="00000000" w:rsidRDefault="008779AD">
      <w:pPr>
        <w:pStyle w:val="aa"/>
      </w:pPr>
      <w:hyperlink r:id="rId3693" w:history="1">
        <w:r>
          <w:rPr>
            <w:rStyle w:val="a4"/>
          </w:rPr>
          <w:t>См. текст пункта в предыдущей редакции</w:t>
        </w:r>
      </w:hyperlink>
    </w:p>
    <w:p w:rsidR="00000000" w:rsidRDefault="008779AD">
      <w:r>
        <w:t>1. Объектами авторских прав являются произведения науки, литературы и искусства</w:t>
      </w:r>
      <w:r>
        <w:t xml:space="preserve"> независимо от достоинств и назначения произведения, а также от способа его выражения:</w:t>
      </w:r>
    </w:p>
    <w:p w:rsidR="00000000" w:rsidRDefault="008779AD">
      <w:bookmarkStart w:id="6646" w:name="sub_4125912"/>
      <w:r>
        <w:t>литературные произведения;</w:t>
      </w:r>
    </w:p>
    <w:p w:rsidR="00000000" w:rsidRDefault="008779AD">
      <w:bookmarkStart w:id="6647" w:name="sub_4125933"/>
      <w:bookmarkEnd w:id="6646"/>
      <w:r>
        <w:t>драматические и музыкально-драматические произведения, сценарные произведения;</w:t>
      </w:r>
    </w:p>
    <w:p w:rsidR="00000000" w:rsidRDefault="008779AD">
      <w:bookmarkStart w:id="6648" w:name="sub_4125934"/>
      <w:bookmarkEnd w:id="6647"/>
      <w:r>
        <w:t>хореогра</w:t>
      </w:r>
      <w:r>
        <w:t>фические произведения и пантомимы;</w:t>
      </w:r>
    </w:p>
    <w:p w:rsidR="00000000" w:rsidRDefault="008779AD">
      <w:bookmarkStart w:id="6649" w:name="sub_4125905"/>
      <w:bookmarkEnd w:id="6648"/>
      <w:r>
        <w:t>музыкальные произведения с текстом или без текста;</w:t>
      </w:r>
    </w:p>
    <w:p w:rsidR="00000000" w:rsidRDefault="008779AD">
      <w:bookmarkStart w:id="6650" w:name="sub_4125916"/>
      <w:bookmarkEnd w:id="6649"/>
      <w:r>
        <w:t>аудиовизуальные произведения;</w:t>
      </w:r>
    </w:p>
    <w:p w:rsidR="00000000" w:rsidRDefault="008779AD">
      <w:bookmarkStart w:id="6651" w:name="sub_41259107"/>
      <w:bookmarkEnd w:id="6650"/>
      <w:r>
        <w:t>произведения живописи, скульптуры, графики, дизайна, графические рассказы</w:t>
      </w:r>
      <w:r>
        <w:t>, комиксы и другие произведения изобразительного искусства;</w:t>
      </w:r>
    </w:p>
    <w:bookmarkEnd w:id="6651"/>
    <w:p w:rsidR="00000000" w:rsidRDefault="008779AD">
      <w:r>
        <w:t>произведения декоративно-прикладного и сценографического искусства;</w:t>
      </w:r>
    </w:p>
    <w:p w:rsidR="00000000" w:rsidRDefault="008779AD">
      <w:bookmarkStart w:id="6652" w:name="sub_41259109"/>
      <w:r>
        <w:t xml:space="preserve">произведения архитектуры, градостроительства и садово-паркового искусства, в том числе в виде проектов, </w:t>
      </w:r>
      <w:r>
        <w:t>чертежей, изображений и макетов;</w:t>
      </w:r>
    </w:p>
    <w:p w:rsidR="00000000" w:rsidRDefault="008779AD">
      <w:bookmarkStart w:id="6653" w:name="sub_41259110"/>
      <w:bookmarkEnd w:id="6652"/>
      <w:r>
        <w:t>фотографические произведения и произведения, полученные способами, аналогичными фотографии;</w:t>
      </w:r>
    </w:p>
    <w:p w:rsidR="00000000" w:rsidRDefault="008779AD">
      <w:bookmarkStart w:id="6654" w:name="sub_41259111"/>
      <w:bookmarkEnd w:id="6653"/>
      <w:r>
        <w:t>географические и другие карты, планы, эскизы и пластические произведения, относящие</w:t>
      </w:r>
      <w:r>
        <w:t>ся к географии и к другим наукам;</w:t>
      </w:r>
    </w:p>
    <w:p w:rsidR="00000000" w:rsidRDefault="008779AD">
      <w:bookmarkStart w:id="6655" w:name="sub_41259112"/>
      <w:bookmarkEnd w:id="6654"/>
      <w:r>
        <w:t>другие произведения.</w:t>
      </w:r>
    </w:p>
    <w:p w:rsidR="00000000" w:rsidRDefault="008779AD">
      <w:bookmarkStart w:id="6656" w:name="sub_4125312"/>
      <w:bookmarkEnd w:id="6655"/>
      <w:r>
        <w:t>К объектам авторских прав также относятся программы для ЭВМ, которые охраняются как литературные произведения.</w:t>
      </w:r>
    </w:p>
    <w:p w:rsidR="00000000" w:rsidRDefault="008779AD">
      <w:bookmarkStart w:id="6657" w:name="sub_412592"/>
      <w:bookmarkEnd w:id="6656"/>
      <w:r>
        <w:t>2. К объектам авторских прав относятся:</w:t>
      </w:r>
    </w:p>
    <w:p w:rsidR="00000000" w:rsidRDefault="008779AD">
      <w:bookmarkStart w:id="6658" w:name="sub_4125921"/>
      <w:bookmarkEnd w:id="6657"/>
      <w:r>
        <w:t>1) производные произведения, то есть произведения, представляющие собой переработку другого произведения;</w:t>
      </w:r>
    </w:p>
    <w:p w:rsidR="00000000" w:rsidRDefault="008779AD">
      <w:bookmarkStart w:id="6659" w:name="sub_4125922"/>
      <w:bookmarkEnd w:id="6658"/>
      <w:r>
        <w:t>2) составные произведения, то есть произведения, представляющие соб</w:t>
      </w:r>
      <w:r>
        <w:t>ой по подбору или расположению материалов результат творческого труда.</w:t>
      </w:r>
    </w:p>
    <w:p w:rsidR="00000000" w:rsidRDefault="008779AD">
      <w:bookmarkStart w:id="6660" w:name="sub_412593"/>
      <w:bookmarkEnd w:id="6659"/>
      <w:r>
        <w:t>3. Авторские права распространяются как на обнародованные, так и на необнародованные произведения, выраженные в какой-либо объективной форме, в том числе в письменн</w:t>
      </w:r>
      <w:r>
        <w:t xml:space="preserve">ой, устной форме (в виде публичного произнесения, публичного исполнения и иной подобной форме), в форме изображения, в форме звуко- или </w:t>
      </w:r>
      <w:r>
        <w:lastRenderedPageBreak/>
        <w:t>видеозаписи, в объемно-пространственной форме.</w:t>
      </w:r>
    </w:p>
    <w:p w:rsidR="00000000" w:rsidRDefault="008779AD">
      <w:bookmarkStart w:id="6661" w:name="sub_412594"/>
      <w:bookmarkEnd w:id="6660"/>
      <w:r>
        <w:t>4. Для возникновения, осуществления и защиты авторски</w:t>
      </w:r>
      <w:r>
        <w:t>х прав не требуется регистрация произведения или соблюдение каких-либо иных формальностей.</w:t>
      </w:r>
    </w:p>
    <w:p w:rsidR="00000000" w:rsidRDefault="008779AD">
      <w:bookmarkStart w:id="6662" w:name="sub_41259402"/>
      <w:bookmarkEnd w:id="6661"/>
      <w:r>
        <w:t xml:space="preserve">В отношении программ для ЭВМ и баз данных возможна регистрация, осуществляемая по желанию правообладателя в соответствии с правилами </w:t>
      </w:r>
      <w:hyperlink w:anchor="sub_41262" w:history="1">
        <w:r>
          <w:rPr>
            <w:rStyle w:val="a4"/>
          </w:rPr>
          <w:t>статьи 1262</w:t>
        </w:r>
      </w:hyperlink>
      <w:r>
        <w:t xml:space="preserve"> настоящего Кодекса.</w:t>
      </w:r>
    </w:p>
    <w:p w:rsidR="00000000" w:rsidRDefault="008779AD">
      <w:pPr>
        <w:pStyle w:val="a9"/>
        <w:rPr>
          <w:color w:val="000000"/>
          <w:sz w:val="16"/>
          <w:szCs w:val="16"/>
        </w:rPr>
      </w:pPr>
      <w:bookmarkStart w:id="6663" w:name="sub_412595"/>
      <w:bookmarkEnd w:id="6662"/>
      <w:r>
        <w:rPr>
          <w:color w:val="000000"/>
          <w:sz w:val="16"/>
          <w:szCs w:val="16"/>
        </w:rPr>
        <w:t>Информация об изменениях:</w:t>
      </w:r>
    </w:p>
    <w:bookmarkEnd w:id="6663"/>
    <w:p w:rsidR="00000000" w:rsidRDefault="008779AD">
      <w:pPr>
        <w:pStyle w:val="aa"/>
      </w:pPr>
      <w:r>
        <w:fldChar w:fldCharType="begin"/>
      </w:r>
      <w:r>
        <w:instrText>HYPERLINK "garantF1://71008406.32"</w:instrText>
      </w:r>
      <w:r>
        <w:fldChar w:fldCharType="separate"/>
      </w:r>
      <w:r>
        <w:rPr>
          <w:rStyle w:val="a4"/>
        </w:rPr>
        <w:t>Федеральным законом</w:t>
      </w:r>
      <w:r>
        <w:fldChar w:fldCharType="end"/>
      </w:r>
      <w:r>
        <w:t xml:space="preserve"> от 29 июня 2015 г. N 205-ФЗ в пункт 5 статьи 1259 настоящего Кодекса внесены изменения, </w:t>
      </w:r>
      <w:hyperlink r:id="rId3694" w:history="1">
        <w:r>
          <w:rPr>
            <w:rStyle w:val="a4"/>
          </w:rPr>
          <w:t>вступающие в силу</w:t>
        </w:r>
      </w:hyperlink>
      <w:r>
        <w:t xml:space="preserve"> с 1 января 2016 г.</w:t>
      </w:r>
    </w:p>
    <w:p w:rsidR="00000000" w:rsidRDefault="008779AD">
      <w:pPr>
        <w:pStyle w:val="aa"/>
      </w:pPr>
      <w:hyperlink r:id="rId3695" w:history="1">
        <w:r>
          <w:rPr>
            <w:rStyle w:val="a4"/>
          </w:rPr>
          <w:t>См. текст пункта в предыдущей редакции</w:t>
        </w:r>
      </w:hyperlink>
    </w:p>
    <w:p w:rsidR="00000000" w:rsidRDefault="008779AD">
      <w:r>
        <w:t>5. Авторские права не распространяются на идеи, концепции, принципы, методы, процессы, системы, способы, р</w:t>
      </w:r>
      <w:r>
        <w:t xml:space="preserve">ешения технических, организационных или иных задач, открытия, факты, языки программирования, </w:t>
      </w:r>
      <w:hyperlink r:id="rId3696" w:history="1">
        <w:r>
          <w:rPr>
            <w:rStyle w:val="a4"/>
          </w:rPr>
          <w:t>геологическую информацию о недрах</w:t>
        </w:r>
      </w:hyperlink>
      <w:r>
        <w:t>.</w:t>
      </w:r>
    </w:p>
    <w:p w:rsidR="00000000" w:rsidRDefault="008779AD">
      <w:bookmarkStart w:id="6664" w:name="sub_412596"/>
      <w:r>
        <w:t>6. Не являются объектами авторских прав:</w:t>
      </w:r>
    </w:p>
    <w:p w:rsidR="00000000" w:rsidRDefault="008779AD">
      <w:bookmarkStart w:id="6665" w:name="sub_4125961"/>
      <w:bookmarkEnd w:id="6664"/>
      <w:r>
        <w:t>1) официальные доку</w:t>
      </w:r>
      <w:r>
        <w:t>менты государственных органов и органов местного самоуправления муниципальных образований, в том числе законы, другие нормативные акты, судебные решения, иные материалы законодательного, административного и судебного характера, официальные документы междун</w:t>
      </w:r>
      <w:r>
        <w:t>ародных организаций, а также их официальные переводы;</w:t>
      </w:r>
    </w:p>
    <w:p w:rsidR="00000000" w:rsidRDefault="008779AD">
      <w:bookmarkStart w:id="6666" w:name="sub_4125962"/>
      <w:bookmarkEnd w:id="6665"/>
      <w:r>
        <w:t>2) государственные символы и знаки (флаги, гербы, ордена, денежные знаки и тому подобное), а также символы и знаки муниципальных образований;</w:t>
      </w:r>
    </w:p>
    <w:p w:rsidR="00000000" w:rsidRDefault="008779AD">
      <w:bookmarkStart w:id="6667" w:name="sub_4125963"/>
      <w:bookmarkEnd w:id="6666"/>
      <w:r>
        <w:t xml:space="preserve">3) произведения </w:t>
      </w:r>
      <w:r>
        <w:t>народного творчества (фольклор), не имеющие конкретных авторов;</w:t>
      </w:r>
    </w:p>
    <w:p w:rsidR="00000000" w:rsidRDefault="008779AD">
      <w:bookmarkStart w:id="6668" w:name="sub_4125964"/>
      <w:bookmarkEnd w:id="6667"/>
      <w: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средств</w:t>
      </w:r>
      <w:r>
        <w:t xml:space="preserve"> и тому подобное).</w:t>
      </w:r>
    </w:p>
    <w:p w:rsidR="00000000" w:rsidRDefault="008779AD">
      <w:bookmarkStart w:id="6669" w:name="sub_412597"/>
      <w:bookmarkEnd w:id="6668"/>
      <w:r>
        <w:t>7. Авторские права распространяются на часть произведения, на его название, на персонаж произведения, если по своему характеру они могут быть признаны самостоятельным результатом творческого труда автора и отвечают т</w:t>
      </w:r>
      <w:r>
        <w:t xml:space="preserve">ребованиям, установленным </w:t>
      </w:r>
      <w:hyperlink w:anchor="sub_412593" w:history="1">
        <w:r>
          <w:rPr>
            <w:rStyle w:val="a4"/>
          </w:rPr>
          <w:t>пунктом 3</w:t>
        </w:r>
      </w:hyperlink>
      <w:r>
        <w:t xml:space="preserve"> настоящей статьи.</w:t>
      </w:r>
    </w:p>
    <w:bookmarkEnd w:id="6669"/>
    <w:p w:rsidR="00000000" w:rsidRDefault="008779AD"/>
    <w:p w:rsidR="00000000" w:rsidRDefault="008779AD">
      <w:pPr>
        <w:pStyle w:val="a5"/>
      </w:pPr>
      <w:bookmarkStart w:id="6670" w:name="sub_41260"/>
      <w:r>
        <w:rPr>
          <w:rStyle w:val="a3"/>
        </w:rPr>
        <w:t>Статья 1260.</w:t>
      </w:r>
      <w:r>
        <w:t xml:space="preserve"> Переводы, иные производные произведения. Составные произведения</w:t>
      </w:r>
    </w:p>
    <w:bookmarkEnd w:id="667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697" w:history="1">
        <w:r>
          <w:rPr>
            <w:rStyle w:val="a4"/>
          </w:rPr>
          <w:t>Энциклопедии</w:t>
        </w:r>
      </w:hyperlink>
      <w:r>
        <w:t xml:space="preserve"> и други</w:t>
      </w:r>
      <w:r>
        <w:t>е комментарии к статье 1260 ГК РФ</w:t>
      </w:r>
    </w:p>
    <w:p w:rsidR="00000000" w:rsidRDefault="008779AD">
      <w:bookmarkStart w:id="6671" w:name="sub_412601"/>
      <w:r>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w:t>
      </w:r>
      <w:r>
        <w:t>еревод и иную переработку другого (оригинального) произведения.</w:t>
      </w:r>
    </w:p>
    <w:p w:rsidR="00000000" w:rsidRDefault="008779AD">
      <w:pPr>
        <w:pStyle w:val="a9"/>
        <w:rPr>
          <w:color w:val="000000"/>
          <w:sz w:val="16"/>
          <w:szCs w:val="16"/>
        </w:rPr>
      </w:pPr>
      <w:bookmarkStart w:id="6672" w:name="sub_412602"/>
      <w:bookmarkEnd w:id="6671"/>
      <w:r>
        <w:rPr>
          <w:color w:val="000000"/>
          <w:sz w:val="16"/>
          <w:szCs w:val="16"/>
        </w:rPr>
        <w:t>Информация об изменениях:</w:t>
      </w:r>
    </w:p>
    <w:bookmarkEnd w:id="6672"/>
    <w:p w:rsidR="00000000" w:rsidRDefault="008779AD">
      <w:pPr>
        <w:pStyle w:val="aa"/>
      </w:pPr>
      <w:r>
        <w:fldChar w:fldCharType="begin"/>
      </w:r>
      <w:r>
        <w:instrText>HYPERLINK "garantF1://70509432.3204"</w:instrText>
      </w:r>
      <w:r>
        <w:fldChar w:fldCharType="separate"/>
      </w:r>
      <w:r>
        <w:rPr>
          <w:rStyle w:val="a4"/>
        </w:rPr>
        <w:t>Федеральным законом</w:t>
      </w:r>
      <w:r>
        <w:fldChar w:fldCharType="end"/>
      </w:r>
      <w:r>
        <w:t xml:space="preserve"> от 12 марта 2014 г. N 35-ФЗ в пункт 2 статьи 1260 настоящего Кодекса внесены </w:t>
      </w:r>
      <w:r>
        <w:t xml:space="preserve">изменения, </w:t>
      </w:r>
      <w:hyperlink r:id="rId3698" w:history="1">
        <w:r>
          <w:rPr>
            <w:rStyle w:val="a4"/>
          </w:rPr>
          <w:t>вступающие в силу</w:t>
        </w:r>
      </w:hyperlink>
      <w:r>
        <w:t xml:space="preserve"> с 1 октября 2014 г.</w:t>
      </w:r>
    </w:p>
    <w:p w:rsidR="00000000" w:rsidRDefault="008779AD">
      <w:pPr>
        <w:pStyle w:val="aa"/>
      </w:pPr>
      <w:hyperlink r:id="rId3699" w:history="1">
        <w:r>
          <w:rPr>
            <w:rStyle w:val="a4"/>
          </w:rPr>
          <w:t>См. текст пункта в предыдущей редакции</w:t>
        </w:r>
      </w:hyperlink>
    </w:p>
    <w:p w:rsidR="00000000" w:rsidRDefault="008779AD">
      <w:r>
        <w:t>2. Составителю сборника и автору иного составного произведения (антологии, энциклопедии, б</w:t>
      </w:r>
      <w:r>
        <w:t>азы данных, интернет-сайта, атласа или другого подобного произведения) принадлежат авторские права на осуществленные ими подбор или расположение материалов (составительство).</w:t>
      </w:r>
    </w:p>
    <w:p w:rsidR="00000000" w:rsidRDefault="008779AD">
      <w:bookmarkStart w:id="6673" w:name="sub_4126022"/>
      <w:r>
        <w:t xml:space="preserve">Базой данных является представленная в объективной форме совокупность </w:t>
      </w:r>
      <w:r>
        <w:t xml:space="preserve">самостоятельных материалов (статей, расчетов, нормативных актов, судебных </w:t>
      </w:r>
      <w:r>
        <w:lastRenderedPageBreak/>
        <w:t>решений и иных подобных материалов), систематизированных таким образом, чтобы эти материалы могли быть найдены и обработаны с помощью электронной вычислительной машины (ЭВМ).</w:t>
      </w:r>
    </w:p>
    <w:p w:rsidR="00000000" w:rsidRDefault="008779AD">
      <w:bookmarkStart w:id="6674" w:name="sub_412603"/>
      <w:bookmarkEnd w:id="6673"/>
      <w:r>
        <w:t>3.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rsidR="00000000" w:rsidRDefault="008779AD">
      <w:bookmarkStart w:id="6675" w:name="sub_412604"/>
      <w:bookmarkEnd w:id="6674"/>
      <w:r>
        <w:t>4. Авторские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w:t>
      </w:r>
      <w:r>
        <w:t>ое или составное произведение.</w:t>
      </w:r>
    </w:p>
    <w:p w:rsidR="00000000" w:rsidRDefault="008779AD">
      <w:bookmarkStart w:id="6676" w:name="sub_412605"/>
      <w:bookmarkEnd w:id="6675"/>
      <w: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rsidR="00000000" w:rsidRDefault="008779AD">
      <w:bookmarkStart w:id="6677" w:name="sub_412606"/>
      <w:bookmarkEnd w:id="6676"/>
      <w:r>
        <w:t>6. Ав</w:t>
      </w:r>
      <w:r>
        <w:t>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w:t>
      </w:r>
      <w:r>
        <w:t>ех же материалов.</w:t>
      </w:r>
    </w:p>
    <w:p w:rsidR="00000000" w:rsidRDefault="008779AD">
      <w:bookmarkStart w:id="6678" w:name="sub_412607"/>
      <w:bookmarkEnd w:id="6677"/>
      <w:r>
        <w:t>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Издатель впра</w:t>
      </w:r>
      <w:r>
        <w:t>ве при любом использовании такого издания указывать свое наименование или требовать его указания.</w:t>
      </w:r>
    </w:p>
    <w:p w:rsidR="00000000" w:rsidRDefault="008779AD">
      <w:bookmarkStart w:id="6679" w:name="sub_41260702"/>
      <w:bookmarkEnd w:id="6678"/>
      <w:r>
        <w:t>Авторы или иные обладатели исключительных прав на произведения, включенные в такие издания, сохраняют эти права независимо от права изда</w:t>
      </w:r>
      <w:r>
        <w:t>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другим лицам по иным основаниям, предусмотренным законом.</w:t>
      </w:r>
    </w:p>
    <w:bookmarkEnd w:id="6679"/>
    <w:p w:rsidR="00000000" w:rsidRDefault="008779AD"/>
    <w:p w:rsidR="00000000" w:rsidRDefault="008779AD">
      <w:pPr>
        <w:pStyle w:val="a5"/>
      </w:pPr>
      <w:bookmarkStart w:id="6680" w:name="sub_41261"/>
      <w:r>
        <w:rPr>
          <w:rStyle w:val="a3"/>
        </w:rPr>
        <w:t>Статья 1261.</w:t>
      </w:r>
      <w:r>
        <w:t xml:space="preserve"> Программы для ЭВМ</w:t>
      </w:r>
    </w:p>
    <w:bookmarkEnd w:id="668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00" w:history="1">
        <w:r>
          <w:rPr>
            <w:rStyle w:val="a4"/>
          </w:rPr>
          <w:t>Энциклопедии</w:t>
        </w:r>
      </w:hyperlink>
      <w:r>
        <w:t xml:space="preserve"> и другие комментарии к статье 1261 ГК РФ</w:t>
      </w:r>
    </w:p>
    <w:p w:rsidR="00000000" w:rsidRDefault="008779AD">
      <w:r>
        <w:t>Авторские права на все виды программ для ЭВМ (в том числе на операционные системы и программные комплексы),</w:t>
      </w:r>
      <w:r>
        <w:t xml:space="preserve"> которые могут быть выражены на любом языке и в любой форме, включая исходный текст и объектный код, охраняются так же, как авторские права на произведения литературы. Программой для ЭВМ является представленная в объективной форме совокупность данных и ком</w:t>
      </w:r>
      <w:r>
        <w:t>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ею аудиовизуальные отображения.</w:t>
      </w:r>
    </w:p>
    <w:p w:rsidR="00000000" w:rsidRDefault="008779AD"/>
    <w:p w:rsidR="00000000" w:rsidRDefault="008779AD">
      <w:pPr>
        <w:pStyle w:val="a5"/>
      </w:pPr>
      <w:bookmarkStart w:id="6681" w:name="sub_41262"/>
      <w:r>
        <w:rPr>
          <w:rStyle w:val="a3"/>
        </w:rPr>
        <w:t>Статья 1262.</w:t>
      </w:r>
      <w:r>
        <w:t xml:space="preserve"> Государственная регистрация программ для ЭВМ и баз данных</w:t>
      </w:r>
    </w:p>
    <w:bookmarkEnd w:id="668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01" w:history="1">
        <w:r>
          <w:rPr>
            <w:rStyle w:val="a4"/>
          </w:rPr>
          <w:t>Энциклопедии</w:t>
        </w:r>
      </w:hyperlink>
      <w:r>
        <w:t xml:space="preserve"> и другие комментарии к статье 1262 ГК РФ</w:t>
      </w:r>
    </w:p>
    <w:p w:rsidR="00000000" w:rsidRDefault="008779AD">
      <w:bookmarkStart w:id="6682" w:name="sub_412621"/>
      <w:r>
        <w:t>1. Правообладатель в течение срока действия исключительног</w:t>
      </w:r>
      <w:r>
        <w:t>о права на программу для ЭВМ или на базу данных может по своему желанию зарегистрировать такую программу или такую базу данных в федеральном органе исполнительной власти по интеллектуальной собственности.</w:t>
      </w:r>
    </w:p>
    <w:p w:rsidR="00000000" w:rsidRDefault="008779AD">
      <w:bookmarkStart w:id="6683" w:name="sub_4122612"/>
      <w:bookmarkEnd w:id="6682"/>
      <w:r>
        <w:lastRenderedPageBreak/>
        <w:t>Программы для ЭВМ и базы данны</w:t>
      </w:r>
      <w:r>
        <w:t>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базах данн</w:t>
      </w:r>
      <w:r>
        <w:t xml:space="preserve">ых, в которых содержатся сведения, составляющие государственную тайну, в соответствии с </w:t>
      </w:r>
      <w:hyperlink r:id="rId3702" w:history="1">
        <w:r>
          <w:rPr>
            <w:rStyle w:val="a4"/>
          </w:rPr>
          <w:t>законодательством</w:t>
        </w:r>
      </w:hyperlink>
      <w:r>
        <w:t xml:space="preserve"> Российской Федерации.</w:t>
      </w:r>
    </w:p>
    <w:p w:rsidR="00000000" w:rsidRDefault="008779AD">
      <w:bookmarkStart w:id="6684" w:name="sub_412622"/>
      <w:bookmarkEnd w:id="6683"/>
      <w:r>
        <w:t>2. Заявка на государственную регистрацию программы для ЭВМ или базы да</w:t>
      </w:r>
      <w:r>
        <w:t>нных (заявка на регистрацию) должна относиться к одной программе для ЭВМ или к одной базе данных.</w:t>
      </w:r>
    </w:p>
    <w:p w:rsidR="00000000" w:rsidRDefault="008779AD">
      <w:bookmarkStart w:id="6685" w:name="sub_41262202"/>
      <w:bookmarkEnd w:id="6684"/>
      <w:r>
        <w:t>Заявка на регистрацию должна содержать:</w:t>
      </w:r>
    </w:p>
    <w:bookmarkEnd w:id="6685"/>
    <w:p w:rsidR="00000000" w:rsidRDefault="008779AD">
      <w:r>
        <w:fldChar w:fldCharType="begin"/>
      </w:r>
      <w:r>
        <w:instrText>HYPERLINK "garantF1://71337574.21000"</w:instrText>
      </w:r>
      <w:r>
        <w:fldChar w:fldCharType="separate"/>
      </w:r>
      <w:r>
        <w:rPr>
          <w:rStyle w:val="a4"/>
        </w:rPr>
        <w:t>заявление</w:t>
      </w:r>
      <w:r>
        <w:fldChar w:fldCharType="end"/>
      </w:r>
      <w:r>
        <w:t xml:space="preserve"> о государственной регистрации прог</w:t>
      </w:r>
      <w:r>
        <w:t>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места нахождения каждого из них;</w:t>
      </w:r>
    </w:p>
    <w:p w:rsidR="00000000" w:rsidRDefault="008779AD">
      <w:r>
        <w:t>депонируемые материалы, идентифицирующие программу для ЭВМ или базу</w:t>
      </w:r>
      <w:r>
        <w:t xml:space="preserve"> данных, включая реферат;</w:t>
      </w:r>
    </w:p>
    <w:p w:rsidR="00000000" w:rsidRDefault="008779AD">
      <w:bookmarkStart w:id="6686" w:name="sub_41262205"/>
      <w:r>
        <w:t xml:space="preserve">абзац пятый </w:t>
      </w:r>
      <w:hyperlink r:id="rId3703" w:history="1">
        <w:r>
          <w:rPr>
            <w:rStyle w:val="a4"/>
          </w:rPr>
          <w:t>утратил силу</w:t>
        </w:r>
      </w:hyperlink>
      <w:r>
        <w:t xml:space="preserve"> с 1 октября 2014 г.</w:t>
      </w:r>
    </w:p>
    <w:bookmarkEnd w:id="6686"/>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3704" w:history="1">
        <w:r>
          <w:rPr>
            <w:rStyle w:val="a4"/>
          </w:rPr>
          <w:t>абзаца пятого пункта 2 статьи 1262</w:t>
        </w:r>
      </w:hyperlink>
    </w:p>
    <w:bookmarkStart w:id="6687" w:name="sub_41262206"/>
    <w:p w:rsidR="00000000" w:rsidRDefault="008779AD">
      <w:r>
        <w:fldChar w:fldCharType="begin"/>
      </w:r>
      <w:r>
        <w:instrText>HYPERLINK "garantF1://71337574.1000"</w:instrText>
      </w:r>
      <w:r>
        <w:fldChar w:fldCharType="separate"/>
      </w:r>
      <w:r>
        <w:rPr>
          <w:rStyle w:val="a4"/>
        </w:rPr>
        <w:t>Правила</w:t>
      </w:r>
      <w:r>
        <w:fldChar w:fldCharType="end"/>
      </w:r>
      <w:r>
        <w:t xml:space="preserve"> оформления заявки на регистрацию устанавливает федеральный орган исполнительной власти, осуществляющий нормативно-правовое регулирование в сфере интеллектуальной собственности.</w:t>
      </w:r>
    </w:p>
    <w:p w:rsidR="00000000" w:rsidRDefault="008779AD">
      <w:pPr>
        <w:pStyle w:val="a9"/>
        <w:rPr>
          <w:color w:val="000000"/>
          <w:sz w:val="16"/>
          <w:szCs w:val="16"/>
        </w:rPr>
      </w:pPr>
      <w:bookmarkStart w:id="6688" w:name="sub_412623"/>
      <w:bookmarkEnd w:id="6687"/>
      <w:r>
        <w:rPr>
          <w:color w:val="000000"/>
          <w:sz w:val="16"/>
          <w:szCs w:val="16"/>
        </w:rPr>
        <w:t>Информация об изменениях:</w:t>
      </w:r>
    </w:p>
    <w:bookmarkEnd w:id="6688"/>
    <w:p w:rsidR="00000000" w:rsidRDefault="008779AD">
      <w:pPr>
        <w:pStyle w:val="aa"/>
      </w:pPr>
      <w:r>
        <w:fldChar w:fldCharType="begin"/>
      </w:r>
      <w:r>
        <w:instrText>HYPERLINK "garantF1://70509432.3252"</w:instrText>
      </w:r>
      <w:r>
        <w:fldChar w:fldCharType="separate"/>
      </w:r>
      <w:r>
        <w:rPr>
          <w:rStyle w:val="a4"/>
        </w:rPr>
        <w:t>Федеральным законом</w:t>
      </w:r>
      <w:r>
        <w:fldChar w:fldCharType="end"/>
      </w:r>
      <w:r>
        <w:t xml:space="preserve"> от 12 марта 2014 г. N 35-ФЗ в пункт 3 статьи 1262 настоящего Кодекса внесены изменения, </w:t>
      </w:r>
      <w:hyperlink r:id="rId3705" w:history="1">
        <w:r>
          <w:rPr>
            <w:rStyle w:val="a4"/>
          </w:rPr>
          <w:t>вступающие в силу</w:t>
        </w:r>
      </w:hyperlink>
      <w:r>
        <w:t xml:space="preserve"> с 1 октября 2014</w:t>
      </w:r>
      <w:r>
        <w:t xml:space="preserve"> г.</w:t>
      </w:r>
    </w:p>
    <w:p w:rsidR="00000000" w:rsidRDefault="008779AD">
      <w:pPr>
        <w:pStyle w:val="aa"/>
      </w:pPr>
      <w:hyperlink r:id="rId3706" w:history="1">
        <w:r>
          <w:rPr>
            <w:rStyle w:val="a4"/>
          </w:rPr>
          <w:t>См. текст пункта в предыдущей редакции</w:t>
        </w:r>
      </w:hyperlink>
    </w:p>
    <w:p w:rsidR="00000000" w:rsidRDefault="008779AD">
      <w:r>
        <w:t>3. На основании заявки на регистрацию федеральный орган исполнительной власти по интеллектуальной собственности проверяет наличие необходимых документов и материалов, их со</w:t>
      </w:r>
      <w:r>
        <w:t xml:space="preserve">ответствие требованиям, предусмотренным </w:t>
      </w:r>
      <w:hyperlink w:anchor="sub_412622" w:history="1">
        <w:r>
          <w:rPr>
            <w:rStyle w:val="a4"/>
          </w:rPr>
          <w:t>пунктом 2</w:t>
        </w:r>
      </w:hyperlink>
      <w:r>
        <w:t xml:space="preserve"> настоящей статьи. При положительном результате проверки указанный федеральный орган вносит программу для ЭВМ или базу данных соответственно в Реестр программ для ЭВМ и в Реестр б</w:t>
      </w:r>
      <w:r>
        <w:t xml:space="preserve">аз данных, выдает заявителю свидетельство о государственной регистрации и публикует сведения о зарегистрированных программе для ЭВМ или базе данных в </w:t>
      </w:r>
      <w:hyperlink r:id="rId3707" w:history="1">
        <w:r>
          <w:rPr>
            <w:rStyle w:val="a4"/>
          </w:rPr>
          <w:t>официальном бюллетене</w:t>
        </w:r>
      </w:hyperlink>
      <w:r>
        <w:t xml:space="preserve"> этого органа.</w:t>
      </w:r>
    </w:p>
    <w:p w:rsidR="00000000" w:rsidRDefault="008779AD">
      <w:bookmarkStart w:id="6689" w:name="sub_41262302"/>
      <w:r>
        <w:t>По запросу указанно</w:t>
      </w:r>
      <w:r>
        <w:t>го федерального органа либо по собственной инициативе автор или иной правообладатель вправе до момента государственной регистрации программы для ЭВМ или базы данных дополнять, уточнять и исправлять документы и материалы, содержащиеся в заявке на регистраци</w:t>
      </w:r>
      <w:r>
        <w:t>ю.</w:t>
      </w:r>
    </w:p>
    <w:p w:rsidR="00000000" w:rsidRDefault="008779AD">
      <w:bookmarkStart w:id="6690" w:name="sub_412624"/>
      <w:bookmarkEnd w:id="6689"/>
      <w:r>
        <w:t xml:space="preserve">4. </w:t>
      </w:r>
      <w:hyperlink r:id="rId3708" w:history="1">
        <w:r>
          <w:rPr>
            <w:rStyle w:val="a4"/>
          </w:rPr>
          <w:t>Порядок</w:t>
        </w:r>
      </w:hyperlink>
      <w:r>
        <w:t xml:space="preserve"> государственной регистрации программ для ЭВМ и баз данных, формы свидетельств о государственной регистрации, </w:t>
      </w:r>
      <w:hyperlink r:id="rId3709" w:history="1">
        <w:r>
          <w:rPr>
            <w:rStyle w:val="a4"/>
          </w:rPr>
          <w:t>перечень</w:t>
        </w:r>
      </w:hyperlink>
      <w:r>
        <w:t xml:space="preserve"> указываемых в них сведений и </w:t>
      </w:r>
      <w:hyperlink r:id="rId3710" w:history="1">
        <w:r>
          <w:rPr>
            <w:rStyle w:val="a4"/>
          </w:rPr>
          <w:t>перечень</w:t>
        </w:r>
      </w:hyperlink>
      <w:r>
        <w:t xml:space="preserve"> сведений, публикуемых в официальном бюллетене федерального органа исполнительной власти по интеллектуальной собственности, устанавливаются федеральным органом исполнительной влас</w:t>
      </w:r>
      <w:r>
        <w:t>ти, осуществляющим нормативно-правовое регулирование в сфере интеллектуальной собственности.</w:t>
      </w:r>
    </w:p>
    <w:p w:rsidR="00000000" w:rsidRDefault="008779AD">
      <w:pPr>
        <w:pStyle w:val="a9"/>
        <w:rPr>
          <w:color w:val="000000"/>
          <w:sz w:val="16"/>
          <w:szCs w:val="16"/>
        </w:rPr>
      </w:pPr>
      <w:bookmarkStart w:id="6691" w:name="sub_412625"/>
      <w:bookmarkEnd w:id="6690"/>
      <w:r>
        <w:rPr>
          <w:color w:val="000000"/>
          <w:sz w:val="16"/>
          <w:szCs w:val="16"/>
        </w:rPr>
        <w:t>Информация об изменениях:</w:t>
      </w:r>
    </w:p>
    <w:bookmarkEnd w:id="6691"/>
    <w:p w:rsidR="00000000" w:rsidRDefault="008779AD">
      <w:pPr>
        <w:pStyle w:val="aa"/>
      </w:pPr>
      <w:r>
        <w:fldChar w:fldCharType="begin"/>
      </w:r>
      <w:r>
        <w:instrText>HYPERLINK "garantF1://70509432.3253"</w:instrText>
      </w:r>
      <w:r>
        <w:fldChar w:fldCharType="separate"/>
      </w:r>
      <w:r>
        <w:rPr>
          <w:rStyle w:val="a4"/>
        </w:rPr>
        <w:t>Федеральным законом</w:t>
      </w:r>
      <w:r>
        <w:fldChar w:fldCharType="end"/>
      </w:r>
      <w:r>
        <w:t xml:space="preserve"> от 12 марта 2014 г. N 35-ФЗ пункт 5 статьи 1262 </w:t>
      </w:r>
      <w:r>
        <w:t xml:space="preserve">настоящего Кодекса изложен в новой редакции, </w:t>
      </w:r>
      <w:hyperlink r:id="rId3711" w:history="1">
        <w:r>
          <w:rPr>
            <w:rStyle w:val="a4"/>
          </w:rPr>
          <w:t>вступающей в силу</w:t>
        </w:r>
      </w:hyperlink>
      <w:r>
        <w:t xml:space="preserve"> с 1 октября 2014 г.</w:t>
      </w:r>
    </w:p>
    <w:p w:rsidR="00000000" w:rsidRDefault="008779AD">
      <w:pPr>
        <w:pStyle w:val="aa"/>
      </w:pPr>
      <w:hyperlink r:id="rId3712" w:history="1">
        <w:r>
          <w:rPr>
            <w:rStyle w:val="a4"/>
          </w:rPr>
          <w:t>См. текст пункта в предыдущей редакции</w:t>
        </w:r>
      </w:hyperlink>
    </w:p>
    <w:p w:rsidR="00000000" w:rsidRDefault="008779AD">
      <w:r>
        <w:t>5. Переход исключительного права на зарегистрированные п</w:t>
      </w:r>
      <w:r>
        <w:t xml:space="preserve">рограмму для ЭВМ </w:t>
      </w:r>
      <w:r>
        <w:lastRenderedPageBreak/>
        <w:t>или базу данных к другому лицу по договору или без договора подлежит государственной регистрации в федеральном органе исполнительной власти по интеллектуальной собственности.</w:t>
      </w:r>
    </w:p>
    <w:p w:rsidR="00000000" w:rsidRDefault="008779AD">
      <w:pPr>
        <w:pStyle w:val="a9"/>
        <w:rPr>
          <w:color w:val="000000"/>
          <w:sz w:val="16"/>
          <w:szCs w:val="16"/>
        </w:rPr>
      </w:pPr>
      <w:bookmarkStart w:id="6692" w:name="sub_4126251"/>
      <w:r>
        <w:rPr>
          <w:color w:val="000000"/>
          <w:sz w:val="16"/>
          <w:szCs w:val="16"/>
        </w:rPr>
        <w:t>Информация об изменениях:</w:t>
      </w:r>
    </w:p>
    <w:bookmarkEnd w:id="6692"/>
    <w:p w:rsidR="00000000" w:rsidRDefault="008779AD">
      <w:pPr>
        <w:pStyle w:val="aa"/>
      </w:pPr>
      <w:r>
        <w:fldChar w:fldCharType="begin"/>
      </w:r>
      <w:r>
        <w:instrText>HYPERLINK "garan</w:instrText>
      </w:r>
      <w:r>
        <w:instrText>tF1://70509432.3254"</w:instrText>
      </w:r>
      <w:r>
        <w:fldChar w:fldCharType="separate"/>
      </w:r>
      <w:r>
        <w:rPr>
          <w:rStyle w:val="a4"/>
        </w:rPr>
        <w:t>Федеральным законом</w:t>
      </w:r>
      <w:r>
        <w:fldChar w:fldCharType="end"/>
      </w:r>
      <w:r>
        <w:t xml:space="preserve"> от 12 марта 2014 г. N 35-ФЗ статья 1262 настоящего Кодекса дополнена пунктом 5.1, </w:t>
      </w:r>
      <w:hyperlink r:id="rId3713" w:history="1">
        <w:r>
          <w:rPr>
            <w:rStyle w:val="a4"/>
          </w:rPr>
          <w:t>вступающим в силу</w:t>
        </w:r>
      </w:hyperlink>
      <w:r>
        <w:t xml:space="preserve"> с 1 октября 2014 г.</w:t>
      </w:r>
    </w:p>
    <w:p w:rsidR="00000000" w:rsidRDefault="008779AD">
      <w:r>
        <w:t xml:space="preserve">5.1. По </w:t>
      </w:r>
      <w:hyperlink r:id="rId3714" w:history="1">
        <w:r>
          <w:rPr>
            <w:rStyle w:val="a4"/>
          </w:rPr>
          <w:t>заявлению</w:t>
        </w:r>
      </w:hyperlink>
      <w:r>
        <w:t xml:space="preserve"> правообладателя федеральный орган исполнительной власти по интеллектуальной собственности </w:t>
      </w:r>
      <w:hyperlink r:id="rId3715" w:history="1">
        <w:r>
          <w:rPr>
            <w:rStyle w:val="a4"/>
          </w:rPr>
          <w:t>вносит</w:t>
        </w:r>
      </w:hyperlink>
      <w:r>
        <w:t xml:space="preserve"> изменения, относящиеся к сведениям о правообладателе и (или) об авторе программы для ЭВМ или базы данных, в том числе к</w:t>
      </w:r>
      <w:r>
        <w:t xml:space="preserve"> наименованию или имени правообладателя, его месту нахождения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ЭВМ или Реестр баз данных и свидетельс</w:t>
      </w:r>
      <w:r>
        <w:t>тво о государственной регистрации.</w:t>
      </w:r>
    </w:p>
    <w:p w:rsidR="00000000" w:rsidRDefault="008779AD">
      <w:bookmarkStart w:id="6693" w:name="sub_41262512"/>
      <w:r>
        <w:t>Федеральный орган исполнительной власти по интеллектуальной собственности может вносить изменения в Реестр программ для ЭВМ или Реестр баз данных для исправления очевидных и технических ошибок по собственной и</w:t>
      </w:r>
      <w:r>
        <w:t>нициативе или по просьбе любого лица, предварительно уведомив об этом правообладателя.</w:t>
      </w:r>
    </w:p>
    <w:p w:rsidR="00000000" w:rsidRDefault="008779AD">
      <w:bookmarkStart w:id="6694" w:name="sub_41262513"/>
      <w:bookmarkEnd w:id="6693"/>
      <w:r>
        <w:t>Федеральный орган исполнительной власти по интеллектуальной собственности публикует в официальном бюллетене сведения об изменениях записей в Реес</w:t>
      </w:r>
      <w:r>
        <w:t>тре программ для ЭВМ или Реестре баз данных.</w:t>
      </w:r>
    </w:p>
    <w:p w:rsidR="00000000" w:rsidRDefault="008779AD">
      <w:bookmarkStart w:id="6695" w:name="sub_412626"/>
      <w:bookmarkEnd w:id="6694"/>
      <w:r>
        <w:t>6. Сведения, внесенные 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w:t>
      </w:r>
      <w:r>
        <w:t>енной регистрации сведений несет заявитель.</w:t>
      </w:r>
    </w:p>
    <w:bookmarkEnd w:id="6695"/>
    <w:p w:rsidR="00000000" w:rsidRDefault="008779AD"/>
    <w:p w:rsidR="00000000" w:rsidRDefault="008779AD">
      <w:pPr>
        <w:pStyle w:val="a5"/>
      </w:pPr>
      <w:bookmarkStart w:id="6696" w:name="sub_41263"/>
      <w:r>
        <w:rPr>
          <w:rStyle w:val="a3"/>
        </w:rPr>
        <w:t>Статья 1263.</w:t>
      </w:r>
      <w:r>
        <w:t xml:space="preserve"> Аудиовизуальное произведение</w:t>
      </w:r>
    </w:p>
    <w:bookmarkEnd w:id="669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16" w:history="1">
        <w:r>
          <w:rPr>
            <w:rStyle w:val="a4"/>
          </w:rPr>
          <w:t>Энциклопедии</w:t>
        </w:r>
      </w:hyperlink>
      <w:r>
        <w:t xml:space="preserve"> и другие комментарии к статье 1263 ГК РФ</w:t>
      </w:r>
    </w:p>
    <w:p w:rsidR="00000000" w:rsidRDefault="008779AD">
      <w:bookmarkStart w:id="6697" w:name="sub_412631"/>
      <w:r>
        <w:t>1. Аудиовизуальным произведен</w:t>
      </w:r>
      <w:r>
        <w:t>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зрительного и слухового (в случае сопровождения звуком) восприятия с помощью соответствующ</w:t>
      </w:r>
      <w:r>
        <w:t xml:space="preserve">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w:t>
      </w:r>
      <w:r>
        <w:t>их первоначальной или последующей фиксации.</w:t>
      </w:r>
    </w:p>
    <w:p w:rsidR="00000000" w:rsidRDefault="008779AD">
      <w:bookmarkStart w:id="6698" w:name="sub_412632"/>
      <w:bookmarkEnd w:id="6697"/>
      <w:r>
        <w:t>2. Авторами аудиовизуального произведения являются:</w:t>
      </w:r>
    </w:p>
    <w:p w:rsidR="00000000" w:rsidRDefault="008779AD">
      <w:bookmarkStart w:id="6699" w:name="sub_4126321"/>
      <w:bookmarkEnd w:id="6698"/>
      <w:r>
        <w:t>1) режиссер-постановщик;</w:t>
      </w:r>
    </w:p>
    <w:p w:rsidR="00000000" w:rsidRDefault="008779AD">
      <w:bookmarkStart w:id="6700" w:name="sub_4126322"/>
      <w:bookmarkEnd w:id="6699"/>
      <w:r>
        <w:t>2) автор сценария;</w:t>
      </w:r>
    </w:p>
    <w:p w:rsidR="00000000" w:rsidRDefault="008779AD">
      <w:bookmarkStart w:id="6701" w:name="sub_4126323"/>
      <w:bookmarkEnd w:id="6700"/>
      <w:r>
        <w:t>3) композитор, являющийся автор</w:t>
      </w:r>
      <w:r>
        <w:t>ом музыкального произведения (с текстом или без текста), специально созданного для этого аудиовизуального произведения.</w:t>
      </w:r>
    </w:p>
    <w:p w:rsidR="00000000" w:rsidRDefault="008779AD">
      <w:pPr>
        <w:pStyle w:val="a9"/>
        <w:rPr>
          <w:color w:val="000000"/>
          <w:sz w:val="16"/>
          <w:szCs w:val="16"/>
        </w:rPr>
      </w:pPr>
      <w:bookmarkStart w:id="6702" w:name="sub_412633"/>
      <w:bookmarkEnd w:id="6701"/>
      <w:r>
        <w:rPr>
          <w:color w:val="000000"/>
          <w:sz w:val="16"/>
          <w:szCs w:val="16"/>
        </w:rPr>
        <w:t>Информация об изменениях:</w:t>
      </w:r>
    </w:p>
    <w:bookmarkEnd w:id="6702"/>
    <w:p w:rsidR="00000000" w:rsidRDefault="008779AD">
      <w:pPr>
        <w:pStyle w:val="aa"/>
      </w:pPr>
      <w:r>
        <w:fldChar w:fldCharType="begin"/>
      </w:r>
      <w:r>
        <w:instrText>HYPERLINK "garantF1://71160732.2"</w:instrText>
      </w:r>
      <w:r>
        <w:fldChar w:fldCharType="separate"/>
      </w:r>
      <w:r>
        <w:rPr>
          <w:rStyle w:val="a4"/>
        </w:rPr>
        <w:t>Федеральным законом</w:t>
      </w:r>
      <w:r>
        <w:fldChar w:fldCharType="end"/>
      </w:r>
      <w:r>
        <w:t xml:space="preserve"> от 28 ноября 2015 г. N </w:t>
      </w:r>
      <w:r>
        <w:t>342-ФЗ в пункт 3 статьи 1263 настоящего Кодекса внесены изменения</w:t>
      </w:r>
    </w:p>
    <w:p w:rsidR="00000000" w:rsidRDefault="008779AD">
      <w:pPr>
        <w:pStyle w:val="aa"/>
      </w:pPr>
      <w:hyperlink r:id="rId3717" w:history="1">
        <w:r>
          <w:rPr>
            <w:rStyle w:val="a4"/>
          </w:rPr>
          <w:t>См. текст пункта в предыдущей редакции</w:t>
        </w:r>
      </w:hyperlink>
    </w:p>
    <w:p w:rsidR="00000000" w:rsidRDefault="008779AD">
      <w:r>
        <w:t>3. При публичном исполнении либо сообщении в эфир или по кабелю, в том числе путем ретрансляции, аудиовизуальн</w:t>
      </w:r>
      <w:r>
        <w:t xml:space="preserve">ого произведения авторы музыкального произведения (с текстом или без текста), использованного в аудиовизуальном произведении, сохраняют право на вознаграждение за указанные виды использования </w:t>
      </w:r>
      <w:r>
        <w:lastRenderedPageBreak/>
        <w:t>их музыкального произведения.</w:t>
      </w:r>
    </w:p>
    <w:p w:rsidR="00000000" w:rsidRDefault="008779AD">
      <w:pPr>
        <w:pStyle w:val="a9"/>
        <w:rPr>
          <w:color w:val="000000"/>
          <w:sz w:val="16"/>
          <w:szCs w:val="16"/>
        </w:rPr>
      </w:pPr>
      <w:bookmarkStart w:id="6703" w:name="sub_412634"/>
      <w:r>
        <w:rPr>
          <w:color w:val="000000"/>
          <w:sz w:val="16"/>
          <w:szCs w:val="16"/>
        </w:rPr>
        <w:t>Информация об изменениях</w:t>
      </w:r>
      <w:r>
        <w:rPr>
          <w:color w:val="000000"/>
          <w:sz w:val="16"/>
          <w:szCs w:val="16"/>
        </w:rPr>
        <w:t>:</w:t>
      </w:r>
    </w:p>
    <w:bookmarkEnd w:id="6703"/>
    <w:p w:rsidR="00000000" w:rsidRDefault="008779AD">
      <w:pPr>
        <w:pStyle w:val="aa"/>
      </w:pPr>
      <w:r>
        <w:fldChar w:fldCharType="begin"/>
      </w:r>
      <w:r>
        <w:instrText>HYPERLINK "garantF1://70509432.3262"</w:instrText>
      </w:r>
      <w:r>
        <w:fldChar w:fldCharType="separate"/>
      </w:r>
      <w:r>
        <w:rPr>
          <w:rStyle w:val="a4"/>
        </w:rPr>
        <w:t>Федеральным законом</w:t>
      </w:r>
      <w:r>
        <w:fldChar w:fldCharType="end"/>
      </w:r>
      <w:r>
        <w:t xml:space="preserve"> от 12 марта 2014 г. N 35-ФЗ пункт 4 статьи 1263 настоящего Кодекса изложен в новой редакции, </w:t>
      </w:r>
      <w:hyperlink r:id="rId3718" w:history="1">
        <w:r>
          <w:rPr>
            <w:rStyle w:val="a4"/>
          </w:rPr>
          <w:t>вступающей в силу</w:t>
        </w:r>
      </w:hyperlink>
      <w:r>
        <w:t xml:space="preserve"> с 1 октября 2014 г.</w:t>
      </w:r>
    </w:p>
    <w:p w:rsidR="00000000" w:rsidRDefault="008779AD">
      <w:pPr>
        <w:pStyle w:val="aa"/>
      </w:pPr>
      <w:hyperlink r:id="rId3719" w:history="1">
        <w:r>
          <w:rPr>
            <w:rStyle w:val="a4"/>
          </w:rPr>
          <w:t>См. текст пункта в предыдущей редакции</w:t>
        </w:r>
      </w:hyperlink>
    </w:p>
    <w:p w:rsidR="00000000" w:rsidRDefault="008779AD">
      <w:r>
        <w:t xml:space="preserve">4. Права изготовителя аудиовизуального произведения, то есть лица, организовавшего создание этого произведения (продюсера), определяются в соответствии со </w:t>
      </w:r>
      <w:hyperlink w:anchor="sub_41240" w:history="1">
        <w:r>
          <w:rPr>
            <w:rStyle w:val="a4"/>
          </w:rPr>
          <w:t>статьей 1240</w:t>
        </w:r>
      </w:hyperlink>
      <w:r>
        <w:t xml:space="preserve"> настоящего Кодекса.</w:t>
      </w:r>
    </w:p>
    <w:p w:rsidR="00000000" w:rsidRDefault="008779AD">
      <w:bookmarkStart w:id="6704" w:name="sub_41263402"/>
      <w:r>
        <w:t xml:space="preserve">Изготовителю принадлежит исключительное право на аудиовизуальное произведение в целом, если иное не вытекает из договоров, заключенных им с авторами аудиовизуального произведения, указанными в </w:t>
      </w:r>
      <w:hyperlink w:anchor="sub_412632" w:history="1">
        <w:r>
          <w:rPr>
            <w:rStyle w:val="a4"/>
          </w:rPr>
          <w:t>пункте 2</w:t>
        </w:r>
      </w:hyperlink>
      <w:r>
        <w:t xml:space="preserve"> настоящей статьи.</w:t>
      </w:r>
    </w:p>
    <w:p w:rsidR="00000000" w:rsidRDefault="008779AD">
      <w:bookmarkStart w:id="6705" w:name="sub_41263403"/>
      <w:bookmarkEnd w:id="6704"/>
      <w:r>
        <w:t>Изготовитель при любом использовании аудиовизуального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w:t>
      </w:r>
      <w:r>
        <w:t>ьного произведения признается лицо, имя или наименование которого указано на этом произведении обычным образом.</w:t>
      </w:r>
    </w:p>
    <w:p w:rsidR="00000000" w:rsidRDefault="008779AD">
      <w:bookmarkStart w:id="6706" w:name="sub_412635"/>
      <w:bookmarkEnd w:id="6705"/>
      <w:r>
        <w:t xml:space="preserve">5. Каждый автор произведения, вошедшего составной частью в аудиовизуальное произведение, как существовавшего ранее (автор </w:t>
      </w:r>
      <w:r>
        <w:t xml:space="preserve">произведения, положенного в основу сценария, и другие), так и созданного 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w:t>
      </w:r>
      <w:r>
        <w:t>право было передано изготовителю или другим лицам либо перешло к изготовителю или другим лицам по иным основаниям, предусмотренным законом.</w:t>
      </w:r>
    </w:p>
    <w:bookmarkEnd w:id="6706"/>
    <w:p w:rsidR="00000000" w:rsidRDefault="008779AD"/>
    <w:p w:rsidR="00000000" w:rsidRDefault="008779AD">
      <w:pPr>
        <w:pStyle w:val="a5"/>
      </w:pPr>
      <w:bookmarkStart w:id="6707" w:name="sub_41264"/>
      <w:r>
        <w:rPr>
          <w:rStyle w:val="a3"/>
        </w:rPr>
        <w:t>Статья 1264.</w:t>
      </w:r>
      <w:r>
        <w:t xml:space="preserve"> Проекты официальных документов, символов и знаков</w:t>
      </w:r>
    </w:p>
    <w:bookmarkEnd w:id="670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20" w:history="1">
        <w:r>
          <w:rPr>
            <w:rStyle w:val="a4"/>
          </w:rPr>
          <w:t>Энциклопедии</w:t>
        </w:r>
      </w:hyperlink>
      <w:r>
        <w:t xml:space="preserve"> и другие комментарии к статье 1264 ГК РФ</w:t>
      </w:r>
    </w:p>
    <w:p w:rsidR="00000000" w:rsidRDefault="008779AD">
      <w:bookmarkStart w:id="6708" w:name="sub_412641"/>
      <w:r>
        <w:t>1. Право авторства на проект официального документа, в том числе на проект официального перевода такого документа, а также на проект официального символа или знака прин</w:t>
      </w:r>
      <w:r>
        <w:t>адлежит лицу, создавшему соответствующий проект (разработчику).</w:t>
      </w:r>
    </w:p>
    <w:p w:rsidR="00000000" w:rsidRDefault="008779AD">
      <w:bookmarkStart w:id="6709" w:name="sub_41264102"/>
      <w:bookmarkEnd w:id="6708"/>
      <w:r>
        <w:t>Разработчик проекта официального документа, символа или знака вправе обнародовать такой проект, если это не запрещено государственным органом, органом местного самоуправл</w:t>
      </w:r>
      <w:r>
        <w:t>ения муниципального образования или международной организацией, по заказу которых разработан проект. При опубликовании проекта разработчик вправе указать свое имя.</w:t>
      </w:r>
    </w:p>
    <w:p w:rsidR="00000000" w:rsidRDefault="008779AD">
      <w:bookmarkStart w:id="6710" w:name="sub_412642"/>
      <w:bookmarkEnd w:id="6709"/>
      <w:r>
        <w:t>2. Проект официального документа, символа или знака может быть использ</w:t>
      </w:r>
      <w:r>
        <w:t>ован государственным органом,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w:t>
      </w:r>
      <w:r>
        <w:t>ания этими органом или организацией либо направлен разработчиком в соответствующий орган или организацию.</w:t>
      </w:r>
    </w:p>
    <w:p w:rsidR="00000000" w:rsidRDefault="008779AD">
      <w:bookmarkStart w:id="6711" w:name="sub_4126422"/>
      <w:bookmarkEnd w:id="6710"/>
      <w:r>
        <w:t xml:space="preserve">При подготовке официального документа, разработке официального символа или знака на основе соответствующего проекта в него могут </w:t>
      </w:r>
      <w:r>
        <w:t>вноситься дополнения и изменения по усмотрению государственного органа,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rsidR="00000000" w:rsidRDefault="008779AD">
      <w:bookmarkStart w:id="6712" w:name="sub_41264203"/>
      <w:bookmarkEnd w:id="6711"/>
      <w:r>
        <w:t xml:space="preserve">После </w:t>
      </w:r>
      <w:r>
        <w:t>официального принятия к рассмотрению проекта государственным органом, органом местного самоуправления или международной организацией проект может использоваться без указания имени разработчика.</w:t>
      </w:r>
    </w:p>
    <w:bookmarkEnd w:id="6712"/>
    <w:p w:rsidR="00000000" w:rsidRDefault="008779AD"/>
    <w:p w:rsidR="00000000" w:rsidRDefault="008779AD">
      <w:pPr>
        <w:pStyle w:val="a5"/>
      </w:pPr>
      <w:bookmarkStart w:id="6713" w:name="sub_41265"/>
      <w:r>
        <w:rPr>
          <w:rStyle w:val="a3"/>
        </w:rPr>
        <w:t>Статья 1265.</w:t>
      </w:r>
      <w:r>
        <w:t xml:space="preserve"> Право авторства и право авт</w:t>
      </w:r>
      <w:r>
        <w:t>ора на имя</w:t>
      </w:r>
    </w:p>
    <w:bookmarkEnd w:id="671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21" w:history="1">
        <w:r>
          <w:rPr>
            <w:rStyle w:val="a4"/>
          </w:rPr>
          <w:t>Энциклопедии</w:t>
        </w:r>
      </w:hyperlink>
      <w:r>
        <w:t xml:space="preserve"> и другие комментарии к статье 1265 ГК РФ</w:t>
      </w:r>
    </w:p>
    <w:p w:rsidR="00000000" w:rsidRDefault="008779AD">
      <w:bookmarkStart w:id="6714" w:name="sub_412651"/>
      <w:r>
        <w:t>1. Право авторства - право признаваться автором произведения и право автора на имя - право использовать или разрешать исполь</w:t>
      </w:r>
      <w:r>
        <w:t>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исключительного права на произведение и при предос</w:t>
      </w:r>
      <w:r>
        <w:t>тавлении другому лицу права использования произведения. Отказ от этих прав ничтожен.</w:t>
      </w:r>
    </w:p>
    <w:p w:rsidR="00000000" w:rsidRDefault="008779AD">
      <w:bookmarkStart w:id="6715" w:name="sub_412652"/>
      <w:bookmarkEnd w:id="6714"/>
      <w:r>
        <w:t>2. При опубликовании произведения анонимно или под псевдонимом (за исключением случая, когда псевдоним автора не оставляет сомнения в его личности) изд</w:t>
      </w:r>
      <w:r>
        <w:t>атель (</w:t>
      </w:r>
      <w:hyperlink w:anchor="sub_412871" w:history="1">
        <w:r>
          <w:rPr>
            <w:rStyle w:val="a4"/>
          </w:rPr>
          <w:t>пункт 1 статьи 1287</w:t>
        </w:r>
      </w:hyperlink>
      <w:r>
        <w:t>), имя или наименование которого указано на произведении, при отсутствии доказательств иного считается представителем автора и в этом качестве имеет право защищать права автора и обеспечивать их осущест</w:t>
      </w:r>
      <w:r>
        <w:t>вление. Это положение действует до тех пор, пока автор такого произведения не раскроет свою личность и не заявит о своем авторстве.</w:t>
      </w:r>
    </w:p>
    <w:bookmarkEnd w:id="6715"/>
    <w:p w:rsidR="00000000" w:rsidRDefault="008779AD"/>
    <w:p w:rsidR="00000000" w:rsidRDefault="008779AD">
      <w:pPr>
        <w:pStyle w:val="a5"/>
      </w:pPr>
      <w:bookmarkStart w:id="6716" w:name="sub_41266"/>
      <w:r>
        <w:rPr>
          <w:rStyle w:val="a3"/>
        </w:rPr>
        <w:t>Статья 1266.</w:t>
      </w:r>
      <w:r>
        <w:t xml:space="preserve"> Право на неприкосновенность произведения и защита произведения от искажений</w:t>
      </w:r>
    </w:p>
    <w:bookmarkEnd w:id="6716"/>
    <w:p w:rsidR="00000000" w:rsidRDefault="008779AD">
      <w:pPr>
        <w:pStyle w:val="a9"/>
        <w:rPr>
          <w:color w:val="000000"/>
          <w:sz w:val="16"/>
          <w:szCs w:val="16"/>
        </w:rPr>
      </w:pPr>
      <w:r>
        <w:rPr>
          <w:color w:val="000000"/>
          <w:sz w:val="16"/>
          <w:szCs w:val="16"/>
        </w:rPr>
        <w:t>ГАРАНТ</w:t>
      </w:r>
      <w:r>
        <w:rPr>
          <w:color w:val="000000"/>
          <w:sz w:val="16"/>
          <w:szCs w:val="16"/>
        </w:rPr>
        <w:t>:</w:t>
      </w:r>
    </w:p>
    <w:p w:rsidR="00000000" w:rsidRDefault="008779AD">
      <w:pPr>
        <w:pStyle w:val="a9"/>
      </w:pPr>
      <w:r>
        <w:t xml:space="preserve">См. </w:t>
      </w:r>
      <w:hyperlink r:id="rId3722" w:history="1">
        <w:r>
          <w:rPr>
            <w:rStyle w:val="a4"/>
          </w:rPr>
          <w:t>Энциклопедии</w:t>
        </w:r>
      </w:hyperlink>
      <w:r>
        <w:t xml:space="preserve"> и другие комментарии к статье 1266 ГК РФ</w:t>
      </w:r>
    </w:p>
    <w:p w:rsidR="00000000" w:rsidRDefault="008779AD">
      <w:bookmarkStart w:id="6717" w:name="sub_412661"/>
      <w:r>
        <w:t>1. Не допускается без согласия автора внесение в его произведение изменений, сокращений и дополнений, снабжение произведения при его использовании илл</w:t>
      </w:r>
      <w:r>
        <w:t>юстрациями, предисловием, послесловием, комментариями или какими бы то ни было пояснениями (право на неприкосновенность произведения).</w:t>
      </w:r>
    </w:p>
    <w:p w:rsidR="00000000" w:rsidRDefault="008779AD">
      <w:bookmarkStart w:id="6718" w:name="sub_4126612"/>
      <w:bookmarkEnd w:id="6717"/>
      <w:r>
        <w:t>При использовании произведения после смерти автора лицо, обладающее исключительным правом на произве</w:t>
      </w:r>
      <w:r>
        <w:t>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выраженной им в завещ</w:t>
      </w:r>
      <w:r>
        <w:t>ании, письмах, дневниках или иной письменной форме.</w:t>
      </w:r>
    </w:p>
    <w:p w:rsidR="00000000" w:rsidRDefault="008779AD">
      <w:bookmarkStart w:id="6719" w:name="sub_412662"/>
      <w:bookmarkEnd w:id="6718"/>
      <w:r>
        <w:t>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автору право тр</w:t>
      </w:r>
      <w:r>
        <w:t xml:space="preserve">ебовать защиты его чести, достоинства или деловой репутации в соответствии с правилами </w:t>
      </w:r>
      <w:hyperlink w:anchor="sub_152" w:history="1">
        <w:r>
          <w:rPr>
            <w:rStyle w:val="a4"/>
          </w:rPr>
          <w:t>статьи 152</w:t>
        </w:r>
      </w:hyperlink>
      <w:r>
        <w:t xml:space="preserve"> настоящего Кодекса. В этих случаях по требованию заинтересованных лиц допускается защита чести и достоинства автора и после его смерт</w:t>
      </w:r>
      <w:r>
        <w:t>и.</w:t>
      </w:r>
    </w:p>
    <w:p w:rsidR="00000000" w:rsidRDefault="008779AD">
      <w:pPr>
        <w:pStyle w:val="a9"/>
        <w:rPr>
          <w:color w:val="000000"/>
          <w:sz w:val="16"/>
          <w:szCs w:val="16"/>
        </w:rPr>
      </w:pPr>
      <w:bookmarkStart w:id="6720" w:name="sub_412663"/>
      <w:bookmarkEnd w:id="6719"/>
      <w:r>
        <w:rPr>
          <w:color w:val="000000"/>
          <w:sz w:val="16"/>
          <w:szCs w:val="16"/>
        </w:rPr>
        <w:t>Информация об изменениях:</w:t>
      </w:r>
    </w:p>
    <w:bookmarkEnd w:id="6720"/>
    <w:p w:rsidR="00000000" w:rsidRDefault="008779AD">
      <w:pPr>
        <w:pStyle w:val="aa"/>
      </w:pPr>
      <w:r>
        <w:fldChar w:fldCharType="begin"/>
      </w:r>
      <w:r>
        <w:instrText>HYPERLINK "garantF1://70509432.3207"</w:instrText>
      </w:r>
      <w:r>
        <w:fldChar w:fldCharType="separate"/>
      </w:r>
      <w:r>
        <w:rPr>
          <w:rStyle w:val="a4"/>
        </w:rPr>
        <w:t>Федеральным законом</w:t>
      </w:r>
      <w:r>
        <w:fldChar w:fldCharType="end"/>
      </w:r>
      <w:r>
        <w:t xml:space="preserve"> от 12 марта 2014 г. N 35-ФЗ статья 1266 настоящего Кодекса дополнена пунктом 3, </w:t>
      </w:r>
      <w:hyperlink r:id="rId3723" w:history="1">
        <w:r>
          <w:rPr>
            <w:rStyle w:val="a4"/>
          </w:rPr>
          <w:t>вступающим в силу</w:t>
        </w:r>
      </w:hyperlink>
      <w:r>
        <w:t xml:space="preserve"> с 1</w:t>
      </w:r>
      <w:r>
        <w:t xml:space="preserve"> октября 2014 г.</w:t>
      </w:r>
    </w:p>
    <w:p w:rsidR="00000000" w:rsidRDefault="008779AD">
      <w:r>
        <w:t xml:space="preserve">3. В случаях, предусмотренных </w:t>
      </w:r>
      <w:hyperlink w:anchor="sub_412335" w:history="1">
        <w:r>
          <w:rPr>
            <w:rStyle w:val="a4"/>
          </w:rPr>
          <w:t>пунктом 5 статьи 1233</w:t>
        </w:r>
      </w:hyperlink>
      <w:r>
        <w:t xml:space="preserve"> и </w:t>
      </w:r>
      <w:hyperlink w:anchor="sub_41286012" w:history="1">
        <w:r>
          <w:rPr>
            <w:rStyle w:val="a4"/>
          </w:rPr>
          <w:t>пунктом 2 статьи 1286.1</w:t>
        </w:r>
      </w:hyperlink>
      <w:r>
        <w:t xml:space="preserve"> настоящего Кодекса, автор может дать согласие на внесение в будущем изменений, сокращений и дополнений </w:t>
      </w:r>
      <w:r>
        <w:t>в свое произведение, на снабжение его при использовании иллюстрациями и пояснениями, если это вызвано необходимостью (исправление ошибок, уточнение или дополнение фактических сведений и т.п.), при условии, что этим не искажается замысел автора и не нарушае</w:t>
      </w:r>
      <w:r>
        <w:t>тся целостность восприятия произведения.</w:t>
      </w:r>
    </w:p>
    <w:p w:rsidR="00000000" w:rsidRDefault="008779AD"/>
    <w:p w:rsidR="00000000" w:rsidRDefault="008779AD">
      <w:pPr>
        <w:pStyle w:val="a5"/>
      </w:pPr>
      <w:bookmarkStart w:id="6721" w:name="sub_41267"/>
      <w:r>
        <w:rPr>
          <w:rStyle w:val="a3"/>
        </w:rPr>
        <w:t>Статья 1267.</w:t>
      </w:r>
      <w:r>
        <w:t xml:space="preserve"> Охрана авторства, имени автора и неприкосновенности </w:t>
      </w:r>
      <w:r>
        <w:lastRenderedPageBreak/>
        <w:t>произведения после смерти автора</w:t>
      </w:r>
    </w:p>
    <w:bookmarkEnd w:id="672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24" w:history="1">
        <w:r>
          <w:rPr>
            <w:rStyle w:val="a4"/>
          </w:rPr>
          <w:t>Энциклопедии</w:t>
        </w:r>
      </w:hyperlink>
      <w:r>
        <w:t xml:space="preserve"> и другие комментарии к статье 1267 ГК РФ</w:t>
      </w:r>
    </w:p>
    <w:p w:rsidR="00000000" w:rsidRDefault="008779AD">
      <w:bookmarkStart w:id="6722" w:name="sub_412671"/>
      <w:r>
        <w:t>1. Авторство, имя автора и неприкосновенность произведения охраняются бессрочно.</w:t>
      </w:r>
    </w:p>
    <w:p w:rsidR="00000000" w:rsidRDefault="008779AD">
      <w:bookmarkStart w:id="6723" w:name="sub_412672"/>
      <w:bookmarkEnd w:id="6722"/>
      <w:r>
        <w:t>2. Автор вправе в порядке, предусмотренном для назначения исполнителя завещания (</w:t>
      </w:r>
      <w:hyperlink w:anchor="sub_1134" w:history="1">
        <w:r>
          <w:rPr>
            <w:rStyle w:val="a4"/>
          </w:rPr>
          <w:t>статья 1134</w:t>
        </w:r>
      </w:hyperlink>
      <w:r>
        <w:t>), указать лицо, на которое он возлагает охрану авторства, имени автора и неприкосновенности произведения (</w:t>
      </w:r>
      <w:hyperlink w:anchor="sub_4126612" w:history="1">
        <w:r>
          <w:rPr>
            <w:rStyle w:val="a4"/>
          </w:rPr>
          <w:t>абзац второй пункта 1 статьи 1266</w:t>
        </w:r>
      </w:hyperlink>
      <w:r>
        <w:t>) после своей смерти. Это лицо осуществляет свои полномочия пожизненно.</w:t>
      </w:r>
    </w:p>
    <w:p w:rsidR="00000000" w:rsidRDefault="008779AD">
      <w:bookmarkStart w:id="6724" w:name="sub_4126722"/>
      <w:bookmarkEnd w:id="6723"/>
      <w: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w:t>
      </w:r>
      <w:r>
        <w:t>дниками автора, их правопреемниками и другими заинтересованными лицами.</w:t>
      </w:r>
    </w:p>
    <w:bookmarkEnd w:id="672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применении настоящей статьи в связи с введением в действие части IV Гражданского кодекса см. </w:t>
      </w:r>
      <w:hyperlink r:id="rId3725" w:history="1">
        <w:r>
          <w:rPr>
            <w:rStyle w:val="a4"/>
          </w:rPr>
          <w:t>Федеральный закон</w:t>
        </w:r>
      </w:hyperlink>
      <w:r>
        <w:t xml:space="preserve"> от 18 декабря 20</w:t>
      </w:r>
      <w:r>
        <w:t>06 г. N 231-ФЗ</w:t>
      </w:r>
    </w:p>
    <w:p w:rsidR="00000000" w:rsidRDefault="008779AD">
      <w:pPr>
        <w:pStyle w:val="a9"/>
      </w:pPr>
    </w:p>
    <w:p w:rsidR="00000000" w:rsidRDefault="008779AD">
      <w:pPr>
        <w:pStyle w:val="a5"/>
      </w:pPr>
      <w:bookmarkStart w:id="6725" w:name="sub_41268"/>
      <w:r>
        <w:rPr>
          <w:rStyle w:val="a3"/>
        </w:rPr>
        <w:t>Статья 1268.</w:t>
      </w:r>
      <w:r>
        <w:t xml:space="preserve"> Право на обнародование произведения</w:t>
      </w:r>
    </w:p>
    <w:bookmarkEnd w:id="672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26" w:history="1">
        <w:r>
          <w:rPr>
            <w:rStyle w:val="a4"/>
          </w:rPr>
          <w:t>Энциклопедии</w:t>
        </w:r>
      </w:hyperlink>
      <w:r>
        <w:t xml:space="preserve"> и другие комментарии к статье 1268 ГК РФ</w:t>
      </w:r>
    </w:p>
    <w:p w:rsidR="00000000" w:rsidRDefault="008779AD">
      <w:pPr>
        <w:pStyle w:val="a9"/>
      </w:pPr>
      <w:r>
        <w:t xml:space="preserve">Об обнародовании изображения гражданина см. </w:t>
      </w:r>
      <w:hyperlink r:id="rId3727" w:history="1">
        <w:r>
          <w:rPr>
            <w:rStyle w:val="a4"/>
          </w:rPr>
          <w:t>постановление</w:t>
        </w:r>
      </w:hyperlink>
      <w:r>
        <w:t xml:space="preserve"> Пленума Верховного Суда РФ от 23 июня 2015 г. N 25</w:t>
      </w:r>
    </w:p>
    <w:p w:rsidR="00000000" w:rsidRDefault="008779AD">
      <w:bookmarkStart w:id="6726" w:name="sub_412681"/>
      <w: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w:t>
      </w:r>
      <w:r>
        <w:t>оизведение доступным для всеобщего сведения путем его опубликования, публичного показа, публичного исполнения, сообщения в эфир или по кабелю либо любым другим способом.</w:t>
      </w:r>
    </w:p>
    <w:p w:rsidR="00000000" w:rsidRDefault="008779AD">
      <w:bookmarkStart w:id="6727" w:name="sub_41268102"/>
      <w:bookmarkEnd w:id="6726"/>
      <w:r>
        <w:t>При этом опубликованием (выпуском в свет) является выпуск в обра</w:t>
      </w:r>
      <w:r>
        <w:t>щение экземпляров произведения, представляющих собой копию произведения в любой материальной форме, в количестве, достаточном для удовлетворения разумных потребностей публики исходя из характера произведения.</w:t>
      </w:r>
    </w:p>
    <w:p w:rsidR="00000000" w:rsidRDefault="008779AD">
      <w:bookmarkStart w:id="6728" w:name="sub_412682"/>
      <w:bookmarkEnd w:id="6727"/>
      <w:r>
        <w:t>2. Автор, передавший друг</w:t>
      </w:r>
      <w:r>
        <w:t>ому лицу по договору произведение для использования, считается согласившимся на обнародование этого произведения.</w:t>
      </w:r>
    </w:p>
    <w:p w:rsidR="00000000" w:rsidRDefault="008779AD">
      <w:bookmarkStart w:id="6729" w:name="sub_412683"/>
      <w:bookmarkEnd w:id="6728"/>
      <w:r>
        <w:t>3. Произведение, не обнародованное при жизни автора, может быть обнародовано после его смерти лицом, обладающим исключител</w:t>
      </w:r>
      <w:r>
        <w:t>ьным правом на произведение, если обнародование не противоречит воле автора произведения, определенно выраженной им в письменной форме (в завещании, письмах, дневниках и тому подобном).</w:t>
      </w:r>
    </w:p>
    <w:bookmarkEnd w:id="6729"/>
    <w:p w:rsidR="00000000" w:rsidRDefault="008779AD"/>
    <w:p w:rsidR="00000000" w:rsidRDefault="008779AD">
      <w:pPr>
        <w:pStyle w:val="a9"/>
        <w:rPr>
          <w:color w:val="000000"/>
          <w:sz w:val="16"/>
          <w:szCs w:val="16"/>
        </w:rPr>
      </w:pPr>
      <w:bookmarkStart w:id="6730" w:name="sub_41269"/>
      <w:r>
        <w:rPr>
          <w:color w:val="000000"/>
          <w:sz w:val="16"/>
          <w:szCs w:val="16"/>
        </w:rPr>
        <w:t>Информация об изменениях:</w:t>
      </w:r>
    </w:p>
    <w:bookmarkEnd w:id="6730"/>
    <w:p w:rsidR="00000000" w:rsidRDefault="008779AD">
      <w:pPr>
        <w:pStyle w:val="aa"/>
      </w:pPr>
      <w:r>
        <w:fldChar w:fldCharType="begin"/>
      </w:r>
      <w:r>
        <w:instrText>HYPERLINK "gara</w:instrText>
      </w:r>
      <w:r>
        <w:instrText>ntF1://70509432.3208"</w:instrText>
      </w:r>
      <w:r>
        <w:fldChar w:fldCharType="separate"/>
      </w:r>
      <w:r>
        <w:rPr>
          <w:rStyle w:val="a4"/>
        </w:rPr>
        <w:t>Федеральным законом</w:t>
      </w:r>
      <w:r>
        <w:fldChar w:fldCharType="end"/>
      </w:r>
      <w:r>
        <w:t xml:space="preserve"> от 12 марта 2014 г. N 35-ФЗ статья 1269 настоящего Кодекса изложена в новой редакции, </w:t>
      </w:r>
      <w:hyperlink r:id="rId3728" w:history="1">
        <w:r>
          <w:rPr>
            <w:rStyle w:val="a4"/>
          </w:rPr>
          <w:t>вступающей в силу</w:t>
        </w:r>
      </w:hyperlink>
      <w:r>
        <w:t xml:space="preserve"> с 1 октября 2014 г.</w:t>
      </w:r>
    </w:p>
    <w:p w:rsidR="00000000" w:rsidRDefault="008779AD">
      <w:pPr>
        <w:pStyle w:val="aa"/>
      </w:pPr>
      <w:hyperlink r:id="rId3729" w:history="1">
        <w:r>
          <w:rPr>
            <w:rStyle w:val="a4"/>
          </w:rPr>
          <w:t>См. текст статьи в предыдущей редакции</w:t>
        </w:r>
      </w:hyperlink>
    </w:p>
    <w:p w:rsidR="00000000" w:rsidRDefault="008779AD">
      <w:pPr>
        <w:pStyle w:val="a5"/>
      </w:pPr>
      <w:r>
        <w:rPr>
          <w:rStyle w:val="a3"/>
        </w:rPr>
        <w:t>Статья 1269.</w:t>
      </w:r>
      <w:r>
        <w:t xml:space="preserve"> Право на отзыв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30" w:history="1">
        <w:r>
          <w:rPr>
            <w:rStyle w:val="a4"/>
          </w:rPr>
          <w:t>Энциклопедии</w:t>
        </w:r>
      </w:hyperlink>
      <w:r>
        <w:t xml:space="preserve"> и другие комментарии к статье 1269 ГК РФ</w:t>
      </w:r>
    </w:p>
    <w:p w:rsidR="00000000" w:rsidRDefault="008779AD">
      <w:bookmarkStart w:id="6731" w:name="sub_412691"/>
      <w:r>
        <w:t>1. Автор имеет право до фактического обнародования произведения отказаться</w:t>
      </w:r>
      <w:r>
        <w:t xml:space="preserve"> от ранее принятого решения о его обнародовании (право на отзыв) при условии </w:t>
      </w:r>
      <w:r>
        <w:lastRenderedPageBreak/>
        <w:t>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w:t>
      </w:r>
    </w:p>
    <w:p w:rsidR="00000000" w:rsidRDefault="008779AD">
      <w:bookmarkStart w:id="6732" w:name="sub_412692"/>
      <w:bookmarkEnd w:id="6731"/>
      <w:r>
        <w:t>2. Правила настоящей статьи не применяются к программам для ЭВМ, к служебным произведениям и к произведениям, вошедшим в сложный объект (</w:t>
      </w:r>
      <w:hyperlink w:anchor="sub_41240" w:history="1">
        <w:r>
          <w:rPr>
            <w:rStyle w:val="a4"/>
          </w:rPr>
          <w:t>статья 1240</w:t>
        </w:r>
      </w:hyperlink>
      <w:r>
        <w:t>).</w:t>
      </w:r>
    </w:p>
    <w:bookmarkEnd w:id="6732"/>
    <w:p w:rsidR="00000000" w:rsidRDefault="008779AD"/>
    <w:p w:rsidR="00000000" w:rsidRDefault="008779AD">
      <w:pPr>
        <w:pStyle w:val="a5"/>
      </w:pPr>
      <w:bookmarkStart w:id="6733" w:name="sub_41270"/>
      <w:r>
        <w:rPr>
          <w:rStyle w:val="a3"/>
        </w:rPr>
        <w:t>Статья 1270.</w:t>
      </w:r>
      <w:r>
        <w:t xml:space="preserve"> Исключительное право на произведение</w:t>
      </w:r>
    </w:p>
    <w:bookmarkEnd w:id="673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31" w:history="1">
        <w:r>
          <w:rPr>
            <w:rStyle w:val="a4"/>
          </w:rPr>
          <w:t>Энциклопедии</w:t>
        </w:r>
      </w:hyperlink>
      <w:r>
        <w:t xml:space="preserve"> и другие комментарии к статье 1270 ГК РФ</w:t>
      </w:r>
    </w:p>
    <w:p w:rsidR="00000000" w:rsidRDefault="008779AD">
      <w:bookmarkStart w:id="6734" w:name="sub_412701"/>
      <w:r>
        <w:t xml:space="preserve">1. Автору произведения или иному правообладателю принадлежит исключительное право использовать произведение в соответствии со </w:t>
      </w:r>
      <w:hyperlink w:anchor="sub_41229" w:history="1">
        <w:r>
          <w:rPr>
            <w:rStyle w:val="a4"/>
          </w:rPr>
          <w:t>статьей 1229</w:t>
        </w:r>
      </w:hyperlink>
      <w: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w:t>
      </w:r>
      <w:hyperlink w:anchor="sub_412702" w:history="1">
        <w:r>
          <w:rPr>
            <w:rStyle w:val="a4"/>
          </w:rPr>
          <w:t>пункте 2</w:t>
        </w:r>
      </w:hyperlink>
      <w:r>
        <w:t xml:space="preserve"> настоящей статьи. Правообладатель мож</w:t>
      </w:r>
      <w:r>
        <w:t>ет распоряжаться исключительным правом на произведение.</w:t>
      </w:r>
    </w:p>
    <w:p w:rsidR="00000000" w:rsidRDefault="008779AD">
      <w:bookmarkStart w:id="6735" w:name="sub_412702"/>
      <w:bookmarkEnd w:id="6734"/>
      <w: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bookmarkEnd w:id="6735"/>
    <w:p w:rsidR="00000000" w:rsidRDefault="008779AD">
      <w:pPr>
        <w:pStyle w:val="a9"/>
        <w:rPr>
          <w:color w:val="000000"/>
          <w:sz w:val="16"/>
          <w:szCs w:val="16"/>
        </w:rPr>
      </w:pPr>
      <w:r>
        <w:rPr>
          <w:color w:val="000000"/>
          <w:sz w:val="16"/>
          <w:szCs w:val="16"/>
        </w:rPr>
        <w:t>Информац</w:t>
      </w:r>
      <w:r>
        <w:rPr>
          <w:color w:val="000000"/>
          <w:sz w:val="16"/>
          <w:szCs w:val="16"/>
        </w:rPr>
        <w:t>ия об изменениях:</w:t>
      </w:r>
    </w:p>
    <w:bookmarkStart w:id="6736" w:name="sub_41270201"/>
    <w:p w:rsidR="00000000" w:rsidRDefault="008779AD">
      <w:pPr>
        <w:pStyle w:val="aa"/>
      </w:pPr>
      <w:r>
        <w:fldChar w:fldCharType="begin"/>
      </w:r>
      <w:r>
        <w:instrText>HYPERLINK "garantF1://70509432.3209"</w:instrText>
      </w:r>
      <w:r>
        <w:fldChar w:fldCharType="separate"/>
      </w:r>
      <w:r>
        <w:rPr>
          <w:rStyle w:val="a4"/>
        </w:rPr>
        <w:t>Федеральным законом</w:t>
      </w:r>
      <w:r>
        <w:fldChar w:fldCharType="end"/>
      </w:r>
      <w:r>
        <w:t xml:space="preserve"> от 12 марта 2014 г. N 35-ФЗ подпункт 1 пункта 2 статьи 1270 настоящего Кодекса изложен в новой редакции, </w:t>
      </w:r>
      <w:hyperlink r:id="rId3732" w:history="1">
        <w:r>
          <w:rPr>
            <w:rStyle w:val="a4"/>
          </w:rPr>
          <w:t>вступающей в силу</w:t>
        </w:r>
      </w:hyperlink>
      <w:r>
        <w:t xml:space="preserve"> с 1 окт</w:t>
      </w:r>
      <w:r>
        <w:t>ября 2014 г.</w:t>
      </w:r>
    </w:p>
    <w:bookmarkEnd w:id="6736"/>
    <w:p w:rsidR="00000000" w:rsidRDefault="008779AD">
      <w:pPr>
        <w:pStyle w:val="aa"/>
      </w:pPr>
      <w:r>
        <w:fldChar w:fldCharType="begin"/>
      </w:r>
      <w:r>
        <w:instrText>HYPERLINK "garantF1://57646220.41270201"</w:instrText>
      </w:r>
      <w:r>
        <w:fldChar w:fldCharType="separate"/>
      </w:r>
      <w:r>
        <w:rPr>
          <w:rStyle w:val="a4"/>
        </w:rPr>
        <w:t>См. текст подпункта в предыдущей редакции</w:t>
      </w:r>
      <w:r>
        <w:fldChar w:fldCharType="end"/>
      </w:r>
    </w:p>
    <w:p w:rsidR="00000000" w:rsidRDefault="008779AD">
      <w:r>
        <w:t>1) воспроизведение произведения, то есть изготовление одного и более экземпляра произведения или его части в любой материальной форме, в том числе</w:t>
      </w:r>
      <w:r>
        <w:t xml:space="preserve"> в форме звуко-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 числе зап</w:t>
      </w:r>
      <w:r>
        <w:t>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 единствен</w:t>
      </w:r>
      <w:r>
        <w:t>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экономического зн</w:t>
      </w:r>
      <w:r>
        <w:t>ачения;</w:t>
      </w:r>
    </w:p>
    <w:p w:rsidR="00000000" w:rsidRDefault="008779AD">
      <w:bookmarkStart w:id="6737" w:name="sub_41270202"/>
      <w:r>
        <w:t>2) распространение произведения путем продажи или иного отчуждения его оригинала или экземпляров;</w:t>
      </w:r>
    </w:p>
    <w:p w:rsidR="00000000" w:rsidRDefault="008779AD">
      <w:bookmarkStart w:id="6738" w:name="sub_41270203"/>
      <w:bookmarkEnd w:id="6737"/>
      <w:r>
        <w:t xml:space="preserve">3) публичный показ произведения, то есть любая демонстрация оригинала или экземпляра произведения непосредственно </w:t>
      </w:r>
      <w:r>
        <w:t>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w:t>
      </w:r>
      <w:r>
        <w:t>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произведение в месте его демонстрации или в другом месте одновременно с демонстрацией</w:t>
      </w:r>
      <w:r>
        <w:t xml:space="preserve"> произведения;</w:t>
      </w:r>
    </w:p>
    <w:p w:rsidR="00000000" w:rsidRDefault="008779AD">
      <w:bookmarkStart w:id="6739" w:name="sub_41270204"/>
      <w:bookmarkEnd w:id="6738"/>
      <w:r>
        <w:t>4) импорт оригинала или экземпляров произведения в целях распространения;</w:t>
      </w:r>
    </w:p>
    <w:p w:rsidR="00000000" w:rsidRDefault="008779AD">
      <w:bookmarkStart w:id="6740" w:name="sub_41270205"/>
      <w:bookmarkEnd w:id="6739"/>
      <w:r>
        <w:lastRenderedPageBreak/>
        <w:t>5) прокат оригинала или экземпляра произведения;</w:t>
      </w:r>
    </w:p>
    <w:p w:rsidR="00000000" w:rsidRDefault="008779AD">
      <w:bookmarkStart w:id="6741" w:name="sub_41270206"/>
      <w:bookmarkEnd w:id="6740"/>
      <w:r>
        <w:t xml:space="preserve">6) публичное исполнение произведения, то есть </w:t>
      </w:r>
      <w:r>
        <w:t>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свободного по</w:t>
      </w:r>
      <w:r>
        <w:t>сещения, или в месте, где присутствует значительное число лиц, не принадлежащих к обычному кругу семьи, независимо от того, воспринимается произведение в месте его представления или показа либо в другом месте одновременно с представлением или показом произ</w:t>
      </w:r>
      <w:r>
        <w:t>ведения;</w:t>
      </w:r>
    </w:p>
    <w:bookmarkEnd w:id="6741"/>
    <w:p w:rsidR="00000000" w:rsidRDefault="008779AD">
      <w:pPr>
        <w:pStyle w:val="a9"/>
        <w:rPr>
          <w:color w:val="000000"/>
          <w:sz w:val="16"/>
          <w:szCs w:val="16"/>
        </w:rPr>
      </w:pPr>
      <w:r>
        <w:rPr>
          <w:color w:val="000000"/>
          <w:sz w:val="16"/>
          <w:szCs w:val="16"/>
        </w:rPr>
        <w:t>Информация об изменениях:</w:t>
      </w:r>
    </w:p>
    <w:bookmarkStart w:id="6742" w:name="sub_41270207"/>
    <w:p w:rsidR="00000000" w:rsidRDefault="008779AD">
      <w:pPr>
        <w:pStyle w:val="aa"/>
      </w:pPr>
      <w:r>
        <w:fldChar w:fldCharType="begin"/>
      </w:r>
      <w:r>
        <w:instrText>HYPERLINK "garantF1://70509432.3292"</w:instrText>
      </w:r>
      <w:r>
        <w:fldChar w:fldCharType="separate"/>
      </w:r>
      <w:r>
        <w:rPr>
          <w:rStyle w:val="a4"/>
        </w:rPr>
        <w:t>Федеральным законом</w:t>
      </w:r>
      <w:r>
        <w:fldChar w:fldCharType="end"/>
      </w:r>
      <w:r>
        <w:t xml:space="preserve"> от 12 марта 2014 г. N 35-ФЗ в подпункт 7 пункта 2 статьи 1270 настоящего Кодекса внесены изменения, </w:t>
      </w:r>
      <w:hyperlink r:id="rId3733" w:history="1">
        <w:r>
          <w:rPr>
            <w:rStyle w:val="a4"/>
          </w:rPr>
          <w:t>всту</w:t>
        </w:r>
        <w:r>
          <w:rPr>
            <w:rStyle w:val="a4"/>
          </w:rPr>
          <w:t>пающие в силу</w:t>
        </w:r>
      </w:hyperlink>
      <w:r>
        <w:t xml:space="preserve"> с 1 октября 2014 г.</w:t>
      </w:r>
    </w:p>
    <w:bookmarkEnd w:id="6742"/>
    <w:p w:rsidR="00000000" w:rsidRDefault="008779AD">
      <w:pPr>
        <w:pStyle w:val="aa"/>
      </w:pPr>
      <w:r>
        <w:fldChar w:fldCharType="begin"/>
      </w:r>
      <w:r>
        <w:instrText>HYPERLINK "garantF1://57646220.41270207"</w:instrText>
      </w:r>
      <w:r>
        <w:fldChar w:fldCharType="separate"/>
      </w:r>
      <w:r>
        <w:rPr>
          <w:rStyle w:val="a4"/>
        </w:rPr>
        <w:t>См. текст подпункта в предыдущей редакции</w:t>
      </w:r>
      <w:r>
        <w:fldChar w:fldCharType="end"/>
      </w:r>
    </w:p>
    <w:p w:rsidR="00000000" w:rsidRDefault="008779AD">
      <w:r>
        <w:t>7) сообщение в эфир, то есть сообщение произведения для всеобщего сведения по радио или телевидению, за исключением сообще</w:t>
      </w:r>
      <w:r>
        <w:t>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 эфир чере</w:t>
      </w:r>
      <w:r>
        <w:t>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Сообщение ко</w:t>
      </w:r>
      <w:r>
        <w:t>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000000" w:rsidRDefault="008779AD">
      <w:pPr>
        <w:pStyle w:val="a9"/>
        <w:rPr>
          <w:color w:val="000000"/>
          <w:sz w:val="16"/>
          <w:szCs w:val="16"/>
        </w:rPr>
      </w:pPr>
      <w:r>
        <w:rPr>
          <w:color w:val="000000"/>
          <w:sz w:val="16"/>
          <w:szCs w:val="16"/>
        </w:rPr>
        <w:t>Информация об изменениях:</w:t>
      </w:r>
    </w:p>
    <w:bookmarkStart w:id="6743" w:name="sub_41270208"/>
    <w:p w:rsidR="00000000" w:rsidRDefault="008779AD">
      <w:pPr>
        <w:pStyle w:val="aa"/>
      </w:pPr>
      <w:r>
        <w:fldChar w:fldCharType="begin"/>
      </w:r>
      <w:r>
        <w:instrText>HYPERLINK "garantF1://70509432.3293"</w:instrText>
      </w:r>
      <w:r>
        <w:fldChar w:fldCharType="separate"/>
      </w:r>
      <w:r>
        <w:rPr>
          <w:rStyle w:val="a4"/>
        </w:rPr>
        <w:t>Федеральным з</w:t>
      </w:r>
      <w:r>
        <w:rPr>
          <w:rStyle w:val="a4"/>
        </w:rPr>
        <w:t>аконом</w:t>
      </w:r>
      <w:r>
        <w:fldChar w:fldCharType="end"/>
      </w:r>
      <w:r>
        <w:t xml:space="preserve"> от 12 марта 2014 г. N 35-ФЗ в подпункт 8 пункта 2 статьи 1270 настоящего Кодекса внесены изменения, </w:t>
      </w:r>
      <w:hyperlink r:id="rId3734" w:history="1">
        <w:r>
          <w:rPr>
            <w:rStyle w:val="a4"/>
          </w:rPr>
          <w:t>вступающие в силу</w:t>
        </w:r>
      </w:hyperlink>
      <w:r>
        <w:t xml:space="preserve"> с 1 октября 2014 г.</w:t>
      </w:r>
    </w:p>
    <w:bookmarkEnd w:id="6743"/>
    <w:p w:rsidR="00000000" w:rsidRDefault="008779AD">
      <w:pPr>
        <w:pStyle w:val="aa"/>
      </w:pPr>
      <w:r>
        <w:fldChar w:fldCharType="begin"/>
      </w:r>
      <w:r>
        <w:instrText>HYPERLINK "garantF1://57646220.41270208"</w:instrText>
      </w:r>
      <w:r>
        <w:fldChar w:fldCharType="separate"/>
      </w:r>
      <w:r>
        <w:rPr>
          <w:rStyle w:val="a4"/>
        </w:rPr>
        <w:t>См. текст подпункта</w:t>
      </w:r>
      <w:r>
        <w:rPr>
          <w:rStyle w:val="a4"/>
        </w:rPr>
        <w:t xml:space="preserve"> в предыдущей редакции</w:t>
      </w:r>
      <w:r>
        <w:fldChar w:fldCharType="end"/>
      </w:r>
    </w:p>
    <w:p w:rsidR="00000000" w:rsidRDefault="008779AD">
      <w:r>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 кодированных сигналов признается сообщением п</w:t>
      </w:r>
      <w:r>
        <w:t>о кабелю, если средства декодирования предоставляются неограниченному кругу лиц организацией кабельного вещания или с ее согласия;</w:t>
      </w:r>
    </w:p>
    <w:p w:rsidR="00000000" w:rsidRDefault="008779AD">
      <w:pPr>
        <w:pStyle w:val="a9"/>
        <w:rPr>
          <w:color w:val="000000"/>
          <w:sz w:val="16"/>
          <w:szCs w:val="16"/>
        </w:rPr>
      </w:pPr>
      <w:r>
        <w:rPr>
          <w:color w:val="000000"/>
          <w:sz w:val="16"/>
          <w:szCs w:val="16"/>
        </w:rPr>
        <w:t>Информация об изменениях:</w:t>
      </w:r>
    </w:p>
    <w:bookmarkStart w:id="6744" w:name="sub_41270281"/>
    <w:p w:rsidR="00000000" w:rsidRDefault="008779AD">
      <w:pPr>
        <w:pStyle w:val="aa"/>
      </w:pPr>
      <w:r>
        <w:fldChar w:fldCharType="begin"/>
      </w:r>
      <w:r>
        <w:instrText>HYPERLINK "garantF1://70509432.3294"</w:instrText>
      </w:r>
      <w:r>
        <w:fldChar w:fldCharType="separate"/>
      </w:r>
      <w:r>
        <w:rPr>
          <w:rStyle w:val="a4"/>
        </w:rPr>
        <w:t>Федеральным законом</w:t>
      </w:r>
      <w:r>
        <w:fldChar w:fldCharType="end"/>
      </w:r>
      <w:r>
        <w:t xml:space="preserve"> от 12 марта 2014 г. N 35-ФЗ </w:t>
      </w:r>
      <w:r>
        <w:t xml:space="preserve">пункт 2 статьи 1270 настоящего Кодекса дополнен подпунктом 8.1, </w:t>
      </w:r>
      <w:hyperlink r:id="rId3735" w:history="1">
        <w:r>
          <w:rPr>
            <w:rStyle w:val="a4"/>
          </w:rPr>
          <w:t>вступающим в силу</w:t>
        </w:r>
      </w:hyperlink>
      <w:r>
        <w:t xml:space="preserve"> с 1 октября 2014 г.</w:t>
      </w:r>
    </w:p>
    <w:bookmarkEnd w:id="6744"/>
    <w:p w:rsidR="00000000" w:rsidRDefault="008779AD">
      <w:r>
        <w:t>8.1) ретрансляция, то есть прием и одновременное сообщение в эфир (в том числе через спутник) или по кабе</w:t>
      </w:r>
      <w:r>
        <w:t>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000000" w:rsidRDefault="008779AD">
      <w:bookmarkStart w:id="6745" w:name="sub_41270209"/>
      <w:r>
        <w:t>9) перевод или другая переработка произведения. При этом под переработкой произведения пони</w:t>
      </w:r>
      <w:r>
        <w:t>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w:t>
      </w:r>
      <w:r>
        <w:t xml:space="preserve">азы данных с одного языка на другой язык, за исключением адаптации, то есть внесения изменений, </w:t>
      </w:r>
      <w:r>
        <w:lastRenderedPageBreak/>
        <w:t>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w:t>
      </w:r>
      <w:r>
        <w:t>кретных программ пользователя;</w:t>
      </w:r>
    </w:p>
    <w:p w:rsidR="00000000" w:rsidRDefault="008779AD">
      <w:bookmarkStart w:id="6746" w:name="sub_41270210"/>
      <w:bookmarkEnd w:id="6745"/>
      <w:r>
        <w:t>10) практическая реализация архитектурного, дизайнерского, градостроительного или садово-паркового проекта;</w:t>
      </w:r>
    </w:p>
    <w:p w:rsidR="00000000" w:rsidRDefault="008779AD">
      <w:bookmarkStart w:id="6747" w:name="sub_41270211"/>
      <w:bookmarkEnd w:id="6746"/>
      <w:r>
        <w:t>11) доведение произведения до всеобщего сведения таким образом, что л</w:t>
      </w:r>
      <w:r>
        <w:t>юбое лицо может получить доступ к произведению из любого места и в любое время по собственному выбору (доведение до всеобщего сведения).</w:t>
      </w:r>
    </w:p>
    <w:p w:rsidR="00000000" w:rsidRDefault="008779AD">
      <w:bookmarkStart w:id="6748" w:name="sub_412703"/>
      <w:bookmarkEnd w:id="6747"/>
      <w:r>
        <w:t>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w:t>
      </w:r>
      <w:r>
        <w:t xml:space="preserve"> главы, за исключением использования, предусмотренного </w:t>
      </w:r>
      <w:hyperlink w:anchor="sub_41270210" w:history="1">
        <w:r>
          <w:rPr>
            <w:rStyle w:val="a4"/>
          </w:rPr>
          <w:t>подпунктом 10 пункта 2</w:t>
        </w:r>
      </w:hyperlink>
      <w:r>
        <w:t xml:space="preserve"> настоящей статьи.</w:t>
      </w:r>
    </w:p>
    <w:p w:rsidR="00000000" w:rsidRDefault="008779AD">
      <w:bookmarkStart w:id="6749" w:name="sub_412704"/>
      <w:bookmarkEnd w:id="6748"/>
      <w:r>
        <w:t xml:space="preserve">4. Правила </w:t>
      </w:r>
      <w:hyperlink w:anchor="sub_41270205" w:history="1">
        <w:r>
          <w:rPr>
            <w:rStyle w:val="a4"/>
          </w:rPr>
          <w:t>подпункта 5 пункта 2</w:t>
        </w:r>
      </w:hyperlink>
      <w:r>
        <w:t xml:space="preserve"> настоящей статьи не применяются в отношении прог</w:t>
      </w:r>
      <w:r>
        <w:t>раммы для ЭВМ, за исключением случая, когда такая программа является основным объектом проката.</w:t>
      </w:r>
    </w:p>
    <w:bookmarkEnd w:id="6749"/>
    <w:p w:rsidR="00000000" w:rsidRDefault="008779AD"/>
    <w:p w:rsidR="00000000" w:rsidRDefault="008779AD">
      <w:pPr>
        <w:pStyle w:val="a5"/>
      </w:pPr>
      <w:bookmarkStart w:id="6750" w:name="sub_41271"/>
      <w:r>
        <w:rPr>
          <w:rStyle w:val="a3"/>
        </w:rPr>
        <w:t>Статья 1271.</w:t>
      </w:r>
      <w:r>
        <w:t xml:space="preserve"> Знак охраны авторского права</w:t>
      </w:r>
    </w:p>
    <w:bookmarkEnd w:id="675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36" w:history="1">
        <w:r>
          <w:rPr>
            <w:rStyle w:val="a4"/>
          </w:rPr>
          <w:t>Энциклопедии</w:t>
        </w:r>
      </w:hyperlink>
      <w:r>
        <w:t xml:space="preserve"> и другие комментарии к статье 1271 ГК РФ</w:t>
      </w:r>
    </w:p>
    <w:p w:rsidR="00000000" w:rsidRDefault="008779AD">
      <w:r>
        <w:t xml:space="preserve">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w:t>
      </w:r>
      <w:r>
        <w:t>элементов:</w:t>
      </w:r>
    </w:p>
    <w:p w:rsidR="00000000" w:rsidRDefault="008779AD">
      <w:r>
        <w:t>латинской буквы "C" в окружности;</w:t>
      </w:r>
    </w:p>
    <w:p w:rsidR="00000000" w:rsidRDefault="008779AD">
      <w:r>
        <w:t>имени или наименования правообладателя;</w:t>
      </w:r>
    </w:p>
    <w:p w:rsidR="00000000" w:rsidRDefault="008779AD">
      <w:r>
        <w:t>года первого опубликования произведения.</w:t>
      </w:r>
    </w:p>
    <w:p w:rsidR="00000000" w:rsidRDefault="008779AD"/>
    <w:p w:rsidR="00000000" w:rsidRDefault="008779AD">
      <w:pPr>
        <w:pStyle w:val="a9"/>
        <w:rPr>
          <w:color w:val="000000"/>
          <w:sz w:val="16"/>
          <w:szCs w:val="16"/>
        </w:rPr>
      </w:pPr>
      <w:bookmarkStart w:id="6751" w:name="sub_41272"/>
      <w:r>
        <w:rPr>
          <w:color w:val="000000"/>
          <w:sz w:val="16"/>
          <w:szCs w:val="16"/>
        </w:rPr>
        <w:t>Информация об изменениях:</w:t>
      </w:r>
    </w:p>
    <w:bookmarkEnd w:id="6751"/>
    <w:p w:rsidR="00000000" w:rsidRDefault="008779AD">
      <w:pPr>
        <w:pStyle w:val="aa"/>
      </w:pPr>
      <w:r>
        <w:fldChar w:fldCharType="begin"/>
      </w:r>
      <w:r>
        <w:instrText>HYPERLINK "garantF1://70509432.330"</w:instrText>
      </w:r>
      <w:r>
        <w:fldChar w:fldCharType="separate"/>
      </w:r>
      <w:r>
        <w:rPr>
          <w:rStyle w:val="a4"/>
        </w:rPr>
        <w:t>Федеральным законом</w:t>
      </w:r>
      <w:r>
        <w:fldChar w:fldCharType="end"/>
      </w:r>
      <w:r>
        <w:t xml:space="preserve"> от 12 марта 2014 г. N 35-ФЗ</w:t>
      </w:r>
      <w:r>
        <w:t xml:space="preserve"> в статью 1272 настоящего Кодекса внесены изменения, </w:t>
      </w:r>
      <w:hyperlink r:id="rId3737" w:history="1">
        <w:r>
          <w:rPr>
            <w:rStyle w:val="a4"/>
          </w:rPr>
          <w:t>вступающие в силу</w:t>
        </w:r>
      </w:hyperlink>
      <w:r>
        <w:t xml:space="preserve"> с 1 октября 2014 г.</w:t>
      </w:r>
    </w:p>
    <w:p w:rsidR="00000000" w:rsidRDefault="008779AD">
      <w:pPr>
        <w:pStyle w:val="aa"/>
      </w:pPr>
      <w:hyperlink r:id="rId3738" w:history="1">
        <w:r>
          <w:rPr>
            <w:rStyle w:val="a4"/>
          </w:rPr>
          <w:t>См. текст статьи в предыдущей редакции</w:t>
        </w:r>
      </w:hyperlink>
    </w:p>
    <w:p w:rsidR="00000000" w:rsidRDefault="008779AD">
      <w:pPr>
        <w:pStyle w:val="a5"/>
      </w:pPr>
      <w:r>
        <w:rPr>
          <w:rStyle w:val="a3"/>
        </w:rPr>
        <w:t>Статья 1272.</w:t>
      </w:r>
      <w:r>
        <w:t xml:space="preserve"> Распространение оригинала или экземп</w:t>
      </w:r>
      <w:r>
        <w:t>ляров опубликованного произведения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39" w:history="1">
        <w:r>
          <w:rPr>
            <w:rStyle w:val="a4"/>
          </w:rPr>
          <w:t>Энциклопедии</w:t>
        </w:r>
      </w:hyperlink>
      <w:r>
        <w:t xml:space="preserve"> и другие комментарии к статье 1272 ГК РФ</w:t>
      </w:r>
    </w:p>
    <w:p w:rsidR="00000000" w:rsidRDefault="008779AD">
      <w:r>
        <w:t>Если оригинал или экземпляры произведения правомерно введены в гражданский оборот на территории Российской Федерации пу</w:t>
      </w:r>
      <w:r>
        <w:t xml:space="preserve">тем их продажи или иного отчуждения, дальнейшее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w:t>
      </w:r>
      <w:hyperlink w:anchor="sub_41293" w:history="1">
        <w:r>
          <w:rPr>
            <w:rStyle w:val="a4"/>
          </w:rPr>
          <w:t>статьей 1293</w:t>
        </w:r>
      </w:hyperlink>
      <w:r>
        <w:t xml:space="preserve"> настоящего Кодекса.</w:t>
      </w:r>
    </w:p>
    <w:p w:rsidR="00000000" w:rsidRDefault="008779AD"/>
    <w:p w:rsidR="00000000" w:rsidRDefault="008779AD">
      <w:pPr>
        <w:pStyle w:val="a9"/>
        <w:rPr>
          <w:color w:val="000000"/>
          <w:sz w:val="16"/>
          <w:szCs w:val="16"/>
        </w:rPr>
      </w:pPr>
      <w:bookmarkStart w:id="6752" w:name="sub_41273"/>
      <w:r>
        <w:rPr>
          <w:color w:val="000000"/>
          <w:sz w:val="16"/>
          <w:szCs w:val="16"/>
        </w:rPr>
        <w:t>Информация об изменениях:</w:t>
      </w:r>
    </w:p>
    <w:bookmarkEnd w:id="6752"/>
    <w:p w:rsidR="00000000" w:rsidRDefault="008779AD">
      <w:pPr>
        <w:pStyle w:val="aa"/>
      </w:pPr>
      <w:r>
        <w:fldChar w:fldCharType="begin"/>
      </w:r>
      <w:r>
        <w:instrText>HYPERLINK "garantF1://12079159.2"</w:instrText>
      </w:r>
      <w:r>
        <w:fldChar w:fldCharType="separate"/>
      </w:r>
      <w:r>
        <w:rPr>
          <w:rStyle w:val="a4"/>
        </w:rPr>
        <w:t>Федеральным законом</w:t>
      </w:r>
      <w:r>
        <w:fldChar w:fldCharType="end"/>
      </w:r>
      <w:r>
        <w:t xml:space="preserve"> от 4 октября 2010 г. N 259-ФЗ в статью 1273 настоящего Кодекса внесены изменения</w:t>
      </w:r>
    </w:p>
    <w:p w:rsidR="00000000" w:rsidRDefault="008779AD">
      <w:pPr>
        <w:pStyle w:val="aa"/>
      </w:pPr>
      <w:hyperlink r:id="rId3740" w:history="1">
        <w:r>
          <w:rPr>
            <w:rStyle w:val="a4"/>
          </w:rPr>
          <w:t>См. текст статьи</w:t>
        </w:r>
        <w:r>
          <w:rPr>
            <w:rStyle w:val="a4"/>
          </w:rPr>
          <w:t xml:space="preserve"> в предыдущей редакции</w:t>
        </w:r>
      </w:hyperlink>
    </w:p>
    <w:p w:rsidR="00000000" w:rsidRDefault="008779AD">
      <w:pPr>
        <w:pStyle w:val="a5"/>
      </w:pPr>
      <w:r>
        <w:rPr>
          <w:rStyle w:val="a3"/>
        </w:rPr>
        <w:t>Статья 1273.</w:t>
      </w:r>
      <w:r>
        <w:t xml:space="preserve"> Свободное воспроизведение произведения в личных целях</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41" w:history="1">
        <w:r>
          <w:rPr>
            <w:rStyle w:val="a4"/>
          </w:rPr>
          <w:t>Энциклопедии</w:t>
        </w:r>
      </w:hyperlink>
      <w:r>
        <w:t xml:space="preserve"> и другие комментарии к статье 1273 ГК РФ</w:t>
      </w:r>
    </w:p>
    <w:p w:rsidR="00000000" w:rsidRDefault="008779AD">
      <w:bookmarkStart w:id="6753" w:name="sub_4127310"/>
      <w:r>
        <w:lastRenderedPageBreak/>
        <w:t>1. Допускается без согласия автора или иного право</w:t>
      </w:r>
      <w:r>
        <w:t>обладателя и без выплаты вознаграждения воспроизведение гражданином при необходимости и исключительно в личных целях правомерно обнародованного произведения, за исключением:</w:t>
      </w:r>
    </w:p>
    <w:p w:rsidR="00000000" w:rsidRDefault="008779AD">
      <w:bookmarkStart w:id="6754" w:name="sub_412731"/>
      <w:bookmarkEnd w:id="6753"/>
      <w:r>
        <w:t xml:space="preserve">1) воспроизведения произведений архитектуры в форме зданий и </w:t>
      </w:r>
      <w:r>
        <w:t>аналогичных сооружений;</w:t>
      </w:r>
    </w:p>
    <w:bookmarkEnd w:id="6754"/>
    <w:p w:rsidR="00000000" w:rsidRDefault="008779AD">
      <w:pPr>
        <w:pStyle w:val="a9"/>
        <w:rPr>
          <w:color w:val="000000"/>
          <w:sz w:val="16"/>
          <w:szCs w:val="16"/>
        </w:rPr>
      </w:pPr>
      <w:r>
        <w:rPr>
          <w:color w:val="000000"/>
          <w:sz w:val="16"/>
          <w:szCs w:val="16"/>
        </w:rPr>
        <w:t>Информация об изменениях:</w:t>
      </w:r>
    </w:p>
    <w:bookmarkStart w:id="6755" w:name="sub_412732"/>
    <w:p w:rsidR="00000000" w:rsidRDefault="008779AD">
      <w:pPr>
        <w:pStyle w:val="aa"/>
      </w:pPr>
      <w:r>
        <w:fldChar w:fldCharType="begin"/>
      </w:r>
      <w:r>
        <w:instrText>HYPERLINK "garantF1://70509432.331"</w:instrText>
      </w:r>
      <w:r>
        <w:fldChar w:fldCharType="separate"/>
      </w:r>
      <w:r>
        <w:rPr>
          <w:rStyle w:val="a4"/>
        </w:rPr>
        <w:t>Федеральным законом</w:t>
      </w:r>
      <w:r>
        <w:fldChar w:fldCharType="end"/>
      </w:r>
      <w:r>
        <w:t xml:space="preserve"> от 12 марта 2014 г. N 35-ФЗ в подпункт 2 пункта 1 статьи 1273 настоящего Кодекса внесены изменения, </w:t>
      </w:r>
      <w:hyperlink r:id="rId3742" w:history="1">
        <w:r>
          <w:rPr>
            <w:rStyle w:val="a4"/>
          </w:rPr>
          <w:t>вступающие в силу</w:t>
        </w:r>
      </w:hyperlink>
      <w:r>
        <w:t xml:space="preserve"> с 1 октября 2014 г.</w:t>
      </w:r>
    </w:p>
    <w:bookmarkEnd w:id="6755"/>
    <w:p w:rsidR="00000000" w:rsidRDefault="008779AD">
      <w:pPr>
        <w:pStyle w:val="aa"/>
      </w:pPr>
      <w:r>
        <w:fldChar w:fldCharType="begin"/>
      </w:r>
      <w:r>
        <w:instrText>HYPERLINK "garantF1://57646220.412732"</w:instrText>
      </w:r>
      <w:r>
        <w:fldChar w:fldCharType="separate"/>
      </w:r>
      <w:r>
        <w:rPr>
          <w:rStyle w:val="a4"/>
        </w:rPr>
        <w:t>См. текст подпункта в предыдущей редакции</w:t>
      </w:r>
      <w:r>
        <w:fldChar w:fldCharType="end"/>
      </w:r>
    </w:p>
    <w:p w:rsidR="00000000" w:rsidRDefault="008779AD">
      <w:r>
        <w:t>2) воспроизведения баз данных или их существенных частей, кроме случаев, предусмотренных</w:t>
      </w:r>
      <w:r>
        <w:t xml:space="preserve"> </w:t>
      </w:r>
      <w:hyperlink w:anchor="sub_41280" w:history="1">
        <w:r>
          <w:rPr>
            <w:rStyle w:val="a4"/>
          </w:rPr>
          <w:t>статьей 1280</w:t>
        </w:r>
      </w:hyperlink>
      <w:r>
        <w:t xml:space="preserve"> настоящего Кодекса;</w:t>
      </w:r>
    </w:p>
    <w:p w:rsidR="00000000" w:rsidRDefault="008779AD">
      <w:bookmarkStart w:id="6756" w:name="sub_412733"/>
      <w:r>
        <w:t xml:space="preserve">3) воспроизведения программ для ЭВМ, кроме случаев, предусмотренных </w:t>
      </w:r>
      <w:hyperlink w:anchor="sub_41280" w:history="1">
        <w:r>
          <w:rPr>
            <w:rStyle w:val="a4"/>
          </w:rPr>
          <w:t>статьей 1280</w:t>
        </w:r>
      </w:hyperlink>
      <w:r>
        <w:t xml:space="preserve"> настоящего Кодекса;</w:t>
      </w:r>
    </w:p>
    <w:bookmarkEnd w:id="6756"/>
    <w:p w:rsidR="00000000" w:rsidRDefault="008779AD">
      <w:pPr>
        <w:pStyle w:val="a9"/>
        <w:rPr>
          <w:color w:val="000000"/>
          <w:sz w:val="16"/>
          <w:szCs w:val="16"/>
        </w:rPr>
      </w:pPr>
      <w:r>
        <w:rPr>
          <w:color w:val="000000"/>
          <w:sz w:val="16"/>
          <w:szCs w:val="16"/>
        </w:rPr>
        <w:t>Информация об изменениях:</w:t>
      </w:r>
    </w:p>
    <w:bookmarkStart w:id="6757" w:name="sub_412734"/>
    <w:p w:rsidR="00000000" w:rsidRDefault="008779AD">
      <w:pPr>
        <w:pStyle w:val="aa"/>
      </w:pPr>
      <w:r>
        <w:fldChar w:fldCharType="begin"/>
      </w:r>
      <w:r>
        <w:instrText>HYPERLINK "</w:instrText>
      </w:r>
      <w:r>
        <w:instrText>garantF1://70509432.3312"</w:instrText>
      </w:r>
      <w:r>
        <w:fldChar w:fldCharType="separate"/>
      </w:r>
      <w:r>
        <w:rPr>
          <w:rStyle w:val="a4"/>
        </w:rPr>
        <w:t>Федеральным законом</w:t>
      </w:r>
      <w:r>
        <w:fldChar w:fldCharType="end"/>
      </w:r>
      <w:r>
        <w:t xml:space="preserve"> от 12 марта 2014 г. N 35-ФЗ подпункт 4 пункта 1 статьи 1273 настоящего Кодекса изложен в новой редакции, </w:t>
      </w:r>
      <w:hyperlink r:id="rId3743" w:history="1">
        <w:r>
          <w:rPr>
            <w:rStyle w:val="a4"/>
          </w:rPr>
          <w:t>вступающей в силу</w:t>
        </w:r>
      </w:hyperlink>
      <w:r>
        <w:t xml:space="preserve"> с 1 октября 2014 г.</w:t>
      </w:r>
    </w:p>
    <w:bookmarkEnd w:id="6757"/>
    <w:p w:rsidR="00000000" w:rsidRDefault="008779AD">
      <w:pPr>
        <w:pStyle w:val="aa"/>
      </w:pPr>
      <w:r>
        <w:fldChar w:fldCharType="begin"/>
      </w:r>
      <w:r>
        <w:instrText>HYPERLINK "garantF</w:instrText>
      </w:r>
      <w:r>
        <w:instrText>1://57646220.412734"</w:instrText>
      </w:r>
      <w:r>
        <w:fldChar w:fldCharType="separate"/>
      </w:r>
      <w:r>
        <w:rPr>
          <w:rStyle w:val="a4"/>
        </w:rPr>
        <w:t>См. текст подпункта в предыдущей редакции</w:t>
      </w:r>
      <w:r>
        <w:fldChar w:fldCharType="end"/>
      </w:r>
    </w:p>
    <w:p w:rsidR="00000000" w:rsidRDefault="008779AD">
      <w:r>
        <w:t>4) репродуцирования книг (полностью) и нотных текстов (</w:t>
      </w:r>
      <w:hyperlink w:anchor="sub_41275" w:history="1">
        <w:r>
          <w:rPr>
            <w:rStyle w:val="a4"/>
          </w:rPr>
          <w:t>статья 1275</w:t>
        </w:r>
      </w:hyperlink>
      <w:r>
        <w:t>), то есть их факсимильного воспроизведения с помощью любых технических средств, осуществляемого н</w:t>
      </w:r>
      <w:r>
        <w:t>е в целях издания;</w:t>
      </w:r>
    </w:p>
    <w:p w:rsidR="00000000" w:rsidRDefault="008779AD">
      <w:bookmarkStart w:id="6758" w:name="sub_412735"/>
      <w:r>
        <w:t>5) видеозаписи аудиовизуального произведения при его публичном исполнении в месте, открытом для свободного посещения, или в месте, где присутствует значительное число лиц, не принадлежащих к обычному кругу семьи;</w:t>
      </w:r>
    </w:p>
    <w:p w:rsidR="00000000" w:rsidRDefault="008779AD">
      <w:bookmarkStart w:id="6759" w:name="sub_412736"/>
      <w:bookmarkEnd w:id="6758"/>
      <w:r>
        <w:t>6) воспроизведения аудиовизуального произведения с помощью профессионального оборудования, не предназначенного для использования в домашних условиях.</w:t>
      </w:r>
    </w:p>
    <w:p w:rsidR="00000000" w:rsidRDefault="008779AD">
      <w:bookmarkStart w:id="6760" w:name="sub_4127320"/>
      <w:bookmarkEnd w:id="6759"/>
      <w:r>
        <w:t>2. В случае, когда воспроизведение фонограмм и аудиовизуальных произведений осу</w:t>
      </w:r>
      <w:r>
        <w:t xml:space="preserve">ществляется исключительно в личных целях, авторы, исполнители, изготовители фонограмм и аудиовизуальных произведений имеют право на вознаграждение, предусмотренное </w:t>
      </w:r>
      <w:hyperlink w:anchor="sub_41245" w:history="1">
        <w:r>
          <w:rPr>
            <w:rStyle w:val="a4"/>
          </w:rPr>
          <w:t>статьей 1245</w:t>
        </w:r>
      </w:hyperlink>
      <w:r>
        <w:t xml:space="preserve"> настоящего Кодекса.</w:t>
      </w:r>
    </w:p>
    <w:bookmarkEnd w:id="6760"/>
    <w:p w:rsidR="00000000" w:rsidRDefault="008779AD"/>
    <w:p w:rsidR="00000000" w:rsidRDefault="008779AD">
      <w:pPr>
        <w:pStyle w:val="a5"/>
      </w:pPr>
      <w:bookmarkStart w:id="6761" w:name="sub_41274"/>
      <w:r>
        <w:rPr>
          <w:rStyle w:val="a3"/>
        </w:rPr>
        <w:t>Статья 1274.</w:t>
      </w:r>
      <w:r>
        <w:t xml:space="preserve"> Свободное использование произведения в информационных, научных, учебных или культурных целях</w:t>
      </w:r>
    </w:p>
    <w:bookmarkEnd w:id="676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44" w:history="1">
        <w:r>
          <w:rPr>
            <w:rStyle w:val="a4"/>
          </w:rPr>
          <w:t>Энциклопедии</w:t>
        </w:r>
      </w:hyperlink>
      <w:r>
        <w:t xml:space="preserve"> и другие комментарии к статье 1274 ГК РФ</w:t>
      </w:r>
    </w:p>
    <w:p w:rsidR="00000000" w:rsidRDefault="008779AD">
      <w:bookmarkStart w:id="6762" w:name="sub_412741"/>
      <w:r>
        <w:t>1. Допускается без согласия а</w:t>
      </w:r>
      <w:r>
        <w:t>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bookmarkEnd w:id="6762"/>
    <w:p w:rsidR="00000000" w:rsidRDefault="008779AD">
      <w:pPr>
        <w:pStyle w:val="a9"/>
        <w:rPr>
          <w:color w:val="000000"/>
          <w:sz w:val="16"/>
          <w:szCs w:val="16"/>
        </w:rPr>
      </w:pPr>
      <w:r>
        <w:rPr>
          <w:color w:val="000000"/>
          <w:sz w:val="16"/>
          <w:szCs w:val="16"/>
        </w:rPr>
        <w:t>Информация об изменениях:</w:t>
      </w:r>
    </w:p>
    <w:bookmarkStart w:id="6763" w:name="sub_4127411"/>
    <w:p w:rsidR="00000000" w:rsidRDefault="008779AD">
      <w:pPr>
        <w:pStyle w:val="aa"/>
      </w:pPr>
      <w:r>
        <w:fldChar w:fldCharType="begin"/>
      </w:r>
      <w:r>
        <w:instrText>HYPERLINK "garantF1://70509432.332"</w:instrText>
      </w:r>
      <w:r>
        <w:fldChar w:fldCharType="separate"/>
      </w:r>
      <w:r>
        <w:rPr>
          <w:rStyle w:val="a4"/>
        </w:rPr>
        <w:t>Федерал</w:t>
      </w:r>
      <w:r>
        <w:rPr>
          <w:rStyle w:val="a4"/>
        </w:rPr>
        <w:t>ьным законом</w:t>
      </w:r>
      <w:r>
        <w:fldChar w:fldCharType="end"/>
      </w:r>
      <w:r>
        <w:t xml:space="preserve"> от 12 марта 2014 г. N 35-ФЗ подпункт 1 пункта 1 статьи 1274 настоящего Кодекса изложен в новой редакции, </w:t>
      </w:r>
      <w:hyperlink r:id="rId3745" w:history="1">
        <w:r>
          <w:rPr>
            <w:rStyle w:val="a4"/>
          </w:rPr>
          <w:t>вступающей в силу</w:t>
        </w:r>
      </w:hyperlink>
      <w:r>
        <w:t xml:space="preserve"> с 1 октября 2014 г.</w:t>
      </w:r>
    </w:p>
    <w:bookmarkEnd w:id="6763"/>
    <w:p w:rsidR="00000000" w:rsidRDefault="008779AD">
      <w:pPr>
        <w:pStyle w:val="aa"/>
      </w:pPr>
      <w:r>
        <w:fldChar w:fldCharType="begin"/>
      </w:r>
      <w:r>
        <w:instrText>HYPERLINK "garantF1://57646220.4127411"</w:instrText>
      </w:r>
      <w:r>
        <w:fldChar w:fldCharType="separate"/>
      </w:r>
      <w:r>
        <w:rPr>
          <w:rStyle w:val="a4"/>
        </w:rPr>
        <w:t xml:space="preserve">См. текст </w:t>
      </w:r>
      <w:r>
        <w:rPr>
          <w:rStyle w:val="a4"/>
        </w:rPr>
        <w:t>подпункта в предыдущей редакции</w:t>
      </w:r>
      <w:r>
        <w:fldChar w:fldCharType="end"/>
      </w:r>
    </w:p>
    <w:p w:rsidR="00000000" w:rsidRDefault="008779AD">
      <w:r>
        <w:t xml:space="preserve">1) цитирование в оригинале и в переводе в научных, полемических, критических, информационных, учебных целях, в целях раскрытия творческого замысла автора правомерно обнародованных произведений в объеме, оправданном целью </w:t>
      </w:r>
      <w:r>
        <w:lastRenderedPageBreak/>
        <w:t>цитирования, включая воспроизведение отрывков из газетных и журнальных статей в форме обзоров печати;</w:t>
      </w:r>
    </w:p>
    <w:p w:rsidR="00000000" w:rsidRDefault="008779AD">
      <w:bookmarkStart w:id="6764" w:name="sub_4127412"/>
      <w:r>
        <w:t>2) использование правомерно обнародованных произведений и отрывков из них в качестве иллюстраций в изданиях, радио- и телепередачах, звуко- и в</w:t>
      </w:r>
      <w:r>
        <w:t>идеозаписях учебного характера в объеме, оправданном поставленной целью;</w:t>
      </w:r>
    </w:p>
    <w:bookmarkEnd w:id="6764"/>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hyperlink r:id="rId3746" w:history="1">
        <w:r>
          <w:rPr>
            <w:rStyle w:val="a4"/>
          </w:rPr>
          <w:t>Федеральным законом</w:t>
        </w:r>
      </w:hyperlink>
      <w:r>
        <w:t xml:space="preserve"> от 12 марта 2014 г. N 35-ФЗ подпункт 3 пункта 1 статьи 1274 настоящего Кодекса изло</w:t>
      </w:r>
      <w:r>
        <w:t xml:space="preserve">жен в новой редакции, </w:t>
      </w:r>
      <w:hyperlink r:id="rId3747" w:history="1">
        <w:r>
          <w:rPr>
            <w:rStyle w:val="a4"/>
          </w:rPr>
          <w:t>вступающей в силу</w:t>
        </w:r>
      </w:hyperlink>
      <w:r>
        <w:t xml:space="preserve"> с 1 октября 2014 г.</w:t>
      </w:r>
    </w:p>
    <w:p w:rsidR="00000000" w:rsidRDefault="008779AD">
      <w:pPr>
        <w:pStyle w:val="aa"/>
      </w:pPr>
      <w:hyperlink r:id="rId3748" w:history="1">
        <w:r>
          <w:rPr>
            <w:rStyle w:val="a4"/>
          </w:rPr>
          <w:t>См. текст подпункта в предыдущей редакции</w:t>
        </w:r>
      </w:hyperlink>
    </w:p>
    <w:p w:rsidR="00000000" w:rsidRDefault="008779AD">
      <w:bookmarkStart w:id="6765" w:name="sub_4127413"/>
      <w:r>
        <w:t>3) воспроизведение в периодическом печатном издании и последующе</w:t>
      </w:r>
      <w:r>
        <w:t>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экономическим, политическим, социальным и религиозным вопросам либо п</w:t>
      </w:r>
      <w:r>
        <w:t>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или иным правообладателем;</w:t>
      </w:r>
    </w:p>
    <w:bookmarkEnd w:id="6765"/>
    <w:p w:rsidR="00000000" w:rsidRDefault="008779AD">
      <w:pPr>
        <w:pStyle w:val="a9"/>
        <w:rPr>
          <w:color w:val="000000"/>
          <w:sz w:val="16"/>
          <w:szCs w:val="16"/>
        </w:rPr>
      </w:pPr>
      <w:r>
        <w:rPr>
          <w:color w:val="000000"/>
          <w:sz w:val="16"/>
          <w:szCs w:val="16"/>
        </w:rPr>
        <w:t>Информация об изменения</w:t>
      </w:r>
      <w:r>
        <w:rPr>
          <w:color w:val="000000"/>
          <w:sz w:val="16"/>
          <w:szCs w:val="16"/>
        </w:rPr>
        <w:t>х:</w:t>
      </w:r>
    </w:p>
    <w:bookmarkStart w:id="6766" w:name="sub_4127414"/>
    <w:p w:rsidR="00000000" w:rsidRDefault="008779AD">
      <w:pPr>
        <w:pStyle w:val="aa"/>
      </w:pPr>
      <w:r>
        <w:fldChar w:fldCharType="begin"/>
      </w:r>
      <w:r>
        <w:instrText>HYPERLINK "garantF1://70509432.41286017"</w:instrText>
      </w:r>
      <w:r>
        <w:fldChar w:fldCharType="separate"/>
      </w:r>
      <w:r>
        <w:rPr>
          <w:rStyle w:val="a4"/>
        </w:rPr>
        <w:t>Федеральным законом</w:t>
      </w:r>
      <w:r>
        <w:fldChar w:fldCharType="end"/>
      </w:r>
      <w:r>
        <w:t xml:space="preserve"> от 12 марта 2014 г. N 35-ФЗ подпункт 4 пункта 1 статьи 1274 настоящего Кодекса изложен в новой редакции, </w:t>
      </w:r>
      <w:hyperlink r:id="rId3749" w:history="1">
        <w:r>
          <w:rPr>
            <w:rStyle w:val="a4"/>
          </w:rPr>
          <w:t>вступающей в силу</w:t>
        </w:r>
      </w:hyperlink>
      <w:r>
        <w:t xml:space="preserve"> с 1 октября 2014 г.</w:t>
      </w:r>
    </w:p>
    <w:bookmarkEnd w:id="6766"/>
    <w:p w:rsidR="00000000" w:rsidRDefault="008779AD">
      <w:pPr>
        <w:pStyle w:val="aa"/>
      </w:pPr>
      <w:r>
        <w:fldChar w:fldCharType="begin"/>
      </w:r>
      <w:r>
        <w:instrText>HYPERLINK "garantF1://57646220.4127414"</w:instrText>
      </w:r>
      <w:r>
        <w:fldChar w:fldCharType="separate"/>
      </w:r>
      <w:r>
        <w:rPr>
          <w:rStyle w:val="a4"/>
        </w:rPr>
        <w:t>См. текст подпункта в предыдущей редакции</w:t>
      </w:r>
      <w:r>
        <w:fldChar w:fldCharType="end"/>
      </w:r>
    </w:p>
    <w:p w:rsidR="00000000" w:rsidRDefault="008779AD">
      <w:r>
        <w:t>4) воспро</w:t>
      </w:r>
      <w:r>
        <w:t xml:space="preserve">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w:t>
      </w:r>
      <w:r>
        <w:t>объеме, оправданном информационной целью. При этом за авторами таких произведений сохраняется право на их использование в сборниках;</w:t>
      </w:r>
    </w:p>
    <w:p w:rsidR="00000000" w:rsidRDefault="008779AD">
      <w:pPr>
        <w:pStyle w:val="a9"/>
        <w:rPr>
          <w:color w:val="000000"/>
          <w:sz w:val="16"/>
          <w:szCs w:val="16"/>
        </w:rPr>
      </w:pPr>
      <w:r>
        <w:rPr>
          <w:color w:val="000000"/>
          <w:sz w:val="16"/>
          <w:szCs w:val="16"/>
        </w:rPr>
        <w:t>Информация об изменениях:</w:t>
      </w:r>
    </w:p>
    <w:bookmarkStart w:id="6767" w:name="sub_4127415"/>
    <w:p w:rsidR="00000000" w:rsidRDefault="008779AD">
      <w:pPr>
        <w:pStyle w:val="aa"/>
      </w:pPr>
      <w:r>
        <w:fldChar w:fldCharType="begin"/>
      </w:r>
      <w:r>
        <w:instrText>HYPERLINK "garantF1://70509432.41286017"</w:instrText>
      </w:r>
      <w:r>
        <w:fldChar w:fldCharType="separate"/>
      </w:r>
      <w:r>
        <w:rPr>
          <w:rStyle w:val="a4"/>
        </w:rPr>
        <w:t>Федеральным законом</w:t>
      </w:r>
      <w:r>
        <w:fldChar w:fldCharType="end"/>
      </w:r>
      <w:r>
        <w:t xml:space="preserve"> от 12 марта 2014 г. N 3</w:t>
      </w:r>
      <w:r>
        <w:t xml:space="preserve">5-ФЗ подпункт 5 пункта 1 статьи 1274 настоящего Кодекса изложен в новой редакции, </w:t>
      </w:r>
      <w:hyperlink r:id="rId3750" w:history="1">
        <w:r>
          <w:rPr>
            <w:rStyle w:val="a4"/>
          </w:rPr>
          <w:t>вступающей в силу</w:t>
        </w:r>
      </w:hyperlink>
      <w:r>
        <w:t xml:space="preserve"> с 1 октября 2014 г.</w:t>
      </w:r>
    </w:p>
    <w:bookmarkEnd w:id="6767"/>
    <w:p w:rsidR="00000000" w:rsidRDefault="008779AD">
      <w:pPr>
        <w:pStyle w:val="aa"/>
      </w:pPr>
      <w:r>
        <w:fldChar w:fldCharType="begin"/>
      </w:r>
      <w:r>
        <w:instrText>HYPERLINK "garantF1://57646220.4127415"</w:instrText>
      </w:r>
      <w:r>
        <w:fldChar w:fldCharType="separate"/>
      </w:r>
      <w:r>
        <w:rPr>
          <w:rStyle w:val="a4"/>
        </w:rPr>
        <w:t>См. текст подпункта в предыдущей редакции</w:t>
      </w:r>
      <w:r>
        <w:fldChar w:fldCharType="end"/>
      </w:r>
    </w:p>
    <w:p w:rsidR="00000000" w:rsidRDefault="008779AD">
      <w:r>
        <w:t>5) в</w:t>
      </w:r>
      <w:r>
        <w:t>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услышанными в</w:t>
      </w:r>
      <w:r>
        <w:t xml:space="preserve"> ходе таких событий, в объеме, оправданном информационной целью;</w:t>
      </w:r>
    </w:p>
    <w:p w:rsidR="00000000" w:rsidRDefault="008779AD">
      <w:pPr>
        <w:pStyle w:val="a9"/>
        <w:rPr>
          <w:color w:val="000000"/>
          <w:sz w:val="16"/>
          <w:szCs w:val="16"/>
        </w:rPr>
      </w:pPr>
      <w:r>
        <w:rPr>
          <w:color w:val="000000"/>
          <w:sz w:val="16"/>
          <w:szCs w:val="16"/>
        </w:rPr>
        <w:t>Информация об изменениях:</w:t>
      </w:r>
    </w:p>
    <w:bookmarkStart w:id="6768" w:name="sub_4127416"/>
    <w:p w:rsidR="00000000" w:rsidRDefault="008779AD">
      <w:pPr>
        <w:pStyle w:val="aa"/>
      </w:pPr>
      <w:r>
        <w:fldChar w:fldCharType="begin"/>
      </w:r>
      <w:r>
        <w:instrText>HYPERLINK "garantF1://71160680.25"</w:instrText>
      </w:r>
      <w:r>
        <w:fldChar w:fldCharType="separate"/>
      </w:r>
      <w:r>
        <w:rPr>
          <w:rStyle w:val="a4"/>
        </w:rPr>
        <w:t>Федеральным законом</w:t>
      </w:r>
      <w:r>
        <w:fldChar w:fldCharType="end"/>
      </w:r>
      <w:r>
        <w:t xml:space="preserve"> от 28 ноября 2015 г. N 358-ФЗ в подпункт 6 пункта 1 статьи 1274 настоящего Кодекса внесены измене</w:t>
      </w:r>
      <w:r>
        <w:t>ния</w:t>
      </w:r>
    </w:p>
    <w:bookmarkEnd w:id="6768"/>
    <w:p w:rsidR="00000000" w:rsidRDefault="008779AD">
      <w:pPr>
        <w:pStyle w:val="aa"/>
      </w:pPr>
      <w:r>
        <w:fldChar w:fldCharType="begin"/>
      </w:r>
      <w:r>
        <w:instrText>HYPERLINK "garantF1://57306572.4127416"</w:instrText>
      </w:r>
      <w:r>
        <w:fldChar w:fldCharType="separate"/>
      </w:r>
      <w:r>
        <w:rPr>
          <w:rStyle w:val="a4"/>
        </w:rPr>
        <w:t>См. текст подпункта в предыдущей редакции</w:t>
      </w:r>
      <w:r>
        <w:fldChar w:fldCharType="end"/>
      </w:r>
    </w:p>
    <w:p w:rsidR="00000000" w:rsidRDefault="008779AD">
      <w: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образо</w:t>
      </w:r>
      <w:r>
        <w:t xml:space="preserve">вательных организациях, медицинских организациях,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w:t>
      </w:r>
      <w:r>
        <w:lastRenderedPageBreak/>
        <w:t>обслуживаемыми данными организациями и</w:t>
      </w:r>
      <w:r>
        <w:t>ли содержащимися в данных учреждениях;</w:t>
      </w:r>
    </w:p>
    <w:p w:rsidR="00000000" w:rsidRDefault="008779AD">
      <w:pPr>
        <w:pStyle w:val="a9"/>
        <w:rPr>
          <w:color w:val="000000"/>
          <w:sz w:val="16"/>
          <w:szCs w:val="16"/>
        </w:rPr>
      </w:pPr>
      <w:r>
        <w:rPr>
          <w:color w:val="000000"/>
          <w:sz w:val="16"/>
          <w:szCs w:val="16"/>
        </w:rPr>
        <w:t>Информация об изменениях:</w:t>
      </w:r>
    </w:p>
    <w:bookmarkStart w:id="6769" w:name="sub_4127417"/>
    <w:p w:rsidR="00000000" w:rsidRDefault="008779AD">
      <w:pPr>
        <w:pStyle w:val="aa"/>
      </w:pPr>
      <w:r>
        <w:fldChar w:fldCharType="begin"/>
      </w:r>
      <w:r>
        <w:instrText>HYPERLINK "garantF1://70509432.41286018"</w:instrText>
      </w:r>
      <w:r>
        <w:fldChar w:fldCharType="separate"/>
      </w:r>
      <w:r>
        <w:rPr>
          <w:rStyle w:val="a4"/>
        </w:rPr>
        <w:t>Федеральным законом</w:t>
      </w:r>
      <w:r>
        <w:fldChar w:fldCharType="end"/>
      </w:r>
      <w:r>
        <w:t xml:space="preserve"> от 12 марта 2014 г. N 35-ФЗ пункт 1 статьи 1274 настоящего Кодекса дополнен подпунктом 7, </w:t>
      </w:r>
      <w:hyperlink r:id="rId3751" w:history="1">
        <w:r>
          <w:rPr>
            <w:rStyle w:val="a4"/>
          </w:rPr>
          <w:t>вступающим в силу</w:t>
        </w:r>
      </w:hyperlink>
      <w:r>
        <w:t xml:space="preserve"> с 1 октября 2014 г.</w:t>
      </w:r>
    </w:p>
    <w:bookmarkEnd w:id="6769"/>
    <w:p w:rsidR="00000000" w:rsidRDefault="008779AD">
      <w:r>
        <w:t>7) запись на электронном носителе, в том числе запись в память ЭВМ, и доведение до всеобщего сведения авторефератов диссертаций.</w:t>
      </w:r>
    </w:p>
    <w:p w:rsidR="00000000" w:rsidRDefault="008779AD">
      <w:pPr>
        <w:pStyle w:val="a9"/>
        <w:rPr>
          <w:color w:val="000000"/>
          <w:sz w:val="16"/>
          <w:szCs w:val="16"/>
        </w:rPr>
      </w:pPr>
      <w:bookmarkStart w:id="6770" w:name="sub_412742"/>
      <w:r>
        <w:rPr>
          <w:color w:val="000000"/>
          <w:sz w:val="16"/>
          <w:szCs w:val="16"/>
        </w:rPr>
        <w:t>Информация об изменениях:</w:t>
      </w:r>
    </w:p>
    <w:bookmarkEnd w:id="6770"/>
    <w:p w:rsidR="00000000" w:rsidRDefault="008779AD">
      <w:pPr>
        <w:pStyle w:val="aa"/>
      </w:pPr>
      <w:r>
        <w:fldChar w:fldCharType="begin"/>
      </w:r>
      <w:r>
        <w:instrText>HYPERLINK "garantF1://70509432.3322"</w:instrText>
      </w:r>
      <w:r>
        <w:fldChar w:fldCharType="separate"/>
      </w:r>
      <w:r>
        <w:rPr>
          <w:rStyle w:val="a4"/>
        </w:rPr>
        <w:t>Федеральным законом</w:t>
      </w:r>
      <w:r>
        <w:fldChar w:fldCharType="end"/>
      </w:r>
      <w:r>
        <w:t xml:space="preserve"> от 12 марта 2014 г. N 35-ФЗ пункт 2 статьи 1274 настоящего Кодекса изложен в новой редакции, </w:t>
      </w:r>
      <w:hyperlink r:id="rId3752" w:history="1">
        <w:r>
          <w:rPr>
            <w:rStyle w:val="a4"/>
          </w:rPr>
          <w:t>вступающей в силу</w:t>
        </w:r>
      </w:hyperlink>
      <w:r>
        <w:t xml:space="preserve"> с 1 января 2015 г.</w:t>
      </w:r>
    </w:p>
    <w:p w:rsidR="00000000" w:rsidRDefault="008779AD">
      <w:pPr>
        <w:pStyle w:val="aa"/>
      </w:pPr>
      <w:hyperlink r:id="rId3753" w:history="1">
        <w:r>
          <w:rPr>
            <w:rStyle w:val="a4"/>
          </w:rPr>
          <w:t>См. текст пункта в предыдущей редакции</w:t>
        </w:r>
      </w:hyperlink>
    </w:p>
    <w:p w:rsidR="00000000" w:rsidRDefault="008779AD">
      <w:r>
        <w:t>2. Создание экземпляров правомерно обнародованных произведений в форматах, предназначенных исключительно для использования слепыми и слабовидящими (рельефно-точечным шрифтом и другими специальными способами</w:t>
      </w:r>
      <w:r>
        <w:t>) (специальных форматах), а также воспроизведение и распространение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w:t>
      </w:r>
      <w:r>
        <w:t xml:space="preserve"> автора, произведение которого используется, и источника заимствования.</w:t>
      </w:r>
    </w:p>
    <w:p w:rsidR="00000000" w:rsidRDefault="008779AD">
      <w:bookmarkStart w:id="6771" w:name="sub_41274202"/>
      <w:r>
        <w:t>Библиотеки могут предоставлять слепым и слабовидящим экземпляры произведений, созданные в специальных форматах, во временное безвозмездное пользование с выдачей на дом, а т</w:t>
      </w:r>
      <w:r>
        <w:t xml:space="preserve">акже путем предоставления доступа к ним через информационно-телекоммуникационные сети. </w:t>
      </w:r>
      <w:hyperlink r:id="rId3754" w:history="1">
        <w:r>
          <w:rPr>
            <w:rStyle w:val="a4"/>
          </w:rPr>
          <w:t>Перечень</w:t>
        </w:r>
      </w:hyperlink>
      <w:r>
        <w:t xml:space="preserve"> специальных форматов, а также </w:t>
      </w:r>
      <w:hyperlink r:id="rId3755" w:history="1">
        <w:r>
          <w:rPr>
            <w:rStyle w:val="a4"/>
          </w:rPr>
          <w:t>перечень</w:t>
        </w:r>
      </w:hyperlink>
      <w:r>
        <w:t xml:space="preserve"> библиотек, предоставляющих доступ через инф</w:t>
      </w:r>
      <w:r>
        <w:t xml:space="preserve">ормационно-телекоммуникационные сети к экземплярам произведений, созданных в специальных форматах, и </w:t>
      </w:r>
      <w:hyperlink r:id="rId3756" w:history="1">
        <w:r>
          <w:rPr>
            <w:rStyle w:val="a4"/>
          </w:rPr>
          <w:t>порядок</w:t>
        </w:r>
      </w:hyperlink>
      <w:r>
        <w:t xml:space="preserve"> предоставления такого доступа определяются Правительством Российской Федерации.</w:t>
      </w:r>
    </w:p>
    <w:p w:rsidR="00000000" w:rsidRDefault="008779AD">
      <w:bookmarkStart w:id="6772" w:name="sub_41274203"/>
      <w:bookmarkEnd w:id="6771"/>
      <w:r>
        <w:t>Не д</w:t>
      </w:r>
      <w:r>
        <w:t>опускается любое дальнейшее воспроизведение или доведение до всеобщего сведения в ином формате экземпляра произведения, предназначенного исключительно для использования слепыми и слабовидящими.</w:t>
      </w:r>
    </w:p>
    <w:p w:rsidR="00000000" w:rsidRDefault="008779AD">
      <w:bookmarkStart w:id="6773" w:name="sub_41274204"/>
      <w:bookmarkEnd w:id="6772"/>
      <w:r>
        <w:t>Положения настоящего пункта не применя</w:t>
      </w:r>
      <w:r>
        <w:t>ются в отношении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rsidR="00000000" w:rsidRDefault="008779AD">
      <w:pPr>
        <w:pStyle w:val="a9"/>
        <w:rPr>
          <w:color w:val="000000"/>
          <w:sz w:val="16"/>
          <w:szCs w:val="16"/>
        </w:rPr>
      </w:pPr>
      <w:bookmarkStart w:id="6774" w:name="sub_412743"/>
      <w:bookmarkEnd w:id="6773"/>
      <w:r>
        <w:rPr>
          <w:color w:val="000000"/>
          <w:sz w:val="16"/>
          <w:szCs w:val="16"/>
        </w:rPr>
        <w:t>Информация об изменениях:</w:t>
      </w:r>
    </w:p>
    <w:bookmarkEnd w:id="6774"/>
    <w:p w:rsidR="00000000" w:rsidRDefault="008779AD">
      <w:pPr>
        <w:pStyle w:val="aa"/>
      </w:pPr>
      <w:r>
        <w:fldChar w:fldCharType="begin"/>
      </w:r>
      <w:r>
        <w:instrText>HYPERLINK "garantF1://70509432</w:instrText>
      </w:r>
      <w:r>
        <w:instrText>.3323"</w:instrText>
      </w:r>
      <w:r>
        <w:fldChar w:fldCharType="separate"/>
      </w:r>
      <w:r>
        <w:rPr>
          <w:rStyle w:val="a4"/>
        </w:rPr>
        <w:t>Федеральным законом</w:t>
      </w:r>
      <w:r>
        <w:fldChar w:fldCharType="end"/>
      </w:r>
      <w:r>
        <w:t xml:space="preserve"> от 12 марта 2014 г. N 35-ФЗ пункт 3 статьи 1274 настоящего Кодекса изложен в новой редакции, </w:t>
      </w:r>
      <w:hyperlink r:id="rId3757" w:history="1">
        <w:r>
          <w:rPr>
            <w:rStyle w:val="a4"/>
          </w:rPr>
          <w:t>вступающей в силу</w:t>
        </w:r>
      </w:hyperlink>
      <w:r>
        <w:t xml:space="preserve"> с 1 октября 2014 г.</w:t>
      </w:r>
    </w:p>
    <w:p w:rsidR="00000000" w:rsidRDefault="008779AD">
      <w:pPr>
        <w:pStyle w:val="aa"/>
      </w:pPr>
      <w:hyperlink r:id="rId3758" w:history="1">
        <w:r>
          <w:rPr>
            <w:rStyle w:val="a4"/>
          </w:rPr>
          <w:t>См. текст пункта в пр</w:t>
        </w:r>
        <w:r>
          <w:rPr>
            <w:rStyle w:val="a4"/>
          </w:rPr>
          <w:t>едыдущей редакции</w:t>
        </w:r>
      </w:hyperlink>
    </w:p>
    <w:p w:rsidR="00000000" w:rsidRDefault="008779AD">
      <w:r>
        <w:t>3. Допускаются без согласия автора или иного правообладателя и без выплаты вознаграждения тифлокомментирование, снабжение произведения сурдопереводом в целях облегчения восприятия произведения лицами с ограниченными физическими возможн</w:t>
      </w:r>
      <w:r>
        <w:t>остями.</w:t>
      </w:r>
    </w:p>
    <w:p w:rsidR="00000000" w:rsidRDefault="008779AD">
      <w:pPr>
        <w:pStyle w:val="a9"/>
        <w:rPr>
          <w:color w:val="000000"/>
          <w:sz w:val="16"/>
          <w:szCs w:val="16"/>
        </w:rPr>
      </w:pPr>
      <w:bookmarkStart w:id="6775" w:name="sub_412744"/>
      <w:r>
        <w:rPr>
          <w:color w:val="000000"/>
          <w:sz w:val="16"/>
          <w:szCs w:val="16"/>
        </w:rPr>
        <w:t>Информация об изменениях:</w:t>
      </w:r>
    </w:p>
    <w:bookmarkEnd w:id="6775"/>
    <w:p w:rsidR="00000000" w:rsidRDefault="008779AD">
      <w:pPr>
        <w:pStyle w:val="aa"/>
      </w:pPr>
      <w:r>
        <w:fldChar w:fldCharType="begin"/>
      </w:r>
      <w:r>
        <w:instrText>HYPERLINK "garantF1://70509432.3324"</w:instrText>
      </w:r>
      <w:r>
        <w:fldChar w:fldCharType="separate"/>
      </w:r>
      <w:r>
        <w:rPr>
          <w:rStyle w:val="a4"/>
        </w:rPr>
        <w:t>Федеральным законом</w:t>
      </w:r>
      <w:r>
        <w:fldChar w:fldCharType="end"/>
      </w:r>
      <w:r>
        <w:t xml:space="preserve"> от 12 марта 2014 г. N 35-ФЗ статья 1274 настоящего Кодекса дополнена пунктом 4, </w:t>
      </w:r>
      <w:hyperlink r:id="rId3759" w:history="1">
        <w:r>
          <w:rPr>
            <w:rStyle w:val="a4"/>
          </w:rPr>
          <w:t>вступающим в силу</w:t>
        </w:r>
      </w:hyperlink>
      <w:r>
        <w:t xml:space="preserve"> с 1 октя</w:t>
      </w:r>
      <w:r>
        <w:t>бря 2014 г.</w:t>
      </w:r>
    </w:p>
    <w:p w:rsidR="00000000" w:rsidRDefault="008779AD">
      <w:r>
        <w:t xml:space="preserve">4.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w:t>
      </w:r>
      <w:r>
        <w:lastRenderedPageBreak/>
        <w:t xml:space="preserve">допускаются без согласия </w:t>
      </w:r>
      <w:r>
        <w:t>автора или иного обладателя исключительного права на оригинальное произведение и без выплаты ему вознаграждения.</w:t>
      </w:r>
    </w:p>
    <w:p w:rsidR="00000000" w:rsidRDefault="008779AD"/>
    <w:p w:rsidR="00000000" w:rsidRDefault="008779AD">
      <w:pPr>
        <w:pStyle w:val="a9"/>
        <w:rPr>
          <w:color w:val="000000"/>
          <w:sz w:val="16"/>
          <w:szCs w:val="16"/>
        </w:rPr>
      </w:pPr>
      <w:bookmarkStart w:id="6776" w:name="sub_41275"/>
      <w:r>
        <w:rPr>
          <w:color w:val="000000"/>
          <w:sz w:val="16"/>
          <w:szCs w:val="16"/>
        </w:rPr>
        <w:t>Информация об изменениях:</w:t>
      </w:r>
    </w:p>
    <w:bookmarkEnd w:id="6776"/>
    <w:p w:rsidR="00000000" w:rsidRDefault="008779AD">
      <w:pPr>
        <w:pStyle w:val="aa"/>
      </w:pPr>
      <w:r>
        <w:fldChar w:fldCharType="begin"/>
      </w:r>
      <w:r>
        <w:instrText>HYPERLINK "garantF1://70509432.333"</w:instrText>
      </w:r>
      <w:r>
        <w:fldChar w:fldCharType="separate"/>
      </w:r>
      <w:r>
        <w:rPr>
          <w:rStyle w:val="a4"/>
        </w:rPr>
        <w:t>Федеральным законом</w:t>
      </w:r>
      <w:r>
        <w:fldChar w:fldCharType="end"/>
      </w:r>
      <w:r>
        <w:t xml:space="preserve"> от 12 марта 2014 г. N 35-ФЗ статья 1275 </w:t>
      </w:r>
      <w:r>
        <w:t xml:space="preserve">настоящего Кодекса изложена в новой редакции, </w:t>
      </w:r>
      <w:hyperlink r:id="rId3760" w:history="1">
        <w:r>
          <w:rPr>
            <w:rStyle w:val="a4"/>
          </w:rPr>
          <w:t>вступающей в силу</w:t>
        </w:r>
      </w:hyperlink>
      <w:r>
        <w:t xml:space="preserve"> с 1 января 2015 г.</w:t>
      </w:r>
    </w:p>
    <w:p w:rsidR="00000000" w:rsidRDefault="008779AD">
      <w:pPr>
        <w:pStyle w:val="aa"/>
      </w:pPr>
      <w:hyperlink r:id="rId3761" w:history="1">
        <w:r>
          <w:rPr>
            <w:rStyle w:val="a4"/>
          </w:rPr>
          <w:t>См. текст статьи в предыдущей редакции</w:t>
        </w:r>
      </w:hyperlink>
    </w:p>
    <w:p w:rsidR="00000000" w:rsidRDefault="008779AD">
      <w:pPr>
        <w:pStyle w:val="a5"/>
      </w:pPr>
      <w:r>
        <w:rPr>
          <w:rStyle w:val="a3"/>
        </w:rPr>
        <w:t>Статья 1275.</w:t>
      </w:r>
      <w:r>
        <w:t xml:space="preserve"> Свободное использование произведения библиотеками, архивами и образовательными организациями</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62" w:history="1">
        <w:r>
          <w:rPr>
            <w:rStyle w:val="a4"/>
          </w:rPr>
          <w:t>Энциклопедии</w:t>
        </w:r>
      </w:hyperlink>
      <w:r>
        <w:t xml:space="preserve"> и другие комментарии к статье 1275 ГК РФ</w:t>
      </w:r>
    </w:p>
    <w:p w:rsidR="00000000" w:rsidRDefault="008779AD">
      <w:bookmarkStart w:id="6777" w:name="sub_412751"/>
      <w:r>
        <w:t>1. Общедоступные библиотеки, а также архивы, досту</w:t>
      </w:r>
      <w:r>
        <w:t>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w:t>
      </w:r>
      <w:r>
        <w:t>ного использования библиотечных ресурсов) оригиналы или экземпляры произведений, правомерно введенные в гражданский оборот.</w:t>
      </w:r>
    </w:p>
    <w:p w:rsidR="00000000" w:rsidRDefault="008779AD">
      <w:bookmarkStart w:id="6778" w:name="sub_41275102"/>
      <w:bookmarkEnd w:id="6777"/>
      <w:r>
        <w:t>При этом экземпляры произведений в электронной форме могут предоставляться во временное безвозмездное пользова</w:t>
      </w:r>
      <w:r>
        <w:t>ние только в помещении библиотеки или архива при условии исключения возможности дальнейшего создания копий произведений в электронной форме.</w:t>
      </w:r>
    </w:p>
    <w:p w:rsidR="00000000" w:rsidRDefault="008779AD">
      <w:bookmarkStart w:id="6779" w:name="sub_412752"/>
      <w:bookmarkEnd w:id="6778"/>
      <w:r>
        <w:t>2. Общедоступные библиотеки, а также архивы, доступ к архивным документам которых не ограниче</w:t>
      </w:r>
      <w:r>
        <w:t>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w:t>
      </w:r>
      <w:r>
        <w:t xml:space="preserve"> копии, в том числе в электронной форме, экземпляров произведений, принадлежащих им и правомерно введенных в гражданский оборот:</w:t>
      </w:r>
    </w:p>
    <w:p w:rsidR="00000000" w:rsidRDefault="008779AD">
      <w:bookmarkStart w:id="6780" w:name="sub_412753"/>
      <w:bookmarkEnd w:id="6779"/>
      <w:r>
        <w:t>1) в целях обеспечения сохранности и доступности для пользователей:</w:t>
      </w:r>
    </w:p>
    <w:bookmarkEnd w:id="6780"/>
    <w:p w:rsidR="00000000" w:rsidRDefault="008779AD">
      <w:r>
        <w:t>ветхих, изношенных, испорченн</w:t>
      </w:r>
      <w:r>
        <w:t>ых, дефектных экземпляров произведений;</w:t>
      </w:r>
    </w:p>
    <w:p w:rsidR="00000000" w:rsidRDefault="008779AD">
      <w:r>
        <w:t>единичных и (или) редких экземпляров произведений, рукописей, выдача которых пользователям может привести к их утрате, порче или уничтожению;</w:t>
      </w:r>
    </w:p>
    <w:p w:rsidR="00000000" w:rsidRDefault="008779AD">
      <w:r>
        <w:t>экземпляров произведений, записанных на машиночитаемых носителях, для поль</w:t>
      </w:r>
      <w:r>
        <w:t>зования которыми отсутствуют необходимые средства;</w:t>
      </w:r>
    </w:p>
    <w:p w:rsidR="00000000" w:rsidRDefault="008779AD">
      <w:r>
        <w:t>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территории Российск</w:t>
      </w:r>
      <w:r>
        <w:t>ой Федерации;</w:t>
      </w:r>
    </w:p>
    <w:p w:rsidR="00000000" w:rsidRDefault="008779AD">
      <w:bookmarkStart w:id="6781" w:name="sub_41274522"/>
      <w:r>
        <w:t>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 их по каким-либо причинам общедоступным библиотекам или архивам, доступ к</w:t>
      </w:r>
      <w:r>
        <w:t xml:space="preserve"> архивным документам которых не ограничен.</w:t>
      </w:r>
    </w:p>
    <w:p w:rsidR="00000000" w:rsidRDefault="008779AD">
      <w:bookmarkStart w:id="6782" w:name="sub_4127453"/>
      <w:bookmarkEnd w:id="6781"/>
      <w:r>
        <w:t xml:space="preserve">3. Копии экземпляров произведений, созданные в электронной форме в соответствии с </w:t>
      </w:r>
      <w:hyperlink w:anchor="sub_412752" w:history="1">
        <w:r>
          <w:rPr>
            <w:rStyle w:val="a4"/>
          </w:rPr>
          <w:t>пунктом 2</w:t>
        </w:r>
      </w:hyperlink>
      <w:r>
        <w:t xml:space="preserve"> настоящей статьи, могут предоставляться пользователям с соблюдением ус</w:t>
      </w:r>
      <w:r>
        <w:t xml:space="preserve">ловий, предусмотренных </w:t>
      </w:r>
      <w:hyperlink w:anchor="sub_412751" w:history="1">
        <w:r>
          <w:rPr>
            <w:rStyle w:val="a4"/>
          </w:rPr>
          <w:t>пунктом 1</w:t>
        </w:r>
      </w:hyperlink>
      <w:r>
        <w:t xml:space="preserve"> настоящей статьи.</w:t>
      </w:r>
    </w:p>
    <w:p w:rsidR="00000000" w:rsidRDefault="008779AD">
      <w:bookmarkStart w:id="6783" w:name="sub_412754"/>
      <w:bookmarkEnd w:id="6782"/>
      <w:r>
        <w:t xml:space="preserve">4. Библиотеки, получающие экземпляры диссертаций в соответствии с </w:t>
      </w:r>
      <w:hyperlink r:id="rId3763" w:history="1">
        <w:r>
          <w:rPr>
            <w:rStyle w:val="a4"/>
          </w:rPr>
          <w:t>законом</w:t>
        </w:r>
      </w:hyperlink>
      <w:r>
        <w:t xml:space="preserve"> об обязательном экземпляре документов, при услови</w:t>
      </w:r>
      <w:r>
        <w:t xml:space="preserve">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w:t>
      </w:r>
      <w:r>
        <w:lastRenderedPageBreak/>
        <w:t xml:space="preserve">диссертаций, в том числе в электронной форме, в целях, предусмотренных </w:t>
      </w:r>
      <w:hyperlink w:anchor="sub_412752" w:history="1">
        <w:r>
          <w:rPr>
            <w:rStyle w:val="a4"/>
          </w:rPr>
          <w:t>пунктом 2</w:t>
        </w:r>
      </w:hyperlink>
      <w:r>
        <w:t xml:space="preserve"> настоящей статьи.</w:t>
      </w:r>
    </w:p>
    <w:p w:rsidR="00000000" w:rsidRDefault="008779AD">
      <w:bookmarkStart w:id="6784" w:name="sub_41275402"/>
      <w:bookmarkEnd w:id="6783"/>
      <w:r>
        <w:t>Копии диссертаций, созданные в электронной форме, могут предоставляться пользователям с соблюдением условий</w:t>
      </w:r>
      <w:r>
        <w:t xml:space="preserve">, предусмотренных </w:t>
      </w:r>
      <w:hyperlink w:anchor="sub_412751" w:history="1">
        <w:r>
          <w:rPr>
            <w:rStyle w:val="a4"/>
          </w:rPr>
          <w:t>пунктом 1</w:t>
        </w:r>
      </w:hyperlink>
      <w:r>
        <w:t xml:space="preserve"> настоящей статьи.</w:t>
      </w:r>
    </w:p>
    <w:p w:rsidR="00000000" w:rsidRDefault="008779AD">
      <w:bookmarkStart w:id="6785" w:name="sub_412755"/>
      <w:bookmarkEnd w:id="6784"/>
      <w:r>
        <w:t>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w:t>
      </w:r>
      <w:r>
        <w:t>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w:t>
      </w:r>
      <w:r>
        <w:t>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w:t>
      </w:r>
      <w:r>
        <w:t>о запросам граждан для научных и образовательных целей.</w:t>
      </w:r>
    </w:p>
    <w:p w:rsidR="00000000" w:rsidRDefault="008779AD">
      <w:bookmarkStart w:id="6786" w:name="sub_412756"/>
      <w:bookmarkEnd w:id="6785"/>
      <w:r>
        <w:t>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w:t>
      </w:r>
      <w:r>
        <w:t>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w:t>
      </w:r>
      <w:r>
        <w:t xml:space="preserve">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w:t>
      </w:r>
      <w:r>
        <w:t>для этого количествах.</w:t>
      </w:r>
    </w:p>
    <w:p w:rsidR="00000000" w:rsidRDefault="008779AD">
      <w:bookmarkStart w:id="6787" w:name="sub_412757"/>
      <w:bookmarkEnd w:id="6786"/>
      <w:r>
        <w:t xml:space="preserve">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доведения до </w:t>
      </w:r>
      <w:r>
        <w:t>всеобщего сведения.</w:t>
      </w:r>
    </w:p>
    <w:bookmarkEnd w:id="6787"/>
    <w:p w:rsidR="00000000" w:rsidRDefault="008779AD"/>
    <w:p w:rsidR="00000000" w:rsidRDefault="008779AD">
      <w:pPr>
        <w:pStyle w:val="a9"/>
        <w:rPr>
          <w:color w:val="000000"/>
          <w:sz w:val="16"/>
          <w:szCs w:val="16"/>
        </w:rPr>
      </w:pPr>
      <w:bookmarkStart w:id="6788" w:name="sub_41276"/>
      <w:r>
        <w:rPr>
          <w:color w:val="000000"/>
          <w:sz w:val="16"/>
          <w:szCs w:val="16"/>
        </w:rPr>
        <w:t>Информация об изменениях:</w:t>
      </w:r>
    </w:p>
    <w:bookmarkEnd w:id="6788"/>
    <w:p w:rsidR="00000000" w:rsidRDefault="008779AD">
      <w:pPr>
        <w:pStyle w:val="aa"/>
      </w:pPr>
      <w:r>
        <w:fldChar w:fldCharType="begin"/>
      </w:r>
      <w:r>
        <w:instrText>HYPERLINK "garantF1://70509432.334"</w:instrText>
      </w:r>
      <w:r>
        <w:fldChar w:fldCharType="separate"/>
      </w:r>
      <w:r>
        <w:rPr>
          <w:rStyle w:val="a4"/>
        </w:rPr>
        <w:t>Федеральным законом</w:t>
      </w:r>
      <w:r>
        <w:fldChar w:fldCharType="end"/>
      </w:r>
      <w:r>
        <w:t xml:space="preserve"> от 12 марта 2014 г. N 35-ФЗ статья 1276 настоящего Кодекса изложена в новой редакции, </w:t>
      </w:r>
      <w:hyperlink r:id="rId3764" w:history="1">
        <w:r>
          <w:rPr>
            <w:rStyle w:val="a4"/>
          </w:rPr>
          <w:t>вст</w:t>
        </w:r>
        <w:r>
          <w:rPr>
            <w:rStyle w:val="a4"/>
          </w:rPr>
          <w:t>упающей в силу</w:t>
        </w:r>
      </w:hyperlink>
      <w:r>
        <w:t xml:space="preserve"> с 1 октября 2014 г.</w:t>
      </w:r>
    </w:p>
    <w:p w:rsidR="00000000" w:rsidRDefault="008779AD">
      <w:pPr>
        <w:pStyle w:val="aa"/>
      </w:pPr>
      <w:hyperlink r:id="rId3765" w:history="1">
        <w:r>
          <w:rPr>
            <w:rStyle w:val="a4"/>
          </w:rPr>
          <w:t>См. текст статьи в предыдущей редакции</w:t>
        </w:r>
      </w:hyperlink>
    </w:p>
    <w:p w:rsidR="00000000" w:rsidRDefault="008779AD">
      <w:pPr>
        <w:pStyle w:val="a5"/>
      </w:pPr>
      <w:r>
        <w:rPr>
          <w:rStyle w:val="a3"/>
        </w:rPr>
        <w:t>Статья 1276.</w:t>
      </w:r>
      <w:r>
        <w:t xml:space="preserve"> Свободное использование произведения, постоянно находящегося в месте, открытом для свободного посещения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66" w:history="1">
        <w:r>
          <w:rPr>
            <w:rStyle w:val="a4"/>
          </w:rPr>
          <w:t>Энциклопедии</w:t>
        </w:r>
      </w:hyperlink>
      <w:r>
        <w:t xml:space="preserve"> и другие комментарии к статье 1276 ГК РФ</w:t>
      </w:r>
    </w:p>
    <w:p w:rsidR="00000000" w:rsidRDefault="008779AD">
      <w:bookmarkStart w:id="6789" w:name="sub_412761"/>
      <w: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w:t>
      </w:r>
      <w:r>
        <w:t>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случаев, если изображение произведе</w:t>
      </w:r>
      <w:r>
        <w:t>ния является основным объектом использования или изображение произведения используется в целях извлечения прибыли.</w:t>
      </w:r>
    </w:p>
    <w:p w:rsidR="00000000" w:rsidRDefault="008779AD">
      <w:bookmarkStart w:id="6790" w:name="sub_412762"/>
      <w:bookmarkEnd w:id="6789"/>
      <w:r>
        <w:t>2. Допускается свободное использование путем воспроизведения и распространения изготовленных экземпляров, сообщения в эфи</w:t>
      </w:r>
      <w:r>
        <w:t>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посещения, или видных из этого места.</w:t>
      </w:r>
    </w:p>
    <w:bookmarkEnd w:id="6790"/>
    <w:p w:rsidR="00000000" w:rsidRDefault="008779AD"/>
    <w:p w:rsidR="00000000" w:rsidRDefault="008779AD">
      <w:pPr>
        <w:pStyle w:val="a9"/>
        <w:rPr>
          <w:color w:val="000000"/>
          <w:sz w:val="16"/>
          <w:szCs w:val="16"/>
        </w:rPr>
      </w:pPr>
      <w:bookmarkStart w:id="6791" w:name="sub_41277"/>
      <w:r>
        <w:rPr>
          <w:color w:val="000000"/>
          <w:sz w:val="16"/>
          <w:szCs w:val="16"/>
        </w:rPr>
        <w:t>Информация об изменениях:</w:t>
      </w:r>
    </w:p>
    <w:bookmarkEnd w:id="6791"/>
    <w:p w:rsidR="00000000" w:rsidRDefault="008779AD">
      <w:pPr>
        <w:pStyle w:val="aa"/>
      </w:pPr>
      <w:r>
        <w:fldChar w:fldCharType="begin"/>
      </w:r>
      <w:r>
        <w:instrText>HYPERLINK "garantF1://70509432.335"</w:instrText>
      </w:r>
      <w:r>
        <w:fldChar w:fldCharType="separate"/>
      </w:r>
      <w:r>
        <w:rPr>
          <w:rStyle w:val="a4"/>
        </w:rPr>
        <w:t>Федеральным законом</w:t>
      </w:r>
      <w:r>
        <w:fldChar w:fldCharType="end"/>
      </w:r>
      <w:r>
        <w:t xml:space="preserve"> от 12 марта 2014 г. N 35-ФЗ в статью 1277 настоящего Кодекса внесены изменения, </w:t>
      </w:r>
      <w:hyperlink r:id="rId3767" w:history="1">
        <w:r>
          <w:rPr>
            <w:rStyle w:val="a4"/>
          </w:rPr>
          <w:t>вступающие в силу</w:t>
        </w:r>
      </w:hyperlink>
      <w:r>
        <w:t xml:space="preserve"> с 1 октября 2014 г.</w:t>
      </w:r>
    </w:p>
    <w:p w:rsidR="00000000" w:rsidRDefault="008779AD">
      <w:pPr>
        <w:pStyle w:val="aa"/>
      </w:pPr>
      <w:hyperlink r:id="rId3768" w:history="1">
        <w:r>
          <w:rPr>
            <w:rStyle w:val="a4"/>
          </w:rPr>
          <w:t>См. текст статьи в предыдущей редакции</w:t>
        </w:r>
      </w:hyperlink>
    </w:p>
    <w:p w:rsidR="00000000" w:rsidRDefault="008779AD">
      <w:pPr>
        <w:pStyle w:val="a5"/>
      </w:pPr>
      <w:r>
        <w:rPr>
          <w:rStyle w:val="a3"/>
        </w:rPr>
        <w:t>Статья 1277.</w:t>
      </w:r>
      <w:r>
        <w:t xml:space="preserve"> Свободное публичное исполнение правомерно обнародованного музыкального произведения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69" w:history="1">
        <w:r>
          <w:rPr>
            <w:rStyle w:val="a4"/>
          </w:rPr>
          <w:t>Энциклопедии</w:t>
        </w:r>
      </w:hyperlink>
      <w:r>
        <w:t xml:space="preserve"> и другие комментар</w:t>
      </w:r>
      <w:r>
        <w:t>ии к статье 1277 ГК РФ</w:t>
      </w:r>
    </w:p>
    <w:p w:rsidR="00000000" w:rsidRDefault="008779AD">
      <w:r>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w:t>
      </w:r>
      <w:r>
        <w:t>равданном характером такой церемонии.</w:t>
      </w:r>
    </w:p>
    <w:p w:rsidR="00000000" w:rsidRDefault="008779AD"/>
    <w:p w:rsidR="00000000" w:rsidRDefault="008779AD">
      <w:pPr>
        <w:pStyle w:val="a5"/>
      </w:pPr>
      <w:bookmarkStart w:id="6792" w:name="sub_41278"/>
      <w:r>
        <w:rPr>
          <w:rStyle w:val="a3"/>
        </w:rPr>
        <w:t>Статья 1278.</w:t>
      </w:r>
      <w:r>
        <w:t xml:space="preserve"> Свободное воспроизведение произведения для целей правоприменения</w:t>
      </w:r>
    </w:p>
    <w:bookmarkEnd w:id="679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1278 ГК РФ</w:t>
      </w:r>
    </w:p>
    <w:p w:rsidR="00000000" w:rsidRDefault="008779AD">
      <w:r>
        <w:t>Допускается без согласия автора или иного правообладателя и без выплаты возна</w:t>
      </w:r>
      <w:r>
        <w:t>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осуществления судопроизводства в объеме, оправданном этой целью.</w:t>
      </w:r>
    </w:p>
    <w:p w:rsidR="00000000" w:rsidRDefault="008779AD"/>
    <w:p w:rsidR="00000000" w:rsidRDefault="008779AD">
      <w:pPr>
        <w:pStyle w:val="a5"/>
      </w:pPr>
      <w:bookmarkStart w:id="6793" w:name="sub_41279"/>
      <w:r>
        <w:rPr>
          <w:rStyle w:val="a3"/>
        </w:rPr>
        <w:t>Статья 12</w:t>
      </w:r>
      <w:r>
        <w:rPr>
          <w:rStyle w:val="a3"/>
        </w:rPr>
        <w:t>79.</w:t>
      </w:r>
      <w:r>
        <w:t xml:space="preserve"> Свободная запись произведения организацией эфирного вещания в целях краткосрочного пользования</w:t>
      </w:r>
    </w:p>
    <w:bookmarkEnd w:id="679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70" w:history="1">
        <w:r>
          <w:rPr>
            <w:rStyle w:val="a4"/>
          </w:rPr>
          <w:t>Энциклопедии</w:t>
        </w:r>
      </w:hyperlink>
      <w:r>
        <w:t xml:space="preserve"> и другие комментарии к статье 1279 ГК РФ</w:t>
      </w:r>
    </w:p>
    <w:p w:rsidR="00000000" w:rsidRDefault="008779AD">
      <w:r>
        <w:t>Организация эфирного вещания вправе без соглас</w:t>
      </w:r>
      <w:r>
        <w:t>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что такая запись дела</w:t>
      </w:r>
      <w:r>
        <w:t>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согласован с правоо</w:t>
      </w:r>
      <w:r>
        <w:t>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исключительно документальный характер.</w:t>
      </w:r>
    </w:p>
    <w:p w:rsidR="00000000" w:rsidRDefault="008779AD"/>
    <w:p w:rsidR="00000000" w:rsidRDefault="008779AD">
      <w:pPr>
        <w:pStyle w:val="a9"/>
        <w:rPr>
          <w:color w:val="000000"/>
          <w:sz w:val="16"/>
          <w:szCs w:val="16"/>
        </w:rPr>
      </w:pPr>
      <w:bookmarkStart w:id="6794" w:name="sub_41280"/>
      <w:r>
        <w:rPr>
          <w:color w:val="000000"/>
          <w:sz w:val="16"/>
          <w:szCs w:val="16"/>
        </w:rPr>
        <w:t>Информация об изменениях:</w:t>
      </w:r>
    </w:p>
    <w:bookmarkEnd w:id="6794"/>
    <w:p w:rsidR="00000000" w:rsidRDefault="008779AD">
      <w:pPr>
        <w:pStyle w:val="aa"/>
      </w:pPr>
      <w:r>
        <w:fldChar w:fldCharType="begin"/>
      </w:r>
      <w:r>
        <w:instrText>HYPERLINK "</w:instrText>
      </w:r>
      <w:r>
        <w:instrText>garantF1://70509432.336"</w:instrText>
      </w:r>
      <w:r>
        <w:fldChar w:fldCharType="separate"/>
      </w:r>
      <w:r>
        <w:rPr>
          <w:rStyle w:val="a4"/>
        </w:rPr>
        <w:t>Федеральным законом</w:t>
      </w:r>
      <w:r>
        <w:fldChar w:fldCharType="end"/>
      </w:r>
      <w:r>
        <w:t xml:space="preserve"> от 12 марта 2014 г. N 35-ФЗ наименование статьи 1280 настоящего Кодекса изложено в новой редакции, </w:t>
      </w:r>
      <w:hyperlink r:id="rId3771" w:history="1">
        <w:r>
          <w:rPr>
            <w:rStyle w:val="a4"/>
          </w:rPr>
          <w:t>вступающей в силу</w:t>
        </w:r>
      </w:hyperlink>
      <w:r>
        <w:t xml:space="preserve"> с 1 октября 2014 г.</w:t>
      </w:r>
    </w:p>
    <w:p w:rsidR="00000000" w:rsidRDefault="008779AD">
      <w:pPr>
        <w:pStyle w:val="aa"/>
      </w:pPr>
      <w:hyperlink r:id="rId3772" w:history="1">
        <w:r>
          <w:rPr>
            <w:rStyle w:val="a4"/>
          </w:rPr>
          <w:t>См. текст наименования в предыдущей редакции</w:t>
        </w:r>
      </w:hyperlink>
    </w:p>
    <w:p w:rsidR="00000000" w:rsidRDefault="008779AD">
      <w:pPr>
        <w:pStyle w:val="a5"/>
      </w:pPr>
      <w:r>
        <w:rPr>
          <w:rStyle w:val="a3"/>
        </w:rPr>
        <w:t>Статья 1280.</w:t>
      </w:r>
      <w:r>
        <w:t xml:space="preserve"> Право пользователя программы для ЭВМ и базы данных</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73" w:history="1">
        <w:r>
          <w:rPr>
            <w:rStyle w:val="a4"/>
          </w:rPr>
          <w:t>Энциклопедии</w:t>
        </w:r>
      </w:hyperlink>
      <w:r>
        <w:t xml:space="preserve"> и другие комментарии к статье 1280 ГК РФ</w:t>
      </w:r>
    </w:p>
    <w:p w:rsidR="00000000" w:rsidRDefault="008779AD">
      <w:bookmarkStart w:id="6795" w:name="sub_412801"/>
      <w:r>
        <w:t xml:space="preserve">1. Лицо, правомерно владеющее </w:t>
      </w:r>
      <w:r>
        <w:t xml:space="preserve">экземпляром программы для ЭВМ или </w:t>
      </w:r>
      <w:r>
        <w:lastRenderedPageBreak/>
        <w:t>экземпляром базы данных (пользователь), вправе без разрешения автора или иного правообладателя и без выплаты дополнительного вознаграждения:</w:t>
      </w:r>
    </w:p>
    <w:bookmarkEnd w:id="6795"/>
    <w:p w:rsidR="00000000" w:rsidRDefault="008779AD">
      <w:pPr>
        <w:pStyle w:val="a9"/>
        <w:rPr>
          <w:color w:val="000000"/>
          <w:sz w:val="16"/>
          <w:szCs w:val="16"/>
        </w:rPr>
      </w:pPr>
      <w:r>
        <w:rPr>
          <w:color w:val="000000"/>
          <w:sz w:val="16"/>
          <w:szCs w:val="16"/>
        </w:rPr>
        <w:t>Информация об изменениях:</w:t>
      </w:r>
    </w:p>
    <w:bookmarkStart w:id="6796" w:name="sub_4128011"/>
    <w:p w:rsidR="00000000" w:rsidRDefault="008779AD">
      <w:pPr>
        <w:pStyle w:val="aa"/>
      </w:pPr>
      <w:r>
        <w:fldChar w:fldCharType="begin"/>
      </w:r>
      <w:r>
        <w:instrText>HYPERLINK "garantF1://70509432.336</w:instrText>
      </w:r>
      <w:r>
        <w:instrText>2"</w:instrText>
      </w:r>
      <w:r>
        <w:fldChar w:fldCharType="separate"/>
      </w:r>
      <w:r>
        <w:rPr>
          <w:rStyle w:val="a4"/>
        </w:rPr>
        <w:t>Федеральным законом</w:t>
      </w:r>
      <w:r>
        <w:fldChar w:fldCharType="end"/>
      </w:r>
      <w:r>
        <w:t xml:space="preserve"> от 12 марта 2014 г. N 35-ФЗ подпункт 1 пункта 1 статьи 1280 настоящего Кодекса изложен в новой редакции, </w:t>
      </w:r>
      <w:hyperlink r:id="rId3774" w:history="1">
        <w:r>
          <w:rPr>
            <w:rStyle w:val="a4"/>
          </w:rPr>
          <w:t>вступающей в силу</w:t>
        </w:r>
      </w:hyperlink>
      <w:r>
        <w:t xml:space="preserve"> с 1 октября 2014 г.</w:t>
      </w:r>
    </w:p>
    <w:bookmarkEnd w:id="6796"/>
    <w:p w:rsidR="00000000" w:rsidRDefault="008779AD">
      <w:pPr>
        <w:pStyle w:val="aa"/>
      </w:pPr>
      <w:r>
        <w:fldChar w:fldCharType="begin"/>
      </w:r>
      <w:r>
        <w:instrText>HYPERLINK "garantF1://57646220.4128011"</w:instrText>
      </w:r>
      <w:r>
        <w:fldChar w:fldCharType="separate"/>
      </w:r>
      <w:r>
        <w:rPr>
          <w:rStyle w:val="a4"/>
        </w:rPr>
        <w:t>См. текст подпункта в предыдущей редакции</w:t>
      </w:r>
      <w:r>
        <w:fldChar w:fldCharType="end"/>
      </w:r>
    </w:p>
    <w:p w:rsidR="00000000" w:rsidRDefault="008779AD">
      <w:r>
        <w:t xml:space="preserve">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хранение в памяти ЭВМ (одной ЭВМ </w:t>
      </w:r>
      <w:r>
        <w:t>или одного пользователя сети), внесение в программу для ЭВМ или 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договором с правообладателем;</w:t>
      </w:r>
    </w:p>
    <w:p w:rsidR="00000000" w:rsidRDefault="008779AD">
      <w:bookmarkStart w:id="6797" w:name="sub_4128012"/>
      <w:r>
        <w:t>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уничтожен или стал непригоден для исп</w:t>
      </w:r>
      <w:r>
        <w:t xml:space="preserve">ользования. При этом копия программы для ЭВМ или базы данных не может быть использована в иных целях, чем цели, указанные в </w:t>
      </w:r>
      <w:hyperlink w:anchor="sub_4128011" w:history="1">
        <w:r>
          <w:rPr>
            <w:rStyle w:val="a4"/>
          </w:rPr>
          <w:t>подпункте 1</w:t>
        </w:r>
      </w:hyperlink>
      <w:r>
        <w:t xml:space="preserve"> настоящего пункта, и должна быть уничтожена, если владение экземпляром таких программы или </w:t>
      </w:r>
      <w:r>
        <w:t>базы данных перестало быть правомерным.</w:t>
      </w:r>
    </w:p>
    <w:p w:rsidR="00000000" w:rsidRDefault="008779AD">
      <w:bookmarkStart w:id="6798" w:name="sub_412802"/>
      <w:bookmarkEnd w:id="6797"/>
      <w:r>
        <w:t xml:space="preserve">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 испытывать функционирование </w:t>
      </w:r>
      <w:r>
        <w:t xml:space="preserve">такой программы в целях определения идей и принципов, лежащих в основе любого элемента программы для ЭВМ, путем осуществления действий, предусмотренных </w:t>
      </w:r>
      <w:hyperlink w:anchor="sub_4128011" w:history="1">
        <w:r>
          <w:rPr>
            <w:rStyle w:val="a4"/>
          </w:rPr>
          <w:t>подпунктом 1 пункта 1</w:t>
        </w:r>
      </w:hyperlink>
      <w:r>
        <w:t xml:space="preserve"> настоящей статьи.</w:t>
      </w:r>
    </w:p>
    <w:p w:rsidR="00000000" w:rsidRDefault="008779AD">
      <w:bookmarkStart w:id="6799" w:name="sub_412803"/>
      <w:bookmarkEnd w:id="6798"/>
      <w:r>
        <w:t>3. Лицо, правом</w:t>
      </w:r>
      <w:r>
        <w:t>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(декомпилировать программу для ЭВМ) или поручить иным лицам осуществ</w:t>
      </w:r>
      <w:r>
        <w:t>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декомпилируемой программой, при соблюдении следующих условий:</w:t>
      </w:r>
    </w:p>
    <w:p w:rsidR="00000000" w:rsidRDefault="008779AD">
      <w:bookmarkStart w:id="6800" w:name="sub_4128031"/>
      <w:bookmarkEnd w:id="6799"/>
      <w:r>
        <w:t>1) информация, необходимая для достижения способности к взаимодействию, ранее не была доступна этому лицу из других источников;</w:t>
      </w:r>
    </w:p>
    <w:p w:rsidR="00000000" w:rsidRDefault="008779AD">
      <w:bookmarkStart w:id="6801" w:name="sub_4128032"/>
      <w:bookmarkEnd w:id="6800"/>
      <w:r>
        <w:t>2) указанные действия осуществляются в отношении только тех частей декомпилируемой про</w:t>
      </w:r>
      <w:r>
        <w:t>граммы для ЭВМ, которые необходимы для достижения способности к взаимодействию;</w:t>
      </w:r>
    </w:p>
    <w:p w:rsidR="00000000" w:rsidRDefault="008779AD">
      <w:bookmarkStart w:id="6802" w:name="sub_4128033"/>
      <w:bookmarkEnd w:id="6801"/>
      <w:r>
        <w:t>3) информация, полученная в результате декомпилирования, может использоваться лишь для достижения способности к взаимодействию независимо разработанной пр</w:t>
      </w:r>
      <w:r>
        <w:t>ограммы для ЭВМ с другими программами, не 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программами, а также не может использоват</w:t>
      </w:r>
      <w:r>
        <w:t>ься для разработки программы для ЭВМ, по своему виду существенно схожей с декомпилируемой программой для ЭВМ, или для осуществления другого действия, нарушающего исключительное право на программу для ЭВМ.</w:t>
      </w:r>
    </w:p>
    <w:p w:rsidR="00000000" w:rsidRDefault="008779AD">
      <w:pPr>
        <w:pStyle w:val="a9"/>
        <w:rPr>
          <w:color w:val="000000"/>
          <w:sz w:val="16"/>
          <w:szCs w:val="16"/>
        </w:rPr>
      </w:pPr>
      <w:bookmarkStart w:id="6803" w:name="sub_412804"/>
      <w:bookmarkEnd w:id="6802"/>
      <w:r>
        <w:rPr>
          <w:color w:val="000000"/>
          <w:sz w:val="16"/>
          <w:szCs w:val="16"/>
        </w:rPr>
        <w:t>Информация об изменениях:</w:t>
      </w:r>
    </w:p>
    <w:bookmarkEnd w:id="6803"/>
    <w:p w:rsidR="00000000" w:rsidRDefault="008779AD">
      <w:pPr>
        <w:pStyle w:val="aa"/>
      </w:pPr>
      <w:r>
        <w:lastRenderedPageBreak/>
        <w:fldChar w:fldCharType="begin"/>
      </w:r>
      <w:r>
        <w:instrText>HYPERLINK "garantF1://70509432.3363"</w:instrText>
      </w:r>
      <w:r>
        <w:fldChar w:fldCharType="separate"/>
      </w:r>
      <w:r>
        <w:rPr>
          <w:rStyle w:val="a4"/>
        </w:rPr>
        <w:t>Федеральным законом</w:t>
      </w:r>
      <w:r>
        <w:fldChar w:fldCharType="end"/>
      </w:r>
      <w:r>
        <w:t xml:space="preserve"> от 12 марта 2014 г. N 35-ФЗ в пункт 4 статьи 1280 настоящего Кодекса внесены изменения, </w:t>
      </w:r>
      <w:hyperlink r:id="rId3775" w:history="1">
        <w:r>
          <w:rPr>
            <w:rStyle w:val="a4"/>
          </w:rPr>
          <w:t>вступающие в силу</w:t>
        </w:r>
      </w:hyperlink>
      <w:r>
        <w:t xml:space="preserve"> с 1 октября 2014 г.</w:t>
      </w:r>
    </w:p>
    <w:p w:rsidR="00000000" w:rsidRDefault="008779AD">
      <w:pPr>
        <w:pStyle w:val="aa"/>
      </w:pPr>
      <w:hyperlink r:id="rId3776" w:history="1">
        <w:r>
          <w:rPr>
            <w:rStyle w:val="a4"/>
          </w:rPr>
          <w:t>См. текст пункта в предыдущей редакции</w:t>
        </w:r>
      </w:hyperlink>
    </w:p>
    <w:p w:rsidR="00000000" w:rsidRDefault="008779AD">
      <w: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необоснованным</w:t>
      </w:r>
      <w:r>
        <w:t xml:space="preserve"> образом законные интересы автора или иного правообладателя.</w:t>
      </w:r>
    </w:p>
    <w:p w:rsidR="00000000" w:rsidRDefault="008779AD"/>
    <w:p w:rsidR="00000000" w:rsidRDefault="008779AD">
      <w:pPr>
        <w:pStyle w:val="a5"/>
      </w:pPr>
      <w:bookmarkStart w:id="6804" w:name="sub_41281"/>
      <w:r>
        <w:rPr>
          <w:rStyle w:val="a3"/>
        </w:rPr>
        <w:t>Статья 1281.</w:t>
      </w:r>
      <w:r>
        <w:t xml:space="preserve"> Срок действия исключительного права на произведение</w:t>
      </w:r>
    </w:p>
    <w:bookmarkEnd w:id="680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77" w:history="1">
        <w:r>
          <w:rPr>
            <w:rStyle w:val="a4"/>
          </w:rPr>
          <w:t>Энциклопедии</w:t>
        </w:r>
      </w:hyperlink>
      <w:r>
        <w:t xml:space="preserve"> и другие комментарии к статье 1281 ГК РФ</w:t>
      </w:r>
    </w:p>
    <w:p w:rsidR="00000000" w:rsidRDefault="008779AD">
      <w:bookmarkStart w:id="6805" w:name="sub_412811"/>
      <w: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rsidR="00000000" w:rsidRDefault="008779AD">
      <w:bookmarkStart w:id="6806" w:name="sub_41281102"/>
      <w:bookmarkEnd w:id="6805"/>
      <w:r>
        <w:t>Исключительное право на произведение, созданное в соавторстве, действует в теч</w:t>
      </w:r>
      <w:r>
        <w:t>ение всей жизни автора, пережившего других соавторов, и семидесяти лет, считая с 1 января года, следующего за годом его смерти.</w:t>
      </w:r>
    </w:p>
    <w:p w:rsidR="00000000" w:rsidRDefault="008779AD">
      <w:bookmarkStart w:id="6807" w:name="sub_412812"/>
      <w:bookmarkEnd w:id="6806"/>
      <w:r>
        <w:t>2. На произведение, обнародованное анонимно или под псевдонимом, срок действия исключительного права истек</w:t>
      </w:r>
      <w:r>
        <w:t>ает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w:t>
      </w:r>
      <w:r>
        <w:t xml:space="preserve">тавлять сомнений, исключительное право будет действовать в течение срока, установленного </w:t>
      </w:r>
      <w:hyperlink w:anchor="sub_412811" w:history="1">
        <w:r>
          <w:rPr>
            <w:rStyle w:val="a4"/>
          </w:rPr>
          <w:t>пунктом 1</w:t>
        </w:r>
      </w:hyperlink>
      <w:r>
        <w:t xml:space="preserve"> настоящей статьи.</w:t>
      </w:r>
    </w:p>
    <w:p w:rsidR="00000000" w:rsidRDefault="008779AD">
      <w:bookmarkStart w:id="6808" w:name="sub_412813"/>
      <w:bookmarkEnd w:id="6807"/>
      <w:r>
        <w:t>3. Исключительное право на произведение, обнародованное после смерти автора, действует в те</w:t>
      </w:r>
      <w:r>
        <w:t>чение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rsidR="00000000" w:rsidRDefault="008779AD">
      <w:bookmarkStart w:id="6809" w:name="sub_412814"/>
      <w:bookmarkEnd w:id="6808"/>
      <w:r>
        <w:t>4. Если автор произведен</w:t>
      </w:r>
      <w:r>
        <w:t>ия был репрессирован и посмертно реабилитирован, срок действия исключительного права считается продленным и семьдесят лет исчисляются с 1 января года, следующего за годом реабилитации автора произведения.</w:t>
      </w:r>
    </w:p>
    <w:p w:rsidR="00000000" w:rsidRDefault="008779AD">
      <w:bookmarkStart w:id="6810" w:name="sub_412815"/>
      <w:bookmarkEnd w:id="6809"/>
      <w:r>
        <w:t xml:space="preserve">5. Если автор работал во время </w:t>
      </w:r>
      <w:r>
        <w:t>Великой Отечественной войны или участвовал в ней, срок действия исключительного права, установленный настоящей статьей, увеличивается на четыре года.</w:t>
      </w:r>
    </w:p>
    <w:bookmarkEnd w:id="681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сроках охраны прав, установленных настоящей статьей, см. </w:t>
      </w:r>
      <w:hyperlink r:id="rId3778" w:history="1">
        <w:r>
          <w:rPr>
            <w:rStyle w:val="a4"/>
          </w:rPr>
          <w:t>Федеральный закон</w:t>
        </w:r>
      </w:hyperlink>
      <w:r>
        <w:t xml:space="preserve"> от 18 декабря 2006 г. N 231-ФЗ</w:t>
      </w:r>
    </w:p>
    <w:p w:rsidR="00000000" w:rsidRDefault="008779AD">
      <w:pPr>
        <w:pStyle w:val="a9"/>
      </w:pPr>
    </w:p>
    <w:p w:rsidR="00000000" w:rsidRDefault="008779AD">
      <w:pPr>
        <w:pStyle w:val="a5"/>
      </w:pPr>
      <w:bookmarkStart w:id="6811" w:name="sub_41282"/>
      <w:r>
        <w:rPr>
          <w:rStyle w:val="a3"/>
        </w:rPr>
        <w:t>Статья 1282.</w:t>
      </w:r>
      <w:r>
        <w:t xml:space="preserve"> Переход произведения в общественное достояние</w:t>
      </w:r>
    </w:p>
    <w:bookmarkEnd w:id="681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79" w:history="1">
        <w:r>
          <w:rPr>
            <w:rStyle w:val="a4"/>
          </w:rPr>
          <w:t>Энциклопедии</w:t>
        </w:r>
      </w:hyperlink>
      <w:r>
        <w:t xml:space="preserve"> и другие комментарии к статье 1282 ГК РФ</w:t>
      </w:r>
    </w:p>
    <w:p w:rsidR="00000000" w:rsidRDefault="008779AD">
      <w:pPr>
        <w:pStyle w:val="a9"/>
        <w:rPr>
          <w:color w:val="000000"/>
          <w:sz w:val="16"/>
          <w:szCs w:val="16"/>
        </w:rPr>
      </w:pPr>
      <w:bookmarkStart w:id="6812" w:name="sub_412821"/>
      <w:r>
        <w:rPr>
          <w:color w:val="000000"/>
          <w:sz w:val="16"/>
          <w:szCs w:val="16"/>
        </w:rPr>
        <w:t>Информация об изменениях:</w:t>
      </w:r>
    </w:p>
    <w:bookmarkEnd w:id="6812"/>
    <w:p w:rsidR="00000000" w:rsidRDefault="008779AD">
      <w:pPr>
        <w:pStyle w:val="aa"/>
      </w:pPr>
      <w:r>
        <w:fldChar w:fldCharType="begin"/>
      </w:r>
      <w:r>
        <w:instrText>HYPERLINK "garantF1://70509432.337"</w:instrText>
      </w:r>
      <w:r>
        <w:fldChar w:fldCharType="separate"/>
      </w:r>
      <w:r>
        <w:rPr>
          <w:rStyle w:val="a4"/>
        </w:rPr>
        <w:t>Федеральным законом</w:t>
      </w:r>
      <w:r>
        <w:fldChar w:fldCharType="end"/>
      </w:r>
      <w:r>
        <w:t xml:space="preserve"> от 12 марта 2014 г. N 35-ФЗ в пункт 1 статьи 1282 настоящего Кодекса внесены изменения, </w:t>
      </w:r>
      <w:hyperlink r:id="rId3780" w:history="1">
        <w:r>
          <w:rPr>
            <w:rStyle w:val="a4"/>
          </w:rPr>
          <w:t>вступающие в силу</w:t>
        </w:r>
      </w:hyperlink>
      <w:r>
        <w:t xml:space="preserve"> с 1 октября 2014 г.</w:t>
      </w:r>
    </w:p>
    <w:p w:rsidR="00000000" w:rsidRDefault="008779AD">
      <w:pPr>
        <w:pStyle w:val="aa"/>
      </w:pPr>
      <w:hyperlink r:id="rId3781" w:history="1">
        <w:r>
          <w:rPr>
            <w:rStyle w:val="a4"/>
          </w:rPr>
          <w:t>См. текст пункта в предыдущей редакции</w:t>
        </w:r>
      </w:hyperlink>
    </w:p>
    <w:p w:rsidR="00000000" w:rsidRDefault="008779AD">
      <w: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w:t>
      </w:r>
      <w:r>
        <w:t>е.</w:t>
      </w:r>
    </w:p>
    <w:p w:rsidR="00000000" w:rsidRDefault="008779AD">
      <w:bookmarkStart w:id="6813" w:name="sub_412822"/>
      <w:r>
        <w:t xml:space="preserve">2. Произведение, перешедшее в общественное достояние, может свободно </w:t>
      </w:r>
      <w:r>
        <w:lastRenderedPageBreak/>
        <w:t>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w:t>
      </w:r>
      <w:r>
        <w:t>зведения.</w:t>
      </w:r>
    </w:p>
    <w:p w:rsidR="00000000" w:rsidRDefault="008779AD">
      <w:bookmarkStart w:id="6814" w:name="sub_412823"/>
      <w:bookmarkEnd w:id="6813"/>
      <w: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w:t>
      </w:r>
      <w:r>
        <w:t>щании, письмах, дневниках и тому подобном).</w:t>
      </w:r>
    </w:p>
    <w:p w:rsidR="00000000" w:rsidRDefault="008779AD">
      <w:bookmarkStart w:id="6815" w:name="sub_41282302"/>
      <w:bookmarkEnd w:id="6814"/>
      <w:r>
        <w:t xml:space="preserve">Права гражданина, который правомерно обнародовал такое произведение, определяются в соответствии с </w:t>
      </w:r>
      <w:hyperlink w:anchor="sub_40071" w:history="1">
        <w:r>
          <w:rPr>
            <w:rStyle w:val="a4"/>
          </w:rPr>
          <w:t>главой 71</w:t>
        </w:r>
      </w:hyperlink>
      <w:r>
        <w:t xml:space="preserve"> настоящего Кодекса.</w:t>
      </w:r>
    </w:p>
    <w:bookmarkEnd w:id="6815"/>
    <w:p w:rsidR="00000000" w:rsidRDefault="008779AD">
      <w:pPr>
        <w:pStyle w:val="a9"/>
        <w:rPr>
          <w:color w:val="000000"/>
          <w:sz w:val="16"/>
          <w:szCs w:val="16"/>
        </w:rPr>
      </w:pPr>
      <w:r>
        <w:rPr>
          <w:color w:val="000000"/>
          <w:sz w:val="16"/>
          <w:szCs w:val="16"/>
        </w:rPr>
        <w:t>ГАРАНТ:</w:t>
      </w:r>
    </w:p>
    <w:p w:rsidR="00000000" w:rsidRDefault="008779AD">
      <w:pPr>
        <w:pStyle w:val="a9"/>
      </w:pPr>
      <w:r>
        <w:t>О фильмах, пер</w:t>
      </w:r>
      <w:r>
        <w:t xml:space="preserve">ешедших в общественное достояние см. </w:t>
      </w:r>
      <w:hyperlink r:id="rId3782" w:history="1">
        <w:r>
          <w:rPr>
            <w:rStyle w:val="a4"/>
          </w:rPr>
          <w:t>информацию</w:t>
        </w:r>
      </w:hyperlink>
      <w:r>
        <w:t xml:space="preserve"> Минкультуры России от 12 августа 2013 г.</w:t>
      </w:r>
    </w:p>
    <w:p w:rsidR="00000000" w:rsidRDefault="008779AD">
      <w:pPr>
        <w:pStyle w:val="a9"/>
      </w:pPr>
    </w:p>
    <w:p w:rsidR="00000000" w:rsidRDefault="008779AD">
      <w:pPr>
        <w:pStyle w:val="a5"/>
      </w:pPr>
      <w:bookmarkStart w:id="6816" w:name="sub_41283"/>
      <w:r>
        <w:rPr>
          <w:rStyle w:val="a3"/>
        </w:rPr>
        <w:t>Статья 1283.</w:t>
      </w:r>
      <w:r>
        <w:t xml:space="preserve"> Переход исключительного права на произведение по наследству</w:t>
      </w:r>
    </w:p>
    <w:bookmarkEnd w:id="681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1283 Г</w:t>
      </w:r>
      <w:r>
        <w:t>К РФ</w:t>
      </w:r>
    </w:p>
    <w:p w:rsidR="00000000" w:rsidRDefault="008779AD">
      <w:bookmarkStart w:id="6817" w:name="sub_412831"/>
      <w:r>
        <w:t>1. Исключительное право на произведение переходит по наследству.</w:t>
      </w:r>
    </w:p>
    <w:p w:rsidR="00000000" w:rsidRDefault="008779AD">
      <w:pPr>
        <w:pStyle w:val="a9"/>
        <w:rPr>
          <w:color w:val="000000"/>
          <w:sz w:val="16"/>
          <w:szCs w:val="16"/>
        </w:rPr>
      </w:pPr>
      <w:bookmarkStart w:id="6818" w:name="sub_412832"/>
      <w:bookmarkEnd w:id="6817"/>
      <w:r>
        <w:rPr>
          <w:color w:val="000000"/>
          <w:sz w:val="16"/>
          <w:szCs w:val="16"/>
        </w:rPr>
        <w:t>Информация об изменениях:</w:t>
      </w:r>
    </w:p>
    <w:bookmarkEnd w:id="6818"/>
    <w:p w:rsidR="00000000" w:rsidRDefault="008779AD">
      <w:pPr>
        <w:pStyle w:val="aa"/>
      </w:pPr>
      <w:r>
        <w:fldChar w:fldCharType="begin"/>
      </w:r>
      <w:r>
        <w:instrText>HYPERLINK "garantF1://70509432.338"</w:instrText>
      </w:r>
      <w:r>
        <w:fldChar w:fldCharType="separate"/>
      </w:r>
      <w:r>
        <w:rPr>
          <w:rStyle w:val="a4"/>
        </w:rPr>
        <w:t>Федеральным законом</w:t>
      </w:r>
      <w:r>
        <w:fldChar w:fldCharType="end"/>
      </w:r>
      <w:r>
        <w:t xml:space="preserve"> от 12 марта 2014 г. N 35-ФЗ в пункт 2 статьи 1283 настоящего К</w:t>
      </w:r>
      <w:r>
        <w:t xml:space="preserve">одекса внесены изменения, </w:t>
      </w:r>
      <w:hyperlink r:id="rId3783" w:history="1">
        <w:r>
          <w:rPr>
            <w:rStyle w:val="a4"/>
          </w:rPr>
          <w:t>вступающие в силу</w:t>
        </w:r>
      </w:hyperlink>
      <w:r>
        <w:t xml:space="preserve"> с 1 октября 2014 г.</w:t>
      </w:r>
    </w:p>
    <w:p w:rsidR="00000000" w:rsidRDefault="008779AD">
      <w:pPr>
        <w:pStyle w:val="aa"/>
      </w:pPr>
      <w:hyperlink r:id="rId3784" w:history="1">
        <w:r>
          <w:rPr>
            <w:rStyle w:val="a4"/>
          </w:rPr>
          <w:t>См. текст пункта в предыдущей редакции</w:t>
        </w:r>
      </w:hyperlink>
    </w:p>
    <w:p w:rsidR="00000000" w:rsidRDefault="008779AD">
      <w:r>
        <w:t xml:space="preserve">2. В случаях, предусмотренных </w:t>
      </w:r>
      <w:hyperlink w:anchor="sub_1151" w:history="1">
        <w:r>
          <w:rPr>
            <w:rStyle w:val="a4"/>
          </w:rPr>
          <w:t>статьей 1151</w:t>
        </w:r>
      </w:hyperlink>
      <w:r>
        <w:t xml:space="preserve"> настоя</w:t>
      </w:r>
      <w:r>
        <w:t>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w:t>
      </w:r>
      <w:r>
        <w:t xml:space="preserve"> если произведение состоит из частей, каждая из которых имеет самостоятельное значение, либо, если произведение образует неразрывное целое, доля умершего соавтора в исключительном праве переходит ко всем пережившим соавторам в равных долях.</w:t>
      </w:r>
    </w:p>
    <w:p w:rsidR="00000000" w:rsidRDefault="008779AD"/>
    <w:p w:rsidR="00000000" w:rsidRDefault="008779AD">
      <w:pPr>
        <w:pStyle w:val="a5"/>
      </w:pPr>
      <w:bookmarkStart w:id="6819" w:name="sub_41284"/>
      <w:r>
        <w:rPr>
          <w:rStyle w:val="a3"/>
        </w:rPr>
        <w:t>Стать</w:t>
      </w:r>
      <w:r>
        <w:rPr>
          <w:rStyle w:val="a3"/>
        </w:rPr>
        <w:t>я 1284.</w:t>
      </w:r>
      <w:r>
        <w:t xml:space="preserve"> Обращение взыскания на исключительное право на произведение и на право использования произведения по лицензии</w:t>
      </w:r>
    </w:p>
    <w:bookmarkEnd w:id="681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85" w:history="1">
        <w:r>
          <w:rPr>
            <w:rStyle w:val="a4"/>
          </w:rPr>
          <w:t>Энциклопедии</w:t>
        </w:r>
      </w:hyperlink>
      <w:r>
        <w:t xml:space="preserve"> и другие комментарии к статье 1284 ГК РФ</w:t>
      </w:r>
    </w:p>
    <w:p w:rsidR="00000000" w:rsidRDefault="008779AD">
      <w:pPr>
        <w:pStyle w:val="a9"/>
        <w:rPr>
          <w:color w:val="000000"/>
          <w:sz w:val="16"/>
          <w:szCs w:val="16"/>
        </w:rPr>
      </w:pPr>
      <w:bookmarkStart w:id="6820" w:name="sub_412841"/>
      <w:r>
        <w:rPr>
          <w:color w:val="000000"/>
          <w:sz w:val="16"/>
          <w:szCs w:val="16"/>
        </w:rPr>
        <w:t>Информация об изм</w:t>
      </w:r>
      <w:r>
        <w:rPr>
          <w:color w:val="000000"/>
          <w:sz w:val="16"/>
          <w:szCs w:val="16"/>
        </w:rPr>
        <w:t>енениях:</w:t>
      </w:r>
    </w:p>
    <w:bookmarkEnd w:id="6820"/>
    <w:p w:rsidR="00000000" w:rsidRDefault="008779AD">
      <w:pPr>
        <w:pStyle w:val="aa"/>
      </w:pPr>
      <w:r>
        <w:fldChar w:fldCharType="begin"/>
      </w:r>
      <w:r>
        <w:instrText>HYPERLINK "garantF1://70509432.339"</w:instrText>
      </w:r>
      <w:r>
        <w:fldChar w:fldCharType="separate"/>
      </w:r>
      <w:r>
        <w:rPr>
          <w:rStyle w:val="a4"/>
        </w:rPr>
        <w:t>Федеральным законом</w:t>
      </w:r>
      <w:r>
        <w:fldChar w:fldCharType="end"/>
      </w:r>
      <w:r>
        <w:t xml:space="preserve"> от 12 марта 2014 г. N 35-ФЗ в пункт 1 статьи 1284 настоящего Кодекса внесены изменения, </w:t>
      </w:r>
      <w:hyperlink r:id="rId3786" w:history="1">
        <w:r>
          <w:rPr>
            <w:rStyle w:val="a4"/>
          </w:rPr>
          <w:t>вступающие в силу</w:t>
        </w:r>
      </w:hyperlink>
      <w:r>
        <w:t xml:space="preserve"> с 1 октября 2014 г.</w:t>
      </w:r>
    </w:p>
    <w:p w:rsidR="00000000" w:rsidRDefault="008779AD">
      <w:pPr>
        <w:pStyle w:val="aa"/>
      </w:pPr>
      <w:hyperlink r:id="rId3787" w:history="1">
        <w:r>
          <w:rPr>
            <w:rStyle w:val="a4"/>
          </w:rPr>
          <w:t>См. текст пункта в предыдущей редакции</w:t>
        </w:r>
      </w:hyperlink>
    </w:p>
    <w:p w:rsidR="00000000" w:rsidRDefault="008779AD">
      <w:r>
        <w:t xml:space="preserve">1. На принадлежащее автору исключительное право на произведение обращение взыскания </w:t>
      </w:r>
      <w:r>
        <w:t>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требования автора к д</w:t>
      </w:r>
      <w:r>
        <w:t>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rsidR="00000000" w:rsidRDefault="008779AD">
      <w:bookmarkStart w:id="6821" w:name="sub_41284102"/>
      <w:r>
        <w:t>На исключительное право, принадлежащее не само</w:t>
      </w:r>
      <w:r>
        <w:t>му автору, а другому лицу, и на право использования произведения, принадлежащее лицензиату, может быть обращено взыскание.</w:t>
      </w:r>
    </w:p>
    <w:p w:rsidR="00000000" w:rsidRDefault="008779AD">
      <w:bookmarkStart w:id="6822" w:name="sub_41284103"/>
      <w:bookmarkEnd w:id="6821"/>
      <w:r>
        <w:lastRenderedPageBreak/>
        <w:t xml:space="preserve">Правила </w:t>
      </w:r>
      <w:hyperlink w:anchor="sub_412841" w:history="1">
        <w:r>
          <w:rPr>
            <w:rStyle w:val="a4"/>
          </w:rPr>
          <w:t>абзаца первого</w:t>
        </w:r>
      </w:hyperlink>
      <w:r>
        <w:t xml:space="preserve"> настоящего пункта распространяются на наследников автора, </w:t>
      </w:r>
      <w:r>
        <w:t>их наследников и так далее в пределах срока действия исключительного права.</w:t>
      </w:r>
    </w:p>
    <w:p w:rsidR="00000000" w:rsidRDefault="008779AD">
      <w:bookmarkStart w:id="6823" w:name="sub_412842"/>
      <w:bookmarkEnd w:id="6822"/>
      <w:r>
        <w:t>2. В случае продажи принадлежащего лицензиату права использования произведения с публичных торгов в целях обращения взыскания на это право автору предоставляется преимущественное право его приобретения.</w:t>
      </w:r>
    </w:p>
    <w:bookmarkEnd w:id="6823"/>
    <w:p w:rsidR="00000000" w:rsidRDefault="008779AD"/>
    <w:p w:rsidR="00000000" w:rsidRDefault="008779AD">
      <w:pPr>
        <w:pStyle w:val="a5"/>
      </w:pPr>
      <w:bookmarkStart w:id="6824" w:name="sub_41285"/>
      <w:r>
        <w:rPr>
          <w:rStyle w:val="a3"/>
        </w:rPr>
        <w:t>Статья 1285.</w:t>
      </w:r>
      <w:r>
        <w:t xml:space="preserve"> Договор об отчуждени</w:t>
      </w:r>
      <w:r>
        <w:t>и исключительного права на произведение</w:t>
      </w:r>
    </w:p>
    <w:bookmarkEnd w:id="682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88" w:history="1">
        <w:r>
          <w:rPr>
            <w:rStyle w:val="a4"/>
          </w:rPr>
          <w:t>Энциклопедии</w:t>
        </w:r>
      </w:hyperlink>
      <w:r>
        <w:t xml:space="preserve"> и другие комментарии к статье 1285 ГК РФ</w:t>
      </w:r>
    </w:p>
    <w:p w:rsidR="00000000" w:rsidRDefault="008779AD">
      <w:r>
        <w:t>По договору об отчуждении исключительного права на произведение автор или иной правообладатель передает и</w:t>
      </w:r>
      <w:r>
        <w:t>ли обязуется передать принадлежащее ему исключительное право на произведение в полном объеме приобретателю такого права.</w:t>
      </w:r>
    </w:p>
    <w:p w:rsidR="00000000" w:rsidRDefault="008779AD"/>
    <w:p w:rsidR="00000000" w:rsidRDefault="008779AD">
      <w:pPr>
        <w:pStyle w:val="a5"/>
      </w:pPr>
      <w:bookmarkStart w:id="6825" w:name="sub_41286"/>
      <w:r>
        <w:rPr>
          <w:rStyle w:val="a3"/>
        </w:rPr>
        <w:t>Статья 1286.</w:t>
      </w:r>
      <w:r>
        <w:t xml:space="preserve"> Лицензионный договор о предоставлении права использования произведения</w:t>
      </w:r>
    </w:p>
    <w:bookmarkEnd w:id="682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89" w:history="1">
        <w:r>
          <w:rPr>
            <w:rStyle w:val="a4"/>
          </w:rPr>
          <w:t>Энциклопедии</w:t>
        </w:r>
      </w:hyperlink>
      <w:r>
        <w:t xml:space="preserve"> и другие комментарии к статье 1286 ГК РФ</w:t>
      </w:r>
    </w:p>
    <w:p w:rsidR="00000000" w:rsidRDefault="008779AD">
      <w:bookmarkStart w:id="6826" w:name="sub_412861"/>
      <w:r>
        <w:t>1. По лицензионному договору одна сторона - автор или иной правообладатель (лицензиар) предоставляет либо обязуется предоставить другой стороне (лицензиату) право использования</w:t>
      </w:r>
      <w:r>
        <w:t xml:space="preserve"> этого произведения в установленных договором пределах.</w:t>
      </w:r>
    </w:p>
    <w:p w:rsidR="00000000" w:rsidRDefault="008779AD">
      <w:bookmarkStart w:id="6827" w:name="sub_412862"/>
      <w:bookmarkEnd w:id="6826"/>
      <w: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w:t>
      </w:r>
      <w:r>
        <w:t>е.</w:t>
      </w:r>
    </w:p>
    <w:p w:rsidR="00000000" w:rsidRDefault="008779AD">
      <w:pPr>
        <w:pStyle w:val="a9"/>
        <w:rPr>
          <w:color w:val="000000"/>
          <w:sz w:val="16"/>
          <w:szCs w:val="16"/>
        </w:rPr>
      </w:pPr>
      <w:bookmarkStart w:id="6828" w:name="sub_412863"/>
      <w:bookmarkEnd w:id="6827"/>
      <w:r>
        <w:rPr>
          <w:color w:val="000000"/>
          <w:sz w:val="16"/>
          <w:szCs w:val="16"/>
        </w:rPr>
        <w:t>Информация об изменениях:</w:t>
      </w:r>
    </w:p>
    <w:bookmarkEnd w:id="6828"/>
    <w:p w:rsidR="00000000" w:rsidRDefault="008779AD">
      <w:pPr>
        <w:pStyle w:val="aa"/>
      </w:pPr>
      <w:r>
        <w:fldChar w:fldCharType="begin"/>
      </w:r>
      <w:r>
        <w:instrText>HYPERLINK "garantF1://70509432.340"</w:instrText>
      </w:r>
      <w:r>
        <w:fldChar w:fldCharType="separate"/>
      </w:r>
      <w:r>
        <w:rPr>
          <w:rStyle w:val="a4"/>
        </w:rPr>
        <w:t>Федеральным законом</w:t>
      </w:r>
      <w:r>
        <w:fldChar w:fldCharType="end"/>
      </w:r>
      <w:r>
        <w:t xml:space="preserve"> от 12 марта 2014 г. N 35-ФЗ пункт 3 статьи 1286 настоящего Кодекса изложен в новой редакции, </w:t>
      </w:r>
      <w:hyperlink r:id="rId3790" w:history="1">
        <w:r>
          <w:rPr>
            <w:rStyle w:val="a4"/>
          </w:rPr>
          <w:t>вступающей в</w:t>
        </w:r>
        <w:r>
          <w:rPr>
            <w:rStyle w:val="a4"/>
          </w:rPr>
          <w:t xml:space="preserve"> силу</w:t>
        </w:r>
      </w:hyperlink>
      <w:r>
        <w:t xml:space="preserve"> с 1 октября 2014 г.</w:t>
      </w:r>
    </w:p>
    <w:p w:rsidR="00000000" w:rsidRDefault="008779AD">
      <w:pPr>
        <w:pStyle w:val="aa"/>
      </w:pPr>
      <w:hyperlink r:id="rId3791" w:history="1">
        <w:r>
          <w:rPr>
            <w:rStyle w:val="a4"/>
          </w:rPr>
          <w:t>См. текст пункта в предыдущей редакции</w:t>
        </w:r>
      </w:hyperlink>
    </w:p>
    <w:p w:rsidR="00000000" w:rsidRDefault="008779AD">
      <w:r>
        <w:t>3. В возмездном лицензионном договоре должен быть указан размер вознаграждения за использование произведения или порядок исчисления такого вознагра</w:t>
      </w:r>
      <w:r>
        <w:t>ждения.</w:t>
      </w:r>
    </w:p>
    <w:p w:rsidR="00000000" w:rsidRDefault="008779AD">
      <w:pPr>
        <w:pStyle w:val="a9"/>
        <w:rPr>
          <w:color w:val="000000"/>
          <w:sz w:val="16"/>
          <w:szCs w:val="16"/>
        </w:rPr>
      </w:pPr>
      <w:bookmarkStart w:id="6829" w:name="sub_412864"/>
      <w:r>
        <w:rPr>
          <w:color w:val="000000"/>
          <w:sz w:val="16"/>
          <w:szCs w:val="16"/>
        </w:rPr>
        <w:t>Информация об изменениях:</w:t>
      </w:r>
    </w:p>
    <w:bookmarkEnd w:id="6829"/>
    <w:p w:rsidR="00000000" w:rsidRDefault="008779AD">
      <w:pPr>
        <w:pStyle w:val="aa"/>
      </w:pPr>
      <w:r>
        <w:fldChar w:fldCharType="begin"/>
      </w:r>
      <w:r>
        <w:instrText>HYPERLINK "garantF1://70509432.3402"</w:instrText>
      </w:r>
      <w:r>
        <w:fldChar w:fldCharType="separate"/>
      </w:r>
      <w:r>
        <w:rPr>
          <w:rStyle w:val="a4"/>
        </w:rPr>
        <w:t>Федеральным законом</w:t>
      </w:r>
      <w:r>
        <w:fldChar w:fldCharType="end"/>
      </w:r>
      <w:r>
        <w:t xml:space="preserve"> от 12 марта 2014 г. N 35-ФЗ пункт 4 статьи 1286 настоящего Кодекса изложен в новой редакции, </w:t>
      </w:r>
      <w:hyperlink r:id="rId3792" w:history="1">
        <w:r>
          <w:rPr>
            <w:rStyle w:val="a4"/>
          </w:rPr>
          <w:t>вступающей в сил</w:t>
        </w:r>
        <w:r>
          <w:rPr>
            <w:rStyle w:val="a4"/>
          </w:rPr>
          <w:t>у</w:t>
        </w:r>
      </w:hyperlink>
      <w:r>
        <w:t xml:space="preserve"> с 1 октября 2014 г.</w:t>
      </w:r>
    </w:p>
    <w:p w:rsidR="00000000" w:rsidRDefault="008779AD">
      <w:pPr>
        <w:pStyle w:val="aa"/>
      </w:pPr>
      <w:hyperlink r:id="rId3793" w:history="1">
        <w:r>
          <w:rPr>
            <w:rStyle w:val="a4"/>
          </w:rPr>
          <w:t>См. текст пункта в предыдущей редакции</w:t>
        </w:r>
      </w:hyperlink>
    </w:p>
    <w:p w:rsidR="00000000" w:rsidRDefault="008779AD">
      <w:r>
        <w:t xml:space="preserve">4. Пользователю программы для ЭВМ или базы данных наряду с правами, принадлежащими в силу </w:t>
      </w:r>
      <w:hyperlink w:anchor="sub_41280" w:history="1">
        <w:r>
          <w:rPr>
            <w:rStyle w:val="a4"/>
          </w:rPr>
          <w:t>статьи 1280</w:t>
        </w:r>
      </w:hyperlink>
      <w:r>
        <w:t xml:space="preserve"> настоящего Кодекса, по</w:t>
      </w:r>
      <w:r>
        <w:t xml:space="preserve"> лицензионному договору может быть предоставлено право использования программы для ЭВМ или базы данных в предусмотренных договором пределах.</w:t>
      </w:r>
    </w:p>
    <w:p w:rsidR="00000000" w:rsidRDefault="008779AD">
      <w:pPr>
        <w:pStyle w:val="a9"/>
        <w:rPr>
          <w:color w:val="000000"/>
          <w:sz w:val="16"/>
          <w:szCs w:val="16"/>
        </w:rPr>
      </w:pPr>
      <w:bookmarkStart w:id="6830" w:name="sub_412865"/>
      <w:r>
        <w:rPr>
          <w:color w:val="000000"/>
          <w:sz w:val="16"/>
          <w:szCs w:val="16"/>
        </w:rPr>
        <w:t>Информация об изменениях:</w:t>
      </w:r>
    </w:p>
    <w:bookmarkEnd w:id="6830"/>
    <w:p w:rsidR="00000000" w:rsidRDefault="008779AD">
      <w:pPr>
        <w:pStyle w:val="aa"/>
      </w:pPr>
      <w:r>
        <w:fldChar w:fldCharType="begin"/>
      </w:r>
      <w:r>
        <w:instrText>HYPERLINK "garantF1://70509432.3403"</w:instrText>
      </w:r>
      <w:r>
        <w:fldChar w:fldCharType="separate"/>
      </w:r>
      <w:r>
        <w:rPr>
          <w:rStyle w:val="a4"/>
        </w:rPr>
        <w:t>Федеральным законом</w:t>
      </w:r>
      <w:r>
        <w:fldChar w:fldCharType="end"/>
      </w:r>
      <w:r>
        <w:t xml:space="preserve"> от 12 март</w:t>
      </w:r>
      <w:r>
        <w:t xml:space="preserve">а 2014 г. N 35-ФЗ статья 1286 настоящего Кодекса дополнена пунктом 5, </w:t>
      </w:r>
      <w:hyperlink r:id="rId3794" w:history="1">
        <w:r>
          <w:rPr>
            <w:rStyle w:val="a4"/>
          </w:rPr>
          <w:t>вступающим в силу</w:t>
        </w:r>
      </w:hyperlink>
      <w:r>
        <w:t xml:space="preserve"> с 1 октября 2014 г.</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Положения настоящего пункта (в редакции </w:t>
      </w:r>
      <w:hyperlink r:id="rId3795" w:history="1">
        <w:r>
          <w:rPr>
            <w:rStyle w:val="a4"/>
          </w:rPr>
          <w:t>Федерального закона</w:t>
        </w:r>
      </w:hyperlink>
      <w:r>
        <w:t xml:space="preserve"> от 1</w:t>
      </w:r>
      <w:r>
        <w:t xml:space="preserve">2 марта 2014 г. N 35-ФЗ) </w:t>
      </w:r>
      <w:hyperlink r:id="rId3796" w:history="1">
        <w:r>
          <w:rPr>
            <w:rStyle w:val="a4"/>
          </w:rPr>
          <w:t>применяются</w:t>
        </w:r>
      </w:hyperlink>
      <w:r>
        <w:t xml:space="preserve"> к лицензионным договорам, предложения о заключении которых сделаны после дня </w:t>
      </w:r>
      <w:hyperlink r:id="rId3797" w:history="1">
        <w:r>
          <w:rPr>
            <w:rStyle w:val="a4"/>
          </w:rPr>
          <w:t>вступления в силу</w:t>
        </w:r>
      </w:hyperlink>
      <w:r>
        <w:t xml:space="preserve"> названного Федерального закона</w:t>
      </w:r>
    </w:p>
    <w:p w:rsidR="00000000" w:rsidRDefault="008779AD">
      <w:r>
        <w:t>5. Лицензионный дого</w:t>
      </w:r>
      <w:r>
        <w:t xml:space="preserve">вор с пользователем о предоставлении ему простой </w:t>
      </w:r>
      <w:r>
        <w:lastRenderedPageBreak/>
        <w:t>(неисключительной) лицензии на использование программы для ЭВМ или базы данных может быть заключен в упрощенном порядке.</w:t>
      </w:r>
    </w:p>
    <w:p w:rsidR="00000000" w:rsidRDefault="008779AD">
      <w:bookmarkStart w:id="6831" w:name="sub_41286502"/>
      <w:r>
        <w:t>Лицензионный договор, заключаемый в упрощенном порядке, является договором</w:t>
      </w:r>
      <w:r>
        <w:t xml:space="preserve"> присоединения,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электронном виде (</w:t>
      </w:r>
      <w:hyperlink w:anchor="sub_4342" w:history="1">
        <w:r>
          <w:rPr>
            <w:rStyle w:val="a4"/>
          </w:rPr>
          <w:t>пункт 2 статьи 434</w:t>
        </w:r>
      </w:hyperlink>
      <w:r>
        <w:t>). Начало использов</w:t>
      </w:r>
      <w:r>
        <w:t>ания программы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rsidR="00000000" w:rsidRDefault="008779AD">
      <w:bookmarkStart w:id="6832" w:name="sub_41286503"/>
      <w:bookmarkEnd w:id="6831"/>
      <w:r>
        <w:t>Лицензионный договор, закл</w:t>
      </w:r>
      <w:r>
        <w:t>ючаемый в упрощенном порядке, является безвозмездным, если договором не предусмотрено иное.</w:t>
      </w:r>
    </w:p>
    <w:bookmarkEnd w:id="6832"/>
    <w:p w:rsidR="00000000" w:rsidRDefault="008779AD"/>
    <w:p w:rsidR="00000000" w:rsidRDefault="008779AD">
      <w:pPr>
        <w:pStyle w:val="a9"/>
        <w:rPr>
          <w:color w:val="000000"/>
          <w:sz w:val="16"/>
          <w:szCs w:val="16"/>
        </w:rPr>
      </w:pPr>
      <w:bookmarkStart w:id="6833" w:name="sub_4128601"/>
      <w:r>
        <w:rPr>
          <w:color w:val="000000"/>
          <w:sz w:val="16"/>
          <w:szCs w:val="16"/>
        </w:rPr>
        <w:t>Информация об изменениях:</w:t>
      </w:r>
    </w:p>
    <w:bookmarkEnd w:id="6833"/>
    <w:p w:rsidR="00000000" w:rsidRDefault="008779AD">
      <w:pPr>
        <w:pStyle w:val="aa"/>
      </w:pPr>
      <w:r>
        <w:fldChar w:fldCharType="begin"/>
      </w:r>
      <w:r>
        <w:instrText>HYPERLINK "garantF1://70509432.3410"</w:instrText>
      </w:r>
      <w:r>
        <w:fldChar w:fldCharType="separate"/>
      </w:r>
      <w:r>
        <w:rPr>
          <w:rStyle w:val="a4"/>
        </w:rPr>
        <w:t>Федеральным законом</w:t>
      </w:r>
      <w:r>
        <w:fldChar w:fldCharType="end"/>
      </w:r>
      <w:r>
        <w:t xml:space="preserve"> от 12 марта 2014 г. N </w:t>
      </w:r>
      <w:r>
        <w:t xml:space="preserve">35-ФЗ настоящий Кодекс дополнен статьей 1286.1, </w:t>
      </w:r>
      <w:hyperlink r:id="rId3798" w:history="1">
        <w:r>
          <w:rPr>
            <w:rStyle w:val="a4"/>
          </w:rPr>
          <w:t>вступающей в силу</w:t>
        </w:r>
      </w:hyperlink>
      <w:r>
        <w:t xml:space="preserve"> с 1 октября 2014 г.</w:t>
      </w:r>
    </w:p>
    <w:p w:rsidR="00000000" w:rsidRDefault="008779AD">
      <w:pPr>
        <w:pStyle w:val="a5"/>
      </w:pPr>
      <w:r>
        <w:rPr>
          <w:rStyle w:val="a3"/>
        </w:rPr>
        <w:t>Статья 1286.1.</w:t>
      </w:r>
      <w:r>
        <w:t xml:space="preserve"> Открытая лицензия на использование произведения науки, литературы или искусства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1286.</w:t>
      </w:r>
      <w:r>
        <w:t>1 ГК РФ</w:t>
      </w:r>
    </w:p>
    <w:p w:rsidR="00000000" w:rsidRDefault="008779AD">
      <w:bookmarkStart w:id="6834" w:name="sub_41286011"/>
      <w:r>
        <w:t>1. Лицензионный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литературы или искусства, может быть заключен в упр</w:t>
      </w:r>
      <w:r>
        <w:t>ощенном порядке (открытая лицензия).</w:t>
      </w:r>
    </w:p>
    <w:p w:rsidR="00000000" w:rsidRDefault="008779AD">
      <w:bookmarkStart w:id="6835" w:name="sub_412860112"/>
      <w:bookmarkEnd w:id="6834"/>
      <w:r>
        <w:t>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w:t>
      </w:r>
      <w:r>
        <w:t>льзования соответствующего произведения. В открытой лицензии может содержаться указание на действия, совершение которых будет считаться акцептом ее условий (</w:t>
      </w:r>
      <w:hyperlink w:anchor="sub_438" w:history="1">
        <w:r>
          <w:rPr>
            <w:rStyle w:val="a4"/>
          </w:rPr>
          <w:t>статья 438</w:t>
        </w:r>
      </w:hyperlink>
      <w:r>
        <w:t>). В этом случае письменная форма договора считается соблюденной</w:t>
      </w:r>
      <w:r>
        <w:t>.</w:t>
      </w:r>
    </w:p>
    <w:p w:rsidR="00000000" w:rsidRDefault="008779AD">
      <w:bookmarkStart w:id="6836" w:name="sub_41286012"/>
      <w:bookmarkEnd w:id="6835"/>
      <w:r>
        <w:t>2. Предметом открытой лицензии является право использования произведения науки, литературы или искусства в предусмотренных договором пределах.</w:t>
      </w:r>
    </w:p>
    <w:p w:rsidR="00000000" w:rsidRDefault="008779AD">
      <w:bookmarkStart w:id="6837" w:name="sub_1286102"/>
      <w:bookmarkEnd w:id="6836"/>
      <w:r>
        <w:t xml:space="preserve">Лицензиар может предоставить лицензиату право на использование </w:t>
      </w:r>
      <w:r>
        <w:t>принадлежащего ему произведения для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договор (</w:t>
      </w:r>
      <w:hyperlink w:anchor="sub_4370" w:history="1">
        <w:r>
          <w:rPr>
            <w:rStyle w:val="a4"/>
          </w:rPr>
          <w:t>пункт 2 стат</w:t>
        </w:r>
        <w:r>
          <w:rPr>
            <w:rStyle w:val="a4"/>
          </w:rPr>
          <w:t>ьи 437</w:t>
        </w:r>
      </w:hyperlink>
      <w:r>
        <w:t>) об использовании принадлежащего ему произведения любым</w:t>
      </w:r>
      <w:r>
        <w:t xml:space="preserve">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считается также акцептом предложе</w:t>
      </w:r>
      <w:r>
        <w:t>ния лицензиара заключить лицензионный договор в отношении этого произведения.</w:t>
      </w:r>
    </w:p>
    <w:p w:rsidR="00000000" w:rsidRDefault="008779AD">
      <w:bookmarkStart w:id="6838" w:name="sub_41286013"/>
      <w:bookmarkEnd w:id="6837"/>
      <w:r>
        <w:t>3. Открытая лицензия является безвозмездной, если ею не предусмотрено иное.</w:t>
      </w:r>
    </w:p>
    <w:p w:rsidR="00000000" w:rsidRDefault="008779AD">
      <w:bookmarkStart w:id="6839" w:name="sub_41286032"/>
      <w:bookmarkEnd w:id="6838"/>
      <w:r>
        <w:t>В случае, если срок действия открытой лицензии не опред</w:t>
      </w:r>
      <w:r>
        <w:t>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лет.</w:t>
      </w:r>
    </w:p>
    <w:p w:rsidR="00000000" w:rsidRDefault="008779AD">
      <w:bookmarkStart w:id="6840" w:name="sub_41286033"/>
      <w:bookmarkEnd w:id="6839"/>
      <w:r>
        <w:t xml:space="preserve">В случае, если в открытой </w:t>
      </w:r>
      <w:r>
        <w:t>лицензии не указана территория, на которой допускается использование соответствующего произведения, такое использование допускается на территории всего мира.</w:t>
      </w:r>
    </w:p>
    <w:p w:rsidR="00000000" w:rsidRDefault="008779AD">
      <w:bookmarkStart w:id="6841" w:name="sub_41286014"/>
      <w:bookmarkEnd w:id="6840"/>
      <w:r>
        <w:t xml:space="preserve">4. Лицензиар, предоставивший открытую лицензию, вправе в одностороннем </w:t>
      </w:r>
      <w:r>
        <w:lastRenderedPageBreak/>
        <w:t>пор</w:t>
      </w:r>
      <w:r>
        <w:t>ядке полностью или частично отказаться от договора (</w:t>
      </w:r>
      <w:hyperlink w:anchor="sub_45003" w:history="1">
        <w:r>
          <w:rPr>
            <w:rStyle w:val="a4"/>
          </w:rPr>
          <w:t>пункт 3 статьи 450</w:t>
        </w:r>
      </w:hyperlink>
      <w:r>
        <w:t>), если лицензиат будет предоставлять третьим лицам права на использование принадлежащего лицензиару произведения либо на использование нового результата интел</w:t>
      </w:r>
      <w:r>
        <w:t>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rsidR="00000000" w:rsidRDefault="008779AD">
      <w:bookmarkStart w:id="6842" w:name="sub_41286015"/>
      <w:bookmarkEnd w:id="6841"/>
      <w:r>
        <w:t>5. Автор или иной правообладатель в случае, если исключител</w:t>
      </w:r>
      <w:r>
        <w:t xml:space="preserve">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w:t>
      </w:r>
      <w:hyperlink w:anchor="sub_41252" w:history="1">
        <w:r>
          <w:rPr>
            <w:rStyle w:val="a4"/>
          </w:rPr>
          <w:t>статьей 1252</w:t>
        </w:r>
      </w:hyperlink>
      <w:r>
        <w:t xml:space="preserve"> настоящ</w:t>
      </w:r>
      <w:r>
        <w:t>его Кодекса.</w:t>
      </w:r>
    </w:p>
    <w:bookmarkEnd w:id="6842"/>
    <w:p w:rsidR="00000000" w:rsidRDefault="008779AD"/>
    <w:p w:rsidR="00000000" w:rsidRDefault="008779AD">
      <w:pPr>
        <w:pStyle w:val="a5"/>
      </w:pPr>
      <w:bookmarkStart w:id="6843" w:name="sub_41287"/>
      <w:r>
        <w:rPr>
          <w:rStyle w:val="a3"/>
        </w:rPr>
        <w:t>Статья 1287.</w:t>
      </w:r>
      <w:r>
        <w:t xml:space="preserve"> Особые условия издательского лицензионного договора</w:t>
      </w:r>
    </w:p>
    <w:bookmarkEnd w:id="684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1287 ГК РФ</w:t>
      </w:r>
    </w:p>
    <w:p w:rsidR="00000000" w:rsidRDefault="008779AD">
      <w:bookmarkStart w:id="6844" w:name="sub_412871"/>
      <w:r>
        <w:t>1. По договору о предоставлении права использования произведения, заключенному автором или ин</w:t>
      </w:r>
      <w:r>
        <w:t>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произведения не позднее срока, установленного в д</w:t>
      </w:r>
      <w:r>
        <w:t>оговоре. При неисполнении этой обязанности лицензиар вправе отказаться от договора без возмещения лицензиату причиненных таким отказом убытков.</w:t>
      </w:r>
    </w:p>
    <w:p w:rsidR="00000000" w:rsidRDefault="008779AD">
      <w:bookmarkStart w:id="6845" w:name="sub_41287102"/>
      <w:bookmarkEnd w:id="6844"/>
      <w:r>
        <w:t>В случае отсутствия в договоре конкретного срока начала использования произведения такое и</w:t>
      </w:r>
      <w:r>
        <w:t xml:space="preserve">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которые предусмотрены </w:t>
      </w:r>
      <w:hyperlink w:anchor="sub_450" w:history="1">
        <w:r>
          <w:rPr>
            <w:rStyle w:val="a4"/>
          </w:rPr>
          <w:t>статьей 450</w:t>
        </w:r>
      </w:hyperlink>
      <w:r>
        <w:t xml:space="preserve"> настоящего Кодек</w:t>
      </w:r>
      <w:r>
        <w:t>са.</w:t>
      </w:r>
    </w:p>
    <w:p w:rsidR="00000000" w:rsidRDefault="008779AD">
      <w:bookmarkStart w:id="6846" w:name="sub_412872"/>
      <w:bookmarkEnd w:id="6845"/>
      <w:r>
        <w:t xml:space="preserve">2. В случае расторжения издательского лицензионного договора на основании положений, предусмотренных </w:t>
      </w:r>
      <w:hyperlink w:anchor="sub_412871" w:history="1">
        <w:r>
          <w:rPr>
            <w:rStyle w:val="a4"/>
          </w:rPr>
          <w:t>пунктом 1</w:t>
        </w:r>
      </w:hyperlink>
      <w:r>
        <w:t xml:space="preserve"> настоящей статьи, лицензиар вправе требовать выплаты ему вознаграждения, предусмотренного д</w:t>
      </w:r>
      <w:r>
        <w:t>анным договором, в полном размере.</w:t>
      </w:r>
    </w:p>
    <w:bookmarkEnd w:id="6846"/>
    <w:p w:rsidR="00000000" w:rsidRDefault="008779AD"/>
    <w:p w:rsidR="00000000" w:rsidRDefault="008779AD">
      <w:pPr>
        <w:pStyle w:val="a5"/>
      </w:pPr>
      <w:bookmarkStart w:id="6847" w:name="sub_41288"/>
      <w:r>
        <w:rPr>
          <w:rStyle w:val="a3"/>
        </w:rPr>
        <w:t>Статья 1288.</w:t>
      </w:r>
      <w:r>
        <w:t xml:space="preserve"> Договор авторского заказа</w:t>
      </w:r>
    </w:p>
    <w:bookmarkEnd w:id="684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799" w:history="1">
        <w:r>
          <w:rPr>
            <w:rStyle w:val="a4"/>
          </w:rPr>
          <w:t>Энциклопедии</w:t>
        </w:r>
      </w:hyperlink>
      <w:r>
        <w:t xml:space="preserve"> и другие комментарии к статье 1288 ГК РФ</w:t>
      </w:r>
    </w:p>
    <w:p w:rsidR="00000000" w:rsidRDefault="008779AD">
      <w:bookmarkStart w:id="6848" w:name="sub_412881"/>
      <w:r>
        <w:t>1. По договору авторского заказа одна сто</w:t>
      </w:r>
      <w:r>
        <w:t>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rsidR="00000000" w:rsidRDefault="008779AD">
      <w:bookmarkStart w:id="6849" w:name="sub_41288102"/>
      <w:bookmarkEnd w:id="6848"/>
      <w:r>
        <w:t>Материальный носитель произведения передается заказчик</w:t>
      </w:r>
      <w:r>
        <w:t>у в собственность, если соглашением сторон не предусмотрена его передача заказчику во временное пользование.</w:t>
      </w:r>
    </w:p>
    <w:p w:rsidR="00000000" w:rsidRDefault="008779AD">
      <w:bookmarkStart w:id="6850" w:name="sub_41288103"/>
      <w:bookmarkEnd w:id="6849"/>
      <w:r>
        <w:t>Договор авторского заказа является возмездным, если соглашением сторон не предусмотрено иное.</w:t>
      </w:r>
    </w:p>
    <w:p w:rsidR="00000000" w:rsidRDefault="008779AD">
      <w:bookmarkStart w:id="6851" w:name="sub_412882"/>
      <w:bookmarkEnd w:id="6850"/>
      <w: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rsidR="00000000" w:rsidRDefault="008779AD">
      <w:bookmarkStart w:id="6852" w:name="sub_412883"/>
      <w:bookmarkEnd w:id="6851"/>
      <w:r>
        <w:t xml:space="preserve">3. В случае, когда договор авторского заказа предусматривает отчуждение заказчику исключительного права на произведение, которое должно быть создано автором, к такому договору соответственно применяются правила настоящего </w:t>
      </w:r>
      <w:hyperlink w:anchor="sub_41285" w:history="1">
        <w:r>
          <w:rPr>
            <w:rStyle w:val="a4"/>
          </w:rPr>
          <w:t>Кодекса</w:t>
        </w:r>
      </w:hyperlink>
      <w:r>
        <w:t xml:space="preserve"> о договоре об отчуждении исключительного права, если из существа договора не </w:t>
      </w:r>
      <w:r>
        <w:lastRenderedPageBreak/>
        <w:t>вытекает иное.</w:t>
      </w:r>
    </w:p>
    <w:p w:rsidR="00000000" w:rsidRDefault="008779AD">
      <w:bookmarkStart w:id="6853" w:name="sub_412884"/>
      <w:bookmarkEnd w:id="6852"/>
      <w:r>
        <w:t>4. Если договор авторского заказа заключен с условием о предоставлении заказчику права использования произведения в устано</w:t>
      </w:r>
      <w:r>
        <w:t xml:space="preserve">вленных договором пределах, к такому договору соответственно применяются положения, предусмотренные </w:t>
      </w:r>
      <w:hyperlink w:anchor="sub_41286" w:history="1">
        <w:r>
          <w:rPr>
            <w:rStyle w:val="a4"/>
          </w:rPr>
          <w:t>статьями 1286</w:t>
        </w:r>
      </w:hyperlink>
      <w:r>
        <w:t xml:space="preserve"> и </w:t>
      </w:r>
      <w:hyperlink w:anchor="sub_41287" w:history="1">
        <w:r>
          <w:rPr>
            <w:rStyle w:val="a4"/>
          </w:rPr>
          <w:t>1287</w:t>
        </w:r>
      </w:hyperlink>
      <w:r>
        <w:t xml:space="preserve"> настоящего Кодекса.</w:t>
      </w:r>
    </w:p>
    <w:bookmarkEnd w:id="6853"/>
    <w:p w:rsidR="00000000" w:rsidRDefault="008779AD"/>
    <w:p w:rsidR="00000000" w:rsidRDefault="008779AD">
      <w:pPr>
        <w:pStyle w:val="a5"/>
      </w:pPr>
      <w:bookmarkStart w:id="6854" w:name="sub_41289"/>
      <w:r>
        <w:rPr>
          <w:rStyle w:val="a3"/>
        </w:rPr>
        <w:t>Статья 1289.</w:t>
      </w:r>
      <w:r>
        <w:t xml:space="preserve"> Срок исполнения договора авт</w:t>
      </w:r>
      <w:r>
        <w:t>орского заказа</w:t>
      </w:r>
    </w:p>
    <w:bookmarkEnd w:id="685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00" w:history="1">
        <w:r>
          <w:rPr>
            <w:rStyle w:val="a4"/>
          </w:rPr>
          <w:t>Энциклопедии</w:t>
        </w:r>
      </w:hyperlink>
      <w:r>
        <w:t xml:space="preserve"> и другие комментарии к статье 1289 ГК РФ</w:t>
      </w:r>
    </w:p>
    <w:p w:rsidR="00000000" w:rsidRDefault="008779AD">
      <w:bookmarkStart w:id="6855" w:name="sub_412891"/>
      <w:r>
        <w:t>1. Произведение, создание которого предусмотрено договором авторского заказа, должно быть передано заказчику в срок, уст</w:t>
      </w:r>
      <w:r>
        <w:t>ановленный договором.</w:t>
      </w:r>
    </w:p>
    <w:p w:rsidR="00000000" w:rsidRDefault="008779AD">
      <w:bookmarkStart w:id="6856" w:name="sub_41289102"/>
      <w:bookmarkEnd w:id="6855"/>
      <w:r>
        <w:t>Договор, который не предусматривает и не позволяет определить срок его исполнения, не считается заключенным.</w:t>
      </w:r>
    </w:p>
    <w:p w:rsidR="00000000" w:rsidRDefault="008779AD">
      <w:bookmarkStart w:id="6857" w:name="sub_412892"/>
      <w:bookmarkEnd w:id="6856"/>
      <w:r>
        <w:t>2. В случае, когда срок исполнения договора авторского заказа наступил, автору пр</w:t>
      </w:r>
      <w:r>
        <w:t>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срока, установленного для исполнения договора, если соглашением сторон не предусмо</w:t>
      </w:r>
      <w:r>
        <w:t xml:space="preserve">трен более длительный льготный срок. В случаях, предусмотренных </w:t>
      </w:r>
      <w:hyperlink w:anchor="sub_412401" w:history="1">
        <w:r>
          <w:rPr>
            <w:rStyle w:val="a4"/>
          </w:rPr>
          <w:t>пунктом 1 статьи 1240</w:t>
        </w:r>
      </w:hyperlink>
      <w:r>
        <w:t xml:space="preserve"> настоящего Кодекса, это правило применяется, если иное не предусмотрено договором.</w:t>
      </w:r>
    </w:p>
    <w:p w:rsidR="00000000" w:rsidRDefault="008779AD">
      <w:bookmarkStart w:id="6858" w:name="sub_412893"/>
      <w:bookmarkEnd w:id="6857"/>
      <w:r>
        <w:t>3. По истечении льготного срока, предос</w:t>
      </w:r>
      <w:r>
        <w:t xml:space="preserve">тавленного автору в соответствии с </w:t>
      </w:r>
      <w:hyperlink w:anchor="sub_412892" w:history="1">
        <w:r>
          <w:rPr>
            <w:rStyle w:val="a4"/>
          </w:rPr>
          <w:t>пунктом 2</w:t>
        </w:r>
      </w:hyperlink>
      <w:r>
        <w:t xml:space="preserve"> настоящей статьи, заказчик вправе в одностороннем порядке отказаться от договора авторского заказа.</w:t>
      </w:r>
    </w:p>
    <w:p w:rsidR="00000000" w:rsidRDefault="008779AD">
      <w:bookmarkStart w:id="6859" w:name="sub_41289302"/>
      <w:bookmarkEnd w:id="6858"/>
      <w:r>
        <w:t>Заказчик также вправе отказаться от договора авторского заказ</w:t>
      </w:r>
      <w:r>
        <w:t>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договора заказчик утрачивает интерес к договору.</w:t>
      </w:r>
    </w:p>
    <w:bookmarkEnd w:id="6859"/>
    <w:p w:rsidR="00000000" w:rsidRDefault="008779AD"/>
    <w:p w:rsidR="00000000" w:rsidRDefault="008779AD">
      <w:pPr>
        <w:pStyle w:val="a5"/>
      </w:pPr>
      <w:bookmarkStart w:id="6860" w:name="sub_41290"/>
      <w:r>
        <w:rPr>
          <w:rStyle w:val="a3"/>
        </w:rPr>
        <w:t>Статья 1290.</w:t>
      </w:r>
      <w:r>
        <w:t xml:space="preserve"> Ответственность по договорам, заключаемым автором произведения</w:t>
      </w:r>
    </w:p>
    <w:bookmarkEnd w:id="686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01" w:history="1">
        <w:r>
          <w:rPr>
            <w:rStyle w:val="a4"/>
          </w:rPr>
          <w:t>Энциклопедии</w:t>
        </w:r>
      </w:hyperlink>
      <w:r>
        <w:t xml:space="preserve"> и другие комментарии к статье 1290 ГК РФ</w:t>
      </w:r>
    </w:p>
    <w:p w:rsidR="00000000" w:rsidRDefault="008779AD">
      <w:bookmarkStart w:id="6861" w:name="sub_412901"/>
      <w:r>
        <w:t xml:space="preserve">1. Ответственность автора по </w:t>
      </w:r>
      <w:hyperlink w:anchor="sub_41285" w:history="1">
        <w:r>
          <w:rPr>
            <w:rStyle w:val="a4"/>
          </w:rPr>
          <w:t>договору</w:t>
        </w:r>
      </w:hyperlink>
      <w:r>
        <w:t xml:space="preserve"> об отчуждении исключительного права на произведение и по </w:t>
      </w:r>
      <w:hyperlink w:anchor="sub_41286" w:history="1">
        <w:r>
          <w:rPr>
            <w:rStyle w:val="a4"/>
          </w:rPr>
          <w:t>лицензионному договору</w:t>
        </w:r>
      </w:hyperlink>
      <w:r>
        <w:t xml:space="preserve"> ограничена суммой </w:t>
      </w:r>
      <w:hyperlink w:anchor="sub_15001" w:history="1">
        <w:r>
          <w:rPr>
            <w:rStyle w:val="a4"/>
          </w:rPr>
          <w:t>реального ущерба</w:t>
        </w:r>
      </w:hyperlink>
      <w:r>
        <w:t>, причиненного другой стороне, если договором не предусмотрен меньший разме</w:t>
      </w:r>
      <w:r>
        <w:t>р ответственности автора.</w:t>
      </w:r>
    </w:p>
    <w:p w:rsidR="00000000" w:rsidRDefault="008779AD">
      <w:bookmarkStart w:id="6862" w:name="sub_412902"/>
      <w:bookmarkEnd w:id="6861"/>
      <w:r>
        <w:t xml:space="preserve">2. В случае неисполнения или ненадлежащего исполнения </w:t>
      </w:r>
      <w:hyperlink w:anchor="sub_41288" w:history="1">
        <w:r>
          <w:rPr>
            <w:rStyle w:val="a4"/>
          </w:rPr>
          <w:t>договора</w:t>
        </w:r>
      </w:hyperlink>
      <w:r>
        <w:t xml:space="preserve"> авторского заказа, за которое автор несет ответственность, автор обязан возвратить заказчику аванс, а также уплатить ему</w:t>
      </w:r>
      <w:r>
        <w:t xml:space="preserve"> неустойку, если она предусмотрена договором. При этом общий размер указанных выплат ограничен суммой реального ущерба, причиненного заказчику.</w:t>
      </w:r>
    </w:p>
    <w:bookmarkEnd w:id="6862"/>
    <w:p w:rsidR="00000000" w:rsidRDefault="008779AD"/>
    <w:p w:rsidR="00000000" w:rsidRDefault="008779AD">
      <w:pPr>
        <w:pStyle w:val="a9"/>
        <w:rPr>
          <w:color w:val="000000"/>
          <w:sz w:val="16"/>
          <w:szCs w:val="16"/>
        </w:rPr>
      </w:pPr>
      <w:bookmarkStart w:id="6863" w:name="sub_41291"/>
      <w:r>
        <w:rPr>
          <w:color w:val="000000"/>
          <w:sz w:val="16"/>
          <w:szCs w:val="16"/>
        </w:rPr>
        <w:t>Информация об изменениях:</w:t>
      </w:r>
    </w:p>
    <w:bookmarkEnd w:id="6863"/>
    <w:p w:rsidR="00000000" w:rsidRDefault="008779AD">
      <w:pPr>
        <w:pStyle w:val="aa"/>
      </w:pPr>
      <w:r>
        <w:fldChar w:fldCharType="begin"/>
      </w:r>
      <w:r>
        <w:instrText>HYPERLINK "garantF1://70509432.3420"</w:instrText>
      </w:r>
      <w:r>
        <w:fldChar w:fldCharType="separate"/>
      </w:r>
      <w:r>
        <w:rPr>
          <w:rStyle w:val="a4"/>
        </w:rPr>
        <w:t>Федеральным законом</w:t>
      </w:r>
      <w:r>
        <w:fldChar w:fldCharType="end"/>
      </w:r>
      <w:r>
        <w:t xml:space="preserve"> от 12 марта 2014 г. N 35-ФЗ статья 1291 настоящего Кодекса изложена в новой редакции, </w:t>
      </w:r>
      <w:hyperlink r:id="rId3802" w:history="1">
        <w:r>
          <w:rPr>
            <w:rStyle w:val="a4"/>
          </w:rPr>
          <w:t>вступающей в силу</w:t>
        </w:r>
      </w:hyperlink>
      <w:r>
        <w:t xml:space="preserve"> с 1 октября 2014 г.</w:t>
      </w:r>
    </w:p>
    <w:p w:rsidR="00000000" w:rsidRDefault="008779AD">
      <w:pPr>
        <w:pStyle w:val="aa"/>
      </w:pPr>
      <w:hyperlink r:id="rId3803" w:history="1">
        <w:r>
          <w:rPr>
            <w:rStyle w:val="a4"/>
          </w:rPr>
          <w:t>См. текст статьи в предыдущей редакции</w:t>
        </w:r>
      </w:hyperlink>
    </w:p>
    <w:p w:rsidR="00000000" w:rsidRDefault="008779AD">
      <w:pPr>
        <w:pStyle w:val="a5"/>
      </w:pPr>
      <w:r>
        <w:rPr>
          <w:rStyle w:val="a3"/>
        </w:rPr>
        <w:t>Статья 1291.</w:t>
      </w:r>
      <w:r>
        <w:t xml:space="preserve"> О</w:t>
      </w:r>
      <w:r>
        <w:t>тчуждение оригинала произведения и исключительное право на произведение</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3804" w:history="1">
        <w:r>
          <w:rPr>
            <w:rStyle w:val="a4"/>
          </w:rPr>
          <w:t>Энциклопедии</w:t>
        </w:r>
      </w:hyperlink>
      <w:r>
        <w:t xml:space="preserve"> и другие комментарии к статье 1291 ГК РФ</w:t>
      </w:r>
    </w:p>
    <w:p w:rsidR="00000000" w:rsidRDefault="008779AD">
      <w:bookmarkStart w:id="6864" w:name="sub_412911"/>
      <w:r>
        <w:t>1. При отчуждении автором оригинала произведения (рукописи, оригинала пр</w:t>
      </w:r>
      <w:r>
        <w:t>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 договором не предусмотрено иное.</w:t>
      </w:r>
    </w:p>
    <w:p w:rsidR="00000000" w:rsidRDefault="008779AD">
      <w:bookmarkStart w:id="6865" w:name="sub_4129112"/>
      <w:bookmarkEnd w:id="6864"/>
      <w:r>
        <w:t xml:space="preserve">При </w:t>
      </w:r>
      <w:r>
        <w:t>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приобретателю оригинала произведения, если договором не предусмот</w:t>
      </w:r>
      <w:r>
        <w:t>рено иное.</w:t>
      </w:r>
    </w:p>
    <w:p w:rsidR="00000000" w:rsidRDefault="008779AD">
      <w:bookmarkStart w:id="6866" w:name="sub_4129113"/>
      <w:bookmarkEnd w:id="6865"/>
      <w:r>
        <w:t>Правила настоящего пункта, относящиеся к автору произведения, распространяются также на наследников автора, их наследников и так далее в пределах срока действия исключительного права на произведение.</w:t>
      </w:r>
    </w:p>
    <w:p w:rsidR="00000000" w:rsidRDefault="008779AD">
      <w:bookmarkStart w:id="6867" w:name="sub_412912"/>
      <w:bookmarkEnd w:id="6866"/>
      <w: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демонстрировать приобретенный в собственность оригинал прои</w:t>
      </w:r>
      <w:r>
        <w:t>зведения и воспроизводить его в каталогах выставок и в изданиях, посвященных его коллекции, а также передавать оригинал произведения для демонстрации на выставках, организуемых другими лицами.</w:t>
      </w:r>
    </w:p>
    <w:p w:rsidR="00000000" w:rsidRDefault="008779AD">
      <w:bookmarkStart w:id="6868" w:name="sub_4129122"/>
      <w:bookmarkEnd w:id="6867"/>
      <w:r>
        <w:t>Приобретатель оригинала произведения изобр</w:t>
      </w:r>
      <w:r>
        <w:t>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 произведение в качестве иллюстрации при издании своих ли</w:t>
      </w:r>
      <w:r>
        <w:t>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правообладателем.</w:t>
      </w:r>
    </w:p>
    <w:p w:rsidR="00000000" w:rsidRDefault="008779AD">
      <w:bookmarkStart w:id="6869" w:name="sub_4129123"/>
      <w:bookmarkEnd w:id="6868"/>
      <w:r>
        <w:t>Приобретатель фотографичес</w:t>
      </w:r>
      <w:r>
        <w:t>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договором с автором или иным обладателем прав на фотографичес</w:t>
      </w:r>
      <w:r>
        <w:t>кое произведение.</w:t>
      </w:r>
    </w:p>
    <w:bookmarkEnd w:id="6869"/>
    <w:p w:rsidR="00000000" w:rsidRDefault="008779AD"/>
    <w:p w:rsidR="00000000" w:rsidRDefault="008779AD">
      <w:pPr>
        <w:pStyle w:val="a5"/>
      </w:pPr>
      <w:bookmarkStart w:id="6870" w:name="sub_41292"/>
      <w:r>
        <w:rPr>
          <w:rStyle w:val="a3"/>
        </w:rPr>
        <w:t>Статья 1292.</w:t>
      </w:r>
      <w:r>
        <w:t xml:space="preserve"> Право доступа</w:t>
      </w:r>
    </w:p>
    <w:bookmarkEnd w:id="687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1292 ГК РФ</w:t>
      </w:r>
    </w:p>
    <w:p w:rsidR="00000000" w:rsidRDefault="008779AD">
      <w:bookmarkStart w:id="6871" w:name="sub_412921"/>
      <w:r>
        <w:t>1. Автор произведения изобразительного искусства вправе требовать от собственника о</w:t>
      </w:r>
      <w:r>
        <w:t>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rsidR="00000000" w:rsidRDefault="008779AD">
      <w:bookmarkStart w:id="6872" w:name="sub_412922"/>
      <w:bookmarkEnd w:id="6871"/>
      <w:r>
        <w:t>2. Автор произвед</w:t>
      </w:r>
      <w:r>
        <w:t>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договором не предусмотрено иное.</w:t>
      </w:r>
    </w:p>
    <w:bookmarkEnd w:id="6872"/>
    <w:p w:rsidR="00000000" w:rsidRDefault="008779AD"/>
    <w:p w:rsidR="00000000" w:rsidRDefault="008779AD">
      <w:pPr>
        <w:pStyle w:val="a5"/>
      </w:pPr>
      <w:bookmarkStart w:id="6873" w:name="sub_41293"/>
      <w:r>
        <w:rPr>
          <w:rStyle w:val="a3"/>
        </w:rPr>
        <w:t>Статья 1293.</w:t>
      </w:r>
      <w:r>
        <w:t xml:space="preserve"> Право следования</w:t>
      </w:r>
    </w:p>
    <w:bookmarkEnd w:id="687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05" w:history="1">
        <w:r>
          <w:rPr>
            <w:rStyle w:val="a4"/>
          </w:rPr>
          <w:t>Энциклопедии</w:t>
        </w:r>
      </w:hyperlink>
      <w:r>
        <w:t xml:space="preserve"> и другие комментарии к статье 1293 ГК РФ</w:t>
      </w:r>
    </w:p>
    <w:p w:rsidR="00000000" w:rsidRDefault="008779AD">
      <w:pPr>
        <w:pStyle w:val="a9"/>
        <w:rPr>
          <w:color w:val="000000"/>
          <w:sz w:val="16"/>
          <w:szCs w:val="16"/>
        </w:rPr>
      </w:pPr>
      <w:bookmarkStart w:id="6874" w:name="sub_412931"/>
      <w:r>
        <w:rPr>
          <w:color w:val="000000"/>
          <w:sz w:val="16"/>
          <w:szCs w:val="16"/>
        </w:rPr>
        <w:t>Информация об изменениях:</w:t>
      </w:r>
    </w:p>
    <w:bookmarkEnd w:id="6874"/>
    <w:p w:rsidR="00000000" w:rsidRDefault="008779AD">
      <w:pPr>
        <w:pStyle w:val="aa"/>
      </w:pPr>
      <w:r>
        <w:t xml:space="preserve">Пункт 1 изменен с 1 июня 2018 г. - </w:t>
      </w:r>
      <w:hyperlink r:id="rId3806" w:history="1">
        <w:r>
          <w:rPr>
            <w:rStyle w:val="a4"/>
          </w:rPr>
          <w:t>Федеральный закон</w:t>
        </w:r>
      </w:hyperlink>
      <w:r>
        <w:t xml:space="preserve"> от 5 декабря 2017 г. N 381-ФЗ</w:t>
      </w:r>
    </w:p>
    <w:p w:rsidR="00000000" w:rsidRDefault="008779AD">
      <w:pPr>
        <w:pStyle w:val="aa"/>
      </w:pPr>
      <w:hyperlink r:id="rId3807" w:history="1">
        <w:r>
          <w:rPr>
            <w:rStyle w:val="a4"/>
          </w:rPr>
          <w:t>См. будущую редакцию</w:t>
        </w:r>
      </w:hyperlink>
    </w:p>
    <w:p w:rsidR="00000000" w:rsidRDefault="008779AD">
      <w:pPr>
        <w:pStyle w:val="aa"/>
      </w:pPr>
      <w:hyperlink r:id="rId3808" w:history="1">
        <w:r>
          <w:rPr>
            <w:rStyle w:val="a4"/>
          </w:rPr>
          <w:t>Федеральным законом</w:t>
        </w:r>
      </w:hyperlink>
      <w:r>
        <w:t xml:space="preserve"> от 12 марта 2014 г. N 35-ФЗ пункт 1 статьи 1293 настоящего Кодекса изложен в новой редакции, </w:t>
      </w:r>
      <w:hyperlink r:id="rId3809" w:history="1">
        <w:r>
          <w:rPr>
            <w:rStyle w:val="a4"/>
          </w:rPr>
          <w:t>вступающе</w:t>
        </w:r>
        <w:r>
          <w:rPr>
            <w:rStyle w:val="a4"/>
          </w:rPr>
          <w:t>й в силу</w:t>
        </w:r>
      </w:hyperlink>
      <w:r>
        <w:t xml:space="preserve"> с 1 октября 2014 г.</w:t>
      </w:r>
    </w:p>
    <w:p w:rsidR="00000000" w:rsidRDefault="008779AD">
      <w:pPr>
        <w:pStyle w:val="aa"/>
      </w:pPr>
      <w:hyperlink r:id="rId3810" w:history="1">
        <w:r>
          <w:rPr>
            <w:rStyle w:val="a4"/>
          </w:rPr>
          <w:t>См. текст пункта в предыдущей редакции</w:t>
        </w:r>
      </w:hyperlink>
    </w:p>
    <w:p w:rsidR="00000000" w:rsidRDefault="008779AD">
      <w:r>
        <w:t xml:space="preserve">1. В случае отчуждения автором оригинала произведения изобразительного искусства при каждой перепродаже соответствующего оригинала, в которой в </w:t>
      </w:r>
      <w:r>
        <w:t xml:space="preserve">качестве посредника участвует юридическое лицо или индивидуальный предприниматель (в частности, аукционный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w:t>
      </w:r>
      <w:r>
        <w:t>отчислений от цены перепродажи (</w:t>
      </w:r>
      <w:hyperlink r:id="rId3811" w:history="1">
        <w:r>
          <w:rPr>
            <w:rStyle w:val="a4"/>
          </w:rPr>
          <w:t>право следования</w:t>
        </w:r>
      </w:hyperlink>
      <w:r>
        <w:t xml:space="preserve">). </w:t>
      </w:r>
      <w:hyperlink r:id="rId3812" w:history="1">
        <w:r>
          <w:rPr>
            <w:rStyle w:val="a4"/>
          </w:rPr>
          <w:t>Размер</w:t>
        </w:r>
      </w:hyperlink>
      <w:r>
        <w:t xml:space="preserve"> процентных отчислений, условия и </w:t>
      </w:r>
      <w:hyperlink r:id="rId3813" w:history="1">
        <w:r>
          <w:rPr>
            <w:rStyle w:val="a4"/>
          </w:rPr>
          <w:t>порядок</w:t>
        </w:r>
      </w:hyperlink>
      <w:r>
        <w:t xml:space="preserve"> их выплаты определяются Правительством Ро</w:t>
      </w:r>
      <w:r>
        <w:t>ссийской Федерации.</w:t>
      </w:r>
    </w:p>
    <w:p w:rsidR="00000000" w:rsidRDefault="008779AD">
      <w:bookmarkStart w:id="6875" w:name="sub_412932"/>
      <w:r>
        <w:t xml:space="preserve">2. Авторы пользуются правом следования в порядке, установленном </w:t>
      </w:r>
      <w:hyperlink w:anchor="sub_412931" w:history="1">
        <w:r>
          <w:rPr>
            <w:rStyle w:val="a4"/>
          </w:rPr>
          <w:t>пунктом 1</w:t>
        </w:r>
      </w:hyperlink>
      <w:r>
        <w:t xml:space="preserve"> настоящей статьи, также в отношении авторских рукописей (автографов) литературных и музыкальных произведений.</w:t>
      </w:r>
    </w:p>
    <w:p w:rsidR="00000000" w:rsidRDefault="008779AD">
      <w:bookmarkStart w:id="6876" w:name="sub_412933"/>
      <w:bookmarkEnd w:id="6875"/>
      <w:r>
        <w:t>3. Право следования неотчуждаемо, но переходит к наследникам автора на срок действия исключительного права на произведение.</w:t>
      </w:r>
    </w:p>
    <w:bookmarkEnd w:id="6876"/>
    <w:p w:rsidR="00000000" w:rsidRDefault="008779AD"/>
    <w:p w:rsidR="00000000" w:rsidRDefault="008779AD">
      <w:pPr>
        <w:pStyle w:val="a5"/>
      </w:pPr>
      <w:bookmarkStart w:id="6877" w:name="sub_41294"/>
      <w:r>
        <w:rPr>
          <w:rStyle w:val="a3"/>
        </w:rPr>
        <w:t>Статья 1294.</w:t>
      </w:r>
      <w:r>
        <w:t xml:space="preserve"> Права автора произведения архитектуры, градостроительства или садово-паркового искусства</w:t>
      </w:r>
    </w:p>
    <w:bookmarkEnd w:id="687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14" w:history="1">
        <w:r>
          <w:rPr>
            <w:rStyle w:val="a4"/>
          </w:rPr>
          <w:t>Энциклопедии</w:t>
        </w:r>
      </w:hyperlink>
      <w:r>
        <w:t xml:space="preserve"> и другие комментарии к статье 1294 ГК РФ</w:t>
      </w:r>
    </w:p>
    <w:p w:rsidR="00000000" w:rsidRDefault="008779AD">
      <w:pPr>
        <w:pStyle w:val="a9"/>
        <w:rPr>
          <w:color w:val="000000"/>
          <w:sz w:val="16"/>
          <w:szCs w:val="16"/>
        </w:rPr>
      </w:pPr>
      <w:bookmarkStart w:id="6878" w:name="sub_412941"/>
      <w:r>
        <w:rPr>
          <w:color w:val="000000"/>
          <w:sz w:val="16"/>
          <w:szCs w:val="16"/>
        </w:rPr>
        <w:t>Информация об изменениях:</w:t>
      </w:r>
    </w:p>
    <w:bookmarkEnd w:id="6878"/>
    <w:p w:rsidR="00000000" w:rsidRDefault="008779AD">
      <w:pPr>
        <w:pStyle w:val="aa"/>
      </w:pPr>
      <w:r>
        <w:fldChar w:fldCharType="begin"/>
      </w:r>
      <w:r>
        <w:instrText>HYPERLINK "garantF1://71335332.1"</w:instrText>
      </w:r>
      <w:r>
        <w:fldChar w:fldCharType="separate"/>
      </w:r>
      <w:r>
        <w:rPr>
          <w:rStyle w:val="a4"/>
        </w:rPr>
        <w:t>Федеральным законом</w:t>
      </w:r>
      <w:r>
        <w:fldChar w:fldCharType="end"/>
      </w:r>
      <w:r>
        <w:t xml:space="preserve"> от 3 июля 2016 г. N 314-ФЗ в пункт 1 статьи 129</w:t>
      </w:r>
      <w:r>
        <w:t>4 настоящего Кодекса внесены изменения</w:t>
      </w:r>
    </w:p>
    <w:p w:rsidR="00000000" w:rsidRDefault="008779AD">
      <w:pPr>
        <w:pStyle w:val="aa"/>
      </w:pPr>
      <w:hyperlink r:id="rId3815" w:history="1">
        <w:r>
          <w:rPr>
            <w:rStyle w:val="a4"/>
          </w:rPr>
          <w:t>См. текст пункта в предыдущей редакции</w:t>
        </w:r>
      </w:hyperlink>
    </w:p>
    <w:p w:rsidR="00000000" w:rsidRDefault="008779AD">
      <w:r>
        <w:t>1. Автор произведения архитектуры, градостроительства или са</w:t>
      </w:r>
      <w:r>
        <w:t xml:space="preserve">дово-паркового искусства имеет исключительное право использовать свое произведение в соответствии с </w:t>
      </w:r>
      <w:hyperlink w:anchor="sub_412702" w:history="1">
        <w:r>
          <w:rPr>
            <w:rStyle w:val="a4"/>
          </w:rPr>
          <w:t>пунктами 2</w:t>
        </w:r>
      </w:hyperlink>
      <w:r>
        <w:t xml:space="preserve"> и </w:t>
      </w:r>
      <w:hyperlink w:anchor="sub_412703" w:history="1">
        <w:r>
          <w:rPr>
            <w:rStyle w:val="a4"/>
          </w:rPr>
          <w:t>3 статьи 1270</w:t>
        </w:r>
      </w:hyperlink>
      <w:r>
        <w:t xml:space="preserve"> настоящего Кодекса, в том числе путем разработки документации для строите</w:t>
      </w:r>
      <w:r>
        <w:t xml:space="preserve">льства и путем реализации архитектурного, градостроительного или садово-паркового проекта, если </w:t>
      </w:r>
      <w:hyperlink r:id="rId3816" w:history="1">
        <w:r>
          <w:rPr>
            <w:rStyle w:val="a4"/>
          </w:rPr>
          <w:t>договором</w:t>
        </w:r>
      </w:hyperlink>
      <w:r>
        <w:t xml:space="preserve"> не предусмотрено иное.</w:t>
      </w:r>
    </w:p>
    <w:p w:rsidR="00000000" w:rsidRDefault="008779AD">
      <w:bookmarkStart w:id="6879" w:name="sub_41294102"/>
      <w:r>
        <w:t>Использование архитектурного, градостроительного или садово-паркового прое</w:t>
      </w:r>
      <w:r>
        <w:t>кта для реализации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w:t>
      </w:r>
      <w:r>
        <w:t xml:space="preserve">а, если </w:t>
      </w:r>
      <w:hyperlink r:id="rId3817" w:history="1">
        <w:r>
          <w:rPr>
            <w:rStyle w:val="a4"/>
          </w:rPr>
          <w:t>договором</w:t>
        </w:r>
      </w:hyperlink>
      <w:r>
        <w:t xml:space="preserve"> не предусмотрено иное.</w:t>
      </w:r>
    </w:p>
    <w:p w:rsidR="00000000" w:rsidRDefault="008779AD">
      <w:bookmarkStart w:id="6880" w:name="sub_412942"/>
      <w:bookmarkEnd w:id="6879"/>
      <w:r>
        <w:t>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w:t>
      </w:r>
      <w:r>
        <w:t xml:space="preserve">ументации для строительства и право авторского надзора за строительством здания или сооружения либо иной реализацией соответствующего проекта. </w:t>
      </w:r>
      <w:hyperlink r:id="rId3818" w:history="1">
        <w:r>
          <w:rPr>
            <w:rStyle w:val="a4"/>
          </w:rPr>
          <w:t>Порядок</w:t>
        </w:r>
      </w:hyperlink>
      <w:r>
        <w:t xml:space="preserve"> осуществления авторского контроля и авторского надзора устанавливается</w:t>
      </w:r>
      <w:r>
        <w:t xml:space="preserve"> федеральным органом исполнительной власти по архитектуре и градостроительству.</w:t>
      </w:r>
    </w:p>
    <w:p w:rsidR="00000000" w:rsidRDefault="008779AD">
      <w:bookmarkStart w:id="6881" w:name="sub_412943"/>
      <w:bookmarkEnd w:id="6880"/>
      <w: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w:t>
      </w:r>
      <w:r>
        <w:t>дово-паркового проекта предоставления права на участие в реализации своего проекта, если договором не предусмотрено иное.</w:t>
      </w:r>
    </w:p>
    <w:bookmarkEnd w:id="6881"/>
    <w:p w:rsidR="00000000" w:rsidRDefault="008779AD"/>
    <w:p w:rsidR="00000000" w:rsidRDefault="008779AD">
      <w:pPr>
        <w:pStyle w:val="a5"/>
      </w:pPr>
      <w:bookmarkStart w:id="6882" w:name="sub_41295"/>
      <w:r>
        <w:rPr>
          <w:rStyle w:val="a3"/>
        </w:rPr>
        <w:lastRenderedPageBreak/>
        <w:t>Статья 1295.</w:t>
      </w:r>
      <w:r>
        <w:t xml:space="preserve"> Служебное произведение</w:t>
      </w:r>
    </w:p>
    <w:bookmarkEnd w:id="688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19" w:history="1">
        <w:r>
          <w:rPr>
            <w:rStyle w:val="a4"/>
          </w:rPr>
          <w:t>Энциклопедии</w:t>
        </w:r>
      </w:hyperlink>
      <w:r>
        <w:t xml:space="preserve"> и другие</w:t>
      </w:r>
      <w:r>
        <w:t xml:space="preserve"> комментарии к статье 1295 ГК РФ</w:t>
      </w:r>
    </w:p>
    <w:p w:rsidR="00000000" w:rsidRDefault="008779AD">
      <w:bookmarkStart w:id="6883" w:name="sub_412951"/>
      <w:r>
        <w:t>1. Авторские права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rsidR="00000000" w:rsidRDefault="008779AD">
      <w:pPr>
        <w:pStyle w:val="a9"/>
        <w:rPr>
          <w:color w:val="000000"/>
          <w:sz w:val="16"/>
          <w:szCs w:val="16"/>
        </w:rPr>
      </w:pPr>
      <w:bookmarkStart w:id="6884" w:name="sub_412952"/>
      <w:bookmarkEnd w:id="6883"/>
      <w:r>
        <w:rPr>
          <w:color w:val="000000"/>
          <w:sz w:val="16"/>
          <w:szCs w:val="16"/>
        </w:rPr>
        <w:t>Информация об изменениях:</w:t>
      </w:r>
    </w:p>
    <w:bookmarkEnd w:id="6884"/>
    <w:p w:rsidR="00000000" w:rsidRDefault="008779AD">
      <w:pPr>
        <w:pStyle w:val="aa"/>
      </w:pPr>
      <w:r>
        <w:fldChar w:fldCharType="begin"/>
      </w:r>
      <w:r>
        <w:instrText>HYPERLINK "garantF1://70509432.3440"</w:instrText>
      </w:r>
      <w:r>
        <w:fldChar w:fldCharType="separate"/>
      </w:r>
      <w:r>
        <w:rPr>
          <w:rStyle w:val="a4"/>
        </w:rPr>
        <w:t>Федеральным законом</w:t>
      </w:r>
      <w:r>
        <w:fldChar w:fldCharType="end"/>
      </w:r>
      <w:r>
        <w:t xml:space="preserve"> от 12 марта 2014 г. N 35-ФЗ в пункт 2 статьи 1295 настоящего Кодекса внесены изменения, </w:t>
      </w:r>
      <w:hyperlink r:id="rId3820" w:history="1">
        <w:r>
          <w:rPr>
            <w:rStyle w:val="a4"/>
          </w:rPr>
          <w:t>вступающие в силу</w:t>
        </w:r>
      </w:hyperlink>
      <w:r>
        <w:t xml:space="preserve"> с 1 октября 2014 г.</w:t>
      </w:r>
    </w:p>
    <w:p w:rsidR="00000000" w:rsidRDefault="008779AD">
      <w:pPr>
        <w:pStyle w:val="aa"/>
      </w:pPr>
      <w:hyperlink r:id="rId3821" w:history="1">
        <w:r>
          <w:rPr>
            <w:rStyle w:val="a4"/>
          </w:rPr>
          <w:t>См. текст пункта в предыдущей редакции</w:t>
        </w:r>
      </w:hyperlink>
    </w:p>
    <w:p w:rsidR="00000000" w:rsidRDefault="008779AD">
      <w:r>
        <w:t>2. Исключительное право на служебное произведение принадлежит работодателю, если трудовым или гражданско-правовым договором между работодателем и автором н</w:t>
      </w:r>
      <w:r>
        <w:t>е предусмотрено иное.</w:t>
      </w:r>
    </w:p>
    <w:p w:rsidR="00000000" w:rsidRDefault="008779AD">
      <w:bookmarkStart w:id="6885" w:name="sub_4129522"/>
      <w: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w:t>
      </w:r>
      <w:r>
        <w:t>ит автору о сохранении произведения в тайне, исключительное право на служебное произведение возвращается автору.</w:t>
      </w:r>
    </w:p>
    <w:p w:rsidR="00000000" w:rsidRDefault="008779AD">
      <w:bookmarkStart w:id="6886" w:name="sub_4129523"/>
      <w:bookmarkEnd w:id="6885"/>
      <w:r>
        <w:t xml:space="preserve">Если работодатель в срок, предусмотренный в </w:t>
      </w:r>
      <w:hyperlink w:anchor="sub_4129522" w:history="1">
        <w:r>
          <w:rPr>
            <w:rStyle w:val="a4"/>
          </w:rPr>
          <w:t>абзаце втором</w:t>
        </w:r>
      </w:hyperlink>
      <w:r>
        <w:t xml:space="preserve"> настоящего пункта, начнет использо</w:t>
      </w:r>
      <w:r>
        <w:t>вание служебного произведения или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принял решение о сохранении служебного произведения в тайн</w:t>
      </w:r>
      <w:r>
        <w:t>е и по этой причине не начал использование этого произведения в указанный срок. Размер вознаграждения, условия и порядок его выплаты работодателем определяются договором между ним и работником, а в случае спора - судом.</w:t>
      </w:r>
    </w:p>
    <w:p w:rsidR="00000000" w:rsidRDefault="008779AD">
      <w:bookmarkStart w:id="6887" w:name="sub_4129524"/>
      <w:bookmarkEnd w:id="6886"/>
      <w:r>
        <w:t>Право на возна</w:t>
      </w:r>
      <w:r>
        <w:t>граждение за служебное произведение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rsidR="00000000" w:rsidRDefault="008779AD">
      <w:pPr>
        <w:pStyle w:val="a9"/>
        <w:rPr>
          <w:color w:val="000000"/>
          <w:sz w:val="16"/>
          <w:szCs w:val="16"/>
        </w:rPr>
      </w:pPr>
      <w:bookmarkStart w:id="6888" w:name="sub_412953"/>
      <w:bookmarkEnd w:id="6887"/>
      <w:r>
        <w:rPr>
          <w:color w:val="000000"/>
          <w:sz w:val="16"/>
          <w:szCs w:val="16"/>
        </w:rPr>
        <w:t>Информация об изменениях:</w:t>
      </w:r>
    </w:p>
    <w:bookmarkEnd w:id="6888"/>
    <w:p w:rsidR="00000000" w:rsidRDefault="008779AD">
      <w:pPr>
        <w:pStyle w:val="aa"/>
      </w:pPr>
      <w:r>
        <w:fldChar w:fldCharType="begin"/>
      </w:r>
      <w:r>
        <w:instrText>HYPERLINK "garantF1://70509432.3442"</w:instrText>
      </w:r>
      <w:r>
        <w:fldChar w:fldCharType="separate"/>
      </w:r>
      <w:r>
        <w:rPr>
          <w:rStyle w:val="a4"/>
        </w:rPr>
        <w:t>Федеральным законом</w:t>
      </w:r>
      <w:r>
        <w:fldChar w:fldCharType="end"/>
      </w:r>
      <w:r>
        <w:t xml:space="preserve"> от 12 марта 2014 г. N 35-ФЗ пункт 3 статьи 1295 настоящего Кодекса изложен в новой редакции, </w:t>
      </w:r>
      <w:hyperlink r:id="rId3822" w:history="1">
        <w:r>
          <w:rPr>
            <w:rStyle w:val="a4"/>
          </w:rPr>
          <w:t>вступающей в силу</w:t>
        </w:r>
      </w:hyperlink>
      <w:r>
        <w:t xml:space="preserve"> с 1 октября 2014 г.</w:t>
      </w:r>
    </w:p>
    <w:p w:rsidR="00000000" w:rsidRDefault="008779AD">
      <w:pPr>
        <w:pStyle w:val="aa"/>
      </w:pPr>
      <w:hyperlink r:id="rId3823" w:history="1">
        <w:r>
          <w:rPr>
            <w:rStyle w:val="a4"/>
          </w:rPr>
          <w:t>См. текст пункта в предыдущей редакции</w:t>
        </w:r>
      </w:hyperlink>
    </w:p>
    <w:p w:rsidR="00000000" w:rsidRDefault="008779AD">
      <w:r>
        <w:t xml:space="preserve">3. В случае, если в соответствии с </w:t>
      </w:r>
      <w:hyperlink w:anchor="sub_412952" w:history="1">
        <w:r>
          <w:rPr>
            <w:rStyle w:val="a4"/>
          </w:rPr>
          <w:t>пунктом 2</w:t>
        </w:r>
      </w:hyperlink>
      <w:r>
        <w:t xml:space="preserve"> настоящей статьи исключительное право на служебное произведение принадлежит автору, работодатель имеет право использования соответ</w:t>
      </w:r>
      <w:r>
        <w:t>ствующего служебного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w:t>
      </w:r>
      <w:r>
        <w:t>дателем и автором, а в случае спора - судом.</w:t>
      </w:r>
    </w:p>
    <w:p w:rsidR="00000000" w:rsidRDefault="008779AD">
      <w:pPr>
        <w:pStyle w:val="a9"/>
        <w:rPr>
          <w:color w:val="000000"/>
          <w:sz w:val="16"/>
          <w:szCs w:val="16"/>
        </w:rPr>
      </w:pPr>
      <w:bookmarkStart w:id="6889" w:name="sub_412954"/>
      <w:r>
        <w:rPr>
          <w:color w:val="000000"/>
          <w:sz w:val="16"/>
          <w:szCs w:val="16"/>
        </w:rPr>
        <w:t>Информация об изменениях:</w:t>
      </w:r>
    </w:p>
    <w:bookmarkEnd w:id="6889"/>
    <w:p w:rsidR="00000000" w:rsidRDefault="008779AD">
      <w:pPr>
        <w:pStyle w:val="aa"/>
      </w:pPr>
      <w:r>
        <w:fldChar w:fldCharType="begin"/>
      </w:r>
      <w:r>
        <w:instrText>HYPERLINK "garantF1://70509432.3443"</w:instrText>
      </w:r>
      <w:r>
        <w:fldChar w:fldCharType="separate"/>
      </w:r>
      <w:r>
        <w:rPr>
          <w:rStyle w:val="a4"/>
        </w:rPr>
        <w:t>Федеральным законом</w:t>
      </w:r>
      <w:r>
        <w:fldChar w:fldCharType="end"/>
      </w:r>
      <w:r>
        <w:t xml:space="preserve"> от 12 марта 2014 г. N 35-ФЗ статья 1295 настоящего Кодекса дополнена пунктом 4, </w:t>
      </w:r>
      <w:hyperlink r:id="rId3824" w:history="1">
        <w:r>
          <w:rPr>
            <w:rStyle w:val="a4"/>
          </w:rPr>
          <w:t>вступающим в силу</w:t>
        </w:r>
      </w:hyperlink>
      <w:r>
        <w:t xml:space="preserve"> с 1 октября 2014 г.</w:t>
      </w:r>
    </w:p>
    <w:p w:rsidR="00000000" w:rsidRDefault="008779AD">
      <w:r>
        <w:t>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либо</w:t>
      </w:r>
      <w:r>
        <w:t xml:space="preserve"> требовать такого указания.</w:t>
      </w:r>
    </w:p>
    <w:p w:rsidR="00000000" w:rsidRDefault="008779AD"/>
    <w:p w:rsidR="00000000" w:rsidRDefault="008779AD">
      <w:pPr>
        <w:pStyle w:val="a9"/>
        <w:rPr>
          <w:color w:val="000000"/>
          <w:sz w:val="16"/>
          <w:szCs w:val="16"/>
        </w:rPr>
      </w:pPr>
      <w:bookmarkStart w:id="6890" w:name="sub_41296"/>
      <w:r>
        <w:rPr>
          <w:color w:val="000000"/>
          <w:sz w:val="16"/>
          <w:szCs w:val="16"/>
        </w:rPr>
        <w:t>Информация об изменениях:</w:t>
      </w:r>
    </w:p>
    <w:bookmarkEnd w:id="6890"/>
    <w:p w:rsidR="00000000" w:rsidRDefault="008779AD">
      <w:pPr>
        <w:pStyle w:val="aa"/>
      </w:pPr>
      <w:r>
        <w:lastRenderedPageBreak/>
        <w:fldChar w:fldCharType="begin"/>
      </w:r>
      <w:r>
        <w:instrText>HYPERLINK "garantF1://70509432.345"</w:instrText>
      </w:r>
      <w:r>
        <w:fldChar w:fldCharType="separate"/>
      </w:r>
      <w:r>
        <w:rPr>
          <w:rStyle w:val="a4"/>
        </w:rPr>
        <w:t>Федеральным законом</w:t>
      </w:r>
      <w:r>
        <w:fldChar w:fldCharType="end"/>
      </w:r>
      <w:r>
        <w:t xml:space="preserve"> от 12 марта 2014 г. N 35-ФЗ статья 1296 настоящего Кодекса изложена в новой редакции, </w:t>
      </w:r>
      <w:hyperlink r:id="rId3825" w:history="1">
        <w:r>
          <w:rPr>
            <w:rStyle w:val="a4"/>
          </w:rPr>
          <w:t>вступ</w:t>
        </w:r>
        <w:r>
          <w:rPr>
            <w:rStyle w:val="a4"/>
          </w:rPr>
          <w:t>ающей в силу</w:t>
        </w:r>
      </w:hyperlink>
      <w:r>
        <w:t xml:space="preserve"> с 1 октября 2014 г.</w:t>
      </w:r>
    </w:p>
    <w:p w:rsidR="00000000" w:rsidRDefault="008779AD">
      <w:pPr>
        <w:pStyle w:val="aa"/>
      </w:pPr>
      <w:hyperlink r:id="rId3826" w:history="1">
        <w:r>
          <w:rPr>
            <w:rStyle w:val="a4"/>
          </w:rPr>
          <w:t>См. текст статьи в предыдущей редакции</w:t>
        </w:r>
      </w:hyperlink>
    </w:p>
    <w:p w:rsidR="00000000" w:rsidRDefault="008779AD">
      <w:pPr>
        <w:pStyle w:val="a5"/>
      </w:pPr>
      <w:r>
        <w:rPr>
          <w:rStyle w:val="a3"/>
        </w:rPr>
        <w:t>Статья 1296.</w:t>
      </w:r>
      <w:r>
        <w:t xml:space="preserve"> Произведения, созданные по заказу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27" w:history="1">
        <w:r>
          <w:rPr>
            <w:rStyle w:val="a4"/>
          </w:rPr>
          <w:t>Энциклопедии</w:t>
        </w:r>
      </w:hyperlink>
      <w:r>
        <w:t xml:space="preserve"> и другие комментарии к статье 1296 ГК РФ</w:t>
      </w:r>
    </w:p>
    <w:p w:rsidR="00000000" w:rsidRDefault="008779AD">
      <w:bookmarkStart w:id="6891" w:name="sub_41547239"/>
      <w:r>
        <w:t>1. Исключительное право на программу для ЭВМ, базу данных или иное произведение, созданные по договору, предметом которого было создание такого произведения (по заказу), принадлежит заказчику, если дого</w:t>
      </w:r>
      <w:r>
        <w:t>вором между подрядчиком (исполнителем) и заказчиком не предусмотрено иное.</w:t>
      </w:r>
    </w:p>
    <w:p w:rsidR="00000000" w:rsidRDefault="008779AD">
      <w:bookmarkStart w:id="6892" w:name="sub_41547240"/>
      <w:bookmarkEnd w:id="6891"/>
      <w:r>
        <w:t xml:space="preserve">2. В случае, если исключительное право на произведение в соответствии с </w:t>
      </w:r>
      <w:hyperlink w:anchor="sub_154" w:history="1">
        <w:r>
          <w:rPr>
            <w:rStyle w:val="a4"/>
          </w:rPr>
          <w:t>пунктом 1</w:t>
        </w:r>
      </w:hyperlink>
      <w:r>
        <w:t xml:space="preserve"> настоящей статьи принадлежит заказчику, подрядчик </w:t>
      </w:r>
      <w:r>
        <w:t>(исполнитель)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лицензии в течение всего срока действия исключительного права.</w:t>
      </w:r>
    </w:p>
    <w:p w:rsidR="00000000" w:rsidRDefault="008779AD">
      <w:bookmarkStart w:id="6893" w:name="sub_41547241"/>
      <w:bookmarkEnd w:id="6892"/>
      <w:r>
        <w:t>3. В случае, когда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вправе использовать такое произведение в целях, для достижения которых был зак</w:t>
      </w:r>
      <w:r>
        <w:t>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rsidR="00000000" w:rsidRDefault="008779AD">
      <w:bookmarkStart w:id="6894" w:name="sub_41547242"/>
      <w:bookmarkEnd w:id="6893"/>
      <w:r>
        <w:t>4. Автор созданного по заказу произведения, кот</w:t>
      </w:r>
      <w:r>
        <w:t xml:space="preserve">орому не принадлежит исключительное право на произведение, имеет право на вознаграждение в соответствии с </w:t>
      </w:r>
      <w:hyperlink w:anchor="sub_4129523" w:history="1">
        <w:r>
          <w:rPr>
            <w:rStyle w:val="a4"/>
          </w:rPr>
          <w:t>абзацем третьим пункта 2 статьи 1295</w:t>
        </w:r>
      </w:hyperlink>
      <w:r>
        <w:t xml:space="preserve"> настоящего Кодекса.</w:t>
      </w:r>
    </w:p>
    <w:p w:rsidR="00000000" w:rsidRDefault="008779AD">
      <w:bookmarkStart w:id="6895" w:name="sub_41547243"/>
      <w:bookmarkEnd w:id="6894"/>
      <w:r>
        <w:t>5. Правила настоящей статьи не распростр</w:t>
      </w:r>
      <w:r>
        <w:t>аняются на договоры, в которых подрядчиком (исполнителем) является сам автор произведения (</w:t>
      </w:r>
      <w:hyperlink w:anchor="sub_41288" w:history="1">
        <w:r>
          <w:rPr>
            <w:rStyle w:val="a4"/>
          </w:rPr>
          <w:t>статья 1288</w:t>
        </w:r>
      </w:hyperlink>
      <w:r>
        <w:t>).</w:t>
      </w:r>
    </w:p>
    <w:bookmarkEnd w:id="6895"/>
    <w:p w:rsidR="00000000" w:rsidRDefault="008779AD"/>
    <w:p w:rsidR="00000000" w:rsidRDefault="008779AD">
      <w:pPr>
        <w:pStyle w:val="a9"/>
        <w:rPr>
          <w:color w:val="000000"/>
          <w:sz w:val="16"/>
          <w:szCs w:val="16"/>
        </w:rPr>
      </w:pPr>
      <w:bookmarkStart w:id="6896" w:name="sub_41297"/>
      <w:r>
        <w:rPr>
          <w:color w:val="000000"/>
          <w:sz w:val="16"/>
          <w:szCs w:val="16"/>
        </w:rPr>
        <w:t>Информация об изменениях:</w:t>
      </w:r>
    </w:p>
    <w:bookmarkEnd w:id="6896"/>
    <w:p w:rsidR="00000000" w:rsidRDefault="008779AD">
      <w:pPr>
        <w:pStyle w:val="aa"/>
      </w:pPr>
      <w:r>
        <w:fldChar w:fldCharType="begin"/>
      </w:r>
      <w:r>
        <w:instrText>HYPERLINK "garantF1://70509432.346"</w:instrText>
      </w:r>
      <w:r>
        <w:fldChar w:fldCharType="separate"/>
      </w:r>
      <w:r>
        <w:rPr>
          <w:rStyle w:val="a4"/>
        </w:rPr>
        <w:t>Федеральным законом</w:t>
      </w:r>
      <w:r>
        <w:fldChar w:fldCharType="end"/>
      </w:r>
      <w:r>
        <w:t xml:space="preserve"> от 12 мар</w:t>
      </w:r>
      <w:r>
        <w:t xml:space="preserve">та 2014 г. N 35-ФЗ статья 1297 настоящего Кодекса изложена в новой редакции, </w:t>
      </w:r>
      <w:hyperlink r:id="rId3828" w:history="1">
        <w:r>
          <w:rPr>
            <w:rStyle w:val="a4"/>
          </w:rPr>
          <w:t>вступающей в силу</w:t>
        </w:r>
      </w:hyperlink>
      <w:r>
        <w:t xml:space="preserve"> с 1 октября 2014 г.</w:t>
      </w:r>
    </w:p>
    <w:p w:rsidR="00000000" w:rsidRDefault="008779AD">
      <w:pPr>
        <w:pStyle w:val="aa"/>
      </w:pPr>
      <w:hyperlink r:id="rId3829" w:history="1">
        <w:r>
          <w:rPr>
            <w:rStyle w:val="a4"/>
          </w:rPr>
          <w:t>См. текст статьи в предыдущей редакции</w:t>
        </w:r>
      </w:hyperlink>
    </w:p>
    <w:p w:rsidR="00000000" w:rsidRDefault="008779AD">
      <w:pPr>
        <w:pStyle w:val="a5"/>
      </w:pPr>
      <w:r>
        <w:rPr>
          <w:rStyle w:val="a3"/>
        </w:rPr>
        <w:t>Статья 1297.</w:t>
      </w:r>
      <w:r>
        <w:t xml:space="preserve"> Произведения</w:t>
      </w:r>
      <w:r>
        <w:t>, созданные при выполнении работ по договору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30" w:history="1">
        <w:r>
          <w:rPr>
            <w:rStyle w:val="a4"/>
          </w:rPr>
          <w:t>Энциклопедии</w:t>
        </w:r>
      </w:hyperlink>
      <w:r>
        <w:t xml:space="preserve"> и другие комментарии к статье 1297 ГК РФ</w:t>
      </w:r>
    </w:p>
    <w:p w:rsidR="00000000" w:rsidRDefault="008779AD">
      <w:bookmarkStart w:id="6897" w:name="sub_412971"/>
      <w:r>
        <w:t>1. Исключительное право на программу для ЭВМ, базу данных или иное произведение, созданные при выпо</w:t>
      </w:r>
      <w:r>
        <w:t xml:space="preserve">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создание такого произведения, принадлежит подрядчику (исполнителю), если договором между ним и </w:t>
      </w:r>
      <w:r>
        <w:t>заказчиком не предусмотрено иное.</w:t>
      </w:r>
    </w:p>
    <w:p w:rsidR="00000000" w:rsidRDefault="008779AD">
      <w:bookmarkStart w:id="6898" w:name="sub_41297102"/>
      <w:bookmarkEnd w:id="6897"/>
      <w:r>
        <w:t>В этом случае заказчик вправе, если договором не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w:t>
      </w:r>
      <w:r>
        <w:t xml:space="preserve">ключительной) лицензии в течение всего срока действия исключительного права без выплаты за такое использование произведения дополнительного вознаграждения. При передаче подрядчиком (исполнителем) исключительного права на произведение другому лицу заказчик </w:t>
      </w:r>
      <w:r>
        <w:t>сохраняет право использования произведения.</w:t>
      </w:r>
    </w:p>
    <w:p w:rsidR="00000000" w:rsidRDefault="008779AD">
      <w:bookmarkStart w:id="6899" w:name="sub_412972"/>
      <w:bookmarkEnd w:id="6898"/>
      <w:r>
        <w:t xml:space="preserve">2. В случае, когда в соответствии с договором между подрядчиком (исполнителем) и заказчиком исключительное право на произведение передано </w:t>
      </w:r>
      <w:r>
        <w:lastRenderedPageBreak/>
        <w:t>заказчику или указанному им третьему лицу, подрядчик</w:t>
      </w:r>
      <w:r>
        <w:t xml:space="preserve"> (исполнитель) вправе использовать созданное им произведение для собственных нужд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rsidR="00000000" w:rsidRDefault="008779AD">
      <w:bookmarkStart w:id="6900" w:name="sub_412973"/>
      <w:bookmarkEnd w:id="6899"/>
      <w:r>
        <w:t xml:space="preserve">3. Автор указанного в </w:t>
      </w:r>
      <w:hyperlink w:anchor="sub_412971" w:history="1">
        <w:r>
          <w:rPr>
            <w:rStyle w:val="a4"/>
          </w:rPr>
          <w:t>пункте 1</w:t>
        </w:r>
      </w:hyperlink>
      <w:r>
        <w:t xml:space="preserve"> настоящей статьи произведения, которому не принадлежит исключительное право на произведение, имеет право на вознаграждение в соответствии с </w:t>
      </w:r>
      <w:hyperlink w:anchor="sub_4129523" w:history="1">
        <w:r>
          <w:rPr>
            <w:rStyle w:val="a4"/>
          </w:rPr>
          <w:t>абзацем третьим пункта 2 статьи</w:t>
        </w:r>
        <w:r>
          <w:rPr>
            <w:rStyle w:val="a4"/>
          </w:rPr>
          <w:t xml:space="preserve"> 1295</w:t>
        </w:r>
      </w:hyperlink>
      <w:r>
        <w:t xml:space="preserve"> настоящего Кодекса.</w:t>
      </w:r>
    </w:p>
    <w:bookmarkEnd w:id="6900"/>
    <w:p w:rsidR="00000000" w:rsidRDefault="008779AD"/>
    <w:p w:rsidR="00000000" w:rsidRDefault="008779AD">
      <w:pPr>
        <w:pStyle w:val="a5"/>
      </w:pPr>
      <w:bookmarkStart w:id="6901" w:name="sub_41298"/>
      <w:r>
        <w:rPr>
          <w:rStyle w:val="a3"/>
        </w:rPr>
        <w:t>Статья 1298.</w:t>
      </w:r>
      <w:r>
        <w:t xml:space="preserve"> Произведения науки, литературы и искусства, созданные по государственному или муниципальному контракту</w:t>
      </w:r>
    </w:p>
    <w:bookmarkEnd w:id="690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31" w:history="1">
        <w:r>
          <w:rPr>
            <w:rStyle w:val="a4"/>
          </w:rPr>
          <w:t>Энциклопедии</w:t>
        </w:r>
      </w:hyperlink>
      <w:r>
        <w:t xml:space="preserve"> и другие комментарии к статье 1298 ГК РФ</w:t>
      </w:r>
    </w:p>
    <w:p w:rsidR="00000000" w:rsidRDefault="008779AD">
      <w:bookmarkStart w:id="6902" w:name="sub_412981"/>
      <w:r>
        <w:t>1.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явл</w:t>
      </w:r>
      <w:r>
        <w:t>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Российской Федерации, субъекту Российской Федерации или муниципальному об</w:t>
      </w:r>
      <w:r>
        <w:t>разованию, от имени которых выступает государственный или муниципальный заказчик, либо совместно исполнителю и Российской Федерации, исполнителю и субъекту Российской Федерации или исполнителю и муниципальному образованию.</w:t>
      </w:r>
    </w:p>
    <w:p w:rsidR="00000000" w:rsidRDefault="008779AD">
      <w:bookmarkStart w:id="6903" w:name="sub_412982"/>
      <w:bookmarkEnd w:id="6902"/>
      <w:r>
        <w:t>2. Если в соо</w:t>
      </w:r>
      <w:r>
        <w:t>тветствии с государственным или муниципальным контрактом исключительное право на произведение науки, литературы или искусства принадлежит Российской Федерации, субъекту Российской Федерации или муниципальному образованию, исполнитель обязан путем заключени</w:t>
      </w:r>
      <w:r>
        <w:t>я соответствующих договоров со своими работниками и третьими лицами приобрести все права или обеспечить их приобретение для передачи соответственно Российской Федерации, субъекту Российской Федерации и муниципальному образованию. При этом исполнитель имеет</w:t>
      </w:r>
      <w:r>
        <w:t xml:space="preserve"> право на возмещение затрат, понесенных им в связи с приобретением соответствующих прав у третьих лиц.</w:t>
      </w:r>
    </w:p>
    <w:p w:rsidR="00000000" w:rsidRDefault="008779AD">
      <w:bookmarkStart w:id="6904" w:name="sub_412983"/>
      <w:bookmarkEnd w:id="6903"/>
      <w:r>
        <w:t>3. Если исключительное право на произведение науки, литературы или искусства, созданное по государственному или муниципальному контра</w:t>
      </w:r>
      <w:r>
        <w:t xml:space="preserve">кту для государственных или муниципальных нужд, принадлежит в соответствии с </w:t>
      </w:r>
      <w:hyperlink w:anchor="sub_412981" w:history="1">
        <w:r>
          <w:rPr>
            <w:rStyle w:val="a4"/>
          </w:rPr>
          <w:t>пунктом 1</w:t>
        </w:r>
      </w:hyperlink>
      <w:r>
        <w:t xml:space="preserve"> настоящей статьи не Российской Федерации, не субъекту Российской Федерации или не муниципальному образованию, правообладатель по требованию г</w:t>
      </w:r>
      <w:r>
        <w:t>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соответствующего произведения науки, литературы или искусства для государственных или муниципальных нужд.</w:t>
      </w:r>
    </w:p>
    <w:p w:rsidR="00000000" w:rsidRDefault="008779AD">
      <w:bookmarkStart w:id="6905" w:name="sub_412984"/>
      <w:bookmarkEnd w:id="6904"/>
      <w:r>
        <w:t>4.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Российской Федерац</w:t>
      </w:r>
      <w:r>
        <w:t>ии, исполнителю и субъекту Российской Федерации или исполнителю и муниципальному образованию, государственный или муниципальный заказчик вправе предоставить безвозмездную простую (неисключительную) лицензию на использование такого произведения науки, литер</w:t>
      </w:r>
      <w:r>
        <w:t>атуры или искусства для государственных или муниципальных нужд, уведомив об этом исполнителя.</w:t>
      </w:r>
    </w:p>
    <w:p w:rsidR="00000000" w:rsidRDefault="008779AD">
      <w:bookmarkStart w:id="6906" w:name="sub_412985"/>
      <w:bookmarkEnd w:id="6905"/>
      <w:r>
        <w:t xml:space="preserve">5. Работник, исключительное право которого на основании </w:t>
      </w:r>
      <w:hyperlink w:anchor="sub_412982" w:history="1">
        <w:r>
          <w:rPr>
            <w:rStyle w:val="a4"/>
          </w:rPr>
          <w:t>пункта 2</w:t>
        </w:r>
      </w:hyperlink>
      <w:r>
        <w:t xml:space="preserve"> настоящей статьи перешло к исполнителю, имеет пра</w:t>
      </w:r>
      <w:r>
        <w:t xml:space="preserve">во на вознаграждение в соответствии с </w:t>
      </w:r>
      <w:hyperlink w:anchor="sub_4129523" w:history="1">
        <w:r>
          <w:rPr>
            <w:rStyle w:val="a4"/>
          </w:rPr>
          <w:t>абзацем третьим пункта 2 статьи 1295</w:t>
        </w:r>
      </w:hyperlink>
      <w:r>
        <w:t xml:space="preserve"> настоящего Кодекса.</w:t>
      </w:r>
    </w:p>
    <w:p w:rsidR="00000000" w:rsidRDefault="008779AD">
      <w:bookmarkStart w:id="6907" w:name="sub_412986"/>
      <w:bookmarkEnd w:id="6906"/>
      <w:r>
        <w:lastRenderedPageBreak/>
        <w:t>6. Правила настоящей статьи также применяются к программам для ЭВМ и базам данных, создание которых не было пред</w:t>
      </w:r>
      <w:r>
        <w:t>усмотрено государственным или муниципальным контрактом для государственных или муниципальных нужд, но которые были созданы при выполнении такого контракта.</w:t>
      </w:r>
    </w:p>
    <w:bookmarkEnd w:id="6907"/>
    <w:p w:rsidR="00000000" w:rsidRDefault="008779AD"/>
    <w:p w:rsidR="00000000" w:rsidRDefault="008779AD">
      <w:pPr>
        <w:pStyle w:val="a5"/>
      </w:pPr>
      <w:bookmarkStart w:id="6908" w:name="sub_41299"/>
      <w:r>
        <w:rPr>
          <w:rStyle w:val="a3"/>
        </w:rPr>
        <w:t>Статья 1299.</w:t>
      </w:r>
      <w:r>
        <w:t xml:space="preserve"> Технические средства защиты авторских прав</w:t>
      </w:r>
    </w:p>
    <w:bookmarkEnd w:id="690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32" w:history="1">
        <w:r>
          <w:rPr>
            <w:rStyle w:val="a4"/>
          </w:rPr>
          <w:t>Энциклопедии</w:t>
        </w:r>
      </w:hyperlink>
      <w:r>
        <w:t xml:space="preserve"> и другие комментарии к статье 1299 ГК РФ</w:t>
      </w:r>
    </w:p>
    <w:p w:rsidR="00000000" w:rsidRDefault="008779AD">
      <w:bookmarkStart w:id="6909" w:name="sub_412991"/>
      <w: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w:t>
      </w:r>
      <w:r>
        <w:t>, предотвращающие либо ограничивающие осуществление действий, которые не разрешены автором или иным правообладателем в отношении произведения.</w:t>
      </w:r>
    </w:p>
    <w:p w:rsidR="00000000" w:rsidRDefault="008779AD">
      <w:bookmarkStart w:id="6910" w:name="sub_412992"/>
      <w:bookmarkEnd w:id="6909"/>
      <w:r>
        <w:t>2. В отношении произведений не допускается:</w:t>
      </w:r>
    </w:p>
    <w:p w:rsidR="00000000" w:rsidRDefault="008779AD">
      <w:bookmarkStart w:id="6911" w:name="sub_4129921"/>
      <w:bookmarkEnd w:id="6910"/>
      <w:r>
        <w:t>1) осуществление без разреше</w:t>
      </w:r>
      <w:r>
        <w:t>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rsidR="00000000" w:rsidRDefault="008779AD">
      <w:bookmarkStart w:id="6912" w:name="sub_4129922"/>
      <w:bookmarkEnd w:id="6911"/>
      <w:r>
        <w:t>2) изготовление, распространение, сда</w:t>
      </w:r>
      <w:r>
        <w:t xml:space="preserve">ча в прокат,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услуг, </w:t>
      </w:r>
      <w:r>
        <w:t>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rsidR="00000000" w:rsidRDefault="008779AD">
      <w:pPr>
        <w:pStyle w:val="a9"/>
        <w:rPr>
          <w:color w:val="000000"/>
          <w:sz w:val="16"/>
          <w:szCs w:val="16"/>
        </w:rPr>
      </w:pPr>
      <w:bookmarkStart w:id="6913" w:name="sub_412993"/>
      <w:bookmarkEnd w:id="6912"/>
      <w:r>
        <w:rPr>
          <w:color w:val="000000"/>
          <w:sz w:val="16"/>
          <w:szCs w:val="16"/>
        </w:rPr>
        <w:t>Информация об изменениях:</w:t>
      </w:r>
    </w:p>
    <w:bookmarkEnd w:id="6913"/>
    <w:p w:rsidR="00000000" w:rsidRDefault="008779AD">
      <w:pPr>
        <w:pStyle w:val="aa"/>
      </w:pPr>
      <w:r>
        <w:fldChar w:fldCharType="begin"/>
      </w:r>
      <w:r>
        <w:instrText>HY</w:instrText>
      </w:r>
      <w:r>
        <w:instrText>PERLINK "garantF1://12079159.3"</w:instrText>
      </w:r>
      <w:r>
        <w:fldChar w:fldCharType="separate"/>
      </w:r>
      <w:r>
        <w:rPr>
          <w:rStyle w:val="a4"/>
        </w:rPr>
        <w:t>Федеральным законом</w:t>
      </w:r>
      <w:r>
        <w:fldChar w:fldCharType="end"/>
      </w:r>
      <w:r>
        <w:t xml:space="preserve"> от 4 октября 2010 г. N 259-ФЗ в пункт 3 статьи 1299 настоящего Кодекса внесены изменения</w:t>
      </w:r>
    </w:p>
    <w:p w:rsidR="00000000" w:rsidRDefault="008779AD">
      <w:pPr>
        <w:pStyle w:val="aa"/>
      </w:pPr>
      <w:hyperlink r:id="rId3833" w:history="1">
        <w:r>
          <w:rPr>
            <w:rStyle w:val="a4"/>
          </w:rPr>
          <w:t>См. текст пункта в предыдущей редакции</w:t>
        </w:r>
      </w:hyperlink>
    </w:p>
    <w:p w:rsidR="00000000" w:rsidRDefault="008779AD">
      <w:r>
        <w:t>3. В случае нарушения положений, п</w:t>
      </w:r>
      <w:r>
        <w:t xml:space="preserve">редусмотренных </w:t>
      </w:r>
      <w:hyperlink w:anchor="sub_412992" w:history="1">
        <w:r>
          <w:rPr>
            <w:rStyle w:val="a4"/>
          </w:rPr>
          <w:t>пунктом 2</w:t>
        </w:r>
      </w:hyperlink>
      <w: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w:anchor="sub_41301" w:history="1">
        <w:r>
          <w:rPr>
            <w:rStyle w:val="a4"/>
          </w:rPr>
          <w:t>статьей 1301</w:t>
        </w:r>
      </w:hyperlink>
      <w:r>
        <w:t xml:space="preserve"> насто</w:t>
      </w:r>
      <w:r>
        <w:t>ящего Кодекса.</w:t>
      </w:r>
    </w:p>
    <w:p w:rsidR="00000000" w:rsidRDefault="008779AD">
      <w:pPr>
        <w:pStyle w:val="a9"/>
        <w:rPr>
          <w:color w:val="000000"/>
          <w:sz w:val="16"/>
          <w:szCs w:val="16"/>
        </w:rPr>
      </w:pPr>
      <w:bookmarkStart w:id="6914" w:name="sub_412994"/>
      <w:r>
        <w:rPr>
          <w:color w:val="000000"/>
          <w:sz w:val="16"/>
          <w:szCs w:val="16"/>
        </w:rPr>
        <w:t>Информация об изменениях:</w:t>
      </w:r>
    </w:p>
    <w:bookmarkEnd w:id="6914"/>
    <w:p w:rsidR="00000000" w:rsidRDefault="008779AD">
      <w:pPr>
        <w:pStyle w:val="aa"/>
      </w:pPr>
      <w:r>
        <w:fldChar w:fldCharType="begin"/>
      </w:r>
      <w:r>
        <w:instrText>HYPERLINK "garantF1://70509432.347"</w:instrText>
      </w:r>
      <w:r>
        <w:fldChar w:fldCharType="separate"/>
      </w:r>
      <w:r>
        <w:rPr>
          <w:rStyle w:val="a4"/>
        </w:rPr>
        <w:t>Федеральным законом</w:t>
      </w:r>
      <w:r>
        <w:fldChar w:fldCharType="end"/>
      </w:r>
      <w:r>
        <w:t xml:space="preserve"> от 12 марта 2014 г. N 35-ФЗ статья 1299 настоящего Кодекса дополнена пунктом 4, </w:t>
      </w:r>
      <w:hyperlink r:id="rId3834" w:history="1">
        <w:r>
          <w:rPr>
            <w:rStyle w:val="a4"/>
          </w:rPr>
          <w:t>вступающим в силу</w:t>
        </w:r>
      </w:hyperlink>
      <w:r>
        <w:t xml:space="preserve"> с </w:t>
      </w:r>
      <w:r>
        <w:t>1 октября 2014 г.</w:t>
      </w:r>
    </w:p>
    <w:p w:rsidR="00000000" w:rsidRDefault="008779AD">
      <w:r>
        <w:t xml:space="preserve">4. В случае, если </w:t>
      </w:r>
      <w:hyperlink w:anchor="sub_412741" w:history="1">
        <w:r>
          <w:rPr>
            <w:rStyle w:val="a4"/>
          </w:rPr>
          <w:t>пунктами 1 - 3 статьи 1274</w:t>
        </w:r>
      </w:hyperlink>
      <w:r>
        <w:t xml:space="preserve"> и </w:t>
      </w:r>
      <w:hyperlink w:anchor="sub_41278" w:history="1">
        <w:r>
          <w:rPr>
            <w:rStyle w:val="a4"/>
          </w:rPr>
          <w:t>статьей 1278</w:t>
        </w:r>
      </w:hyperlink>
      <w:r>
        <w:t xml:space="preserve"> настоящего Кодекса разрешено использование произведения без согласия автора или иного правообладателя и такое использование</w:t>
      </w:r>
      <w:r>
        <w:t xml:space="preserve"> невозможно осуществить в силу наличия технических средств защиты авторских прав, лицо, правомерно претендующее на осуществление такого использования, может требовать от автора или иного правообладателя снять ограничения использования произведения, установ</w:t>
      </w:r>
      <w:r>
        <w:t>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не требует существенных затрат.</w:t>
      </w:r>
    </w:p>
    <w:p w:rsidR="00000000" w:rsidRDefault="008779AD"/>
    <w:p w:rsidR="00000000" w:rsidRDefault="008779AD">
      <w:pPr>
        <w:pStyle w:val="a5"/>
      </w:pPr>
      <w:bookmarkStart w:id="6915" w:name="sub_41300"/>
      <w:r>
        <w:rPr>
          <w:rStyle w:val="a3"/>
        </w:rPr>
        <w:t>Статья 1300.</w:t>
      </w:r>
      <w:r>
        <w:t xml:space="preserve"> Информация об </w:t>
      </w:r>
      <w:r>
        <w:t>авторском праве</w:t>
      </w:r>
    </w:p>
    <w:bookmarkEnd w:id="691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35" w:history="1">
        <w:r>
          <w:rPr>
            <w:rStyle w:val="a4"/>
          </w:rPr>
          <w:t>Энциклопедии</w:t>
        </w:r>
      </w:hyperlink>
      <w:r>
        <w:t xml:space="preserve"> и другие комментарии к статье 1300 ГК РФ</w:t>
      </w:r>
    </w:p>
    <w:p w:rsidR="00000000" w:rsidRDefault="008779AD">
      <w:bookmarkStart w:id="6916" w:name="sub_413001"/>
      <w:r>
        <w:t xml:space="preserve">1. Информацией об авторском праве признается любая информация, которая </w:t>
      </w:r>
      <w:r>
        <w:lastRenderedPageBreak/>
        <w:t>идентифицирует произведение, автора или иного пр</w:t>
      </w:r>
      <w:r>
        <w:t>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всеобщего с</w:t>
      </w:r>
      <w:r>
        <w:t>ведения, а также любые цифры и коды, в которых содержится такая информация.</w:t>
      </w:r>
    </w:p>
    <w:p w:rsidR="00000000" w:rsidRDefault="008779AD">
      <w:bookmarkStart w:id="6917" w:name="sub_413002"/>
      <w:bookmarkEnd w:id="6916"/>
      <w:r>
        <w:t>2. В отношении произведений не допускается:</w:t>
      </w:r>
    </w:p>
    <w:p w:rsidR="00000000" w:rsidRDefault="008779AD">
      <w:bookmarkStart w:id="6918" w:name="sub_4130021"/>
      <w:bookmarkEnd w:id="6917"/>
      <w:r>
        <w:t>1) удаление или изменение без разрешения автора или иного правообладателя информации об авторск</w:t>
      </w:r>
      <w:r>
        <w:t>ом праве;</w:t>
      </w:r>
    </w:p>
    <w:p w:rsidR="00000000" w:rsidRDefault="008779AD">
      <w:bookmarkStart w:id="6919" w:name="sub_4130022"/>
      <w:bookmarkEnd w:id="6918"/>
      <w: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иного пра</w:t>
      </w:r>
      <w:r>
        <w:t>вообладателя была удалена или изменена информация об авторском праве.</w:t>
      </w:r>
    </w:p>
    <w:p w:rsidR="00000000" w:rsidRDefault="008779AD">
      <w:bookmarkStart w:id="6920" w:name="sub_413003"/>
      <w:bookmarkEnd w:id="6919"/>
      <w:r>
        <w:t xml:space="preserve">3. В случае нарушения положений, предусмотренных </w:t>
      </w:r>
      <w:hyperlink w:anchor="sub_413002" w:history="1">
        <w:r>
          <w:rPr>
            <w:rStyle w:val="a4"/>
          </w:rPr>
          <w:t>пунктом 2</w:t>
        </w:r>
      </w:hyperlink>
      <w:r>
        <w:t xml:space="preserve"> настоящей статьи, автор или иной правообладатель вправе требовать по своему вы</w:t>
      </w:r>
      <w:r>
        <w:t xml:space="preserve">бору от нарушителя возмещения убытков или выплаты компенсации в соответствии со </w:t>
      </w:r>
      <w:hyperlink w:anchor="sub_41301" w:history="1">
        <w:r>
          <w:rPr>
            <w:rStyle w:val="a4"/>
          </w:rPr>
          <w:t>статьей 1301</w:t>
        </w:r>
      </w:hyperlink>
      <w:r>
        <w:t xml:space="preserve"> настоящего Кодекса.</w:t>
      </w:r>
    </w:p>
    <w:bookmarkEnd w:id="6920"/>
    <w:p w:rsidR="00000000" w:rsidRDefault="008779AD"/>
    <w:p w:rsidR="00000000" w:rsidRDefault="008779AD">
      <w:pPr>
        <w:pStyle w:val="a9"/>
        <w:rPr>
          <w:color w:val="000000"/>
          <w:sz w:val="16"/>
          <w:szCs w:val="16"/>
        </w:rPr>
      </w:pPr>
      <w:bookmarkStart w:id="6921" w:name="sub_41301"/>
      <w:r>
        <w:rPr>
          <w:color w:val="000000"/>
          <w:sz w:val="16"/>
          <w:szCs w:val="16"/>
        </w:rPr>
        <w:t>Информация об изменениях:</w:t>
      </w:r>
    </w:p>
    <w:bookmarkEnd w:id="6921"/>
    <w:p w:rsidR="00000000" w:rsidRDefault="008779AD">
      <w:pPr>
        <w:pStyle w:val="aa"/>
      </w:pPr>
      <w:r>
        <w:fldChar w:fldCharType="begin"/>
      </w:r>
      <w:r>
        <w:instrText>HYPERLINK "garantF1://70509432.348"</w:instrText>
      </w:r>
      <w:r>
        <w:fldChar w:fldCharType="separate"/>
      </w:r>
      <w:r>
        <w:rPr>
          <w:rStyle w:val="a4"/>
        </w:rPr>
        <w:t>Федеральным законом</w:t>
      </w:r>
      <w:r>
        <w:fldChar w:fldCharType="end"/>
      </w:r>
      <w:r>
        <w:t xml:space="preserve"> от </w:t>
      </w:r>
      <w:r>
        <w:t xml:space="preserve">12 марта 2014 г. N 35-ФЗ статья 1301 настоящего Кодекса изложена в новой редакции, </w:t>
      </w:r>
      <w:hyperlink r:id="rId3836" w:history="1">
        <w:r>
          <w:rPr>
            <w:rStyle w:val="a4"/>
          </w:rPr>
          <w:t>вступающей в силу</w:t>
        </w:r>
      </w:hyperlink>
      <w:r>
        <w:t xml:space="preserve"> с 1 октября 2014 г.</w:t>
      </w:r>
    </w:p>
    <w:p w:rsidR="00000000" w:rsidRDefault="008779AD">
      <w:pPr>
        <w:pStyle w:val="aa"/>
      </w:pPr>
      <w:hyperlink r:id="rId3837" w:history="1">
        <w:r>
          <w:rPr>
            <w:rStyle w:val="a4"/>
          </w:rPr>
          <w:t>См. текст статьи в предыдущей редакции</w:t>
        </w:r>
      </w:hyperlink>
    </w:p>
    <w:p w:rsidR="00000000" w:rsidRDefault="008779AD">
      <w:pPr>
        <w:pStyle w:val="a5"/>
      </w:pPr>
      <w:r>
        <w:rPr>
          <w:rStyle w:val="a3"/>
        </w:rPr>
        <w:t>Статья 1301.</w:t>
      </w:r>
      <w:r>
        <w:t xml:space="preserve"> Ответственность за нарушение исключительного права на произведение</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38" w:history="1">
        <w:r>
          <w:rPr>
            <w:rStyle w:val="a4"/>
          </w:rPr>
          <w:t>Энциклопедии</w:t>
        </w:r>
      </w:hyperlink>
      <w:r>
        <w:t xml:space="preserve"> и другие комментарии к статье 1301 ГК РФ</w:t>
      </w:r>
    </w:p>
    <w:p w:rsidR="00000000" w:rsidRDefault="008779AD">
      <w:bookmarkStart w:id="6922" w:name="sub_4130101"/>
      <w:r>
        <w:t>В случаях нарушения исключительного права на произведение автор или иной пр</w:t>
      </w:r>
      <w:r>
        <w:t>авообладатель наряду с использованием других применимых способов защиты и мер ответственности, установленных настоящим Кодексом (</w:t>
      </w:r>
      <w:hyperlink w:anchor="sub_41250" w:history="1">
        <w:r>
          <w:rPr>
            <w:rStyle w:val="a4"/>
          </w:rPr>
          <w:t>статьи 1250</w:t>
        </w:r>
      </w:hyperlink>
      <w:r>
        <w:t xml:space="preserve">, </w:t>
      </w:r>
      <w:hyperlink w:anchor="sub_41252" w:history="1">
        <w:r>
          <w:rPr>
            <w:rStyle w:val="a4"/>
          </w:rPr>
          <w:t>1252</w:t>
        </w:r>
      </w:hyperlink>
      <w:r>
        <w:t xml:space="preserve"> и </w:t>
      </w:r>
      <w:hyperlink w:anchor="sub_41253" w:history="1">
        <w:r>
          <w:rPr>
            <w:rStyle w:val="a4"/>
          </w:rPr>
          <w:t>1253</w:t>
        </w:r>
      </w:hyperlink>
      <w:r>
        <w:t xml:space="preserve">), вправе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компенсации:</w:t>
      </w:r>
    </w:p>
    <w:p w:rsidR="00000000" w:rsidRDefault="008779AD">
      <w:pPr>
        <w:pStyle w:val="a9"/>
        <w:rPr>
          <w:color w:val="000000"/>
          <w:sz w:val="16"/>
          <w:szCs w:val="16"/>
        </w:rPr>
      </w:pPr>
      <w:bookmarkStart w:id="6923" w:name="sub_413011"/>
      <w:bookmarkEnd w:id="6922"/>
      <w:r>
        <w:rPr>
          <w:color w:val="000000"/>
          <w:sz w:val="16"/>
          <w:szCs w:val="16"/>
        </w:rPr>
        <w:t>ГАРАНТ:</w:t>
      </w:r>
    </w:p>
    <w:bookmarkEnd w:id="6923"/>
    <w:p w:rsidR="00000000" w:rsidRDefault="008779AD">
      <w:pPr>
        <w:pStyle w:val="a9"/>
      </w:pPr>
      <w:r>
        <w:fldChar w:fldCharType="begin"/>
      </w:r>
      <w:r>
        <w:instrText>HYPERLINK "garantF1://71463174.10</w:instrText>
      </w:r>
      <w:r>
        <w:instrText>1"</w:instrText>
      </w:r>
      <w:r>
        <w:fldChar w:fldCharType="separate"/>
      </w:r>
      <w:r>
        <w:rPr>
          <w:rStyle w:val="a4"/>
        </w:rPr>
        <w:t>Постановлением</w:t>
      </w:r>
      <w:r>
        <w:fldChar w:fldCharType="end"/>
      </w:r>
      <w:r>
        <w:t xml:space="preserve"> Конституционного Суда РФ от 13 декабря 2016 г. N 28-П положения подпункта 1 статьи 1301, </w:t>
      </w:r>
      <w:hyperlink w:anchor="sub_4131101" w:history="1">
        <w:r>
          <w:rPr>
            <w:rStyle w:val="a4"/>
          </w:rPr>
          <w:t>подпункта 1 статьи 1311</w:t>
        </w:r>
      </w:hyperlink>
      <w:r>
        <w:t xml:space="preserve"> и </w:t>
      </w:r>
      <w:hyperlink w:anchor="sub_4151541" w:history="1">
        <w:r>
          <w:rPr>
            <w:rStyle w:val="a4"/>
          </w:rPr>
          <w:t>подпункта 1 пункта 4 статьи 1515</w:t>
        </w:r>
      </w:hyperlink>
      <w:r>
        <w:t xml:space="preserve"> настоящего Кодекса признаны:</w:t>
      </w:r>
    </w:p>
    <w:p w:rsidR="00000000" w:rsidRDefault="008779AD">
      <w:pPr>
        <w:pStyle w:val="a9"/>
      </w:pPr>
      <w:r>
        <w:t>-</w:t>
      </w:r>
      <w:r>
        <w:t xml:space="preserve"> не соответствующими Конституции РФ в той мере, в какой в системной связи с </w:t>
      </w:r>
      <w:hyperlink w:anchor="sub_412523" w:history="1">
        <w:r>
          <w:rPr>
            <w:rStyle w:val="a4"/>
          </w:rPr>
          <w:t>пунктом 3 статьи 1252</w:t>
        </w:r>
      </w:hyperlink>
      <w:r>
        <w:t xml:space="preserve"> настоящего Кодекса и другими его положениями они не позволяют суду при определении размера компенсации, подлежащей выплате правооб</w:t>
      </w:r>
      <w:r>
        <w:t>ладателю в случае нарушения индивидуальным предпринимателем при осуществлении им предпринимательской деятельности одним действием прав на несколько объектов интеллектуальной собственности, определить с учетом фактических обстоятельств конкретного дела общи</w:t>
      </w:r>
      <w:r>
        <w:t>й размер компенсации ниже минимального предела, установленного данными законоположениями, если размер подлежащей выплате компенсации, исчисленной по установленным данными законоположениями правилам с учетом возможности ее снижения, многократно превышает ра</w:t>
      </w:r>
      <w:r>
        <w:t>змер причиненных правообладателю убытков (притом что эти убытки поддаются исчислению с разумной степенью достоверности, а их превышение должно быть доказано ответчиком) и если при этом обстоятельства конкретного дела свидетельствуют, в частности, о том, чт</w:t>
      </w:r>
      <w:r>
        <w:t xml:space="preserve">о правонарушение совершено индивидуальным предпринимателем впервые и что использование объектов </w:t>
      </w:r>
      <w:r>
        <w:lastRenderedPageBreak/>
        <w:t>интеллектуальной собственности, права на которые принадлежат другим лицам, с нарушением этих прав не являлось существенной частью его предпринимательской деятел</w:t>
      </w:r>
      <w:r>
        <w:t>ьности и не носило грубый характер;</w:t>
      </w:r>
    </w:p>
    <w:p w:rsidR="00000000" w:rsidRDefault="008779AD">
      <w:pPr>
        <w:pStyle w:val="a9"/>
      </w:pPr>
      <w:r>
        <w:t xml:space="preserve">- не противоречащими Конституции РФ как предусматривающие в качестве специального способа защиты исключительных прав на объекты интеллектуальной собственности предоставление правообладателю возможности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соответствующей компенсации в случае нарушения прав на несколько результатов интеллектуальной деятельности или ср</w:t>
      </w:r>
      <w:r>
        <w:t>едств индивидуализации в результате совершения индивидуальным предпринимателем при осуществлении им предпринимательской деятельности одного противоправного действия</w:t>
      </w:r>
    </w:p>
    <w:p w:rsidR="00000000" w:rsidRDefault="008779AD">
      <w:r>
        <w:t>1) в размере от десяти тысяч рублей до пяти миллионов рублей, определяемом по усмотрению су</w:t>
      </w:r>
      <w:r>
        <w:t>да исходя из характера нарушения;</w:t>
      </w:r>
    </w:p>
    <w:p w:rsidR="00000000" w:rsidRDefault="008779AD">
      <w:bookmarkStart w:id="6924" w:name="sub_413012"/>
      <w:r>
        <w:t>2) в двукратном размере стоимости контрафактных экземпляров произведения;</w:t>
      </w:r>
    </w:p>
    <w:p w:rsidR="00000000" w:rsidRDefault="008779AD">
      <w:bookmarkStart w:id="6925" w:name="sub_413013"/>
      <w:bookmarkEnd w:id="6924"/>
      <w:r>
        <w:t>3) в двукратном размере стоимости права использования произведения, определяемой исходя из цены, которая при сравнимых</w:t>
      </w:r>
      <w:r>
        <w:t xml:space="preserve"> обстоятельствах обычно взимается за правомерное использование произведения тем способом, который использовал нарушитель.</w:t>
      </w:r>
    </w:p>
    <w:bookmarkEnd w:id="692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Об ответственности за нарушение авторских прав см. также </w:t>
      </w:r>
      <w:hyperlink r:id="rId3839" w:history="1">
        <w:r>
          <w:rPr>
            <w:rStyle w:val="a4"/>
          </w:rPr>
          <w:t>ст. 146</w:t>
        </w:r>
      </w:hyperlink>
      <w:r>
        <w:t xml:space="preserve"> УК РФ и </w:t>
      </w:r>
      <w:hyperlink r:id="rId3840" w:history="1">
        <w:r>
          <w:rPr>
            <w:rStyle w:val="a4"/>
          </w:rPr>
          <w:t>ст. 7.12</w:t>
        </w:r>
      </w:hyperlink>
      <w:r>
        <w:t xml:space="preserve"> КоАП РФ</w:t>
      </w:r>
    </w:p>
    <w:p w:rsidR="00000000" w:rsidRDefault="008779AD">
      <w:pPr>
        <w:pStyle w:val="a9"/>
      </w:pPr>
    </w:p>
    <w:p w:rsidR="00000000" w:rsidRDefault="008779AD">
      <w:pPr>
        <w:pStyle w:val="a5"/>
      </w:pPr>
      <w:bookmarkStart w:id="6926" w:name="sub_41302"/>
      <w:r>
        <w:rPr>
          <w:rStyle w:val="a3"/>
        </w:rPr>
        <w:t>Статья 1302.</w:t>
      </w:r>
      <w:r>
        <w:t xml:space="preserve"> Обеспечение иска по делам о нарушении авторских прав</w:t>
      </w:r>
    </w:p>
    <w:bookmarkEnd w:id="692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41" w:history="1">
        <w:r>
          <w:rPr>
            <w:rStyle w:val="a4"/>
          </w:rPr>
          <w:t>Энциклопедии</w:t>
        </w:r>
      </w:hyperlink>
      <w:r>
        <w:t xml:space="preserve"> и другие комментарии к статье 1302 ГК РФ</w:t>
      </w:r>
    </w:p>
    <w:p w:rsidR="00000000" w:rsidRDefault="008779AD">
      <w:pPr>
        <w:pStyle w:val="a9"/>
        <w:rPr>
          <w:color w:val="000000"/>
          <w:sz w:val="16"/>
          <w:szCs w:val="16"/>
        </w:rPr>
      </w:pPr>
      <w:bookmarkStart w:id="6927" w:name="sub_413021"/>
      <w:r>
        <w:rPr>
          <w:color w:val="000000"/>
          <w:sz w:val="16"/>
          <w:szCs w:val="16"/>
        </w:rPr>
        <w:t>Информаци</w:t>
      </w:r>
      <w:r>
        <w:rPr>
          <w:color w:val="000000"/>
          <w:sz w:val="16"/>
          <w:szCs w:val="16"/>
        </w:rPr>
        <w:t>я об изменениях:</w:t>
      </w:r>
    </w:p>
    <w:bookmarkEnd w:id="6927"/>
    <w:p w:rsidR="00000000" w:rsidRDefault="008779AD">
      <w:pPr>
        <w:pStyle w:val="aa"/>
      </w:pPr>
      <w:r>
        <w:fldChar w:fldCharType="begin"/>
      </w:r>
      <w:r>
        <w:instrText>HYPERLINK "garantF1://70509432.349"</w:instrText>
      </w:r>
      <w:r>
        <w:fldChar w:fldCharType="separate"/>
      </w:r>
      <w:r>
        <w:rPr>
          <w:rStyle w:val="a4"/>
        </w:rPr>
        <w:t>Федеральным законом</w:t>
      </w:r>
      <w:r>
        <w:fldChar w:fldCharType="end"/>
      </w:r>
      <w:r>
        <w:t xml:space="preserve"> от 12 марта 2014 г. N 35-ФЗ пункт 1 статьи 1302 настоящего Кодекса изложен в новой редакции, </w:t>
      </w:r>
      <w:hyperlink r:id="rId3842" w:history="1">
        <w:r>
          <w:rPr>
            <w:rStyle w:val="a4"/>
          </w:rPr>
          <w:t>вступающей в силу</w:t>
        </w:r>
      </w:hyperlink>
      <w:r>
        <w:t xml:space="preserve"> с 1 октября 2014 г.</w:t>
      </w:r>
    </w:p>
    <w:p w:rsidR="00000000" w:rsidRDefault="008779AD">
      <w:pPr>
        <w:pStyle w:val="aa"/>
      </w:pPr>
      <w:hyperlink r:id="rId3843" w:history="1">
        <w:r>
          <w:rPr>
            <w:rStyle w:val="a4"/>
          </w:rPr>
          <w:t>См. текст пункта в предыдущей редакции</w:t>
        </w:r>
      </w:hyperlink>
    </w:p>
    <w:p w:rsidR="00000000" w:rsidRDefault="008779AD">
      <w:r>
        <w:t>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w:t>
      </w:r>
      <w:r>
        <w:t>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w:t>
      </w:r>
      <w:r>
        <w:t>х предполагается, что они являются контрафактными.</w:t>
      </w:r>
    </w:p>
    <w:p w:rsidR="00000000" w:rsidRDefault="008779AD">
      <w:bookmarkStart w:id="6928" w:name="sub_4130212"/>
      <w:r>
        <w:t>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информационно-телекоммуникацион</w:t>
      </w:r>
      <w:r>
        <w:t xml:space="preserve">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w:t>
      </w:r>
      <w:hyperlink r:id="rId3844" w:history="1">
        <w:r>
          <w:rPr>
            <w:rStyle w:val="a4"/>
          </w:rPr>
          <w:t>законодательством</w:t>
        </w:r>
      </w:hyperlink>
      <w:r>
        <w:t xml:space="preserve"> Российской Федерации об инфо</w:t>
      </w:r>
      <w:r>
        <w:t>рмации.</w:t>
      </w:r>
    </w:p>
    <w:p w:rsidR="00000000" w:rsidRDefault="008779AD">
      <w:pPr>
        <w:pStyle w:val="a9"/>
        <w:rPr>
          <w:color w:val="000000"/>
          <w:sz w:val="16"/>
          <w:szCs w:val="16"/>
        </w:rPr>
      </w:pPr>
      <w:bookmarkStart w:id="6929" w:name="sub_413022"/>
      <w:bookmarkEnd w:id="6928"/>
      <w:r>
        <w:rPr>
          <w:color w:val="000000"/>
          <w:sz w:val="16"/>
          <w:szCs w:val="16"/>
        </w:rPr>
        <w:t>Информация об изменениях:</w:t>
      </w:r>
    </w:p>
    <w:bookmarkEnd w:id="6929"/>
    <w:p w:rsidR="00000000" w:rsidRDefault="008779AD">
      <w:pPr>
        <w:pStyle w:val="aa"/>
      </w:pPr>
      <w:r>
        <w:fldChar w:fldCharType="begin"/>
      </w:r>
      <w:r>
        <w:instrText>HYPERLINK "garantF1://70509432.3492"</w:instrText>
      </w:r>
      <w:r>
        <w:fldChar w:fldCharType="separate"/>
      </w:r>
      <w:r>
        <w:rPr>
          <w:rStyle w:val="a4"/>
        </w:rPr>
        <w:t>Федеральным законом</w:t>
      </w:r>
      <w:r>
        <w:fldChar w:fldCharType="end"/>
      </w:r>
      <w:r>
        <w:t xml:space="preserve"> от 12 марта 2014 г. N 35-ФЗ в пункт 2 статьи 1302 настоящего Кодекса внесены изменения, </w:t>
      </w:r>
      <w:hyperlink r:id="rId3845" w:history="1">
        <w:r>
          <w:rPr>
            <w:rStyle w:val="a4"/>
          </w:rPr>
          <w:t>вступающие</w:t>
        </w:r>
        <w:r>
          <w:rPr>
            <w:rStyle w:val="a4"/>
          </w:rPr>
          <w:t xml:space="preserve"> в силу</w:t>
        </w:r>
      </w:hyperlink>
      <w:r>
        <w:t xml:space="preserve"> с 1 октября 2014 г.</w:t>
      </w:r>
    </w:p>
    <w:p w:rsidR="00000000" w:rsidRDefault="008779AD">
      <w:pPr>
        <w:pStyle w:val="aa"/>
      </w:pPr>
      <w:hyperlink r:id="rId3846" w:history="1">
        <w:r>
          <w:rPr>
            <w:rStyle w:val="a4"/>
          </w:rPr>
          <w:t>См. текст пункта в предыдущей редакции</w:t>
        </w:r>
      </w:hyperlink>
    </w:p>
    <w:p w:rsidR="00000000" w:rsidRDefault="008779AD">
      <w:r>
        <w:lastRenderedPageBreak/>
        <w:t>2. Суд может наложить арест на все экземпляры произведения, в отношении которых предполагается, что они являются контрафактными, а также на матер</w:t>
      </w:r>
      <w:r>
        <w:t>иалы и оборудование, используемые или предназначенные для их изготовления или воспроизведения.</w:t>
      </w:r>
    </w:p>
    <w:p w:rsidR="00000000" w:rsidRDefault="008779AD">
      <w:bookmarkStart w:id="6930" w:name="sub_4130202"/>
      <w:r>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w:t>
      </w:r>
      <w:r>
        <w:t>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w:t>
      </w:r>
      <w:r>
        <w:t>ъятию и передаче на ответственное хранение.</w:t>
      </w:r>
    </w:p>
    <w:p w:rsidR="00000000" w:rsidRDefault="008779AD">
      <w:bookmarkStart w:id="6931" w:name="sub_413023"/>
      <w:bookmarkEnd w:id="6930"/>
      <w:r>
        <w:t xml:space="preserve">3. </w:t>
      </w:r>
      <w:hyperlink r:id="rId3847" w:history="1">
        <w:r>
          <w:rPr>
            <w:rStyle w:val="a4"/>
          </w:rPr>
          <w:t>Утратил силу</w:t>
        </w:r>
      </w:hyperlink>
      <w:r>
        <w:t xml:space="preserve"> с 1 октября 2014 г.</w:t>
      </w:r>
    </w:p>
    <w:bookmarkEnd w:id="6931"/>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3848" w:history="1">
        <w:r>
          <w:rPr>
            <w:rStyle w:val="a4"/>
          </w:rPr>
          <w:t>пункта 3 статьи 1302</w:t>
        </w:r>
      </w:hyperlink>
    </w:p>
    <w:p w:rsidR="00000000" w:rsidRDefault="008779AD">
      <w:pPr>
        <w:pStyle w:val="aa"/>
      </w:pPr>
    </w:p>
    <w:p w:rsidR="00000000" w:rsidRDefault="008779AD">
      <w:pPr>
        <w:pStyle w:val="1"/>
      </w:pPr>
      <w:bookmarkStart w:id="6932" w:name="sub_40071"/>
      <w:r>
        <w:t>Глава 71. Права, смежные с авторскими</w:t>
      </w:r>
    </w:p>
    <w:bookmarkEnd w:id="693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49" w:history="1">
        <w:r>
          <w:rPr>
            <w:rStyle w:val="a4"/>
          </w:rPr>
          <w:t>обзор</w:t>
        </w:r>
      </w:hyperlink>
      <w:r>
        <w:t xml:space="preserve"> судебной практики по делам, связанным с разрешением споров о защите интеллектуальных прав</w:t>
      </w:r>
    </w:p>
    <w:p w:rsidR="00000000" w:rsidRDefault="008779AD">
      <w:pPr>
        <w:pStyle w:val="1"/>
      </w:pPr>
      <w:bookmarkStart w:id="6933" w:name="sub_40711"/>
      <w:r>
        <w:t>§ 1. Общие положения</w:t>
      </w:r>
    </w:p>
    <w:bookmarkEnd w:id="6933"/>
    <w:p w:rsidR="00000000" w:rsidRDefault="008779AD"/>
    <w:p w:rsidR="00000000" w:rsidRDefault="008779AD">
      <w:pPr>
        <w:pStyle w:val="a5"/>
      </w:pPr>
      <w:bookmarkStart w:id="6934" w:name="sub_41303"/>
      <w:r>
        <w:rPr>
          <w:rStyle w:val="a3"/>
        </w:rPr>
        <w:t>Статья 1303.</w:t>
      </w:r>
      <w:r>
        <w:t xml:space="preserve"> Основные положения</w:t>
      </w:r>
    </w:p>
    <w:bookmarkEnd w:id="693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50" w:history="1">
        <w:r>
          <w:rPr>
            <w:rStyle w:val="a4"/>
          </w:rPr>
          <w:t>Энциклопедии</w:t>
        </w:r>
      </w:hyperlink>
      <w:r>
        <w:t xml:space="preserve"> и другие комментарии к статье 1303 ГК РФ</w:t>
      </w:r>
    </w:p>
    <w:p w:rsidR="00000000" w:rsidRDefault="008779AD">
      <w:bookmarkStart w:id="6935" w:name="sub_413031"/>
      <w:r>
        <w:t>1. Интеллектуальные права на результаты исполнительской деятельности (исполнения), на фонограммы, на со</w:t>
      </w:r>
      <w:r>
        <w:t>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достояние, являю</w:t>
      </w:r>
      <w:r>
        <w:t>тся смежными с авторскими правами (смежными правами).</w:t>
      </w:r>
    </w:p>
    <w:p w:rsidR="00000000" w:rsidRDefault="008779AD">
      <w:bookmarkStart w:id="6936" w:name="sub_413032"/>
      <w:bookmarkEnd w:id="6935"/>
      <w:r>
        <w:t>2. К смежным правам относится исключительное право, а в случаях, предусмотренных настоящим Кодексом, относятся также личные неимущественные права.</w:t>
      </w:r>
    </w:p>
    <w:p w:rsidR="00000000" w:rsidRDefault="008779AD">
      <w:pPr>
        <w:pStyle w:val="a9"/>
        <w:rPr>
          <w:color w:val="000000"/>
          <w:sz w:val="16"/>
          <w:szCs w:val="16"/>
        </w:rPr>
      </w:pPr>
      <w:bookmarkStart w:id="6937" w:name="sub_413033"/>
      <w:bookmarkEnd w:id="6936"/>
      <w:r>
        <w:rPr>
          <w:color w:val="000000"/>
          <w:sz w:val="16"/>
          <w:szCs w:val="16"/>
        </w:rPr>
        <w:t>Информация об и</w:t>
      </w:r>
      <w:r>
        <w:rPr>
          <w:color w:val="000000"/>
          <w:sz w:val="16"/>
          <w:szCs w:val="16"/>
        </w:rPr>
        <w:t>зменениях:</w:t>
      </w:r>
    </w:p>
    <w:bookmarkEnd w:id="6937"/>
    <w:p w:rsidR="00000000" w:rsidRDefault="008779AD">
      <w:pPr>
        <w:pStyle w:val="aa"/>
      </w:pPr>
      <w:r>
        <w:fldChar w:fldCharType="begin"/>
      </w:r>
      <w:r>
        <w:instrText>HYPERLINK "garantF1://70509432.173"</w:instrText>
      </w:r>
      <w:r>
        <w:fldChar w:fldCharType="separate"/>
      </w:r>
      <w:r>
        <w:rPr>
          <w:rStyle w:val="a4"/>
        </w:rPr>
        <w:t>Федеральным законом</w:t>
      </w:r>
      <w:r>
        <w:fldChar w:fldCharType="end"/>
      </w:r>
      <w:r>
        <w:t xml:space="preserve"> от 12 марта 2014 г. N 35-ФЗ статья 1303 настоящего Кодекса дополнена пунктом 3, </w:t>
      </w:r>
      <w:hyperlink r:id="rId3851" w:history="1">
        <w:r>
          <w:rPr>
            <w:rStyle w:val="a4"/>
          </w:rPr>
          <w:t>вступающим в силу</w:t>
        </w:r>
      </w:hyperlink>
      <w:r>
        <w:t xml:space="preserve"> с 1 октября 2014 г.</w:t>
      </w:r>
    </w:p>
    <w:p w:rsidR="00000000" w:rsidRDefault="008779AD">
      <w:r>
        <w:t>3. Смежные права осуще</w:t>
      </w:r>
      <w:r>
        <w:t>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авторских прав на такие произведения.</w:t>
      </w:r>
    </w:p>
    <w:p w:rsidR="00000000" w:rsidRDefault="008779AD"/>
    <w:p w:rsidR="00000000" w:rsidRDefault="008779AD">
      <w:pPr>
        <w:pStyle w:val="a5"/>
      </w:pPr>
      <w:bookmarkStart w:id="6938" w:name="sub_41304"/>
      <w:r>
        <w:rPr>
          <w:rStyle w:val="a3"/>
        </w:rPr>
        <w:t>С</w:t>
      </w:r>
      <w:r>
        <w:rPr>
          <w:rStyle w:val="a3"/>
        </w:rPr>
        <w:t>татья 1304.</w:t>
      </w:r>
      <w:r>
        <w:t xml:space="preserve"> Объекты смежных прав</w:t>
      </w:r>
    </w:p>
    <w:bookmarkEnd w:id="693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52" w:history="1">
        <w:r>
          <w:rPr>
            <w:rStyle w:val="a4"/>
          </w:rPr>
          <w:t>Энциклопедии</w:t>
        </w:r>
      </w:hyperlink>
      <w:r>
        <w:t xml:space="preserve"> и другие комментарии к статье 1304 ГК РФ</w:t>
      </w:r>
    </w:p>
    <w:p w:rsidR="00000000" w:rsidRDefault="008779AD">
      <w:bookmarkStart w:id="6939" w:name="sub_413041"/>
      <w:r>
        <w:t>1. Объектами смежных прав являются:</w:t>
      </w:r>
    </w:p>
    <w:p w:rsidR="00000000" w:rsidRDefault="008779AD">
      <w:pPr>
        <w:pStyle w:val="a9"/>
        <w:rPr>
          <w:color w:val="000000"/>
          <w:sz w:val="16"/>
          <w:szCs w:val="16"/>
        </w:rPr>
      </w:pPr>
      <w:bookmarkStart w:id="6940" w:name="sub_4130411"/>
      <w:bookmarkEnd w:id="6939"/>
      <w:r>
        <w:rPr>
          <w:color w:val="000000"/>
          <w:sz w:val="16"/>
          <w:szCs w:val="16"/>
        </w:rPr>
        <w:t>Информация об изменениях:</w:t>
      </w:r>
    </w:p>
    <w:bookmarkEnd w:id="6940"/>
    <w:p w:rsidR="00000000" w:rsidRDefault="008779AD">
      <w:pPr>
        <w:pStyle w:val="aa"/>
      </w:pPr>
      <w:r>
        <w:t>Подпункт</w:t>
      </w:r>
      <w:r>
        <w:t xml:space="preserve"> 1 изменен с 1 января 2018 г. - </w:t>
      </w:r>
      <w:hyperlink r:id="rId3853" w:history="1">
        <w:r>
          <w:rPr>
            <w:rStyle w:val="a4"/>
          </w:rPr>
          <w:t>Федеральный закон</w:t>
        </w:r>
      </w:hyperlink>
      <w:r>
        <w:t xml:space="preserve"> от 28 марта 2017 г. N 43-ФЗ</w:t>
      </w:r>
    </w:p>
    <w:p w:rsidR="00000000" w:rsidRDefault="008779AD">
      <w:pPr>
        <w:pStyle w:val="aa"/>
      </w:pPr>
      <w:hyperlink r:id="rId3854" w:history="1">
        <w:r>
          <w:rPr>
            <w:rStyle w:val="a4"/>
          </w:rPr>
          <w:t>См. предыдущую редакцию</w:t>
        </w:r>
      </w:hyperlink>
    </w:p>
    <w:p w:rsidR="00000000" w:rsidRDefault="008779AD">
      <w:r>
        <w:t>1) результаты исполнительской деятельности (исполнения), к которым относятс</w:t>
      </w:r>
      <w:r>
        <w:t xml:space="preserve">я исполнения артистов-исполнителей и дирижеров, если эти исполнения выражаются в форме, допускающей их воспроизведение и распространение с помощью технических средств, постановки режиссеров-постановщиков спектаклей, если эти постановки выражаются в форме, </w:t>
      </w:r>
      <w:r>
        <w:t>позволяющей осуществить их повторное публичное исполнение при сохранении узнаваемости конкретной постановки зрителями, а также в форме, допускающей воспроизведение и распространение с помощью технических средств;</w:t>
      </w:r>
    </w:p>
    <w:p w:rsidR="00000000" w:rsidRDefault="008779AD">
      <w:bookmarkStart w:id="6941" w:name="sub_4130412"/>
      <w:r>
        <w:t>2) фонограммы, то есть любые иск</w:t>
      </w:r>
      <w:r>
        <w:t>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rsidR="00000000" w:rsidRDefault="008779AD">
      <w:bookmarkStart w:id="6942" w:name="sub_4130413"/>
      <w:bookmarkEnd w:id="6941"/>
      <w:r>
        <w:t>3) сообщения передач организаций эфирного или кабельного вещания, в том числе переда</w:t>
      </w:r>
      <w:r>
        <w:t>ч, созданных самой организацией эфирного или кабельного вещания либо по ее заказу за счет ее средств другой организацией;</w:t>
      </w:r>
    </w:p>
    <w:p w:rsidR="00000000" w:rsidRDefault="008779AD">
      <w:bookmarkStart w:id="6943" w:name="sub_4130414"/>
      <w:bookmarkEnd w:id="6942"/>
      <w:r>
        <w:t>4) базы данных в части их охраны от несанкционированного извлечения и повторного использования составляющих их с</w:t>
      </w:r>
      <w:r>
        <w:t>одержание материалов;</w:t>
      </w:r>
    </w:p>
    <w:p w:rsidR="00000000" w:rsidRDefault="008779AD">
      <w:bookmarkStart w:id="6944" w:name="sub_4130415"/>
      <w:bookmarkEnd w:id="6943"/>
      <w: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rsidR="00000000" w:rsidRDefault="008779AD">
      <w:bookmarkStart w:id="6945" w:name="sub_413042"/>
      <w:bookmarkEnd w:id="6944"/>
      <w:r>
        <w:t>2. Для возникновения, осуществления и защиты смежных прав не требуется регистрация их объекта или соблюдение каких-либо иных формальностей.</w:t>
      </w:r>
    </w:p>
    <w:p w:rsidR="00000000" w:rsidRDefault="008779AD">
      <w:bookmarkStart w:id="6946" w:name="sub_413043"/>
      <w:bookmarkEnd w:id="6945"/>
      <w:r>
        <w:t>3. Предоставление на территории Российской Федерации охраны объектам смежных прав в соответствии</w:t>
      </w:r>
      <w:r>
        <w:t xml:space="preserve"> с международными договорами Российской Федерации осуществляется в отношении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w:t>
      </w:r>
      <w:r>
        <w:t>ленного в такой стране срока действия исключительного права на эти объекты и не перешедших в общественное достояние в Российской Федерации вследствие истечения предусмотренного настоящим Кодексом срока действия исключительного права.</w:t>
      </w:r>
    </w:p>
    <w:bookmarkEnd w:id="6946"/>
    <w:p w:rsidR="00000000" w:rsidRDefault="008779AD"/>
    <w:p w:rsidR="00000000" w:rsidRDefault="008779AD">
      <w:pPr>
        <w:pStyle w:val="a9"/>
        <w:rPr>
          <w:color w:val="000000"/>
          <w:sz w:val="16"/>
          <w:szCs w:val="16"/>
        </w:rPr>
      </w:pPr>
      <w:bookmarkStart w:id="6947" w:name="sub_41305"/>
      <w:r>
        <w:rPr>
          <w:color w:val="000000"/>
          <w:sz w:val="16"/>
          <w:szCs w:val="16"/>
        </w:rPr>
        <w:t>Ин</w:t>
      </w:r>
      <w:r>
        <w:rPr>
          <w:color w:val="000000"/>
          <w:sz w:val="16"/>
          <w:szCs w:val="16"/>
        </w:rPr>
        <w:t>формация об изменениях:</w:t>
      </w:r>
    </w:p>
    <w:bookmarkEnd w:id="6947"/>
    <w:p w:rsidR="00000000" w:rsidRDefault="008779AD">
      <w:pPr>
        <w:pStyle w:val="aa"/>
      </w:pPr>
      <w:r>
        <w:fldChar w:fldCharType="begin"/>
      </w:r>
      <w:r>
        <w:instrText>HYPERLINK "garantF1://70509432.174"</w:instrText>
      </w:r>
      <w:r>
        <w:fldChar w:fldCharType="separate"/>
      </w:r>
      <w:r>
        <w:rPr>
          <w:rStyle w:val="a4"/>
        </w:rPr>
        <w:t>Федеральным законом</w:t>
      </w:r>
      <w:r>
        <w:fldChar w:fldCharType="end"/>
      </w:r>
      <w:r>
        <w:t xml:space="preserve"> от 12 марта 2014 г. N 35-ФЗ статья 1305 настоящего Кодекса изложена в новой редакции, </w:t>
      </w:r>
      <w:hyperlink r:id="rId3855" w:history="1">
        <w:r>
          <w:rPr>
            <w:rStyle w:val="a4"/>
          </w:rPr>
          <w:t>вступающей в силу</w:t>
        </w:r>
      </w:hyperlink>
      <w:r>
        <w:t xml:space="preserve"> с 1 октября 2014 г.</w:t>
      </w:r>
    </w:p>
    <w:p w:rsidR="00000000" w:rsidRDefault="008779AD">
      <w:pPr>
        <w:pStyle w:val="aa"/>
      </w:pPr>
      <w:hyperlink r:id="rId3856" w:history="1">
        <w:r>
          <w:rPr>
            <w:rStyle w:val="a4"/>
          </w:rPr>
          <w:t>См. текст статьи в предыдущей редакции</w:t>
        </w:r>
      </w:hyperlink>
    </w:p>
    <w:p w:rsidR="00000000" w:rsidRDefault="008779AD">
      <w:pPr>
        <w:pStyle w:val="a5"/>
      </w:pPr>
      <w:r>
        <w:rPr>
          <w:rStyle w:val="a3"/>
        </w:rPr>
        <w:t>Статья 1305.</w:t>
      </w:r>
      <w:r>
        <w:t xml:space="preserve"> Знак правовой охраны смежных прав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57" w:history="1">
        <w:r>
          <w:rPr>
            <w:rStyle w:val="a4"/>
          </w:rPr>
          <w:t>Энциклопедии</w:t>
        </w:r>
      </w:hyperlink>
      <w:r>
        <w:t xml:space="preserve"> и другие комментарии к статье 1305 ГК РФ</w:t>
      </w:r>
    </w:p>
    <w:p w:rsidR="00000000" w:rsidRDefault="008779AD">
      <w:r>
        <w:t>Изготовитель фонограммы и исполн</w:t>
      </w:r>
      <w:r>
        <w:t>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или экземпляре фонограммы и (или)</w:t>
      </w:r>
      <w:r>
        <w:t xml:space="preserve"> на каждом содержащем ее футляре либо иным образом в соответствии со </w:t>
      </w:r>
      <w:hyperlink w:anchor="sub_41310" w:history="1">
        <w:r>
          <w:rPr>
            <w:rStyle w:val="a4"/>
          </w:rPr>
          <w:t>статьей 1310</w:t>
        </w:r>
      </w:hyperlink>
      <w:r>
        <w:t xml:space="preserve"> настоящего Кодекса при использовании фонограммы или исполнения и состоит из трех элементов - латинской буквы "P" в окружности, имени или наименован</w:t>
      </w:r>
      <w:r>
        <w:t>ия обладателя исключительного права, 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w:t>
      </w:r>
      <w:r>
        <w:t xml:space="preserve">ков либо их отображения, зафиксированные в этой фонограмме. Под отображением звуков понимается их представление в цифровой форме, для </w:t>
      </w:r>
      <w:r>
        <w:lastRenderedPageBreak/>
        <w:t>преобразования которой в форму, воспринимаемую слухом, требуется использование соответствующих технических средств.</w:t>
      </w:r>
    </w:p>
    <w:p w:rsidR="00000000" w:rsidRDefault="008779AD"/>
    <w:p w:rsidR="00000000" w:rsidRDefault="008779AD">
      <w:pPr>
        <w:pStyle w:val="a5"/>
      </w:pPr>
      <w:bookmarkStart w:id="6948" w:name="sub_41306"/>
      <w:r>
        <w:rPr>
          <w:rStyle w:val="a3"/>
        </w:rPr>
        <w:t>Статья 1306.</w:t>
      </w:r>
      <w:r>
        <w:t xml:space="preserve"> Использование объектов смежных прав без согласия правообладателя и без выплаты вознаграждения</w:t>
      </w:r>
    </w:p>
    <w:bookmarkEnd w:id="694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58" w:history="1">
        <w:r>
          <w:rPr>
            <w:rStyle w:val="a4"/>
          </w:rPr>
          <w:t>Энциклопедии</w:t>
        </w:r>
      </w:hyperlink>
      <w:r>
        <w:t xml:space="preserve"> и другие комментарии к статье 1306 ГК РФ</w:t>
      </w:r>
    </w:p>
    <w:p w:rsidR="00000000" w:rsidRDefault="008779AD">
      <w:r>
        <w:t>Использование объектов смежных пра</w:t>
      </w:r>
      <w:r>
        <w:t>в без согласия правообладателя и без выплаты вознаграждения допускается в случаях свободного использования произведений (</w:t>
      </w:r>
      <w:hyperlink w:anchor="sub_41273" w:history="1">
        <w:r>
          <w:rPr>
            <w:rStyle w:val="a4"/>
          </w:rPr>
          <w:t>статьи 1273</w:t>
        </w:r>
      </w:hyperlink>
      <w:r>
        <w:t xml:space="preserve">, </w:t>
      </w:r>
      <w:hyperlink w:anchor="sub_41274" w:history="1">
        <w:r>
          <w:rPr>
            <w:rStyle w:val="a4"/>
          </w:rPr>
          <w:t>1274</w:t>
        </w:r>
      </w:hyperlink>
      <w:r>
        <w:t xml:space="preserve">, </w:t>
      </w:r>
      <w:hyperlink w:anchor="sub_41277" w:history="1">
        <w:r>
          <w:rPr>
            <w:rStyle w:val="a4"/>
          </w:rPr>
          <w:t>1277</w:t>
        </w:r>
      </w:hyperlink>
      <w:r>
        <w:t xml:space="preserve">, </w:t>
      </w:r>
      <w:hyperlink w:anchor="sub_41278" w:history="1">
        <w:r>
          <w:rPr>
            <w:rStyle w:val="a4"/>
          </w:rPr>
          <w:t>1278</w:t>
        </w:r>
      </w:hyperlink>
      <w:r>
        <w:t xml:space="preserve"> и </w:t>
      </w:r>
      <w:hyperlink w:anchor="sub_41279" w:history="1">
        <w:r>
          <w:rPr>
            <w:rStyle w:val="a4"/>
          </w:rPr>
          <w:t>1279</w:t>
        </w:r>
      </w:hyperlink>
      <w:r>
        <w:t>), а также в иных случаях, предусмотренных настоящей главой.</w:t>
      </w:r>
    </w:p>
    <w:p w:rsidR="00000000" w:rsidRDefault="008779AD"/>
    <w:p w:rsidR="00000000" w:rsidRDefault="008779AD">
      <w:pPr>
        <w:pStyle w:val="a5"/>
      </w:pPr>
      <w:bookmarkStart w:id="6949" w:name="sub_41307"/>
      <w:r>
        <w:rPr>
          <w:rStyle w:val="a3"/>
        </w:rPr>
        <w:t>Статья 1307.</w:t>
      </w:r>
      <w:r>
        <w:t xml:space="preserve"> Договор об отчуждении исключительного права на объект смежных прав</w:t>
      </w:r>
    </w:p>
    <w:bookmarkEnd w:id="694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1307 ГК РФ</w:t>
      </w:r>
    </w:p>
    <w:p w:rsidR="00000000" w:rsidRDefault="008779AD">
      <w:r>
        <w:t>По договору об о</w:t>
      </w:r>
      <w:r>
        <w:t>тчуждении исключительного права на объект смежных прав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w:t>
      </w:r>
      <w:r>
        <w:t>тель передает или обязуется передать свое исключительное право на соответствующий объект смежных прав в полном объеме другой стороне - приобретателю исключительного права.</w:t>
      </w:r>
    </w:p>
    <w:p w:rsidR="00000000" w:rsidRDefault="008779AD"/>
    <w:p w:rsidR="00000000" w:rsidRDefault="008779AD">
      <w:pPr>
        <w:pStyle w:val="a9"/>
        <w:rPr>
          <w:color w:val="000000"/>
          <w:sz w:val="16"/>
          <w:szCs w:val="16"/>
        </w:rPr>
      </w:pPr>
      <w:bookmarkStart w:id="6950" w:name="sub_41308"/>
      <w:r>
        <w:rPr>
          <w:color w:val="000000"/>
          <w:sz w:val="16"/>
          <w:szCs w:val="16"/>
        </w:rPr>
        <w:t>Информация об изменениях:</w:t>
      </w:r>
    </w:p>
    <w:bookmarkEnd w:id="6950"/>
    <w:p w:rsidR="00000000" w:rsidRDefault="008779AD">
      <w:pPr>
        <w:pStyle w:val="aa"/>
      </w:pPr>
      <w:r>
        <w:fldChar w:fldCharType="begin"/>
      </w:r>
      <w:r>
        <w:instrText>HYPERLINK "garantF1://70509432.177"</w:instrText>
      </w:r>
      <w:r>
        <w:fldChar w:fldCharType="separate"/>
      </w:r>
      <w:r>
        <w:rPr>
          <w:rStyle w:val="a4"/>
        </w:rPr>
        <w:t>Федеральным законом</w:t>
      </w:r>
      <w:r>
        <w:fldChar w:fldCharType="end"/>
      </w:r>
      <w:r>
        <w:t xml:space="preserve"> от 12 марта 2014 г. N 35-ФЗ в статью 1308 настоящего Кодекса внесены изменения, </w:t>
      </w:r>
      <w:hyperlink r:id="rId3859" w:history="1">
        <w:r>
          <w:rPr>
            <w:rStyle w:val="a4"/>
          </w:rPr>
          <w:t>вступающие в силу</w:t>
        </w:r>
      </w:hyperlink>
      <w:r>
        <w:t xml:space="preserve"> с 1 октября 2014 г.</w:t>
      </w:r>
    </w:p>
    <w:p w:rsidR="00000000" w:rsidRDefault="008779AD">
      <w:pPr>
        <w:pStyle w:val="aa"/>
      </w:pPr>
      <w:hyperlink r:id="rId3860" w:history="1">
        <w:r>
          <w:rPr>
            <w:rStyle w:val="a4"/>
          </w:rPr>
          <w:t>См. текст статьи в предыдущей редакции</w:t>
        </w:r>
      </w:hyperlink>
    </w:p>
    <w:p w:rsidR="00000000" w:rsidRDefault="008779AD">
      <w:pPr>
        <w:pStyle w:val="a5"/>
      </w:pPr>
      <w:r>
        <w:rPr>
          <w:rStyle w:val="a3"/>
        </w:rPr>
        <w:t>Статья 1308.</w:t>
      </w:r>
      <w:r>
        <w:t xml:space="preserve"> Лицензионный договор о предоставлении права использования объекта смежных прав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61" w:history="1">
        <w:r>
          <w:rPr>
            <w:rStyle w:val="a4"/>
          </w:rPr>
          <w:t>Энциклопедии</w:t>
        </w:r>
      </w:hyperlink>
      <w:r>
        <w:t xml:space="preserve"> и другие комментарии к статье 1308 ГК РФ</w:t>
      </w:r>
    </w:p>
    <w:p w:rsidR="00000000" w:rsidRDefault="008779AD">
      <w:bookmarkStart w:id="6951" w:name="sub_413081"/>
      <w:r>
        <w:t>1. По лицензионному договору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w:t>
      </w:r>
      <w:r>
        <w:t>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rsidR="00000000" w:rsidRDefault="008779AD">
      <w:bookmarkStart w:id="6952" w:name="sub_413082"/>
      <w:bookmarkEnd w:id="6951"/>
      <w:r>
        <w:t>2. Лицензионный договор, по которому предоставляется простая (неисключительная) ли</w:t>
      </w:r>
      <w:r>
        <w:t>цензия на использование объекта смежных прав, может 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hyperlink w:anchor="sub_4128601" w:history="1">
        <w:r>
          <w:rPr>
            <w:rStyle w:val="a4"/>
          </w:rPr>
          <w:t>статья 1286.1</w:t>
        </w:r>
      </w:hyperlink>
      <w:r>
        <w:t>).</w:t>
      </w:r>
    </w:p>
    <w:bookmarkEnd w:id="6952"/>
    <w:p w:rsidR="00000000" w:rsidRDefault="008779AD"/>
    <w:p w:rsidR="00000000" w:rsidRDefault="008779AD">
      <w:pPr>
        <w:pStyle w:val="a9"/>
        <w:rPr>
          <w:color w:val="000000"/>
          <w:sz w:val="16"/>
          <w:szCs w:val="16"/>
        </w:rPr>
      </w:pPr>
      <w:bookmarkStart w:id="6953" w:name="sub_13081"/>
      <w:r>
        <w:rPr>
          <w:color w:val="000000"/>
          <w:sz w:val="16"/>
          <w:szCs w:val="16"/>
        </w:rPr>
        <w:t>Информация об изменениях:</w:t>
      </w:r>
    </w:p>
    <w:bookmarkEnd w:id="6953"/>
    <w:p w:rsidR="00000000" w:rsidRDefault="008779AD">
      <w:pPr>
        <w:pStyle w:val="aa"/>
      </w:pPr>
      <w:r>
        <w:fldChar w:fldCharType="begin"/>
      </w:r>
      <w:r>
        <w:instrText>HYPERLINK "garantF1://70509432.178"</w:instrText>
      </w:r>
      <w:r>
        <w:fldChar w:fldCharType="separate"/>
      </w:r>
      <w:r>
        <w:rPr>
          <w:rStyle w:val="a4"/>
        </w:rPr>
        <w:t>Федеральным законом</w:t>
      </w:r>
      <w:r>
        <w:fldChar w:fldCharType="end"/>
      </w:r>
      <w:r>
        <w:t xml:space="preserve"> от 12 марта 2014 г. N 35-ФЗ настоящий Кодекс дополнен статьей 1308.1, </w:t>
      </w:r>
      <w:hyperlink r:id="rId3862" w:history="1">
        <w:r>
          <w:rPr>
            <w:rStyle w:val="a4"/>
          </w:rPr>
          <w:t>всту</w:t>
        </w:r>
        <w:r>
          <w:rPr>
            <w:rStyle w:val="a4"/>
          </w:rPr>
          <w:t>пающей в силу</w:t>
        </w:r>
      </w:hyperlink>
      <w:r>
        <w:t xml:space="preserve"> с 1 октября 2014 г.</w:t>
      </w:r>
    </w:p>
    <w:p w:rsidR="00000000" w:rsidRDefault="008779AD">
      <w:pPr>
        <w:pStyle w:val="a5"/>
      </w:pPr>
      <w:r>
        <w:rPr>
          <w:rStyle w:val="a3"/>
        </w:rPr>
        <w:t>Статья 1308.1</w:t>
      </w:r>
      <w:r>
        <w:t>. Переход исключительных прав на объекты смежных прав по наследству</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3863" w:history="1">
        <w:r>
          <w:rPr>
            <w:rStyle w:val="a4"/>
          </w:rPr>
          <w:t>Энциклопедии</w:t>
        </w:r>
      </w:hyperlink>
      <w:r>
        <w:t xml:space="preserve"> и другие комментарии к статье 1308.1 ГК РФ</w:t>
      </w:r>
    </w:p>
    <w:p w:rsidR="00000000" w:rsidRDefault="008779AD">
      <w:r>
        <w:t>К исключительным правам на исполне</w:t>
      </w:r>
      <w:r>
        <w:t>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соответственно применяются положения о переход</w:t>
      </w:r>
      <w:r>
        <w:t>е исключительного права на произведение по наследству (</w:t>
      </w:r>
      <w:hyperlink w:anchor="sub_41283" w:history="1">
        <w:r>
          <w:rPr>
            <w:rStyle w:val="a4"/>
          </w:rPr>
          <w:t>статья 1283</w:t>
        </w:r>
      </w:hyperlink>
      <w:r>
        <w:t>).</w:t>
      </w:r>
    </w:p>
    <w:p w:rsidR="00000000" w:rsidRDefault="008779AD"/>
    <w:p w:rsidR="00000000" w:rsidRDefault="008779AD">
      <w:pPr>
        <w:pStyle w:val="a5"/>
      </w:pPr>
      <w:bookmarkStart w:id="6954" w:name="sub_41309"/>
      <w:r>
        <w:rPr>
          <w:rStyle w:val="a3"/>
        </w:rPr>
        <w:t>Статья 1309.</w:t>
      </w:r>
      <w:r>
        <w:t xml:space="preserve"> Технические средства защиты смежных прав</w:t>
      </w:r>
    </w:p>
    <w:bookmarkEnd w:id="695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1309 ГК РФ</w:t>
      </w:r>
    </w:p>
    <w:p w:rsidR="00000000" w:rsidRDefault="008779AD">
      <w:r>
        <w:t>К любым технологиям, техническим устройства</w:t>
      </w:r>
      <w:r>
        <w:t>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смежных прав), соответственно прим</w:t>
      </w:r>
      <w:r>
        <w:t xml:space="preserve">еняются положения </w:t>
      </w:r>
      <w:hyperlink w:anchor="sub_41299" w:history="1">
        <w:r>
          <w:rPr>
            <w:rStyle w:val="a4"/>
          </w:rPr>
          <w:t>статей 1299</w:t>
        </w:r>
      </w:hyperlink>
      <w:r>
        <w:t xml:space="preserve"> и </w:t>
      </w:r>
      <w:hyperlink w:anchor="sub_41311" w:history="1">
        <w:r>
          <w:rPr>
            <w:rStyle w:val="a4"/>
          </w:rPr>
          <w:t>1311</w:t>
        </w:r>
      </w:hyperlink>
      <w:r>
        <w:t xml:space="preserve"> настоящего Кодекса.</w:t>
      </w:r>
    </w:p>
    <w:p w:rsidR="00000000" w:rsidRDefault="008779AD"/>
    <w:p w:rsidR="00000000" w:rsidRDefault="008779AD">
      <w:pPr>
        <w:pStyle w:val="a5"/>
      </w:pPr>
      <w:bookmarkStart w:id="6955" w:name="sub_41310"/>
      <w:r>
        <w:rPr>
          <w:rStyle w:val="a3"/>
        </w:rPr>
        <w:t>Статья 1310.</w:t>
      </w:r>
      <w:r>
        <w:t xml:space="preserve"> Информация о смежном праве</w:t>
      </w:r>
    </w:p>
    <w:bookmarkEnd w:id="695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1310 ГК РФ</w:t>
      </w:r>
    </w:p>
    <w:p w:rsidR="00000000" w:rsidRDefault="008779AD">
      <w:r>
        <w:t>В отношении любой информации, которая иден</w:t>
      </w:r>
      <w:r>
        <w:t>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 доведен</w:t>
      </w:r>
      <w:r>
        <w:t xml:space="preserve">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w:t>
      </w:r>
      <w:hyperlink w:anchor="sub_41300" w:history="1">
        <w:r>
          <w:rPr>
            <w:rStyle w:val="a4"/>
          </w:rPr>
          <w:t>статей 1300</w:t>
        </w:r>
      </w:hyperlink>
      <w:r>
        <w:t xml:space="preserve"> и </w:t>
      </w:r>
      <w:hyperlink w:anchor="sub_41311" w:history="1">
        <w:r>
          <w:rPr>
            <w:rStyle w:val="a4"/>
          </w:rPr>
          <w:t>1311</w:t>
        </w:r>
      </w:hyperlink>
      <w:r>
        <w:t xml:space="preserve"> настоящег</w:t>
      </w:r>
      <w:r>
        <w:t>о Кодекса.</w:t>
      </w:r>
    </w:p>
    <w:p w:rsidR="00000000" w:rsidRDefault="008779AD"/>
    <w:p w:rsidR="00000000" w:rsidRDefault="008779AD">
      <w:pPr>
        <w:pStyle w:val="a9"/>
        <w:rPr>
          <w:color w:val="000000"/>
          <w:sz w:val="16"/>
          <w:szCs w:val="16"/>
        </w:rPr>
      </w:pPr>
      <w:bookmarkStart w:id="6956" w:name="sub_41311"/>
      <w:r>
        <w:rPr>
          <w:color w:val="000000"/>
          <w:sz w:val="16"/>
          <w:szCs w:val="16"/>
        </w:rPr>
        <w:t>Информация об изменениях:</w:t>
      </w:r>
    </w:p>
    <w:bookmarkEnd w:id="6956"/>
    <w:p w:rsidR="00000000" w:rsidRDefault="008779AD">
      <w:pPr>
        <w:pStyle w:val="aa"/>
      </w:pPr>
      <w:r>
        <w:fldChar w:fldCharType="begin"/>
      </w:r>
      <w:r>
        <w:instrText>HYPERLINK "garantF1://70509432.182"</w:instrText>
      </w:r>
      <w:r>
        <w:fldChar w:fldCharType="separate"/>
      </w:r>
      <w:r>
        <w:rPr>
          <w:rStyle w:val="a4"/>
        </w:rPr>
        <w:t>Федеральным законом</w:t>
      </w:r>
      <w:r>
        <w:fldChar w:fldCharType="end"/>
      </w:r>
      <w:r>
        <w:t xml:space="preserve"> от 12 марта 2014 г. N 35-ФЗ статья 1311 настоящего Кодекса изложена в новой редакции, </w:t>
      </w:r>
      <w:hyperlink r:id="rId3864" w:history="1">
        <w:r>
          <w:rPr>
            <w:rStyle w:val="a4"/>
          </w:rPr>
          <w:t>вступающей в силу</w:t>
        </w:r>
      </w:hyperlink>
      <w:r>
        <w:t xml:space="preserve"> с</w:t>
      </w:r>
      <w:r>
        <w:t xml:space="preserve"> 1 октября 2014 г.</w:t>
      </w:r>
    </w:p>
    <w:p w:rsidR="00000000" w:rsidRDefault="008779AD">
      <w:pPr>
        <w:pStyle w:val="aa"/>
      </w:pPr>
      <w:hyperlink r:id="rId3865" w:history="1">
        <w:r>
          <w:rPr>
            <w:rStyle w:val="a4"/>
          </w:rPr>
          <w:t>См. текст статьи в предыдущей редакции</w:t>
        </w:r>
      </w:hyperlink>
    </w:p>
    <w:p w:rsidR="00000000" w:rsidRDefault="008779AD">
      <w:pPr>
        <w:pStyle w:val="a5"/>
      </w:pPr>
      <w:r>
        <w:rPr>
          <w:rStyle w:val="a3"/>
        </w:rPr>
        <w:t>Статья 1311.</w:t>
      </w:r>
      <w:r>
        <w:t xml:space="preserve"> Ответственность за нарушение исключительного права на объект смежных прав</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66" w:history="1">
        <w:r>
          <w:rPr>
            <w:rStyle w:val="a4"/>
          </w:rPr>
          <w:t>Энциклопедии</w:t>
        </w:r>
      </w:hyperlink>
      <w:r>
        <w:t xml:space="preserve"> и другие к</w:t>
      </w:r>
      <w:r>
        <w:t>омментарии к статье 1311 ГК РФ</w:t>
      </w:r>
    </w:p>
    <w:p w:rsidR="00000000" w:rsidRDefault="008779AD">
      <w:bookmarkStart w:id="6957" w:name="sub_4121103"/>
      <w:r>
        <w:t>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настоящим Кодексом (</w:t>
      </w:r>
      <w:hyperlink w:anchor="sub_41250" w:history="1">
        <w:r>
          <w:rPr>
            <w:rStyle w:val="a4"/>
          </w:rPr>
          <w:t>статьи 1250</w:t>
        </w:r>
      </w:hyperlink>
      <w:r>
        <w:t xml:space="preserve">, </w:t>
      </w:r>
      <w:hyperlink w:anchor="sub_41252" w:history="1">
        <w:r>
          <w:rPr>
            <w:rStyle w:val="a4"/>
          </w:rPr>
          <w:t>1252</w:t>
        </w:r>
      </w:hyperlink>
      <w:r>
        <w:t xml:space="preserve"> и </w:t>
      </w:r>
      <w:hyperlink w:anchor="sub_41253" w:history="1">
        <w:r>
          <w:rPr>
            <w:rStyle w:val="a4"/>
          </w:rPr>
          <w:t>1253</w:t>
        </w:r>
      </w:hyperlink>
      <w:r>
        <w:t xml:space="preserve">), вправе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компенсации:</w:t>
      </w:r>
    </w:p>
    <w:p w:rsidR="00000000" w:rsidRDefault="008779AD">
      <w:pPr>
        <w:pStyle w:val="a9"/>
        <w:rPr>
          <w:color w:val="000000"/>
          <w:sz w:val="16"/>
          <w:szCs w:val="16"/>
        </w:rPr>
      </w:pPr>
      <w:bookmarkStart w:id="6958" w:name="sub_4131101"/>
      <w:bookmarkEnd w:id="6957"/>
      <w:r>
        <w:rPr>
          <w:color w:val="000000"/>
          <w:sz w:val="16"/>
          <w:szCs w:val="16"/>
        </w:rPr>
        <w:t>ГАРАНТ:</w:t>
      </w:r>
    </w:p>
    <w:bookmarkEnd w:id="6958"/>
    <w:p w:rsidR="00000000" w:rsidRDefault="008779AD">
      <w:pPr>
        <w:pStyle w:val="a9"/>
      </w:pPr>
      <w:r>
        <w:fldChar w:fldCharType="begin"/>
      </w:r>
      <w:r>
        <w:instrText>HYPERLINK "garantF1://71463174.101"</w:instrText>
      </w:r>
      <w:r>
        <w:fldChar w:fldCharType="separate"/>
      </w:r>
      <w:r>
        <w:rPr>
          <w:rStyle w:val="a4"/>
        </w:rPr>
        <w:t>Постановлением</w:t>
      </w:r>
      <w:r>
        <w:fldChar w:fldCharType="end"/>
      </w:r>
      <w:r>
        <w:t xml:space="preserve"> Конституционного Суда РФ от 13 декабря 2016 г. N </w:t>
      </w:r>
      <w:r>
        <w:t xml:space="preserve">28-П положения </w:t>
      </w:r>
      <w:hyperlink w:anchor="sub_413011" w:history="1">
        <w:r>
          <w:rPr>
            <w:rStyle w:val="a4"/>
          </w:rPr>
          <w:t>подпункта 1 статьи 1301</w:t>
        </w:r>
      </w:hyperlink>
      <w:r>
        <w:t xml:space="preserve">, подпункта 1 статьи 1311 и </w:t>
      </w:r>
      <w:hyperlink w:anchor="sub_4151541" w:history="1">
        <w:r>
          <w:rPr>
            <w:rStyle w:val="a4"/>
          </w:rPr>
          <w:t>подпункта 1 пункта 4 статьи 1515</w:t>
        </w:r>
      </w:hyperlink>
      <w:r>
        <w:t xml:space="preserve"> настоящего Кодекса признаны:</w:t>
      </w:r>
    </w:p>
    <w:p w:rsidR="00000000" w:rsidRDefault="008779AD">
      <w:pPr>
        <w:pStyle w:val="a9"/>
      </w:pPr>
      <w:r>
        <w:t>- не соответствующими Конституции РФ в той мере, в какой в системной св</w:t>
      </w:r>
      <w:r>
        <w:t xml:space="preserve">язи с </w:t>
      </w:r>
      <w:hyperlink w:anchor="sub_412523" w:history="1">
        <w:r>
          <w:rPr>
            <w:rStyle w:val="a4"/>
          </w:rPr>
          <w:t>пунктом 3 статьи 1252</w:t>
        </w:r>
      </w:hyperlink>
      <w:r>
        <w:t xml:space="preserve"> настоящего Кодекса и другими его положениями они не позволяют суду при определении размера компенсации, подлежащей выплате </w:t>
      </w:r>
      <w:r>
        <w:lastRenderedPageBreak/>
        <w:t>правообладателю в случае нарушения индивидуальным предпринимателем при осущес</w:t>
      </w:r>
      <w:r>
        <w:t>твлении им предпринимательской деятельности одним действием прав на несколько объектов интеллектуальной собственности, определить с учетом фактических обстоятельств конкретного дела общий размер компенсации ниже минимального предела, установленного данными</w:t>
      </w:r>
      <w:r>
        <w:t xml:space="preserve"> законоположениями, если размер подлежащей выплате компенсации, исчисленной по установленным данными законоположениями правилам с учетом возможности ее снижения, многократно превышает размер причиненных правообладателю убытков (притом что эти убытки поддаю</w:t>
      </w:r>
      <w:r>
        <w:t>тся исчислению с разумной степенью достоверности, а их превышение должно быть доказано ответчиком) и если при этом обстоятельства конкретного дела свидетельствуют, в частности, о том, что правонарушение совершено индивидуальным предпринимателем впервые и ч</w:t>
      </w:r>
      <w:r>
        <w:t>то использование объектов интеллектуальной собственности, права на которые принадлежат другим лицам, с нарушением этих прав не являлось существенной частью его предпринимательской деятельности и не носило грубый характер;</w:t>
      </w:r>
    </w:p>
    <w:p w:rsidR="00000000" w:rsidRDefault="008779AD">
      <w:pPr>
        <w:pStyle w:val="a9"/>
      </w:pPr>
      <w:r>
        <w:t>- не противоречащими Конституции Р</w:t>
      </w:r>
      <w:r>
        <w:t xml:space="preserve">Ф как предусматривающие в качестве специального способа защиты исключительных прав на объекты интеллектуальной собственности предоставление правообладателю возможности в соответствии с </w:t>
      </w:r>
      <w:hyperlink w:anchor="sub_412523" w:history="1">
        <w:r>
          <w:rPr>
            <w:rStyle w:val="a4"/>
          </w:rPr>
          <w:t>пунктом 3 статьи 1252</w:t>
        </w:r>
      </w:hyperlink>
      <w:r>
        <w:t xml:space="preserve"> настоящего Кодекса тр</w:t>
      </w:r>
      <w:r>
        <w:t>ебовать по своему выбору от нарушителя вместо возмещения убытков выплаты соответствующей компенсации в случае нарушения прав на несколько результатов интеллектуальной деятельности или средств индивидуализации в результате совершения индивидуальным предприн</w:t>
      </w:r>
      <w:r>
        <w:t>имателем при осуществлении им предпринимательской деятельности одного противоправного действия</w:t>
      </w:r>
    </w:p>
    <w:p w:rsidR="00000000" w:rsidRDefault="008779AD">
      <w:r>
        <w:t>1) в размере от десяти тысяч рублей до пяти миллионов рублей, определяемом по усмотрению суда исходя из характера нарушения;</w:t>
      </w:r>
    </w:p>
    <w:p w:rsidR="00000000" w:rsidRDefault="008779AD">
      <w:bookmarkStart w:id="6959" w:name="sub_4131102"/>
      <w:r>
        <w:t>2) в двукратном размере с</w:t>
      </w:r>
      <w:r>
        <w:t>тоимости контрафактных экземпляров фонограммы;</w:t>
      </w:r>
    </w:p>
    <w:p w:rsidR="00000000" w:rsidRDefault="008779AD">
      <w:bookmarkStart w:id="6960" w:name="sub_4131103"/>
      <w:bookmarkEnd w:id="6959"/>
      <w:r>
        <w:t>3) в двукратном размере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w:t>
      </w:r>
      <w:r>
        <w:t>е такого объекта тем способом, который использовал нарушитель.</w:t>
      </w:r>
    </w:p>
    <w:bookmarkEnd w:id="6960"/>
    <w:p w:rsidR="00000000" w:rsidRDefault="008779AD"/>
    <w:p w:rsidR="00000000" w:rsidRDefault="008779AD">
      <w:pPr>
        <w:pStyle w:val="a5"/>
      </w:pPr>
      <w:bookmarkStart w:id="6961" w:name="sub_41312"/>
      <w:r>
        <w:rPr>
          <w:rStyle w:val="a3"/>
        </w:rPr>
        <w:t>Статья 1312.</w:t>
      </w:r>
      <w:r>
        <w:t xml:space="preserve"> Обеспечение иска по делам о нарушении смежных прав</w:t>
      </w:r>
    </w:p>
    <w:bookmarkEnd w:id="696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1312 ГК РФ</w:t>
      </w:r>
    </w:p>
    <w:p w:rsidR="00000000" w:rsidRDefault="008779AD">
      <w:r>
        <w:t>В целях обеспечения иска по делам о нарушении смежных п</w:t>
      </w:r>
      <w:r>
        <w:t>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w:t>
      </w:r>
      <w:r>
        <w:t xml:space="preserve">ются меры, предусмотренные </w:t>
      </w:r>
      <w:hyperlink w:anchor="sub_41302" w:history="1">
        <w:r>
          <w:rPr>
            <w:rStyle w:val="a4"/>
          </w:rPr>
          <w:t>статьей 1302</w:t>
        </w:r>
      </w:hyperlink>
      <w:r>
        <w:t xml:space="preserve"> настоящего Кодекса.</w:t>
      </w:r>
    </w:p>
    <w:p w:rsidR="00000000" w:rsidRDefault="008779AD"/>
    <w:p w:rsidR="00000000" w:rsidRDefault="008779AD">
      <w:pPr>
        <w:pStyle w:val="1"/>
      </w:pPr>
      <w:bookmarkStart w:id="6962" w:name="sub_40712"/>
      <w:r>
        <w:t>§ 2. Права на исполнение</w:t>
      </w:r>
    </w:p>
    <w:bookmarkEnd w:id="6962"/>
    <w:p w:rsidR="00000000" w:rsidRDefault="008779AD"/>
    <w:p w:rsidR="00000000" w:rsidRDefault="008779AD">
      <w:pPr>
        <w:pStyle w:val="a9"/>
        <w:rPr>
          <w:color w:val="000000"/>
          <w:sz w:val="16"/>
          <w:szCs w:val="16"/>
        </w:rPr>
      </w:pPr>
      <w:bookmarkStart w:id="6963" w:name="sub_41313"/>
      <w:r>
        <w:rPr>
          <w:color w:val="000000"/>
          <w:sz w:val="16"/>
          <w:szCs w:val="16"/>
        </w:rPr>
        <w:t>Информация об изменениях:</w:t>
      </w:r>
    </w:p>
    <w:bookmarkEnd w:id="6963"/>
    <w:p w:rsidR="00000000" w:rsidRDefault="008779AD">
      <w:pPr>
        <w:pStyle w:val="aa"/>
      </w:pPr>
      <w:r>
        <w:t xml:space="preserve">Статья 1313 изменена с 1 января 2018 г. - </w:t>
      </w:r>
      <w:hyperlink r:id="rId3867" w:history="1">
        <w:r>
          <w:rPr>
            <w:rStyle w:val="a4"/>
          </w:rPr>
          <w:t>Феде</w:t>
        </w:r>
        <w:r>
          <w:rPr>
            <w:rStyle w:val="a4"/>
          </w:rPr>
          <w:t>ральный закон</w:t>
        </w:r>
      </w:hyperlink>
      <w:r>
        <w:t xml:space="preserve"> от 28 марта 2017 г. N 43-ФЗ</w:t>
      </w:r>
    </w:p>
    <w:p w:rsidR="00000000" w:rsidRDefault="008779AD">
      <w:pPr>
        <w:pStyle w:val="aa"/>
      </w:pPr>
      <w:hyperlink r:id="rId3868" w:history="1">
        <w:r>
          <w:rPr>
            <w:rStyle w:val="a4"/>
          </w:rPr>
          <w:t>См. предыдущую редакцию</w:t>
        </w:r>
      </w:hyperlink>
    </w:p>
    <w:p w:rsidR="00000000" w:rsidRDefault="008779AD">
      <w:pPr>
        <w:pStyle w:val="a5"/>
      </w:pPr>
      <w:r>
        <w:rPr>
          <w:rStyle w:val="a3"/>
        </w:rPr>
        <w:t>Статья 1313.</w:t>
      </w:r>
      <w:r>
        <w:t xml:space="preserve"> Исполнитель</w:t>
      </w:r>
    </w:p>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3869" w:history="1">
        <w:r>
          <w:rPr>
            <w:rStyle w:val="a4"/>
          </w:rPr>
          <w:t>Энциклопедии</w:t>
        </w:r>
      </w:hyperlink>
      <w:r>
        <w:t xml:space="preserve"> и другие комментарии к статье 1313 ГК РФ</w:t>
      </w:r>
    </w:p>
    <w:p w:rsidR="00000000" w:rsidRDefault="008779AD">
      <w:r>
        <w:t>Исполнителем (авторо</w:t>
      </w:r>
      <w:r>
        <w:t>м исполнения) признается гражданин, творческим трудом которого создано исполнение, - артист-исполнитель (актер, певец, музыкант, танцор или другое лицо, которое играет роль, читает, декламирует, поет, играет на музыкальном инструменте или иным образом учас</w:t>
      </w:r>
      <w:r>
        <w:t>твует в исполнении произведения литературы, искусства или народного творчества, в том числе эстрадного, циркового или кукольного номера), а также дирижер, режиссер-постановщик спектакля (лицо, осуществившее постановку театрального, циркового, кукольного, э</w:t>
      </w:r>
      <w:r>
        <w:t>страдного или иного театрально-зрелищного представления).</w:t>
      </w:r>
    </w:p>
    <w:p w:rsidR="00000000" w:rsidRDefault="008779AD"/>
    <w:p w:rsidR="00000000" w:rsidRDefault="008779AD">
      <w:pPr>
        <w:pStyle w:val="a5"/>
      </w:pPr>
      <w:bookmarkStart w:id="6964" w:name="sub_41314"/>
      <w:r>
        <w:rPr>
          <w:rStyle w:val="a3"/>
        </w:rPr>
        <w:t>Статья 1314.</w:t>
      </w:r>
      <w:r>
        <w:t xml:space="preserve"> Смежные права на совместное исполнение</w:t>
      </w:r>
    </w:p>
    <w:bookmarkEnd w:id="696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70" w:history="1">
        <w:r>
          <w:rPr>
            <w:rStyle w:val="a4"/>
          </w:rPr>
          <w:t>Энциклопедии</w:t>
        </w:r>
      </w:hyperlink>
      <w:r>
        <w:t xml:space="preserve"> и другие комментарии к статье 1314 ГК РФ</w:t>
      </w:r>
    </w:p>
    <w:p w:rsidR="00000000" w:rsidRDefault="008779AD">
      <w:bookmarkStart w:id="6965" w:name="sub_413141"/>
      <w:r>
        <w:t>1. Смежные прав</w:t>
      </w:r>
      <w:r>
        <w:t>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w:t>
      </w:r>
      <w:r>
        <w:t>е целое или состоит из элементов, каждый из которых имеет самостоятельное значение.</w:t>
      </w:r>
    </w:p>
    <w:p w:rsidR="00000000" w:rsidRDefault="008779AD">
      <w:bookmarkStart w:id="6966" w:name="sub_413142"/>
      <w:bookmarkEnd w:id="6965"/>
      <w:r>
        <w:t>2. Смежные права на совместное исполнение осуществляются руководителем коллектива исполнителей, а при его отсутствии - членами коллектива исполнителей с</w:t>
      </w:r>
      <w:r>
        <w:t>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rsidR="00000000" w:rsidRDefault="008779AD">
      <w:bookmarkStart w:id="6967" w:name="sub_41314202"/>
      <w:bookmarkEnd w:id="6966"/>
      <w:r>
        <w:t>Элемент сов</w:t>
      </w:r>
      <w:r>
        <w:t>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w:t>
      </w:r>
      <w:r>
        <w:t>ителей не предусмотрено иное.</w:t>
      </w:r>
    </w:p>
    <w:p w:rsidR="00000000" w:rsidRDefault="008779AD">
      <w:bookmarkStart w:id="6968" w:name="sub_413143"/>
      <w:bookmarkEnd w:id="6967"/>
      <w:r>
        <w:t xml:space="preserve">3. К отношениям членов коллектива исполнителей, связанным с распределением доходов от использования совместного исполнения,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8779AD">
      <w:bookmarkStart w:id="6969" w:name="sub_413144"/>
      <w:bookmarkEnd w:id="6968"/>
      <w: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 когда такое исполнение образует неразрывное целое.</w:t>
      </w:r>
    </w:p>
    <w:bookmarkEnd w:id="6969"/>
    <w:p w:rsidR="00000000" w:rsidRDefault="008779AD"/>
    <w:p w:rsidR="00000000" w:rsidRDefault="008779AD">
      <w:pPr>
        <w:pStyle w:val="a5"/>
      </w:pPr>
      <w:bookmarkStart w:id="6970" w:name="sub_41315"/>
      <w:r>
        <w:rPr>
          <w:rStyle w:val="a3"/>
        </w:rPr>
        <w:t>Статья 1315.</w:t>
      </w:r>
      <w:r>
        <w:t xml:space="preserve"> Права исполнителя</w:t>
      </w:r>
    </w:p>
    <w:bookmarkEnd w:id="697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71" w:history="1">
        <w:r>
          <w:rPr>
            <w:rStyle w:val="a4"/>
          </w:rPr>
          <w:t>Энциклопедии</w:t>
        </w:r>
      </w:hyperlink>
      <w:r>
        <w:t xml:space="preserve"> и другие комментарии к статье 1315 ГК РФ</w:t>
      </w:r>
    </w:p>
    <w:p w:rsidR="00000000" w:rsidRDefault="008779AD">
      <w:bookmarkStart w:id="6971" w:name="sub_413151"/>
      <w:r>
        <w:t>1. Исполнителю принадлежат:</w:t>
      </w:r>
    </w:p>
    <w:p w:rsidR="00000000" w:rsidRDefault="008779AD">
      <w:bookmarkStart w:id="6972" w:name="sub_4131511"/>
      <w:bookmarkEnd w:id="6971"/>
      <w:r>
        <w:t>1) исключительное право на исполнение;</w:t>
      </w:r>
    </w:p>
    <w:p w:rsidR="00000000" w:rsidRDefault="008779AD">
      <w:bookmarkStart w:id="6973" w:name="sub_4131512"/>
      <w:bookmarkEnd w:id="6972"/>
      <w:r>
        <w:t>2) право авторства - право признаваться автором исполнения;</w:t>
      </w:r>
    </w:p>
    <w:bookmarkEnd w:id="6973"/>
    <w:p w:rsidR="00000000" w:rsidRDefault="008779AD">
      <w:pPr>
        <w:pStyle w:val="a9"/>
        <w:rPr>
          <w:color w:val="000000"/>
          <w:sz w:val="16"/>
          <w:szCs w:val="16"/>
        </w:rPr>
      </w:pPr>
      <w:r>
        <w:rPr>
          <w:color w:val="000000"/>
          <w:sz w:val="16"/>
          <w:szCs w:val="16"/>
        </w:rPr>
        <w:t>Информация об изменениях:</w:t>
      </w:r>
    </w:p>
    <w:bookmarkStart w:id="6974" w:name="sub_4131513"/>
    <w:p w:rsidR="00000000" w:rsidRDefault="008779AD">
      <w:pPr>
        <w:pStyle w:val="aa"/>
      </w:pPr>
      <w:r>
        <w:fldChar w:fldCharType="begin"/>
      </w:r>
      <w:r>
        <w:instrText>HYPERLINK "garantF1://70509432.183"</w:instrText>
      </w:r>
      <w:r>
        <w:fldChar w:fldCharType="separate"/>
      </w:r>
      <w:r>
        <w:rPr>
          <w:rStyle w:val="a4"/>
        </w:rPr>
        <w:t>Федеральным законом</w:t>
      </w:r>
      <w:r>
        <w:fldChar w:fldCharType="end"/>
      </w:r>
      <w:r>
        <w:t xml:space="preserve"> от 12 марта 2014 г. N 35-ФЗ в подпункт 3 пункта 1 статьи 1315 насто</w:t>
      </w:r>
      <w:r>
        <w:t xml:space="preserve">ящего Кодекса внесены изменения, </w:t>
      </w:r>
      <w:hyperlink r:id="rId3872" w:history="1">
        <w:r>
          <w:rPr>
            <w:rStyle w:val="a4"/>
          </w:rPr>
          <w:t>вступающие в силу</w:t>
        </w:r>
      </w:hyperlink>
      <w:r>
        <w:t xml:space="preserve"> с 1 октября 2014 г.</w:t>
      </w:r>
    </w:p>
    <w:bookmarkEnd w:id="6974"/>
    <w:p w:rsidR="00000000" w:rsidRDefault="008779AD">
      <w:pPr>
        <w:pStyle w:val="aa"/>
      </w:pPr>
      <w:r>
        <w:fldChar w:fldCharType="begin"/>
      </w:r>
      <w:r>
        <w:instrText>HYPERLINK "garantF1://57646220.4131513"</w:instrText>
      </w:r>
      <w:r>
        <w:fldChar w:fldCharType="separate"/>
      </w:r>
      <w:r>
        <w:rPr>
          <w:rStyle w:val="a4"/>
        </w:rPr>
        <w:t>См. текст подпункта в предыдущей редакции</w:t>
      </w:r>
      <w:r>
        <w:fldChar w:fldCharType="end"/>
      </w:r>
    </w:p>
    <w:p w:rsidR="00000000" w:rsidRDefault="008779AD">
      <w:r>
        <w:t xml:space="preserve">3) право на имя - право на указание своего имени или псевдонима на экземплярах фонограммы и в иных случаях использования исполнения, а в случае, предусмотренном </w:t>
      </w:r>
      <w:hyperlink w:anchor="sub_413141" w:history="1">
        <w:r>
          <w:rPr>
            <w:rStyle w:val="a4"/>
          </w:rPr>
          <w:t>пунктом 1 статьи 1314</w:t>
        </w:r>
      </w:hyperlink>
      <w:r>
        <w:t xml:space="preserve"> настоящего Кодекса, право на указание </w:t>
      </w:r>
      <w:r>
        <w:lastRenderedPageBreak/>
        <w:t>наимено</w:t>
      </w:r>
      <w:r>
        <w:t>вания коллектива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коллектива исполнителей;</w:t>
      </w:r>
    </w:p>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bookmarkStart w:id="6975" w:name="sub_4131514"/>
      <w:r>
        <w:t xml:space="preserve">Подпункт 4 изменен с 1 января 2018 г. - </w:t>
      </w:r>
      <w:hyperlink r:id="rId3873" w:history="1">
        <w:r>
          <w:rPr>
            <w:rStyle w:val="a4"/>
          </w:rPr>
          <w:t>Федеральный закон</w:t>
        </w:r>
      </w:hyperlink>
      <w:r>
        <w:t xml:space="preserve"> от 28 марта 2017 г. N 43-ФЗ</w:t>
      </w:r>
    </w:p>
    <w:bookmarkEnd w:id="6975"/>
    <w:p w:rsidR="00000000" w:rsidRDefault="008779AD">
      <w:pPr>
        <w:pStyle w:val="aa"/>
      </w:pPr>
      <w:r>
        <w:fldChar w:fldCharType="begin"/>
      </w:r>
      <w:r>
        <w:instrText>HYPERLINK "garantF1://57324102.4131514"</w:instrText>
      </w:r>
      <w:r>
        <w:fldChar w:fldCharType="separate"/>
      </w:r>
      <w:r>
        <w:rPr>
          <w:rStyle w:val="a4"/>
        </w:rPr>
        <w:t>См. предыдущую редакцию</w:t>
      </w:r>
      <w:r>
        <w:fldChar w:fldCharType="end"/>
      </w:r>
    </w:p>
    <w:p w:rsidR="00000000" w:rsidRDefault="008779AD">
      <w:r>
        <w:t>4) право на неприкосновенность исполнения, в том числе постановки, - право на защиту исполнения от</w:t>
      </w:r>
      <w:r>
        <w:t xml:space="preserve">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эфир или по кабелю, при доведении исполнения до всеобщего сведения, а также при публичном испол</w:t>
      </w:r>
      <w:r>
        <w:t>нении постановки спектакля.</w:t>
      </w:r>
    </w:p>
    <w:p w:rsidR="00000000" w:rsidRDefault="008779AD">
      <w:bookmarkStart w:id="6976" w:name="sub_413152"/>
      <w:r>
        <w:t>2. Исполнители осуществляют свои права с соблюдением прав авторов исполняемых произведений.</w:t>
      </w:r>
    </w:p>
    <w:p w:rsidR="00000000" w:rsidRDefault="008779AD">
      <w:bookmarkStart w:id="6977" w:name="sub_413153"/>
      <w:bookmarkEnd w:id="6976"/>
      <w:r>
        <w:t>3. Права исполнителя признаются и действуют независимо от наличия и действия авторских прав на исполняемое</w:t>
      </w:r>
      <w:r>
        <w:t xml:space="preserve"> произведение.</w:t>
      </w:r>
    </w:p>
    <w:bookmarkEnd w:id="6977"/>
    <w:p w:rsidR="00000000" w:rsidRDefault="008779AD"/>
    <w:p w:rsidR="00000000" w:rsidRDefault="008779AD">
      <w:pPr>
        <w:pStyle w:val="a5"/>
      </w:pPr>
      <w:bookmarkStart w:id="6978" w:name="sub_41316"/>
      <w:r>
        <w:rPr>
          <w:rStyle w:val="a3"/>
        </w:rPr>
        <w:t>Статья 1316.</w:t>
      </w:r>
      <w:r>
        <w:t xml:space="preserve"> Охрана авторства, имени исполнителя и неприкосновенности исполнения после смерти исполнителя</w:t>
      </w:r>
    </w:p>
    <w:bookmarkEnd w:id="697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74" w:history="1">
        <w:r>
          <w:rPr>
            <w:rStyle w:val="a4"/>
          </w:rPr>
          <w:t>Энциклопедии</w:t>
        </w:r>
      </w:hyperlink>
      <w:r>
        <w:t xml:space="preserve"> и другие комментарии к статье 1316 ГК РФ</w:t>
      </w:r>
    </w:p>
    <w:p w:rsidR="00000000" w:rsidRDefault="008779AD">
      <w:bookmarkStart w:id="6979" w:name="sub_413161"/>
      <w:r>
        <w:t>1. Авторство, имя исполнителя и неприкосновенность исполнения охраняются бессрочно.</w:t>
      </w:r>
    </w:p>
    <w:p w:rsidR="00000000" w:rsidRDefault="008779AD">
      <w:pPr>
        <w:pStyle w:val="a9"/>
        <w:rPr>
          <w:color w:val="000000"/>
          <w:sz w:val="16"/>
          <w:szCs w:val="16"/>
        </w:rPr>
      </w:pPr>
      <w:bookmarkStart w:id="6980" w:name="sub_413162"/>
      <w:bookmarkEnd w:id="6979"/>
      <w:r>
        <w:rPr>
          <w:color w:val="000000"/>
          <w:sz w:val="16"/>
          <w:szCs w:val="16"/>
        </w:rPr>
        <w:t>Информация об изменениях:</w:t>
      </w:r>
    </w:p>
    <w:bookmarkEnd w:id="6980"/>
    <w:p w:rsidR="00000000" w:rsidRDefault="008779AD">
      <w:pPr>
        <w:pStyle w:val="aa"/>
      </w:pPr>
      <w:r>
        <w:fldChar w:fldCharType="begin"/>
      </w:r>
      <w:r>
        <w:instrText>HYPERLINK "garantF1://70509432.186"</w:instrText>
      </w:r>
      <w:r>
        <w:fldChar w:fldCharType="separate"/>
      </w:r>
      <w:r>
        <w:rPr>
          <w:rStyle w:val="a4"/>
        </w:rPr>
        <w:t>Федеральным законом</w:t>
      </w:r>
      <w:r>
        <w:fldChar w:fldCharType="end"/>
      </w:r>
      <w:r>
        <w:t xml:space="preserve"> от 12 марта 2014 г. N 35-ФЗ в пункт 2 статьи 1316 на</w:t>
      </w:r>
      <w:r>
        <w:t xml:space="preserve">стоящего Кодекса внесены изменения, </w:t>
      </w:r>
      <w:hyperlink r:id="rId3875" w:history="1">
        <w:r>
          <w:rPr>
            <w:rStyle w:val="a4"/>
          </w:rPr>
          <w:t>вступающие в силу</w:t>
        </w:r>
      </w:hyperlink>
      <w:r>
        <w:t xml:space="preserve"> с 1 октября 2014 г.</w:t>
      </w:r>
    </w:p>
    <w:p w:rsidR="00000000" w:rsidRDefault="008779AD">
      <w:pPr>
        <w:pStyle w:val="aa"/>
      </w:pPr>
      <w:hyperlink r:id="rId3876" w:history="1">
        <w:r>
          <w:rPr>
            <w:rStyle w:val="a4"/>
          </w:rPr>
          <w:t>См. текст пункта в предыдущей редакции</w:t>
        </w:r>
      </w:hyperlink>
    </w:p>
    <w:p w:rsidR="00000000" w:rsidRDefault="008779AD">
      <w:r>
        <w:t>2. Исполнитель вправе в порядке, предусмотренном для назначения и</w:t>
      </w:r>
      <w:r>
        <w:t>сполнителя завещания (</w:t>
      </w:r>
      <w:hyperlink w:anchor="sub_1134" w:history="1">
        <w:r>
          <w:rPr>
            <w:rStyle w:val="a4"/>
          </w:rPr>
          <w:t>статья 1134</w:t>
        </w:r>
      </w:hyperlink>
      <w:r>
        <w:t>), указать лицо, на которое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rsidR="00000000" w:rsidRDefault="008779AD">
      <w:bookmarkStart w:id="6981" w:name="sub_4131622"/>
      <w:r>
        <w:t>При отсутствии таких указаний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w:t>
      </w:r>
      <w:r>
        <w:t>преемниками и другими заинтересованными лицами.</w:t>
      </w:r>
    </w:p>
    <w:bookmarkEnd w:id="698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применении настоящей статьи в связи с введением в действие части IV Гражданского кодекса см. </w:t>
      </w:r>
      <w:hyperlink r:id="rId3877" w:history="1">
        <w:r>
          <w:rPr>
            <w:rStyle w:val="a4"/>
          </w:rPr>
          <w:t>Федеральный закон</w:t>
        </w:r>
      </w:hyperlink>
      <w:r>
        <w:t xml:space="preserve"> от 18 декабря 2006 г. N 231-ФЗ</w:t>
      </w:r>
    </w:p>
    <w:p w:rsidR="00000000" w:rsidRDefault="008779AD">
      <w:pPr>
        <w:pStyle w:val="a9"/>
      </w:pPr>
    </w:p>
    <w:p w:rsidR="00000000" w:rsidRDefault="008779AD">
      <w:pPr>
        <w:pStyle w:val="a5"/>
      </w:pPr>
      <w:bookmarkStart w:id="6982" w:name="sub_41317"/>
      <w:r>
        <w:rPr>
          <w:rStyle w:val="a3"/>
        </w:rPr>
        <w:t>Статья 1317.</w:t>
      </w:r>
      <w:r>
        <w:t xml:space="preserve"> Исключительное право на исполнение</w:t>
      </w:r>
    </w:p>
    <w:bookmarkEnd w:id="698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78" w:history="1">
        <w:r>
          <w:rPr>
            <w:rStyle w:val="a4"/>
          </w:rPr>
          <w:t>Энциклопедии</w:t>
        </w:r>
      </w:hyperlink>
      <w:r>
        <w:t xml:space="preserve"> и другие комментарии к статье 1317 ГК РФ</w:t>
      </w:r>
    </w:p>
    <w:p w:rsidR="00000000" w:rsidRDefault="008779AD">
      <w:bookmarkStart w:id="6983" w:name="sub_413171"/>
      <w:r>
        <w:t>1. Исполнителю принадлежит исключительное право использовать исполнение в соответствии</w:t>
      </w:r>
      <w:r>
        <w:t xml:space="preserve">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исполнение), в том числе способами, указанными в </w:t>
      </w:r>
      <w:hyperlink w:anchor="sub_413172" w:history="1">
        <w:r>
          <w:rPr>
            <w:rStyle w:val="a4"/>
          </w:rPr>
          <w:t>пункте 2</w:t>
        </w:r>
      </w:hyperlink>
      <w:r>
        <w:t xml:space="preserve"> настоящей статьи. Исполнитель может распор</w:t>
      </w:r>
      <w:r>
        <w:t>яжаться исключительным правом на исполнение.</w:t>
      </w:r>
    </w:p>
    <w:p w:rsidR="00000000" w:rsidRDefault="008779AD">
      <w:pPr>
        <w:pStyle w:val="a9"/>
        <w:rPr>
          <w:color w:val="000000"/>
          <w:sz w:val="16"/>
          <w:szCs w:val="16"/>
        </w:rPr>
      </w:pPr>
      <w:bookmarkStart w:id="6984" w:name="sub_413172"/>
      <w:bookmarkEnd w:id="6983"/>
      <w:r>
        <w:rPr>
          <w:color w:val="000000"/>
          <w:sz w:val="16"/>
          <w:szCs w:val="16"/>
        </w:rPr>
        <w:t>Информация об изменениях:</w:t>
      </w:r>
    </w:p>
    <w:bookmarkEnd w:id="6984"/>
    <w:p w:rsidR="00000000" w:rsidRDefault="008779AD">
      <w:pPr>
        <w:pStyle w:val="aa"/>
      </w:pPr>
      <w:r>
        <w:lastRenderedPageBreak/>
        <w:fldChar w:fldCharType="begin"/>
      </w:r>
      <w:r>
        <w:instrText>HYPERLINK "garantF1://70509432.196"</w:instrText>
      </w:r>
      <w:r>
        <w:fldChar w:fldCharType="separate"/>
      </w:r>
      <w:r>
        <w:rPr>
          <w:rStyle w:val="a4"/>
        </w:rPr>
        <w:t>Федеральным законом</w:t>
      </w:r>
      <w:r>
        <w:fldChar w:fldCharType="end"/>
      </w:r>
      <w:r>
        <w:t xml:space="preserve"> от 12 марта 2014 г. N 35-ФЗ пункт 2 статьи 1317 настоящего Кодекса изложен в новой редакции, </w:t>
      </w:r>
      <w:hyperlink r:id="rId3879" w:history="1">
        <w:r>
          <w:rPr>
            <w:rStyle w:val="a4"/>
          </w:rPr>
          <w:t>вступающей в силу</w:t>
        </w:r>
      </w:hyperlink>
      <w:r>
        <w:t xml:space="preserve"> с 1 октября 2014 г.</w:t>
      </w:r>
    </w:p>
    <w:p w:rsidR="00000000" w:rsidRDefault="008779AD">
      <w:pPr>
        <w:pStyle w:val="aa"/>
      </w:pPr>
      <w:hyperlink r:id="rId3880" w:history="1">
        <w:r>
          <w:rPr>
            <w:rStyle w:val="a4"/>
          </w:rPr>
          <w:t>См. текст пункта в предыдущей редакции</w:t>
        </w:r>
      </w:hyperlink>
    </w:p>
    <w:p w:rsidR="00000000" w:rsidRDefault="008779AD">
      <w:r>
        <w:t>2. Использованием исполнения считается:</w:t>
      </w:r>
    </w:p>
    <w:p w:rsidR="00000000" w:rsidRDefault="008779AD">
      <w:bookmarkStart w:id="6985" w:name="sub_4131721"/>
      <w:r>
        <w:t xml:space="preserve">1) сообщение в эфир, то есть сообщение исполнения для </w:t>
      </w:r>
      <w:r>
        <w:t>всеобщего сведения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w:t>
      </w:r>
      <w:r>
        <w:t xml:space="preserve"> и (или) зрительного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w:t>
      </w:r>
      <w:r>
        <w:t>орых исполнение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w:t>
      </w:r>
      <w:r>
        <w:t>ого вещания или с ее согласия;</w:t>
      </w:r>
    </w:p>
    <w:p w:rsidR="00000000" w:rsidRDefault="008779AD">
      <w:bookmarkStart w:id="6986" w:name="sub_4131722"/>
      <w:bookmarkEnd w:id="6985"/>
      <w:r>
        <w:t>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w:t>
      </w:r>
      <w:r>
        <w:t xml:space="preserve"> числе путем ретрансляции);</w:t>
      </w:r>
    </w:p>
    <w:p w:rsidR="00000000" w:rsidRDefault="008779AD">
      <w:bookmarkStart w:id="6987" w:name="sub_4131723"/>
      <w:bookmarkEnd w:id="6986"/>
      <w:r>
        <w:t>3) доведение исполнения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rsidR="00000000" w:rsidRDefault="008779AD">
      <w:bookmarkStart w:id="6988" w:name="sub_4131724"/>
      <w:bookmarkEnd w:id="6987"/>
      <w:r>
        <w:t>4) запись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rsidR="00000000" w:rsidRDefault="008779AD">
      <w:bookmarkStart w:id="6989" w:name="sub_4131725"/>
      <w:bookmarkEnd w:id="6988"/>
      <w:r>
        <w:t>5) воспроизведение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память ЭВМ, также считается в</w:t>
      </w:r>
      <w:r>
        <w:t>оспроизведением.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w:t>
      </w:r>
      <w:r>
        <w:t>аписи исполнения либо передачу исполнения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000000" w:rsidRDefault="008779AD">
      <w:bookmarkStart w:id="6990" w:name="sub_4131726"/>
      <w:bookmarkEnd w:id="6989"/>
      <w:r>
        <w:t xml:space="preserve">6) </w:t>
      </w:r>
      <w:r>
        <w:t>распространение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rsidR="00000000" w:rsidRDefault="008779AD">
      <w:bookmarkStart w:id="6991" w:name="sub_4131727"/>
      <w:bookmarkEnd w:id="6990"/>
      <w:r>
        <w:t>7) действие, осуществляемое в отношении записи исполнения и пр</w:t>
      </w:r>
      <w:r>
        <w:t xml:space="preserve">едусмотренное </w:t>
      </w:r>
      <w:hyperlink w:anchor="sub_4131721" w:history="1">
        <w:r>
          <w:rPr>
            <w:rStyle w:val="a4"/>
          </w:rPr>
          <w:t>подпунктами 1-3</w:t>
        </w:r>
      </w:hyperlink>
      <w:r>
        <w:t xml:space="preserve"> настоящего пункта;</w:t>
      </w:r>
    </w:p>
    <w:p w:rsidR="00000000" w:rsidRDefault="008779AD">
      <w:bookmarkStart w:id="6992" w:name="sub_4131728"/>
      <w:bookmarkEnd w:id="6991"/>
      <w:r>
        <w:t>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w:t>
      </w:r>
      <w:r>
        <w:t>сте, где присутствует значительное число лиц, не принадлежащих к обычному кругу семьи, независимо от того, воспринимается запись в месте ее сообщения или в другом месте одновременно с ее сообщением;</w:t>
      </w:r>
    </w:p>
    <w:p w:rsidR="00000000" w:rsidRDefault="008779AD">
      <w:bookmarkStart w:id="6993" w:name="sub_4131729"/>
      <w:bookmarkEnd w:id="6992"/>
      <w:r>
        <w:t>9) прокат оригинала или экземпляров</w:t>
      </w:r>
      <w:r>
        <w:t xml:space="preserve"> записи исполнения;</w:t>
      </w:r>
    </w:p>
    <w:p w:rsidR="00000000" w:rsidRDefault="008779AD">
      <w:pPr>
        <w:pStyle w:val="a9"/>
        <w:rPr>
          <w:color w:val="000000"/>
          <w:sz w:val="16"/>
          <w:szCs w:val="16"/>
        </w:rPr>
      </w:pPr>
      <w:bookmarkStart w:id="6994" w:name="sub_41317210"/>
      <w:bookmarkEnd w:id="6993"/>
      <w:r>
        <w:rPr>
          <w:color w:val="000000"/>
          <w:sz w:val="16"/>
          <w:szCs w:val="16"/>
        </w:rPr>
        <w:t>ГАРАНТ:</w:t>
      </w:r>
    </w:p>
    <w:bookmarkEnd w:id="6994"/>
    <w:p w:rsidR="00000000" w:rsidRDefault="008779AD">
      <w:pPr>
        <w:pStyle w:val="a9"/>
      </w:pPr>
      <w:r>
        <w:lastRenderedPageBreak/>
        <w:t xml:space="preserve">В соответствии с </w:t>
      </w:r>
      <w:hyperlink r:id="rId3881" w:history="1">
        <w:r>
          <w:rPr>
            <w:rStyle w:val="a4"/>
          </w:rPr>
          <w:t>Федеральным законом</w:t>
        </w:r>
      </w:hyperlink>
      <w:r>
        <w:t xml:space="preserve"> от 28 марта 2017 г. N 43-ФЗ повторное осуществление публичного исполнения постановки спектакля лицом, осуществившим с с</w:t>
      </w:r>
      <w:r>
        <w:t>огласия режиссера-постановщика первое публичное исполнение этого спектакля до 1 января 2018 г., не является нарушением положения подпункта 10 пункта 2, если договором режиссера-постановщика спектакля с указанным лицом прямо не предусмотрены однократность п</w:t>
      </w:r>
      <w:r>
        <w:t>убличного исполнения постановки или ограничение количества таких исполнений</w:t>
      </w:r>
    </w:p>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Часть 2 дополнена пунктом 10 с 1 января 2018 г. - </w:t>
      </w:r>
      <w:hyperlink r:id="rId3882" w:history="1">
        <w:r>
          <w:rPr>
            <w:rStyle w:val="a4"/>
          </w:rPr>
          <w:t>Федеральный закон</w:t>
        </w:r>
      </w:hyperlink>
      <w:r>
        <w:t xml:space="preserve"> от 28 марта 2017 г. N 43-ФЗ</w:t>
      </w:r>
    </w:p>
    <w:p w:rsidR="00000000" w:rsidRDefault="008779AD">
      <w:r>
        <w:t>10) публичное исполнение постановки спектакля, то есть представление постановки в живом исполнении или с помощью технических средств, в месте, открытом для свободного посещения, или в месте, где присутствует значительное число лиц, не принадлежащих к обычн</w:t>
      </w:r>
      <w:r>
        <w:t>ому кругу семьи, независимо от того, воспринимается исполнение постановки спектакля в месте ее представления или в другом месте одновременно с представлением постановки.</w:t>
      </w:r>
    </w:p>
    <w:p w:rsidR="00000000" w:rsidRDefault="008779AD">
      <w:bookmarkStart w:id="6995" w:name="sub_413173"/>
      <w:r>
        <w:t>3. Исключительное право на исполнение не распространяется на воспроизведение</w:t>
      </w:r>
      <w:r>
        <w:t>,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 тех же целях, д</w:t>
      </w:r>
      <w:r>
        <w:t>ля которых было получено согласие исполнителя при записи исполнения.</w:t>
      </w:r>
    </w:p>
    <w:p w:rsidR="00000000" w:rsidRDefault="008779AD">
      <w:bookmarkStart w:id="6996" w:name="sub_413174"/>
      <w:bookmarkEnd w:id="6995"/>
      <w: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аудиовизуального произвед</w:t>
      </w:r>
      <w:r>
        <w:t>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rsidR="00000000" w:rsidRDefault="008779AD">
      <w:bookmarkStart w:id="6997" w:name="sub_413175"/>
      <w:bookmarkEnd w:id="6996"/>
      <w:r>
        <w:t xml:space="preserve">5. При использовании исполнения лицом, не являющимся его исполнителем, соответственно применяются правила </w:t>
      </w:r>
      <w:hyperlink w:anchor="sub_413152" w:history="1">
        <w:r>
          <w:rPr>
            <w:rStyle w:val="a4"/>
          </w:rPr>
          <w:t>пункта 2 статьи 1315</w:t>
        </w:r>
      </w:hyperlink>
      <w:r>
        <w:t xml:space="preserve"> настоящего Кодекса.</w:t>
      </w:r>
    </w:p>
    <w:bookmarkEnd w:id="6997"/>
    <w:p w:rsidR="00000000" w:rsidRDefault="008779AD"/>
    <w:p w:rsidR="00000000" w:rsidRDefault="008779AD">
      <w:pPr>
        <w:pStyle w:val="a5"/>
      </w:pPr>
      <w:bookmarkStart w:id="6998" w:name="sub_41318"/>
      <w:r>
        <w:rPr>
          <w:rStyle w:val="a3"/>
        </w:rPr>
        <w:t>Статья 1318.</w:t>
      </w:r>
      <w:r>
        <w:t xml:space="preserve"> Срок действия исключительного права на исполнени</w:t>
      </w:r>
      <w:r>
        <w:t>е, переход этого права по наследству и переход исполнения в общественное достояние</w:t>
      </w:r>
    </w:p>
    <w:bookmarkEnd w:id="699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83" w:history="1">
        <w:r>
          <w:rPr>
            <w:rStyle w:val="a4"/>
          </w:rPr>
          <w:t>Энциклопедии</w:t>
        </w:r>
      </w:hyperlink>
      <w:r>
        <w:t xml:space="preserve"> и другие комментарии к статье 1318 ГК РФ</w:t>
      </w:r>
    </w:p>
    <w:p w:rsidR="00000000" w:rsidRDefault="008779AD">
      <w:pPr>
        <w:pStyle w:val="a9"/>
        <w:rPr>
          <w:color w:val="000000"/>
          <w:sz w:val="16"/>
          <w:szCs w:val="16"/>
        </w:rPr>
      </w:pPr>
      <w:bookmarkStart w:id="6999" w:name="sub_413181"/>
      <w:r>
        <w:rPr>
          <w:color w:val="000000"/>
          <w:sz w:val="16"/>
          <w:szCs w:val="16"/>
        </w:rPr>
        <w:t>Информация об изменениях:</w:t>
      </w:r>
    </w:p>
    <w:bookmarkEnd w:id="6999"/>
    <w:p w:rsidR="00000000" w:rsidRDefault="008779AD">
      <w:pPr>
        <w:pStyle w:val="aa"/>
      </w:pPr>
      <w:r>
        <w:t xml:space="preserve">Пункт 1 изменен </w:t>
      </w:r>
      <w:r>
        <w:t xml:space="preserve">с 1 января 2018 г. - </w:t>
      </w:r>
      <w:hyperlink r:id="rId3884" w:history="1">
        <w:r>
          <w:rPr>
            <w:rStyle w:val="a4"/>
          </w:rPr>
          <w:t>Федеральный закон</w:t>
        </w:r>
      </w:hyperlink>
      <w:r>
        <w:t xml:space="preserve"> от 28 марта 2017 г. N 43-ФЗ</w:t>
      </w:r>
    </w:p>
    <w:p w:rsidR="00000000" w:rsidRDefault="008779AD">
      <w:pPr>
        <w:pStyle w:val="aa"/>
      </w:pPr>
      <w:hyperlink r:id="rId3885" w:history="1">
        <w:r>
          <w:rPr>
            <w:rStyle w:val="a4"/>
          </w:rPr>
          <w:t>См. предыдущую редакцию</w:t>
        </w:r>
      </w:hyperlink>
    </w:p>
    <w:p w:rsidR="00000000" w:rsidRDefault="008779AD">
      <w:r>
        <w:t>1. Исключительное право на исполнение действует в течение всей жизни исполнителя, но не</w:t>
      </w:r>
      <w:r>
        <w:t xml:space="preserve"> менее пятидесяти лет, считая с 1 января года, следующего за годом, в котором артистом-исполнителем или дирижером осуществлены исполнение, либо запись исполнения, либо сообщение исполнения в эфир или по кабелю, либо доведение исполнения до всеобщего сведен</w:t>
      </w:r>
      <w:r>
        <w:t>ия.</w:t>
      </w:r>
    </w:p>
    <w:p w:rsidR="00000000" w:rsidRDefault="008779AD">
      <w:r>
        <w:t>Исключительное право режиссера-постановщика спектакля на постановку действует в течение всей жизни режиссера-постановщика, но не менее пятидесяти лет, считая с 1 января года, следующего за годом, в котором осуществлено первое публичное исполнение поста</w:t>
      </w:r>
      <w:r>
        <w:t>новки режиссера-постановщика спектакля.</w:t>
      </w:r>
    </w:p>
    <w:p w:rsidR="00000000" w:rsidRDefault="008779AD">
      <w:bookmarkStart w:id="7000" w:name="sub_413182"/>
      <w:r>
        <w:t xml:space="preserve">2. Если исполнитель был репрессирован и посмертно реабилитирован, срок </w:t>
      </w:r>
      <w:r>
        <w:lastRenderedPageBreak/>
        <w:t>действия исключительного права считается продленным, и пятьдесят лет исчисляются с 1 января года, следующего за годом реабилитации испо</w:t>
      </w:r>
      <w:r>
        <w:t>лнителя.</w:t>
      </w:r>
    </w:p>
    <w:p w:rsidR="00000000" w:rsidRDefault="008779AD">
      <w:bookmarkStart w:id="7001" w:name="sub_413183"/>
      <w:bookmarkEnd w:id="7000"/>
      <w:r>
        <w:t xml:space="preserve">3. Если исполнитель работал во время Великой Отечественной войны или участвовал в ней, срок действия исключительного права, установленный </w:t>
      </w:r>
      <w:hyperlink w:anchor="sub_413181" w:history="1">
        <w:r>
          <w:rPr>
            <w:rStyle w:val="a4"/>
          </w:rPr>
          <w:t>пунктом 1</w:t>
        </w:r>
      </w:hyperlink>
      <w:r>
        <w:t xml:space="preserve"> настоящей статьи, продлевается на четыре года.</w:t>
      </w:r>
    </w:p>
    <w:p w:rsidR="00000000" w:rsidRDefault="008779AD">
      <w:pPr>
        <w:pStyle w:val="a9"/>
        <w:rPr>
          <w:color w:val="000000"/>
          <w:sz w:val="16"/>
          <w:szCs w:val="16"/>
        </w:rPr>
      </w:pPr>
      <w:bookmarkStart w:id="7002" w:name="sub_413184"/>
      <w:bookmarkEnd w:id="7001"/>
      <w:r>
        <w:rPr>
          <w:color w:val="000000"/>
          <w:sz w:val="16"/>
          <w:szCs w:val="16"/>
        </w:rPr>
        <w:t>Информация об изменениях:</w:t>
      </w:r>
    </w:p>
    <w:bookmarkEnd w:id="7002"/>
    <w:p w:rsidR="00000000" w:rsidRDefault="008779AD">
      <w:pPr>
        <w:pStyle w:val="aa"/>
      </w:pPr>
      <w:r>
        <w:fldChar w:fldCharType="begin"/>
      </w:r>
      <w:r>
        <w:instrText>HYPERLINK "garantF1://70509432.197"</w:instrText>
      </w:r>
      <w:r>
        <w:fldChar w:fldCharType="separate"/>
      </w:r>
      <w:r>
        <w:rPr>
          <w:rStyle w:val="a4"/>
        </w:rPr>
        <w:t>Федеральным законом</w:t>
      </w:r>
      <w:r>
        <w:fldChar w:fldCharType="end"/>
      </w:r>
      <w:r>
        <w:t xml:space="preserve"> от 12 марта 2014 г. N 35-ФЗ пункт 4 статьи 1318 настоящего Кодекса изложен в новой редакции, </w:t>
      </w:r>
      <w:hyperlink r:id="rId3886" w:history="1">
        <w:r>
          <w:rPr>
            <w:rStyle w:val="a4"/>
          </w:rPr>
          <w:t>вступающей в силу</w:t>
        </w:r>
      </w:hyperlink>
      <w:r>
        <w:t xml:space="preserve"> с 1 октября 2014 г.</w:t>
      </w:r>
    </w:p>
    <w:p w:rsidR="00000000" w:rsidRDefault="008779AD">
      <w:pPr>
        <w:pStyle w:val="aa"/>
      </w:pPr>
      <w:hyperlink r:id="rId3887" w:history="1">
        <w:r>
          <w:rPr>
            <w:rStyle w:val="a4"/>
          </w:rPr>
          <w:t>См. текст пункта в предыдущей редакции</w:t>
        </w:r>
      </w:hyperlink>
    </w:p>
    <w:p w:rsidR="00000000" w:rsidRDefault="008779AD">
      <w:r>
        <w:t xml:space="preserve">4. К наследникам исполнителя исключительное право на исполнение переходит в пределах оставшейся части сроков, указанных в </w:t>
      </w:r>
      <w:hyperlink w:anchor="sub_413181" w:history="1">
        <w:r>
          <w:rPr>
            <w:rStyle w:val="a4"/>
          </w:rPr>
          <w:t>пунктах</w:t>
        </w:r>
        <w:r>
          <w:rPr>
            <w:rStyle w:val="a4"/>
          </w:rPr>
          <w:t xml:space="preserve"> 1 - 3</w:t>
        </w:r>
      </w:hyperlink>
      <w:r>
        <w:t xml:space="preserve"> настоящей статьи.</w:t>
      </w:r>
    </w:p>
    <w:p w:rsidR="00000000" w:rsidRDefault="008779AD">
      <w:pPr>
        <w:pStyle w:val="a9"/>
        <w:rPr>
          <w:color w:val="000000"/>
          <w:sz w:val="16"/>
          <w:szCs w:val="16"/>
        </w:rPr>
      </w:pPr>
      <w:bookmarkStart w:id="7003" w:name="sub_413185"/>
      <w:r>
        <w:rPr>
          <w:color w:val="000000"/>
          <w:sz w:val="16"/>
          <w:szCs w:val="16"/>
        </w:rPr>
        <w:t>Информация об изменениях:</w:t>
      </w:r>
    </w:p>
    <w:bookmarkEnd w:id="7003"/>
    <w:p w:rsidR="00000000" w:rsidRDefault="008779AD">
      <w:pPr>
        <w:pStyle w:val="aa"/>
      </w:pPr>
      <w:r>
        <w:fldChar w:fldCharType="begin"/>
      </w:r>
      <w:r>
        <w:instrText>HYPERLINK "garantF1://70509432.198"</w:instrText>
      </w:r>
      <w:r>
        <w:fldChar w:fldCharType="separate"/>
      </w:r>
      <w:r>
        <w:rPr>
          <w:rStyle w:val="a4"/>
        </w:rPr>
        <w:t>Федеральным законом</w:t>
      </w:r>
      <w:r>
        <w:fldChar w:fldCharType="end"/>
      </w:r>
      <w:r>
        <w:t xml:space="preserve"> от 12 марта 2014 г. N 35-ФЗ пункт 5 статьи 1318 настоящего Кодекса изложен в новой редакции, </w:t>
      </w:r>
      <w:hyperlink r:id="rId3888" w:history="1">
        <w:r>
          <w:rPr>
            <w:rStyle w:val="a4"/>
          </w:rPr>
          <w:t>вступающей в силу</w:t>
        </w:r>
      </w:hyperlink>
      <w:r>
        <w:t xml:space="preserve"> с 1 октября 2014 г.</w:t>
      </w:r>
    </w:p>
    <w:p w:rsidR="00000000" w:rsidRDefault="008779AD">
      <w:pPr>
        <w:pStyle w:val="aa"/>
      </w:pPr>
      <w:hyperlink r:id="rId3889" w:history="1">
        <w:r>
          <w:rPr>
            <w:rStyle w:val="a4"/>
          </w:rPr>
          <w:t>См. текст пункта в предыдущей редакции</w:t>
        </w:r>
      </w:hyperlink>
    </w:p>
    <w:p w:rsidR="00000000" w:rsidRDefault="008779AD">
      <w:r>
        <w:t>5. После прекращения действия исключительного права исполнение переходит в общественное достояние. К исполнению, перешедшему в общес</w:t>
      </w:r>
      <w:r>
        <w:t xml:space="preserve">твенное достояние, соответственно применяются правила </w:t>
      </w:r>
      <w:hyperlink w:anchor="sub_412822" w:history="1">
        <w:r>
          <w:rPr>
            <w:rStyle w:val="a4"/>
          </w:rPr>
          <w:t>пункта 2 статьи 1282</w:t>
        </w:r>
      </w:hyperlink>
      <w:r>
        <w:t xml:space="preserve"> настоящего Кодекса.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сроках охраны прав, установленных настоящей статьей, см. </w:t>
      </w:r>
      <w:hyperlink r:id="rId3890" w:history="1">
        <w:r>
          <w:rPr>
            <w:rStyle w:val="a4"/>
          </w:rPr>
          <w:t>Федеральный закон</w:t>
        </w:r>
      </w:hyperlink>
      <w:r>
        <w:t xml:space="preserve"> от 18 декабр</w:t>
      </w:r>
      <w:r>
        <w:t>я 2006 г. N 231-ФЗ</w:t>
      </w:r>
    </w:p>
    <w:p w:rsidR="00000000" w:rsidRDefault="008779AD">
      <w:pPr>
        <w:pStyle w:val="a9"/>
      </w:pPr>
    </w:p>
    <w:p w:rsidR="00000000" w:rsidRDefault="008779AD">
      <w:pPr>
        <w:pStyle w:val="a5"/>
      </w:pPr>
      <w:bookmarkStart w:id="7004" w:name="sub_41319"/>
      <w:r>
        <w:rPr>
          <w:rStyle w:val="a3"/>
        </w:rPr>
        <w:t>Статья 1319.</w:t>
      </w:r>
      <w:r>
        <w:t xml:space="preserve"> Обращение взыскания на исключительное право на исполнение и на право использования исполнения по лицензии</w:t>
      </w:r>
    </w:p>
    <w:bookmarkEnd w:id="700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91" w:history="1">
        <w:r>
          <w:rPr>
            <w:rStyle w:val="a4"/>
          </w:rPr>
          <w:t>Энциклопедии</w:t>
        </w:r>
      </w:hyperlink>
      <w:r>
        <w:t xml:space="preserve"> и другие комментарии к статье 1319 ГК </w:t>
      </w:r>
      <w:r>
        <w:t>РФ</w:t>
      </w:r>
    </w:p>
    <w:p w:rsidR="00000000" w:rsidRDefault="008779AD">
      <w:pPr>
        <w:pStyle w:val="a9"/>
        <w:rPr>
          <w:color w:val="000000"/>
          <w:sz w:val="16"/>
          <w:szCs w:val="16"/>
        </w:rPr>
      </w:pPr>
      <w:bookmarkStart w:id="7005" w:name="sub_413191"/>
      <w:r>
        <w:rPr>
          <w:color w:val="000000"/>
          <w:sz w:val="16"/>
          <w:szCs w:val="16"/>
        </w:rPr>
        <w:t>Информация об изменениях:</w:t>
      </w:r>
    </w:p>
    <w:bookmarkEnd w:id="7005"/>
    <w:p w:rsidR="00000000" w:rsidRDefault="008779AD">
      <w:pPr>
        <w:pStyle w:val="aa"/>
      </w:pPr>
      <w:r>
        <w:fldChar w:fldCharType="begin"/>
      </w:r>
      <w:r>
        <w:instrText>HYPERLINK "garantF1://70509432.200"</w:instrText>
      </w:r>
      <w:r>
        <w:fldChar w:fldCharType="separate"/>
      </w:r>
      <w:r>
        <w:rPr>
          <w:rStyle w:val="a4"/>
        </w:rPr>
        <w:t>Федеральным законом</w:t>
      </w:r>
      <w:r>
        <w:fldChar w:fldCharType="end"/>
      </w:r>
      <w:r>
        <w:t xml:space="preserve"> от 12 марта 2014 г. N 35-ФЗ в пункт 1 статьи 1319 настоящего Кодекса внесены изменения, </w:t>
      </w:r>
      <w:hyperlink r:id="rId3892" w:history="1">
        <w:r>
          <w:rPr>
            <w:rStyle w:val="a4"/>
          </w:rPr>
          <w:t>вступающие в силу</w:t>
        </w:r>
      </w:hyperlink>
      <w:r>
        <w:t xml:space="preserve"> с 1 ок</w:t>
      </w:r>
      <w:r>
        <w:t>тября 2014 г.</w:t>
      </w:r>
    </w:p>
    <w:p w:rsidR="00000000" w:rsidRDefault="008779AD">
      <w:pPr>
        <w:pStyle w:val="aa"/>
      </w:pPr>
      <w:hyperlink r:id="rId3893" w:history="1">
        <w:r>
          <w:rPr>
            <w:rStyle w:val="a4"/>
          </w:rPr>
          <w:t>См. текст пункта в предыдущей редакции</w:t>
        </w:r>
      </w:hyperlink>
    </w:p>
    <w:p w:rsidR="00000000" w:rsidRDefault="008779AD">
      <w:r>
        <w:t>1. На принадлежащее исполнителю исключительное право на исполнение обращение взыскания не допускается, за исключением случая обращения</w:t>
      </w:r>
      <w:r>
        <w:t xml:space="preserve"> взыскания по договору залога, который заключен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w:t>
      </w:r>
      <w:r>
        <w:t>ении исключительного права на исполнение и по лицензионным договорам, а также на доходы, полученные от использования исполнения, может быть обращено взыскание.</w:t>
      </w:r>
    </w:p>
    <w:p w:rsidR="00000000" w:rsidRDefault="008779AD">
      <w:bookmarkStart w:id="7006" w:name="sub_41319122"/>
      <w:r>
        <w:t>На исключительное право, принадлежащее не самому исполнителю, а другому лицу, и на п</w:t>
      </w:r>
      <w:r>
        <w:t>раво использования исполнения, принадлежащее лицензиату, может быть обращено взыскание.</w:t>
      </w:r>
    </w:p>
    <w:p w:rsidR="00000000" w:rsidRDefault="008779AD">
      <w:bookmarkStart w:id="7007" w:name="sub_41319123"/>
      <w:bookmarkEnd w:id="7006"/>
      <w:r>
        <w:t xml:space="preserve">Правила </w:t>
      </w:r>
      <w:hyperlink w:anchor="sub_413191" w:history="1">
        <w:r>
          <w:rPr>
            <w:rStyle w:val="a4"/>
          </w:rPr>
          <w:t>абзаца первого</w:t>
        </w:r>
      </w:hyperlink>
      <w:r>
        <w:t xml:space="preserve"> настоящего пункта распространяются на наследников исполнителя, их наследников и так далее в п</w:t>
      </w:r>
      <w:r>
        <w:t>ределах срока действия исключительного права.</w:t>
      </w:r>
    </w:p>
    <w:p w:rsidR="00000000" w:rsidRDefault="008779AD">
      <w:bookmarkStart w:id="7008" w:name="sub_413192"/>
      <w:bookmarkEnd w:id="7007"/>
      <w:r>
        <w:t xml:space="preserve">2. В случае продажи принадлежащего лицензиату права использования исполнения с публичных торгов в целях обращения взыскания на это право </w:t>
      </w:r>
      <w:r>
        <w:lastRenderedPageBreak/>
        <w:t xml:space="preserve">исполнителю предоставляется преимущественное право </w:t>
      </w:r>
      <w:r>
        <w:t>его приобретения.</w:t>
      </w:r>
    </w:p>
    <w:bookmarkEnd w:id="7008"/>
    <w:p w:rsidR="00000000" w:rsidRDefault="008779AD"/>
    <w:p w:rsidR="00000000" w:rsidRDefault="008779AD">
      <w:pPr>
        <w:pStyle w:val="a9"/>
        <w:rPr>
          <w:color w:val="000000"/>
          <w:sz w:val="16"/>
          <w:szCs w:val="16"/>
        </w:rPr>
      </w:pPr>
      <w:bookmarkStart w:id="7009" w:name="sub_41320"/>
      <w:r>
        <w:rPr>
          <w:color w:val="000000"/>
          <w:sz w:val="16"/>
          <w:szCs w:val="16"/>
        </w:rPr>
        <w:t>Информация об изменениях:</w:t>
      </w:r>
    </w:p>
    <w:bookmarkEnd w:id="7009"/>
    <w:p w:rsidR="00000000" w:rsidRDefault="008779AD">
      <w:pPr>
        <w:pStyle w:val="aa"/>
      </w:pPr>
      <w:r>
        <w:fldChar w:fldCharType="begin"/>
      </w:r>
      <w:r>
        <w:instrText>HYPERLINK "garantF1://70509432.201"</w:instrText>
      </w:r>
      <w:r>
        <w:fldChar w:fldCharType="separate"/>
      </w:r>
      <w:r>
        <w:rPr>
          <w:rStyle w:val="a4"/>
        </w:rPr>
        <w:t>Федеральным законом</w:t>
      </w:r>
      <w:r>
        <w:fldChar w:fldCharType="end"/>
      </w:r>
      <w:r>
        <w:t xml:space="preserve"> от 12 марта 2014 г. N 35-ФЗ в статью 1320 настоящего Кодекса внесены изменения, </w:t>
      </w:r>
      <w:hyperlink r:id="rId3894" w:history="1">
        <w:r>
          <w:rPr>
            <w:rStyle w:val="a4"/>
          </w:rPr>
          <w:t>вступающие в силу</w:t>
        </w:r>
      </w:hyperlink>
      <w:r>
        <w:t xml:space="preserve"> с 1 октября 2014 г.</w:t>
      </w:r>
    </w:p>
    <w:p w:rsidR="00000000" w:rsidRDefault="008779AD">
      <w:pPr>
        <w:pStyle w:val="aa"/>
      </w:pPr>
      <w:hyperlink r:id="rId3895" w:history="1">
        <w:r>
          <w:rPr>
            <w:rStyle w:val="a4"/>
          </w:rPr>
          <w:t>См. текст статьи в предыдущей редакции</w:t>
        </w:r>
      </w:hyperlink>
    </w:p>
    <w:p w:rsidR="00000000" w:rsidRDefault="008779AD">
      <w:pPr>
        <w:pStyle w:val="a5"/>
      </w:pPr>
      <w:r>
        <w:rPr>
          <w:rStyle w:val="a3"/>
        </w:rPr>
        <w:t>Статья 1320.</w:t>
      </w:r>
      <w:r>
        <w:t xml:space="preserve"> Исполнение, созданное в порядке выполнения служебного задания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1320 ГК РФ</w:t>
      </w:r>
    </w:p>
    <w:p w:rsidR="00000000" w:rsidRDefault="008779AD">
      <w:r>
        <w:t>К правам на испол</w:t>
      </w:r>
      <w:r>
        <w:t xml:space="preserve">нение, созданное в пределах установленных для работника (исполнителя) трудовых обязанностей, в том числе к правам на созданное в таком порядке совместное исполнение, соответственно применяются правила </w:t>
      </w:r>
      <w:hyperlink w:anchor="sub_41295" w:history="1">
        <w:r>
          <w:rPr>
            <w:rStyle w:val="a4"/>
          </w:rPr>
          <w:t>статьи 1295</w:t>
        </w:r>
      </w:hyperlink>
      <w:r>
        <w:t xml:space="preserve"> настоящего Кодек</w:t>
      </w:r>
      <w:r>
        <w:t>са.</w:t>
      </w:r>
    </w:p>
    <w:p w:rsidR="00000000" w:rsidRDefault="008779AD"/>
    <w:p w:rsidR="00000000" w:rsidRDefault="008779AD">
      <w:pPr>
        <w:pStyle w:val="a5"/>
      </w:pPr>
      <w:bookmarkStart w:id="7010" w:name="sub_41321"/>
      <w:r>
        <w:rPr>
          <w:rStyle w:val="a3"/>
        </w:rPr>
        <w:t>Статья 1321.</w:t>
      </w:r>
      <w:r>
        <w:t xml:space="preserve"> Действие исключительного права на исполнение на территории Российской Федерации</w:t>
      </w:r>
    </w:p>
    <w:bookmarkEnd w:id="701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896" w:history="1">
        <w:r>
          <w:rPr>
            <w:rStyle w:val="a4"/>
          </w:rPr>
          <w:t>Энциклопедии</w:t>
        </w:r>
      </w:hyperlink>
      <w:r>
        <w:t xml:space="preserve"> и другие комментарии к статье 1321 ГК РФ</w:t>
      </w:r>
    </w:p>
    <w:p w:rsidR="00000000" w:rsidRDefault="008779AD">
      <w:r>
        <w:t>Исключительное право на исполнение дей</w:t>
      </w:r>
      <w:r>
        <w:t>ствует на территории Российской Федерации в случаях, когда:</w:t>
      </w:r>
    </w:p>
    <w:p w:rsidR="00000000" w:rsidRDefault="008779AD">
      <w:r>
        <w:t>исполнитель является гражданином Российской Федерации;</w:t>
      </w:r>
    </w:p>
    <w:p w:rsidR="00000000" w:rsidRDefault="008779AD">
      <w:bookmarkStart w:id="7011" w:name="sub_4132103"/>
      <w:r>
        <w:t>исполнение впервые имело место на территории Российской Федерации;</w:t>
      </w:r>
    </w:p>
    <w:p w:rsidR="00000000" w:rsidRDefault="008779AD">
      <w:bookmarkStart w:id="7012" w:name="sub_4132104"/>
      <w:bookmarkEnd w:id="7011"/>
      <w:r>
        <w:t>исполнение зафиксировано в фонограмме, ох</w:t>
      </w:r>
      <w:r>
        <w:t xml:space="preserve">раняемой в соответствии с положениями </w:t>
      </w:r>
      <w:hyperlink w:anchor="sub_41328" w:history="1">
        <w:r>
          <w:rPr>
            <w:rStyle w:val="a4"/>
          </w:rPr>
          <w:t>статьи 1328</w:t>
        </w:r>
      </w:hyperlink>
      <w:r>
        <w:t xml:space="preserve"> настоящего Кодекса;</w:t>
      </w:r>
    </w:p>
    <w:p w:rsidR="00000000" w:rsidRDefault="008779AD">
      <w:bookmarkStart w:id="7013" w:name="sub_4132105"/>
      <w:bookmarkEnd w:id="7012"/>
      <w:r>
        <w:t xml:space="preserve">исполнение, не зафиксированное в фонограмме, включено в сообщение в эфир или по кабелю, охраняемое в соответствии с положениями </w:t>
      </w:r>
      <w:hyperlink w:anchor="sub_41332" w:history="1">
        <w:r>
          <w:rPr>
            <w:rStyle w:val="a4"/>
          </w:rPr>
          <w:t>статьи 1332</w:t>
        </w:r>
      </w:hyperlink>
      <w:r>
        <w:t xml:space="preserve"> настоящего Кодекса;</w:t>
      </w:r>
    </w:p>
    <w:p w:rsidR="00000000" w:rsidRDefault="008779AD">
      <w:bookmarkStart w:id="7014" w:name="sub_4132106"/>
      <w:bookmarkEnd w:id="7013"/>
      <w:r>
        <w:t>в иных случаях, предусмотренных международными договорами Российской Федерации.</w:t>
      </w:r>
    </w:p>
    <w:bookmarkEnd w:id="7014"/>
    <w:p w:rsidR="00000000" w:rsidRDefault="008779AD"/>
    <w:p w:rsidR="00000000" w:rsidRDefault="008779AD">
      <w:pPr>
        <w:pStyle w:val="1"/>
      </w:pPr>
      <w:bookmarkStart w:id="7015" w:name="sub_40713"/>
      <w:r>
        <w:t>§ 3. Право на фонограмму</w:t>
      </w:r>
    </w:p>
    <w:bookmarkEnd w:id="7015"/>
    <w:p w:rsidR="00000000" w:rsidRDefault="008779AD"/>
    <w:p w:rsidR="00000000" w:rsidRDefault="008779AD">
      <w:pPr>
        <w:pStyle w:val="a9"/>
        <w:rPr>
          <w:color w:val="000000"/>
          <w:sz w:val="16"/>
          <w:szCs w:val="16"/>
        </w:rPr>
      </w:pPr>
      <w:bookmarkStart w:id="7016" w:name="sub_41322"/>
      <w:r>
        <w:rPr>
          <w:color w:val="000000"/>
          <w:sz w:val="16"/>
          <w:szCs w:val="16"/>
        </w:rPr>
        <w:t>Информация об изменениях:</w:t>
      </w:r>
    </w:p>
    <w:bookmarkEnd w:id="7016"/>
    <w:p w:rsidR="00000000" w:rsidRDefault="008779AD">
      <w:pPr>
        <w:pStyle w:val="aa"/>
      </w:pPr>
      <w:r>
        <w:fldChar w:fldCharType="begin"/>
      </w:r>
      <w:r>
        <w:instrText>HYPE</w:instrText>
      </w:r>
      <w:r>
        <w:instrText>RLINK "garantF1://70509432.202"</w:instrText>
      </w:r>
      <w:r>
        <w:fldChar w:fldCharType="separate"/>
      </w:r>
      <w:r>
        <w:rPr>
          <w:rStyle w:val="a4"/>
        </w:rPr>
        <w:t>Федеральным законом</w:t>
      </w:r>
      <w:r>
        <w:fldChar w:fldCharType="end"/>
      </w:r>
      <w:r>
        <w:t xml:space="preserve"> от 12 марта 2014 г. N 35-ФЗ в статью 1322 настоящего Кодекса внесены изменения, </w:t>
      </w:r>
      <w:hyperlink r:id="rId3897" w:history="1">
        <w:r>
          <w:rPr>
            <w:rStyle w:val="a4"/>
          </w:rPr>
          <w:t>вступающие в силу</w:t>
        </w:r>
      </w:hyperlink>
      <w:r>
        <w:t xml:space="preserve"> с 1 октября 2014 г.</w:t>
      </w:r>
    </w:p>
    <w:p w:rsidR="00000000" w:rsidRDefault="008779AD">
      <w:pPr>
        <w:pStyle w:val="aa"/>
      </w:pPr>
      <w:hyperlink r:id="rId3898" w:history="1">
        <w:r>
          <w:rPr>
            <w:rStyle w:val="a4"/>
          </w:rPr>
          <w:t>См. текст статьи в предыдущей редакции</w:t>
        </w:r>
      </w:hyperlink>
    </w:p>
    <w:p w:rsidR="00000000" w:rsidRDefault="008779AD">
      <w:pPr>
        <w:pStyle w:val="a5"/>
      </w:pPr>
      <w:r>
        <w:rPr>
          <w:rStyle w:val="a3"/>
        </w:rPr>
        <w:t>Статья 1322.</w:t>
      </w:r>
      <w:r>
        <w:t xml:space="preserve"> Изготовитель фонограммы</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1322 ГК РФ</w:t>
      </w:r>
    </w:p>
    <w:p w:rsidR="00000000" w:rsidRDefault="008779AD">
      <w:r>
        <w:t xml:space="preserve">Изготовителем фонограммы признается лицо, взявшее на себя инициативу и ответственность за первую запись звуков исполнения или других </w:t>
      </w:r>
      <w:r>
        <w:t xml:space="preserve">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фонограммы и (или) его упаковке либо иным образом в соответствии со </w:t>
      </w:r>
      <w:hyperlink w:anchor="sub_41310" w:history="1">
        <w:r>
          <w:rPr>
            <w:rStyle w:val="a4"/>
          </w:rPr>
          <w:t>статьей 1310</w:t>
        </w:r>
      </w:hyperlink>
      <w:r>
        <w:t xml:space="preserve"> настоящего Кодекса.</w:t>
      </w:r>
    </w:p>
    <w:p w:rsidR="00000000" w:rsidRDefault="008779AD"/>
    <w:p w:rsidR="00000000" w:rsidRDefault="008779AD">
      <w:pPr>
        <w:pStyle w:val="a5"/>
      </w:pPr>
      <w:bookmarkStart w:id="7017" w:name="sub_41323"/>
      <w:r>
        <w:rPr>
          <w:rStyle w:val="a3"/>
        </w:rPr>
        <w:t>Статья 1323.</w:t>
      </w:r>
      <w:r>
        <w:t xml:space="preserve"> Права изготовителя фонограммы</w:t>
      </w:r>
    </w:p>
    <w:bookmarkEnd w:id="7017"/>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3899" w:history="1">
        <w:r>
          <w:rPr>
            <w:rStyle w:val="a4"/>
          </w:rPr>
          <w:t>Энциклопедии</w:t>
        </w:r>
      </w:hyperlink>
      <w:r>
        <w:t xml:space="preserve"> и другие комментарии к статье 1323 ГК РФ</w:t>
      </w:r>
    </w:p>
    <w:p w:rsidR="00000000" w:rsidRDefault="008779AD">
      <w:bookmarkStart w:id="7018" w:name="sub_413231"/>
      <w:r>
        <w:t>1. Изготовителю фонограммы п</w:t>
      </w:r>
      <w:r>
        <w:t>ринадлежат:</w:t>
      </w:r>
    </w:p>
    <w:p w:rsidR="00000000" w:rsidRDefault="008779AD">
      <w:bookmarkStart w:id="7019" w:name="sub_4132311"/>
      <w:bookmarkEnd w:id="7018"/>
      <w:r>
        <w:t>1) исключительное право на фонограмму;</w:t>
      </w:r>
    </w:p>
    <w:p w:rsidR="00000000" w:rsidRDefault="008779AD">
      <w:bookmarkStart w:id="7020" w:name="sub_4132312"/>
      <w:bookmarkEnd w:id="7019"/>
      <w:r>
        <w:t>2) право на указание на экземплярах фонограммы и (или) их упаковке своего имени или наименования;</w:t>
      </w:r>
    </w:p>
    <w:p w:rsidR="00000000" w:rsidRDefault="008779AD">
      <w:bookmarkStart w:id="7021" w:name="sub_4132313"/>
      <w:bookmarkEnd w:id="7020"/>
      <w:r>
        <w:t>3) право на защиту фонограммы от искажения</w:t>
      </w:r>
      <w:r>
        <w:t xml:space="preserve"> при ее использовании;</w:t>
      </w:r>
    </w:p>
    <w:p w:rsidR="00000000" w:rsidRDefault="008779AD">
      <w:bookmarkStart w:id="7022" w:name="sub_4132314"/>
      <w:bookmarkEnd w:id="7021"/>
      <w:r>
        <w:t>4) право на обнародование фонограммы, то есть на 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w:t>
      </w:r>
      <w:r>
        <w:t>ения в эфир или по кабелю либо иным способом. При этом опубликованием (выпуском в свет) является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rsidR="00000000" w:rsidRDefault="008779AD">
      <w:bookmarkStart w:id="7023" w:name="sub_413232"/>
      <w:bookmarkEnd w:id="7022"/>
      <w:r>
        <w:t>2. Изготовитель фонограммы осуществляет свои права с соблюдением прав авторов произведений и прав исполнителей.</w:t>
      </w:r>
    </w:p>
    <w:p w:rsidR="00000000" w:rsidRDefault="008779AD">
      <w:bookmarkStart w:id="7024" w:name="sub_413233"/>
      <w:bookmarkEnd w:id="7023"/>
      <w:r>
        <w:t>3. Права изготовителя фонограммы признаются и действуют независимо от наличия и действия авторских прав и прав исполните</w:t>
      </w:r>
      <w:r>
        <w:t>лей.</w:t>
      </w:r>
    </w:p>
    <w:p w:rsidR="00000000" w:rsidRDefault="008779AD">
      <w:bookmarkStart w:id="7025" w:name="sub_413234"/>
      <w:bookmarkEnd w:id="7024"/>
      <w:r>
        <w:t>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в течение всей жизни гражданина либо до прекращения юридического лица</w:t>
      </w:r>
      <w:r>
        <w:t>, являющегося изготовителем фонограммы.</w:t>
      </w:r>
    </w:p>
    <w:bookmarkEnd w:id="7025"/>
    <w:p w:rsidR="00000000" w:rsidRDefault="008779AD"/>
    <w:p w:rsidR="00000000" w:rsidRDefault="008779AD">
      <w:pPr>
        <w:pStyle w:val="a5"/>
      </w:pPr>
      <w:bookmarkStart w:id="7026" w:name="sub_41324"/>
      <w:r>
        <w:rPr>
          <w:rStyle w:val="a3"/>
        </w:rPr>
        <w:t>Статья 1324.</w:t>
      </w:r>
      <w:r>
        <w:t xml:space="preserve"> Исключительное право на фонограмму</w:t>
      </w:r>
    </w:p>
    <w:bookmarkEnd w:id="702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00" w:history="1">
        <w:r>
          <w:rPr>
            <w:rStyle w:val="a4"/>
          </w:rPr>
          <w:t>Энциклопедии</w:t>
        </w:r>
      </w:hyperlink>
      <w:r>
        <w:t xml:space="preserve"> и другие комментарии к статье 1324 ГК РФ</w:t>
      </w:r>
    </w:p>
    <w:p w:rsidR="00000000" w:rsidRDefault="008779AD">
      <w:bookmarkStart w:id="7027" w:name="sub_413241"/>
      <w:r>
        <w:t xml:space="preserve">1. Изготовителю фонограммы </w:t>
      </w:r>
      <w:r>
        <w:t xml:space="preserve">принадлежит исключительное право использовать фонограмму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фонограмму), в том числе способами, указанными в </w:t>
      </w:r>
      <w:hyperlink w:anchor="sub_413242" w:history="1">
        <w:r>
          <w:rPr>
            <w:rStyle w:val="a4"/>
          </w:rPr>
          <w:t>пункте 2</w:t>
        </w:r>
      </w:hyperlink>
      <w:r>
        <w:t xml:space="preserve"> настоящей статьи. Изготовитель фонограммы может распоряжаться исключительным правом на фонограмму.</w:t>
      </w:r>
    </w:p>
    <w:p w:rsidR="00000000" w:rsidRDefault="008779AD">
      <w:bookmarkStart w:id="7028" w:name="sub_413242"/>
      <w:bookmarkEnd w:id="7027"/>
      <w:r>
        <w:t>2. Использованием фонограммы считается:</w:t>
      </w:r>
    </w:p>
    <w:p w:rsidR="00000000" w:rsidRDefault="008779AD">
      <w:bookmarkStart w:id="7029" w:name="sub_4132421"/>
      <w:bookmarkEnd w:id="7028"/>
      <w:r>
        <w:t>1) публичное исполнение, то есть любое сообщени</w:t>
      </w:r>
      <w:r>
        <w:t>е фонограммы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фонограмма в месте ее сообщения или в д</w:t>
      </w:r>
      <w:r>
        <w:t>ругом месте одновременно с ее сообщением;</w:t>
      </w:r>
    </w:p>
    <w:bookmarkEnd w:id="7029"/>
    <w:p w:rsidR="00000000" w:rsidRDefault="008779AD">
      <w:pPr>
        <w:pStyle w:val="a9"/>
        <w:rPr>
          <w:color w:val="000000"/>
          <w:sz w:val="16"/>
          <w:szCs w:val="16"/>
        </w:rPr>
      </w:pPr>
      <w:r>
        <w:rPr>
          <w:color w:val="000000"/>
          <w:sz w:val="16"/>
          <w:szCs w:val="16"/>
        </w:rPr>
        <w:t>Информация об изменениях:</w:t>
      </w:r>
    </w:p>
    <w:bookmarkStart w:id="7030" w:name="sub_4132422"/>
    <w:p w:rsidR="00000000" w:rsidRDefault="008779AD">
      <w:pPr>
        <w:pStyle w:val="aa"/>
      </w:pPr>
      <w:r>
        <w:fldChar w:fldCharType="begin"/>
      </w:r>
      <w:r>
        <w:instrText>HYPERLINK "garantF1://70509432.203"</w:instrText>
      </w:r>
      <w:r>
        <w:fldChar w:fldCharType="separate"/>
      </w:r>
      <w:r>
        <w:rPr>
          <w:rStyle w:val="a4"/>
        </w:rPr>
        <w:t>Федеральным законом</w:t>
      </w:r>
      <w:r>
        <w:fldChar w:fldCharType="end"/>
      </w:r>
      <w:r>
        <w:t xml:space="preserve"> от 12 марта 2014 г. N 35-ФЗ в подпункт 2 пункта 2 статьи 1324 настоящего Кодекса внесены изменения, </w:t>
      </w:r>
      <w:hyperlink r:id="rId3901" w:history="1">
        <w:r>
          <w:rPr>
            <w:rStyle w:val="a4"/>
          </w:rPr>
          <w:t>вступающие в силу</w:t>
        </w:r>
      </w:hyperlink>
      <w:r>
        <w:t xml:space="preserve"> с 1 октября 2014 г.</w:t>
      </w:r>
    </w:p>
    <w:bookmarkEnd w:id="7030"/>
    <w:p w:rsidR="00000000" w:rsidRDefault="008779AD">
      <w:pPr>
        <w:pStyle w:val="aa"/>
      </w:pPr>
      <w:r>
        <w:fldChar w:fldCharType="begin"/>
      </w:r>
      <w:r>
        <w:instrText>HYPERLINK "garantF1://57646220.4132422"</w:instrText>
      </w:r>
      <w:r>
        <w:fldChar w:fldCharType="separate"/>
      </w:r>
      <w:r>
        <w:rPr>
          <w:rStyle w:val="a4"/>
        </w:rPr>
        <w:t>См. текст подпункта в предыдущей редакции</w:t>
      </w:r>
      <w:r>
        <w:fldChar w:fldCharType="end"/>
      </w:r>
    </w:p>
    <w:p w:rsidR="00000000" w:rsidRDefault="008779AD">
      <w:r>
        <w:t>2) сообщение в 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w:t>
      </w:r>
      <w:r>
        <w:t>оторого фонограмма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w:t>
      </w:r>
      <w:r>
        <w:t xml:space="preserve">лов со спутника,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w:t>
      </w:r>
      <w:r>
        <w:lastRenderedPageBreak/>
        <w:t>сообщением в эфир, если средства декодирования предоставляются неограниченно</w:t>
      </w:r>
      <w:r>
        <w:t>му кругу лиц организацией эфирного вещания или с ее согласия;</w:t>
      </w:r>
    </w:p>
    <w:p w:rsidR="00000000" w:rsidRDefault="008779AD">
      <w:bookmarkStart w:id="7031" w:name="sub_4132423"/>
      <w:r>
        <w:t>3) сообщение по кабелю, то есть сообщение фонограммы для всеобщего сведения посредством ее передачи по радио или телевидению с помощью кабеля, провода, оптического волокна или аналогичных средств (в том числе путем ретрансляции);</w:t>
      </w:r>
    </w:p>
    <w:bookmarkEnd w:id="7031"/>
    <w:p w:rsidR="00000000" w:rsidRDefault="008779AD">
      <w:pPr>
        <w:pStyle w:val="a9"/>
        <w:rPr>
          <w:color w:val="000000"/>
          <w:sz w:val="16"/>
          <w:szCs w:val="16"/>
        </w:rPr>
      </w:pPr>
      <w:r>
        <w:rPr>
          <w:color w:val="000000"/>
          <w:sz w:val="16"/>
          <w:szCs w:val="16"/>
        </w:rPr>
        <w:t>Информация об и</w:t>
      </w:r>
      <w:r>
        <w:rPr>
          <w:color w:val="000000"/>
          <w:sz w:val="16"/>
          <w:szCs w:val="16"/>
        </w:rPr>
        <w:t>зменениях:</w:t>
      </w:r>
    </w:p>
    <w:bookmarkStart w:id="7032" w:name="sub_4132424"/>
    <w:p w:rsidR="00000000" w:rsidRDefault="008779AD">
      <w:pPr>
        <w:pStyle w:val="aa"/>
      </w:pPr>
      <w:r>
        <w:fldChar w:fldCharType="begin"/>
      </w:r>
      <w:r>
        <w:instrText>HYPERLINK "garantF1://70509432.204"</w:instrText>
      </w:r>
      <w:r>
        <w:fldChar w:fldCharType="separate"/>
      </w:r>
      <w:r>
        <w:rPr>
          <w:rStyle w:val="a4"/>
        </w:rPr>
        <w:t>Федеральным законом</w:t>
      </w:r>
      <w:r>
        <w:fldChar w:fldCharType="end"/>
      </w:r>
      <w:r>
        <w:t xml:space="preserve"> от 12 марта 2014 г. N 35-ФЗ в подпункт 4 пункта 2 статьи 1324 настоящего Кодекса внесены изменения, </w:t>
      </w:r>
      <w:hyperlink r:id="rId3902" w:history="1">
        <w:r>
          <w:rPr>
            <w:rStyle w:val="a4"/>
          </w:rPr>
          <w:t>вступающие в силу</w:t>
        </w:r>
      </w:hyperlink>
      <w:r>
        <w:t xml:space="preserve"> с 1 октября 2014 г.</w:t>
      </w:r>
    </w:p>
    <w:bookmarkEnd w:id="7032"/>
    <w:p w:rsidR="00000000" w:rsidRDefault="008779AD">
      <w:pPr>
        <w:pStyle w:val="aa"/>
      </w:pPr>
      <w:r>
        <w:fldChar w:fldCharType="begin"/>
      </w:r>
      <w:r>
        <w:instrText>HYPERLINK "garantF1://57646220.4132424"</w:instrText>
      </w:r>
      <w:r>
        <w:fldChar w:fldCharType="separate"/>
      </w:r>
      <w:r>
        <w:rPr>
          <w:rStyle w:val="a4"/>
        </w:rPr>
        <w:t>См. текст подпункта в предыдущей редакции</w:t>
      </w:r>
      <w:r>
        <w:fldChar w:fldCharType="end"/>
      </w:r>
    </w:p>
    <w:p w:rsidR="00000000" w:rsidRDefault="008779AD">
      <w: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w:t>
      </w:r>
      <w:r>
        <w:t>ору (доведение до всеобщего сведения);</w:t>
      </w:r>
    </w:p>
    <w:p w:rsidR="00000000" w:rsidRDefault="008779AD">
      <w:pPr>
        <w:pStyle w:val="a9"/>
        <w:rPr>
          <w:color w:val="000000"/>
          <w:sz w:val="16"/>
          <w:szCs w:val="16"/>
        </w:rPr>
      </w:pPr>
      <w:r>
        <w:rPr>
          <w:color w:val="000000"/>
          <w:sz w:val="16"/>
          <w:szCs w:val="16"/>
        </w:rPr>
        <w:t>Информация об изменениях:</w:t>
      </w:r>
    </w:p>
    <w:bookmarkStart w:id="7033" w:name="sub_4132425"/>
    <w:p w:rsidR="00000000" w:rsidRDefault="008779AD">
      <w:pPr>
        <w:pStyle w:val="aa"/>
      </w:pPr>
      <w:r>
        <w:fldChar w:fldCharType="begin"/>
      </w:r>
      <w:r>
        <w:instrText>HYPERLINK "garantF1://70509432.205"</w:instrText>
      </w:r>
      <w:r>
        <w:fldChar w:fldCharType="separate"/>
      </w:r>
      <w:r>
        <w:rPr>
          <w:rStyle w:val="a4"/>
        </w:rPr>
        <w:t>Федеральным законом</w:t>
      </w:r>
      <w:r>
        <w:fldChar w:fldCharType="end"/>
      </w:r>
      <w:r>
        <w:t xml:space="preserve"> от 12 марта 2014 г. N 35-ФЗ подпункт 5 пункта 2 статьи 1324 настоящего Кодекса изложен в новой редакции, </w:t>
      </w:r>
      <w:hyperlink r:id="rId3903" w:history="1">
        <w:r>
          <w:rPr>
            <w:rStyle w:val="a4"/>
          </w:rPr>
          <w:t>вступающей в силу</w:t>
        </w:r>
      </w:hyperlink>
      <w:r>
        <w:t xml:space="preserve"> с 1 октября 2014 г.</w:t>
      </w:r>
    </w:p>
    <w:bookmarkEnd w:id="7033"/>
    <w:p w:rsidR="00000000" w:rsidRDefault="008779AD">
      <w:pPr>
        <w:pStyle w:val="aa"/>
      </w:pPr>
      <w:r>
        <w:fldChar w:fldCharType="begin"/>
      </w:r>
      <w:r>
        <w:instrText>HYPERLINK "garantF1://57646220.4132425"</w:instrText>
      </w:r>
      <w:r>
        <w:fldChar w:fldCharType="separate"/>
      </w:r>
      <w:r>
        <w:rPr>
          <w:rStyle w:val="a4"/>
        </w:rPr>
        <w:t>См. текст подпункта в предыдущей редакции</w:t>
      </w:r>
      <w:r>
        <w:fldChar w:fldCharType="end"/>
      </w:r>
    </w:p>
    <w:p w:rsidR="00000000" w:rsidRDefault="008779AD">
      <w:r>
        <w:t>5) воспроизведение, то есть изготовление одного и более экземпляра фонограммы или ее части в любой мате</w:t>
      </w:r>
      <w:r>
        <w:t>риальной форме. При этом 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w:t>
      </w:r>
      <w:r>
        <w:t xml:space="preserve"> характер и составляет неотъемлемую и существенную часть технологического процесса, имеющего единственной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w:t>
      </w:r>
      <w:r>
        <w:t xml:space="preserve"> третьими лицами, при условии, что такая запись не имеет самостоятельного экономического значения;</w:t>
      </w:r>
    </w:p>
    <w:p w:rsidR="00000000" w:rsidRDefault="008779AD">
      <w:bookmarkStart w:id="7034" w:name="sub_4132426"/>
      <w:r>
        <w:t>6) распространение фонограммы путем продажи или иного отчуждения оригинала или экземпляров, представляющих собой копию фонограммы на любом материа</w:t>
      </w:r>
      <w:r>
        <w:t>льном носителе;</w:t>
      </w:r>
    </w:p>
    <w:p w:rsidR="00000000" w:rsidRDefault="008779AD">
      <w:bookmarkStart w:id="7035" w:name="sub_4132427"/>
      <w:bookmarkEnd w:id="7034"/>
      <w:r>
        <w:t>7) импорт оригинала или экземпляров фонограммы в целях распространения, включая экземпляры, изготовленные с разрешения правообладателя;</w:t>
      </w:r>
    </w:p>
    <w:p w:rsidR="00000000" w:rsidRDefault="008779AD">
      <w:bookmarkStart w:id="7036" w:name="sub_4132428"/>
      <w:bookmarkEnd w:id="7035"/>
      <w:r>
        <w:t>8) прокат оригинала и экземпляров фонограммы;</w:t>
      </w:r>
    </w:p>
    <w:p w:rsidR="00000000" w:rsidRDefault="008779AD">
      <w:bookmarkStart w:id="7037" w:name="sub_4132429"/>
      <w:bookmarkEnd w:id="7036"/>
      <w:r>
        <w:t>9) переработка фонограммы.</w:t>
      </w:r>
    </w:p>
    <w:p w:rsidR="00000000" w:rsidRDefault="008779AD">
      <w:bookmarkStart w:id="7038" w:name="sub_413243"/>
      <w:bookmarkEnd w:id="7037"/>
      <w:r>
        <w:t>3. Лицо, правомерно осуществившее переработку фонограммы, приобретает смежное право на переработанную фонограмму.</w:t>
      </w:r>
    </w:p>
    <w:p w:rsidR="00000000" w:rsidRDefault="008779AD">
      <w:bookmarkStart w:id="7039" w:name="sub_413244"/>
      <w:bookmarkEnd w:id="7038"/>
      <w:r>
        <w:t>4. При использовании фонограммы лицом, не являющимся ее изготовите</w:t>
      </w:r>
      <w:r>
        <w:t xml:space="preserve">лем, соответственно применяются правила </w:t>
      </w:r>
      <w:hyperlink w:anchor="sub_413232" w:history="1">
        <w:r>
          <w:rPr>
            <w:rStyle w:val="a4"/>
          </w:rPr>
          <w:t>пункта 2 статьи 1323</w:t>
        </w:r>
      </w:hyperlink>
      <w:r>
        <w:t xml:space="preserve"> настоящего Кодекса.</w:t>
      </w:r>
    </w:p>
    <w:bookmarkEnd w:id="7039"/>
    <w:p w:rsidR="00000000" w:rsidRDefault="008779AD"/>
    <w:p w:rsidR="00000000" w:rsidRDefault="008779AD">
      <w:pPr>
        <w:pStyle w:val="a9"/>
        <w:rPr>
          <w:color w:val="000000"/>
          <w:sz w:val="16"/>
          <w:szCs w:val="16"/>
        </w:rPr>
      </w:pPr>
      <w:bookmarkStart w:id="7040" w:name="sub_41325"/>
      <w:r>
        <w:rPr>
          <w:color w:val="000000"/>
          <w:sz w:val="16"/>
          <w:szCs w:val="16"/>
        </w:rPr>
        <w:t>Информация об изменениях:</w:t>
      </w:r>
    </w:p>
    <w:bookmarkEnd w:id="7040"/>
    <w:p w:rsidR="00000000" w:rsidRDefault="008779AD">
      <w:pPr>
        <w:pStyle w:val="aa"/>
      </w:pPr>
      <w:r>
        <w:fldChar w:fldCharType="begin"/>
      </w:r>
      <w:r>
        <w:instrText>HYPERLINK "garantF1://70509432.207"</w:instrText>
      </w:r>
      <w:r>
        <w:fldChar w:fldCharType="separate"/>
      </w:r>
      <w:r>
        <w:rPr>
          <w:rStyle w:val="a4"/>
        </w:rPr>
        <w:t>Федеральным законом</w:t>
      </w:r>
      <w:r>
        <w:fldChar w:fldCharType="end"/>
      </w:r>
      <w:r>
        <w:t xml:space="preserve"> от 12 марта 2014 г. N 35-ФЗ в стат</w:t>
      </w:r>
      <w:r>
        <w:t xml:space="preserve">ью 1325 настоящего Кодекса внесены изменения, </w:t>
      </w:r>
      <w:hyperlink r:id="rId3904" w:history="1">
        <w:r>
          <w:rPr>
            <w:rStyle w:val="a4"/>
          </w:rPr>
          <w:t>вступающие в силу</w:t>
        </w:r>
      </w:hyperlink>
      <w:r>
        <w:t xml:space="preserve"> с 1 октября 2014 г.</w:t>
      </w:r>
    </w:p>
    <w:p w:rsidR="00000000" w:rsidRDefault="008779AD">
      <w:pPr>
        <w:pStyle w:val="aa"/>
      </w:pPr>
      <w:hyperlink r:id="rId3905" w:history="1">
        <w:r>
          <w:rPr>
            <w:rStyle w:val="a4"/>
          </w:rPr>
          <w:t>См. текст статьи в предыдущей редакции</w:t>
        </w:r>
      </w:hyperlink>
    </w:p>
    <w:p w:rsidR="00000000" w:rsidRDefault="008779AD">
      <w:pPr>
        <w:pStyle w:val="a5"/>
      </w:pPr>
      <w:r>
        <w:rPr>
          <w:rStyle w:val="a3"/>
        </w:rPr>
        <w:t>Статья 1325.</w:t>
      </w:r>
      <w:r>
        <w:t xml:space="preserve"> Распространение оригинала или экземпляров о</w:t>
      </w:r>
      <w:r>
        <w:t>публикованной фонограммы</w:t>
      </w:r>
    </w:p>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3906" w:history="1">
        <w:r>
          <w:rPr>
            <w:rStyle w:val="a4"/>
          </w:rPr>
          <w:t>Энциклопедии</w:t>
        </w:r>
      </w:hyperlink>
      <w:r>
        <w:t xml:space="preserve"> и другие комментарии к статье 1325 ГК РФ</w:t>
      </w:r>
    </w:p>
    <w:p w:rsidR="00000000" w:rsidRDefault="008779AD">
      <w:r>
        <w:t>Если оригинал или экземпляры фонограммы правомерно введены в гражданский оборот на территории Российской Федерации путем их прода</w:t>
      </w:r>
      <w:r>
        <w:t>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без выплаты ему вознаграждения.</w:t>
      </w:r>
    </w:p>
    <w:p w:rsidR="00000000" w:rsidRDefault="008779AD"/>
    <w:p w:rsidR="00000000" w:rsidRDefault="008779AD">
      <w:pPr>
        <w:pStyle w:val="a5"/>
      </w:pPr>
      <w:bookmarkStart w:id="7041" w:name="sub_41326"/>
      <w:r>
        <w:rPr>
          <w:rStyle w:val="a3"/>
        </w:rPr>
        <w:t>Статья 1326.</w:t>
      </w:r>
      <w:r>
        <w:t xml:space="preserve"> Использование фонограммы, опубликованной в коммер</w:t>
      </w:r>
      <w:r>
        <w:t>ческих целях</w:t>
      </w:r>
    </w:p>
    <w:bookmarkEnd w:id="704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07" w:history="1">
        <w:r>
          <w:rPr>
            <w:rStyle w:val="a4"/>
          </w:rPr>
          <w:t>Энциклопедии</w:t>
        </w:r>
      </w:hyperlink>
      <w:r>
        <w:t xml:space="preserve"> и другие комментарии к статье 1326 ГК РФ</w:t>
      </w:r>
    </w:p>
    <w:p w:rsidR="00000000" w:rsidRDefault="008779AD">
      <w:bookmarkStart w:id="7042" w:name="sub_413261"/>
      <w:r>
        <w:t>1. Публичное исполнение фонограммы, опубликованной в коммерческих целях, а также ее сообщение в эфир или по кабелю допуска</w:t>
      </w:r>
      <w:r>
        <w:t>ется без разрешения обладателя исключительного права на фонограмму и обладателя исключительного права на зафиксированное в этой фонограмме исполнение, но с выплатой им вознаграждения.</w:t>
      </w:r>
    </w:p>
    <w:bookmarkStart w:id="7043" w:name="sub_413262"/>
    <w:bookmarkEnd w:id="7042"/>
    <w:p w:rsidR="00000000" w:rsidRDefault="008779AD">
      <w:r>
        <w:fldChar w:fldCharType="begin"/>
      </w:r>
      <w:r>
        <w:instrText>HYPERLINK "garantF1://55070622.0"</w:instrText>
      </w:r>
      <w:r>
        <w:fldChar w:fldCharType="separate"/>
      </w:r>
      <w:r>
        <w:rPr>
          <w:rStyle w:val="a4"/>
        </w:rPr>
        <w:t>2</w:t>
      </w:r>
      <w:r>
        <w:fldChar w:fldCharType="end"/>
      </w:r>
      <w:r>
        <w:t xml:space="preserve">. Сбор с пользователей вознаграждения, предусмотренного </w:t>
      </w:r>
      <w:hyperlink w:anchor="sub_413261" w:history="1">
        <w:r>
          <w:rPr>
            <w:rStyle w:val="a4"/>
          </w:rPr>
          <w:t>пунктом 1</w:t>
        </w:r>
      </w:hyperlink>
      <w:r>
        <w:t xml:space="preserve"> настоящей статьи, и распределение этого вознаграждения осуществляются организациями по управлению правами на коллективной основе, имеющими государственную аккреди</w:t>
      </w:r>
      <w:r>
        <w:t>тацию на осуществление соответствующих видов деятельности (</w:t>
      </w:r>
      <w:hyperlink w:anchor="sub_41244" w:history="1">
        <w:r>
          <w:rPr>
            <w:rStyle w:val="a4"/>
          </w:rPr>
          <w:t>статья 1244</w:t>
        </w:r>
      </w:hyperlink>
      <w:r>
        <w:t>).</w:t>
      </w:r>
    </w:p>
    <w:p w:rsidR="00000000" w:rsidRDefault="008779AD">
      <w:pPr>
        <w:pStyle w:val="a9"/>
        <w:rPr>
          <w:color w:val="000000"/>
          <w:sz w:val="16"/>
          <w:szCs w:val="16"/>
        </w:rPr>
      </w:pPr>
      <w:bookmarkStart w:id="7044" w:name="sub_413263"/>
      <w:bookmarkEnd w:id="7043"/>
      <w:r>
        <w:rPr>
          <w:color w:val="000000"/>
          <w:sz w:val="16"/>
          <w:szCs w:val="16"/>
        </w:rPr>
        <w:t>Информация об изменениях:</w:t>
      </w:r>
    </w:p>
    <w:bookmarkEnd w:id="7044"/>
    <w:p w:rsidR="00000000" w:rsidRDefault="008779AD">
      <w:pPr>
        <w:pStyle w:val="aa"/>
      </w:pPr>
      <w:r>
        <w:fldChar w:fldCharType="begin"/>
      </w:r>
      <w:r>
        <w:instrText>HYPERLINK "garantF1://70509432.208"</w:instrText>
      </w:r>
      <w:r>
        <w:fldChar w:fldCharType="separate"/>
      </w:r>
      <w:r>
        <w:rPr>
          <w:rStyle w:val="a4"/>
        </w:rPr>
        <w:t>Федеральным законом</w:t>
      </w:r>
      <w:r>
        <w:fldChar w:fldCharType="end"/>
      </w:r>
      <w:r>
        <w:t xml:space="preserve"> от 12 марта 2014 г. N 35-ФЗ пункт 3 статьи</w:t>
      </w:r>
      <w:r>
        <w:t xml:space="preserve"> 1326 настоящего Кодекса изложен в новой редакции, </w:t>
      </w:r>
      <w:hyperlink r:id="rId3908" w:history="1">
        <w:r>
          <w:rPr>
            <w:rStyle w:val="a4"/>
          </w:rPr>
          <w:t>вступающей в силу</w:t>
        </w:r>
      </w:hyperlink>
      <w:r>
        <w:t xml:space="preserve"> с 1 октября 2014 г.</w:t>
      </w:r>
    </w:p>
    <w:p w:rsidR="00000000" w:rsidRDefault="008779AD">
      <w:pPr>
        <w:pStyle w:val="aa"/>
      </w:pPr>
      <w:hyperlink r:id="rId3909" w:history="1">
        <w:r>
          <w:rPr>
            <w:rStyle w:val="a4"/>
          </w:rPr>
          <w:t>См. текст пункта в предыдущей редакции</w:t>
        </w:r>
      </w:hyperlink>
    </w:p>
    <w:p w:rsidR="00000000" w:rsidRDefault="008779AD">
      <w:r>
        <w:t xml:space="preserve">3. Вознаграждение, предусмотренное </w:t>
      </w:r>
      <w:hyperlink w:anchor="sub_413261" w:history="1">
        <w:r>
          <w:rPr>
            <w:rStyle w:val="a4"/>
          </w:rPr>
          <w:t>пунктом 1</w:t>
        </w:r>
      </w:hyperlink>
      <w:r>
        <w:t xml:space="preserve"> настоящей статьи, распределяется между правообладателями в пропорции, составляющей пятьдесят процентов - исполнителям, пятьдесят процентов - изготовителям фонограмм. Распределение вознаграждения между конкретными исполнителями, и</w:t>
      </w:r>
      <w:r>
        <w:t xml:space="preserve">зготовителями фонограмм осуществляется пропорционально фактическому использованию соответствующих фонограмм. Правительство Российской Федерации вправе устанавливать </w:t>
      </w:r>
      <w:hyperlink r:id="rId3910" w:history="1">
        <w:r>
          <w:rPr>
            <w:rStyle w:val="a4"/>
          </w:rPr>
          <w:t>ставки</w:t>
        </w:r>
      </w:hyperlink>
      <w:r>
        <w:t xml:space="preserve"> вознаграждения, а также </w:t>
      </w:r>
      <w:hyperlink r:id="rId3911" w:history="1">
        <w:r>
          <w:rPr>
            <w:rStyle w:val="a4"/>
          </w:rPr>
          <w:t>порядок</w:t>
        </w:r>
      </w:hyperlink>
      <w:r>
        <w:t xml:space="preserve"> сбора, распределения и выплаты вознаграждения.</w:t>
      </w:r>
    </w:p>
    <w:p w:rsidR="00000000" w:rsidRDefault="008779AD">
      <w:bookmarkStart w:id="7045" w:name="sub_413264"/>
      <w:r>
        <w:t>4. Пользователи фонограмм должны представлять в организацию по управлению правами на коллективной основе отчеты об использовании фонограмм, а также иные сведения и документы, не</w:t>
      </w:r>
      <w:r>
        <w:t>обходимые для сбора и распределения вознаграждения.</w:t>
      </w:r>
    </w:p>
    <w:bookmarkEnd w:id="7045"/>
    <w:p w:rsidR="00000000" w:rsidRDefault="008779AD"/>
    <w:p w:rsidR="00000000" w:rsidRDefault="008779AD">
      <w:pPr>
        <w:pStyle w:val="a5"/>
      </w:pPr>
      <w:bookmarkStart w:id="7046" w:name="sub_41327"/>
      <w:r>
        <w:rPr>
          <w:rStyle w:val="a3"/>
        </w:rPr>
        <w:t>Статья 1327.</w:t>
      </w:r>
      <w:r>
        <w:t xml:space="preserve"> Срок действия исключительного права на фонограмму, переход этого права к правопреемникам и переход фонограммы в общественное достояние</w:t>
      </w:r>
    </w:p>
    <w:bookmarkEnd w:id="704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w:t>
      </w:r>
      <w:r>
        <w:t>татье 1327 ГК РФ</w:t>
      </w:r>
    </w:p>
    <w:p w:rsidR="00000000" w:rsidRDefault="008779AD">
      <w:bookmarkStart w:id="7047" w:name="sub_413271"/>
      <w: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w:t>
      </w:r>
      <w:r>
        <w:t xml:space="preserve">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rsidR="00000000" w:rsidRDefault="008779AD">
      <w:bookmarkStart w:id="7048" w:name="sub_413272"/>
      <w:bookmarkEnd w:id="7047"/>
      <w:r>
        <w:t>2. К наследникам и другим правопреемникам и</w:t>
      </w:r>
      <w:r>
        <w:t xml:space="preserve">зготовителя фонограммы исключительное право на фонограмму переходит в пределах оставшейся части сроков, </w:t>
      </w:r>
      <w:r>
        <w:lastRenderedPageBreak/>
        <w:t xml:space="preserve">указанных в </w:t>
      </w:r>
      <w:hyperlink w:anchor="sub_413271" w:history="1">
        <w:r>
          <w:rPr>
            <w:rStyle w:val="a4"/>
          </w:rPr>
          <w:t>пункте 1</w:t>
        </w:r>
      </w:hyperlink>
      <w:r>
        <w:t xml:space="preserve"> настоящей статьи.</w:t>
      </w:r>
    </w:p>
    <w:p w:rsidR="00000000" w:rsidRDefault="008779AD">
      <w:pPr>
        <w:pStyle w:val="a9"/>
        <w:rPr>
          <w:color w:val="000000"/>
          <w:sz w:val="16"/>
          <w:szCs w:val="16"/>
        </w:rPr>
      </w:pPr>
      <w:bookmarkStart w:id="7049" w:name="sub_413273"/>
      <w:bookmarkEnd w:id="7048"/>
      <w:r>
        <w:rPr>
          <w:color w:val="000000"/>
          <w:sz w:val="16"/>
          <w:szCs w:val="16"/>
        </w:rPr>
        <w:t>Информация об изменениях:</w:t>
      </w:r>
    </w:p>
    <w:bookmarkEnd w:id="7049"/>
    <w:p w:rsidR="00000000" w:rsidRDefault="008779AD">
      <w:pPr>
        <w:pStyle w:val="aa"/>
      </w:pPr>
      <w:r>
        <w:fldChar w:fldCharType="begin"/>
      </w:r>
      <w:r>
        <w:instrText>HYPERLINK "garantF1://7050943</w:instrText>
      </w:r>
      <w:r>
        <w:instrText>2.209"</w:instrText>
      </w:r>
      <w:r>
        <w:fldChar w:fldCharType="separate"/>
      </w:r>
      <w:r>
        <w:rPr>
          <w:rStyle w:val="a4"/>
        </w:rPr>
        <w:t>Федеральным законом</w:t>
      </w:r>
      <w:r>
        <w:fldChar w:fldCharType="end"/>
      </w:r>
      <w:r>
        <w:t xml:space="preserve"> от 12 марта 2014 г. N 35-ФЗ пункт 3 статьи 1327 настоящего Кодекса изложен в новой редакции, </w:t>
      </w:r>
      <w:hyperlink r:id="rId3912" w:history="1">
        <w:r>
          <w:rPr>
            <w:rStyle w:val="a4"/>
          </w:rPr>
          <w:t>вступающей в силу</w:t>
        </w:r>
      </w:hyperlink>
      <w:r>
        <w:t xml:space="preserve"> с 1 октября 2014 г.</w:t>
      </w:r>
    </w:p>
    <w:p w:rsidR="00000000" w:rsidRDefault="008779AD">
      <w:pPr>
        <w:pStyle w:val="aa"/>
      </w:pPr>
      <w:hyperlink r:id="rId3913" w:history="1">
        <w:r>
          <w:rPr>
            <w:rStyle w:val="a4"/>
          </w:rPr>
          <w:t>См. текст пункта в пр</w:t>
        </w:r>
        <w:r>
          <w:rPr>
            <w:rStyle w:val="a4"/>
          </w:rPr>
          <w:t>едыдущей редакции</w:t>
        </w:r>
      </w:hyperlink>
    </w:p>
    <w:p w:rsidR="00000000" w:rsidRDefault="008779AD">
      <w: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сроках </w:t>
      </w:r>
      <w:r>
        <w:t xml:space="preserve">охраны прав, установленных настоящей статьей, см. </w:t>
      </w:r>
      <w:hyperlink r:id="rId3914" w:history="1">
        <w:r>
          <w:rPr>
            <w:rStyle w:val="a4"/>
          </w:rPr>
          <w:t>Федеральный закон</w:t>
        </w:r>
      </w:hyperlink>
      <w:r>
        <w:t xml:space="preserve"> от 18 декабря 2006 г. N 231-ФЗ</w:t>
      </w:r>
    </w:p>
    <w:p w:rsidR="00000000" w:rsidRDefault="008779AD">
      <w:pPr>
        <w:pStyle w:val="a9"/>
      </w:pPr>
    </w:p>
    <w:p w:rsidR="00000000" w:rsidRDefault="008779AD">
      <w:pPr>
        <w:pStyle w:val="a5"/>
      </w:pPr>
      <w:bookmarkStart w:id="7050" w:name="sub_41328"/>
      <w:r>
        <w:rPr>
          <w:rStyle w:val="a3"/>
        </w:rPr>
        <w:t>Статья 1328.</w:t>
      </w:r>
      <w:r>
        <w:t xml:space="preserve"> Действие исключительного права на фонограмму на территории Российской Федерации</w:t>
      </w:r>
    </w:p>
    <w:bookmarkEnd w:id="7050"/>
    <w:p w:rsidR="00000000" w:rsidRDefault="008779AD">
      <w:pPr>
        <w:pStyle w:val="a9"/>
        <w:rPr>
          <w:color w:val="000000"/>
          <w:sz w:val="16"/>
          <w:szCs w:val="16"/>
        </w:rPr>
      </w:pPr>
      <w:r>
        <w:rPr>
          <w:color w:val="000000"/>
          <w:sz w:val="16"/>
          <w:szCs w:val="16"/>
        </w:rPr>
        <w:t>ГАРАНТ:</w:t>
      </w:r>
    </w:p>
    <w:p w:rsidR="00000000" w:rsidRDefault="008779AD">
      <w:pPr>
        <w:pStyle w:val="a9"/>
      </w:pPr>
      <w:r>
        <w:t>С</w:t>
      </w:r>
      <w:r>
        <w:t xml:space="preserve">м. </w:t>
      </w:r>
      <w:hyperlink r:id="rId3915" w:history="1">
        <w:r>
          <w:rPr>
            <w:rStyle w:val="a4"/>
          </w:rPr>
          <w:t>Энциклопедии</w:t>
        </w:r>
      </w:hyperlink>
      <w:r>
        <w:t xml:space="preserve"> и другие комментарии к статье 1328 ГК РФ</w:t>
      </w:r>
    </w:p>
    <w:p w:rsidR="00000000" w:rsidRDefault="008779AD">
      <w:r>
        <w:t>Исключительное право на фонограмму действует на территории Российской Федерации в случаях, когда:</w:t>
      </w:r>
    </w:p>
    <w:p w:rsidR="00000000" w:rsidRDefault="008779AD">
      <w:bookmarkStart w:id="7051" w:name="sub_413282"/>
      <w:r>
        <w:t>изготовитель фонограммы является гражданином Российской</w:t>
      </w:r>
      <w:r>
        <w:t xml:space="preserve"> Федерации или российским юридическим лицом;</w:t>
      </w:r>
    </w:p>
    <w:p w:rsidR="00000000" w:rsidRDefault="008779AD">
      <w:bookmarkStart w:id="7052" w:name="sub_413283"/>
      <w:bookmarkEnd w:id="7051"/>
      <w:r>
        <w:t>фонограмма обнародована или ее экземпляры впервые публично распространялись на территории Российской Федерации;</w:t>
      </w:r>
    </w:p>
    <w:bookmarkEnd w:id="7052"/>
    <w:p w:rsidR="00000000" w:rsidRDefault="008779AD">
      <w:r>
        <w:t xml:space="preserve">в иных случаях, предусмотренных международными договорами Российской </w:t>
      </w:r>
      <w:r>
        <w:t>Федерации.</w:t>
      </w:r>
    </w:p>
    <w:p w:rsidR="00000000" w:rsidRDefault="008779AD"/>
    <w:p w:rsidR="00000000" w:rsidRDefault="008779AD">
      <w:pPr>
        <w:pStyle w:val="1"/>
      </w:pPr>
      <w:bookmarkStart w:id="7053" w:name="sub_40714"/>
      <w:r>
        <w:t>§ 4. Право организаций эфирного и кабельного вещания</w:t>
      </w:r>
    </w:p>
    <w:bookmarkEnd w:id="7053"/>
    <w:p w:rsidR="00000000" w:rsidRDefault="008779AD"/>
    <w:p w:rsidR="00000000" w:rsidRDefault="008779AD">
      <w:pPr>
        <w:pStyle w:val="a9"/>
        <w:rPr>
          <w:color w:val="000000"/>
          <w:sz w:val="16"/>
          <w:szCs w:val="16"/>
        </w:rPr>
      </w:pPr>
      <w:bookmarkStart w:id="7054" w:name="sub_41329"/>
      <w:r>
        <w:rPr>
          <w:color w:val="000000"/>
          <w:sz w:val="16"/>
          <w:szCs w:val="16"/>
        </w:rPr>
        <w:t>Информация об изменениях:</w:t>
      </w:r>
    </w:p>
    <w:bookmarkEnd w:id="7054"/>
    <w:p w:rsidR="00000000" w:rsidRDefault="008779AD">
      <w:pPr>
        <w:pStyle w:val="aa"/>
      </w:pPr>
      <w:r>
        <w:fldChar w:fldCharType="begin"/>
      </w:r>
      <w:r>
        <w:instrText>HYPERLINK "garantF1://70509432.210"</w:instrText>
      </w:r>
      <w:r>
        <w:fldChar w:fldCharType="separate"/>
      </w:r>
      <w:r>
        <w:rPr>
          <w:rStyle w:val="a4"/>
        </w:rPr>
        <w:t>Федеральным законом</w:t>
      </w:r>
      <w:r>
        <w:fldChar w:fldCharType="end"/>
      </w:r>
      <w:r>
        <w:t xml:space="preserve"> от 12 марта 2014 г. N 35-ФЗ статья</w:t>
      </w:r>
      <w:r>
        <w:t xml:space="preserve"> 1329 настоящего Кодекса изложена в новой редакции, </w:t>
      </w:r>
      <w:hyperlink r:id="rId3916" w:history="1">
        <w:r>
          <w:rPr>
            <w:rStyle w:val="a4"/>
          </w:rPr>
          <w:t>вступающей в силу</w:t>
        </w:r>
      </w:hyperlink>
      <w:r>
        <w:t xml:space="preserve"> с 1 октября 2014 г.</w:t>
      </w:r>
    </w:p>
    <w:p w:rsidR="00000000" w:rsidRDefault="008779AD">
      <w:pPr>
        <w:pStyle w:val="aa"/>
      </w:pPr>
      <w:hyperlink r:id="rId3917" w:history="1">
        <w:r>
          <w:rPr>
            <w:rStyle w:val="a4"/>
          </w:rPr>
          <w:t>См. текст статьи в предыдущей редакции</w:t>
        </w:r>
      </w:hyperlink>
    </w:p>
    <w:p w:rsidR="00000000" w:rsidRDefault="008779AD">
      <w:pPr>
        <w:pStyle w:val="a5"/>
      </w:pPr>
      <w:r>
        <w:rPr>
          <w:rStyle w:val="a3"/>
        </w:rPr>
        <w:t>Статья 1329.</w:t>
      </w:r>
      <w:r>
        <w:t xml:space="preserve"> Организация эфирного или кабельного в</w:t>
      </w:r>
      <w:r>
        <w:t>ещания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1329 ГК РФ</w:t>
      </w:r>
    </w:p>
    <w:p w:rsidR="00000000" w:rsidRDefault="008779AD">
      <w: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 и осуществ</w:t>
      </w:r>
      <w:r>
        <w:t>ляющее их сообщение в эфир или по кабелю своими силами или с помощью третьих лиц.</w:t>
      </w:r>
    </w:p>
    <w:p w:rsidR="00000000" w:rsidRDefault="008779AD"/>
    <w:p w:rsidR="00000000" w:rsidRDefault="008779AD">
      <w:pPr>
        <w:pStyle w:val="a5"/>
      </w:pPr>
      <w:bookmarkStart w:id="7055" w:name="sub_41330"/>
      <w:r>
        <w:rPr>
          <w:rStyle w:val="a3"/>
        </w:rPr>
        <w:t>Статья 1330.</w:t>
      </w:r>
      <w:r>
        <w:t xml:space="preserve"> Исключительное право на сообщение радио- или телепередач</w:t>
      </w:r>
    </w:p>
    <w:bookmarkEnd w:id="705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18" w:history="1">
        <w:r>
          <w:rPr>
            <w:rStyle w:val="a4"/>
          </w:rPr>
          <w:t>Энциклопедии</w:t>
        </w:r>
      </w:hyperlink>
      <w:r>
        <w:t xml:space="preserve"> и другие комментарии к с</w:t>
      </w:r>
      <w:r>
        <w:t>татье 1330 ГК РФ</w:t>
      </w:r>
    </w:p>
    <w:p w:rsidR="00000000" w:rsidRDefault="008779AD">
      <w:bookmarkStart w:id="7056" w:name="sub_413301"/>
      <w:r>
        <w:t xml:space="preserve">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передач в соответствии со </w:t>
      </w:r>
      <w:hyperlink w:anchor="sub_41229" w:history="1">
        <w:r>
          <w:rPr>
            <w:rStyle w:val="a4"/>
          </w:rPr>
          <w:t>статьей</w:t>
        </w:r>
        <w:r>
          <w:rPr>
            <w:rStyle w:val="a4"/>
          </w:rPr>
          <w:t xml:space="preserve"> 1229</w:t>
        </w:r>
      </w:hyperlink>
      <w:r>
        <w:t xml:space="preserve"> настоящего Кодекса любым не противоречащим закону способом (исключительное право на сообщение </w:t>
      </w:r>
      <w:r>
        <w:lastRenderedPageBreak/>
        <w:t xml:space="preserve">радио- или телепередачи), в том числе способами, указанными в </w:t>
      </w:r>
      <w:hyperlink w:anchor="sub_413302" w:history="1">
        <w:r>
          <w:rPr>
            <w:rStyle w:val="a4"/>
          </w:rPr>
          <w:t>пункте 2</w:t>
        </w:r>
      </w:hyperlink>
      <w:r>
        <w:t xml:space="preserve"> настоящей статьи. Организация эфирного или кабельного </w:t>
      </w:r>
      <w:r>
        <w:t>вещания может распоряжаться исключительным правом на сообщение радио- или телепередачи.</w:t>
      </w:r>
    </w:p>
    <w:p w:rsidR="00000000" w:rsidRDefault="008779AD">
      <w:bookmarkStart w:id="7057" w:name="sub_413302"/>
      <w:bookmarkEnd w:id="7056"/>
      <w:r>
        <w:t>2. Использованием сообщения радио- или телепередачи (вещания) считается:</w:t>
      </w:r>
    </w:p>
    <w:p w:rsidR="00000000" w:rsidRDefault="008779AD">
      <w:bookmarkStart w:id="7058" w:name="sub_4133021"/>
      <w:bookmarkEnd w:id="7057"/>
      <w:r>
        <w:t>1) запись сообщения радио- или телепередачи, то есть ф</w:t>
      </w:r>
      <w:r>
        <w:t>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bookmarkEnd w:id="7058"/>
    <w:p w:rsidR="00000000" w:rsidRDefault="008779AD">
      <w:pPr>
        <w:pStyle w:val="a9"/>
        <w:rPr>
          <w:color w:val="000000"/>
          <w:sz w:val="16"/>
          <w:szCs w:val="16"/>
        </w:rPr>
      </w:pPr>
      <w:r>
        <w:rPr>
          <w:color w:val="000000"/>
          <w:sz w:val="16"/>
          <w:szCs w:val="16"/>
        </w:rPr>
        <w:t>Информация об изменениях:</w:t>
      </w:r>
    </w:p>
    <w:bookmarkStart w:id="7059" w:name="sub_4133022"/>
    <w:p w:rsidR="00000000" w:rsidRDefault="008779AD">
      <w:pPr>
        <w:pStyle w:val="aa"/>
      </w:pPr>
      <w:r>
        <w:fldChar w:fldCharType="begin"/>
      </w:r>
      <w:r>
        <w:instrText>HYPERL</w:instrText>
      </w:r>
      <w:r>
        <w:instrText>INK "garantF1://70509432.414831013"</w:instrText>
      </w:r>
      <w:r>
        <w:fldChar w:fldCharType="separate"/>
      </w:r>
      <w:r>
        <w:rPr>
          <w:rStyle w:val="a4"/>
        </w:rPr>
        <w:t>Федеральным законом</w:t>
      </w:r>
      <w:r>
        <w:fldChar w:fldCharType="end"/>
      </w:r>
      <w:r>
        <w:t xml:space="preserve"> от 12 марта 2014 г. N 35-ФЗ подпункт 2 пункта 2 статьи 1330 настоящего Кодекса изложен в новой редакции, </w:t>
      </w:r>
      <w:hyperlink r:id="rId3919" w:history="1">
        <w:r>
          <w:rPr>
            <w:rStyle w:val="a4"/>
          </w:rPr>
          <w:t>вступающей в силу</w:t>
        </w:r>
      </w:hyperlink>
      <w:r>
        <w:t xml:space="preserve"> с 1 октября 2014 г.</w:t>
      </w:r>
    </w:p>
    <w:bookmarkEnd w:id="7059"/>
    <w:p w:rsidR="00000000" w:rsidRDefault="008779AD">
      <w:pPr>
        <w:pStyle w:val="aa"/>
      </w:pPr>
      <w:r>
        <w:fldChar w:fldCharType="begin"/>
      </w:r>
      <w:r>
        <w:instrText>HYPERLINK "garantF1://57646220.4133022"</w:instrText>
      </w:r>
      <w:r>
        <w:fldChar w:fldCharType="separate"/>
      </w:r>
      <w:r>
        <w:rPr>
          <w:rStyle w:val="a4"/>
        </w:rPr>
        <w:t>См. текст подпункта в предыдущей редакции</w:t>
      </w:r>
      <w:r>
        <w:fldChar w:fldCharType="end"/>
      </w:r>
    </w:p>
    <w:p w:rsidR="00000000" w:rsidRDefault="008779AD">
      <w: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w:t>
      </w:r>
      <w:r>
        <w:t>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w:t>
      </w:r>
      <w:r>
        <w:t>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сети,</w:t>
      </w:r>
      <w:r>
        <w:t xml:space="preserve">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000000" w:rsidRDefault="008779AD">
      <w:bookmarkStart w:id="7060" w:name="sub_4133023"/>
      <w:r>
        <w:t>3) распространение сообщения радио- или телепередачи путем продажи либо иного отчуждения оригинала</w:t>
      </w:r>
      <w:r>
        <w:t xml:space="preserve"> или экземпляров записи сообщения радио- или телепередачи;</w:t>
      </w:r>
    </w:p>
    <w:bookmarkEnd w:id="7060"/>
    <w:p w:rsidR="00000000" w:rsidRDefault="008779AD">
      <w:pPr>
        <w:pStyle w:val="a9"/>
        <w:rPr>
          <w:color w:val="000000"/>
          <w:sz w:val="16"/>
          <w:szCs w:val="16"/>
        </w:rPr>
      </w:pPr>
      <w:r>
        <w:rPr>
          <w:color w:val="000000"/>
          <w:sz w:val="16"/>
          <w:szCs w:val="16"/>
        </w:rPr>
        <w:t>Информация об изменениях:</w:t>
      </w:r>
    </w:p>
    <w:bookmarkStart w:id="7061" w:name="sub_4133024"/>
    <w:p w:rsidR="00000000" w:rsidRDefault="008779AD">
      <w:pPr>
        <w:pStyle w:val="aa"/>
      </w:pPr>
      <w:r>
        <w:fldChar w:fldCharType="begin"/>
      </w:r>
      <w:r>
        <w:instrText>HYPERLINK "garantF1://70509432.414831014"</w:instrText>
      </w:r>
      <w:r>
        <w:fldChar w:fldCharType="separate"/>
      </w:r>
      <w:r>
        <w:rPr>
          <w:rStyle w:val="a4"/>
        </w:rPr>
        <w:t>Федеральным законом</w:t>
      </w:r>
      <w:r>
        <w:fldChar w:fldCharType="end"/>
      </w:r>
      <w:r>
        <w:t xml:space="preserve"> от 12 марта 2014 г. N 35-ФЗ подпункт 4 пункта 2 статьи 1330 настоящего Кодекса изложе</w:t>
      </w:r>
      <w:r>
        <w:t xml:space="preserve">н в новой редакции, </w:t>
      </w:r>
      <w:hyperlink r:id="rId3920" w:history="1">
        <w:r>
          <w:rPr>
            <w:rStyle w:val="a4"/>
          </w:rPr>
          <w:t>вступающей в силу</w:t>
        </w:r>
      </w:hyperlink>
      <w:r>
        <w:t xml:space="preserve"> с 1 октября 2014 г.</w:t>
      </w:r>
    </w:p>
    <w:bookmarkEnd w:id="7061"/>
    <w:p w:rsidR="00000000" w:rsidRDefault="008779AD">
      <w:pPr>
        <w:pStyle w:val="aa"/>
      </w:pPr>
      <w:r>
        <w:fldChar w:fldCharType="begin"/>
      </w:r>
      <w:r>
        <w:instrText>HYPERLINK "garantF1://57646220.4133024"</w:instrText>
      </w:r>
      <w:r>
        <w:fldChar w:fldCharType="separate"/>
      </w:r>
      <w:r>
        <w:rPr>
          <w:rStyle w:val="a4"/>
        </w:rPr>
        <w:t>См. текст подпункта в предыдущей редакции</w:t>
      </w:r>
      <w:r>
        <w:fldChar w:fldCharType="end"/>
      </w:r>
    </w:p>
    <w:p w:rsidR="00000000" w:rsidRDefault="008779AD">
      <w:r>
        <w:t>4) ретрансляция, то есть прием и одновременное сообщение в эфир (в</w:t>
      </w:r>
      <w:r>
        <w:t xml:space="preserve">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000000" w:rsidRDefault="008779AD">
      <w:bookmarkStart w:id="7062" w:name="sub_4133025"/>
      <w:r>
        <w:t>5) доведение сообщения радио- или телепередачи до всеоб</w:t>
      </w:r>
      <w:r>
        <w:t>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rsidR="00000000" w:rsidRDefault="008779AD">
      <w:bookmarkStart w:id="7063" w:name="sub_4133026"/>
      <w:bookmarkEnd w:id="7062"/>
      <w:r>
        <w:t>6) публичное исполнение, то есть любое соо</w:t>
      </w:r>
      <w:r>
        <w:t>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bookmarkEnd w:id="7063"/>
    <w:p w:rsidR="00000000" w:rsidRDefault="008779AD">
      <w:pPr>
        <w:pStyle w:val="a9"/>
        <w:rPr>
          <w:color w:val="000000"/>
          <w:sz w:val="16"/>
          <w:szCs w:val="16"/>
        </w:rPr>
      </w:pPr>
      <w:r>
        <w:rPr>
          <w:color w:val="000000"/>
          <w:sz w:val="16"/>
          <w:szCs w:val="16"/>
        </w:rPr>
        <w:t>Информация об изменениях:</w:t>
      </w:r>
    </w:p>
    <w:bookmarkStart w:id="7064" w:name="sub_4133027"/>
    <w:p w:rsidR="00000000" w:rsidRDefault="008779AD">
      <w:pPr>
        <w:pStyle w:val="aa"/>
      </w:pPr>
      <w:r>
        <w:fldChar w:fldCharType="begin"/>
      </w:r>
      <w:r>
        <w:instrText>HYPERLINK "garantF</w:instrText>
      </w:r>
      <w:r>
        <w:instrText>1://70509432.414831015"</w:instrText>
      </w:r>
      <w:r>
        <w:fldChar w:fldCharType="separate"/>
      </w:r>
      <w:r>
        <w:rPr>
          <w:rStyle w:val="a4"/>
        </w:rPr>
        <w:t>Федеральным законом</w:t>
      </w:r>
      <w:r>
        <w:fldChar w:fldCharType="end"/>
      </w:r>
      <w:r>
        <w:t xml:space="preserve"> от 12 марта 2014 г. N 35-ФЗ пункт 2 статьи 1330 настоящего Кодекса дополнен подпунктом 7, </w:t>
      </w:r>
      <w:hyperlink r:id="rId3921" w:history="1">
        <w:r>
          <w:rPr>
            <w:rStyle w:val="a4"/>
          </w:rPr>
          <w:t>вступающим в силу</w:t>
        </w:r>
      </w:hyperlink>
      <w:r>
        <w:t xml:space="preserve"> с 1 октября 2014 г.</w:t>
      </w:r>
    </w:p>
    <w:bookmarkEnd w:id="7064"/>
    <w:p w:rsidR="00000000" w:rsidRDefault="008779AD">
      <w:r>
        <w:t>7) прокат оригинала и экземпляров записи сообщения радио- или телепередачи.</w:t>
      </w:r>
    </w:p>
    <w:p w:rsidR="00000000" w:rsidRDefault="008779AD">
      <w:bookmarkStart w:id="7065" w:name="sub_413303"/>
      <w:r>
        <w:lastRenderedPageBreak/>
        <w:t xml:space="preserve">3. </w:t>
      </w:r>
      <w:hyperlink r:id="rId3922" w:history="1">
        <w:r>
          <w:rPr>
            <w:rStyle w:val="a4"/>
          </w:rPr>
          <w:t>Утратил силу</w:t>
        </w:r>
      </w:hyperlink>
      <w:r>
        <w:t xml:space="preserve"> с 1 октября 2014 г.</w:t>
      </w:r>
    </w:p>
    <w:bookmarkEnd w:id="7065"/>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3923" w:history="1">
        <w:r>
          <w:rPr>
            <w:rStyle w:val="a4"/>
          </w:rPr>
          <w:t>пункта 3 ста</w:t>
        </w:r>
        <w:r>
          <w:rPr>
            <w:rStyle w:val="a4"/>
          </w:rPr>
          <w:t>тьи 1330</w:t>
        </w:r>
      </w:hyperlink>
    </w:p>
    <w:p w:rsidR="00000000" w:rsidRDefault="008779AD">
      <w:bookmarkStart w:id="7066" w:name="sub_413304"/>
      <w:r>
        <w:t xml:space="preserve">4. К праву использования сообщения радио- или телепередачи соответственно применяются правила </w:t>
      </w:r>
      <w:hyperlink w:anchor="sub_41317" w:history="1">
        <w:r>
          <w:rPr>
            <w:rStyle w:val="a4"/>
          </w:rPr>
          <w:t>пункта 3 статьи 1317</w:t>
        </w:r>
      </w:hyperlink>
      <w:r>
        <w:t xml:space="preserve"> настоящего Кодекса.</w:t>
      </w:r>
    </w:p>
    <w:p w:rsidR="00000000" w:rsidRDefault="008779AD">
      <w:bookmarkStart w:id="7067" w:name="sub_413305"/>
      <w:bookmarkEnd w:id="7066"/>
      <w:r>
        <w:t>5. Организации эфирного и кабельного вещания осущест</w:t>
      </w:r>
      <w:r>
        <w:t>вляют свои права с соблюдением прав авторов произведений, прав исполнителей, а в соответствующих случаях - обладателей прав на фонограмму и прав других организаций эфирного и кабельного вещания на сообщения радио- и телепередач.</w:t>
      </w:r>
    </w:p>
    <w:p w:rsidR="00000000" w:rsidRDefault="008779AD">
      <w:bookmarkStart w:id="7068" w:name="sub_413306"/>
      <w:bookmarkEnd w:id="7067"/>
      <w:r>
        <w:t>6. Прав</w:t>
      </w:r>
      <w:r>
        <w:t>а организации эфирного или кабельного вещания признаются и действуют независимо от наличия и действия авторских прав, прав исполнителей, а также прав на фонограмму.</w:t>
      </w:r>
    </w:p>
    <w:bookmarkEnd w:id="7068"/>
    <w:p w:rsidR="00000000" w:rsidRDefault="008779AD"/>
    <w:p w:rsidR="00000000" w:rsidRDefault="008779AD">
      <w:pPr>
        <w:pStyle w:val="a5"/>
      </w:pPr>
      <w:bookmarkStart w:id="7069" w:name="sub_41331"/>
      <w:r>
        <w:rPr>
          <w:rStyle w:val="a3"/>
        </w:rPr>
        <w:t>Статья 1331.</w:t>
      </w:r>
      <w:r>
        <w:t xml:space="preserve"> Срок действия исключительного права на сообщение радио- ил</w:t>
      </w:r>
      <w:r>
        <w:t>и телепередачи, переход этого права к правопреемникам и переход сообщения радио- или телепередачи в общественное достояние</w:t>
      </w:r>
    </w:p>
    <w:bookmarkEnd w:id="706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1331 ГК РФ</w:t>
      </w:r>
    </w:p>
    <w:p w:rsidR="00000000" w:rsidRDefault="008779AD">
      <w:bookmarkStart w:id="7070" w:name="sub_413311"/>
      <w:r>
        <w:t>1. Исключительное право на сообщение радио- или телепередачи действует</w:t>
      </w:r>
      <w:r>
        <w:t xml:space="preserve"> в течение пятидесяти лет, считая с 1 января года, следующего за годом, в котором имело место сообщение радио- или телепередачи в эфир или по кабелю.</w:t>
      </w:r>
    </w:p>
    <w:p w:rsidR="00000000" w:rsidRDefault="008779AD">
      <w:bookmarkStart w:id="7071" w:name="sub_413312"/>
      <w:bookmarkEnd w:id="7070"/>
      <w:r>
        <w:t xml:space="preserve">2. К правопреемникам организации эфирного или кабельного вещания исключительное право </w:t>
      </w:r>
      <w:r>
        <w:t xml:space="preserve">на сообщение радио- или телепередачи переходит в пределах оставшейся части срока, указанного в </w:t>
      </w:r>
      <w:hyperlink w:anchor="sub_413311" w:history="1">
        <w:r>
          <w:rPr>
            <w:rStyle w:val="a4"/>
          </w:rPr>
          <w:t>пункте 1</w:t>
        </w:r>
      </w:hyperlink>
      <w:r>
        <w:t xml:space="preserve"> настоящей статьи.</w:t>
      </w:r>
    </w:p>
    <w:p w:rsidR="00000000" w:rsidRDefault="008779AD">
      <w:pPr>
        <w:pStyle w:val="a9"/>
        <w:rPr>
          <w:color w:val="000000"/>
          <w:sz w:val="16"/>
          <w:szCs w:val="16"/>
        </w:rPr>
      </w:pPr>
      <w:bookmarkStart w:id="7072" w:name="sub_413313"/>
      <w:bookmarkEnd w:id="7071"/>
      <w:r>
        <w:rPr>
          <w:color w:val="000000"/>
          <w:sz w:val="16"/>
          <w:szCs w:val="16"/>
        </w:rPr>
        <w:t>Информация об изменениях:</w:t>
      </w:r>
    </w:p>
    <w:bookmarkEnd w:id="7072"/>
    <w:p w:rsidR="00000000" w:rsidRDefault="008779AD">
      <w:pPr>
        <w:pStyle w:val="aa"/>
      </w:pPr>
      <w:r>
        <w:fldChar w:fldCharType="begin"/>
      </w:r>
      <w:r>
        <w:instrText>HYPERLINK "garantF1://70509432.214"</w:instrText>
      </w:r>
      <w:r>
        <w:fldChar w:fldCharType="separate"/>
      </w:r>
      <w:r>
        <w:rPr>
          <w:rStyle w:val="a4"/>
        </w:rPr>
        <w:t>Федеральным зак</w:t>
      </w:r>
      <w:r>
        <w:rPr>
          <w:rStyle w:val="a4"/>
        </w:rPr>
        <w:t>оном</w:t>
      </w:r>
      <w:r>
        <w:fldChar w:fldCharType="end"/>
      </w:r>
      <w:r>
        <w:t xml:space="preserve"> от 12 марта 2014 г. N 35-ФЗ пункт 3 статьи 1331 настоящего Кодекса изложен в новой редакции, </w:t>
      </w:r>
      <w:hyperlink r:id="rId3924" w:history="1">
        <w:r>
          <w:rPr>
            <w:rStyle w:val="a4"/>
          </w:rPr>
          <w:t>вступающей в силу</w:t>
        </w:r>
      </w:hyperlink>
      <w:r>
        <w:t xml:space="preserve"> с 1 октября 2014 г.</w:t>
      </w:r>
    </w:p>
    <w:p w:rsidR="00000000" w:rsidRDefault="008779AD">
      <w:pPr>
        <w:pStyle w:val="aa"/>
      </w:pPr>
      <w:hyperlink r:id="rId3925" w:history="1">
        <w:r>
          <w:rPr>
            <w:rStyle w:val="a4"/>
          </w:rPr>
          <w:t>См. текст пункта в предыдущей редакции</w:t>
        </w:r>
      </w:hyperlink>
    </w:p>
    <w:p w:rsidR="00000000" w:rsidRDefault="008779AD">
      <w: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О срока</w:t>
      </w:r>
      <w:r>
        <w:t xml:space="preserve">х охраны прав, установленных настоящей статьей, см. </w:t>
      </w:r>
      <w:hyperlink r:id="rId3926" w:history="1">
        <w:r>
          <w:rPr>
            <w:rStyle w:val="a4"/>
          </w:rPr>
          <w:t>Федеральный закон</w:t>
        </w:r>
      </w:hyperlink>
      <w:r>
        <w:t xml:space="preserve"> от 18 декабря 2006 г. N 231-ФЗ</w:t>
      </w:r>
    </w:p>
    <w:p w:rsidR="00000000" w:rsidRDefault="008779AD">
      <w:pPr>
        <w:pStyle w:val="a9"/>
      </w:pPr>
    </w:p>
    <w:p w:rsidR="00000000" w:rsidRDefault="008779AD">
      <w:pPr>
        <w:pStyle w:val="a5"/>
      </w:pPr>
      <w:bookmarkStart w:id="7073" w:name="sub_41332"/>
      <w:r>
        <w:rPr>
          <w:rStyle w:val="a3"/>
        </w:rPr>
        <w:t>Статья 1332.</w:t>
      </w:r>
      <w:r>
        <w:t xml:space="preserve"> Действие исключительного права на сообщение радио- или телепередачи на территории Российской Фед</w:t>
      </w:r>
      <w:r>
        <w:t>ерации</w:t>
      </w:r>
    </w:p>
    <w:bookmarkEnd w:id="707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1332 ГК РФ</w:t>
      </w:r>
    </w:p>
    <w:p w:rsidR="00000000" w:rsidRDefault="008779AD">
      <w:r>
        <w:t>Исключительное право на сообщение радио- или телепередачи действует на территории Российской Федерации, если организация эфирного или кабельного вещания имеет место нахождения на территории Россий</w:t>
      </w:r>
      <w:r>
        <w:t>ской Федерации и осуществляет сообщение с помощью передатчиков, расположенных на территории Российской Федерации, а также в иных случаях, предусмотренных международными договорами Российской Федерации.</w:t>
      </w:r>
    </w:p>
    <w:p w:rsidR="00000000" w:rsidRDefault="008779AD"/>
    <w:p w:rsidR="00000000" w:rsidRDefault="008779AD">
      <w:pPr>
        <w:pStyle w:val="1"/>
      </w:pPr>
      <w:bookmarkStart w:id="7074" w:name="sub_40715"/>
      <w:r>
        <w:lastRenderedPageBreak/>
        <w:t>§ 5. Право изготовителя базы данных</w:t>
      </w:r>
    </w:p>
    <w:bookmarkEnd w:id="7074"/>
    <w:p w:rsidR="00000000" w:rsidRDefault="008779AD"/>
    <w:p w:rsidR="00000000" w:rsidRDefault="008779AD">
      <w:pPr>
        <w:pStyle w:val="a5"/>
      </w:pPr>
      <w:bookmarkStart w:id="7075" w:name="sub_41333"/>
      <w:r>
        <w:rPr>
          <w:rStyle w:val="a3"/>
        </w:rPr>
        <w:t>Статья 1333.</w:t>
      </w:r>
      <w:r>
        <w:t xml:space="preserve"> Изготовитель базы данных</w:t>
      </w:r>
    </w:p>
    <w:bookmarkEnd w:id="707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1333 ГК РФ</w:t>
      </w:r>
    </w:p>
    <w:p w:rsidR="00000000" w:rsidRDefault="008779AD">
      <w:bookmarkStart w:id="7076" w:name="sub_413331"/>
      <w:r>
        <w:t>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При отсутствии доказательств иного изготовителем базы данных признается гражданин или юридическое лицо</w:t>
      </w:r>
      <w:r>
        <w:t>, имя или наименование которых указано обычным образом на экземпляре базы данных и (или) его упаковке.</w:t>
      </w:r>
    </w:p>
    <w:p w:rsidR="00000000" w:rsidRDefault="008779AD">
      <w:pPr>
        <w:pStyle w:val="a9"/>
        <w:rPr>
          <w:color w:val="000000"/>
          <w:sz w:val="16"/>
          <w:szCs w:val="16"/>
        </w:rPr>
      </w:pPr>
      <w:bookmarkStart w:id="7077" w:name="sub_413332"/>
      <w:bookmarkEnd w:id="7076"/>
      <w:r>
        <w:rPr>
          <w:color w:val="000000"/>
          <w:sz w:val="16"/>
          <w:szCs w:val="16"/>
        </w:rPr>
        <w:t>Информация об изменениях:</w:t>
      </w:r>
    </w:p>
    <w:bookmarkEnd w:id="7077"/>
    <w:p w:rsidR="00000000" w:rsidRDefault="008779AD">
      <w:pPr>
        <w:pStyle w:val="aa"/>
      </w:pPr>
      <w:r>
        <w:fldChar w:fldCharType="begin"/>
      </w:r>
      <w:r>
        <w:instrText>HYPERLINK "garantF1://70509432.215"</w:instrText>
      </w:r>
      <w:r>
        <w:fldChar w:fldCharType="separate"/>
      </w:r>
      <w:r>
        <w:rPr>
          <w:rStyle w:val="a4"/>
        </w:rPr>
        <w:t>Федеральным законом</w:t>
      </w:r>
      <w:r>
        <w:fldChar w:fldCharType="end"/>
      </w:r>
      <w:r>
        <w:t xml:space="preserve"> от 12 марта 2014 г. N </w:t>
      </w:r>
      <w:r>
        <w:t xml:space="preserve">35-ФЗ в пункт 2 статьи 1333 настоящего Кодекса внесены изменения, </w:t>
      </w:r>
      <w:hyperlink r:id="rId3927" w:history="1">
        <w:r>
          <w:rPr>
            <w:rStyle w:val="a4"/>
          </w:rPr>
          <w:t>вступающие в силу</w:t>
        </w:r>
      </w:hyperlink>
      <w:r>
        <w:t xml:space="preserve"> с 1 октября 2014 г.</w:t>
      </w:r>
    </w:p>
    <w:p w:rsidR="00000000" w:rsidRDefault="008779AD">
      <w:pPr>
        <w:pStyle w:val="aa"/>
      </w:pPr>
      <w:hyperlink r:id="rId3928" w:history="1">
        <w:r>
          <w:rPr>
            <w:rStyle w:val="a4"/>
          </w:rPr>
          <w:t>См. текст пункта в предыдущей редакции</w:t>
        </w:r>
      </w:hyperlink>
    </w:p>
    <w:p w:rsidR="00000000" w:rsidRDefault="008779AD">
      <w:r>
        <w:t>2. Изготовителю базы данных принадл</w:t>
      </w:r>
      <w:r>
        <w:t>ежат:</w:t>
      </w:r>
    </w:p>
    <w:p w:rsidR="00000000" w:rsidRDefault="008779AD">
      <w:r>
        <w:t>исключительное право изготовителя базы данных;</w:t>
      </w:r>
    </w:p>
    <w:p w:rsidR="00000000" w:rsidRDefault="008779AD">
      <w:r>
        <w:t>право на указание на экземплярах базы данных и (или) их упаковках своего имени или наименования;</w:t>
      </w:r>
    </w:p>
    <w:p w:rsidR="00000000" w:rsidRDefault="008779AD">
      <w:bookmarkStart w:id="7078" w:name="sub_4133322"/>
      <w:r>
        <w:t>право на обнародование базы данных, то есть на осуществление действия, которое впервые делает б</w:t>
      </w:r>
      <w:r>
        <w:t>азу данных доступной для всеобщего сведения путем ее опубликования, доведения до всеобщего сведения, сообщения в эфир или по кабелю либо иным способом. При этом опубликованием (выпуском в свет) является выпуск в обращение экземпляров базы данных с согласия</w:t>
      </w:r>
      <w:r>
        <w:t xml:space="preserve"> изготовителя в количестве, достаточном для удовлетворения разумных потребностей публики.</w:t>
      </w:r>
    </w:p>
    <w:p w:rsidR="00000000" w:rsidRDefault="008779AD">
      <w:bookmarkStart w:id="7079" w:name="sub_413332277"/>
      <w:bookmarkEnd w:id="7078"/>
      <w:r>
        <w:t>Право на указание на экземплярах базы данных и (или) их упаковке своего имени или наименования действует и охраняется в течение срока действия</w:t>
      </w:r>
      <w:r>
        <w:t xml:space="preserve"> исключительного права изготовителя базы данных.</w:t>
      </w:r>
    </w:p>
    <w:bookmarkEnd w:id="7079"/>
    <w:p w:rsidR="00000000" w:rsidRDefault="008779AD"/>
    <w:p w:rsidR="00000000" w:rsidRDefault="008779AD">
      <w:pPr>
        <w:pStyle w:val="a5"/>
      </w:pPr>
      <w:bookmarkStart w:id="7080" w:name="sub_41334"/>
      <w:r>
        <w:rPr>
          <w:rStyle w:val="a3"/>
        </w:rPr>
        <w:t>Статья 1334.</w:t>
      </w:r>
      <w:r>
        <w:t xml:space="preserve"> Исключительное право изготовителя базы данных</w:t>
      </w:r>
    </w:p>
    <w:bookmarkEnd w:id="708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29" w:history="1">
        <w:r>
          <w:rPr>
            <w:rStyle w:val="a4"/>
          </w:rPr>
          <w:t>Энциклопедии</w:t>
        </w:r>
      </w:hyperlink>
      <w:r>
        <w:t xml:space="preserve"> и другие комментарии к статье 1334 ГК РФ</w:t>
      </w:r>
    </w:p>
    <w:p w:rsidR="00000000" w:rsidRDefault="008779AD">
      <w:bookmarkStart w:id="7081" w:name="sub_413341"/>
      <w:r>
        <w:t>1. И</w:t>
      </w:r>
      <w:r>
        <w:t>зготовителю базы данных, создание которой (включая обработку или представление соответствующих материалов) требует существенных финансовых, материальных, организационных или иных затрат, принадлежит исключительное право извлекать из базы данных материалы и</w:t>
      </w:r>
      <w:r>
        <w:t xml:space="preserve"> осуществлять их последующее использование в любой форме и любым способом (исключительное право изготовителя базы данных). Изготовитель базы данных может распоряжаться указанным исключительным правом. При отсутствии доказательств иного базой данных, создан</w:t>
      </w:r>
      <w:r>
        <w:t>ие которой требует существенных затрат, признается база данных, содержащая не менее десяти тысяч самостоятельных информационных элементов (материалов), составляющих содержание базы данных (</w:t>
      </w:r>
      <w:hyperlink w:anchor="sub_4126022" w:history="1">
        <w:r>
          <w:rPr>
            <w:rStyle w:val="a4"/>
          </w:rPr>
          <w:t>абзац второй пункта 2 статьи 1260</w:t>
        </w:r>
      </w:hyperlink>
      <w:r>
        <w:t>).</w:t>
      </w:r>
    </w:p>
    <w:p w:rsidR="00000000" w:rsidRDefault="008779AD">
      <w:bookmarkStart w:id="7082" w:name="sub_41334102"/>
      <w:bookmarkEnd w:id="7081"/>
      <w:r>
        <w:t>Никто не вправе извлекать из базы данных материалы и осуществлять их последующее использование без разрешения правообладателя, кроме случаев, предусмотренных настоящим Кодексом. При этом под извлечением материалов понимается перенос все</w:t>
      </w:r>
      <w:r>
        <w:t>го содержания базы данных или существенной части составляющих ее материалов на другой информационный носитель с использованием любых технических средств и в любой форме.</w:t>
      </w:r>
    </w:p>
    <w:p w:rsidR="00000000" w:rsidRDefault="008779AD">
      <w:bookmarkStart w:id="7083" w:name="sub_413342"/>
      <w:bookmarkEnd w:id="7082"/>
      <w:r>
        <w:t>2. Исключительное право изготовителя базы данных признается и де</w:t>
      </w:r>
      <w:r>
        <w:t xml:space="preserve">йствует независимо от наличия и действия авторских и иных исключительных прав </w:t>
      </w:r>
      <w:r>
        <w:lastRenderedPageBreak/>
        <w:t>изготовителя базы данных и других лиц на составляющие базу данных материалы, а также на базу данных в целом как составное произведение.</w:t>
      </w:r>
    </w:p>
    <w:p w:rsidR="00000000" w:rsidRDefault="008779AD">
      <w:pPr>
        <w:pStyle w:val="a9"/>
        <w:rPr>
          <w:color w:val="000000"/>
          <w:sz w:val="16"/>
          <w:szCs w:val="16"/>
        </w:rPr>
      </w:pPr>
      <w:bookmarkStart w:id="7084" w:name="sub_413343"/>
      <w:bookmarkEnd w:id="7083"/>
      <w:r>
        <w:rPr>
          <w:color w:val="000000"/>
          <w:sz w:val="16"/>
          <w:szCs w:val="16"/>
        </w:rPr>
        <w:t>Информация об изменени</w:t>
      </w:r>
      <w:r>
        <w:rPr>
          <w:color w:val="000000"/>
          <w:sz w:val="16"/>
          <w:szCs w:val="16"/>
        </w:rPr>
        <w:t>ях:</w:t>
      </w:r>
    </w:p>
    <w:bookmarkEnd w:id="7084"/>
    <w:p w:rsidR="00000000" w:rsidRDefault="008779AD">
      <w:pPr>
        <w:pStyle w:val="aa"/>
      </w:pPr>
      <w:r>
        <w:fldChar w:fldCharType="begin"/>
      </w:r>
      <w:r>
        <w:instrText>HYPERLINK "garantF1://70509432.216"</w:instrText>
      </w:r>
      <w:r>
        <w:fldChar w:fldCharType="separate"/>
      </w:r>
      <w:r>
        <w:rPr>
          <w:rStyle w:val="a4"/>
        </w:rPr>
        <w:t>Федеральным законом</w:t>
      </w:r>
      <w:r>
        <w:fldChar w:fldCharType="end"/>
      </w:r>
      <w:r>
        <w:t xml:space="preserve"> от 12 марта 2014 г. N 35-ФЗ пункт 3 статьи 1334 настоящего Кодекса изложен в новой редакции, </w:t>
      </w:r>
      <w:hyperlink r:id="rId3930" w:history="1">
        <w:r>
          <w:rPr>
            <w:rStyle w:val="a4"/>
          </w:rPr>
          <w:t>вступающей в силу</w:t>
        </w:r>
      </w:hyperlink>
      <w:r>
        <w:t xml:space="preserve"> с 1 октября 2014 г.</w:t>
      </w:r>
    </w:p>
    <w:p w:rsidR="00000000" w:rsidRDefault="008779AD">
      <w:pPr>
        <w:pStyle w:val="aa"/>
      </w:pPr>
      <w:hyperlink r:id="rId3931" w:history="1">
        <w:r>
          <w:rPr>
            <w:rStyle w:val="a4"/>
          </w:rPr>
          <w:t>См. текст пункта в предыдущей редакции</w:t>
        </w:r>
      </w:hyperlink>
    </w:p>
    <w:p w:rsidR="00000000" w:rsidRDefault="008779AD">
      <w:r>
        <w:t>3. В течение срока действия исключительного права на базу данных правообладатель по своему желанию может зарегистрировать базу данных в федеральном органе исполнительной власти по интеллектуал</w:t>
      </w:r>
      <w:r>
        <w:t xml:space="preserve">ьной собственности. К такой регистрации применяются правила </w:t>
      </w:r>
      <w:hyperlink w:anchor="sub_41262" w:history="1">
        <w:r>
          <w:rPr>
            <w:rStyle w:val="a4"/>
          </w:rPr>
          <w:t>статьи 1262</w:t>
        </w:r>
      </w:hyperlink>
      <w:r>
        <w:t xml:space="preserve"> настоящего Кодекса.</w:t>
      </w:r>
    </w:p>
    <w:p w:rsidR="00000000" w:rsidRDefault="008779AD"/>
    <w:p w:rsidR="00000000" w:rsidRDefault="008779AD">
      <w:pPr>
        <w:pStyle w:val="a5"/>
      </w:pPr>
      <w:bookmarkStart w:id="7085" w:name="sub_41335"/>
      <w:r>
        <w:rPr>
          <w:rStyle w:val="a3"/>
        </w:rPr>
        <w:t>Статья 1335.</w:t>
      </w:r>
      <w:r>
        <w:t xml:space="preserve"> Срок действия исключительного права изготовителя базы данных</w:t>
      </w:r>
    </w:p>
    <w:bookmarkEnd w:id="708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32" w:history="1">
        <w:r>
          <w:rPr>
            <w:rStyle w:val="a4"/>
          </w:rPr>
          <w:t>Энциклопедии</w:t>
        </w:r>
      </w:hyperlink>
      <w:r>
        <w:t xml:space="preserve"> и другие комментарии к статье 1335 ГК РФ</w:t>
      </w:r>
    </w:p>
    <w:p w:rsidR="00000000" w:rsidRDefault="008779AD">
      <w:bookmarkStart w:id="7086" w:name="sub_413351"/>
      <w:r>
        <w:t>1. Исключительное право изготовителя базы данных возникает в момент завершения ее создания и действует в течение пятнадцати лет, считая с 1 января года, следующего за годом ее создания. Ис</w:t>
      </w:r>
      <w:r>
        <w:t>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rsidR="00000000" w:rsidRDefault="008779AD">
      <w:bookmarkStart w:id="7087" w:name="sub_413352"/>
      <w:bookmarkEnd w:id="7086"/>
      <w:r>
        <w:t xml:space="preserve">2. Сроки, предусмотренные </w:t>
      </w:r>
      <w:hyperlink w:anchor="sub_413351" w:history="1">
        <w:r>
          <w:rPr>
            <w:rStyle w:val="a4"/>
          </w:rPr>
          <w:t>пунктом</w:t>
        </w:r>
        <w:r>
          <w:rPr>
            <w:rStyle w:val="a4"/>
          </w:rPr>
          <w:t xml:space="preserve"> 1</w:t>
        </w:r>
      </w:hyperlink>
      <w:r>
        <w:t xml:space="preserve"> настоящей статьи, возобновляются при каждом обновлении базы данных.</w:t>
      </w:r>
    </w:p>
    <w:bookmarkEnd w:id="7087"/>
    <w:p w:rsidR="00000000" w:rsidRDefault="008779AD"/>
    <w:p w:rsidR="00000000" w:rsidRDefault="008779AD">
      <w:pPr>
        <w:pStyle w:val="a9"/>
        <w:rPr>
          <w:color w:val="000000"/>
          <w:sz w:val="16"/>
          <w:szCs w:val="16"/>
        </w:rPr>
      </w:pPr>
      <w:bookmarkStart w:id="7088" w:name="sub_4133501"/>
      <w:r>
        <w:rPr>
          <w:color w:val="000000"/>
          <w:sz w:val="16"/>
          <w:szCs w:val="16"/>
        </w:rPr>
        <w:t>Информация об изменениях:</w:t>
      </w:r>
    </w:p>
    <w:bookmarkEnd w:id="7088"/>
    <w:p w:rsidR="00000000" w:rsidRDefault="008779AD">
      <w:pPr>
        <w:pStyle w:val="aa"/>
      </w:pPr>
      <w:r>
        <w:fldChar w:fldCharType="begin"/>
      </w:r>
      <w:r>
        <w:instrText>HYPERLINK "garantF1://70509432.221"</w:instrText>
      </w:r>
      <w:r>
        <w:fldChar w:fldCharType="separate"/>
      </w:r>
      <w:r>
        <w:rPr>
          <w:rStyle w:val="a4"/>
        </w:rPr>
        <w:t>Федеральным законом</w:t>
      </w:r>
      <w:r>
        <w:fldChar w:fldCharType="end"/>
      </w:r>
      <w:r>
        <w:t xml:space="preserve"> от 12 марта 2014 г. N </w:t>
      </w:r>
      <w:r>
        <w:t xml:space="preserve">35-ФЗ настоящий Кодекс дополнен статьей 1335.1, </w:t>
      </w:r>
      <w:hyperlink r:id="rId3933" w:history="1">
        <w:r>
          <w:rPr>
            <w:rStyle w:val="a4"/>
          </w:rPr>
          <w:t>вступающей в силу</w:t>
        </w:r>
      </w:hyperlink>
      <w:r>
        <w:t xml:space="preserve"> с 1 октября 2014 г.</w:t>
      </w:r>
    </w:p>
    <w:p w:rsidR="00000000" w:rsidRDefault="008779AD">
      <w:pPr>
        <w:pStyle w:val="a5"/>
      </w:pPr>
      <w:r>
        <w:rPr>
          <w:rStyle w:val="a3"/>
        </w:rPr>
        <w:t>Статья 1335.1.</w:t>
      </w:r>
      <w:r>
        <w:t xml:space="preserve"> Действия, не являющиеся нарушением исключительного права изготовителя базы данных</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133</w:t>
      </w:r>
      <w:r>
        <w:t>5.1 ГК РФ</w:t>
      </w:r>
    </w:p>
    <w:p w:rsidR="00000000" w:rsidRDefault="008779AD">
      <w:bookmarkStart w:id="7089" w:name="sub_41335011"/>
      <w:r>
        <w:t>1. Лицо, правомерно пользующееся обнародованной базой данных, вправе без разрешения обладателя исключительного права - изготовителя базы данных и в той мере, в которой такие действия не нарушают авторские права изготовителя базы данны</w:t>
      </w:r>
      <w:r>
        <w:t>х и других лиц, извлекать из базы данных материалы и осуществлять их последующее использование:</w:t>
      </w:r>
    </w:p>
    <w:bookmarkEnd w:id="7089"/>
    <w:p w:rsidR="00000000" w:rsidRDefault="008779AD">
      <w:r>
        <w:t>в целях, для которых база данных ему предоставлена, в любом объеме, если иное не предусмотрено договором;</w:t>
      </w:r>
    </w:p>
    <w:p w:rsidR="00000000" w:rsidRDefault="008779AD">
      <w:r>
        <w:t>в личных, научных, образовательных целях в</w:t>
      </w:r>
      <w:r>
        <w:t xml:space="preserve"> объеме, оправданном указанными целями;</w:t>
      </w:r>
    </w:p>
    <w:p w:rsidR="00000000" w:rsidRDefault="008779AD">
      <w:r>
        <w:t>в иных целях в объеме, составляющем несущественную часть базы данных.</w:t>
      </w:r>
    </w:p>
    <w:p w:rsidR="00000000" w:rsidRDefault="008779AD">
      <w:bookmarkStart w:id="7090" w:name="sub_413350112"/>
      <w:r>
        <w:t>Использование материалов, извлеченных из базы данных, способом, предполагающим получение к ним доступа неограниченного круга лиц, дол</w:t>
      </w:r>
      <w:r>
        <w:t>жно сопровождаться указанием на базу данных, из которой эти материалы извлечены.</w:t>
      </w:r>
    </w:p>
    <w:p w:rsidR="00000000" w:rsidRDefault="008779AD">
      <w:bookmarkStart w:id="7091" w:name="sub_41335012"/>
      <w:bookmarkEnd w:id="7090"/>
      <w:r>
        <w:t xml:space="preserve">2. Совершение действий, охватываемых исключительным правом изготовителя базы данных, другим лицом не считается нарушением такого права, если это лицо </w:t>
      </w:r>
      <w:r>
        <w:t>докажет, что оно не могло установить личность изготовителя базы данных или что оно, исходя из обстоятельств дела, обоснованно считало, что срок действия исключительного права на базу данных истек.</w:t>
      </w:r>
    </w:p>
    <w:p w:rsidR="00000000" w:rsidRDefault="008779AD">
      <w:bookmarkStart w:id="7092" w:name="sub_41335013"/>
      <w:bookmarkEnd w:id="7091"/>
      <w:r>
        <w:t>3. Не допускается неоднократное изв</w:t>
      </w:r>
      <w:r>
        <w:t xml:space="preserve">лечение или использование материалов, </w:t>
      </w:r>
      <w:r>
        <w:lastRenderedPageBreak/>
        <w:t>составляющих несущественную часть базы данных, если такие действия противоречат нормальному использованию базы данных и ущемляют необоснованным образом законные интересы изготовителя базы данных.</w:t>
      </w:r>
    </w:p>
    <w:p w:rsidR="00000000" w:rsidRDefault="008779AD">
      <w:bookmarkStart w:id="7093" w:name="sub_41335014"/>
      <w:bookmarkEnd w:id="7092"/>
      <w:r>
        <w:t>4. Изготовитель базы данных не может запрещать использование отдельных материалов, хотя и содержащихся в базе данных, но правомерно полученных использующим их лицом из иных, чем эта база данных, источников.</w:t>
      </w:r>
    </w:p>
    <w:bookmarkEnd w:id="7093"/>
    <w:p w:rsidR="00000000" w:rsidRDefault="008779AD"/>
    <w:p w:rsidR="00000000" w:rsidRDefault="008779AD">
      <w:pPr>
        <w:pStyle w:val="a5"/>
      </w:pPr>
      <w:bookmarkStart w:id="7094" w:name="sub_41336"/>
      <w:r>
        <w:rPr>
          <w:rStyle w:val="a3"/>
        </w:rPr>
        <w:t>Статья 1336.</w:t>
      </w:r>
      <w:r>
        <w:t xml:space="preserve"> Действие иск</w:t>
      </w:r>
      <w:r>
        <w:t>лючительного права изготовителя базы данных на территории Российской Федерации</w:t>
      </w:r>
    </w:p>
    <w:bookmarkEnd w:id="709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1336 ГК РФ</w:t>
      </w:r>
    </w:p>
    <w:p w:rsidR="00000000" w:rsidRDefault="008779AD">
      <w:bookmarkStart w:id="7095" w:name="sub_413361"/>
      <w:r>
        <w:t>1. Исключительное право изготовителя базы данных действует на территории Российской Федерации в случаях, когда:</w:t>
      </w:r>
    </w:p>
    <w:bookmarkEnd w:id="7095"/>
    <w:p w:rsidR="00000000" w:rsidRDefault="008779AD">
      <w:r>
        <w:t>изготовитель базы данных является гражданином Российской Федерации или российским юридическим лицом;</w:t>
      </w:r>
    </w:p>
    <w:p w:rsidR="00000000" w:rsidRDefault="008779AD">
      <w:r>
        <w:t>изготовитель базы данных является иностранным гражданином или иностранным юридическим лицом при условии, что законодательством соответствующего ино</w:t>
      </w:r>
      <w:r>
        <w:t>странного государства предоставляется на его территории охрана исключительному праву изготовителя базы данных, изготовителем которой является гражданин Российской Федерации или российское юридическое лицо;</w:t>
      </w:r>
    </w:p>
    <w:p w:rsidR="00000000" w:rsidRDefault="008779AD">
      <w:r>
        <w:t>в иных случаях, предусмотренных международными дог</w:t>
      </w:r>
      <w:r>
        <w:t>оворами Российской Федерации.</w:t>
      </w:r>
    </w:p>
    <w:p w:rsidR="00000000" w:rsidRDefault="008779AD">
      <w:bookmarkStart w:id="7096" w:name="sub_413362"/>
      <w:r>
        <w:t>2. Если изготовитель базы данных является лицом без гражданства, в зависимости от того, имеет это лицо место жительства на территории Российской Федерации или иностранного государства, соответственно применяются прав</w:t>
      </w:r>
      <w:r>
        <w:t xml:space="preserve">ила </w:t>
      </w:r>
      <w:hyperlink w:anchor="sub_413361" w:history="1">
        <w:r>
          <w:rPr>
            <w:rStyle w:val="a4"/>
          </w:rPr>
          <w:t>пункта 1</w:t>
        </w:r>
      </w:hyperlink>
      <w:r>
        <w:t xml:space="preserve"> настоящей статьи, относящиеся к гражданам Российской Федерации или иностранным гражданам.</w:t>
      </w:r>
    </w:p>
    <w:bookmarkEnd w:id="7096"/>
    <w:p w:rsidR="00000000" w:rsidRDefault="008779AD"/>
    <w:p w:rsidR="00000000" w:rsidRDefault="008779AD">
      <w:pPr>
        <w:ind w:firstLine="698"/>
        <w:jc w:val="center"/>
      </w:pPr>
      <w:bookmarkStart w:id="7097" w:name="sub_40716"/>
      <w:r>
        <w:rPr>
          <w:rStyle w:val="a3"/>
        </w:rPr>
        <w:t>§ 6. Право публикатора на произведение науки, литературы или искусств</w:t>
      </w:r>
      <w:r>
        <w:t>а</w:t>
      </w:r>
    </w:p>
    <w:bookmarkEnd w:id="7097"/>
    <w:p w:rsidR="00000000" w:rsidRDefault="008779AD"/>
    <w:p w:rsidR="00000000" w:rsidRDefault="008779AD">
      <w:pPr>
        <w:pStyle w:val="a5"/>
      </w:pPr>
      <w:bookmarkStart w:id="7098" w:name="sub_41337"/>
      <w:r>
        <w:rPr>
          <w:rStyle w:val="a3"/>
        </w:rPr>
        <w:t>Статья 1337.</w:t>
      </w:r>
      <w:r>
        <w:t xml:space="preserve"> Пу</w:t>
      </w:r>
      <w:r>
        <w:t>бликатор</w:t>
      </w:r>
    </w:p>
    <w:bookmarkEnd w:id="709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1337 ГК РФ</w:t>
      </w:r>
    </w:p>
    <w:p w:rsidR="00000000" w:rsidRDefault="008779AD">
      <w:bookmarkStart w:id="7099" w:name="sub_413371"/>
      <w:r>
        <w:t>1. Публикатором признается гражданин, который правомерно обнародовал или организовал обнародование произведения науки, литературы или искусства, ранее не обнародованного и перешедшего в общественное достояние (</w:t>
      </w:r>
      <w:hyperlink w:anchor="sub_41282" w:history="1">
        <w:r>
          <w:rPr>
            <w:rStyle w:val="a4"/>
          </w:rPr>
          <w:t>статья 1282</w:t>
        </w:r>
      </w:hyperlink>
      <w:r>
        <w:t>) либо н</w:t>
      </w:r>
      <w:r>
        <w:t>аходящегося в общественном достоянии в силу того, что оно не охранялось авторским правом.</w:t>
      </w:r>
    </w:p>
    <w:p w:rsidR="00000000" w:rsidRDefault="008779AD">
      <w:bookmarkStart w:id="7100" w:name="sub_413372"/>
      <w:bookmarkEnd w:id="7099"/>
      <w:r>
        <w:t xml:space="preserve">2. Права публикатора распространяются на произведения, которые независимо от времени их создания могли быть признаны объектами авторского права в </w:t>
      </w:r>
      <w:r>
        <w:t xml:space="preserve">соответствии с правилами </w:t>
      </w:r>
      <w:hyperlink w:anchor="sub_41259" w:history="1">
        <w:r>
          <w:rPr>
            <w:rStyle w:val="a4"/>
          </w:rPr>
          <w:t>статьи 1259</w:t>
        </w:r>
      </w:hyperlink>
      <w:r>
        <w:t xml:space="preserve"> настоящего Кодекса.</w:t>
      </w:r>
    </w:p>
    <w:p w:rsidR="00000000" w:rsidRDefault="008779AD">
      <w:bookmarkStart w:id="7101" w:name="sub_413373"/>
      <w:bookmarkEnd w:id="7100"/>
      <w:r>
        <w:t>3. Положения, предусмотренные настоящим параграфом, не распространяются на произведения, находящиеся в государственных и муниципальных архивах.</w:t>
      </w:r>
    </w:p>
    <w:bookmarkEnd w:id="7101"/>
    <w:p w:rsidR="00000000" w:rsidRDefault="008779AD"/>
    <w:p w:rsidR="00000000" w:rsidRDefault="008779AD">
      <w:pPr>
        <w:pStyle w:val="a5"/>
      </w:pPr>
      <w:bookmarkStart w:id="7102" w:name="sub_41338"/>
      <w:r>
        <w:rPr>
          <w:rStyle w:val="a3"/>
        </w:rPr>
        <w:t>Статья 1338.</w:t>
      </w:r>
      <w:r>
        <w:t xml:space="preserve"> Права публикатора</w:t>
      </w:r>
    </w:p>
    <w:bookmarkEnd w:id="710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1338 ГК РФ</w:t>
      </w:r>
    </w:p>
    <w:p w:rsidR="00000000" w:rsidRDefault="008779AD">
      <w:bookmarkStart w:id="7103" w:name="sub_413381"/>
      <w:r>
        <w:t>1. Публикатору принадлежат:</w:t>
      </w:r>
    </w:p>
    <w:p w:rsidR="00000000" w:rsidRDefault="008779AD">
      <w:bookmarkStart w:id="7104" w:name="sub_4133811"/>
      <w:bookmarkEnd w:id="7103"/>
      <w:r>
        <w:t xml:space="preserve">1) исключительное право публикатора на обнародованное им произведение </w:t>
      </w:r>
      <w:r>
        <w:lastRenderedPageBreak/>
        <w:t>(</w:t>
      </w:r>
      <w:hyperlink w:anchor="sub_413391" w:history="1">
        <w:r>
          <w:rPr>
            <w:rStyle w:val="a4"/>
          </w:rPr>
          <w:t>пункт</w:t>
        </w:r>
        <w:r>
          <w:rPr>
            <w:rStyle w:val="a4"/>
          </w:rPr>
          <w:t xml:space="preserve"> 1 статьи 1339</w:t>
        </w:r>
      </w:hyperlink>
      <w:r>
        <w:t>);</w:t>
      </w:r>
    </w:p>
    <w:p w:rsidR="00000000" w:rsidRDefault="008779AD">
      <w:bookmarkStart w:id="7105" w:name="sub_4133812"/>
      <w:bookmarkEnd w:id="7104"/>
      <w: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rsidR="00000000" w:rsidRDefault="008779AD">
      <w:bookmarkStart w:id="7106" w:name="sub_413382"/>
      <w:bookmarkEnd w:id="7105"/>
      <w:r>
        <w:t>2. При обнарод</w:t>
      </w:r>
      <w:r>
        <w:t xml:space="preserve">овании произведения публикатор обязан соблюдать условия, предусмотренные </w:t>
      </w:r>
      <w:hyperlink w:anchor="sub_412683" w:history="1">
        <w:r>
          <w:rPr>
            <w:rStyle w:val="a4"/>
          </w:rPr>
          <w:t>пунктом 3 статьи 1268</w:t>
        </w:r>
      </w:hyperlink>
      <w:r>
        <w:t xml:space="preserve"> настоящего Кодекса.</w:t>
      </w:r>
    </w:p>
    <w:p w:rsidR="00000000" w:rsidRDefault="008779AD">
      <w:bookmarkStart w:id="7107" w:name="sub_413383"/>
      <w:bookmarkEnd w:id="7106"/>
      <w:r>
        <w:t>3. Публикатор в течение срока действия исключительного права публикатора на произведение обла</w:t>
      </w:r>
      <w:r>
        <w:t xml:space="preserve">дает правомочиями, указанными в </w:t>
      </w:r>
      <w:hyperlink w:anchor="sub_4126612" w:history="1">
        <w:r>
          <w:rPr>
            <w:rStyle w:val="a4"/>
          </w:rPr>
          <w:t>абзаце втором пункта 1 статьи 1266</w:t>
        </w:r>
      </w:hyperlink>
      <w:r>
        <w:t xml:space="preserve"> настоящего Кодекса. Такими же правомочиями обладает лицо, к которому перешло исключительное право публикатора на произведение.</w:t>
      </w:r>
    </w:p>
    <w:bookmarkEnd w:id="7107"/>
    <w:p w:rsidR="00000000" w:rsidRDefault="008779AD"/>
    <w:p w:rsidR="00000000" w:rsidRDefault="008779AD">
      <w:pPr>
        <w:pStyle w:val="a5"/>
      </w:pPr>
      <w:bookmarkStart w:id="7108" w:name="sub_41339"/>
      <w:r>
        <w:rPr>
          <w:rStyle w:val="a3"/>
        </w:rPr>
        <w:t>Статья 1339.</w:t>
      </w:r>
      <w:r>
        <w:t xml:space="preserve"> Исключительное право публикатора на произведение</w:t>
      </w:r>
    </w:p>
    <w:bookmarkEnd w:id="710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1339 ГК РФ</w:t>
      </w:r>
    </w:p>
    <w:p w:rsidR="00000000" w:rsidRDefault="008779AD">
      <w:pPr>
        <w:pStyle w:val="a9"/>
        <w:rPr>
          <w:color w:val="000000"/>
          <w:sz w:val="16"/>
          <w:szCs w:val="16"/>
        </w:rPr>
      </w:pPr>
      <w:bookmarkStart w:id="7109" w:name="sub_413391"/>
      <w:r>
        <w:rPr>
          <w:color w:val="000000"/>
          <w:sz w:val="16"/>
          <w:szCs w:val="16"/>
        </w:rPr>
        <w:t>Информация об изменениях:</w:t>
      </w:r>
    </w:p>
    <w:bookmarkEnd w:id="7109"/>
    <w:p w:rsidR="00000000" w:rsidRDefault="008779AD">
      <w:pPr>
        <w:pStyle w:val="aa"/>
      </w:pPr>
      <w:r>
        <w:fldChar w:fldCharType="begin"/>
      </w:r>
      <w:r>
        <w:instrText>HYPERLINK "garantF1://70509432.222"</w:instrText>
      </w:r>
      <w:r>
        <w:fldChar w:fldCharType="separate"/>
      </w:r>
      <w:r>
        <w:rPr>
          <w:rStyle w:val="a4"/>
        </w:rPr>
        <w:t>Федеральным законом</w:t>
      </w:r>
      <w:r>
        <w:fldChar w:fldCharType="end"/>
      </w:r>
      <w:r>
        <w:t xml:space="preserve"> от 12 марта 2014 г. N 35-ФЗ в пункт 1 статьи 1339</w:t>
      </w:r>
      <w:r>
        <w:t xml:space="preserve"> настоящего Кодекса внесены изменения, </w:t>
      </w:r>
      <w:hyperlink r:id="rId3934" w:history="1">
        <w:r>
          <w:rPr>
            <w:rStyle w:val="a4"/>
          </w:rPr>
          <w:t>вступающие в силу</w:t>
        </w:r>
      </w:hyperlink>
      <w:r>
        <w:t xml:space="preserve"> с 1 октября 2014 г.</w:t>
      </w:r>
    </w:p>
    <w:p w:rsidR="00000000" w:rsidRDefault="008779AD">
      <w:pPr>
        <w:pStyle w:val="aa"/>
      </w:pPr>
      <w:hyperlink r:id="rId3935" w:history="1">
        <w:r>
          <w:rPr>
            <w:rStyle w:val="a4"/>
          </w:rPr>
          <w:t>См. текст пункта в предыдущей редакции</w:t>
        </w:r>
      </w:hyperlink>
    </w:p>
    <w:p w:rsidR="00000000" w:rsidRDefault="008779AD">
      <w:r>
        <w:t>1. Публикатору произведения принадлежит исключительное право и</w:t>
      </w:r>
      <w:r>
        <w:t xml:space="preserve">спользовать произведение в соответствии со </w:t>
      </w:r>
      <w:hyperlink w:anchor="sub_41229" w:history="1">
        <w:r>
          <w:rPr>
            <w:rStyle w:val="a4"/>
          </w:rPr>
          <w:t>статьей 1229</w:t>
        </w:r>
      </w:hyperlink>
      <w:r>
        <w:t xml:space="preserve"> настоящего Кодекса (исключительное право публикатора на произведение) способами, предусмотренными </w:t>
      </w:r>
      <w:hyperlink w:anchor="sub_41270201" w:history="1">
        <w:r>
          <w:rPr>
            <w:rStyle w:val="a4"/>
          </w:rPr>
          <w:t>подпунктами 1 - 8.1</w:t>
        </w:r>
      </w:hyperlink>
      <w:r>
        <w:t xml:space="preserve"> и </w:t>
      </w:r>
      <w:hyperlink w:anchor="sub_41270211" w:history="1">
        <w:r>
          <w:rPr>
            <w:rStyle w:val="a4"/>
          </w:rPr>
          <w:t>11 пункта 2 статьи 1270</w:t>
        </w:r>
      </w:hyperlink>
      <w:r>
        <w:t xml:space="preserve"> настоящего Кодекса. Публикатор произведения может распоряжаться указанным исключительным правом.</w:t>
      </w:r>
    </w:p>
    <w:p w:rsidR="00000000" w:rsidRDefault="008779AD">
      <w:bookmarkStart w:id="7110" w:name="sub_413392"/>
      <w:r>
        <w:t>2. Исключительное право публикатора на произведение признается и в том случае, когда произведение было обнародовано пу</w:t>
      </w:r>
      <w:r>
        <w:t>бликатором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 или других лиц на перевод или иную переработку произведения.</w:t>
      </w:r>
    </w:p>
    <w:bookmarkEnd w:id="7110"/>
    <w:p w:rsidR="00000000" w:rsidRDefault="008779AD"/>
    <w:p w:rsidR="00000000" w:rsidRDefault="008779AD">
      <w:pPr>
        <w:pStyle w:val="a9"/>
        <w:rPr>
          <w:color w:val="000000"/>
          <w:sz w:val="16"/>
          <w:szCs w:val="16"/>
        </w:rPr>
      </w:pPr>
      <w:bookmarkStart w:id="7111" w:name="sub_41340"/>
      <w:r>
        <w:rPr>
          <w:color w:val="000000"/>
          <w:sz w:val="16"/>
          <w:szCs w:val="16"/>
        </w:rPr>
        <w:t>Информация об изменениях:</w:t>
      </w:r>
    </w:p>
    <w:bookmarkEnd w:id="7111"/>
    <w:p w:rsidR="00000000" w:rsidRDefault="008779AD">
      <w:pPr>
        <w:pStyle w:val="aa"/>
      </w:pPr>
      <w:r>
        <w:fldChar w:fldCharType="begin"/>
      </w:r>
      <w:r>
        <w:instrText>HYPERLINK "garantF1://70509432.225"</w:instrText>
      </w:r>
      <w:r>
        <w:fldChar w:fldCharType="separate"/>
      </w:r>
      <w:r>
        <w:rPr>
          <w:rStyle w:val="a4"/>
        </w:rPr>
        <w:t>Федеральным законом</w:t>
      </w:r>
      <w:r>
        <w:fldChar w:fldCharType="end"/>
      </w:r>
      <w:r>
        <w:t xml:space="preserve"> от 12 марта 2014 г. N 35-ФЗ статья 1340 настоящего Кодекса изложена в новой редакции, </w:t>
      </w:r>
      <w:hyperlink r:id="rId3936" w:history="1">
        <w:r>
          <w:rPr>
            <w:rStyle w:val="a4"/>
          </w:rPr>
          <w:t>вступающей в силу</w:t>
        </w:r>
      </w:hyperlink>
      <w:r>
        <w:t xml:space="preserve"> с 1 октября </w:t>
      </w:r>
      <w:r>
        <w:t>2014 г.</w:t>
      </w:r>
    </w:p>
    <w:p w:rsidR="00000000" w:rsidRDefault="008779AD">
      <w:pPr>
        <w:pStyle w:val="aa"/>
      </w:pPr>
      <w:hyperlink r:id="rId3937" w:history="1">
        <w:r>
          <w:rPr>
            <w:rStyle w:val="a4"/>
          </w:rPr>
          <w:t>См. текст статьи в предыдущей редакции</w:t>
        </w:r>
      </w:hyperlink>
    </w:p>
    <w:p w:rsidR="00000000" w:rsidRDefault="008779AD">
      <w:pPr>
        <w:pStyle w:val="a5"/>
      </w:pPr>
      <w:r>
        <w:rPr>
          <w:rStyle w:val="a3"/>
        </w:rPr>
        <w:t>Статья 1340.</w:t>
      </w:r>
      <w:r>
        <w:t xml:space="preserve"> Срок действия исключительного права публикатора на произведение</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38" w:history="1">
        <w:r>
          <w:rPr>
            <w:rStyle w:val="a4"/>
          </w:rPr>
          <w:t>Энциклопедии</w:t>
        </w:r>
      </w:hyperlink>
      <w:r>
        <w:t xml:space="preserve"> и другие комментарии к статье 1340 ГК РФ</w:t>
      </w:r>
    </w:p>
    <w:p w:rsidR="00000000" w:rsidRDefault="008779AD">
      <w:bookmarkStart w:id="7112" w:name="sub_413401"/>
      <w:r>
        <w:t>1. 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w:t>
      </w:r>
      <w:r>
        <w:t>ия.</w:t>
      </w:r>
    </w:p>
    <w:p w:rsidR="00000000" w:rsidRDefault="008779AD">
      <w:bookmarkStart w:id="7113" w:name="sub_413402"/>
      <w:bookmarkEnd w:id="7112"/>
      <w:r>
        <w:t>2. После прекращения действия исключительного права публикатора произведение может свободно использоваться любым лицом без чьего-либо согласия или разрешения и без выплаты вознаграждения.</w:t>
      </w:r>
    </w:p>
    <w:bookmarkEnd w:id="7113"/>
    <w:p w:rsidR="00000000" w:rsidRDefault="008779AD"/>
    <w:p w:rsidR="00000000" w:rsidRDefault="008779AD">
      <w:pPr>
        <w:pStyle w:val="a5"/>
      </w:pPr>
      <w:bookmarkStart w:id="7114" w:name="sub_41341"/>
      <w:r>
        <w:rPr>
          <w:rStyle w:val="a3"/>
        </w:rPr>
        <w:t>Статья 1341.</w:t>
      </w:r>
      <w:r>
        <w:t xml:space="preserve"> Действие ис</w:t>
      </w:r>
      <w:r>
        <w:t>ключительного права публикатора на произведение на территории Российской Федерации</w:t>
      </w:r>
    </w:p>
    <w:bookmarkEnd w:id="711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1341 ГК РФ</w:t>
      </w:r>
    </w:p>
    <w:p w:rsidR="00000000" w:rsidRDefault="008779AD">
      <w:bookmarkStart w:id="7115" w:name="sub_413411"/>
      <w:r>
        <w:lastRenderedPageBreak/>
        <w:t>1. Исключительное право публикатора распространяется на произведение:</w:t>
      </w:r>
    </w:p>
    <w:p w:rsidR="00000000" w:rsidRDefault="008779AD">
      <w:bookmarkStart w:id="7116" w:name="sub_4134111"/>
      <w:bookmarkEnd w:id="7115"/>
      <w:r>
        <w:t>1) обнародованное н</w:t>
      </w:r>
      <w:r>
        <w:t>а территории Российской Федерации, независимо от гражданства публикатора;</w:t>
      </w:r>
    </w:p>
    <w:p w:rsidR="00000000" w:rsidRDefault="008779AD">
      <w:bookmarkStart w:id="7117" w:name="sub_4134112"/>
      <w:bookmarkEnd w:id="7116"/>
      <w:r>
        <w:t>2) обнародованное за пределами территории Российской Федерации гражданином Российской Федерации;</w:t>
      </w:r>
    </w:p>
    <w:p w:rsidR="00000000" w:rsidRDefault="008779AD">
      <w:bookmarkStart w:id="7118" w:name="sub_4134113"/>
      <w:bookmarkEnd w:id="7117"/>
      <w:r>
        <w:t>3) обнародованное за пределами территории</w:t>
      </w:r>
      <w:r>
        <w:t xml:space="preserve"> Российской Федерации иностранным гражданином или лицом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w:t>
      </w:r>
      <w:r>
        <w:t>ся гражданином Российской Федерации;</w:t>
      </w:r>
    </w:p>
    <w:p w:rsidR="00000000" w:rsidRDefault="008779AD">
      <w:bookmarkStart w:id="7119" w:name="sub_4134114"/>
      <w:bookmarkEnd w:id="7118"/>
      <w:r>
        <w:t>4) в иных случаях, предусмотренных международными договорами Российской Федерации.</w:t>
      </w:r>
    </w:p>
    <w:p w:rsidR="00000000" w:rsidRDefault="008779AD">
      <w:bookmarkStart w:id="7120" w:name="sub_413412"/>
      <w:bookmarkEnd w:id="7119"/>
      <w:r>
        <w:t xml:space="preserve">2. В случае, указанном в </w:t>
      </w:r>
      <w:hyperlink w:anchor="sub_4134113" w:history="1">
        <w:r>
          <w:rPr>
            <w:rStyle w:val="a4"/>
          </w:rPr>
          <w:t>подпункте 3 пункта 1</w:t>
        </w:r>
      </w:hyperlink>
      <w:r>
        <w:t xml:space="preserve"> настоящей статьи, </w:t>
      </w:r>
      <w:r>
        <w:t>срок действия исключительного права публикатора на произведение на территории Российской Федерации 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w:t>
      </w:r>
      <w:r>
        <w:t>й факт, послуживший основанием для приобретения такого исключительного права.</w:t>
      </w:r>
    </w:p>
    <w:bookmarkEnd w:id="7120"/>
    <w:p w:rsidR="00000000" w:rsidRDefault="008779AD"/>
    <w:p w:rsidR="00000000" w:rsidRDefault="008779AD">
      <w:pPr>
        <w:pStyle w:val="a5"/>
      </w:pPr>
      <w:bookmarkStart w:id="7121" w:name="sub_41342"/>
      <w:r>
        <w:rPr>
          <w:rStyle w:val="a3"/>
        </w:rPr>
        <w:t>Статья 1342.</w:t>
      </w:r>
      <w:r>
        <w:t xml:space="preserve"> Досрочное прекращение исключительного права публикатора на произведение</w:t>
      </w:r>
    </w:p>
    <w:bookmarkEnd w:id="712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1342 ГК РФ</w:t>
      </w:r>
    </w:p>
    <w:p w:rsidR="00000000" w:rsidRDefault="008779AD">
      <w:r>
        <w:t>Исключительное право</w:t>
      </w:r>
      <w:r>
        <w:t xml:space="preserve"> публикатора на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неприко</w:t>
      </w:r>
      <w:r>
        <w:t>сновенности произведения.</w:t>
      </w:r>
    </w:p>
    <w:p w:rsidR="00000000" w:rsidRDefault="008779AD"/>
    <w:p w:rsidR="00000000" w:rsidRDefault="008779AD">
      <w:pPr>
        <w:pStyle w:val="a5"/>
      </w:pPr>
      <w:bookmarkStart w:id="7122" w:name="sub_41343"/>
      <w:r>
        <w:rPr>
          <w:rStyle w:val="a3"/>
        </w:rPr>
        <w:t>Статья 1343.</w:t>
      </w:r>
      <w:r>
        <w:t xml:space="preserve"> Отчуждение оригинала произведения и исключительное право публикатора на произведение</w:t>
      </w:r>
    </w:p>
    <w:bookmarkEnd w:id="712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1343 ГК РФ</w:t>
      </w:r>
    </w:p>
    <w:p w:rsidR="00000000" w:rsidRDefault="008779AD">
      <w:bookmarkStart w:id="7123" w:name="sub_413431"/>
      <w:r>
        <w:t>1. При отчуждении оригинала произведения (рукописи, оригина</w:t>
      </w:r>
      <w:r>
        <w:t xml:space="preserve">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произведения, если договором </w:t>
      </w:r>
      <w:r>
        <w:t>не предусмотрено иное.</w:t>
      </w:r>
    </w:p>
    <w:p w:rsidR="00000000" w:rsidRDefault="008779AD">
      <w:pPr>
        <w:pStyle w:val="a9"/>
        <w:rPr>
          <w:color w:val="000000"/>
          <w:sz w:val="16"/>
          <w:szCs w:val="16"/>
        </w:rPr>
      </w:pPr>
      <w:bookmarkStart w:id="7124" w:name="sub_413432"/>
      <w:bookmarkEnd w:id="7123"/>
      <w:r>
        <w:rPr>
          <w:color w:val="000000"/>
          <w:sz w:val="16"/>
          <w:szCs w:val="16"/>
        </w:rPr>
        <w:t>Информация об изменениях:</w:t>
      </w:r>
    </w:p>
    <w:bookmarkEnd w:id="7124"/>
    <w:p w:rsidR="00000000" w:rsidRDefault="008779AD">
      <w:pPr>
        <w:pStyle w:val="aa"/>
      </w:pPr>
      <w:r>
        <w:fldChar w:fldCharType="begin"/>
      </w:r>
      <w:r>
        <w:instrText>HYPERLINK "garantF1://70509432.226"</w:instrText>
      </w:r>
      <w:r>
        <w:fldChar w:fldCharType="separate"/>
      </w:r>
      <w:r>
        <w:rPr>
          <w:rStyle w:val="a4"/>
        </w:rPr>
        <w:t>Федеральным законом</w:t>
      </w:r>
      <w:r>
        <w:fldChar w:fldCharType="end"/>
      </w:r>
      <w:r>
        <w:t xml:space="preserve"> от 12 марта 2014 г. N 35-ФЗ в пункт 2 статьи 1343 настоящего Кодекса внесены изменения, </w:t>
      </w:r>
      <w:hyperlink r:id="rId3939" w:history="1">
        <w:r>
          <w:rPr>
            <w:rStyle w:val="a4"/>
          </w:rPr>
          <w:t>вступающие в силу</w:t>
        </w:r>
      </w:hyperlink>
      <w:r>
        <w:t xml:space="preserve"> с 1 октября 2014 г.</w:t>
      </w:r>
    </w:p>
    <w:p w:rsidR="00000000" w:rsidRDefault="008779AD">
      <w:pPr>
        <w:pStyle w:val="aa"/>
      </w:pPr>
      <w:hyperlink r:id="rId3940" w:history="1">
        <w:r>
          <w:rPr>
            <w:rStyle w:val="a4"/>
          </w:rPr>
          <w:t>См. текст пункта в предыдущей редакции</w:t>
        </w:r>
      </w:hyperlink>
    </w:p>
    <w:p w:rsidR="00000000" w:rsidRDefault="008779AD">
      <w:r>
        <w:t>2. Если исключительное право публикатора на произведение не перешло к приобретателю оригинала произведения, приобретатель вправе без</w:t>
      </w:r>
      <w:r>
        <w:t xml:space="preserve"> согласия обладателя исключительного права публикатора использовать оригинал произведения способами, указанными в </w:t>
      </w:r>
      <w:hyperlink w:anchor="sub_412912" w:history="1">
        <w:r>
          <w:rPr>
            <w:rStyle w:val="a4"/>
          </w:rPr>
          <w:t>пункте 2 статьи 1291</w:t>
        </w:r>
      </w:hyperlink>
      <w:r>
        <w:t xml:space="preserve"> настоящего Кодекса.</w:t>
      </w:r>
    </w:p>
    <w:p w:rsidR="00000000" w:rsidRDefault="008779AD"/>
    <w:p w:rsidR="00000000" w:rsidRDefault="008779AD">
      <w:pPr>
        <w:pStyle w:val="a5"/>
      </w:pPr>
      <w:bookmarkStart w:id="7125" w:name="sub_41344"/>
      <w:r>
        <w:rPr>
          <w:rStyle w:val="a3"/>
        </w:rPr>
        <w:t>Статья 1344.</w:t>
      </w:r>
      <w:r>
        <w:t xml:space="preserve"> Распространение оригинала или экземпляров произведения, охраняемого исключительным правом публикатора</w:t>
      </w:r>
    </w:p>
    <w:bookmarkEnd w:id="7125"/>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См. комментарии к статье 1344 ГК РФ</w:t>
      </w:r>
    </w:p>
    <w:p w:rsidR="00000000" w:rsidRDefault="008779AD">
      <w:r>
        <w:t>Если оригинал или экземпляры произведения, обнародованного в соответствии с настоящим параграфом, пр</w:t>
      </w:r>
      <w:r>
        <w:t>авомерно введены в гражданский оборот путем их продажи или иного отчуждения, дальнейшее распространение оригинала или экземпляров допускается без согласия публикатора и без выплаты ему вознаграждения.</w:t>
      </w:r>
    </w:p>
    <w:p w:rsidR="00000000" w:rsidRDefault="008779AD"/>
    <w:p w:rsidR="00000000" w:rsidRDefault="008779AD">
      <w:pPr>
        <w:pStyle w:val="1"/>
      </w:pPr>
      <w:bookmarkStart w:id="7126" w:name="sub_40072"/>
      <w:r>
        <w:t>Глава 72. Патентное право</w:t>
      </w:r>
    </w:p>
    <w:bookmarkEnd w:id="7126"/>
    <w:p w:rsidR="00000000" w:rsidRDefault="008779AD">
      <w:pPr>
        <w:pStyle w:val="a9"/>
        <w:rPr>
          <w:color w:val="000000"/>
          <w:sz w:val="16"/>
          <w:szCs w:val="16"/>
        </w:rPr>
      </w:pPr>
      <w:r>
        <w:rPr>
          <w:color w:val="000000"/>
          <w:sz w:val="16"/>
          <w:szCs w:val="16"/>
        </w:rPr>
        <w:t>ГАРАНТ:</w:t>
      </w:r>
    </w:p>
    <w:p w:rsidR="00000000" w:rsidRDefault="008779AD">
      <w:pPr>
        <w:pStyle w:val="a9"/>
      </w:pPr>
      <w:r>
        <w:t>См</w:t>
      </w:r>
      <w:r>
        <w:t xml:space="preserve">. </w:t>
      </w:r>
      <w:hyperlink r:id="rId3941" w:history="1">
        <w:r>
          <w:rPr>
            <w:rStyle w:val="a4"/>
          </w:rPr>
          <w:t>обзор</w:t>
        </w:r>
      </w:hyperlink>
      <w:r>
        <w:t xml:space="preserve"> судебной практики по делам, связанным с разрешением споров о защите интеллектуальных прав</w:t>
      </w:r>
    </w:p>
    <w:p w:rsidR="00000000" w:rsidRDefault="008779AD">
      <w:pPr>
        <w:pStyle w:val="1"/>
      </w:pPr>
      <w:bookmarkStart w:id="7127" w:name="sub_40721"/>
      <w:r>
        <w:t>§ 1. Основные положения</w:t>
      </w:r>
    </w:p>
    <w:bookmarkEnd w:id="7127"/>
    <w:p w:rsidR="00000000" w:rsidRDefault="008779AD"/>
    <w:p w:rsidR="00000000" w:rsidRDefault="008779AD">
      <w:pPr>
        <w:pStyle w:val="a5"/>
      </w:pPr>
      <w:bookmarkStart w:id="7128" w:name="sub_41345"/>
      <w:r>
        <w:rPr>
          <w:rStyle w:val="a3"/>
        </w:rPr>
        <w:t>Статья 1345.</w:t>
      </w:r>
      <w:r>
        <w:t xml:space="preserve"> Патентные права</w:t>
      </w:r>
    </w:p>
    <w:bookmarkEnd w:id="712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42" w:history="1">
        <w:r>
          <w:rPr>
            <w:rStyle w:val="a4"/>
          </w:rPr>
          <w:t>Энциклопедии</w:t>
        </w:r>
      </w:hyperlink>
      <w:r>
        <w:t xml:space="preserve"> и другие комментарии к статье 1345 ГК РФ</w:t>
      </w:r>
    </w:p>
    <w:p w:rsidR="00000000" w:rsidRDefault="008779AD">
      <w:bookmarkStart w:id="7129" w:name="sub_413451"/>
      <w:r>
        <w:t>1. Интеллектуальные права на изобретения, полезные модели и промышленные образцы являются патентными правами.</w:t>
      </w:r>
    </w:p>
    <w:p w:rsidR="00000000" w:rsidRDefault="008779AD">
      <w:bookmarkStart w:id="7130" w:name="sub_413452"/>
      <w:bookmarkEnd w:id="7129"/>
      <w:r>
        <w:t>2. Автору изобретения, пол</w:t>
      </w:r>
      <w:r>
        <w:t>езной модели или промышленного образца принадлежат следующие права:</w:t>
      </w:r>
    </w:p>
    <w:p w:rsidR="00000000" w:rsidRDefault="008779AD">
      <w:bookmarkStart w:id="7131" w:name="sub_4134521"/>
      <w:bookmarkEnd w:id="7130"/>
      <w:r>
        <w:t>1) исключительное право;</w:t>
      </w:r>
    </w:p>
    <w:p w:rsidR="00000000" w:rsidRDefault="008779AD">
      <w:bookmarkStart w:id="7132" w:name="sub_4134522"/>
      <w:bookmarkEnd w:id="7131"/>
      <w:r>
        <w:t>2) право авторства.</w:t>
      </w:r>
    </w:p>
    <w:p w:rsidR="00000000" w:rsidRDefault="008779AD">
      <w:pPr>
        <w:pStyle w:val="a9"/>
        <w:rPr>
          <w:color w:val="000000"/>
          <w:sz w:val="16"/>
          <w:szCs w:val="16"/>
        </w:rPr>
      </w:pPr>
      <w:bookmarkStart w:id="7133" w:name="sub_413453"/>
      <w:bookmarkEnd w:id="7132"/>
      <w:r>
        <w:rPr>
          <w:color w:val="000000"/>
          <w:sz w:val="16"/>
          <w:szCs w:val="16"/>
        </w:rPr>
        <w:t>Информация об изменениях:</w:t>
      </w:r>
    </w:p>
    <w:bookmarkEnd w:id="7133"/>
    <w:p w:rsidR="00000000" w:rsidRDefault="008779AD">
      <w:pPr>
        <w:pStyle w:val="aa"/>
      </w:pPr>
      <w:r>
        <w:fldChar w:fldCharType="begin"/>
      </w:r>
      <w:r>
        <w:instrText>HYPERLINK "garantF1://70509432.227"</w:instrText>
      </w:r>
      <w:r>
        <w:fldChar w:fldCharType="separate"/>
      </w:r>
      <w:r>
        <w:rPr>
          <w:rStyle w:val="a4"/>
        </w:rPr>
        <w:t>Федераль</w:t>
      </w:r>
      <w:r>
        <w:rPr>
          <w:rStyle w:val="a4"/>
        </w:rPr>
        <w:t>ным законом</w:t>
      </w:r>
      <w:r>
        <w:fldChar w:fldCharType="end"/>
      </w:r>
      <w:r>
        <w:t xml:space="preserve"> от 12 марта 2014 г. N 35-ФЗ в пункт 3 статьи 1345 настоящего Кодекса внесены изменения, </w:t>
      </w:r>
      <w:hyperlink r:id="rId3943" w:history="1">
        <w:r>
          <w:rPr>
            <w:rStyle w:val="a4"/>
          </w:rPr>
          <w:t>вступающие в силу</w:t>
        </w:r>
      </w:hyperlink>
      <w:r>
        <w:t xml:space="preserve"> с 1 октября 2014 г.</w:t>
      </w:r>
    </w:p>
    <w:p w:rsidR="00000000" w:rsidRDefault="008779AD">
      <w:pPr>
        <w:pStyle w:val="aa"/>
      </w:pPr>
      <w:hyperlink r:id="rId3944" w:history="1">
        <w:r>
          <w:rPr>
            <w:rStyle w:val="a4"/>
          </w:rPr>
          <w:t>См. текст пункта в предыдущей редакции</w:t>
        </w:r>
      </w:hyperlink>
    </w:p>
    <w:p w:rsidR="00000000" w:rsidRDefault="008779AD">
      <w:r>
        <w:t xml:space="preserve">3. В случаях, предусмотренных настоящим Кодексом, автору изобретения, полезной модели или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модель или </w:t>
      </w:r>
      <w:r>
        <w:t>промышленный образец.</w:t>
      </w:r>
    </w:p>
    <w:p w:rsidR="00000000" w:rsidRDefault="008779AD"/>
    <w:p w:rsidR="00000000" w:rsidRDefault="008779AD">
      <w:pPr>
        <w:pStyle w:val="a5"/>
      </w:pPr>
      <w:bookmarkStart w:id="7134" w:name="sub_41346"/>
      <w:r>
        <w:rPr>
          <w:rStyle w:val="a3"/>
        </w:rPr>
        <w:t>Статья 1346.</w:t>
      </w:r>
      <w:r>
        <w:t xml:space="preserve"> Действие исключительных прав на изобретения, полезные модели и промышленные образцы на территории Российской Федерации</w:t>
      </w:r>
    </w:p>
    <w:bookmarkEnd w:id="713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45" w:history="1">
        <w:r>
          <w:rPr>
            <w:rStyle w:val="a4"/>
          </w:rPr>
          <w:t>Энциклопедии</w:t>
        </w:r>
      </w:hyperlink>
      <w:r>
        <w:t xml:space="preserve"> и другие комментарии к</w:t>
      </w:r>
      <w:r>
        <w:t xml:space="preserve"> статье 1346 ГК РФ</w:t>
      </w:r>
    </w:p>
    <w:p w:rsidR="00000000" w:rsidRDefault="008779AD">
      <w:r>
        <w:t>На территории Российской Федерации признаются исключительные права на изобретения, полезные модели и промышленные образцы, удостоверенные патентами, выданными федеральным органом исполнительной власти по интеллектуальной собственности, и</w:t>
      </w:r>
      <w:r>
        <w:t>ли патентами, имеющими силу на территории Российской Федерации в соответствии с международными договорами Российской Федерации.</w:t>
      </w:r>
    </w:p>
    <w:p w:rsidR="00000000" w:rsidRDefault="008779AD"/>
    <w:p w:rsidR="00000000" w:rsidRDefault="008779AD">
      <w:pPr>
        <w:pStyle w:val="a5"/>
      </w:pPr>
      <w:bookmarkStart w:id="7135" w:name="sub_41347"/>
      <w:r>
        <w:rPr>
          <w:rStyle w:val="a3"/>
        </w:rPr>
        <w:t>Статья 1347.</w:t>
      </w:r>
      <w:r>
        <w:t xml:space="preserve"> Автор изобретения, полезной модели или промышленного образца</w:t>
      </w:r>
    </w:p>
    <w:bookmarkEnd w:id="713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46" w:history="1">
        <w:r>
          <w:rPr>
            <w:rStyle w:val="a4"/>
          </w:rPr>
          <w:t>Энциклопедии</w:t>
        </w:r>
      </w:hyperlink>
      <w:r>
        <w:t xml:space="preserve"> и другие комментарии к статье 1347 ГК РФ</w:t>
      </w:r>
    </w:p>
    <w:p w:rsidR="00000000" w:rsidRDefault="008779AD">
      <w:r>
        <w:t>Автором изобретения, полезной модели или промышленного образца признается гражданин, творческим трудом которого создан соответствующий результат интеллектуальной деят</w:t>
      </w:r>
      <w:r>
        <w:t xml:space="preserve">ельности. Лицо, указанное в качестве автора в заявке на выдачу патента на изобретение, полезную модель или промышленный образец, считается </w:t>
      </w:r>
      <w:r>
        <w:lastRenderedPageBreak/>
        <w:t>автором изобретения, полезной модели или промышленного образца, если не доказано иное.</w:t>
      </w:r>
    </w:p>
    <w:p w:rsidR="00000000" w:rsidRDefault="008779AD"/>
    <w:p w:rsidR="00000000" w:rsidRDefault="008779AD">
      <w:pPr>
        <w:pStyle w:val="a5"/>
      </w:pPr>
      <w:bookmarkStart w:id="7136" w:name="sub_41348"/>
      <w:r>
        <w:rPr>
          <w:rStyle w:val="a3"/>
        </w:rPr>
        <w:t>Статья 1348.</w:t>
      </w:r>
      <w:r>
        <w:t xml:space="preserve"> Соавтор</w:t>
      </w:r>
      <w:r>
        <w:t>ы изобретения, полезной модели или промышленного образца</w:t>
      </w:r>
    </w:p>
    <w:bookmarkEnd w:id="713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47" w:history="1">
        <w:r>
          <w:rPr>
            <w:rStyle w:val="a4"/>
          </w:rPr>
          <w:t>Энциклопедии</w:t>
        </w:r>
      </w:hyperlink>
      <w:r>
        <w:t xml:space="preserve"> и другие комментарии к статье 1348 ГК РФ</w:t>
      </w:r>
    </w:p>
    <w:p w:rsidR="00000000" w:rsidRDefault="008779AD">
      <w:bookmarkStart w:id="7137" w:name="sub_413481"/>
      <w:r>
        <w:t>1. Граждане, создавшие изобретение, полезную модель или промышленный образец с</w:t>
      </w:r>
      <w:r>
        <w:t>овместным творческим трудом, признаются соавторами.</w:t>
      </w:r>
    </w:p>
    <w:p w:rsidR="00000000" w:rsidRDefault="008779AD">
      <w:bookmarkStart w:id="7138" w:name="sub_413482"/>
      <w:bookmarkEnd w:id="7137"/>
      <w: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rsidR="00000000" w:rsidRDefault="008779AD">
      <w:bookmarkStart w:id="7139" w:name="sub_413483"/>
      <w:bookmarkEnd w:id="7138"/>
      <w:r>
        <w:t>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w:t>
      </w:r>
      <w:r>
        <w:t xml:space="preserve">меняются правила </w:t>
      </w:r>
      <w:hyperlink w:anchor="sub_412293" w:history="1">
        <w:r>
          <w:rPr>
            <w:rStyle w:val="a4"/>
          </w:rPr>
          <w:t>пункта 3 статьи 1229</w:t>
        </w:r>
      </w:hyperlink>
      <w:r>
        <w:t xml:space="preserve"> настоящего Кодекса.</w:t>
      </w:r>
    </w:p>
    <w:p w:rsidR="00000000" w:rsidRDefault="008779AD">
      <w:bookmarkStart w:id="7140" w:name="sub_4134832"/>
      <w:bookmarkEnd w:id="7139"/>
      <w:r>
        <w:t>Распоряжение правом на получение патента на изобретение, полезную модель или промышленный образец осуществляется авторами совместно.</w:t>
      </w:r>
    </w:p>
    <w:p w:rsidR="00000000" w:rsidRDefault="008779AD">
      <w:bookmarkStart w:id="7141" w:name="sub_413484"/>
      <w:bookmarkEnd w:id="7140"/>
      <w:r>
        <w:t>4. Каждый из соавторов вправе самостоятельно принимать меры по защите своих прав на изобретение, полезную модель или промышленный образец.</w:t>
      </w:r>
    </w:p>
    <w:bookmarkEnd w:id="7141"/>
    <w:p w:rsidR="00000000" w:rsidRDefault="008779AD"/>
    <w:p w:rsidR="00000000" w:rsidRDefault="008779AD">
      <w:pPr>
        <w:pStyle w:val="a5"/>
      </w:pPr>
      <w:bookmarkStart w:id="7142" w:name="sub_41349"/>
      <w:r>
        <w:rPr>
          <w:rStyle w:val="a3"/>
        </w:rPr>
        <w:t>Статья 1349.</w:t>
      </w:r>
      <w:r>
        <w:t xml:space="preserve"> Объекты патентных прав</w:t>
      </w:r>
    </w:p>
    <w:bookmarkEnd w:id="714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48" w:history="1">
        <w:r>
          <w:rPr>
            <w:rStyle w:val="a4"/>
          </w:rPr>
          <w:t>Эн</w:t>
        </w:r>
        <w:r>
          <w:rPr>
            <w:rStyle w:val="a4"/>
          </w:rPr>
          <w:t>циклопедии</w:t>
        </w:r>
      </w:hyperlink>
      <w:r>
        <w:t xml:space="preserve"> и другие комментарии к статье 1349 ГК РФ</w:t>
      </w:r>
    </w:p>
    <w:p w:rsidR="00000000" w:rsidRDefault="008779AD">
      <w:pPr>
        <w:pStyle w:val="a9"/>
        <w:rPr>
          <w:color w:val="000000"/>
          <w:sz w:val="16"/>
          <w:szCs w:val="16"/>
        </w:rPr>
      </w:pPr>
      <w:bookmarkStart w:id="7143" w:name="sub_413491"/>
      <w:r>
        <w:rPr>
          <w:color w:val="000000"/>
          <w:sz w:val="16"/>
          <w:szCs w:val="16"/>
        </w:rPr>
        <w:t>Информация об изменениях:</w:t>
      </w:r>
    </w:p>
    <w:bookmarkEnd w:id="7143"/>
    <w:p w:rsidR="00000000" w:rsidRDefault="008779AD">
      <w:pPr>
        <w:pStyle w:val="aa"/>
      </w:pPr>
      <w:r>
        <w:fldChar w:fldCharType="begin"/>
      </w:r>
      <w:r>
        <w:instrText>HYPERLINK "garantF1://70509432.228"</w:instrText>
      </w:r>
      <w:r>
        <w:fldChar w:fldCharType="separate"/>
      </w:r>
      <w:r>
        <w:rPr>
          <w:rStyle w:val="a4"/>
        </w:rPr>
        <w:t>Федеральным законом</w:t>
      </w:r>
      <w:r>
        <w:fldChar w:fldCharType="end"/>
      </w:r>
      <w:r>
        <w:t xml:space="preserve"> от 12 марта 2014 г. N 35-ФЗ в пункт 1 статьи 1349 настоящего Кодекса внесены изменения, </w:t>
      </w:r>
      <w:hyperlink r:id="rId3949" w:history="1">
        <w:r>
          <w:rPr>
            <w:rStyle w:val="a4"/>
          </w:rPr>
          <w:t>вступающие в силу</w:t>
        </w:r>
      </w:hyperlink>
      <w:r>
        <w:t xml:space="preserve"> с 1 октября 2014 г.</w:t>
      </w:r>
    </w:p>
    <w:p w:rsidR="00000000" w:rsidRDefault="008779AD">
      <w:pPr>
        <w:pStyle w:val="aa"/>
      </w:pPr>
      <w:hyperlink r:id="rId3950" w:history="1">
        <w:r>
          <w:rPr>
            <w:rStyle w:val="a4"/>
          </w:rPr>
          <w:t>См. текст пункта в предыдущей редакции</w:t>
        </w:r>
      </w:hyperlink>
    </w:p>
    <w:p w:rsidR="00000000" w:rsidRDefault="008779AD">
      <w:r>
        <w:t>1. Объектами патентных прав являются результаты интеллектуальной деятельности в научно-технической сфере, отве</w:t>
      </w:r>
      <w:r>
        <w:t>чающие установленным настоящим Кодексом требованиям к изобретениям и полезным моделям, и результаты интеллектуальной деятельности в сфере дизайна, отвечающие установленным настоящим Кодексом требованиям к промышленным образцам.</w:t>
      </w:r>
    </w:p>
    <w:p w:rsidR="00000000" w:rsidRDefault="008779AD">
      <w:bookmarkStart w:id="7144" w:name="sub_413492"/>
      <w:r>
        <w:t>2. На изобретения,</w:t>
      </w:r>
      <w:r>
        <w:t xml:space="preserve"> содержащие сведения, составляющие государственную тайну (секретные изобретения), положения настоящего Кодекса распространяются, если иное не предусмотрено специальными правилами </w:t>
      </w:r>
      <w:hyperlink w:anchor="sub_41401" w:history="1">
        <w:r>
          <w:rPr>
            <w:rStyle w:val="a4"/>
          </w:rPr>
          <w:t>статей 1401 - 1405</w:t>
        </w:r>
      </w:hyperlink>
      <w:r>
        <w:t xml:space="preserve"> настоящего Кодекса и изданными </w:t>
      </w:r>
      <w:r>
        <w:t>в соответствии с ними иными правовыми актами.</w:t>
      </w:r>
    </w:p>
    <w:p w:rsidR="00000000" w:rsidRDefault="008779AD">
      <w:bookmarkStart w:id="7145" w:name="sub_413493"/>
      <w:bookmarkEnd w:id="7144"/>
      <w:r>
        <w:t xml:space="preserve">3. Полезным моделям и промышленным образцам, содержащим сведения, составляющие </w:t>
      </w:r>
      <w:hyperlink r:id="rId3951" w:history="1">
        <w:r>
          <w:rPr>
            <w:rStyle w:val="a4"/>
          </w:rPr>
          <w:t>государственную тайну</w:t>
        </w:r>
      </w:hyperlink>
      <w:r>
        <w:t xml:space="preserve">, правовая охрана в соответствии с настоящим Кодексом </w:t>
      </w:r>
      <w:r>
        <w:t>не предоставляется.</w:t>
      </w:r>
    </w:p>
    <w:p w:rsidR="00000000" w:rsidRDefault="008779AD">
      <w:bookmarkStart w:id="7146" w:name="sub_413494"/>
      <w:bookmarkEnd w:id="7145"/>
      <w:r>
        <w:t>4. Не могут быть объектами патентных прав:</w:t>
      </w:r>
    </w:p>
    <w:bookmarkEnd w:id="7146"/>
    <w:p w:rsidR="00000000" w:rsidRDefault="008779AD">
      <w:pPr>
        <w:pStyle w:val="a9"/>
        <w:rPr>
          <w:color w:val="000000"/>
          <w:sz w:val="16"/>
          <w:szCs w:val="16"/>
        </w:rPr>
      </w:pPr>
      <w:r>
        <w:rPr>
          <w:color w:val="000000"/>
          <w:sz w:val="16"/>
          <w:szCs w:val="16"/>
        </w:rPr>
        <w:t>Информация об изменениях:</w:t>
      </w:r>
    </w:p>
    <w:bookmarkStart w:id="7147" w:name="sub_4134941"/>
    <w:p w:rsidR="00000000" w:rsidRDefault="008779AD">
      <w:pPr>
        <w:pStyle w:val="aa"/>
      </w:pPr>
      <w:r>
        <w:fldChar w:fldCharType="begin"/>
      </w:r>
      <w:r>
        <w:instrText>HYPERLINK "garantF1://70509432.414831016"</w:instrText>
      </w:r>
      <w:r>
        <w:fldChar w:fldCharType="separate"/>
      </w:r>
      <w:r>
        <w:rPr>
          <w:rStyle w:val="a4"/>
        </w:rPr>
        <w:t>Федеральным законом</w:t>
      </w:r>
      <w:r>
        <w:fldChar w:fldCharType="end"/>
      </w:r>
      <w:r>
        <w:t xml:space="preserve"> от 12 марта 2014 г. N 35-ФЗ в подпункт 1 пункта 4 статьи 1349 </w:t>
      </w:r>
      <w:r>
        <w:t xml:space="preserve">настоящего Кодекса внесены изменения, </w:t>
      </w:r>
      <w:hyperlink r:id="rId3952" w:history="1">
        <w:r>
          <w:rPr>
            <w:rStyle w:val="a4"/>
          </w:rPr>
          <w:t>вступающие в силу</w:t>
        </w:r>
      </w:hyperlink>
      <w:r>
        <w:t xml:space="preserve"> с 1 октября 2014 г.</w:t>
      </w:r>
    </w:p>
    <w:bookmarkEnd w:id="7147"/>
    <w:p w:rsidR="00000000" w:rsidRDefault="008779AD">
      <w:pPr>
        <w:pStyle w:val="aa"/>
      </w:pPr>
      <w:r>
        <w:fldChar w:fldCharType="begin"/>
      </w:r>
      <w:r>
        <w:instrText>HYPERLINK "garantF1://57646220.4134941"</w:instrText>
      </w:r>
      <w:r>
        <w:fldChar w:fldCharType="separate"/>
      </w:r>
      <w:r>
        <w:rPr>
          <w:rStyle w:val="a4"/>
        </w:rPr>
        <w:t>См. текст подпункта в предыдущей редакции</w:t>
      </w:r>
      <w:r>
        <w:fldChar w:fldCharType="end"/>
      </w:r>
    </w:p>
    <w:p w:rsidR="00000000" w:rsidRDefault="008779AD">
      <w:r>
        <w:t>1) способы клонирования человека и его клон;</w:t>
      </w:r>
    </w:p>
    <w:p w:rsidR="00000000" w:rsidRDefault="008779AD">
      <w:bookmarkStart w:id="7148" w:name="sub_4134942"/>
      <w:r>
        <w:t xml:space="preserve">2) способы модификации генетической целостности клеток зародышевой линии </w:t>
      </w:r>
      <w:r>
        <w:lastRenderedPageBreak/>
        <w:t>человека;</w:t>
      </w:r>
    </w:p>
    <w:p w:rsidR="00000000" w:rsidRDefault="008779AD">
      <w:bookmarkStart w:id="7149" w:name="sub_4134943"/>
      <w:bookmarkEnd w:id="7148"/>
      <w:r>
        <w:t>3) использование человеческих эмбрионов в промышленных и коммерческих целях;</w:t>
      </w:r>
    </w:p>
    <w:bookmarkEnd w:id="7149"/>
    <w:p w:rsidR="00000000" w:rsidRDefault="008779AD">
      <w:pPr>
        <w:pStyle w:val="a9"/>
        <w:rPr>
          <w:color w:val="000000"/>
          <w:sz w:val="16"/>
          <w:szCs w:val="16"/>
        </w:rPr>
      </w:pPr>
      <w:r>
        <w:rPr>
          <w:color w:val="000000"/>
          <w:sz w:val="16"/>
          <w:szCs w:val="16"/>
        </w:rPr>
        <w:t>Информация об изменениях:</w:t>
      </w:r>
    </w:p>
    <w:bookmarkStart w:id="7150" w:name="sub_4134944"/>
    <w:p w:rsidR="00000000" w:rsidRDefault="008779AD">
      <w:pPr>
        <w:pStyle w:val="aa"/>
      </w:pPr>
      <w:r>
        <w:fldChar w:fldCharType="begin"/>
      </w:r>
      <w:r>
        <w:instrText>HYPERLINK "gara</w:instrText>
      </w:r>
      <w:r>
        <w:instrText>ntF1://70509432.414831017"</w:instrText>
      </w:r>
      <w:r>
        <w:fldChar w:fldCharType="separate"/>
      </w:r>
      <w:r>
        <w:rPr>
          <w:rStyle w:val="a4"/>
        </w:rPr>
        <w:t>Федеральным законом</w:t>
      </w:r>
      <w:r>
        <w:fldChar w:fldCharType="end"/>
      </w:r>
      <w:r>
        <w:t xml:space="preserve"> от 12 марта 2014 г. N 35-ФЗ в подпункт 4 пункта 4 статьи 1349 настоящего Кодекса внесены изменения, </w:t>
      </w:r>
      <w:hyperlink r:id="rId3953" w:history="1">
        <w:r>
          <w:rPr>
            <w:rStyle w:val="a4"/>
          </w:rPr>
          <w:t>вступающие в силу</w:t>
        </w:r>
      </w:hyperlink>
      <w:r>
        <w:t xml:space="preserve"> с 1 октября 2014 г.</w:t>
      </w:r>
    </w:p>
    <w:bookmarkEnd w:id="7150"/>
    <w:p w:rsidR="00000000" w:rsidRDefault="008779AD">
      <w:pPr>
        <w:pStyle w:val="aa"/>
      </w:pPr>
      <w:r>
        <w:fldChar w:fldCharType="begin"/>
      </w:r>
      <w:r>
        <w:instrText>HYPERLINK "garantF1:/</w:instrText>
      </w:r>
      <w:r>
        <w:instrText>/57646220.4134944"</w:instrText>
      </w:r>
      <w:r>
        <w:fldChar w:fldCharType="separate"/>
      </w:r>
      <w:r>
        <w:rPr>
          <w:rStyle w:val="a4"/>
        </w:rPr>
        <w:t>См. текст подпункта в предыдущей редакции</w:t>
      </w:r>
      <w:r>
        <w:fldChar w:fldCharType="end"/>
      </w:r>
    </w:p>
    <w:p w:rsidR="00000000" w:rsidRDefault="008779AD">
      <w:r>
        <w:t xml:space="preserve">4) результаты интеллектуальной деятельности, указанные в </w:t>
      </w:r>
      <w:hyperlink w:anchor="sub_413491" w:history="1">
        <w:r>
          <w:rPr>
            <w:rStyle w:val="a4"/>
          </w:rPr>
          <w:t>пункте 1</w:t>
        </w:r>
      </w:hyperlink>
      <w:r>
        <w:t xml:space="preserve"> настоящей статьи, если они противоречат общественным интересам, принципам гуманности и морали.</w:t>
      </w:r>
    </w:p>
    <w:p w:rsidR="00000000" w:rsidRDefault="008779AD"/>
    <w:p w:rsidR="00000000" w:rsidRDefault="008779AD">
      <w:pPr>
        <w:pStyle w:val="a5"/>
      </w:pPr>
      <w:bookmarkStart w:id="7151" w:name="sub_41350"/>
      <w:r>
        <w:rPr>
          <w:rStyle w:val="a3"/>
        </w:rPr>
        <w:t>Статья 1350.</w:t>
      </w:r>
      <w:r>
        <w:t xml:space="preserve"> Условия патентоспособности изобретения</w:t>
      </w:r>
    </w:p>
    <w:bookmarkEnd w:id="715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54" w:history="1">
        <w:r>
          <w:rPr>
            <w:rStyle w:val="a4"/>
          </w:rPr>
          <w:t>Энциклопедии</w:t>
        </w:r>
      </w:hyperlink>
      <w:r>
        <w:t xml:space="preserve"> и другие комментарии к статье 1350 ГК РФ</w:t>
      </w:r>
    </w:p>
    <w:p w:rsidR="00000000" w:rsidRDefault="008779AD">
      <w:pPr>
        <w:pStyle w:val="a9"/>
        <w:rPr>
          <w:color w:val="000000"/>
          <w:sz w:val="16"/>
          <w:szCs w:val="16"/>
        </w:rPr>
      </w:pPr>
      <w:bookmarkStart w:id="7152" w:name="sub_413501"/>
      <w:r>
        <w:rPr>
          <w:color w:val="000000"/>
          <w:sz w:val="16"/>
          <w:szCs w:val="16"/>
        </w:rPr>
        <w:t>Информация об изменениях:</w:t>
      </w:r>
    </w:p>
    <w:bookmarkEnd w:id="7152"/>
    <w:p w:rsidR="00000000" w:rsidRDefault="008779AD">
      <w:pPr>
        <w:pStyle w:val="aa"/>
      </w:pPr>
      <w:r>
        <w:fldChar w:fldCharType="begin"/>
      </w:r>
      <w:r>
        <w:instrText>HYPERLINK "garantF1://70509432.231"</w:instrText>
      </w:r>
      <w:r>
        <w:fldChar w:fldCharType="separate"/>
      </w:r>
      <w:r>
        <w:rPr>
          <w:rStyle w:val="a4"/>
        </w:rPr>
        <w:t>Федера</w:t>
      </w:r>
      <w:r>
        <w:rPr>
          <w:rStyle w:val="a4"/>
        </w:rPr>
        <w:t>льным законом</w:t>
      </w:r>
      <w:r>
        <w:fldChar w:fldCharType="end"/>
      </w:r>
      <w:r>
        <w:t xml:space="preserve"> от 12 марта 2014 г. N 35-ФЗ в пункт 1 статьи 1350 настоящего Кодекса внесены изменения, </w:t>
      </w:r>
      <w:hyperlink r:id="rId3955" w:history="1">
        <w:r>
          <w:rPr>
            <w:rStyle w:val="a4"/>
          </w:rPr>
          <w:t>вступающие в силу</w:t>
        </w:r>
      </w:hyperlink>
      <w:r>
        <w:t xml:space="preserve"> с 1 октября 2014 г.</w:t>
      </w:r>
    </w:p>
    <w:p w:rsidR="00000000" w:rsidRDefault="008779AD">
      <w:pPr>
        <w:pStyle w:val="aa"/>
      </w:pPr>
      <w:hyperlink r:id="rId3956" w:history="1">
        <w:r>
          <w:rPr>
            <w:rStyle w:val="a4"/>
          </w:rPr>
          <w:t>См. текст пункта в предыдущей редакции</w:t>
        </w:r>
      </w:hyperlink>
    </w:p>
    <w:p w:rsidR="00000000" w:rsidRDefault="008779AD">
      <w:r>
        <w:t>1. В качестве изобретения охраняется техническое решение в любой области,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w:t>
      </w:r>
      <w:r>
        <w:t>ьным объектом с помощью материальных средств), в том числе к применению продукта или способа по определенному назначению.</w:t>
      </w:r>
    </w:p>
    <w:p w:rsidR="00000000" w:rsidRDefault="008779AD">
      <w:bookmarkStart w:id="7153" w:name="sub_4135002"/>
      <w:r>
        <w:t>Изобретению предоставляется правовая охрана, если оно является новым, имеет изобретательский уровень и промышленно применим</w:t>
      </w:r>
      <w:r>
        <w:t>о.</w:t>
      </w:r>
    </w:p>
    <w:p w:rsidR="00000000" w:rsidRDefault="008779AD">
      <w:pPr>
        <w:pStyle w:val="a9"/>
        <w:rPr>
          <w:color w:val="000000"/>
          <w:sz w:val="16"/>
          <w:szCs w:val="16"/>
        </w:rPr>
      </w:pPr>
      <w:bookmarkStart w:id="7154" w:name="sub_413502"/>
      <w:bookmarkEnd w:id="7153"/>
      <w:r>
        <w:rPr>
          <w:color w:val="000000"/>
          <w:sz w:val="16"/>
          <w:szCs w:val="16"/>
        </w:rPr>
        <w:t>Информация об изменениях:</w:t>
      </w:r>
    </w:p>
    <w:bookmarkEnd w:id="7154"/>
    <w:p w:rsidR="00000000" w:rsidRDefault="008779AD">
      <w:pPr>
        <w:pStyle w:val="aa"/>
      </w:pPr>
      <w:r>
        <w:fldChar w:fldCharType="begin"/>
      </w:r>
      <w:r>
        <w:instrText>HYPERLINK "garantF1://70509432.232"</w:instrText>
      </w:r>
      <w:r>
        <w:fldChar w:fldCharType="separate"/>
      </w:r>
      <w:r>
        <w:rPr>
          <w:rStyle w:val="a4"/>
        </w:rPr>
        <w:t>Федеральным законом</w:t>
      </w:r>
      <w:r>
        <w:fldChar w:fldCharType="end"/>
      </w:r>
      <w:r>
        <w:t xml:space="preserve"> от 12 марта 2014 г. N 35-ФЗ в пункт 2 статьи 1350 настоящего Кодекса внесены изменения, </w:t>
      </w:r>
      <w:hyperlink r:id="rId3957" w:history="1">
        <w:r>
          <w:rPr>
            <w:rStyle w:val="a4"/>
          </w:rPr>
          <w:t>вступающие в сил</w:t>
        </w:r>
        <w:r>
          <w:rPr>
            <w:rStyle w:val="a4"/>
          </w:rPr>
          <w:t>у</w:t>
        </w:r>
      </w:hyperlink>
      <w:r>
        <w:t xml:space="preserve"> с 1 октября 2014 г.</w:t>
      </w:r>
    </w:p>
    <w:p w:rsidR="00000000" w:rsidRDefault="008779AD">
      <w:pPr>
        <w:pStyle w:val="aa"/>
      </w:pPr>
      <w:hyperlink r:id="rId3958" w:history="1">
        <w:r>
          <w:rPr>
            <w:rStyle w:val="a4"/>
          </w:rPr>
          <w:t>См. текст пункта в предыдущей редакции</w:t>
        </w:r>
      </w:hyperlink>
    </w:p>
    <w:p w:rsidR="00000000" w:rsidRDefault="008779AD">
      <w:r>
        <w:t>2. Изобретение является новым, если оно не известно из уровня техники.</w:t>
      </w:r>
    </w:p>
    <w:p w:rsidR="00000000" w:rsidRDefault="008779AD">
      <w:bookmarkStart w:id="7155" w:name="sub_4135012"/>
      <w:r>
        <w:t xml:space="preserve">Изобретение имеет изобретательский уровень, если для специалиста оно </w:t>
      </w:r>
      <w:r>
        <w:t>явным образом не следует из уровня техники.</w:t>
      </w:r>
    </w:p>
    <w:p w:rsidR="00000000" w:rsidRDefault="008779AD">
      <w:bookmarkStart w:id="7156" w:name="sub_4135023"/>
      <w:bookmarkEnd w:id="7155"/>
      <w:r>
        <w:t>Уровень техники для изобретения включает любые сведения, ставшие общедоступными в мире до даты приоритета изобретения.</w:t>
      </w:r>
    </w:p>
    <w:p w:rsidR="00000000" w:rsidRDefault="008779AD">
      <w:bookmarkStart w:id="7157" w:name="sub_4135024"/>
      <w:bookmarkEnd w:id="7156"/>
      <w:r>
        <w:t>При установлении новизны изобретения в уровень те</w:t>
      </w:r>
      <w:r>
        <w:t>хники также включаются при условии их более раннего приоритета все поданные в Российской Федерации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соотв</w:t>
      </w:r>
      <w:r>
        <w:t xml:space="preserve">етствии с </w:t>
      </w:r>
      <w:hyperlink w:anchor="sub_413852" w:history="1">
        <w:r>
          <w:rPr>
            <w:rStyle w:val="a4"/>
          </w:rPr>
          <w:t>пунктом 2 статьи 1385</w:t>
        </w:r>
      </w:hyperlink>
      <w:r>
        <w:t xml:space="preserve"> или </w:t>
      </w:r>
      <w:hyperlink w:anchor="sub_413942" w:history="1">
        <w:r>
          <w:rPr>
            <w:rStyle w:val="a4"/>
          </w:rPr>
          <w:t>пунктом 2 статьи 1394</w:t>
        </w:r>
      </w:hyperlink>
      <w:r>
        <w:t xml:space="preserve"> настоящего Кодекса, и запатентованные в Российской Федерации изобретения, полезные модели и промышленные образцы.</w:t>
      </w:r>
    </w:p>
    <w:p w:rsidR="00000000" w:rsidRDefault="008779AD">
      <w:pPr>
        <w:pStyle w:val="a9"/>
        <w:rPr>
          <w:color w:val="000000"/>
          <w:sz w:val="16"/>
          <w:szCs w:val="16"/>
        </w:rPr>
      </w:pPr>
      <w:bookmarkStart w:id="7158" w:name="sub_413503"/>
      <w:bookmarkEnd w:id="7157"/>
      <w:r>
        <w:rPr>
          <w:color w:val="000000"/>
          <w:sz w:val="16"/>
          <w:szCs w:val="16"/>
        </w:rPr>
        <w:t>Информа</w:t>
      </w:r>
      <w:r>
        <w:rPr>
          <w:color w:val="000000"/>
          <w:sz w:val="16"/>
          <w:szCs w:val="16"/>
        </w:rPr>
        <w:t>ция об изменениях:</w:t>
      </w:r>
    </w:p>
    <w:bookmarkEnd w:id="7158"/>
    <w:p w:rsidR="00000000" w:rsidRDefault="008779AD">
      <w:pPr>
        <w:pStyle w:val="aa"/>
      </w:pPr>
      <w:r>
        <w:fldChar w:fldCharType="begin"/>
      </w:r>
      <w:r>
        <w:instrText>HYPERLINK "garantF1://70509432.233"</w:instrText>
      </w:r>
      <w:r>
        <w:fldChar w:fldCharType="separate"/>
      </w:r>
      <w:r>
        <w:rPr>
          <w:rStyle w:val="a4"/>
        </w:rPr>
        <w:t>Федеральным законом</w:t>
      </w:r>
      <w:r>
        <w:fldChar w:fldCharType="end"/>
      </w:r>
      <w:r>
        <w:t xml:space="preserve"> от 12 марта 2014 г. N 35-ФЗ в пункт 3 статьи 1350 настоящего Кодекса внесены изменения, </w:t>
      </w:r>
      <w:hyperlink r:id="rId3959" w:history="1">
        <w:r>
          <w:rPr>
            <w:rStyle w:val="a4"/>
          </w:rPr>
          <w:t>вступающие в силу</w:t>
        </w:r>
      </w:hyperlink>
      <w:r>
        <w:t xml:space="preserve"> с 1 октября 2014 г.</w:t>
      </w:r>
    </w:p>
    <w:p w:rsidR="00000000" w:rsidRDefault="008779AD">
      <w:pPr>
        <w:pStyle w:val="aa"/>
      </w:pPr>
      <w:hyperlink r:id="rId3960" w:history="1">
        <w:r>
          <w:rPr>
            <w:rStyle w:val="a4"/>
          </w:rPr>
          <w:t>См. текст пункта в предыдущей редакции</w:t>
        </w:r>
      </w:hyperlink>
    </w:p>
    <w:p w:rsidR="00000000" w:rsidRDefault="008779AD">
      <w:r>
        <w:t xml:space="preserve">3. Раскрытие информации, относящейся к изобретению, автором изобретения, заявителем либо любым получившим от них прямо или косвенно эту информацию </w:t>
      </w:r>
      <w:r>
        <w:lastRenderedPageBreak/>
        <w:t>лицом (в том числе в результате экс</w:t>
      </w:r>
      <w:r>
        <w:t>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 подан</w:t>
      </w:r>
      <w:r>
        <w:t xml:space="preserve">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w:t>
      </w:r>
      <w:r>
        <w:t>изобретения, имели место, лежит на заявителе.</w:t>
      </w:r>
    </w:p>
    <w:p w:rsidR="00000000" w:rsidRDefault="008779AD">
      <w:bookmarkStart w:id="7159" w:name="sub_413504"/>
      <w: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rsidR="00000000" w:rsidRDefault="008779AD">
      <w:pPr>
        <w:pStyle w:val="a9"/>
        <w:rPr>
          <w:color w:val="000000"/>
          <w:sz w:val="16"/>
          <w:szCs w:val="16"/>
        </w:rPr>
      </w:pPr>
      <w:bookmarkStart w:id="7160" w:name="sub_413505"/>
      <w:bookmarkEnd w:id="7159"/>
      <w:r>
        <w:rPr>
          <w:color w:val="000000"/>
          <w:sz w:val="16"/>
          <w:szCs w:val="16"/>
        </w:rPr>
        <w:t>Информация об изменениях:</w:t>
      </w:r>
    </w:p>
    <w:bookmarkEnd w:id="7160"/>
    <w:p w:rsidR="00000000" w:rsidRDefault="008779AD">
      <w:pPr>
        <w:pStyle w:val="aa"/>
      </w:pPr>
      <w:r>
        <w:fldChar w:fldCharType="begin"/>
      </w:r>
      <w:r>
        <w:instrText>HYPERLINK "garantF1://70509432.234"</w:instrText>
      </w:r>
      <w:r>
        <w:fldChar w:fldCharType="separate"/>
      </w:r>
      <w:r>
        <w:rPr>
          <w:rStyle w:val="a4"/>
        </w:rPr>
        <w:t>Федеральным законом</w:t>
      </w:r>
      <w:r>
        <w:fldChar w:fldCharType="end"/>
      </w:r>
      <w:r>
        <w:t xml:space="preserve"> от 12 марта 2014 г. N 35-ФЗ в пункт 5 статьи 1350 настоящего Кодекса внесены изменения, </w:t>
      </w:r>
      <w:hyperlink r:id="rId3961" w:history="1">
        <w:r>
          <w:rPr>
            <w:rStyle w:val="a4"/>
          </w:rPr>
          <w:t>вступающие в силу</w:t>
        </w:r>
      </w:hyperlink>
      <w:r>
        <w:t xml:space="preserve"> с 1 октября 2014 г.</w:t>
      </w:r>
    </w:p>
    <w:p w:rsidR="00000000" w:rsidRDefault="008779AD">
      <w:pPr>
        <w:pStyle w:val="aa"/>
      </w:pPr>
      <w:hyperlink r:id="rId3962" w:history="1">
        <w:r>
          <w:rPr>
            <w:rStyle w:val="a4"/>
          </w:rPr>
          <w:t>См. текст пункта в предыдущей редакции</w:t>
        </w:r>
      </w:hyperlink>
    </w:p>
    <w:p w:rsidR="00000000" w:rsidRDefault="008779AD">
      <w:r>
        <w:t>5. Не являются изобретениями, в частности:</w:t>
      </w:r>
    </w:p>
    <w:p w:rsidR="00000000" w:rsidRDefault="008779AD">
      <w:bookmarkStart w:id="7161" w:name="sub_4135051"/>
      <w:r>
        <w:t>1) открытия;</w:t>
      </w:r>
    </w:p>
    <w:p w:rsidR="00000000" w:rsidRDefault="008779AD">
      <w:bookmarkStart w:id="7162" w:name="sub_4135052"/>
      <w:bookmarkEnd w:id="7161"/>
      <w:r>
        <w:t>2) научные теории и математические методы;</w:t>
      </w:r>
    </w:p>
    <w:p w:rsidR="00000000" w:rsidRDefault="008779AD">
      <w:bookmarkStart w:id="7163" w:name="sub_4135053"/>
      <w:bookmarkEnd w:id="7162"/>
      <w:r>
        <w:t>3) решения, касающиеся только внешнего вида изделий и направленные на удовлетворение эстетических потребностей;</w:t>
      </w:r>
    </w:p>
    <w:p w:rsidR="00000000" w:rsidRDefault="008779AD">
      <w:bookmarkStart w:id="7164" w:name="sub_4135054"/>
      <w:bookmarkEnd w:id="7163"/>
      <w:r>
        <w:t>4) правила и методы игр, интеллектуальной или хозяйственной деятельности;</w:t>
      </w:r>
    </w:p>
    <w:p w:rsidR="00000000" w:rsidRDefault="008779AD">
      <w:bookmarkStart w:id="7165" w:name="sub_4135055"/>
      <w:bookmarkEnd w:id="7164"/>
      <w:r>
        <w:t>5) программы для ЭВМ;</w:t>
      </w:r>
    </w:p>
    <w:p w:rsidR="00000000" w:rsidRDefault="008779AD">
      <w:bookmarkStart w:id="7166" w:name="sub_4135056"/>
      <w:bookmarkEnd w:id="7165"/>
      <w:r>
        <w:t>6) решения, заключающиеся только в представлении информации.</w:t>
      </w:r>
    </w:p>
    <w:p w:rsidR="00000000" w:rsidRDefault="008779AD">
      <w:bookmarkStart w:id="7167" w:name="sub_4135057"/>
      <w:bookmarkEnd w:id="7166"/>
      <w:r>
        <w:t>В соответствии с настоящим пунктом исключается возможность отнесения этих объектов к изобретениям только в случае, когда заявка на выдачу патента на изобре</w:t>
      </w:r>
      <w:r>
        <w:t>тение касается этих объектов как таковых.</w:t>
      </w:r>
    </w:p>
    <w:p w:rsidR="00000000" w:rsidRDefault="008779AD">
      <w:bookmarkStart w:id="7168" w:name="sub_413506"/>
      <w:bookmarkEnd w:id="7167"/>
      <w:r>
        <w:t>6. Не предоставляется правовая охрана в качестве изобретения:</w:t>
      </w:r>
    </w:p>
    <w:bookmarkEnd w:id="7168"/>
    <w:p w:rsidR="00000000" w:rsidRDefault="008779AD">
      <w:pPr>
        <w:pStyle w:val="a9"/>
        <w:rPr>
          <w:color w:val="000000"/>
          <w:sz w:val="16"/>
          <w:szCs w:val="16"/>
        </w:rPr>
      </w:pPr>
      <w:r>
        <w:rPr>
          <w:color w:val="000000"/>
          <w:sz w:val="16"/>
          <w:szCs w:val="16"/>
        </w:rPr>
        <w:t>Информация об изменениях:</w:t>
      </w:r>
    </w:p>
    <w:bookmarkStart w:id="7169" w:name="sub_4135061"/>
    <w:p w:rsidR="00000000" w:rsidRDefault="008779AD">
      <w:pPr>
        <w:pStyle w:val="aa"/>
      </w:pPr>
      <w:r>
        <w:fldChar w:fldCharType="begin"/>
      </w:r>
      <w:r>
        <w:instrText>HYPERLINK "garantF1://70509432.235"</w:instrText>
      </w:r>
      <w:r>
        <w:fldChar w:fldCharType="separate"/>
      </w:r>
      <w:r>
        <w:rPr>
          <w:rStyle w:val="a4"/>
        </w:rPr>
        <w:t>Федеральным законом</w:t>
      </w:r>
      <w:r>
        <w:fldChar w:fldCharType="end"/>
      </w:r>
      <w:r>
        <w:t xml:space="preserve"> от 12 марта 2014 г. N 35-Ф</w:t>
      </w:r>
      <w:r>
        <w:t xml:space="preserve">З подпункт 1 пункта 6 статьи 1350 настоящего Кодекса изложен в новой редакции, </w:t>
      </w:r>
      <w:hyperlink r:id="rId3963" w:history="1">
        <w:r>
          <w:rPr>
            <w:rStyle w:val="a4"/>
          </w:rPr>
          <w:t>вступающей в силу</w:t>
        </w:r>
      </w:hyperlink>
      <w:r>
        <w:t xml:space="preserve"> с 1 октября 2014 г.</w:t>
      </w:r>
    </w:p>
    <w:bookmarkEnd w:id="7169"/>
    <w:p w:rsidR="00000000" w:rsidRDefault="008779AD">
      <w:pPr>
        <w:pStyle w:val="aa"/>
      </w:pPr>
      <w:r>
        <w:fldChar w:fldCharType="begin"/>
      </w:r>
      <w:r>
        <w:instrText>HYPERLINK "garantF1://57646220.4135061"</w:instrText>
      </w:r>
      <w:r>
        <w:fldChar w:fldCharType="separate"/>
      </w:r>
      <w:r>
        <w:rPr>
          <w:rStyle w:val="a4"/>
        </w:rPr>
        <w:t>См. текст подпункта в предыдущей редакции</w:t>
      </w:r>
      <w:r>
        <w:fldChar w:fldCharType="end"/>
      </w:r>
    </w:p>
    <w:p w:rsidR="00000000" w:rsidRDefault="008779AD">
      <w:r>
        <w:t>1) сорт</w:t>
      </w:r>
      <w:r>
        <w:t>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rsidR="00000000" w:rsidRDefault="008779AD">
      <w:bookmarkStart w:id="7170" w:name="sub_4135062"/>
      <w:r>
        <w:t>2) топологиям интегральных ми</w:t>
      </w:r>
      <w:r>
        <w:t>кросхем.</w:t>
      </w:r>
    </w:p>
    <w:bookmarkEnd w:id="7170"/>
    <w:p w:rsidR="00000000" w:rsidRDefault="008779AD"/>
    <w:p w:rsidR="00000000" w:rsidRDefault="008779AD">
      <w:pPr>
        <w:pStyle w:val="a5"/>
      </w:pPr>
      <w:bookmarkStart w:id="7171" w:name="sub_41351"/>
      <w:r>
        <w:rPr>
          <w:rStyle w:val="a3"/>
        </w:rPr>
        <w:t>Статья 1351.</w:t>
      </w:r>
      <w:r>
        <w:t xml:space="preserve"> Условия патентоспособности полезной модели</w:t>
      </w:r>
    </w:p>
    <w:bookmarkEnd w:id="717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64" w:history="1">
        <w:r>
          <w:rPr>
            <w:rStyle w:val="a4"/>
          </w:rPr>
          <w:t>Энциклопедии</w:t>
        </w:r>
      </w:hyperlink>
      <w:r>
        <w:t xml:space="preserve"> и другие комментарии к статье 1351 ГК РФ</w:t>
      </w:r>
    </w:p>
    <w:p w:rsidR="00000000" w:rsidRDefault="008779AD">
      <w:bookmarkStart w:id="7172" w:name="sub_413511"/>
      <w:r>
        <w:t>1. В качестве полезной модели охраняется техничес</w:t>
      </w:r>
      <w:r>
        <w:t>кое решение, относящееся к устройству.</w:t>
      </w:r>
    </w:p>
    <w:p w:rsidR="00000000" w:rsidRDefault="008779AD">
      <w:bookmarkStart w:id="7173" w:name="sub_4135112"/>
      <w:bookmarkEnd w:id="7172"/>
      <w:r>
        <w:t>Полезной модели предоставляется правовая охрана, если она является новой и промышленно применимой.</w:t>
      </w:r>
    </w:p>
    <w:p w:rsidR="00000000" w:rsidRDefault="008779AD">
      <w:pPr>
        <w:pStyle w:val="a9"/>
        <w:rPr>
          <w:color w:val="000000"/>
          <w:sz w:val="16"/>
          <w:szCs w:val="16"/>
        </w:rPr>
      </w:pPr>
      <w:bookmarkStart w:id="7174" w:name="sub_413512"/>
      <w:bookmarkEnd w:id="7173"/>
      <w:r>
        <w:rPr>
          <w:color w:val="000000"/>
          <w:sz w:val="16"/>
          <w:szCs w:val="16"/>
        </w:rPr>
        <w:t>Информация об изменениях:</w:t>
      </w:r>
    </w:p>
    <w:bookmarkEnd w:id="7174"/>
    <w:p w:rsidR="00000000" w:rsidRDefault="008779AD">
      <w:pPr>
        <w:pStyle w:val="aa"/>
      </w:pPr>
      <w:r>
        <w:fldChar w:fldCharType="begin"/>
      </w:r>
      <w:r>
        <w:instrText>HYPERLINK "garantF1://70509432.237"</w:instrText>
      </w:r>
      <w:r>
        <w:fldChar w:fldCharType="separate"/>
      </w:r>
      <w:r>
        <w:rPr>
          <w:rStyle w:val="a4"/>
        </w:rPr>
        <w:t>Федер</w:t>
      </w:r>
      <w:r>
        <w:rPr>
          <w:rStyle w:val="a4"/>
        </w:rPr>
        <w:t>альным законом</w:t>
      </w:r>
      <w:r>
        <w:fldChar w:fldCharType="end"/>
      </w:r>
      <w:r>
        <w:t xml:space="preserve"> от 12 марта 2014 г. N 35-ФЗ в пункт 2 статьи 1351 настоящего Кодекса внесены изменения, </w:t>
      </w:r>
      <w:hyperlink r:id="rId3965" w:history="1">
        <w:r>
          <w:rPr>
            <w:rStyle w:val="a4"/>
          </w:rPr>
          <w:t>вступающие в силу</w:t>
        </w:r>
      </w:hyperlink>
      <w:r>
        <w:t xml:space="preserve"> с 1 октября 2014 г.</w:t>
      </w:r>
    </w:p>
    <w:p w:rsidR="00000000" w:rsidRDefault="008779AD">
      <w:pPr>
        <w:pStyle w:val="aa"/>
      </w:pPr>
      <w:hyperlink r:id="rId3966" w:history="1">
        <w:r>
          <w:rPr>
            <w:rStyle w:val="a4"/>
          </w:rPr>
          <w:t>См. текст пункта в предыдущей редакци</w:t>
        </w:r>
        <w:r>
          <w:rPr>
            <w:rStyle w:val="a4"/>
          </w:rPr>
          <w:t>и</w:t>
        </w:r>
      </w:hyperlink>
    </w:p>
    <w:p w:rsidR="00000000" w:rsidRDefault="008779AD">
      <w:r>
        <w:lastRenderedPageBreak/>
        <w:t>2. Полезная модель является новой, если совокупность ее существенных признаков не известна из уровня техники.</w:t>
      </w:r>
    </w:p>
    <w:p w:rsidR="00000000" w:rsidRDefault="008779AD">
      <w:bookmarkStart w:id="7175" w:name="sub_4135122"/>
      <w:r>
        <w:t>Уровень техники в отношении полезной модели включает любые сведения, ставшие общедоступными в мире до даты приоритета полезной мод</w:t>
      </w:r>
      <w:r>
        <w:t>ели. В уровень техники также включаются (при условии более раннего приоритета) все заявки на выдачу патента на изобретение, полезную модель или промышленный образец, которые поданы в Российской Федерации другими лицами и с документами которых вправе ознако</w:t>
      </w:r>
      <w:r>
        <w:t xml:space="preserve">миться любое лицо в соответствии с </w:t>
      </w:r>
      <w:hyperlink w:anchor="sub_413852" w:history="1">
        <w:r>
          <w:rPr>
            <w:rStyle w:val="a4"/>
          </w:rPr>
          <w:t>пунктом 2 статьи 1385</w:t>
        </w:r>
      </w:hyperlink>
      <w:r>
        <w:t xml:space="preserve"> или </w:t>
      </w:r>
      <w:hyperlink w:anchor="sub_413942" w:history="1">
        <w:r>
          <w:rPr>
            <w:rStyle w:val="a4"/>
          </w:rPr>
          <w:t>пунктом 2 статьи 1394</w:t>
        </w:r>
      </w:hyperlink>
      <w:r>
        <w:t xml:space="preserve"> настоящего Кодекса, и запатентованные в Российской Федерации изобретения и полезные модели.</w:t>
      </w:r>
    </w:p>
    <w:p w:rsidR="00000000" w:rsidRDefault="008779AD">
      <w:pPr>
        <w:pStyle w:val="a9"/>
        <w:rPr>
          <w:color w:val="000000"/>
          <w:sz w:val="16"/>
          <w:szCs w:val="16"/>
        </w:rPr>
      </w:pPr>
      <w:bookmarkStart w:id="7176" w:name="sub_413513"/>
      <w:bookmarkEnd w:id="7175"/>
      <w:r>
        <w:rPr>
          <w:color w:val="000000"/>
          <w:sz w:val="16"/>
          <w:szCs w:val="16"/>
        </w:rPr>
        <w:t>Инфо</w:t>
      </w:r>
      <w:r>
        <w:rPr>
          <w:color w:val="000000"/>
          <w:sz w:val="16"/>
          <w:szCs w:val="16"/>
        </w:rPr>
        <w:t>рмация об изменениях:</w:t>
      </w:r>
    </w:p>
    <w:bookmarkEnd w:id="7176"/>
    <w:p w:rsidR="00000000" w:rsidRDefault="008779AD">
      <w:pPr>
        <w:pStyle w:val="aa"/>
      </w:pPr>
      <w:r>
        <w:fldChar w:fldCharType="begin"/>
      </w:r>
      <w:r>
        <w:instrText>HYPERLINK "garantF1://70509432.238"</w:instrText>
      </w:r>
      <w:r>
        <w:fldChar w:fldCharType="separate"/>
      </w:r>
      <w:r>
        <w:rPr>
          <w:rStyle w:val="a4"/>
        </w:rPr>
        <w:t>Федеральным законом</w:t>
      </w:r>
      <w:r>
        <w:fldChar w:fldCharType="end"/>
      </w:r>
      <w:r>
        <w:t xml:space="preserve"> от 12 марта 2014 г. N 35-ФЗ в пункт 3 статьи 1351 настоящего Кодекса внесены изменения, </w:t>
      </w:r>
      <w:hyperlink r:id="rId3967" w:history="1">
        <w:r>
          <w:rPr>
            <w:rStyle w:val="a4"/>
          </w:rPr>
          <w:t>вступающие в силу</w:t>
        </w:r>
      </w:hyperlink>
      <w:r>
        <w:t xml:space="preserve"> с 1 октября 2014 г.</w:t>
      </w:r>
    </w:p>
    <w:p w:rsidR="00000000" w:rsidRDefault="008779AD">
      <w:pPr>
        <w:pStyle w:val="aa"/>
      </w:pPr>
      <w:hyperlink r:id="rId3968" w:history="1">
        <w:r>
          <w:rPr>
            <w:rStyle w:val="a4"/>
          </w:rPr>
          <w:t>См. текст пункта в предыдущей редакции</w:t>
        </w:r>
      </w:hyperlink>
    </w:p>
    <w:p w:rsidR="00000000" w:rsidRDefault="008779AD">
      <w:r>
        <w:t xml:space="preserve">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w:t>
      </w:r>
      <w:r>
        <w:t>результате экспонирования полезной 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w:t>
      </w:r>
      <w:r>
        <w:t>тента на полезную модель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w:t>
      </w:r>
      <w:r>
        <w:t xml:space="preserve"> признанию патентоспособности полезной модели, имели место, лежит на заявителе.</w:t>
      </w:r>
    </w:p>
    <w:p w:rsidR="00000000" w:rsidRDefault="008779AD">
      <w:bookmarkStart w:id="7177" w:name="sub_413514"/>
      <w:r>
        <w:t xml:space="preserve">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w:t>
      </w:r>
      <w:r>
        <w:t>или в социальной сфере.</w:t>
      </w:r>
    </w:p>
    <w:p w:rsidR="00000000" w:rsidRDefault="008779AD">
      <w:pPr>
        <w:pStyle w:val="a9"/>
        <w:rPr>
          <w:color w:val="000000"/>
          <w:sz w:val="16"/>
          <w:szCs w:val="16"/>
        </w:rPr>
      </w:pPr>
      <w:bookmarkStart w:id="7178" w:name="sub_413515"/>
      <w:bookmarkEnd w:id="7177"/>
      <w:r>
        <w:rPr>
          <w:color w:val="000000"/>
          <w:sz w:val="16"/>
          <w:szCs w:val="16"/>
        </w:rPr>
        <w:t>Информация об изменениях:</w:t>
      </w:r>
    </w:p>
    <w:bookmarkEnd w:id="7178"/>
    <w:p w:rsidR="00000000" w:rsidRDefault="008779AD">
      <w:pPr>
        <w:pStyle w:val="aa"/>
      </w:pPr>
      <w:r>
        <w:fldChar w:fldCharType="begin"/>
      </w:r>
      <w:r>
        <w:instrText>HYPERLINK "garantF1://70509432.239"</w:instrText>
      </w:r>
      <w:r>
        <w:fldChar w:fldCharType="separate"/>
      </w:r>
      <w:r>
        <w:rPr>
          <w:rStyle w:val="a4"/>
        </w:rPr>
        <w:t>Федеральным законом</w:t>
      </w:r>
      <w:r>
        <w:fldChar w:fldCharType="end"/>
      </w:r>
      <w:r>
        <w:t xml:space="preserve"> от 12 марта 2014 г. N 35-ФЗ пункт 5 статьи 1351 настоящего Кодекса изложен в новой редакции, </w:t>
      </w:r>
      <w:hyperlink r:id="rId3969" w:history="1">
        <w:r>
          <w:rPr>
            <w:rStyle w:val="a4"/>
          </w:rPr>
          <w:t>вступающей в силу</w:t>
        </w:r>
      </w:hyperlink>
      <w:r>
        <w:t xml:space="preserve"> с 1 октября 2014 г.</w:t>
      </w:r>
    </w:p>
    <w:p w:rsidR="00000000" w:rsidRDefault="008779AD">
      <w:pPr>
        <w:pStyle w:val="aa"/>
      </w:pPr>
      <w:hyperlink r:id="rId3970" w:history="1">
        <w:r>
          <w:rPr>
            <w:rStyle w:val="a4"/>
          </w:rPr>
          <w:t>См. текст пункта в предыдущей редакции</w:t>
        </w:r>
      </w:hyperlink>
    </w:p>
    <w:p w:rsidR="00000000" w:rsidRDefault="008779AD">
      <w:r>
        <w:t xml:space="preserve">5. Не являются полезными моделями, в частности, объекты, указанные в </w:t>
      </w:r>
      <w:hyperlink w:anchor="sub_413505" w:history="1">
        <w:r>
          <w:rPr>
            <w:rStyle w:val="a4"/>
          </w:rPr>
          <w:t>пункте 5 статьи 1350</w:t>
        </w:r>
      </w:hyperlink>
      <w:r>
        <w:t xml:space="preserve"> настояще</w:t>
      </w:r>
      <w:r>
        <w:t>го Кодекса.</w:t>
      </w:r>
    </w:p>
    <w:p w:rsidR="00000000" w:rsidRDefault="008779AD">
      <w:bookmarkStart w:id="7179" w:name="sub_4135152"/>
      <w:r>
        <w:t>В соответствии с настоящим пунктом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rsidR="00000000" w:rsidRDefault="008779AD">
      <w:pPr>
        <w:pStyle w:val="a9"/>
        <w:rPr>
          <w:color w:val="000000"/>
          <w:sz w:val="16"/>
          <w:szCs w:val="16"/>
        </w:rPr>
      </w:pPr>
      <w:bookmarkStart w:id="7180" w:name="sub_413516"/>
      <w:bookmarkEnd w:id="7179"/>
      <w:r>
        <w:rPr>
          <w:color w:val="000000"/>
          <w:sz w:val="16"/>
          <w:szCs w:val="16"/>
        </w:rPr>
        <w:t>Информация об изменениях:</w:t>
      </w:r>
    </w:p>
    <w:bookmarkEnd w:id="7180"/>
    <w:p w:rsidR="00000000" w:rsidRDefault="008779AD">
      <w:pPr>
        <w:pStyle w:val="aa"/>
      </w:pPr>
      <w:r>
        <w:fldChar w:fldCharType="begin"/>
      </w:r>
      <w:r>
        <w:instrText>HYPERLINK "garantF1://70509432.240"</w:instrText>
      </w:r>
      <w:r>
        <w:fldChar w:fldCharType="separate"/>
      </w:r>
      <w:r>
        <w:rPr>
          <w:rStyle w:val="a4"/>
        </w:rPr>
        <w:t>Федеральным законом</w:t>
      </w:r>
      <w:r>
        <w:fldChar w:fldCharType="end"/>
      </w:r>
      <w:r>
        <w:t xml:space="preserve"> от 12 марта 2014 г. N 35-ФЗ статья 1351 настоящего Кодекса дополнена пунктом 6, </w:t>
      </w:r>
      <w:hyperlink r:id="rId3971" w:history="1">
        <w:r>
          <w:rPr>
            <w:rStyle w:val="a4"/>
          </w:rPr>
          <w:t>вступающим в силу</w:t>
        </w:r>
      </w:hyperlink>
      <w:r>
        <w:t xml:space="preserve"> с 1 октября 2014 г.</w:t>
      </w:r>
    </w:p>
    <w:p w:rsidR="00000000" w:rsidRDefault="008779AD">
      <w:r>
        <w:t>6. Не</w:t>
      </w:r>
      <w:r>
        <w:t xml:space="preserve"> предоставляется правовая охрана в качестве полезной модели объектам, указанным в </w:t>
      </w:r>
      <w:hyperlink w:anchor="sub_413506" w:history="1">
        <w:r>
          <w:rPr>
            <w:rStyle w:val="a4"/>
          </w:rPr>
          <w:t>пункте 6 статьи 1350</w:t>
        </w:r>
      </w:hyperlink>
      <w:r>
        <w:t xml:space="preserve"> настоящего Кодекса.</w:t>
      </w:r>
    </w:p>
    <w:p w:rsidR="00000000" w:rsidRDefault="008779AD"/>
    <w:p w:rsidR="00000000" w:rsidRDefault="008779AD">
      <w:pPr>
        <w:pStyle w:val="a9"/>
        <w:rPr>
          <w:color w:val="000000"/>
          <w:sz w:val="16"/>
          <w:szCs w:val="16"/>
        </w:rPr>
      </w:pPr>
      <w:bookmarkStart w:id="7181" w:name="sub_41352"/>
      <w:r>
        <w:rPr>
          <w:color w:val="000000"/>
          <w:sz w:val="16"/>
          <w:szCs w:val="16"/>
        </w:rPr>
        <w:t>Информация об изменениях:</w:t>
      </w:r>
    </w:p>
    <w:bookmarkEnd w:id="7181"/>
    <w:p w:rsidR="00000000" w:rsidRDefault="008779AD">
      <w:pPr>
        <w:pStyle w:val="aa"/>
      </w:pPr>
      <w:r>
        <w:fldChar w:fldCharType="begin"/>
      </w:r>
      <w:r>
        <w:instrText>HYPERLINK "garantF1://70509432.247"</w:instrText>
      </w:r>
      <w:r>
        <w:fldChar w:fldCharType="separate"/>
      </w:r>
      <w:r>
        <w:rPr>
          <w:rStyle w:val="a4"/>
        </w:rPr>
        <w:t>Федеральным законом</w:t>
      </w:r>
      <w:r>
        <w:fldChar w:fldCharType="end"/>
      </w:r>
      <w:r>
        <w:t xml:space="preserve"> от 12 марта 2014 г. N 35-ФЗ статья 1352 настоящего Кодекса изложена в новой редакции, </w:t>
      </w:r>
      <w:hyperlink r:id="rId3972" w:history="1">
        <w:r>
          <w:rPr>
            <w:rStyle w:val="a4"/>
          </w:rPr>
          <w:t>вступающей в силу</w:t>
        </w:r>
      </w:hyperlink>
      <w:r>
        <w:t xml:space="preserve"> с 1 октября 2014 г.</w:t>
      </w:r>
    </w:p>
    <w:p w:rsidR="00000000" w:rsidRDefault="008779AD">
      <w:pPr>
        <w:pStyle w:val="aa"/>
      </w:pPr>
      <w:hyperlink r:id="rId3973" w:history="1">
        <w:r>
          <w:rPr>
            <w:rStyle w:val="a4"/>
          </w:rPr>
          <w:t>См. текст статьи в предыдущей редакции</w:t>
        </w:r>
      </w:hyperlink>
    </w:p>
    <w:p w:rsidR="00000000" w:rsidRDefault="008779AD">
      <w:pPr>
        <w:pStyle w:val="a5"/>
      </w:pPr>
      <w:r>
        <w:rPr>
          <w:rStyle w:val="a3"/>
        </w:rPr>
        <w:lastRenderedPageBreak/>
        <w:t>Статья 1352.</w:t>
      </w:r>
      <w:r>
        <w:t xml:space="preserve"> Ус</w:t>
      </w:r>
      <w:r>
        <w:t>ловия патентоспособности промышленного образца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74" w:history="1">
        <w:r>
          <w:rPr>
            <w:rStyle w:val="a4"/>
          </w:rPr>
          <w:t>Энциклопедии</w:t>
        </w:r>
      </w:hyperlink>
      <w:r>
        <w:t xml:space="preserve"> и другие комментарии к статье 1352 ГК РФ</w:t>
      </w:r>
    </w:p>
    <w:p w:rsidR="00000000" w:rsidRDefault="008779AD">
      <w:bookmarkStart w:id="7182" w:name="sub_413521"/>
      <w:r>
        <w:t>1. В качестве промышленного образца охраняется решение внешнего вида изделия промышленного или ку</w:t>
      </w:r>
      <w:r>
        <w:t>старно-ремесленного производства.</w:t>
      </w:r>
    </w:p>
    <w:p w:rsidR="00000000" w:rsidRDefault="008779AD">
      <w:bookmarkStart w:id="7183" w:name="sub_135212"/>
      <w:bookmarkEnd w:id="7182"/>
      <w:r>
        <w:t>Промышленному образцу предоставляется правовая охрана, если по своим существенным признакам он является новым и оригинальным.</w:t>
      </w:r>
    </w:p>
    <w:p w:rsidR="00000000" w:rsidRDefault="008779AD">
      <w:bookmarkStart w:id="7184" w:name="sub_4135213"/>
      <w:bookmarkEnd w:id="7183"/>
      <w:r>
        <w:t>К существенным признакам промышленного образца относятс</w:t>
      </w:r>
      <w:r>
        <w:t>я признаки, определяющие эстетические особенности внешнего вида изделия, в частности форма, конфигурация, орнамент, сочетание цветов, линий, контуры изделия, текстура или фактура материала изделия.</w:t>
      </w:r>
    </w:p>
    <w:p w:rsidR="00000000" w:rsidRDefault="008779AD">
      <w:bookmarkStart w:id="7185" w:name="sub_4135214"/>
      <w:bookmarkEnd w:id="7184"/>
      <w:r>
        <w:t>Признаки, обусловленные исключительн</w:t>
      </w:r>
      <w:r>
        <w:t>о технической функцией изделия, не являются охраняемыми признаками промышленного образца.</w:t>
      </w:r>
    </w:p>
    <w:p w:rsidR="00000000" w:rsidRDefault="008779AD">
      <w:bookmarkStart w:id="7186" w:name="sub_413522"/>
      <w:bookmarkEnd w:id="7185"/>
      <w:r>
        <w:t>2. Промышленный образец является новым, если совокупность его существенных признаков, нашедших отражение на изображениях внешнего вида изделия, н</w:t>
      </w:r>
      <w:r>
        <w:t>е известна из сведений, ставших общедоступными в мире до даты приоритета промышленного образца.</w:t>
      </w:r>
    </w:p>
    <w:p w:rsidR="00000000" w:rsidRDefault="008779AD">
      <w:bookmarkStart w:id="7187" w:name="sub_413523"/>
      <w:bookmarkEnd w:id="7186"/>
      <w:r>
        <w:t>3. Промышленный образец является оригинальным, если его существенные признаки обусловлены творческим характером особенностей изделия, в част</w:t>
      </w:r>
      <w:r>
        <w:t>ности если из сведений, ставших общедоступными в мире до даты приоритета промышленного образца, неизвестно решение внешнего вида изделия сходного назначения, производящее на информированного потребителя такое же общее впечатление, какое производит промышле</w:t>
      </w:r>
      <w:r>
        <w:t>нный образец, нашедший отражение на изображениях внешнего вида изделия.</w:t>
      </w:r>
    </w:p>
    <w:p w:rsidR="00000000" w:rsidRDefault="008779AD">
      <w:bookmarkStart w:id="7188" w:name="sub_413524"/>
      <w:bookmarkEnd w:id="7187"/>
      <w:r>
        <w:t>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w:t>
      </w:r>
      <w:r>
        <w:t xml:space="preserve">ли, промышленные образцы и заявки на государственную регистрацию товарных знаков, знаков обслуживания, которые поданы в Российской Федерации другими лицами и с документами которых в соответствии с </w:t>
      </w:r>
      <w:hyperlink w:anchor="sub_413852" w:history="1">
        <w:r>
          <w:rPr>
            <w:rStyle w:val="a4"/>
          </w:rPr>
          <w:t>пунктом 2 статьи 1385</w:t>
        </w:r>
      </w:hyperlink>
      <w:r>
        <w:t xml:space="preserve">, </w:t>
      </w:r>
      <w:hyperlink w:anchor="sub_413942" w:history="1">
        <w:r>
          <w:rPr>
            <w:rStyle w:val="a4"/>
          </w:rPr>
          <w:t>пунктом 2 статьи 1394</w:t>
        </w:r>
      </w:hyperlink>
      <w:r>
        <w:t xml:space="preserve">, </w:t>
      </w:r>
      <w:hyperlink w:anchor="sub_414931" w:history="1">
        <w:r>
          <w:rPr>
            <w:rStyle w:val="a4"/>
          </w:rPr>
          <w:t>пунктом 1 статьи 1493</w:t>
        </w:r>
      </w:hyperlink>
      <w:r>
        <w:t xml:space="preserve"> настоящего Кодекса вправе ознакомиться любое лицо.</w:t>
      </w:r>
    </w:p>
    <w:p w:rsidR="00000000" w:rsidRDefault="008779AD">
      <w:bookmarkStart w:id="7189" w:name="sub_4135242"/>
      <w:bookmarkEnd w:id="7188"/>
      <w:r>
        <w:t>Раскрытие информации, относящейся к промышленному образцу, автором промышленного образца, з</w:t>
      </w:r>
      <w:r>
        <w:t>аявителем либо любым получившим от них прямо или косвенно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w:t>
      </w:r>
      <w:r>
        <w:t>льством, препятствующим признанию патентоспособности промышленного образца, при условии, что заявка на выдачу патента на промышленный образец подана в федеральный орган исполнительной власти по интеллектуальной собственности в течение двенадцати месяцев со</w:t>
      </w:r>
      <w:r>
        <w:t xml:space="preserve">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rsidR="00000000" w:rsidRDefault="008779AD">
      <w:bookmarkStart w:id="7190" w:name="sub_413525"/>
      <w:bookmarkEnd w:id="7189"/>
      <w:r>
        <w:t>5. Не предоставляется право</w:t>
      </w:r>
      <w:r>
        <w:t>вая охрана в качестве промышленного образца:</w:t>
      </w:r>
    </w:p>
    <w:p w:rsidR="00000000" w:rsidRDefault="008779AD">
      <w:bookmarkStart w:id="7191" w:name="sub_4135251"/>
      <w:bookmarkEnd w:id="7190"/>
      <w:r>
        <w:t>1) решениям, все признаки которых обусловлены исключительно технической функцией изделия;</w:t>
      </w:r>
    </w:p>
    <w:p w:rsidR="00000000" w:rsidRDefault="008779AD">
      <w:bookmarkStart w:id="7192" w:name="sub_4135252"/>
      <w:bookmarkEnd w:id="7191"/>
      <w:r>
        <w:t xml:space="preserve">2) решениям, способным 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идентичным объектам, </w:t>
      </w:r>
      <w:r>
        <w:t xml:space="preserve">указанным в </w:t>
      </w:r>
      <w:hyperlink w:anchor="sub_414834" w:history="1">
        <w:r>
          <w:rPr>
            <w:rStyle w:val="a4"/>
          </w:rPr>
          <w:t>пунктах 4-10 статьи 1483</w:t>
        </w:r>
      </w:hyperlink>
      <w:r>
        <w:t xml:space="preserve"> настоящего Кодекса, либо производящим такое же общее впечатление, либо включающим </w:t>
      </w:r>
      <w:r>
        <w:lastRenderedPageBreak/>
        <w:t>указанные объекты, если права на указанные объекты возникли ранее даты приоритета промышленного образца, за и</w:t>
      </w:r>
      <w:r>
        <w:t>сключением случаев, если правовая охрана промышленного образца испрашивается лицом, имеющим исключительное право на такой объект.</w:t>
      </w:r>
    </w:p>
    <w:p w:rsidR="00000000" w:rsidRDefault="008779AD">
      <w:bookmarkStart w:id="7193" w:name="sub_41352522"/>
      <w:bookmarkEnd w:id="7192"/>
      <w:r>
        <w:t xml:space="preserve">Предоставление правовой охраны промышленным образцам, идентичным объектам, указанным в </w:t>
      </w:r>
      <w:hyperlink w:anchor="sub_414834" w:history="1">
        <w:r>
          <w:rPr>
            <w:rStyle w:val="a4"/>
          </w:rPr>
          <w:t>пункте 4</w:t>
        </w:r>
      </w:hyperlink>
      <w:r>
        <w:t xml:space="preserve">, </w:t>
      </w:r>
      <w:hyperlink w:anchor="sub_4148391" w:history="1">
        <w:r>
          <w:rPr>
            <w:rStyle w:val="a4"/>
          </w:rPr>
          <w:t>подпунктах 1</w:t>
        </w:r>
      </w:hyperlink>
      <w:r>
        <w:t xml:space="preserve">, </w:t>
      </w:r>
      <w:hyperlink w:anchor="sub_4148392" w:history="1">
        <w:r>
          <w:rPr>
            <w:rStyle w:val="a4"/>
          </w:rPr>
          <w:t>2 пункта 9 статьи 1483</w:t>
        </w:r>
      </w:hyperlink>
      <w:r>
        <w:t xml:space="preserve"> настоящего Кодекса, либо производящим такое же общее впечатление, либо включающим указанные объекты, допускается с согласия собственников и</w:t>
      </w:r>
      <w:r>
        <w:t>ли уполномоченных собственниками лиц либо обладателей прав на указанные объекты.</w:t>
      </w:r>
    </w:p>
    <w:bookmarkEnd w:id="7193"/>
    <w:p w:rsidR="00000000" w:rsidRDefault="008779AD"/>
    <w:p w:rsidR="00000000" w:rsidRDefault="008779AD">
      <w:pPr>
        <w:pStyle w:val="a5"/>
      </w:pPr>
      <w:bookmarkStart w:id="7194" w:name="sub_41353"/>
      <w:r>
        <w:rPr>
          <w:rStyle w:val="a3"/>
        </w:rPr>
        <w:t>Статья 1353.</w:t>
      </w:r>
      <w:r>
        <w:t xml:space="preserve"> Государственная регистрация изобретений, полезных моделей и промышленных образцов</w:t>
      </w:r>
    </w:p>
    <w:bookmarkEnd w:id="719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75" w:history="1">
        <w:r>
          <w:rPr>
            <w:rStyle w:val="a4"/>
          </w:rPr>
          <w:t>Энци</w:t>
        </w:r>
        <w:r>
          <w:rPr>
            <w:rStyle w:val="a4"/>
          </w:rPr>
          <w:t>клопедии</w:t>
        </w:r>
      </w:hyperlink>
      <w:r>
        <w:t xml:space="preserve"> и другие комментарии к статье 1353 ГК РФ</w:t>
      </w:r>
    </w:p>
    <w:p w:rsidR="00000000" w:rsidRDefault="008779AD">
      <w:r>
        <w:t>Исключительное право на изобретение, полезную модель или промышленный образец признается и охраняется при условии государственной регистрации соответствующих изобретения, полезной модели или промышленног</w:t>
      </w:r>
      <w:r>
        <w:t>о образца, на основании которой федеральный орган исполнительной власти по интеллектуальной собственности выдает патент на изобретение, полезную модель или промышленный образец.</w:t>
      </w:r>
    </w:p>
    <w:p w:rsidR="00000000" w:rsidRDefault="008779AD"/>
    <w:p w:rsidR="00000000" w:rsidRDefault="008779AD">
      <w:pPr>
        <w:pStyle w:val="a5"/>
      </w:pPr>
      <w:bookmarkStart w:id="7195" w:name="sub_41354"/>
      <w:r>
        <w:rPr>
          <w:rStyle w:val="a3"/>
        </w:rPr>
        <w:t>Статья 1354.</w:t>
      </w:r>
      <w:r>
        <w:t xml:space="preserve"> Патент на изобретение, полезную модель или промышленный</w:t>
      </w:r>
      <w:r>
        <w:t xml:space="preserve"> образец</w:t>
      </w:r>
    </w:p>
    <w:bookmarkEnd w:id="719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76" w:history="1">
        <w:r>
          <w:rPr>
            <w:rStyle w:val="a4"/>
          </w:rPr>
          <w:t>Энциклопедии</w:t>
        </w:r>
      </w:hyperlink>
      <w:r>
        <w:t xml:space="preserve"> и другие комментарии к статье 1354 ГК РФ</w:t>
      </w:r>
    </w:p>
    <w:p w:rsidR="00000000" w:rsidRDefault="008779AD">
      <w:bookmarkStart w:id="7196" w:name="sub_413541"/>
      <w:r>
        <w:t>1. Патент на изобретение, полезную модель или промышленный образец удостоверяет приоритет изобретения, полезной модели или про</w:t>
      </w:r>
      <w:r>
        <w:t>мышленного образца, авторство и исключительное право на изобретение, полезную модель или промышленный образец.</w:t>
      </w:r>
    </w:p>
    <w:p w:rsidR="00000000" w:rsidRDefault="008779AD">
      <w:bookmarkStart w:id="7197" w:name="sub_413542"/>
      <w:bookmarkEnd w:id="7196"/>
      <w:r>
        <w:t>2. Охрана интеллектуальных прав на изобретение или полезную модель предоставляется на основании патента в объеме, определяемо</w:t>
      </w:r>
      <w:r>
        <w:t>м содержащейся в патенте формулой изобретения или соответственно полезной модели. Для толкования формулы изобретения и формулы полезной модели могут использоваться описание и чертежи (</w:t>
      </w:r>
      <w:hyperlink w:anchor="sub_413752" w:history="1">
        <w:r>
          <w:rPr>
            <w:rStyle w:val="a4"/>
          </w:rPr>
          <w:t>пункт 2 статьи 1375</w:t>
        </w:r>
      </w:hyperlink>
      <w:r>
        <w:t xml:space="preserve"> и </w:t>
      </w:r>
      <w:hyperlink w:anchor="sub_413762" w:history="1">
        <w:r>
          <w:rPr>
            <w:rStyle w:val="a4"/>
          </w:rPr>
          <w:t>пункт 2 статьи 1376</w:t>
        </w:r>
      </w:hyperlink>
      <w:r>
        <w:t>).</w:t>
      </w:r>
    </w:p>
    <w:p w:rsidR="00000000" w:rsidRDefault="008779AD">
      <w:pPr>
        <w:pStyle w:val="a9"/>
        <w:rPr>
          <w:color w:val="000000"/>
          <w:sz w:val="16"/>
          <w:szCs w:val="16"/>
        </w:rPr>
      </w:pPr>
      <w:bookmarkStart w:id="7198" w:name="sub_413543"/>
      <w:bookmarkEnd w:id="7197"/>
      <w:r>
        <w:rPr>
          <w:color w:val="000000"/>
          <w:sz w:val="16"/>
          <w:szCs w:val="16"/>
        </w:rPr>
        <w:t>Информация об изменениях:</w:t>
      </w:r>
    </w:p>
    <w:bookmarkEnd w:id="7198"/>
    <w:p w:rsidR="00000000" w:rsidRDefault="008779AD">
      <w:pPr>
        <w:pStyle w:val="aa"/>
      </w:pPr>
      <w:r>
        <w:fldChar w:fldCharType="begin"/>
      </w:r>
      <w:r>
        <w:instrText>HYPERLINK "garantF1://70509432.250"</w:instrText>
      </w:r>
      <w:r>
        <w:fldChar w:fldCharType="separate"/>
      </w:r>
      <w:r>
        <w:rPr>
          <w:rStyle w:val="a4"/>
        </w:rPr>
        <w:t>Федеральным законом</w:t>
      </w:r>
      <w:r>
        <w:fldChar w:fldCharType="end"/>
      </w:r>
      <w:r>
        <w:t xml:space="preserve"> от 12 марта 2014 г. N 35-ФЗ пункт 3 статьи 1354 настоящего Кодекса изложен в новой редакции, </w:t>
      </w:r>
      <w:hyperlink r:id="rId3977" w:history="1">
        <w:r>
          <w:rPr>
            <w:rStyle w:val="a4"/>
          </w:rPr>
          <w:t>вступающей в силу</w:t>
        </w:r>
      </w:hyperlink>
      <w:r>
        <w:t xml:space="preserve"> с 1 октября 2014 г.</w:t>
      </w:r>
    </w:p>
    <w:p w:rsidR="00000000" w:rsidRDefault="008779AD">
      <w:pPr>
        <w:pStyle w:val="aa"/>
      </w:pPr>
      <w:hyperlink r:id="rId3978" w:history="1">
        <w:r>
          <w:rPr>
            <w:rStyle w:val="a4"/>
          </w:rPr>
          <w:t>См. текст пункта в предыдущей редакции</w:t>
        </w:r>
      </w:hyperlink>
    </w:p>
    <w:p w:rsidR="00000000" w:rsidRDefault="008779AD">
      <w:r>
        <w:t>3. Охрана интеллектуальных прав на промышленный образец предоставляется на основании патента в объеме, определяемом совоку</w:t>
      </w:r>
      <w:r>
        <w:t>пностью существенных признаков промышленного образца, нашедших отражение на изображениях внешнего вида изделия, содержащихся в патенте на промышленный образец.</w:t>
      </w:r>
    </w:p>
    <w:p w:rsidR="00000000" w:rsidRDefault="008779AD"/>
    <w:p w:rsidR="00000000" w:rsidRDefault="008779AD">
      <w:pPr>
        <w:pStyle w:val="a5"/>
      </w:pPr>
      <w:bookmarkStart w:id="7199" w:name="sub_41355"/>
      <w:r>
        <w:rPr>
          <w:rStyle w:val="a3"/>
        </w:rPr>
        <w:t>Статья 1355.</w:t>
      </w:r>
      <w:r>
        <w:t xml:space="preserve"> Государственное стимулирование создания и использования изобретений, поле</w:t>
      </w:r>
      <w:r>
        <w:t>зных моделей и промышленных образцов</w:t>
      </w:r>
    </w:p>
    <w:bookmarkEnd w:id="719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1355 ГК РФ</w:t>
      </w:r>
    </w:p>
    <w:p w:rsidR="00000000" w:rsidRDefault="008779AD">
      <w:r>
        <w:t xml:space="preserve">Государство стимулирует создание и использование изобретений, полезных </w:t>
      </w:r>
      <w:r>
        <w:lastRenderedPageBreak/>
        <w:t>моделей и промышленных образцов, предоставляет их авторам, а также патентообладателям и лицензи</w:t>
      </w:r>
      <w:r>
        <w:t>атам, использующим соответствующие изобретения, полезные модели и промышленные образцы, льготы в соответствии с законодательством Российской Федерации.</w:t>
      </w:r>
    </w:p>
    <w:p w:rsidR="00000000" w:rsidRDefault="008779AD"/>
    <w:p w:rsidR="00000000" w:rsidRDefault="008779AD">
      <w:pPr>
        <w:ind w:firstLine="698"/>
        <w:jc w:val="center"/>
      </w:pPr>
      <w:bookmarkStart w:id="7200" w:name="sub_40722"/>
      <w:r>
        <w:rPr>
          <w:rStyle w:val="a3"/>
        </w:rPr>
        <w:t>§ 2. Патентные прав</w:t>
      </w:r>
      <w:r>
        <w:t>а</w:t>
      </w:r>
    </w:p>
    <w:bookmarkEnd w:id="7200"/>
    <w:p w:rsidR="00000000" w:rsidRDefault="008779AD"/>
    <w:p w:rsidR="00000000" w:rsidRDefault="008779AD">
      <w:pPr>
        <w:pStyle w:val="a5"/>
      </w:pPr>
      <w:bookmarkStart w:id="7201" w:name="sub_41356"/>
      <w:r>
        <w:rPr>
          <w:rStyle w:val="a3"/>
        </w:rPr>
        <w:t>Статья 1356.</w:t>
      </w:r>
      <w:r>
        <w:t xml:space="preserve"> Право авторства на изобретение, полезную </w:t>
      </w:r>
      <w:r>
        <w:t>модель или промышленный образец</w:t>
      </w:r>
    </w:p>
    <w:bookmarkEnd w:id="720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79" w:history="1">
        <w:r>
          <w:rPr>
            <w:rStyle w:val="a4"/>
          </w:rPr>
          <w:t>Энциклопедии</w:t>
        </w:r>
      </w:hyperlink>
      <w:r>
        <w:t xml:space="preserve"> и другие комментарии к статье 1356 ГК РФ</w:t>
      </w:r>
    </w:p>
    <w:p w:rsidR="00000000" w:rsidRDefault="008779AD">
      <w: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модель или пр</w:t>
      </w:r>
      <w:r>
        <w:t>омышленный образец и при предоставлении другому лицу права его использования. Отказ от этого права ничтожен.</w:t>
      </w:r>
    </w:p>
    <w:p w:rsidR="00000000" w:rsidRDefault="008779AD"/>
    <w:p w:rsidR="00000000" w:rsidRDefault="008779AD">
      <w:pPr>
        <w:pStyle w:val="a5"/>
      </w:pPr>
      <w:bookmarkStart w:id="7202" w:name="sub_41357"/>
      <w:r>
        <w:rPr>
          <w:rStyle w:val="a3"/>
        </w:rPr>
        <w:t>Статья 1357.</w:t>
      </w:r>
      <w:r>
        <w:t xml:space="preserve"> Право на получение патента на изобретение, полезную модель или промышленный образец</w:t>
      </w:r>
    </w:p>
    <w:bookmarkEnd w:id="720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80" w:history="1">
        <w:r>
          <w:rPr>
            <w:rStyle w:val="a4"/>
          </w:rPr>
          <w:t>Энциклопедии</w:t>
        </w:r>
      </w:hyperlink>
      <w:r>
        <w:t xml:space="preserve"> и другие комментарии к статье 1357 ГК РФ</w:t>
      </w:r>
    </w:p>
    <w:p w:rsidR="00000000" w:rsidRDefault="008779AD">
      <w:bookmarkStart w:id="7203" w:name="sub_413571"/>
      <w: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w:t>
      </w:r>
      <w:r>
        <w:t>мышленного образца.</w:t>
      </w:r>
    </w:p>
    <w:p w:rsidR="00000000" w:rsidRDefault="008779AD">
      <w:bookmarkStart w:id="7204" w:name="sub_413572"/>
      <w:bookmarkEnd w:id="7203"/>
      <w:r>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w:t>
      </w:r>
      <w:r>
        <w:t xml:space="preserve"> числе в порядке универсального правопреемства, или по договору, в том числе по трудовому договору.</w:t>
      </w:r>
    </w:p>
    <w:p w:rsidR="00000000" w:rsidRDefault="008779AD">
      <w:bookmarkStart w:id="7205" w:name="sub_413573"/>
      <w:bookmarkEnd w:id="7204"/>
      <w:r>
        <w:t>3. Договор об отчуждении права на получение патента на изобретение, полезную модель или промышленный образец должен быть заключен в пись</w:t>
      </w:r>
      <w:r>
        <w:t>менной форме. Несоблюдение письменной формы влечет недействительность договора.</w:t>
      </w:r>
    </w:p>
    <w:p w:rsidR="00000000" w:rsidRDefault="008779AD">
      <w:bookmarkStart w:id="7206" w:name="sub_413574"/>
      <w:bookmarkEnd w:id="7205"/>
      <w:r>
        <w:t>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w:t>
      </w:r>
      <w:r>
        <w:t xml:space="preserve"> риск непатентоспособности несет приобретатель такого права.</w:t>
      </w:r>
    </w:p>
    <w:bookmarkEnd w:id="7206"/>
    <w:p w:rsidR="00000000" w:rsidRDefault="008779AD"/>
    <w:p w:rsidR="00000000" w:rsidRDefault="008779AD">
      <w:pPr>
        <w:pStyle w:val="a9"/>
        <w:rPr>
          <w:color w:val="000000"/>
          <w:sz w:val="16"/>
          <w:szCs w:val="16"/>
        </w:rPr>
      </w:pPr>
      <w:bookmarkStart w:id="7207" w:name="sub_41358"/>
      <w:r>
        <w:rPr>
          <w:color w:val="000000"/>
          <w:sz w:val="16"/>
          <w:szCs w:val="16"/>
        </w:rPr>
        <w:t>Информация об изменениях:</w:t>
      </w:r>
    </w:p>
    <w:bookmarkEnd w:id="7207"/>
    <w:p w:rsidR="00000000" w:rsidRDefault="008779AD">
      <w:pPr>
        <w:pStyle w:val="aa"/>
      </w:pPr>
      <w:r>
        <w:fldChar w:fldCharType="begin"/>
      </w:r>
      <w:r>
        <w:instrText>HYPERLINK "garantF1://70509432.261"</w:instrText>
      </w:r>
      <w:r>
        <w:fldChar w:fldCharType="separate"/>
      </w:r>
      <w:r>
        <w:rPr>
          <w:rStyle w:val="a4"/>
        </w:rPr>
        <w:t>Федеральным законом</w:t>
      </w:r>
      <w:r>
        <w:fldChar w:fldCharType="end"/>
      </w:r>
      <w:r>
        <w:t xml:space="preserve"> от 12 марта 2014 г. N 35-ФЗ статья 1358 настоящего Кодекса изложена в новой редакц</w:t>
      </w:r>
      <w:r>
        <w:t xml:space="preserve">ии, </w:t>
      </w:r>
      <w:hyperlink r:id="rId3981" w:history="1">
        <w:r>
          <w:rPr>
            <w:rStyle w:val="a4"/>
          </w:rPr>
          <w:t>вступающей в силу</w:t>
        </w:r>
      </w:hyperlink>
      <w:r>
        <w:t xml:space="preserve"> с 1 октября 2014 г.</w:t>
      </w:r>
    </w:p>
    <w:p w:rsidR="00000000" w:rsidRDefault="008779AD">
      <w:pPr>
        <w:pStyle w:val="aa"/>
      </w:pPr>
      <w:hyperlink r:id="rId3982" w:history="1">
        <w:r>
          <w:rPr>
            <w:rStyle w:val="a4"/>
          </w:rPr>
          <w:t>См. текст статьи в предыдущей редакции</w:t>
        </w:r>
      </w:hyperlink>
    </w:p>
    <w:p w:rsidR="00000000" w:rsidRDefault="008779AD">
      <w:pPr>
        <w:pStyle w:val="a5"/>
      </w:pPr>
      <w:r>
        <w:rPr>
          <w:rStyle w:val="a3"/>
        </w:rPr>
        <w:t>Статья 1358.</w:t>
      </w:r>
      <w:r>
        <w:t xml:space="preserve"> Исключительное право на изобретение, полезную модель или промышленный образец</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83" w:history="1">
        <w:r>
          <w:rPr>
            <w:rStyle w:val="a4"/>
          </w:rPr>
          <w:t>Энциклопедии</w:t>
        </w:r>
      </w:hyperlink>
      <w:r>
        <w:t xml:space="preserve"> и другие комментарии к статье 1358 ГК РФ</w:t>
      </w:r>
    </w:p>
    <w:p w:rsidR="00000000" w:rsidRDefault="008779AD">
      <w:bookmarkStart w:id="7208" w:name="sub_413581"/>
      <w:r>
        <w:t xml:space="preserve">1. Патентообладателю принадлежит исключительное право использования изобретения, полезной модели или промышленного образца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w:t>
      </w:r>
      <w:hyperlink w:anchor="sub_257" w:history="1">
        <w:r>
          <w:rPr>
            <w:rStyle w:val="a4"/>
          </w:rPr>
          <w:t>пунктом 2</w:t>
        </w:r>
      </w:hyperlink>
      <w:r>
        <w:t xml:space="preserve"> настоящей с</w:t>
      </w:r>
      <w:r>
        <w:t xml:space="preserve">татьи. </w:t>
      </w:r>
      <w:r>
        <w:lastRenderedPageBreak/>
        <w:t>Патентообладатель может распоряжаться исключительным правом на изобретение, полезную модель или промышленный образец.</w:t>
      </w:r>
    </w:p>
    <w:p w:rsidR="00000000" w:rsidRDefault="008779AD">
      <w:bookmarkStart w:id="7209" w:name="sub_413582"/>
      <w:bookmarkEnd w:id="7208"/>
      <w:r>
        <w:t>2. Использованием изобретения, полезной модели или промышленного образца считается, в частности:</w:t>
      </w:r>
    </w:p>
    <w:p w:rsidR="00000000" w:rsidRDefault="008779AD">
      <w:bookmarkStart w:id="7210" w:name="sub_4135821"/>
      <w:bookmarkEnd w:id="7209"/>
      <w:r>
        <w:t>1) ввоз на территорию Российской Федерации,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w:t>
      </w:r>
      <w:r>
        <w:t>тором использован промышленный образец;</w:t>
      </w:r>
    </w:p>
    <w:p w:rsidR="00000000" w:rsidRDefault="008779AD">
      <w:bookmarkStart w:id="7211" w:name="sub_4135822"/>
      <w:bookmarkEnd w:id="7210"/>
      <w:r>
        <w:t xml:space="preserve">2) совершение действий, предусмотренных </w:t>
      </w:r>
      <w:hyperlink w:anchor="sub_252" w:history="1">
        <w:r>
          <w:rPr>
            <w:rStyle w:val="a4"/>
          </w:rPr>
          <w:t>подпунктом 1</w:t>
        </w:r>
      </w:hyperlink>
      <w:r>
        <w:t xml:space="preserve"> настоящего пункта, в отношении продукта, полученного непосредственно запатентованным способом. Если продукт, получае</w:t>
      </w:r>
      <w:r>
        <w:t>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rsidR="00000000" w:rsidRDefault="008779AD">
      <w:bookmarkStart w:id="7212" w:name="sub_4135823"/>
      <w:bookmarkEnd w:id="7211"/>
      <w:r>
        <w:t xml:space="preserve">3) совершение действий, предусмотренных </w:t>
      </w:r>
      <w:hyperlink w:anchor="sub_252" w:history="1">
        <w:r>
          <w:rPr>
            <w:rStyle w:val="a4"/>
          </w:rPr>
          <w:t>подпунктом 1</w:t>
        </w:r>
      </w:hyperlink>
      <w:r>
        <w:t xml:space="preserve"> настоящего пункта,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rsidR="00000000" w:rsidRDefault="008779AD">
      <w:bookmarkStart w:id="7213" w:name="sub_4135824"/>
      <w:bookmarkEnd w:id="7212"/>
      <w:r>
        <w:t xml:space="preserve">4) совершение действий, предусмотренных </w:t>
      </w:r>
      <w:hyperlink w:anchor="sub_252" w:history="1">
        <w:r>
          <w:rPr>
            <w:rStyle w:val="a4"/>
          </w:rPr>
          <w:t>подпунктом 1</w:t>
        </w:r>
      </w:hyperlink>
      <w:r>
        <w:t xml:space="preserve"> настоящего пункта,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rsidR="00000000" w:rsidRDefault="008779AD">
      <w:bookmarkStart w:id="7214" w:name="sub_4135825"/>
      <w:bookmarkEnd w:id="7213"/>
      <w:r>
        <w:t>5) осуществление способа, в котором используется изобретение, в том числе путем применения этого способа.</w:t>
      </w:r>
    </w:p>
    <w:p w:rsidR="00000000" w:rsidRDefault="008779AD">
      <w:bookmarkStart w:id="7215" w:name="sub_413583"/>
      <w:bookmarkEnd w:id="7214"/>
      <w:r>
        <w:t>3. Изобретение признается использованным в продукте или способе, если продукт содержит, а в способе использован каждый при</w:t>
      </w:r>
      <w:r>
        <w:t>знак изобретения, приведенный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rsidR="00000000" w:rsidRDefault="008779AD">
      <w:bookmarkStart w:id="7216" w:name="sub_41358302"/>
      <w:bookmarkEnd w:id="7215"/>
      <w:r>
        <w:t>Полезная м</w:t>
      </w:r>
      <w:r>
        <w:t>одель признается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rsidR="00000000" w:rsidRDefault="008779AD">
      <w:bookmarkStart w:id="7217" w:name="sub_41358303"/>
      <w:bookmarkEnd w:id="7216"/>
      <w:r>
        <w:t>При установлении использования изобретения или полезн</w:t>
      </w:r>
      <w:r>
        <w:t xml:space="preserve">ой модели толкование формулы изобретения или полезной модели осуществляется в соответствии с </w:t>
      </w:r>
      <w:hyperlink w:anchor="sub_413542" w:history="1">
        <w:r>
          <w:rPr>
            <w:rStyle w:val="a4"/>
          </w:rPr>
          <w:t>пунктом 2 статьи 1354</w:t>
        </w:r>
      </w:hyperlink>
      <w:r>
        <w:t xml:space="preserve"> настоящего Кодекса.</w:t>
      </w:r>
    </w:p>
    <w:p w:rsidR="00000000" w:rsidRDefault="008779AD">
      <w:bookmarkStart w:id="7218" w:name="sub_41358304"/>
      <w:bookmarkEnd w:id="7217"/>
      <w:r>
        <w:t>Промышленный образец признается использованным в изделии, если это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w:t>
      </w:r>
      <w:r>
        <w:t>нтованный промышленный образец, при условии, что изделия имеют сходное назначение.</w:t>
      </w:r>
    </w:p>
    <w:p w:rsidR="00000000" w:rsidRDefault="008779AD">
      <w:bookmarkStart w:id="7219" w:name="sub_413584"/>
      <w:bookmarkEnd w:id="7218"/>
      <w: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w:t>
      </w:r>
      <w:r>
        <w:t xml:space="preserve">рмулы другого изобретения, либо признак, эквивалентный ему и ставший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w:t>
      </w:r>
      <w:r>
        <w:t>полезной модели, а при использовании промышленного образца каждый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w:t>
      </w:r>
      <w:r>
        <w:t>оизводит промышленный образец, при условии, что изделия имеют сходное назначение, другое изобретение, другая полезная модель или другой промышленный образец также признаются использованными.</w:t>
      </w:r>
    </w:p>
    <w:p w:rsidR="00000000" w:rsidRDefault="008779AD">
      <w:bookmarkStart w:id="7220" w:name="sub_413585"/>
      <w:bookmarkEnd w:id="7219"/>
      <w:r>
        <w:lastRenderedPageBreak/>
        <w:t xml:space="preserve">5. Если обладателями патента на изобретение, </w:t>
      </w:r>
      <w:r>
        <w:t xml:space="preserve">полезную модель или промышленный образец являются два и более лица, к отношениям между ними соответственно применяются правила </w:t>
      </w:r>
      <w:hyperlink w:anchor="sub_413482" w:history="1">
        <w:r>
          <w:rPr>
            <w:rStyle w:val="a4"/>
          </w:rPr>
          <w:t>пунктов 2</w:t>
        </w:r>
      </w:hyperlink>
      <w:r>
        <w:t xml:space="preserve"> и </w:t>
      </w:r>
      <w:hyperlink w:anchor="sub_413483" w:history="1">
        <w:r>
          <w:rPr>
            <w:rStyle w:val="a4"/>
          </w:rPr>
          <w:t>3 статьи 1348</w:t>
        </w:r>
      </w:hyperlink>
      <w:r>
        <w:t xml:space="preserve"> настоящего Кодекса независимо от того, является</w:t>
      </w:r>
      <w:r>
        <w:t xml:space="preserve"> ли кто-либо из патентообладателей автором этого результата интеллектуальной деятельности.</w:t>
      </w:r>
    </w:p>
    <w:bookmarkEnd w:id="7220"/>
    <w:p w:rsidR="00000000" w:rsidRDefault="008779AD"/>
    <w:p w:rsidR="00000000" w:rsidRDefault="008779AD">
      <w:pPr>
        <w:pStyle w:val="a9"/>
        <w:rPr>
          <w:color w:val="000000"/>
          <w:sz w:val="16"/>
          <w:szCs w:val="16"/>
        </w:rPr>
      </w:pPr>
      <w:bookmarkStart w:id="7221" w:name="sub_4135801"/>
      <w:r>
        <w:rPr>
          <w:color w:val="000000"/>
          <w:sz w:val="16"/>
          <w:szCs w:val="16"/>
        </w:rPr>
        <w:t>Информация об изменениях:</w:t>
      </w:r>
    </w:p>
    <w:bookmarkEnd w:id="7221"/>
    <w:p w:rsidR="00000000" w:rsidRDefault="008779AD">
      <w:pPr>
        <w:pStyle w:val="aa"/>
      </w:pPr>
      <w:r>
        <w:fldChar w:fldCharType="begin"/>
      </w:r>
      <w:r>
        <w:instrText>HYPERLINK "garantF1://70509432.264"</w:instrText>
      </w:r>
      <w:r>
        <w:fldChar w:fldCharType="separate"/>
      </w:r>
      <w:r>
        <w:rPr>
          <w:rStyle w:val="a4"/>
        </w:rPr>
        <w:t>Федеральным законом</w:t>
      </w:r>
      <w:r>
        <w:fldChar w:fldCharType="end"/>
      </w:r>
      <w:r>
        <w:t xml:space="preserve"> от 12 марта 2014 г. N 35-ФЗ настоящий Кодекс доп</w:t>
      </w:r>
      <w:r>
        <w:t xml:space="preserve">олнен статьей 1358.1, </w:t>
      </w:r>
      <w:hyperlink r:id="rId3984" w:history="1">
        <w:r>
          <w:rPr>
            <w:rStyle w:val="a4"/>
          </w:rPr>
          <w:t>вступающей в силу</w:t>
        </w:r>
      </w:hyperlink>
      <w:r>
        <w:t xml:space="preserve"> с 1 октября 2014 г.</w:t>
      </w:r>
    </w:p>
    <w:p w:rsidR="00000000" w:rsidRDefault="008779AD">
      <w:pPr>
        <w:pStyle w:val="a5"/>
      </w:pPr>
      <w:r>
        <w:rPr>
          <w:rStyle w:val="a3"/>
        </w:rPr>
        <w:t>Статья 1358.1.</w:t>
      </w:r>
      <w:r>
        <w:t xml:space="preserve"> Зависимое изобретение, зависимая полезная модель, зависимый промышленный образец</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1358.1 ГК РФ</w:t>
      </w:r>
    </w:p>
    <w:p w:rsidR="00000000" w:rsidRDefault="008779AD">
      <w:bookmarkStart w:id="7222" w:name="sub_41358011"/>
      <w:r>
        <w:t>1. Из</w:t>
      </w:r>
      <w:r>
        <w:t xml:space="preserve">обретение, полезная модель, промышленный образец, использование которых в продукте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w:t>
      </w:r>
      <w:r>
        <w:t>соответственно являются зависимым изобретением, зависимой полезной моделью, зависимым промышленным образцом.</w:t>
      </w:r>
    </w:p>
    <w:p w:rsidR="00000000" w:rsidRDefault="008779AD">
      <w:bookmarkStart w:id="7223" w:name="sub_413580112"/>
      <w:bookmarkEnd w:id="7222"/>
      <w:r>
        <w:t>Зависимым изобретением, в частности, является изобретение, охраняемое в виде применения по определенному назначению продук</w:t>
      </w:r>
      <w:r>
        <w:t>та, в котором используется охраняемое патентом и имеющее более ранний приоритет другое изобретение.</w:t>
      </w:r>
    </w:p>
    <w:p w:rsidR="00000000" w:rsidRDefault="008779AD">
      <w:bookmarkStart w:id="7224" w:name="sub_413580113"/>
      <w:bookmarkEnd w:id="7223"/>
      <w:r>
        <w:t>Изобретение или полезная модель, относящиеся к продукту или способу, также являются зависимыми, если формула такого изобретения ил</w:t>
      </w:r>
      <w:r>
        <w:t>и такой полезной модели отличается от формулы другого запатентованного изобретения или другой запатентованной полезной модели, имеющих более ранний приоритет, только назначением продукта или способа.</w:t>
      </w:r>
    </w:p>
    <w:p w:rsidR="00000000" w:rsidRDefault="008779AD">
      <w:bookmarkStart w:id="7225" w:name="sub_41358012"/>
      <w:bookmarkEnd w:id="7224"/>
      <w:r>
        <w:t>2. Изобретение, полезная модель</w:t>
      </w:r>
      <w:r>
        <w:t xml:space="preserve"> или промышленный образец не могут быть использованы без разрешения обладателя патента на другое изобретение, другую полезную модель или другой промышленный образец, по отношению к которым они являются зависимыми.</w:t>
      </w:r>
    </w:p>
    <w:bookmarkEnd w:id="7225"/>
    <w:p w:rsidR="00000000" w:rsidRDefault="008779AD"/>
    <w:p w:rsidR="00000000" w:rsidRDefault="008779AD">
      <w:pPr>
        <w:pStyle w:val="a5"/>
      </w:pPr>
      <w:bookmarkStart w:id="7226" w:name="sub_41359"/>
      <w:r>
        <w:rPr>
          <w:rStyle w:val="a3"/>
        </w:rPr>
        <w:t>Статья 1359.</w:t>
      </w:r>
      <w:r>
        <w:t xml:space="preserve"> Действи</w:t>
      </w:r>
      <w:r>
        <w:t>я, не являющиеся нарушением исключительного права на изобретение, полезную модель или промышленный образец</w:t>
      </w:r>
    </w:p>
    <w:bookmarkEnd w:id="722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85" w:history="1">
        <w:r>
          <w:rPr>
            <w:rStyle w:val="a4"/>
          </w:rPr>
          <w:t>Энциклопедии</w:t>
        </w:r>
      </w:hyperlink>
      <w:r>
        <w:t xml:space="preserve"> и другие комментарии к статье 1359 ГК РФ</w:t>
      </w:r>
    </w:p>
    <w:p w:rsidR="00000000" w:rsidRDefault="008779AD">
      <w:r>
        <w:t>Не являются нарушением исключительного</w:t>
      </w:r>
      <w:r>
        <w:t xml:space="preserve"> права на изобретение, полезную модель или промышленный образец:</w:t>
      </w:r>
    </w:p>
    <w:p w:rsidR="00000000" w:rsidRDefault="008779AD">
      <w:bookmarkStart w:id="7227" w:name="sub_413591"/>
      <w:r>
        <w:t>1)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w:t>
      </w:r>
      <w:r>
        <w:t>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w:t>
      </w:r>
      <w:r>
        <w:t>учайно находятся на территории Российской Федерации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w:t>
      </w:r>
      <w:r>
        <w:t>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Российской Федерации;</w:t>
      </w:r>
    </w:p>
    <w:p w:rsidR="00000000" w:rsidRDefault="008779AD">
      <w:bookmarkStart w:id="7228" w:name="sub_413592"/>
      <w:bookmarkEnd w:id="7227"/>
      <w:r>
        <w:lastRenderedPageBreak/>
        <w:t>2) проведение научного исследования продук</w:t>
      </w:r>
      <w:r>
        <w:t>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rsidR="00000000" w:rsidRDefault="008779AD">
      <w:bookmarkStart w:id="7229" w:name="sub_413593"/>
      <w:bookmarkEnd w:id="7228"/>
      <w:r>
        <w:t>3) использ</w:t>
      </w:r>
      <w:r>
        <w:t>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w:t>
      </w:r>
      <w:r>
        <w:t>пенсации;</w:t>
      </w:r>
    </w:p>
    <w:p w:rsidR="00000000" w:rsidRDefault="008779AD">
      <w:bookmarkStart w:id="7230" w:name="sub_413594"/>
      <w:bookmarkEnd w:id="7229"/>
      <w:r>
        <w:t xml:space="preserve">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w:t>
      </w:r>
      <w:r>
        <w:t>получение прибыли или дохода;</w:t>
      </w:r>
    </w:p>
    <w:p w:rsidR="00000000" w:rsidRDefault="008779AD">
      <w:bookmarkStart w:id="7231" w:name="sub_413595"/>
      <w:bookmarkEnd w:id="7230"/>
      <w:r>
        <w:t>5) разовое изготовление в аптеках по рецептам врачей лекарственных средств с использованием изобретения;</w:t>
      </w:r>
    </w:p>
    <w:p w:rsidR="00000000" w:rsidRDefault="008779AD">
      <w:pPr>
        <w:pStyle w:val="a9"/>
        <w:rPr>
          <w:color w:val="000000"/>
          <w:sz w:val="16"/>
          <w:szCs w:val="16"/>
        </w:rPr>
      </w:pPr>
      <w:bookmarkStart w:id="7232" w:name="sub_413596"/>
      <w:bookmarkEnd w:id="7231"/>
      <w:r>
        <w:rPr>
          <w:color w:val="000000"/>
          <w:sz w:val="16"/>
          <w:szCs w:val="16"/>
        </w:rPr>
        <w:t>Информация об изменениях:</w:t>
      </w:r>
    </w:p>
    <w:bookmarkEnd w:id="7232"/>
    <w:p w:rsidR="00000000" w:rsidRDefault="008779AD">
      <w:pPr>
        <w:pStyle w:val="aa"/>
      </w:pPr>
      <w:r>
        <w:fldChar w:fldCharType="begin"/>
      </w:r>
      <w:r>
        <w:instrText>HYPERLINK "garantF1://70509432.265"</w:instrText>
      </w:r>
      <w:r>
        <w:fldChar w:fldCharType="separate"/>
      </w:r>
      <w:r>
        <w:rPr>
          <w:rStyle w:val="a4"/>
        </w:rPr>
        <w:t>Федеральны</w:t>
      </w:r>
      <w:r>
        <w:rPr>
          <w:rStyle w:val="a4"/>
        </w:rPr>
        <w:t>м законом</w:t>
      </w:r>
      <w:r>
        <w:fldChar w:fldCharType="end"/>
      </w:r>
      <w:r>
        <w:t xml:space="preserve"> от 12 марта 2014 г. N 35-ФЗ в подпункт 6 статьи 1359 настоящего Кодекса внесены изменения, </w:t>
      </w:r>
      <w:hyperlink r:id="rId3986" w:history="1">
        <w:r>
          <w:rPr>
            <w:rStyle w:val="a4"/>
          </w:rPr>
          <w:t>вступающие в силу</w:t>
        </w:r>
      </w:hyperlink>
      <w:r>
        <w:t xml:space="preserve"> с 1 октября 2014 г.</w:t>
      </w:r>
    </w:p>
    <w:p w:rsidR="00000000" w:rsidRDefault="008779AD">
      <w:pPr>
        <w:pStyle w:val="aa"/>
      </w:pPr>
      <w:hyperlink r:id="rId3987" w:history="1">
        <w:r>
          <w:rPr>
            <w:rStyle w:val="a4"/>
          </w:rPr>
          <w:t>См. текст подпункта в предыдущей редакц</w:t>
        </w:r>
        <w:r>
          <w:rPr>
            <w:rStyle w:val="a4"/>
          </w:rPr>
          <w:t>ии</w:t>
        </w:r>
      </w:hyperlink>
    </w:p>
    <w:p w:rsidR="00000000" w:rsidRDefault="008779AD">
      <w:r>
        <w:t>6) ввоз на территорию Российской Федерации,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w:t>
      </w:r>
      <w:r>
        <w:t>ан промышленный образец, если этот продукт или это изделие ранее были введены в гражданский оборот на территории Российской Федерации патентообладателем или иным лицом с разрешения патентообладателя либо без его разрешения, но при условии, что такое введен</w:t>
      </w:r>
      <w:r>
        <w:t>ие в гражданский оборот было осуществлено правомерно в случаях, установленных настоящим Кодексом.</w:t>
      </w:r>
    </w:p>
    <w:p w:rsidR="00000000" w:rsidRDefault="008779AD"/>
    <w:p w:rsidR="00000000" w:rsidRDefault="008779AD">
      <w:pPr>
        <w:pStyle w:val="a5"/>
      </w:pPr>
      <w:bookmarkStart w:id="7233" w:name="sub_41360"/>
      <w:r>
        <w:rPr>
          <w:rStyle w:val="a3"/>
        </w:rPr>
        <w:t>Статья 1360.</w:t>
      </w:r>
      <w:r>
        <w:t xml:space="preserve"> Использование изобретения, полезной модели или промышленного образца в интересах национальной безопасности</w:t>
      </w:r>
    </w:p>
    <w:bookmarkEnd w:id="723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1360 ГК РФ</w:t>
      </w:r>
    </w:p>
    <w:p w:rsidR="00000000" w:rsidRDefault="008779AD">
      <w:r>
        <w:t>Правительство Российской Федерации имеет право в интересах обороны и безопасности разрешить использование изобретения, полезной модели или промышленного образца без согласия патентообладателя с уведомлением его об этом в</w:t>
      </w:r>
      <w:r>
        <w:t xml:space="preserve"> кратчайший срок и с выплатой ему соразмерной компенсации.</w:t>
      </w:r>
    </w:p>
    <w:p w:rsidR="00000000" w:rsidRDefault="008779AD"/>
    <w:p w:rsidR="00000000" w:rsidRDefault="008779AD">
      <w:pPr>
        <w:pStyle w:val="a5"/>
      </w:pPr>
      <w:bookmarkStart w:id="7234" w:name="sub_41361"/>
      <w:r>
        <w:rPr>
          <w:rStyle w:val="a3"/>
        </w:rPr>
        <w:t>Статья 1361.</w:t>
      </w:r>
      <w:r>
        <w:t xml:space="preserve"> Право преждепользования на изобретение, полезную модель или промышленный образец</w:t>
      </w:r>
    </w:p>
    <w:bookmarkEnd w:id="723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88" w:history="1">
        <w:r>
          <w:rPr>
            <w:rStyle w:val="a4"/>
          </w:rPr>
          <w:t>Энциклопедии</w:t>
        </w:r>
      </w:hyperlink>
      <w:r>
        <w:t xml:space="preserve"> и другие комментарии к статье 1361 ГК РФ</w:t>
      </w:r>
    </w:p>
    <w:p w:rsidR="00000000" w:rsidRDefault="008779AD">
      <w:pPr>
        <w:pStyle w:val="a9"/>
        <w:rPr>
          <w:color w:val="000000"/>
          <w:sz w:val="16"/>
          <w:szCs w:val="16"/>
        </w:rPr>
      </w:pPr>
      <w:bookmarkStart w:id="7235" w:name="sub_413611"/>
      <w:r>
        <w:rPr>
          <w:color w:val="000000"/>
          <w:sz w:val="16"/>
          <w:szCs w:val="16"/>
        </w:rPr>
        <w:t>Информация об изменениях:</w:t>
      </w:r>
    </w:p>
    <w:bookmarkEnd w:id="7235"/>
    <w:p w:rsidR="00000000" w:rsidRDefault="008779AD">
      <w:pPr>
        <w:pStyle w:val="aa"/>
      </w:pPr>
      <w:r>
        <w:fldChar w:fldCharType="begin"/>
      </w:r>
      <w:r>
        <w:instrText>HYPERLINK "garantF1://70509432.266"</w:instrText>
      </w:r>
      <w:r>
        <w:fldChar w:fldCharType="separate"/>
      </w:r>
      <w:r>
        <w:rPr>
          <w:rStyle w:val="a4"/>
        </w:rPr>
        <w:t>Федеральным законом</w:t>
      </w:r>
      <w:r>
        <w:fldChar w:fldCharType="end"/>
      </w:r>
      <w:r>
        <w:t xml:space="preserve"> от 12 марта 2014 г. N 35-ФЗ в пункт 1 статьи 1361 настоящего Кодекса внесены изменения, </w:t>
      </w:r>
      <w:hyperlink r:id="rId3989" w:history="1">
        <w:r>
          <w:rPr>
            <w:rStyle w:val="a4"/>
          </w:rPr>
          <w:t>вступающие в силу</w:t>
        </w:r>
      </w:hyperlink>
      <w:r>
        <w:t xml:space="preserve"> с 1 октября 2014 г.</w:t>
      </w:r>
    </w:p>
    <w:p w:rsidR="00000000" w:rsidRDefault="008779AD">
      <w:pPr>
        <w:pStyle w:val="aa"/>
      </w:pPr>
      <w:hyperlink r:id="rId3990" w:history="1">
        <w:r>
          <w:rPr>
            <w:rStyle w:val="a4"/>
          </w:rPr>
          <w:t>См. текст пункта в предыдущей редакции</w:t>
        </w:r>
      </w:hyperlink>
    </w:p>
    <w:p w:rsidR="00000000" w:rsidRDefault="008779AD">
      <w:hyperlink r:id="rId3991" w:history="1">
        <w:r>
          <w:rPr>
            <w:rStyle w:val="a4"/>
          </w:rPr>
          <w:t>1.</w:t>
        </w:r>
      </w:hyperlink>
      <w:r>
        <w:t xml:space="preserve"> Лицо, которое до даты приоритета изобретения, полезной модели или промышленного обра</w:t>
      </w:r>
      <w:r>
        <w:t>зца (</w:t>
      </w:r>
      <w:hyperlink w:anchor="sub_41381" w:history="1">
        <w:r>
          <w:rPr>
            <w:rStyle w:val="a4"/>
          </w:rPr>
          <w:t>статьи 1381</w:t>
        </w:r>
      </w:hyperlink>
      <w:r>
        <w:t xml:space="preserve"> и </w:t>
      </w:r>
      <w:hyperlink w:anchor="sub_41382" w:history="1">
        <w:r>
          <w:rPr>
            <w:rStyle w:val="a4"/>
          </w:rPr>
          <w:t>1382</w:t>
        </w:r>
      </w:hyperlink>
      <w:r>
        <w:t>) добросовестно использовало на территории Российской Федерации созданное независимо от автора тождественное решение или решение, отличающееся от изобретения только эквивалентными</w:t>
      </w:r>
      <w:r>
        <w:t xml:space="preserve"> признаками (</w:t>
      </w:r>
      <w:hyperlink w:anchor="sub_413583" w:history="1">
        <w:r>
          <w:rPr>
            <w:rStyle w:val="a4"/>
          </w:rPr>
          <w:t>пункт 3 статьи 1358</w:t>
        </w:r>
      </w:hyperlink>
      <w:r>
        <w:t xml:space="preserve">), либо сделало необходимые к этому приготовления, </w:t>
      </w:r>
      <w:r>
        <w:lastRenderedPageBreak/>
        <w:t>сохраняет право на дальнейшее безвозмездное использование тождественного решения без расширения объема такого использования (право преждепользова</w:t>
      </w:r>
      <w:r>
        <w:t>ния).</w:t>
      </w:r>
    </w:p>
    <w:p w:rsidR="00000000" w:rsidRDefault="008779AD">
      <w:bookmarkStart w:id="7236" w:name="sub_413612"/>
      <w:r>
        <w:t>2. Право преждепользования может быть передано другому лицу только вместе с предприятием, на котором имело место использование тождественного решения или были сделаны необходимые к этому приготовления.</w:t>
      </w:r>
    </w:p>
    <w:bookmarkEnd w:id="7236"/>
    <w:p w:rsidR="00000000" w:rsidRDefault="008779AD"/>
    <w:p w:rsidR="00000000" w:rsidRDefault="008779AD">
      <w:pPr>
        <w:pStyle w:val="a5"/>
      </w:pPr>
      <w:bookmarkStart w:id="7237" w:name="sub_41362"/>
      <w:r>
        <w:rPr>
          <w:rStyle w:val="a3"/>
        </w:rPr>
        <w:t>Статья 1362.</w:t>
      </w:r>
      <w:r>
        <w:t xml:space="preserve"> Прину</w:t>
      </w:r>
      <w:r>
        <w:t>дительная лицензия на изобретение, полезную модель или промышленный образец</w:t>
      </w:r>
    </w:p>
    <w:bookmarkEnd w:id="723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3992" w:history="1">
        <w:r>
          <w:rPr>
            <w:rStyle w:val="a4"/>
          </w:rPr>
          <w:t>Энциклопедии</w:t>
        </w:r>
      </w:hyperlink>
      <w:r>
        <w:t xml:space="preserve"> и другие комментарии к статье 1362 ГК РФ</w:t>
      </w:r>
    </w:p>
    <w:p w:rsidR="00000000" w:rsidRDefault="008779AD">
      <w:pPr>
        <w:pStyle w:val="a9"/>
        <w:rPr>
          <w:color w:val="000000"/>
          <w:sz w:val="16"/>
          <w:szCs w:val="16"/>
        </w:rPr>
      </w:pPr>
      <w:bookmarkStart w:id="7238" w:name="sub_413621"/>
      <w:r>
        <w:rPr>
          <w:color w:val="000000"/>
          <w:sz w:val="16"/>
          <w:szCs w:val="16"/>
        </w:rPr>
        <w:t>Информация об изменениях:</w:t>
      </w:r>
    </w:p>
    <w:bookmarkEnd w:id="7238"/>
    <w:p w:rsidR="00000000" w:rsidRDefault="008779AD">
      <w:pPr>
        <w:pStyle w:val="aa"/>
      </w:pPr>
      <w:r>
        <w:fldChar w:fldCharType="begin"/>
      </w:r>
      <w:r>
        <w:instrText>HYPERLINK "garantF1://1</w:instrText>
      </w:r>
      <w:r>
        <w:instrText>2079159.4"</w:instrText>
      </w:r>
      <w:r>
        <w:fldChar w:fldCharType="separate"/>
      </w:r>
      <w:r>
        <w:rPr>
          <w:rStyle w:val="a4"/>
        </w:rPr>
        <w:t>Федеральным законом</w:t>
      </w:r>
      <w:r>
        <w:fldChar w:fldCharType="end"/>
      </w:r>
      <w:r>
        <w:t xml:space="preserve"> от 4 октября 2010 г. N 259-ФЗ в пункт 1 статьи 1362 настоящего Кодекса внесены изменения</w:t>
      </w:r>
    </w:p>
    <w:p w:rsidR="00000000" w:rsidRDefault="008779AD">
      <w:pPr>
        <w:pStyle w:val="aa"/>
      </w:pPr>
      <w:hyperlink r:id="rId3993" w:history="1">
        <w:r>
          <w:rPr>
            <w:rStyle w:val="a4"/>
          </w:rPr>
          <w:t>См. текст пункта в предыдущей редакции</w:t>
        </w:r>
      </w:hyperlink>
    </w:p>
    <w:p w:rsidR="00000000" w:rsidRDefault="008779AD">
      <w:r>
        <w:t>1. Если изобретение или промышленный образец не использ</w:t>
      </w:r>
      <w:r>
        <w:t xml:space="preserve">уется либо недостаточно используется патентообладателем в течение четырех лет со дня выдачи патента, а полезная модель - в течение трех лет со дня выдачи патента, что приводит к недостаточному предложению соответствующих товаров, работ или услуг на рынке, </w:t>
      </w:r>
      <w:r>
        <w:t xml:space="preserve">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вправе обратиться </w:t>
      </w:r>
      <w:r>
        <w:t>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изобретения, полезной модели или промышленного образца. В исковом требовании это лицо должно указать п</w:t>
      </w:r>
      <w:r>
        <w:t>редлагаемые им условия предоставления ему такой лицензии, в том числе объем использования изобретения, полезной модели или промышленного образца, размер, порядок и сроки платежей.</w:t>
      </w:r>
    </w:p>
    <w:p w:rsidR="00000000" w:rsidRDefault="008779AD">
      <w:bookmarkStart w:id="7239" w:name="sub_41362012"/>
      <w:r>
        <w:t>Если патентообладатель не докажет, что неиспользование или недос</w:t>
      </w:r>
      <w:r>
        <w:t xml:space="preserve">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w:t>
      </w:r>
      <w:hyperlink w:anchor="sub_413621" w:history="1">
        <w:r>
          <w:rPr>
            <w:rStyle w:val="a4"/>
          </w:rPr>
          <w:t>абзаце первом</w:t>
        </w:r>
      </w:hyperlink>
      <w:r>
        <w:t xml:space="preserve"> настоящего пункта, и об условиях ее</w:t>
      </w:r>
      <w:r>
        <w:t xml:space="preserve"> предоставления. Суммарный размер платежей за такую лицензию должен быть установлен в решении суда не ниже цены лицензии, определяемой при сравнимых обстоятельствах.</w:t>
      </w:r>
    </w:p>
    <w:p w:rsidR="00000000" w:rsidRDefault="008779AD">
      <w:bookmarkStart w:id="7240" w:name="sub_41362013"/>
      <w:bookmarkEnd w:id="7239"/>
      <w:r>
        <w:t xml:space="preserve">Действие принудительной простой (неисключительной) лицензии может </w:t>
      </w:r>
      <w:r>
        <w:t>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случае суд устанавливает срок и порядок прекращения принуди</w:t>
      </w:r>
      <w:r>
        <w:t>тельной простой (неисключительной) лицензии и возникших в связи с получением этой лицензии прав.</w:t>
      </w:r>
    </w:p>
    <w:p w:rsidR="00000000" w:rsidRDefault="008779AD">
      <w:bookmarkStart w:id="7241" w:name="sub_41362014"/>
      <w:bookmarkEnd w:id="7240"/>
      <w:r>
        <w:t>Предоставление в соответствии с правилами настоящего пункта принудительной простой (неисключительной) лицензии на использование изобрет</w:t>
      </w:r>
      <w:r>
        <w:t>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w:t>
      </w:r>
      <w:r>
        <w:t xml:space="preserve">бования </w:t>
      </w:r>
      <w:hyperlink r:id="rId3994" w:history="1">
        <w:r>
          <w:rPr>
            <w:rStyle w:val="a4"/>
          </w:rPr>
          <w:t>антимонопольного законодательства</w:t>
        </w:r>
      </w:hyperlink>
      <w:r>
        <w:t xml:space="preserve"> Российской Федерации.</w:t>
      </w:r>
    </w:p>
    <w:p w:rsidR="00000000" w:rsidRDefault="008779AD">
      <w:bookmarkStart w:id="7242" w:name="sub_413622"/>
      <w:bookmarkEnd w:id="7241"/>
      <w:r>
        <w:t>2. Если патентообладатель не может использовать изобретение, на которое он имеет исключительное право, не нарушая при этом прав облада</w:t>
      </w:r>
      <w:r>
        <w:t xml:space="preserve">теля другого патента (первого патента) на изобретение или полезную модель, отказавшегося от заключения </w:t>
      </w:r>
      <w:r>
        <w:lastRenderedPageBreak/>
        <w:t xml:space="preserve">лицензионного договора на условиях, соответствующих установившейся практике, обладатель патента (второго патента) имеет право обратиться в суд с иском к </w:t>
      </w:r>
      <w:r>
        <w:t>обладателю первого патента о предоставлении принудительной простой (неисключительной) лицензии на использование на территории Российской Федерации изобретения или полезной модели обладателя первого патента. В исковом требовании должны быть указаны предлага</w:t>
      </w:r>
      <w:r>
        <w:t>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патентообладатель, имеющий исключительное право на такое зависимое изоб</w:t>
      </w:r>
      <w:r>
        <w:t>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w:t>
      </w:r>
      <w:r>
        <w:t xml:space="preserve">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rsidR="00000000" w:rsidRDefault="008779AD">
      <w:bookmarkStart w:id="7243" w:name="sub_4136222"/>
      <w:bookmarkEnd w:id="7242"/>
      <w:r>
        <w:t>Суммарный размер платежей за принудите</w:t>
      </w:r>
      <w:r>
        <w:t>льную простую (неисключительную) лицензию должен быть установлен в решении суда не ниже цены лицензии, определяемой при сравнимых обстоятельствах.</w:t>
      </w:r>
    </w:p>
    <w:p w:rsidR="00000000" w:rsidRDefault="008779AD">
      <w:bookmarkStart w:id="7244" w:name="sub_4136223"/>
      <w:bookmarkEnd w:id="7243"/>
      <w:r>
        <w:t>В случае предоставления в соответствии с настоящим пунктом принудительной простой (неис</w:t>
      </w:r>
      <w:r>
        <w:t>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(неисключительной) лицензии на использование зависимого изобр</w:t>
      </w:r>
      <w:r>
        <w:t>етения, в связи с которым была выдана принудительная простая (неисключительная) лицензия, на условиях, соответствующих установившейся практике.</w:t>
      </w:r>
    </w:p>
    <w:p w:rsidR="00000000" w:rsidRDefault="008779AD">
      <w:pPr>
        <w:pStyle w:val="a9"/>
        <w:rPr>
          <w:color w:val="000000"/>
          <w:sz w:val="16"/>
          <w:szCs w:val="16"/>
        </w:rPr>
      </w:pPr>
      <w:bookmarkStart w:id="7245" w:name="sub_413623"/>
      <w:bookmarkEnd w:id="7244"/>
      <w:r>
        <w:rPr>
          <w:color w:val="000000"/>
          <w:sz w:val="16"/>
          <w:szCs w:val="16"/>
        </w:rPr>
        <w:t>Информация об изменениях:</w:t>
      </w:r>
    </w:p>
    <w:bookmarkEnd w:id="7245"/>
    <w:p w:rsidR="00000000" w:rsidRDefault="008779AD">
      <w:pPr>
        <w:pStyle w:val="aa"/>
      </w:pPr>
      <w:r>
        <w:fldChar w:fldCharType="begin"/>
      </w:r>
      <w:r>
        <w:instrText>HYPERLINK "garantF1://70509432.267"</w:instrText>
      </w:r>
      <w:r>
        <w:fldChar w:fldCharType="separate"/>
      </w:r>
      <w:r>
        <w:rPr>
          <w:rStyle w:val="a4"/>
        </w:rPr>
        <w:t>Федеральным законом</w:t>
      </w:r>
      <w:r>
        <w:fldChar w:fldCharType="end"/>
      </w:r>
      <w:r>
        <w:t xml:space="preserve"> от 12 марта 2014 г. N 35-ФЗ в пункт 3 статьи 1362 настоящего Кодекса внесены изменения, </w:t>
      </w:r>
      <w:hyperlink r:id="rId3995" w:history="1">
        <w:r>
          <w:rPr>
            <w:rStyle w:val="a4"/>
          </w:rPr>
          <w:t>вступающие в силу</w:t>
        </w:r>
      </w:hyperlink>
      <w:r>
        <w:t xml:space="preserve"> с 1 октября 2014 г.</w:t>
      </w:r>
    </w:p>
    <w:p w:rsidR="00000000" w:rsidRDefault="008779AD">
      <w:pPr>
        <w:pStyle w:val="aa"/>
      </w:pPr>
      <w:hyperlink r:id="rId3996" w:history="1">
        <w:r>
          <w:rPr>
            <w:rStyle w:val="a4"/>
          </w:rPr>
          <w:t>См. текст пункта в предыдущей редакции</w:t>
        </w:r>
      </w:hyperlink>
    </w:p>
    <w:p w:rsidR="00000000" w:rsidRDefault="008779AD">
      <w:r>
        <w:t>3. На осно</w:t>
      </w:r>
      <w:r>
        <w:t xml:space="preserve">вании решения суда, предусмотренного </w:t>
      </w:r>
      <w:hyperlink w:anchor="sub_413621" w:history="1">
        <w:r>
          <w:rPr>
            <w:rStyle w:val="a4"/>
          </w:rPr>
          <w:t>пунктами 1</w:t>
        </w:r>
      </w:hyperlink>
      <w:r>
        <w:t xml:space="preserve"> и </w:t>
      </w:r>
      <w:hyperlink w:anchor="sub_413622" w:history="1">
        <w:r>
          <w:rPr>
            <w:rStyle w:val="a4"/>
          </w:rPr>
          <w:t>2</w:t>
        </w:r>
      </w:hyperlink>
      <w:r>
        <w:t xml:space="preserve"> настоящей статьи, федеральный орган исполнительной власти по интеллектуальной собственности осуществляет государственную регистрацию предоставления </w:t>
      </w:r>
      <w:r>
        <w:t>и прекращения права использования изобретения, полезной модели или промышленного образца на условиях принудительной простой (неисключительной) лицензии.</w:t>
      </w:r>
    </w:p>
    <w:p w:rsidR="00000000" w:rsidRDefault="008779AD"/>
    <w:p w:rsidR="00000000" w:rsidRDefault="008779AD">
      <w:pPr>
        <w:pStyle w:val="a9"/>
        <w:rPr>
          <w:color w:val="000000"/>
          <w:sz w:val="16"/>
          <w:szCs w:val="16"/>
        </w:rPr>
      </w:pPr>
      <w:bookmarkStart w:id="7246" w:name="sub_41363"/>
      <w:r>
        <w:rPr>
          <w:color w:val="000000"/>
          <w:sz w:val="16"/>
          <w:szCs w:val="16"/>
        </w:rPr>
        <w:t>Информация об изменениях:</w:t>
      </w:r>
    </w:p>
    <w:bookmarkEnd w:id="7246"/>
    <w:p w:rsidR="00000000" w:rsidRDefault="008779AD">
      <w:pPr>
        <w:pStyle w:val="aa"/>
      </w:pPr>
      <w:r>
        <w:fldChar w:fldCharType="begin"/>
      </w:r>
      <w:r>
        <w:instrText>HYPERLINK "garantF1://70509432.273"</w:instrText>
      </w:r>
      <w:r>
        <w:fldChar w:fldCharType="separate"/>
      </w:r>
      <w:r>
        <w:rPr>
          <w:rStyle w:val="a4"/>
        </w:rPr>
        <w:t>Федеральным законом</w:t>
      </w:r>
      <w:r>
        <w:fldChar w:fldCharType="end"/>
      </w:r>
      <w:r>
        <w:t xml:space="preserve"> </w:t>
      </w:r>
      <w:r>
        <w:t xml:space="preserve">от 12 марта 2014 г. N 35-ФЗ статья 1363 настоящего Кодекса изложена в новой редакции, </w:t>
      </w:r>
      <w:hyperlink r:id="rId3997" w:history="1">
        <w:r>
          <w:rPr>
            <w:rStyle w:val="a4"/>
          </w:rPr>
          <w:t>вступающей в силу</w:t>
        </w:r>
      </w:hyperlink>
      <w:r>
        <w:t xml:space="preserve"> с 1 января 2015 г. и </w:t>
      </w:r>
      <w:hyperlink r:id="rId3998" w:history="1">
        <w:r>
          <w:rPr>
            <w:rStyle w:val="a4"/>
          </w:rPr>
          <w:t>применяющейся</w:t>
        </w:r>
      </w:hyperlink>
      <w:r>
        <w:t xml:space="preserve"> к патентам на промышленные образцы, выданны</w:t>
      </w:r>
      <w:r>
        <w:t>м по заявкам, для которых дата подачи установлена после 1 января 2015 г.</w:t>
      </w:r>
    </w:p>
    <w:p w:rsidR="00000000" w:rsidRDefault="008779AD">
      <w:pPr>
        <w:pStyle w:val="aa"/>
      </w:pPr>
      <w:hyperlink r:id="rId3999" w:history="1">
        <w:r>
          <w:rPr>
            <w:rStyle w:val="a4"/>
          </w:rPr>
          <w:t>См. текст статьи в предыдущей редакции</w:t>
        </w:r>
      </w:hyperlink>
    </w:p>
    <w:p w:rsidR="00000000" w:rsidRDefault="008779AD">
      <w:pPr>
        <w:pStyle w:val="a5"/>
      </w:pPr>
      <w:r>
        <w:rPr>
          <w:rStyle w:val="a3"/>
        </w:rPr>
        <w:t>Статья 1363.</w:t>
      </w:r>
      <w:r>
        <w:t xml:space="preserve"> Сроки действия исключительных прав на изобретение, полезную модель, промышленный образец</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000" w:history="1">
        <w:r>
          <w:rPr>
            <w:rStyle w:val="a4"/>
          </w:rPr>
          <w:t>Энциклопедии</w:t>
        </w:r>
      </w:hyperlink>
      <w:r>
        <w:t xml:space="preserve"> и другие комментарии к статье 1363 ГК РФ</w:t>
      </w:r>
    </w:p>
    <w:p w:rsidR="00000000" w:rsidRDefault="008779AD">
      <w:bookmarkStart w:id="7247" w:name="sub_413631"/>
      <w:r>
        <w:t>1. Исключительное право на изобретение, полезную модель, промышленный образец и удостоверяющий это право патент действуют при условии соблюдения</w:t>
      </w:r>
      <w:r>
        <w:t xml:space="preserve"> требований, установленных настоящим Кодексом, с даты подачи заявки на выдачу патента в федеральный орган исполнительной власти по интеллектуальной </w:t>
      </w:r>
      <w:r>
        <w:lastRenderedPageBreak/>
        <w:t>собственности или в случае выделения заявки (</w:t>
      </w:r>
      <w:hyperlink w:anchor="sub_413814" w:history="1">
        <w:r>
          <w:rPr>
            <w:rStyle w:val="a4"/>
          </w:rPr>
          <w:t>пункт 4 статьи 1381</w:t>
        </w:r>
      </w:hyperlink>
      <w:r>
        <w:t xml:space="preserve">) с даты подачи </w:t>
      </w:r>
      <w:r>
        <w:t>первоначальной заявки:</w:t>
      </w:r>
    </w:p>
    <w:p w:rsidR="00000000" w:rsidRDefault="008779AD">
      <w:bookmarkStart w:id="7248" w:name="sub_4136322"/>
      <w:bookmarkEnd w:id="7247"/>
      <w:r>
        <w:t>двадцать лет - для изобретений;</w:t>
      </w:r>
    </w:p>
    <w:p w:rsidR="00000000" w:rsidRDefault="008779AD">
      <w:bookmarkStart w:id="7249" w:name="sub_4136323"/>
      <w:bookmarkEnd w:id="7248"/>
      <w:r>
        <w:t>десять лет - для полезных моделей;</w:t>
      </w:r>
    </w:p>
    <w:p w:rsidR="00000000" w:rsidRDefault="008779AD">
      <w:bookmarkStart w:id="7250" w:name="sub_4136324"/>
      <w:bookmarkEnd w:id="7249"/>
      <w:r>
        <w:t>пять лет - для промышленных образцов.</w:t>
      </w:r>
    </w:p>
    <w:p w:rsidR="00000000" w:rsidRDefault="008779AD">
      <w:bookmarkStart w:id="7251" w:name="sub_4136325"/>
      <w:bookmarkEnd w:id="7250"/>
      <w:r>
        <w:t>Защита исключительного права, удостоверен</w:t>
      </w:r>
      <w:r>
        <w:t>ного патентом, может быть осуществлена только после государственной регистрации изобретения, полезной модели или промышленного образца и выдачи патента (</w:t>
      </w:r>
      <w:hyperlink w:anchor="sub_41393" w:history="1">
        <w:r>
          <w:rPr>
            <w:rStyle w:val="a4"/>
          </w:rPr>
          <w:t>статья 1393</w:t>
        </w:r>
      </w:hyperlink>
      <w:r>
        <w:t>).</w:t>
      </w:r>
    </w:p>
    <w:p w:rsidR="00000000" w:rsidRDefault="008779AD">
      <w:bookmarkStart w:id="7252" w:name="sub_413632"/>
      <w:bookmarkEnd w:id="7251"/>
      <w:r>
        <w:t>2. Если с даты подачи заявки на выдачу па</w:t>
      </w:r>
      <w:r>
        <w:t>тента на изобретение, относящееся к такому продукту, как лекарственное средство, пестицид или агрохимикат, для применения которых требуется получение в установленном законом порядке разрешения, до дня получения первого разрешения на применение прошло более</w:t>
      </w:r>
      <w:r>
        <w:t xml:space="preserve"> пяти лет, срок действия исключительного права на соответствующее изобретение и удостоверяющего это право патента продлевается по заявлению патентообладателя федеральным органом исполнительной власти по интеллектуальной собственности.</w:t>
      </w:r>
    </w:p>
    <w:p w:rsidR="00000000" w:rsidRDefault="008779AD">
      <w:bookmarkStart w:id="7253" w:name="sub_41363202"/>
      <w:bookmarkEnd w:id="7252"/>
      <w:r>
        <w:t>Указанный срок продлевается на время, прошедшее с даты подачи заявки на выдачу патента на изобретение до дня получения первого разрешения на применение продукта, за вычетом пяти лет, но не более чем на пять лет.</w:t>
      </w:r>
    </w:p>
    <w:bookmarkStart w:id="7254" w:name="sub_136322"/>
    <w:bookmarkEnd w:id="7253"/>
    <w:p w:rsidR="00000000" w:rsidRDefault="008779AD">
      <w:r>
        <w:fldChar w:fldCharType="begin"/>
      </w:r>
      <w:r>
        <w:instrText>HYPERLINK "garantF1:/</w:instrText>
      </w:r>
      <w:r>
        <w:instrText>/71193050.1100"</w:instrText>
      </w:r>
      <w:r>
        <w:fldChar w:fldCharType="separate"/>
      </w:r>
      <w:r>
        <w:rPr>
          <w:rStyle w:val="a4"/>
        </w:rPr>
        <w:t>Заявление</w:t>
      </w:r>
      <w:r>
        <w:fldChar w:fldCharType="end"/>
      </w:r>
      <w:r>
        <w:t xml:space="preserve"> о продлении срока подается патентообладателем в период действия патента до истечения шести месяцев со дня получения первого разрешения на применение продукта или с даты выдачи патента в зависимости от того, какой из этих сроков </w:t>
      </w:r>
      <w:r>
        <w:t>истекает позднее.</w:t>
      </w:r>
    </w:p>
    <w:p w:rsidR="00000000" w:rsidRDefault="008779AD">
      <w:bookmarkStart w:id="7255" w:name="sub_41363204"/>
      <w:bookmarkEnd w:id="7254"/>
      <w:r>
        <w:t>У патентообладателя могут быть запрошены дополнительные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w:t>
      </w:r>
      <w:r>
        <w:t>проса. Если патентообладатель в этот срок не представит запрошенные материалы или не подаст ходатайство о продлении срока, заявление не удовлетворяется. Срок, установленный для представления дополнительных материалов, может быть продлен федеральным органом</w:t>
      </w:r>
      <w:r>
        <w:t xml:space="preserve"> исполнительной власти по интеллектуальной собственности не более чем на десять месяцев.</w:t>
      </w:r>
    </w:p>
    <w:p w:rsidR="00000000" w:rsidRDefault="008779AD">
      <w:bookmarkStart w:id="7256" w:name="sub_41363205"/>
      <w:bookmarkEnd w:id="7255"/>
      <w:r>
        <w:t xml:space="preserve">При продлении на основании </w:t>
      </w:r>
      <w:hyperlink w:anchor="sub_413632" w:history="1">
        <w:r>
          <w:rPr>
            <w:rStyle w:val="a4"/>
          </w:rPr>
          <w:t>абзаца первого</w:t>
        </w:r>
      </w:hyperlink>
      <w:r>
        <w:t xml:space="preserve"> настоящего пункта срока действия исключительного права выдается дополните</w:t>
      </w:r>
      <w:r>
        <w:t>льный патент с формулой, содержащей совокупность признаков запатентованного изобретения, характеризующую продукт, на применение которого получено разрешение.</w:t>
      </w:r>
    </w:p>
    <w:p w:rsidR="00000000" w:rsidRDefault="008779AD">
      <w:bookmarkStart w:id="7257" w:name="sub_413633"/>
      <w:bookmarkEnd w:id="7256"/>
      <w:r>
        <w:t>3. Срок действия исключительного права на промышленный образец и удостоверяю</w:t>
      </w:r>
      <w:r>
        <w:t>щего это право патента по заявлению патентообладателя может быть неоднократно продлен на пять лет, но в целом не более чем на двадцать пять лет, считая с даты подачи заявки на выдачу патента в федеральный орган исполнительной власти по интеллектуальной соб</w:t>
      </w:r>
      <w:r>
        <w:t>ственности или в случае выделения заявки (</w:t>
      </w:r>
      <w:hyperlink w:anchor="sub_413814" w:history="1">
        <w:r>
          <w:rPr>
            <w:rStyle w:val="a4"/>
          </w:rPr>
          <w:t>пункт 4 статьи 1381</w:t>
        </w:r>
      </w:hyperlink>
      <w:r>
        <w:t>) с даты подачи первоначальной заявки.</w:t>
      </w:r>
    </w:p>
    <w:p w:rsidR="00000000" w:rsidRDefault="008779AD">
      <w:bookmarkStart w:id="7258" w:name="sub_413634"/>
      <w:bookmarkEnd w:id="7257"/>
      <w:r>
        <w:t xml:space="preserve">4. </w:t>
      </w:r>
      <w:hyperlink r:id="rId4001" w:history="1">
        <w:r>
          <w:rPr>
            <w:rStyle w:val="a4"/>
          </w:rPr>
          <w:t>Порядок</w:t>
        </w:r>
      </w:hyperlink>
      <w:r>
        <w:t xml:space="preserve"> выдачи и действия дополнительного патента на изобретение и</w:t>
      </w:r>
      <w:r>
        <w:t xml:space="preserve"> </w:t>
      </w:r>
      <w:hyperlink r:id="rId4002" w:history="1">
        <w:r>
          <w:rPr>
            <w:rStyle w:val="a4"/>
          </w:rPr>
          <w:t>продления</w:t>
        </w:r>
      </w:hyperlink>
      <w:r>
        <w:t xml:space="preserve"> срока действия патента на изобретение или промышленный образец устанавливается федеральным органом исполнительной власти, осуществляющим нормативно-правовое регулирование в сфере интеллектуальной собственно</w:t>
      </w:r>
      <w:r>
        <w:t>сти.</w:t>
      </w:r>
    </w:p>
    <w:p w:rsidR="00000000" w:rsidRDefault="008779AD">
      <w:bookmarkStart w:id="7259" w:name="sub_413635"/>
      <w:bookmarkEnd w:id="7258"/>
      <w:r>
        <w:t>5. Действие исключительного права на изобретение, полезную модель, промышленный образец и удостоверяющего это право патента, в том числе дополнительного патента, признается недействительным или прекращается досрочно по основаниям и</w:t>
      </w:r>
      <w:r>
        <w:t xml:space="preserve"> в порядке, которые предусмотрены </w:t>
      </w:r>
      <w:hyperlink w:anchor="sub_41398" w:history="1">
        <w:r>
          <w:rPr>
            <w:rStyle w:val="a4"/>
          </w:rPr>
          <w:t>статьями 1398</w:t>
        </w:r>
      </w:hyperlink>
      <w:r>
        <w:t xml:space="preserve"> и </w:t>
      </w:r>
      <w:hyperlink w:anchor="sub_41399" w:history="1">
        <w:r>
          <w:rPr>
            <w:rStyle w:val="a4"/>
          </w:rPr>
          <w:t>1399</w:t>
        </w:r>
      </w:hyperlink>
      <w:r>
        <w:t xml:space="preserve"> настоящего Кодекса.</w:t>
      </w:r>
    </w:p>
    <w:bookmarkEnd w:id="7259"/>
    <w:p w:rsidR="00000000" w:rsidRDefault="008779AD"/>
    <w:p w:rsidR="00000000" w:rsidRDefault="008779AD">
      <w:pPr>
        <w:pStyle w:val="a5"/>
      </w:pPr>
      <w:bookmarkStart w:id="7260" w:name="sub_41364"/>
      <w:r>
        <w:rPr>
          <w:rStyle w:val="a3"/>
        </w:rPr>
        <w:lastRenderedPageBreak/>
        <w:t>Статья 1364.</w:t>
      </w:r>
      <w:r>
        <w:t xml:space="preserve"> Переход изобретения, полезной модели или промышленного образца в общественное достояние</w:t>
      </w:r>
    </w:p>
    <w:bookmarkEnd w:id="726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003" w:history="1">
        <w:r>
          <w:rPr>
            <w:rStyle w:val="a4"/>
          </w:rPr>
          <w:t>Энциклопедии</w:t>
        </w:r>
      </w:hyperlink>
      <w:r>
        <w:t xml:space="preserve"> и другие комментарии к статье 1364 ГК РФ</w:t>
      </w:r>
    </w:p>
    <w:p w:rsidR="00000000" w:rsidRDefault="008779AD">
      <w:pPr>
        <w:pStyle w:val="a9"/>
        <w:rPr>
          <w:color w:val="000000"/>
          <w:sz w:val="16"/>
          <w:szCs w:val="16"/>
        </w:rPr>
      </w:pPr>
      <w:bookmarkStart w:id="7261" w:name="sub_413641"/>
      <w:r>
        <w:rPr>
          <w:color w:val="000000"/>
          <w:sz w:val="16"/>
          <w:szCs w:val="16"/>
        </w:rPr>
        <w:t>Информация об изменениях:</w:t>
      </w:r>
    </w:p>
    <w:bookmarkEnd w:id="7261"/>
    <w:p w:rsidR="00000000" w:rsidRDefault="008779AD">
      <w:pPr>
        <w:pStyle w:val="aa"/>
      </w:pPr>
      <w:r>
        <w:fldChar w:fldCharType="begin"/>
      </w:r>
      <w:r>
        <w:instrText>HYPERLINK "garantF1://70509432.274"</w:instrText>
      </w:r>
      <w:r>
        <w:fldChar w:fldCharType="separate"/>
      </w:r>
      <w:r>
        <w:rPr>
          <w:rStyle w:val="a4"/>
        </w:rPr>
        <w:t>Федеральным законом</w:t>
      </w:r>
      <w:r>
        <w:fldChar w:fldCharType="end"/>
      </w:r>
      <w:r>
        <w:t xml:space="preserve"> от 12 марта 2014 г. N 35-ФЗ в пункт 1 </w:t>
      </w:r>
      <w:r>
        <w:t xml:space="preserve">статьи 1364 настоящего Кодекса внесены изменения, </w:t>
      </w:r>
      <w:hyperlink r:id="rId4004" w:history="1">
        <w:r>
          <w:rPr>
            <w:rStyle w:val="a4"/>
          </w:rPr>
          <w:t>вступающие в силу</w:t>
        </w:r>
      </w:hyperlink>
      <w:r>
        <w:t xml:space="preserve"> с 1 октября 2014 г.</w:t>
      </w:r>
    </w:p>
    <w:p w:rsidR="00000000" w:rsidRDefault="008779AD">
      <w:pPr>
        <w:pStyle w:val="aa"/>
      </w:pPr>
      <w:hyperlink r:id="rId4005" w:history="1">
        <w:r>
          <w:rPr>
            <w:rStyle w:val="a4"/>
          </w:rPr>
          <w:t>См. текст пункта в предыдущей редакции</w:t>
        </w:r>
      </w:hyperlink>
    </w:p>
    <w:p w:rsidR="00000000" w:rsidRDefault="008779AD">
      <w:r>
        <w:t>1. После прекращения действия исключительного права</w:t>
      </w:r>
      <w:r>
        <w:t xml:space="preserve"> изобретение, полезная модель или промышленный образец переходит в общественное достояние.</w:t>
      </w:r>
    </w:p>
    <w:p w:rsidR="00000000" w:rsidRDefault="008779AD">
      <w:bookmarkStart w:id="7262" w:name="sub_413642"/>
      <w:r>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w:t>
      </w:r>
      <w:r>
        <w:t>ласия или разрешения и без выплаты вознаграждения за использование.</w:t>
      </w:r>
    </w:p>
    <w:bookmarkEnd w:id="7262"/>
    <w:p w:rsidR="00000000" w:rsidRDefault="008779AD"/>
    <w:p w:rsidR="00000000" w:rsidRDefault="008779AD">
      <w:pPr>
        <w:pStyle w:val="1"/>
      </w:pPr>
      <w:bookmarkStart w:id="7263" w:name="sub_40723"/>
      <w:r>
        <w:t>§ 3. Распоряжение исключительным правом на изобретение, полезную модель или промышленный образец</w:t>
      </w:r>
    </w:p>
    <w:bookmarkEnd w:id="7263"/>
    <w:p w:rsidR="00000000" w:rsidRDefault="008779AD"/>
    <w:p w:rsidR="00000000" w:rsidRDefault="008779AD">
      <w:pPr>
        <w:pStyle w:val="a9"/>
        <w:rPr>
          <w:color w:val="000000"/>
          <w:sz w:val="16"/>
          <w:szCs w:val="16"/>
        </w:rPr>
      </w:pPr>
      <w:bookmarkStart w:id="7264" w:name="sub_41365"/>
      <w:r>
        <w:rPr>
          <w:color w:val="000000"/>
          <w:sz w:val="16"/>
          <w:szCs w:val="16"/>
        </w:rPr>
        <w:t>Информация об изменениях:</w:t>
      </w:r>
    </w:p>
    <w:bookmarkEnd w:id="7264"/>
    <w:p w:rsidR="00000000" w:rsidRDefault="008779AD">
      <w:pPr>
        <w:pStyle w:val="aa"/>
      </w:pPr>
      <w:r>
        <w:fldChar w:fldCharType="begin"/>
      </w:r>
      <w:r>
        <w:instrText>HYPERLINK "garant</w:instrText>
      </w:r>
      <w:r>
        <w:instrText>F1://70509432.277"</w:instrText>
      </w:r>
      <w:r>
        <w:fldChar w:fldCharType="separate"/>
      </w:r>
      <w:r>
        <w:rPr>
          <w:rStyle w:val="a4"/>
        </w:rPr>
        <w:t>Федеральным законом</w:t>
      </w:r>
      <w:r>
        <w:fldChar w:fldCharType="end"/>
      </w:r>
      <w:r>
        <w:t xml:space="preserve"> от 12 марта 2014 г. N 35-ФЗ статья 1365 настоящего Кодекса изложена в новой редакции, </w:t>
      </w:r>
      <w:hyperlink r:id="rId4006" w:history="1">
        <w:r>
          <w:rPr>
            <w:rStyle w:val="a4"/>
          </w:rPr>
          <w:t>вступающей в силу</w:t>
        </w:r>
      </w:hyperlink>
      <w:r>
        <w:t xml:space="preserve"> с 1 октября 2014 г.</w:t>
      </w:r>
    </w:p>
    <w:p w:rsidR="00000000" w:rsidRDefault="008779AD">
      <w:pPr>
        <w:pStyle w:val="aa"/>
      </w:pPr>
      <w:hyperlink r:id="rId4007" w:history="1">
        <w:r>
          <w:rPr>
            <w:rStyle w:val="a4"/>
          </w:rPr>
          <w:t xml:space="preserve">См. текст статьи </w:t>
        </w:r>
        <w:r>
          <w:rPr>
            <w:rStyle w:val="a4"/>
          </w:rPr>
          <w:t>в предыдущей редакции</w:t>
        </w:r>
      </w:hyperlink>
    </w:p>
    <w:p w:rsidR="00000000" w:rsidRDefault="008779AD">
      <w:pPr>
        <w:pStyle w:val="a5"/>
      </w:pPr>
      <w:r>
        <w:rPr>
          <w:rStyle w:val="a3"/>
        </w:rPr>
        <w:t>Статья 1365.</w:t>
      </w:r>
      <w:r>
        <w:t xml:space="preserve"> Договор об отчуждении исключительного права на изобретение, полезную модель или промышленный образец</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008" w:history="1">
        <w:r>
          <w:rPr>
            <w:rStyle w:val="a4"/>
          </w:rPr>
          <w:t>Энциклопедии</w:t>
        </w:r>
      </w:hyperlink>
      <w:r>
        <w:t xml:space="preserve"> и другие комментарии к статье 1365 ГК РФ</w:t>
      </w:r>
    </w:p>
    <w:p w:rsidR="00000000" w:rsidRDefault="008779AD">
      <w:bookmarkStart w:id="7265" w:name="sub_41547278"/>
      <w:r>
        <w:t xml:space="preserve">1. </w:t>
      </w:r>
      <w:r>
        <w:t>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w:t>
      </w:r>
      <w:r>
        <w:t>ий результат интеллектуальной деятельности в полном объеме другой стороне - приобретателю исключительного права (приобретателю патента).</w:t>
      </w:r>
    </w:p>
    <w:p w:rsidR="00000000" w:rsidRDefault="008779AD">
      <w:bookmarkStart w:id="7266" w:name="sub_413652"/>
      <w:bookmarkEnd w:id="7265"/>
      <w:r>
        <w:t>2. Отчуждение исключительного права на промышленный образец не допускается, если оно может явитьс</w:t>
      </w:r>
      <w:r>
        <w:t>я причиной введения потребителя в заблуждение относительно товара или его изготовителя.</w:t>
      </w:r>
    </w:p>
    <w:bookmarkEnd w:id="7266"/>
    <w:p w:rsidR="00000000" w:rsidRDefault="008779AD"/>
    <w:p w:rsidR="00000000" w:rsidRDefault="008779AD">
      <w:pPr>
        <w:pStyle w:val="a5"/>
      </w:pPr>
      <w:bookmarkStart w:id="7267" w:name="sub_41366"/>
      <w:r>
        <w:rPr>
          <w:rStyle w:val="a3"/>
        </w:rPr>
        <w:t>Статья 1366.</w:t>
      </w:r>
      <w:r>
        <w:t xml:space="preserve"> Публичное предложение заключить договор об отчуждении патента на изобретение</w:t>
      </w:r>
    </w:p>
    <w:bookmarkEnd w:id="726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009" w:history="1">
        <w:r>
          <w:rPr>
            <w:rStyle w:val="a4"/>
          </w:rPr>
          <w:t>Энци</w:t>
        </w:r>
        <w:r>
          <w:rPr>
            <w:rStyle w:val="a4"/>
          </w:rPr>
          <w:t>клопедии</w:t>
        </w:r>
      </w:hyperlink>
      <w:r>
        <w:t xml:space="preserve"> и другие комментарии к статье 1366 ГК РФ</w:t>
      </w:r>
    </w:p>
    <w:p w:rsidR="00000000" w:rsidRDefault="008779AD">
      <w:pPr>
        <w:pStyle w:val="a9"/>
        <w:rPr>
          <w:color w:val="000000"/>
          <w:sz w:val="16"/>
          <w:szCs w:val="16"/>
        </w:rPr>
      </w:pPr>
      <w:bookmarkStart w:id="7268" w:name="sub_413661"/>
      <w:r>
        <w:rPr>
          <w:color w:val="000000"/>
          <w:sz w:val="16"/>
          <w:szCs w:val="16"/>
        </w:rPr>
        <w:t>Информация об изменениях:</w:t>
      </w:r>
    </w:p>
    <w:bookmarkEnd w:id="7268"/>
    <w:p w:rsidR="00000000" w:rsidRDefault="008779AD">
      <w:pPr>
        <w:pStyle w:val="aa"/>
      </w:pPr>
      <w:r>
        <w:fldChar w:fldCharType="begin"/>
      </w:r>
      <w:r>
        <w:instrText>HYPERLINK "garantF1://70509432.278"</w:instrText>
      </w:r>
      <w:r>
        <w:fldChar w:fldCharType="separate"/>
      </w:r>
      <w:r>
        <w:rPr>
          <w:rStyle w:val="a4"/>
        </w:rPr>
        <w:t>Федеральным законом</w:t>
      </w:r>
      <w:r>
        <w:fldChar w:fldCharType="end"/>
      </w:r>
      <w:r>
        <w:t xml:space="preserve"> от 12 марта 2014 г. N 35-ФЗ в пункт 1 статьи 1366 настоящего Кодекса внесены изменения, </w:t>
      </w:r>
      <w:hyperlink r:id="rId4010" w:history="1">
        <w:r>
          <w:rPr>
            <w:rStyle w:val="a4"/>
          </w:rPr>
          <w:t>вступающие в силу</w:t>
        </w:r>
      </w:hyperlink>
      <w:r>
        <w:t xml:space="preserve"> с 1 октября 2014 г.</w:t>
      </w:r>
    </w:p>
    <w:p w:rsidR="00000000" w:rsidRDefault="008779AD">
      <w:pPr>
        <w:pStyle w:val="aa"/>
      </w:pPr>
      <w:hyperlink r:id="rId4011" w:history="1">
        <w:r>
          <w:rPr>
            <w:rStyle w:val="a4"/>
          </w:rPr>
          <w:t>См. текст пункта 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Положения настоящего пункта (в редакции </w:t>
      </w:r>
      <w:hyperlink r:id="rId4012" w:history="1">
        <w:r>
          <w:rPr>
            <w:rStyle w:val="a4"/>
          </w:rPr>
          <w:t>Федерального закон</w:t>
        </w:r>
        <w:r>
          <w:rPr>
            <w:rStyle w:val="a4"/>
          </w:rPr>
          <w:t>а</w:t>
        </w:r>
      </w:hyperlink>
      <w:r>
        <w:t xml:space="preserve"> от 12 марта 2014 г. N 35-ФЗ) </w:t>
      </w:r>
      <w:hyperlink r:id="rId4013" w:history="1">
        <w:r>
          <w:rPr>
            <w:rStyle w:val="a4"/>
          </w:rPr>
          <w:t>применяются</w:t>
        </w:r>
      </w:hyperlink>
      <w:r>
        <w:t xml:space="preserve"> также к заявкам, поданным до дня </w:t>
      </w:r>
      <w:hyperlink r:id="rId4014" w:history="1">
        <w:r>
          <w:rPr>
            <w:rStyle w:val="a4"/>
          </w:rPr>
          <w:t>вступления в силу</w:t>
        </w:r>
      </w:hyperlink>
      <w:r>
        <w:t xml:space="preserve"> названного Федерального закона</w:t>
      </w:r>
    </w:p>
    <w:p w:rsidR="00000000" w:rsidRDefault="008779AD">
      <w:r>
        <w:lastRenderedPageBreak/>
        <w:t>1. Заявитель, являющийся единственным автором изобрете</w:t>
      </w:r>
      <w:r>
        <w:t>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w:t>
      </w:r>
      <w:r>
        <w:t xml:space="preserve">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интеллектуальной собственности. При </w:t>
      </w:r>
      <w:r>
        <w:t>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Уплаченные до подачи указанного заявления пош</w:t>
      </w:r>
      <w:r>
        <w:t>лины не возвращаются.</w:t>
      </w:r>
    </w:p>
    <w:p w:rsidR="00000000" w:rsidRDefault="008779AD">
      <w:bookmarkStart w:id="7269" w:name="sub_4136612"/>
      <w:r>
        <w:t>Федеральный орган исполнительной власти по интеллектуальной собственности публикует в официальном бюллетене сведения об указанном заявлении.</w:t>
      </w:r>
    </w:p>
    <w:p w:rsidR="00000000" w:rsidRDefault="008779AD">
      <w:pPr>
        <w:pStyle w:val="a9"/>
        <w:rPr>
          <w:color w:val="000000"/>
          <w:sz w:val="16"/>
          <w:szCs w:val="16"/>
        </w:rPr>
      </w:pPr>
      <w:bookmarkStart w:id="7270" w:name="sub_413662"/>
      <w:bookmarkEnd w:id="7269"/>
      <w:r>
        <w:rPr>
          <w:color w:val="000000"/>
          <w:sz w:val="16"/>
          <w:szCs w:val="16"/>
        </w:rPr>
        <w:t>Информация об изменениях:</w:t>
      </w:r>
    </w:p>
    <w:bookmarkEnd w:id="7270"/>
    <w:p w:rsidR="00000000" w:rsidRDefault="008779AD">
      <w:pPr>
        <w:pStyle w:val="aa"/>
      </w:pPr>
      <w:r>
        <w:fldChar w:fldCharType="begin"/>
      </w:r>
      <w:r>
        <w:instrText>HYPERLINK "garantF1://705</w:instrText>
      </w:r>
      <w:r>
        <w:instrText>09432.279"</w:instrText>
      </w:r>
      <w:r>
        <w:fldChar w:fldCharType="separate"/>
      </w:r>
      <w:r>
        <w:rPr>
          <w:rStyle w:val="a4"/>
        </w:rPr>
        <w:t>Федеральным законом</w:t>
      </w:r>
      <w:r>
        <w:fldChar w:fldCharType="end"/>
      </w:r>
      <w:r>
        <w:t xml:space="preserve"> от 12 марта 2014 г. N 35-ФЗ в пункт 2 статьи 1366 настоящего Кодекса внесены изменения, </w:t>
      </w:r>
      <w:hyperlink r:id="rId4015" w:history="1">
        <w:r>
          <w:rPr>
            <w:rStyle w:val="a4"/>
          </w:rPr>
          <w:t>вступающие в силу</w:t>
        </w:r>
      </w:hyperlink>
      <w:r>
        <w:t xml:space="preserve"> с 1 октября 2014 г.</w:t>
      </w:r>
    </w:p>
    <w:p w:rsidR="00000000" w:rsidRDefault="008779AD">
      <w:pPr>
        <w:pStyle w:val="aa"/>
      </w:pPr>
      <w:hyperlink r:id="rId4016" w:history="1">
        <w:r>
          <w:rPr>
            <w:rStyle w:val="a4"/>
          </w:rPr>
          <w:t>См. текст пункта в предыдущей редакции</w:t>
        </w:r>
      </w:hyperlink>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Положения настоящего пункта (в редакции </w:t>
      </w:r>
      <w:hyperlink r:id="rId4017" w:history="1">
        <w:r>
          <w:rPr>
            <w:rStyle w:val="a4"/>
          </w:rPr>
          <w:t>Федерального закона</w:t>
        </w:r>
      </w:hyperlink>
      <w:r>
        <w:t xml:space="preserve"> от 12 марта 2014 г. N 35-ФЗ) </w:t>
      </w:r>
      <w:hyperlink r:id="rId4018" w:history="1">
        <w:r>
          <w:rPr>
            <w:rStyle w:val="a4"/>
          </w:rPr>
          <w:t>применяются</w:t>
        </w:r>
      </w:hyperlink>
      <w:r>
        <w:t xml:space="preserve"> также к заявкам, поданным до д</w:t>
      </w:r>
      <w:r>
        <w:t xml:space="preserve">ня </w:t>
      </w:r>
      <w:hyperlink r:id="rId4019" w:history="1">
        <w:r>
          <w:rPr>
            <w:rStyle w:val="a4"/>
          </w:rPr>
          <w:t>вступления в силу</w:t>
        </w:r>
      </w:hyperlink>
      <w:r>
        <w:t xml:space="preserve"> названного Федерального закона</w:t>
      </w:r>
    </w:p>
    <w:p w:rsidR="00000000" w:rsidRDefault="008779AD">
      <w:r>
        <w:t xml:space="preserve">2. Лицо, заключившее с патентообладателем на основании его заявления, указанного в </w:t>
      </w:r>
      <w:hyperlink w:anchor="sub_413661" w:history="1">
        <w:r>
          <w:rPr>
            <w:rStyle w:val="a4"/>
          </w:rPr>
          <w:t>пункте 1</w:t>
        </w:r>
      </w:hyperlink>
      <w:r>
        <w:t xml:space="preserve"> настоящей статьи, договор об отчуждении патента</w:t>
      </w:r>
      <w:r>
        <w:t xml:space="preserve"> на изобретение,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hyperlink r:id="rId4020" w:history="1">
        <w:r>
          <w:rPr>
            <w:rStyle w:val="a4"/>
          </w:rPr>
          <w:t>порядке</w:t>
        </w:r>
      </w:hyperlink>
      <w:r>
        <w:t>.</w:t>
      </w:r>
    </w:p>
    <w:p w:rsidR="00000000" w:rsidRDefault="008779AD">
      <w:bookmarkStart w:id="7271" w:name="sub_4136622"/>
      <w:r>
        <w:t xml:space="preserve">Государственная </w:t>
      </w:r>
      <w:r>
        <w:t>регистрация перехода исключительного права к приобретателю по договору об отчуждении патента осуществляется в федеральном органе исполнительной власти по интеллектуальной собственности при условии уплаты всех патентных пошлин, от уплаты которых был освобож</w:t>
      </w:r>
      <w:r>
        <w:t>ден заявитель (патентообладатель).</w:t>
      </w:r>
    </w:p>
    <w:p w:rsidR="00000000" w:rsidRDefault="008779AD">
      <w:bookmarkStart w:id="7272" w:name="sub_413663"/>
      <w:bookmarkEnd w:id="7271"/>
      <w:r>
        <w:t xml:space="preserve">3. Если в течение двух лет со дня публикации сведений о выдаче патента на изобретение, в отношении которого было сделано заявление, указанное в </w:t>
      </w:r>
      <w:hyperlink w:anchor="sub_413661" w:history="1">
        <w:r>
          <w:rPr>
            <w:rStyle w:val="a4"/>
          </w:rPr>
          <w:t>пункте 1</w:t>
        </w:r>
      </w:hyperlink>
      <w:r>
        <w:t xml:space="preserve"> настоящей статьи, в</w:t>
      </w:r>
      <w:r>
        <w:t xml:space="preserve"> федеральный орган исполнительной власти по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w:t>
      </w:r>
      <w:r>
        <w:t xml:space="preserve">ления. В этом случае предусмотренные настоящим </w:t>
      </w:r>
      <w:hyperlink w:anchor="sub_41249" w:history="1">
        <w:r>
          <w:rPr>
            <w:rStyle w:val="a4"/>
          </w:rPr>
          <w:t>Кодексом</w:t>
        </w:r>
      </w:hyperlink>
      <w:r>
        <w:t xml:space="preserve">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4021" w:history="1">
        <w:r>
          <w:rPr>
            <w:rStyle w:val="a4"/>
          </w:rPr>
          <w:t>порядке</w:t>
        </w:r>
      </w:hyperlink>
      <w:r>
        <w:t>.</w:t>
      </w:r>
    </w:p>
    <w:bookmarkEnd w:id="7272"/>
    <w:p w:rsidR="00000000" w:rsidRDefault="008779AD">
      <w:r>
        <w:t xml:space="preserve">Федеральный орган исполнительной власти по интеллектуальной собственности публикует в официальном бюллетене сведения об отзыве заявления, указанного в </w:t>
      </w:r>
      <w:hyperlink w:anchor="sub_413661" w:history="1">
        <w:r>
          <w:rPr>
            <w:rStyle w:val="a4"/>
          </w:rPr>
          <w:t>пункте 1</w:t>
        </w:r>
      </w:hyperlink>
      <w:r>
        <w:t xml:space="preserve"> настоящей статьи.</w:t>
      </w:r>
    </w:p>
    <w:p w:rsidR="00000000" w:rsidRDefault="008779AD"/>
    <w:p w:rsidR="00000000" w:rsidRDefault="008779AD">
      <w:pPr>
        <w:pStyle w:val="a5"/>
      </w:pPr>
      <w:bookmarkStart w:id="7273" w:name="sub_41367"/>
      <w:r>
        <w:rPr>
          <w:rStyle w:val="a3"/>
        </w:rPr>
        <w:t>Статья 1367.</w:t>
      </w:r>
      <w:r>
        <w:t xml:space="preserve"> Лицензионный договор о предоставлении права использования изобретения, полезной модели или промышленного образца</w:t>
      </w:r>
    </w:p>
    <w:bookmarkEnd w:id="727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022" w:history="1">
        <w:r>
          <w:rPr>
            <w:rStyle w:val="a4"/>
          </w:rPr>
          <w:t>Энциклопедии</w:t>
        </w:r>
      </w:hyperlink>
      <w:r>
        <w:t xml:space="preserve"> и другие комментарии к статье 1367 ГК РФ</w:t>
      </w:r>
    </w:p>
    <w:p w:rsidR="00000000" w:rsidRDefault="008779AD">
      <w:r>
        <w:t>По лицензионно</w:t>
      </w:r>
      <w:r>
        <w:t xml:space="preserve">му договору одна сторона - патентообладатель (лицензиар) предоставляет или обязуется предоставить другой стороне (лицензиату) </w:t>
      </w:r>
      <w:r>
        <w:lastRenderedPageBreak/>
        <w:t>удостоверенное патентом право использования изобретения, полезной модели или промышленного образца в установленных договором преде</w:t>
      </w:r>
      <w:r>
        <w:t>лах.</w:t>
      </w:r>
    </w:p>
    <w:p w:rsidR="00000000" w:rsidRDefault="008779AD"/>
    <w:p w:rsidR="00000000" w:rsidRDefault="008779AD">
      <w:pPr>
        <w:pStyle w:val="a5"/>
      </w:pPr>
      <w:bookmarkStart w:id="7274" w:name="sub_41368"/>
      <w:r>
        <w:rPr>
          <w:rStyle w:val="a3"/>
        </w:rPr>
        <w:t>Статья 1368.</w:t>
      </w:r>
      <w:r>
        <w:t xml:space="preserve"> Открытая лицензия на изобретение, полезную модель или промышленный образец</w:t>
      </w:r>
    </w:p>
    <w:bookmarkEnd w:id="727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1368 ГК РФ</w:t>
      </w:r>
    </w:p>
    <w:p w:rsidR="00000000" w:rsidRDefault="008779AD">
      <w:bookmarkStart w:id="7275" w:name="sub_413681"/>
      <w:r>
        <w:t>1. Патентообладатель может подать в федеральный орган исполнительной власти по интеллектуа</w:t>
      </w:r>
      <w:r>
        <w:t xml:space="preserve">льной собственности </w:t>
      </w:r>
      <w:hyperlink r:id="rId4023" w:history="1">
        <w:r>
          <w:rPr>
            <w:rStyle w:val="a4"/>
          </w:rPr>
          <w:t>заявление</w:t>
        </w:r>
      </w:hyperlink>
      <w:r>
        <w:t xml:space="preserve"> о возможности предоставления любому лицу права использования изобретения, полезной модели или промышленного образца (открытой лицензии).</w:t>
      </w:r>
    </w:p>
    <w:p w:rsidR="00000000" w:rsidRDefault="008779AD">
      <w:bookmarkStart w:id="7276" w:name="sub_4136812"/>
      <w:bookmarkEnd w:id="7275"/>
      <w:r>
        <w:t xml:space="preserve">В этом случае размер </w:t>
      </w:r>
      <w:hyperlink r:id="rId4024" w:history="1">
        <w:r>
          <w:rPr>
            <w:rStyle w:val="a4"/>
          </w:rPr>
          <w:t>патентной пошлины</w:t>
        </w:r>
      </w:hyperlink>
      <w:r>
        <w:t xml:space="preserve">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федеральным органом исполнительной вл</w:t>
      </w:r>
      <w:r>
        <w:t>асти по интеллектуальной собственности сведений об открытой лицензии.</w:t>
      </w:r>
    </w:p>
    <w:p w:rsidR="00000000" w:rsidRDefault="008779AD">
      <w:bookmarkStart w:id="7277" w:name="sub_4136813"/>
      <w:bookmarkEnd w:id="7276"/>
      <w:r>
        <w:t>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w:t>
      </w:r>
      <w:r>
        <w:t>дателем в федеральный орган исполнительной власти по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w:t>
      </w:r>
      <w:r>
        <w:t xml:space="preserve">анные изобретение, полезную модель или промышленный образец, </w:t>
      </w:r>
      <w:hyperlink w:anchor="sub_4123611" w:history="1">
        <w:r>
          <w:rPr>
            <w:rStyle w:val="a4"/>
          </w:rPr>
          <w:t>лицензионный договор</w:t>
        </w:r>
      </w:hyperlink>
      <w:r>
        <w:t xml:space="preserve"> на условиях простой (неисключительной) лицензии.</w:t>
      </w:r>
    </w:p>
    <w:p w:rsidR="00000000" w:rsidRDefault="008779AD">
      <w:bookmarkStart w:id="7278" w:name="sub_413682"/>
      <w:bookmarkEnd w:id="7277"/>
      <w:r>
        <w:t xml:space="preserve">2. Если патентообладатель в течение двух лет со дня публикации сведений об </w:t>
      </w:r>
      <w:r>
        <w:t xml:space="preserve">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федеральный орган исполнительной власти по интеллектуальной собственности </w:t>
      </w:r>
      <w:hyperlink r:id="rId4025" w:history="1">
        <w:r>
          <w:rPr>
            <w:rStyle w:val="a4"/>
          </w:rPr>
          <w:t>ходатайство</w:t>
        </w:r>
      </w:hyperlink>
      <w:r>
        <w:t xml:space="preserve">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w:t>
      </w:r>
      <w:r>
        <w:t>шем уплачивается в полном размере. Указанный федеральный орган публикует в официальном бюллетене сведения об отзыве заявления.</w:t>
      </w:r>
    </w:p>
    <w:bookmarkEnd w:id="7278"/>
    <w:p w:rsidR="00000000" w:rsidRDefault="008779AD"/>
    <w:p w:rsidR="00000000" w:rsidRDefault="008779AD">
      <w:pPr>
        <w:pStyle w:val="a9"/>
        <w:rPr>
          <w:color w:val="000000"/>
          <w:sz w:val="16"/>
          <w:szCs w:val="16"/>
        </w:rPr>
      </w:pPr>
      <w:bookmarkStart w:id="7279" w:name="sub_41369"/>
      <w:r>
        <w:rPr>
          <w:color w:val="000000"/>
          <w:sz w:val="16"/>
          <w:szCs w:val="16"/>
        </w:rPr>
        <w:t>Информация об изменениях:</w:t>
      </w:r>
    </w:p>
    <w:bookmarkEnd w:id="7279"/>
    <w:p w:rsidR="00000000" w:rsidRDefault="008779AD">
      <w:pPr>
        <w:pStyle w:val="aa"/>
      </w:pPr>
      <w:r>
        <w:fldChar w:fldCharType="begin"/>
      </w:r>
      <w:r>
        <w:instrText>HYPERLINK "garantF1://70509432.283"</w:instrText>
      </w:r>
      <w:r>
        <w:fldChar w:fldCharType="separate"/>
      </w:r>
      <w:r>
        <w:rPr>
          <w:rStyle w:val="a4"/>
        </w:rPr>
        <w:t>Федеральным законом</w:t>
      </w:r>
      <w:r>
        <w:fldChar w:fldCharType="end"/>
      </w:r>
      <w:r>
        <w:t xml:space="preserve"> от 12 марта 2014 г. N 35-ФЗ статья 1369 настоящего Кодекса изложена в новой редакции, </w:t>
      </w:r>
      <w:hyperlink r:id="rId4026" w:history="1">
        <w:r>
          <w:rPr>
            <w:rStyle w:val="a4"/>
          </w:rPr>
          <w:t>вступающей в силу</w:t>
        </w:r>
      </w:hyperlink>
      <w:r>
        <w:t xml:space="preserve"> с 1 октября 2014 г.</w:t>
      </w:r>
    </w:p>
    <w:p w:rsidR="00000000" w:rsidRDefault="008779AD">
      <w:pPr>
        <w:pStyle w:val="aa"/>
      </w:pPr>
      <w:hyperlink r:id="rId4027" w:history="1">
        <w:r>
          <w:rPr>
            <w:rStyle w:val="a4"/>
          </w:rPr>
          <w:t>См. текст статьи в предыдущей редакции</w:t>
        </w:r>
      </w:hyperlink>
    </w:p>
    <w:p w:rsidR="00000000" w:rsidRDefault="008779AD">
      <w:pPr>
        <w:pStyle w:val="a5"/>
      </w:pPr>
      <w:r>
        <w:rPr>
          <w:rStyle w:val="a3"/>
        </w:rPr>
        <w:t>Статья 1369.</w:t>
      </w:r>
      <w:r>
        <w:t xml:space="preserve"> Фо</w:t>
      </w:r>
      <w:r>
        <w:t>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промыш</w:t>
      </w:r>
      <w:r>
        <w:t>ленного образца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028" w:history="1">
        <w:r>
          <w:rPr>
            <w:rStyle w:val="a4"/>
          </w:rPr>
          <w:t>Энциклопедии</w:t>
        </w:r>
      </w:hyperlink>
      <w:r>
        <w:t xml:space="preserve"> и другие комментарии к статье 1369 ГК РФ</w:t>
      </w:r>
    </w:p>
    <w:p w:rsidR="00000000" w:rsidRDefault="008779AD">
      <w:bookmarkStart w:id="7280" w:name="sub_41547279"/>
      <w:r>
        <w:t>1. Договор об отчуждении патента, лицензионный договор, другие договоры, посредством которых осуществляется распоряжение исклю</w:t>
      </w:r>
      <w:r>
        <w:t xml:space="preserve">чительным правом на изобретение, полезную модель или промышленный образец, заключаются в письменной форме. Несоблюдение письменной формы влечет недействительность </w:t>
      </w:r>
      <w:r>
        <w:lastRenderedPageBreak/>
        <w:t>договора.</w:t>
      </w:r>
    </w:p>
    <w:p w:rsidR="00000000" w:rsidRDefault="008779AD">
      <w:bookmarkStart w:id="7281" w:name="sub_41547280"/>
      <w:bookmarkEnd w:id="7280"/>
      <w:r>
        <w:t xml:space="preserve">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регистрации в порядке, установленном </w:t>
      </w:r>
      <w:hyperlink w:anchor="sub_41232" w:history="1">
        <w:r>
          <w:rPr>
            <w:rStyle w:val="a4"/>
          </w:rPr>
          <w:t>статьей 1232</w:t>
        </w:r>
      </w:hyperlink>
      <w:r>
        <w:t xml:space="preserve"> на</w:t>
      </w:r>
      <w:r>
        <w:t>стоящего Кодекса.</w:t>
      </w:r>
    </w:p>
    <w:bookmarkEnd w:id="7281"/>
    <w:p w:rsidR="00000000" w:rsidRDefault="008779AD"/>
    <w:p w:rsidR="00000000" w:rsidRDefault="008779AD">
      <w:pPr>
        <w:pStyle w:val="1"/>
      </w:pPr>
      <w:bookmarkStart w:id="7282" w:name="sub_40724"/>
      <w:r>
        <w:t>§ 4. Изобретение, полезная модель и промышленный образец, созданные в связи с выполнением служебного задания или при выполнении работ по договору</w:t>
      </w:r>
    </w:p>
    <w:bookmarkEnd w:id="7282"/>
    <w:p w:rsidR="00000000" w:rsidRDefault="008779AD"/>
    <w:p w:rsidR="00000000" w:rsidRDefault="008779AD">
      <w:pPr>
        <w:pStyle w:val="a5"/>
      </w:pPr>
      <w:bookmarkStart w:id="7283" w:name="sub_41370"/>
      <w:r>
        <w:rPr>
          <w:rStyle w:val="a3"/>
        </w:rPr>
        <w:t>Статья 1370.</w:t>
      </w:r>
      <w:r>
        <w:t xml:space="preserve"> Служебное изобретение, служебная полез</w:t>
      </w:r>
      <w:r>
        <w:t>ная модель, служебный промышленный образец</w:t>
      </w:r>
    </w:p>
    <w:bookmarkEnd w:id="728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029" w:history="1">
        <w:r>
          <w:rPr>
            <w:rStyle w:val="a4"/>
          </w:rPr>
          <w:t>Энциклопедии</w:t>
        </w:r>
      </w:hyperlink>
      <w:r>
        <w:t xml:space="preserve"> и другие комментарии к статье 1370 ГК РФ</w:t>
      </w:r>
    </w:p>
    <w:p w:rsidR="00000000" w:rsidRDefault="008779AD">
      <w:bookmarkStart w:id="7284" w:name="sub_413701"/>
      <w:r>
        <w:t>1. Изобретение, полезная модель или промышленный образец, созданные работником в связи с вып</w:t>
      </w:r>
      <w:r>
        <w:t>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или служебным промышленным образцом.</w:t>
      </w:r>
    </w:p>
    <w:p w:rsidR="00000000" w:rsidRDefault="008779AD">
      <w:bookmarkStart w:id="7285" w:name="sub_413702"/>
      <w:bookmarkEnd w:id="7284"/>
      <w:r>
        <w:t>2. Право авторства на служебное изобретение, сл</w:t>
      </w:r>
      <w:r>
        <w:t>ужебную полезную модель или служебный промышленный образец принадлежит работнику (автору).</w:t>
      </w:r>
    </w:p>
    <w:p w:rsidR="00000000" w:rsidRDefault="008779AD">
      <w:pPr>
        <w:pStyle w:val="a9"/>
        <w:rPr>
          <w:color w:val="000000"/>
          <w:sz w:val="16"/>
          <w:szCs w:val="16"/>
        </w:rPr>
      </w:pPr>
      <w:bookmarkStart w:id="7286" w:name="sub_413703"/>
      <w:bookmarkEnd w:id="7285"/>
      <w:r>
        <w:rPr>
          <w:color w:val="000000"/>
          <w:sz w:val="16"/>
          <w:szCs w:val="16"/>
        </w:rPr>
        <w:t>Информация об изменениях:</w:t>
      </w:r>
    </w:p>
    <w:bookmarkEnd w:id="7286"/>
    <w:p w:rsidR="00000000" w:rsidRDefault="008779AD">
      <w:pPr>
        <w:pStyle w:val="aa"/>
      </w:pPr>
      <w:r>
        <w:fldChar w:fldCharType="begin"/>
      </w:r>
      <w:r>
        <w:instrText>HYPERLINK "garantF1://70509432.284"</w:instrText>
      </w:r>
      <w:r>
        <w:fldChar w:fldCharType="separate"/>
      </w:r>
      <w:r>
        <w:rPr>
          <w:rStyle w:val="a4"/>
        </w:rPr>
        <w:t>Федеральным законом</w:t>
      </w:r>
      <w:r>
        <w:fldChar w:fldCharType="end"/>
      </w:r>
      <w:r>
        <w:t xml:space="preserve"> от 12 марта 2014 г. N 35-ФЗ в пункт 3 статьи 1370 н</w:t>
      </w:r>
      <w:r>
        <w:t xml:space="preserve">астоящего Кодекса внесены изменения, </w:t>
      </w:r>
      <w:hyperlink r:id="rId4030" w:history="1">
        <w:r>
          <w:rPr>
            <w:rStyle w:val="a4"/>
          </w:rPr>
          <w:t>вступающие в силу</w:t>
        </w:r>
      </w:hyperlink>
      <w:r>
        <w:t xml:space="preserve"> с 1 октября 2014 г.</w:t>
      </w:r>
    </w:p>
    <w:p w:rsidR="00000000" w:rsidRDefault="008779AD">
      <w:pPr>
        <w:pStyle w:val="aa"/>
      </w:pPr>
      <w:hyperlink r:id="rId4031" w:history="1">
        <w:r>
          <w:rPr>
            <w:rStyle w:val="a4"/>
          </w:rPr>
          <w:t>См. текст пункта в предыдущей редакции</w:t>
        </w:r>
      </w:hyperlink>
    </w:p>
    <w:p w:rsidR="00000000" w:rsidRDefault="008779AD">
      <w:r>
        <w:t>3. Исключительное право на служебное изобретение, служебную поле</w:t>
      </w:r>
      <w:r>
        <w:t>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rsidR="00000000" w:rsidRDefault="008779AD">
      <w:pPr>
        <w:pStyle w:val="a9"/>
        <w:rPr>
          <w:color w:val="000000"/>
          <w:sz w:val="16"/>
          <w:szCs w:val="16"/>
        </w:rPr>
      </w:pPr>
      <w:bookmarkStart w:id="7287" w:name="sub_413704"/>
      <w:r>
        <w:rPr>
          <w:color w:val="000000"/>
          <w:sz w:val="16"/>
          <w:szCs w:val="16"/>
        </w:rPr>
        <w:t>Информация об изменениях:</w:t>
      </w:r>
    </w:p>
    <w:bookmarkEnd w:id="7287"/>
    <w:p w:rsidR="00000000" w:rsidRDefault="008779AD">
      <w:pPr>
        <w:pStyle w:val="aa"/>
      </w:pPr>
      <w:r>
        <w:fldChar w:fldCharType="begin"/>
      </w:r>
      <w:r>
        <w:instrText>HYPE</w:instrText>
      </w:r>
      <w:r>
        <w:instrText>RLINK "garantF1://70509432.285"</w:instrText>
      </w:r>
      <w:r>
        <w:fldChar w:fldCharType="separate"/>
      </w:r>
      <w:r>
        <w:rPr>
          <w:rStyle w:val="a4"/>
        </w:rPr>
        <w:t>Федеральным законом</w:t>
      </w:r>
      <w:r>
        <w:fldChar w:fldCharType="end"/>
      </w:r>
      <w:r>
        <w:t xml:space="preserve"> от 12 марта 2014 г. N 35-ФЗ в пункт 4 статьи 1370 настоящего Кодекса внесены изменения, </w:t>
      </w:r>
      <w:hyperlink r:id="rId4032" w:history="1">
        <w:r>
          <w:rPr>
            <w:rStyle w:val="a4"/>
          </w:rPr>
          <w:t>вступающие в силу</w:t>
        </w:r>
      </w:hyperlink>
      <w:r>
        <w:t xml:space="preserve"> с 1 октября 2014 г.</w:t>
      </w:r>
    </w:p>
    <w:p w:rsidR="00000000" w:rsidRDefault="008779AD">
      <w:pPr>
        <w:pStyle w:val="aa"/>
      </w:pPr>
      <w:hyperlink r:id="rId4033" w:history="1">
        <w:r>
          <w:rPr>
            <w:rStyle w:val="a4"/>
          </w:rPr>
          <w:t>С</w:t>
        </w:r>
        <w:r>
          <w:rPr>
            <w:rStyle w:val="a4"/>
          </w:rPr>
          <w:t>м. текст пункта в предыдущей редакции</w:t>
        </w:r>
      </w:hyperlink>
    </w:p>
    <w:p w:rsidR="00000000" w:rsidRDefault="008779AD">
      <w:r>
        <w:t>4. При отсутствии в договоре между работодателем и работником соглашения об ином (</w:t>
      </w:r>
      <w:hyperlink w:anchor="sub_413703" w:history="1">
        <w:r>
          <w:rPr>
            <w:rStyle w:val="a4"/>
          </w:rPr>
          <w:t>пункт 3</w:t>
        </w:r>
      </w:hyperlink>
      <w:r>
        <w:t xml:space="preserve"> настоящей статьи) работник должен письменно уведомить работодателя о создании в связи с выполнени</w:t>
      </w:r>
      <w:r>
        <w:t>ем своих трудовых обязанностей или конкретного задания работодателя такого результата, в отношении которого возможна правовая охрана.</w:t>
      </w:r>
    </w:p>
    <w:p w:rsidR="00000000" w:rsidRDefault="008779AD">
      <w:bookmarkStart w:id="7288" w:name="sub_4137022"/>
      <w:r>
        <w:t>Если работодатель в течение четырех месяцев со дня уведомления его работником не подаст заявку на выдачу патент</w:t>
      </w:r>
      <w:r>
        <w:t>а на соответствующие служебное изобретение, служебную полезную модель или служебный промышленный образец в федеральный орган исполнительной власти по интеллектуальной собственности, не передаст право на получение патента на служебное изобретение, служебную</w:t>
      </w:r>
      <w:r>
        <w:t xml:space="preserve">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право на получение патента на такие изобретение, полезную модель или промы</w:t>
      </w:r>
      <w:r>
        <w:t>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служебного промышленного образца в собственном производстве на условиях прос</w:t>
      </w:r>
      <w:r>
        <w:t xml:space="preserve">той (неисключительной) </w:t>
      </w:r>
      <w:r>
        <w:lastRenderedPageBreak/>
        <w:t>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случае спора - судом.</w:t>
      </w:r>
    </w:p>
    <w:p w:rsidR="00000000" w:rsidRDefault="008779AD">
      <w:bookmarkStart w:id="7289" w:name="sub_4137043"/>
      <w:bookmarkEnd w:id="7288"/>
      <w:r>
        <w:t>Если работодатель получит патен</w:t>
      </w:r>
      <w:r>
        <w:t xml:space="preserve">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работнику, либо передаст право на </w:t>
      </w:r>
      <w:r>
        <w:t>получение патента другому лицу, либо не получит патент по поданной им заявке по зависящим от него причинам, работник имеет право на вознаграждение. Размер вознаграждения, условия и порядок его выплаты работодателем определяются договором между ним и работн</w:t>
      </w:r>
      <w:r>
        <w:t>иком, а в случае спора - судом.</w:t>
      </w:r>
    </w:p>
    <w:p w:rsidR="00000000" w:rsidRDefault="008779AD">
      <w:bookmarkStart w:id="7290" w:name="sub_4137044"/>
      <w:bookmarkEnd w:id="7289"/>
      <w:r>
        <w:t xml:space="preserve">Абзац четвертый </w:t>
      </w:r>
      <w:hyperlink r:id="rId4034" w:history="1">
        <w:r>
          <w:rPr>
            <w:rStyle w:val="a4"/>
          </w:rPr>
          <w:t>утратил силу</w:t>
        </w:r>
      </w:hyperlink>
      <w:r>
        <w:t>.</w:t>
      </w:r>
    </w:p>
    <w:bookmarkEnd w:id="7290"/>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4035" w:history="1">
        <w:r>
          <w:rPr>
            <w:rStyle w:val="a4"/>
          </w:rPr>
          <w:t>абзаца четвертого пункта 4 статьи 1370</w:t>
        </w:r>
      </w:hyperlink>
    </w:p>
    <w:p w:rsidR="00000000" w:rsidRDefault="008779AD">
      <w:bookmarkStart w:id="7291" w:name="sub_4137045"/>
      <w: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действия исключительного права.</w:t>
      </w:r>
    </w:p>
    <w:p w:rsidR="00000000" w:rsidRDefault="008779AD">
      <w:bookmarkStart w:id="7292" w:name="sub_413705"/>
      <w:bookmarkEnd w:id="7291"/>
      <w:r>
        <w:t>5. Изобретение, полезн</w:t>
      </w:r>
      <w:r>
        <w:t>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являются служебными</w:t>
      </w:r>
      <w:r>
        <w:t>.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безвозмездной простой (неисключитель</w:t>
      </w:r>
      <w:r>
        <w:t>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понесенных им в связи с созданием таких изобретения, полезной модели или промышлен</w:t>
      </w:r>
      <w:r>
        <w:t>ного образца.</w:t>
      </w:r>
    </w:p>
    <w:bookmarkEnd w:id="7292"/>
    <w:p w:rsidR="00000000" w:rsidRDefault="008779AD"/>
    <w:p w:rsidR="00000000" w:rsidRDefault="008779AD">
      <w:pPr>
        <w:pStyle w:val="a5"/>
      </w:pPr>
      <w:bookmarkStart w:id="7293" w:name="sub_41371"/>
      <w:r>
        <w:rPr>
          <w:rStyle w:val="a3"/>
        </w:rPr>
        <w:t>Статья 1371.</w:t>
      </w:r>
      <w:r>
        <w:t xml:space="preserve"> Изобретение, полезная модель или промышленный образец, созданные при выполнении работ по договору</w:t>
      </w:r>
    </w:p>
    <w:bookmarkEnd w:id="729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036" w:history="1">
        <w:r>
          <w:rPr>
            <w:rStyle w:val="a4"/>
          </w:rPr>
          <w:t>Энциклопедии</w:t>
        </w:r>
      </w:hyperlink>
      <w:r>
        <w:t xml:space="preserve"> и другие комментарии к статье 1371 ГК РФ</w:t>
      </w:r>
    </w:p>
    <w:p w:rsidR="00000000" w:rsidRDefault="008779AD">
      <w:pPr>
        <w:pStyle w:val="a9"/>
        <w:rPr>
          <w:color w:val="000000"/>
          <w:sz w:val="16"/>
          <w:szCs w:val="16"/>
        </w:rPr>
      </w:pPr>
      <w:bookmarkStart w:id="7294" w:name="sub_413711"/>
      <w:r>
        <w:rPr>
          <w:color w:val="000000"/>
          <w:sz w:val="16"/>
          <w:szCs w:val="16"/>
        </w:rPr>
        <w:t>Информация об изменениях:</w:t>
      </w:r>
    </w:p>
    <w:bookmarkEnd w:id="7294"/>
    <w:p w:rsidR="00000000" w:rsidRDefault="008779AD">
      <w:pPr>
        <w:pStyle w:val="aa"/>
      </w:pPr>
      <w:r>
        <w:fldChar w:fldCharType="begin"/>
      </w:r>
      <w:r>
        <w:instrText>HYPERLINK "garantF1://70509432.287"</w:instrText>
      </w:r>
      <w:r>
        <w:fldChar w:fldCharType="separate"/>
      </w:r>
      <w:r>
        <w:rPr>
          <w:rStyle w:val="a4"/>
        </w:rPr>
        <w:t>Федеральным законом</w:t>
      </w:r>
      <w:r>
        <w:fldChar w:fldCharType="end"/>
      </w:r>
      <w:r>
        <w:t xml:space="preserve"> от 12 марта 2014 г. N 35-ФЗ в пункт 1 статьи 1371 настоящего Кодекса внесены изменения, </w:t>
      </w:r>
      <w:hyperlink r:id="rId4037" w:history="1">
        <w:r>
          <w:rPr>
            <w:rStyle w:val="a4"/>
          </w:rPr>
          <w:t>вступающие в силу</w:t>
        </w:r>
      </w:hyperlink>
      <w:r>
        <w:t xml:space="preserve"> с 1 октяб</w:t>
      </w:r>
      <w:r>
        <w:t>ря 2014 г.</w:t>
      </w:r>
    </w:p>
    <w:p w:rsidR="00000000" w:rsidRDefault="008779AD">
      <w:pPr>
        <w:pStyle w:val="aa"/>
      </w:pPr>
      <w:hyperlink r:id="rId4038" w:history="1">
        <w:r>
          <w:rPr>
            <w:rStyle w:val="a4"/>
          </w:rPr>
          <w:t>См. текст пункта в предыдущей редакции</w:t>
        </w:r>
      </w:hyperlink>
    </w:p>
    <w:p w:rsidR="00000000" w:rsidRDefault="008779AD">
      <w: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w:t>
      </w:r>
      <w:r>
        <w:t xml:space="preserve">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rsidR="00000000" w:rsidRDefault="008779AD">
      <w:bookmarkStart w:id="7295" w:name="sub_4137122"/>
      <w:r>
        <w:t>В этом сл</w:t>
      </w:r>
      <w:r>
        <w:t>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w:t>
      </w:r>
      <w:r>
        <w:t xml:space="preserve">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w:t>
      </w:r>
      <w:r>
        <w:lastRenderedPageBreak/>
        <w:t>получение патента или отчуждении самого патента другому лицу заказчик сохраняет право испо</w:t>
      </w:r>
      <w:r>
        <w:t>льзования изобретения, полезной модели или промышленного образца на указанных условиях.</w:t>
      </w:r>
    </w:p>
    <w:p w:rsidR="00000000" w:rsidRDefault="008779AD">
      <w:bookmarkStart w:id="7296" w:name="sub_413712"/>
      <w:bookmarkEnd w:id="7295"/>
      <w:r>
        <w:t xml:space="preserve">2. В случае, когда в соответствии с договором между подрядчиком (исполнителем) и заказчиком право на получение патента или исключительное право на </w:t>
      </w:r>
      <w:r>
        <w:t>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w:t>
      </w:r>
      <w:r>
        <w:t>здной простой (неисключительной) лицензии в течение всего срока действия патента, если договором не предусмотрено иное.</w:t>
      </w:r>
    </w:p>
    <w:p w:rsidR="00000000" w:rsidRDefault="008779AD">
      <w:bookmarkStart w:id="7297" w:name="sub_413713"/>
      <w:bookmarkEnd w:id="7296"/>
      <w:r>
        <w:t xml:space="preserve">3. Автору указанных в </w:t>
      </w:r>
      <w:hyperlink w:anchor="sub_413711" w:history="1">
        <w:r>
          <w:rPr>
            <w:rStyle w:val="a4"/>
          </w:rPr>
          <w:t>пункте 1</w:t>
        </w:r>
      </w:hyperlink>
      <w: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hyperlink w:anchor="sub_413704" w:history="1">
        <w:r>
          <w:rPr>
            <w:rStyle w:val="a4"/>
          </w:rPr>
          <w:t>пунктом 4 статьи 1370</w:t>
        </w:r>
      </w:hyperlink>
      <w:r>
        <w:t xml:space="preserve"> настоящего Кодекса.</w:t>
      </w:r>
    </w:p>
    <w:bookmarkEnd w:id="7297"/>
    <w:p w:rsidR="00000000" w:rsidRDefault="008779AD"/>
    <w:p w:rsidR="00000000" w:rsidRDefault="008779AD">
      <w:pPr>
        <w:pStyle w:val="a5"/>
      </w:pPr>
      <w:bookmarkStart w:id="7298" w:name="sub_41372"/>
      <w:r>
        <w:rPr>
          <w:rStyle w:val="a3"/>
        </w:rPr>
        <w:t>Статья 1372</w:t>
      </w:r>
      <w:r>
        <w:rPr>
          <w:rStyle w:val="a3"/>
        </w:rPr>
        <w:t>.</w:t>
      </w:r>
      <w:r>
        <w:t xml:space="preserve"> Промышленный образец, созданный по заказу</w:t>
      </w:r>
    </w:p>
    <w:bookmarkEnd w:id="729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1372 ГК РФ</w:t>
      </w:r>
    </w:p>
    <w:p w:rsidR="00000000" w:rsidRDefault="008779AD">
      <w:pPr>
        <w:pStyle w:val="a9"/>
        <w:rPr>
          <w:color w:val="000000"/>
          <w:sz w:val="16"/>
          <w:szCs w:val="16"/>
        </w:rPr>
      </w:pPr>
      <w:bookmarkStart w:id="7299" w:name="sub_413721"/>
      <w:r>
        <w:rPr>
          <w:color w:val="000000"/>
          <w:sz w:val="16"/>
          <w:szCs w:val="16"/>
        </w:rPr>
        <w:t>Информация об изменениях:</w:t>
      </w:r>
    </w:p>
    <w:bookmarkEnd w:id="7299"/>
    <w:p w:rsidR="00000000" w:rsidRDefault="008779AD">
      <w:pPr>
        <w:pStyle w:val="aa"/>
      </w:pPr>
      <w:r>
        <w:fldChar w:fldCharType="begin"/>
      </w:r>
      <w:r>
        <w:instrText>HYPERLINK "garantF1://70509432.288"</w:instrText>
      </w:r>
      <w:r>
        <w:fldChar w:fldCharType="separate"/>
      </w:r>
      <w:r>
        <w:rPr>
          <w:rStyle w:val="a4"/>
        </w:rPr>
        <w:t>Федеральным законом</w:t>
      </w:r>
      <w:r>
        <w:fldChar w:fldCharType="end"/>
      </w:r>
      <w:r>
        <w:t xml:space="preserve"> от 12 марта 2014 г. N 35-ФЗ в пункт 1 статьи 1372 насто</w:t>
      </w:r>
      <w:r>
        <w:t xml:space="preserve">ящего Кодекса внесены изменения, </w:t>
      </w:r>
      <w:hyperlink r:id="rId4039" w:history="1">
        <w:r>
          <w:rPr>
            <w:rStyle w:val="a4"/>
          </w:rPr>
          <w:t>вступающие в силу</w:t>
        </w:r>
      </w:hyperlink>
      <w:r>
        <w:t xml:space="preserve"> с 1 октября 2014 г.</w:t>
      </w:r>
    </w:p>
    <w:p w:rsidR="00000000" w:rsidRDefault="008779AD">
      <w:pPr>
        <w:pStyle w:val="aa"/>
      </w:pPr>
      <w:hyperlink r:id="rId4040" w:history="1">
        <w:r>
          <w:rPr>
            <w:rStyle w:val="a4"/>
          </w:rPr>
          <w:t>См. текст пункта в предыдущей редакции</w:t>
        </w:r>
      </w:hyperlink>
    </w:p>
    <w:p w:rsidR="00000000" w:rsidRDefault="008779AD">
      <w:r>
        <w:t>1. Право на получение патента и исключительное право на промышленный</w:t>
      </w:r>
      <w:r>
        <w:t xml:space="preserve">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rsidR="00000000" w:rsidRDefault="008779AD">
      <w:bookmarkStart w:id="7300" w:name="sub_413722"/>
      <w:r>
        <w:t>2. В случае, когда право на получение патента и исключит</w:t>
      </w:r>
      <w:r>
        <w:t xml:space="preserve">ельное право на промышленный образец в соответствии с </w:t>
      </w:r>
      <w:hyperlink w:anchor="sub_413721" w:history="1">
        <w:r>
          <w:rPr>
            <w:rStyle w:val="a4"/>
          </w:rPr>
          <w:t>пунктом 1</w:t>
        </w:r>
      </w:hyperlink>
      <w:r>
        <w:t xml:space="preserve">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w:t>
      </w:r>
      <w:r>
        <w:t>венных нужд на условиях безвозмездной простой (неисключительной) лицензии в течение всего срока действия патента.</w:t>
      </w:r>
    </w:p>
    <w:p w:rsidR="00000000" w:rsidRDefault="008779AD">
      <w:pPr>
        <w:pStyle w:val="a9"/>
        <w:rPr>
          <w:color w:val="000000"/>
          <w:sz w:val="16"/>
          <w:szCs w:val="16"/>
        </w:rPr>
      </w:pPr>
      <w:bookmarkStart w:id="7301" w:name="sub_413723"/>
      <w:bookmarkEnd w:id="7300"/>
      <w:r>
        <w:rPr>
          <w:color w:val="000000"/>
          <w:sz w:val="16"/>
          <w:szCs w:val="16"/>
        </w:rPr>
        <w:t>Информация об изменениях:</w:t>
      </w:r>
    </w:p>
    <w:bookmarkEnd w:id="7301"/>
    <w:p w:rsidR="00000000" w:rsidRDefault="008779AD">
      <w:pPr>
        <w:pStyle w:val="aa"/>
      </w:pPr>
      <w:r>
        <w:fldChar w:fldCharType="begin"/>
      </w:r>
      <w:r>
        <w:instrText>HYPERLINK "garantF1://70509432.289"</w:instrText>
      </w:r>
      <w:r>
        <w:fldChar w:fldCharType="separate"/>
      </w:r>
      <w:r>
        <w:rPr>
          <w:rStyle w:val="a4"/>
        </w:rPr>
        <w:t>Федеральным законом</w:t>
      </w:r>
      <w:r>
        <w:fldChar w:fldCharType="end"/>
      </w:r>
      <w:r>
        <w:t xml:space="preserve"> от 12 марта 2014 г. N 35-ФЗ </w:t>
      </w:r>
      <w:r>
        <w:t xml:space="preserve">пункт 3 статьи 1372 настоящего Кодекса изложен в новой редакции, </w:t>
      </w:r>
      <w:hyperlink r:id="rId4041" w:history="1">
        <w:r>
          <w:rPr>
            <w:rStyle w:val="a4"/>
          </w:rPr>
          <w:t>вступающей в силу</w:t>
        </w:r>
      </w:hyperlink>
      <w:r>
        <w:t xml:space="preserve"> с 1 октября 2014 г.</w:t>
      </w:r>
    </w:p>
    <w:p w:rsidR="00000000" w:rsidRDefault="008779AD">
      <w:pPr>
        <w:pStyle w:val="aa"/>
      </w:pPr>
      <w:hyperlink r:id="rId4042" w:history="1">
        <w:r>
          <w:rPr>
            <w:rStyle w:val="a4"/>
          </w:rPr>
          <w:t>См. текст пункта в предыдущей редакции</w:t>
        </w:r>
      </w:hyperlink>
    </w:p>
    <w:p w:rsidR="00000000" w:rsidRDefault="008779AD">
      <w:r>
        <w:t>3. В случае, если в соответствии с д</w:t>
      </w:r>
      <w:r>
        <w:t>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w:t>
      </w:r>
      <w:r>
        <w:t>лючен соответствующий договор, на условиях безвозмездной простой (неисключительной) лицензии в течение всего срока действия патента.</w:t>
      </w:r>
    </w:p>
    <w:p w:rsidR="00000000" w:rsidRDefault="008779AD">
      <w:bookmarkStart w:id="7302" w:name="sub_413724"/>
      <w:r>
        <w:t>4. Автору созданного по заказу промышленного образца, не являющемуся патентообладателем, выплачивается вознагражд</w:t>
      </w:r>
      <w:r>
        <w:t xml:space="preserve">ение в соответствии с </w:t>
      </w:r>
      <w:hyperlink w:anchor="sub_413704" w:history="1">
        <w:r>
          <w:rPr>
            <w:rStyle w:val="a4"/>
          </w:rPr>
          <w:t>пунктом 4 статьи 1370</w:t>
        </w:r>
      </w:hyperlink>
      <w:r>
        <w:t xml:space="preserve"> настоящего Кодекса.</w:t>
      </w:r>
    </w:p>
    <w:bookmarkEnd w:id="7302"/>
    <w:p w:rsidR="00000000" w:rsidRDefault="008779AD"/>
    <w:p w:rsidR="00000000" w:rsidRDefault="008779AD">
      <w:pPr>
        <w:pStyle w:val="a5"/>
      </w:pPr>
      <w:bookmarkStart w:id="7303" w:name="sub_41373"/>
      <w:r>
        <w:rPr>
          <w:rStyle w:val="a3"/>
        </w:rPr>
        <w:t>Статья 1373.</w:t>
      </w:r>
      <w:r>
        <w:t xml:space="preserve"> Изобретение, полезная модель, промышленный образец, созданные при выполнении работ по государственному или муниципальному контракту</w:t>
      </w:r>
    </w:p>
    <w:bookmarkEnd w:id="7303"/>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4043" w:history="1">
        <w:r>
          <w:rPr>
            <w:rStyle w:val="a4"/>
          </w:rPr>
          <w:t>Энциклопедии</w:t>
        </w:r>
      </w:hyperlink>
      <w:r>
        <w:t xml:space="preserve"> и другие комментарии к статье 1373 ГК РФ</w:t>
      </w:r>
    </w:p>
    <w:p w:rsidR="00000000" w:rsidRDefault="008779AD">
      <w:bookmarkStart w:id="7304" w:name="sub_413731"/>
      <w:r>
        <w:t>1. Право на получение патента и исключительное право на изобретение, полезную модель или промышленный образец, созданные при выполнени</w:t>
      </w:r>
      <w:r>
        <w:t>и работ по государственному или муниципальному контракту для государственных или муниципальных нужд, принадлежат организации, выполняющей государственный или муниципальный контракт (исполнителю), если государственным или муниципальным контрактом не предусм</w:t>
      </w:r>
      <w:r>
        <w:t>отрено, что это право принадлежит Российской Федерации, субъекту Российской Федерации или муниципальному образованию, от имени которых выступает государственный или муниципальный заказчик, либо совместно исполнителю и Российской Федерации, исполнителю и су</w:t>
      </w:r>
      <w:r>
        <w:t>бъекту Российской Федерации или исполнителю и муниципальному образованию.</w:t>
      </w:r>
    </w:p>
    <w:p w:rsidR="00000000" w:rsidRDefault="008779AD">
      <w:bookmarkStart w:id="7305" w:name="sub_413732"/>
      <w:bookmarkEnd w:id="7304"/>
      <w:r>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w:t>
      </w:r>
      <w:r>
        <w:t>ленный образец принадлежат Российской Федерации, субъекту Российской Федерации или муниципальному образованию, государственный или муниципальный заказчик может подать заявку на выдачу патента в течение шести месяцев со дня его письменного уведомления испол</w:t>
      </w:r>
      <w:r>
        <w:t>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право</w:t>
      </w:r>
      <w:r>
        <w:t xml:space="preserve"> на получение патента принадлежит исполнителю.</w:t>
      </w:r>
    </w:p>
    <w:p w:rsidR="00000000" w:rsidRDefault="008779AD">
      <w:bookmarkStart w:id="7306" w:name="sub_413733"/>
      <w:bookmarkEnd w:id="7305"/>
      <w:r>
        <w:t>3. Если право на получение патента и исключительное право на изобретение, полезную модель или промышленный образец на основании государственного или муниципального контракта принадлежат Рос</w:t>
      </w:r>
      <w:r>
        <w:t>сийской Федерации, субъекту Российской Федерации или муниципальному образованию, исполнитель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соотве</w:t>
      </w:r>
      <w:r>
        <w:t>тственно Российской Федерации, субъекту Российской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w:t>
      </w:r>
    </w:p>
    <w:p w:rsidR="00000000" w:rsidRDefault="008779AD">
      <w:bookmarkStart w:id="7307" w:name="sub_413734"/>
      <w:bookmarkEnd w:id="7306"/>
      <w:r>
        <w:t xml:space="preserve">4.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принадлежит в соответствии с </w:t>
      </w:r>
      <w:hyperlink w:anchor="sub_413731" w:history="1">
        <w:r>
          <w:rPr>
            <w:rStyle w:val="a4"/>
          </w:rPr>
          <w:t>пункт</w:t>
        </w:r>
        <w:r>
          <w:rPr>
            <w:rStyle w:val="a4"/>
          </w:rPr>
          <w:t>ом 1</w:t>
        </w:r>
      </w:hyperlink>
      <w:r>
        <w:t xml:space="preserve"> настоящей статьи не Российской Федерации, не субъекту Российской Федерации или не муниципальному образованию, патентообладатель по требованию государственного или муниципального заказчика обязан предоставить указанному им лицу безвозмездную простую</w:t>
      </w:r>
      <w:r>
        <w:t xml:space="preserve"> (неисключительную) лицензию на использование изобретения, полезной модели или промышленного образца для государственных или муниципальных нужд.</w:t>
      </w:r>
    </w:p>
    <w:p w:rsidR="00000000" w:rsidRDefault="008779AD">
      <w:bookmarkStart w:id="7308" w:name="sub_413735"/>
      <w:bookmarkEnd w:id="7307"/>
      <w:r>
        <w:t>5. Если патент на изобретение, полезную модель или промышленный образец, созданные при выпо</w:t>
      </w:r>
      <w:r>
        <w:t>лнении работ по государственному или муниципальному контракту для государственных или муниципальных нужд, получен совместно на имя исполнителя и Российской Федерации, исполнителя и субъекта Российской Федерации или исполнителя и муниципального образования,</w:t>
      </w:r>
      <w:r>
        <w:t xml:space="preserve"> государственный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 или промышленного образца в целях выполнения работ или осуществления поставок продукции дл</w:t>
      </w:r>
      <w:r>
        <w:t>я государственных или муниципальных нужд, уведомив об этом исполнителя.</w:t>
      </w:r>
    </w:p>
    <w:p w:rsidR="00000000" w:rsidRDefault="008779AD">
      <w:bookmarkStart w:id="7309" w:name="sub_413736"/>
      <w:bookmarkEnd w:id="7308"/>
      <w:r>
        <w:t xml:space="preserve">6. Если исполнитель, получивший патент на изобретение, полезную модель или </w:t>
      </w:r>
      <w:r>
        <w:lastRenderedPageBreak/>
        <w:t xml:space="preserve">промышленный образец в соответствии с </w:t>
      </w:r>
      <w:hyperlink w:anchor="sub_413731" w:history="1">
        <w:r>
          <w:rPr>
            <w:rStyle w:val="a4"/>
          </w:rPr>
          <w:t>пунктом 1</w:t>
        </w:r>
      </w:hyperlink>
      <w:r>
        <w:t xml:space="preserve"> настоящей ста</w:t>
      </w:r>
      <w:r>
        <w:t>тьи на 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требованию передать патент на безвозмездной основе Российской Федерации, субъекту Российской Федера</w:t>
      </w:r>
      <w:r>
        <w:t>ции или муниципальному образованию.</w:t>
      </w:r>
    </w:p>
    <w:p w:rsidR="00000000" w:rsidRDefault="008779AD">
      <w:bookmarkStart w:id="7310" w:name="sub_4137362"/>
      <w:bookmarkEnd w:id="7309"/>
      <w:r>
        <w:t xml:space="preserve">В случае принятия решения о досрочном прекращении действия патента, полученного в соответствии с </w:t>
      </w:r>
      <w:hyperlink w:anchor="sub_413731" w:history="1">
        <w:r>
          <w:rPr>
            <w:rStyle w:val="a4"/>
          </w:rPr>
          <w:t>пунктом 1</w:t>
        </w:r>
      </w:hyperlink>
      <w:r>
        <w:t xml:space="preserve"> настоящей статьи на имя Российской Федерации, субъекта Российско</w:t>
      </w:r>
      <w:r>
        <w:t>й Федерации или муниципального образования, государственный или муниципальный заказчик обязан уведомить об этом исполнителя и по его требованию передать ему патент на безвозмездной основе.</w:t>
      </w:r>
    </w:p>
    <w:p w:rsidR="00000000" w:rsidRDefault="008779AD">
      <w:bookmarkStart w:id="7311" w:name="sub_413737"/>
      <w:bookmarkEnd w:id="7310"/>
      <w:r>
        <w:t xml:space="preserve">7. Автору указанных в </w:t>
      </w:r>
      <w:hyperlink w:anchor="sub_413731" w:history="1">
        <w:r>
          <w:rPr>
            <w:rStyle w:val="a4"/>
          </w:rPr>
          <w:t>пункте 1</w:t>
        </w:r>
      </w:hyperlink>
      <w: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hyperlink w:anchor="sub_413704" w:history="1">
        <w:r>
          <w:rPr>
            <w:rStyle w:val="a4"/>
          </w:rPr>
          <w:t>пунктом 4 статьи 1370</w:t>
        </w:r>
      </w:hyperlink>
      <w:r>
        <w:t xml:space="preserve"> настоящего Кодекса.</w:t>
      </w:r>
    </w:p>
    <w:bookmarkEnd w:id="7311"/>
    <w:p w:rsidR="00000000" w:rsidRDefault="008779AD"/>
    <w:p w:rsidR="00000000" w:rsidRDefault="008779AD">
      <w:pPr>
        <w:ind w:firstLine="698"/>
        <w:jc w:val="center"/>
      </w:pPr>
      <w:bookmarkStart w:id="7312" w:name="sub_40725"/>
      <w:r>
        <w:rPr>
          <w:rStyle w:val="a3"/>
        </w:rPr>
        <w:t>§ 5. Получение патент</w:t>
      </w:r>
      <w:r>
        <w:t>а</w:t>
      </w:r>
    </w:p>
    <w:bookmarkEnd w:id="7312"/>
    <w:p w:rsidR="00000000" w:rsidRDefault="008779AD"/>
    <w:p w:rsidR="00000000" w:rsidRDefault="008779AD">
      <w:pPr>
        <w:pStyle w:val="1"/>
      </w:pPr>
      <w:bookmarkStart w:id="7313" w:name="sub_47251"/>
      <w:r>
        <w:t>1. Заявка на выдачу патента, ее изменение и отзыв</w:t>
      </w:r>
    </w:p>
    <w:bookmarkEnd w:id="7313"/>
    <w:p w:rsidR="00000000" w:rsidRDefault="008779AD"/>
    <w:p w:rsidR="00000000" w:rsidRDefault="008779AD">
      <w:pPr>
        <w:pStyle w:val="a5"/>
      </w:pPr>
      <w:bookmarkStart w:id="7314" w:name="sub_41374"/>
      <w:r>
        <w:rPr>
          <w:rStyle w:val="a3"/>
        </w:rPr>
        <w:t>Статья 1374.</w:t>
      </w:r>
      <w:r>
        <w:t xml:space="preserve"> Подача заявки на выдачу патента на изобретение, полезную модель или промышленный образец</w:t>
      </w:r>
    </w:p>
    <w:bookmarkEnd w:id="731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044" w:history="1">
        <w:r>
          <w:rPr>
            <w:rStyle w:val="a4"/>
          </w:rPr>
          <w:t>Энциклопедии</w:t>
        </w:r>
      </w:hyperlink>
      <w:r>
        <w:t xml:space="preserve"> и другие комментарии к статье 1374 ГК РФ</w:t>
      </w:r>
    </w:p>
    <w:p w:rsidR="00000000" w:rsidRDefault="008779AD">
      <w:bookmarkStart w:id="7315" w:name="sub_413741"/>
      <w:r>
        <w:t xml:space="preserve">1. Заявка на выдачу патента на изобретение, полезную модель или промышленный образец подается в федеральный орган исполнительной власти по интеллектуальной собственности лицом, </w:t>
      </w:r>
      <w:r>
        <w:t>обладающим правом на получение патента в соответствии с настоящим Кодексом (заявителем).</w:t>
      </w:r>
    </w:p>
    <w:p w:rsidR="00000000" w:rsidRDefault="008779AD">
      <w:bookmarkStart w:id="7316" w:name="sub_413742"/>
      <w:bookmarkEnd w:id="7315"/>
      <w:r>
        <w:t>2. Заявление о выдаче патента на изобретение, полезную модель или промышленный образец представляется на русском языке. Прочие документы заявки пре</w:t>
      </w:r>
      <w:r>
        <w:t>дставляются на русском или другом языке. Если документы заявки представлены на другом языке, к заявке прилагается их перевод на русский язык.</w:t>
      </w:r>
    </w:p>
    <w:p w:rsidR="00000000" w:rsidRDefault="008779AD">
      <w:bookmarkStart w:id="7317" w:name="sub_413743"/>
      <w:bookmarkEnd w:id="7316"/>
      <w:r>
        <w:t>3. Заявление о выдаче патента на изобретение, полезную модель или промышленный образец подписы</w:t>
      </w:r>
      <w:r>
        <w:t>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000000" w:rsidRDefault="008779AD">
      <w:bookmarkStart w:id="7318" w:name="sub_413744"/>
      <w:bookmarkEnd w:id="7317"/>
      <w:r>
        <w:t>4. Требования к документам заявки на выдачу патента на изобретение, полезную модель и</w:t>
      </w:r>
      <w:r>
        <w:t>ли промышленный образец устанавливаются на основании настоящего Кодекса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8779AD">
      <w:bookmarkStart w:id="7319" w:name="sub_413745"/>
      <w:bookmarkEnd w:id="7318"/>
      <w:r>
        <w:t xml:space="preserve">5. </w:t>
      </w:r>
      <w:hyperlink r:id="rId4045" w:history="1">
        <w:r>
          <w:rPr>
            <w:rStyle w:val="a4"/>
          </w:rPr>
          <w:t>Утратил силу</w:t>
        </w:r>
      </w:hyperlink>
      <w:r>
        <w:t xml:space="preserve"> с 1 октября 2014 г.</w:t>
      </w:r>
    </w:p>
    <w:bookmarkEnd w:id="7319"/>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4046" w:history="1">
        <w:r>
          <w:rPr>
            <w:rStyle w:val="a4"/>
          </w:rPr>
          <w:t>пункта 5 статьи 1374</w:t>
        </w:r>
      </w:hyperlink>
    </w:p>
    <w:p w:rsidR="00000000" w:rsidRDefault="008779AD">
      <w:pPr>
        <w:pStyle w:val="aa"/>
      </w:pPr>
    </w:p>
    <w:p w:rsidR="00000000" w:rsidRDefault="008779AD">
      <w:pPr>
        <w:pStyle w:val="a5"/>
      </w:pPr>
      <w:bookmarkStart w:id="7320" w:name="sub_41375"/>
      <w:r>
        <w:rPr>
          <w:rStyle w:val="a3"/>
        </w:rPr>
        <w:t>Статья 1375.</w:t>
      </w:r>
      <w:r>
        <w:t xml:space="preserve"> Заявка на выдачу патента на изобретение</w:t>
      </w:r>
    </w:p>
    <w:bookmarkEnd w:id="732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047" w:history="1">
        <w:r>
          <w:rPr>
            <w:rStyle w:val="a4"/>
          </w:rPr>
          <w:t>Энциклопедии</w:t>
        </w:r>
      </w:hyperlink>
      <w:r>
        <w:t xml:space="preserve"> и другие комментарии к статье 1375 ГК РФ</w:t>
      </w:r>
    </w:p>
    <w:p w:rsidR="00000000" w:rsidRDefault="008779AD">
      <w:bookmarkStart w:id="7321" w:name="sub_413751"/>
      <w: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w:t>
      </w:r>
      <w:r>
        <w:t xml:space="preserve">столько, что они образуют единый изобретательский замысел (требование единства </w:t>
      </w:r>
      <w:r>
        <w:lastRenderedPageBreak/>
        <w:t>изобретения).</w:t>
      </w:r>
    </w:p>
    <w:p w:rsidR="00000000" w:rsidRDefault="008779AD">
      <w:bookmarkStart w:id="7322" w:name="sub_413752"/>
      <w:bookmarkEnd w:id="7321"/>
      <w:r>
        <w:t>2. Заявка на изобретение должна содержать:</w:t>
      </w:r>
    </w:p>
    <w:bookmarkEnd w:id="7322"/>
    <w:p w:rsidR="00000000" w:rsidRDefault="008779AD">
      <w:pPr>
        <w:pStyle w:val="a9"/>
        <w:rPr>
          <w:color w:val="000000"/>
          <w:sz w:val="16"/>
          <w:szCs w:val="16"/>
        </w:rPr>
      </w:pPr>
      <w:r>
        <w:rPr>
          <w:color w:val="000000"/>
          <w:sz w:val="16"/>
          <w:szCs w:val="16"/>
        </w:rPr>
        <w:t>Информация об изменениях:</w:t>
      </w:r>
    </w:p>
    <w:bookmarkStart w:id="7323" w:name="sub_4137521"/>
    <w:p w:rsidR="00000000" w:rsidRDefault="008779AD">
      <w:pPr>
        <w:pStyle w:val="aa"/>
      </w:pPr>
      <w:r>
        <w:fldChar w:fldCharType="begin"/>
      </w:r>
      <w:r>
        <w:instrText>HYPERLINK "garantF1://70509432.292"</w:instrText>
      </w:r>
      <w:r>
        <w:fldChar w:fldCharType="separate"/>
      </w:r>
      <w:r>
        <w:rPr>
          <w:rStyle w:val="a4"/>
        </w:rPr>
        <w:t>Федеральным законом</w:t>
      </w:r>
      <w:r>
        <w:fldChar w:fldCharType="end"/>
      </w:r>
      <w:r>
        <w:t xml:space="preserve"> от 12 марта 2014 г. N 35-ФЗ подпункт 1 пункта 2 статьи 1375 настоящего Кодекса изложен в новой редакции, </w:t>
      </w:r>
      <w:hyperlink r:id="rId4048" w:history="1">
        <w:r>
          <w:rPr>
            <w:rStyle w:val="a4"/>
          </w:rPr>
          <w:t>вступающей в силу</w:t>
        </w:r>
      </w:hyperlink>
      <w:r>
        <w:t xml:space="preserve"> с 1 октября 2014 г.</w:t>
      </w:r>
    </w:p>
    <w:bookmarkEnd w:id="7323"/>
    <w:p w:rsidR="00000000" w:rsidRDefault="008779AD">
      <w:pPr>
        <w:pStyle w:val="aa"/>
      </w:pPr>
      <w:r>
        <w:fldChar w:fldCharType="begin"/>
      </w:r>
      <w:r>
        <w:instrText>HYPERLINK "garantF1://57646220.4137521"</w:instrText>
      </w:r>
      <w:r>
        <w:fldChar w:fldCharType="separate"/>
      </w:r>
      <w:r>
        <w:rPr>
          <w:rStyle w:val="a4"/>
        </w:rPr>
        <w:t>См.</w:t>
      </w:r>
      <w:r>
        <w:rPr>
          <w:rStyle w:val="a4"/>
        </w:rPr>
        <w:t xml:space="preserve"> текст подпункта в предыдущей редакции</w:t>
      </w:r>
      <w:r>
        <w:fldChar w:fldCharType="end"/>
      </w:r>
    </w:p>
    <w:p w:rsidR="00000000" w:rsidRDefault="008779AD">
      <w:r>
        <w:t xml:space="preserve">1) </w:t>
      </w:r>
      <w:hyperlink r:id="rId4049" w:history="1">
        <w:r>
          <w:rPr>
            <w:rStyle w:val="a4"/>
          </w:rPr>
          <w:t>заявление</w:t>
        </w:r>
      </w:hyperlink>
      <w:r>
        <w:t xml:space="preserve"> о выдаче патента с указанием автора изобретения и заявителя - лица, обладающего правом на получение патента, а также места жительства или места нахождения каждого</w:t>
      </w:r>
      <w:r>
        <w:t xml:space="preserve"> из них;</w:t>
      </w:r>
    </w:p>
    <w:p w:rsidR="00000000" w:rsidRDefault="008779AD">
      <w:pPr>
        <w:pStyle w:val="a9"/>
        <w:rPr>
          <w:color w:val="000000"/>
          <w:sz w:val="16"/>
          <w:szCs w:val="16"/>
        </w:rPr>
      </w:pPr>
      <w:r>
        <w:rPr>
          <w:color w:val="000000"/>
          <w:sz w:val="16"/>
          <w:szCs w:val="16"/>
        </w:rPr>
        <w:t>Информация об изменениях:</w:t>
      </w:r>
    </w:p>
    <w:bookmarkStart w:id="7324" w:name="sub_4137522"/>
    <w:p w:rsidR="00000000" w:rsidRDefault="008779AD">
      <w:pPr>
        <w:pStyle w:val="aa"/>
      </w:pPr>
      <w:r>
        <w:fldChar w:fldCharType="begin"/>
      </w:r>
      <w:r>
        <w:instrText>HYPERLINK "garantF1://70509432.292"</w:instrText>
      </w:r>
      <w:r>
        <w:fldChar w:fldCharType="separate"/>
      </w:r>
      <w:r>
        <w:rPr>
          <w:rStyle w:val="a4"/>
        </w:rPr>
        <w:t>Федеральным законом</w:t>
      </w:r>
      <w:r>
        <w:fldChar w:fldCharType="end"/>
      </w:r>
      <w:r>
        <w:t xml:space="preserve"> от 12 марта 2014 г. N 35-ФЗ подпункт 2 пункта 2 статьи 1375 настоящего Кодекса изложен в новой редакции, </w:t>
      </w:r>
      <w:hyperlink r:id="rId4050" w:history="1">
        <w:r>
          <w:rPr>
            <w:rStyle w:val="a4"/>
          </w:rPr>
          <w:t xml:space="preserve">вступающей в </w:t>
        </w:r>
        <w:r>
          <w:rPr>
            <w:rStyle w:val="a4"/>
          </w:rPr>
          <w:t>силу</w:t>
        </w:r>
      </w:hyperlink>
      <w:r>
        <w:t xml:space="preserve"> с 1 октября 2014 г.</w:t>
      </w:r>
    </w:p>
    <w:bookmarkEnd w:id="7324"/>
    <w:p w:rsidR="00000000" w:rsidRDefault="008779AD">
      <w:pPr>
        <w:pStyle w:val="aa"/>
      </w:pPr>
      <w:r>
        <w:fldChar w:fldCharType="begin"/>
      </w:r>
      <w:r>
        <w:instrText>HYPERLINK "garantF1://57646220.4137522"</w:instrText>
      </w:r>
      <w:r>
        <w:fldChar w:fldCharType="separate"/>
      </w:r>
      <w:r>
        <w:rPr>
          <w:rStyle w:val="a4"/>
        </w:rPr>
        <w:t>См. текст подпункта в предыдущей редакции</w:t>
      </w:r>
      <w:r>
        <w:fldChar w:fldCharType="end"/>
      </w:r>
    </w:p>
    <w:p w:rsidR="00000000" w:rsidRDefault="008779AD">
      <w:r>
        <w:t>2) описание изобретения, раскрывающее его сущность с полнотой, достаточной для осуществления изобретения специалистом в данной област</w:t>
      </w:r>
      <w:r>
        <w:t>и техники;</w:t>
      </w:r>
    </w:p>
    <w:p w:rsidR="00000000" w:rsidRDefault="008779AD">
      <w:pPr>
        <w:pStyle w:val="a9"/>
        <w:rPr>
          <w:color w:val="000000"/>
          <w:sz w:val="16"/>
          <w:szCs w:val="16"/>
        </w:rPr>
      </w:pPr>
      <w:r>
        <w:rPr>
          <w:color w:val="000000"/>
          <w:sz w:val="16"/>
          <w:szCs w:val="16"/>
        </w:rPr>
        <w:t>Информация об изменениях:</w:t>
      </w:r>
    </w:p>
    <w:bookmarkStart w:id="7325" w:name="sub_4137523"/>
    <w:p w:rsidR="00000000" w:rsidRDefault="008779AD">
      <w:pPr>
        <w:pStyle w:val="aa"/>
      </w:pPr>
      <w:r>
        <w:fldChar w:fldCharType="begin"/>
      </w:r>
      <w:r>
        <w:instrText>HYPERLINK "garantF1://70509432.294"</w:instrText>
      </w:r>
      <w:r>
        <w:fldChar w:fldCharType="separate"/>
      </w:r>
      <w:r>
        <w:rPr>
          <w:rStyle w:val="a4"/>
        </w:rPr>
        <w:t>Федеральным законом</w:t>
      </w:r>
      <w:r>
        <w:fldChar w:fldCharType="end"/>
      </w:r>
      <w:r>
        <w:t xml:space="preserve"> от 12 марта 2014 г. N 35-ФЗ в подпункт 3 пункта 2 статьи 1375 настоящего Кодекса внесены изменения, </w:t>
      </w:r>
      <w:hyperlink r:id="rId4051" w:history="1">
        <w:r>
          <w:rPr>
            <w:rStyle w:val="a4"/>
          </w:rPr>
          <w:t>вступающие в сил</w:t>
        </w:r>
        <w:r>
          <w:rPr>
            <w:rStyle w:val="a4"/>
          </w:rPr>
          <w:t>у</w:t>
        </w:r>
      </w:hyperlink>
      <w:r>
        <w:t xml:space="preserve"> с 1 октября 2014 г.</w:t>
      </w:r>
    </w:p>
    <w:bookmarkEnd w:id="7325"/>
    <w:p w:rsidR="00000000" w:rsidRDefault="008779AD">
      <w:pPr>
        <w:pStyle w:val="aa"/>
      </w:pPr>
      <w:r>
        <w:fldChar w:fldCharType="begin"/>
      </w:r>
      <w:r>
        <w:instrText>HYPERLINK "garantF1://57646220.4137523"</w:instrText>
      </w:r>
      <w:r>
        <w:fldChar w:fldCharType="separate"/>
      </w:r>
      <w:r>
        <w:rPr>
          <w:rStyle w:val="a4"/>
        </w:rPr>
        <w:t>См. текст подпункта в предыдущей редакции</w:t>
      </w:r>
      <w:r>
        <w:fldChar w:fldCharType="end"/>
      </w:r>
    </w:p>
    <w:p w:rsidR="00000000" w:rsidRDefault="008779AD">
      <w:r>
        <w:t>3) формулу изобретения, ясно выражающую его сущность и полностью основанную на его описании;</w:t>
      </w:r>
    </w:p>
    <w:p w:rsidR="00000000" w:rsidRDefault="008779AD">
      <w:bookmarkStart w:id="7326" w:name="sub_4137524"/>
      <w:r>
        <w:t>4) чертежи и иные материалы, есл</w:t>
      </w:r>
      <w:r>
        <w:t>и они необходимы для понимания сущности изобретения;</w:t>
      </w:r>
    </w:p>
    <w:p w:rsidR="00000000" w:rsidRDefault="008779AD">
      <w:bookmarkStart w:id="7327" w:name="sub_4137525"/>
      <w:bookmarkEnd w:id="7326"/>
      <w:r>
        <w:t>5) реферат.</w:t>
      </w:r>
    </w:p>
    <w:p w:rsidR="00000000" w:rsidRDefault="008779AD">
      <w:bookmarkStart w:id="7328" w:name="sub_413753"/>
      <w:bookmarkEnd w:id="7327"/>
      <w:r>
        <w:t>3. Датой подачи заявки на изобретение считается дата поступления в федеральный орган исполнительной власти по интеллектуальной собственности заявки,</w:t>
      </w:r>
      <w:r>
        <w:t xml:space="preserve">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одновременно, - дата поступления последнего из документов.</w:t>
      </w:r>
    </w:p>
    <w:bookmarkEnd w:id="7328"/>
    <w:p w:rsidR="00000000" w:rsidRDefault="008779AD"/>
    <w:p w:rsidR="00000000" w:rsidRDefault="008779AD">
      <w:pPr>
        <w:pStyle w:val="a5"/>
      </w:pPr>
      <w:bookmarkStart w:id="7329" w:name="sub_41376"/>
      <w:r>
        <w:rPr>
          <w:rStyle w:val="a3"/>
        </w:rPr>
        <w:t>Статья 1376.</w:t>
      </w:r>
      <w:r>
        <w:t xml:space="preserve"> Заявка на </w:t>
      </w:r>
      <w:r>
        <w:t>выдачу патента на полезную модель</w:t>
      </w:r>
    </w:p>
    <w:bookmarkEnd w:id="732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052" w:history="1">
        <w:r>
          <w:rPr>
            <w:rStyle w:val="a4"/>
          </w:rPr>
          <w:t>Энциклопедии</w:t>
        </w:r>
      </w:hyperlink>
      <w:r>
        <w:t xml:space="preserve"> и другие комментарии к статье 1376 ГК РФ</w:t>
      </w:r>
    </w:p>
    <w:p w:rsidR="00000000" w:rsidRDefault="008779AD">
      <w:pPr>
        <w:pStyle w:val="a9"/>
        <w:rPr>
          <w:color w:val="000000"/>
          <w:sz w:val="16"/>
          <w:szCs w:val="16"/>
        </w:rPr>
      </w:pPr>
      <w:bookmarkStart w:id="7330" w:name="sub_413761"/>
      <w:r>
        <w:rPr>
          <w:color w:val="000000"/>
          <w:sz w:val="16"/>
          <w:szCs w:val="16"/>
        </w:rPr>
        <w:t>Информация об изменениях:</w:t>
      </w:r>
    </w:p>
    <w:bookmarkEnd w:id="7330"/>
    <w:p w:rsidR="00000000" w:rsidRDefault="008779AD">
      <w:pPr>
        <w:pStyle w:val="aa"/>
      </w:pPr>
      <w:r>
        <w:fldChar w:fldCharType="begin"/>
      </w:r>
      <w:r>
        <w:instrText>HYPERLINK "garantF1://70509432.296"</w:instrText>
      </w:r>
      <w:r>
        <w:fldChar w:fldCharType="separate"/>
      </w:r>
      <w:r>
        <w:rPr>
          <w:rStyle w:val="a4"/>
        </w:rPr>
        <w:t>Федеральным законом</w:t>
      </w:r>
      <w:r>
        <w:fldChar w:fldCharType="end"/>
      </w:r>
      <w:r>
        <w:t xml:space="preserve"> от 12 м</w:t>
      </w:r>
      <w:r>
        <w:t xml:space="preserve">арта 2014 г. N 35-ФЗ в пункт 1 статьи 1376 настоящего Кодекса внесены изменения, </w:t>
      </w:r>
      <w:hyperlink r:id="rId4053" w:history="1">
        <w:r>
          <w:rPr>
            <w:rStyle w:val="a4"/>
          </w:rPr>
          <w:t>вступающие в силу</w:t>
        </w:r>
      </w:hyperlink>
      <w:r>
        <w:t xml:space="preserve"> с 1 октября 2014 г.</w:t>
      </w:r>
    </w:p>
    <w:p w:rsidR="00000000" w:rsidRDefault="008779AD">
      <w:pPr>
        <w:pStyle w:val="aa"/>
      </w:pPr>
      <w:hyperlink r:id="rId4054" w:history="1">
        <w:r>
          <w:rPr>
            <w:rStyle w:val="a4"/>
          </w:rPr>
          <w:t>См. текст пункта в предыдущей редакции</w:t>
        </w:r>
      </w:hyperlink>
    </w:p>
    <w:p w:rsidR="00000000" w:rsidRDefault="008779AD">
      <w:r>
        <w:t xml:space="preserve">1. Заявка на выдачу </w:t>
      </w:r>
      <w:r>
        <w:t>патента на полезную модель (заявка на полезную модель) должна относиться к одной полезной модели (требование единства полезной модели).</w:t>
      </w:r>
    </w:p>
    <w:p w:rsidR="00000000" w:rsidRDefault="008779AD">
      <w:bookmarkStart w:id="7331" w:name="sub_413762"/>
      <w:r>
        <w:t>2. Заявка на полезную модель должна содержать:</w:t>
      </w:r>
    </w:p>
    <w:bookmarkEnd w:id="7331"/>
    <w:p w:rsidR="00000000" w:rsidRDefault="008779AD">
      <w:pPr>
        <w:pStyle w:val="a9"/>
        <w:rPr>
          <w:color w:val="000000"/>
          <w:sz w:val="16"/>
          <w:szCs w:val="16"/>
        </w:rPr>
      </w:pPr>
      <w:r>
        <w:rPr>
          <w:color w:val="000000"/>
          <w:sz w:val="16"/>
          <w:szCs w:val="16"/>
        </w:rPr>
        <w:t>Информация об изменениях:</w:t>
      </w:r>
    </w:p>
    <w:bookmarkStart w:id="7332" w:name="sub_4137621"/>
    <w:p w:rsidR="00000000" w:rsidRDefault="008779AD">
      <w:pPr>
        <w:pStyle w:val="aa"/>
      </w:pPr>
      <w:r>
        <w:fldChar w:fldCharType="begin"/>
      </w:r>
      <w:r>
        <w:instrText>HYPERLINK "garan</w:instrText>
      </w:r>
      <w:r>
        <w:instrText>tF1://70509432.299"</w:instrText>
      </w:r>
      <w:r>
        <w:fldChar w:fldCharType="separate"/>
      </w:r>
      <w:r>
        <w:rPr>
          <w:rStyle w:val="a4"/>
        </w:rPr>
        <w:t>Федеральным законом</w:t>
      </w:r>
      <w:r>
        <w:fldChar w:fldCharType="end"/>
      </w:r>
      <w:r>
        <w:t xml:space="preserve"> от 12 марта 2014 г. N 35-ФЗ подпункт 1 пункта 2 статьи 1376 настоящего Кодекса изложен в новой редакции, </w:t>
      </w:r>
      <w:hyperlink r:id="rId4055" w:history="1">
        <w:r>
          <w:rPr>
            <w:rStyle w:val="a4"/>
          </w:rPr>
          <w:t>вступающей в силу</w:t>
        </w:r>
      </w:hyperlink>
      <w:r>
        <w:t xml:space="preserve"> с 1 октября 2014 г.</w:t>
      </w:r>
    </w:p>
    <w:bookmarkEnd w:id="7332"/>
    <w:p w:rsidR="00000000" w:rsidRDefault="008779AD">
      <w:pPr>
        <w:pStyle w:val="aa"/>
      </w:pPr>
      <w:r>
        <w:lastRenderedPageBreak/>
        <w:fldChar w:fldCharType="begin"/>
      </w:r>
      <w:r>
        <w:instrText>HYPERLINK "garantF1://5</w:instrText>
      </w:r>
      <w:r>
        <w:instrText>7646220.4137621"</w:instrText>
      </w:r>
      <w:r>
        <w:fldChar w:fldCharType="separate"/>
      </w:r>
      <w:r>
        <w:rPr>
          <w:rStyle w:val="a4"/>
        </w:rPr>
        <w:t>См. текст подпункта в предыдущей редакции</w:t>
      </w:r>
      <w:r>
        <w:fldChar w:fldCharType="end"/>
      </w:r>
    </w:p>
    <w:p w:rsidR="00000000" w:rsidRDefault="008779AD">
      <w:r>
        <w:t xml:space="preserve">1) </w:t>
      </w:r>
      <w:hyperlink r:id="rId4056" w:history="1">
        <w:r>
          <w:rPr>
            <w:rStyle w:val="a4"/>
          </w:rPr>
          <w:t>заявление</w:t>
        </w:r>
      </w:hyperlink>
      <w:r>
        <w:t xml:space="preserve"> о выдаче патента с указанием автора полезной модели и заявителя - лица, обладающего правом на получение патента, а также места жительства или места нахождения каждого из них;</w:t>
      </w:r>
    </w:p>
    <w:p w:rsidR="00000000" w:rsidRDefault="008779AD">
      <w:pPr>
        <w:pStyle w:val="a9"/>
        <w:rPr>
          <w:color w:val="000000"/>
          <w:sz w:val="16"/>
          <w:szCs w:val="16"/>
        </w:rPr>
      </w:pPr>
      <w:r>
        <w:rPr>
          <w:color w:val="000000"/>
          <w:sz w:val="16"/>
          <w:szCs w:val="16"/>
        </w:rPr>
        <w:t>Информация об изменениях:</w:t>
      </w:r>
    </w:p>
    <w:bookmarkStart w:id="7333" w:name="sub_4137622"/>
    <w:p w:rsidR="00000000" w:rsidRDefault="008779AD">
      <w:pPr>
        <w:pStyle w:val="aa"/>
      </w:pPr>
      <w:r>
        <w:fldChar w:fldCharType="begin"/>
      </w:r>
      <w:r>
        <w:instrText>HYPERLINK "garantF1://70509432.299"</w:instrText>
      </w:r>
      <w:r>
        <w:fldChar w:fldCharType="separate"/>
      </w:r>
      <w:r>
        <w:rPr>
          <w:rStyle w:val="a4"/>
        </w:rPr>
        <w:t>Федеральным законом</w:t>
      </w:r>
      <w:r>
        <w:fldChar w:fldCharType="end"/>
      </w:r>
      <w:r>
        <w:t xml:space="preserve"> от 12 марта 2014 г. N 35-ФЗ подпункт 2 пункта 2 статьи 1376 настоящего Кодекса изложен в новой редакции, </w:t>
      </w:r>
      <w:hyperlink r:id="rId4057" w:history="1">
        <w:r>
          <w:rPr>
            <w:rStyle w:val="a4"/>
          </w:rPr>
          <w:t>вступающей в силу</w:t>
        </w:r>
      </w:hyperlink>
      <w:r>
        <w:t xml:space="preserve"> с 1 октября 2014 г.</w:t>
      </w:r>
    </w:p>
    <w:bookmarkEnd w:id="7333"/>
    <w:p w:rsidR="00000000" w:rsidRDefault="008779AD">
      <w:pPr>
        <w:pStyle w:val="aa"/>
      </w:pPr>
      <w:r>
        <w:fldChar w:fldCharType="begin"/>
      </w:r>
      <w:r>
        <w:instrText>HYPERLINK "garantF1://57646220.4137622"</w:instrText>
      </w:r>
      <w:r>
        <w:fldChar w:fldCharType="separate"/>
      </w:r>
      <w:r>
        <w:rPr>
          <w:rStyle w:val="a4"/>
        </w:rPr>
        <w:t>См.</w:t>
      </w:r>
      <w:r>
        <w:rPr>
          <w:rStyle w:val="a4"/>
        </w:rPr>
        <w:t xml:space="preserve"> текст подпункта в предыдущей редакции</w:t>
      </w:r>
      <w:r>
        <w:fldChar w:fldCharType="end"/>
      </w:r>
    </w:p>
    <w:p w:rsidR="00000000" w:rsidRDefault="008779AD">
      <w:r>
        <w:t>2) описание полезной модели, раскрывающее ее сущность с полнотой, достаточной для осуществления полезной модели специалистом в данной области техники;</w:t>
      </w:r>
    </w:p>
    <w:p w:rsidR="00000000" w:rsidRDefault="008779AD">
      <w:pPr>
        <w:pStyle w:val="a9"/>
        <w:rPr>
          <w:color w:val="000000"/>
          <w:sz w:val="16"/>
          <w:szCs w:val="16"/>
        </w:rPr>
      </w:pPr>
      <w:r>
        <w:rPr>
          <w:color w:val="000000"/>
          <w:sz w:val="16"/>
          <w:szCs w:val="16"/>
        </w:rPr>
        <w:t>Информация об изменениях:</w:t>
      </w:r>
    </w:p>
    <w:bookmarkStart w:id="7334" w:name="sub_4137623"/>
    <w:p w:rsidR="00000000" w:rsidRDefault="008779AD">
      <w:pPr>
        <w:pStyle w:val="aa"/>
      </w:pPr>
      <w:r>
        <w:fldChar w:fldCharType="begin"/>
      </w:r>
      <w:r>
        <w:instrText>HYPERLINK "garantF1://7050</w:instrText>
      </w:r>
      <w:r>
        <w:instrText>9432.299"</w:instrText>
      </w:r>
      <w:r>
        <w:fldChar w:fldCharType="separate"/>
      </w:r>
      <w:r>
        <w:rPr>
          <w:rStyle w:val="a4"/>
        </w:rPr>
        <w:t>Федеральным законом</w:t>
      </w:r>
      <w:r>
        <w:fldChar w:fldCharType="end"/>
      </w:r>
      <w:r>
        <w:t xml:space="preserve"> от 12 марта 2014 г. N 35-ФЗ подпункт 3 пункта 2 статьи 1376 настоящего Кодекса изложен в новой редакции, </w:t>
      </w:r>
      <w:hyperlink r:id="rId4058" w:history="1">
        <w:r>
          <w:rPr>
            <w:rStyle w:val="a4"/>
          </w:rPr>
          <w:t>вступающей в силу</w:t>
        </w:r>
      </w:hyperlink>
      <w:r>
        <w:t xml:space="preserve"> с 1 октября 2014 г.</w:t>
      </w:r>
    </w:p>
    <w:bookmarkEnd w:id="7334"/>
    <w:p w:rsidR="00000000" w:rsidRDefault="008779AD">
      <w:pPr>
        <w:pStyle w:val="aa"/>
      </w:pPr>
      <w:r>
        <w:fldChar w:fldCharType="begin"/>
      </w:r>
      <w:r>
        <w:instrText>HYPERLINK "garantF1://57646220.41</w:instrText>
      </w:r>
      <w:r>
        <w:instrText>37623"</w:instrText>
      </w:r>
      <w:r>
        <w:fldChar w:fldCharType="separate"/>
      </w:r>
      <w:r>
        <w:rPr>
          <w:rStyle w:val="a4"/>
        </w:rPr>
        <w:t>См. текст подпункта в предыдущей редакции</w:t>
      </w:r>
      <w:r>
        <w:fldChar w:fldCharType="end"/>
      </w:r>
    </w:p>
    <w:p w:rsidR="00000000" w:rsidRDefault="008779AD">
      <w:r>
        <w:t>3) формулу полезной модели, относящуюся к одному техническому решению, ясно выражающую ее сущность и полностью основанную на ее описании;</w:t>
      </w:r>
    </w:p>
    <w:p w:rsidR="00000000" w:rsidRDefault="008779AD">
      <w:bookmarkStart w:id="7335" w:name="sub_4137624"/>
      <w:r>
        <w:t>4) чертежи, если они необходимы для понимания сущности п</w:t>
      </w:r>
      <w:r>
        <w:t>олезной модели;</w:t>
      </w:r>
    </w:p>
    <w:p w:rsidR="00000000" w:rsidRDefault="008779AD">
      <w:bookmarkStart w:id="7336" w:name="sub_4137625"/>
      <w:bookmarkEnd w:id="7335"/>
      <w:r>
        <w:t>5) реферат.</w:t>
      </w:r>
    </w:p>
    <w:p w:rsidR="00000000" w:rsidRDefault="008779AD">
      <w:bookmarkStart w:id="7337" w:name="sub_413763"/>
      <w:bookmarkEnd w:id="7336"/>
      <w:r>
        <w:t>3. Датой подачи заявки на полезную модель считается дата поступления в федеральный орган исполнительной власти по интеллектуальной собственности заявки, содержащей заявление о выдаче па</w:t>
      </w:r>
      <w:r>
        <w:t>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последнего из документов.</w:t>
      </w:r>
    </w:p>
    <w:bookmarkEnd w:id="7337"/>
    <w:p w:rsidR="00000000" w:rsidRDefault="008779AD"/>
    <w:p w:rsidR="00000000" w:rsidRDefault="008779AD">
      <w:pPr>
        <w:pStyle w:val="a5"/>
      </w:pPr>
      <w:bookmarkStart w:id="7338" w:name="sub_41377"/>
      <w:r>
        <w:rPr>
          <w:rStyle w:val="a3"/>
        </w:rPr>
        <w:t>Статья 1377.</w:t>
      </w:r>
      <w:r>
        <w:t xml:space="preserve"> Заявка на выдачу патента на промышленны</w:t>
      </w:r>
      <w:r>
        <w:t>й образец</w:t>
      </w:r>
    </w:p>
    <w:bookmarkEnd w:id="733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1377 ГК РФ</w:t>
      </w:r>
    </w:p>
    <w:p w:rsidR="00000000" w:rsidRDefault="008779AD">
      <w:bookmarkStart w:id="7339" w:name="sub_413771"/>
      <w: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w:t>
      </w:r>
      <w:r>
        <w:t>ду собой настолько, что они образуют единый творческий замысел (требование единства промышленного образца).</w:t>
      </w:r>
    </w:p>
    <w:p w:rsidR="00000000" w:rsidRDefault="008779AD">
      <w:bookmarkStart w:id="7340" w:name="sub_413772"/>
      <w:bookmarkEnd w:id="7339"/>
      <w:r>
        <w:t>2. Заявка на промышленный образец должна содержать:</w:t>
      </w:r>
    </w:p>
    <w:bookmarkEnd w:id="7340"/>
    <w:p w:rsidR="00000000" w:rsidRDefault="008779AD">
      <w:pPr>
        <w:pStyle w:val="a9"/>
        <w:rPr>
          <w:color w:val="000000"/>
          <w:sz w:val="16"/>
          <w:szCs w:val="16"/>
        </w:rPr>
      </w:pPr>
      <w:r>
        <w:rPr>
          <w:color w:val="000000"/>
          <w:sz w:val="16"/>
          <w:szCs w:val="16"/>
        </w:rPr>
        <w:t>Информация об изменениях:</w:t>
      </w:r>
    </w:p>
    <w:bookmarkStart w:id="7341" w:name="sub_4137721"/>
    <w:p w:rsidR="00000000" w:rsidRDefault="008779AD">
      <w:pPr>
        <w:pStyle w:val="aa"/>
      </w:pPr>
      <w:r>
        <w:fldChar w:fldCharType="begin"/>
      </w:r>
      <w:r>
        <w:instrText>HYPERLINK "garantF1://7050943</w:instrText>
      </w:r>
      <w:r>
        <w:instrText>2.414831018"</w:instrText>
      </w:r>
      <w:r>
        <w:fldChar w:fldCharType="separate"/>
      </w:r>
      <w:r>
        <w:rPr>
          <w:rStyle w:val="a4"/>
        </w:rPr>
        <w:t>Федеральным законом</w:t>
      </w:r>
      <w:r>
        <w:fldChar w:fldCharType="end"/>
      </w:r>
      <w:r>
        <w:t xml:space="preserve"> от 12 марта 2014 г. N 35-ФЗ подпункт 1 пункта 2 статьи 1377 настоящего Кодекса изложен в новой редакции, </w:t>
      </w:r>
      <w:hyperlink r:id="rId4059" w:history="1">
        <w:r>
          <w:rPr>
            <w:rStyle w:val="a4"/>
          </w:rPr>
          <w:t>вступающей в силу</w:t>
        </w:r>
      </w:hyperlink>
      <w:r>
        <w:t xml:space="preserve"> с 1 октября 2014 г.</w:t>
      </w:r>
    </w:p>
    <w:bookmarkEnd w:id="7341"/>
    <w:p w:rsidR="00000000" w:rsidRDefault="008779AD">
      <w:pPr>
        <w:pStyle w:val="aa"/>
      </w:pPr>
      <w:r>
        <w:fldChar w:fldCharType="begin"/>
      </w:r>
      <w:r>
        <w:instrText>HYPERLINK "garantF1://57646220</w:instrText>
      </w:r>
      <w:r>
        <w:instrText>.4137721"</w:instrText>
      </w:r>
      <w:r>
        <w:fldChar w:fldCharType="separate"/>
      </w:r>
      <w:r>
        <w:rPr>
          <w:rStyle w:val="a4"/>
        </w:rPr>
        <w:t>См. текст подпункта в предыдущей редакции</w:t>
      </w:r>
      <w:r>
        <w:fldChar w:fldCharType="end"/>
      </w:r>
    </w:p>
    <w:p w:rsidR="00000000" w:rsidRDefault="008779AD">
      <w:r>
        <w:t xml:space="preserve">1) </w:t>
      </w:r>
      <w:hyperlink r:id="rId4060" w:history="1">
        <w:r>
          <w:rPr>
            <w:rStyle w:val="a4"/>
          </w:rPr>
          <w:t>заявление</w:t>
        </w:r>
      </w:hyperlink>
      <w:r>
        <w:t xml:space="preserve"> о выдаче патента с указанием автора промышленного образца и заявителя - лица, обладающего правом на получение патента, а также места жительства или м</w:t>
      </w:r>
      <w:r>
        <w:t>еста нахождения каждого из них;</w:t>
      </w:r>
    </w:p>
    <w:p w:rsidR="00000000" w:rsidRDefault="008779AD">
      <w:pPr>
        <w:pStyle w:val="a9"/>
        <w:rPr>
          <w:color w:val="000000"/>
          <w:sz w:val="16"/>
          <w:szCs w:val="16"/>
        </w:rPr>
      </w:pPr>
      <w:r>
        <w:rPr>
          <w:color w:val="000000"/>
          <w:sz w:val="16"/>
          <w:szCs w:val="16"/>
        </w:rPr>
        <w:t>Информация об изменениях:</w:t>
      </w:r>
    </w:p>
    <w:bookmarkStart w:id="7342" w:name="sub_4137722"/>
    <w:p w:rsidR="00000000" w:rsidRDefault="008779AD">
      <w:pPr>
        <w:pStyle w:val="aa"/>
      </w:pPr>
      <w:r>
        <w:fldChar w:fldCharType="begin"/>
      </w:r>
      <w:r>
        <w:instrText>HYPERLINK "garantF1://70509432.414831018"</w:instrText>
      </w:r>
      <w:r>
        <w:fldChar w:fldCharType="separate"/>
      </w:r>
      <w:r>
        <w:rPr>
          <w:rStyle w:val="a4"/>
        </w:rPr>
        <w:t>Федеральным законом</w:t>
      </w:r>
      <w:r>
        <w:fldChar w:fldCharType="end"/>
      </w:r>
      <w:r>
        <w:t xml:space="preserve"> от 12 марта 2014 г. N 35-ФЗ подпункт 2 пункта 2 статьи 1377 настоящего Кодекса изложен в новой редакции, </w:t>
      </w:r>
      <w:hyperlink r:id="rId4061" w:history="1">
        <w:r>
          <w:rPr>
            <w:rStyle w:val="a4"/>
          </w:rPr>
          <w:t>вступающей в силу</w:t>
        </w:r>
      </w:hyperlink>
      <w:r>
        <w:t xml:space="preserve"> с 1 октября 2014 г.</w:t>
      </w:r>
    </w:p>
    <w:bookmarkEnd w:id="7342"/>
    <w:p w:rsidR="00000000" w:rsidRDefault="008779AD">
      <w:pPr>
        <w:pStyle w:val="aa"/>
      </w:pPr>
      <w:r>
        <w:fldChar w:fldCharType="begin"/>
      </w:r>
      <w:r>
        <w:instrText>HYPERLINK "garantF1://57646220.4137722"</w:instrText>
      </w:r>
      <w:r>
        <w:fldChar w:fldCharType="separate"/>
      </w:r>
      <w:r>
        <w:rPr>
          <w:rStyle w:val="a4"/>
        </w:rPr>
        <w:t>См. текст подпункта в предыдущей редакции</w:t>
      </w:r>
      <w:r>
        <w:fldChar w:fldCharType="end"/>
      </w:r>
    </w:p>
    <w:p w:rsidR="00000000" w:rsidRDefault="008779AD">
      <w:r>
        <w:lastRenderedPageBreak/>
        <w:t>2) комплект изображений изделия, дающих полное представление о существенных признаках промышленного обра</w:t>
      </w:r>
      <w:r>
        <w:t>зца, которые определяют эстетические особенности внешнего вида изделия;</w:t>
      </w:r>
    </w:p>
    <w:p w:rsidR="00000000" w:rsidRDefault="008779AD">
      <w:pPr>
        <w:pStyle w:val="a9"/>
        <w:rPr>
          <w:color w:val="000000"/>
          <w:sz w:val="16"/>
          <w:szCs w:val="16"/>
        </w:rPr>
      </w:pPr>
      <w:r>
        <w:rPr>
          <w:color w:val="000000"/>
          <w:sz w:val="16"/>
          <w:szCs w:val="16"/>
        </w:rPr>
        <w:t>Информация об изменениях:</w:t>
      </w:r>
    </w:p>
    <w:bookmarkStart w:id="7343" w:name="sub_4137723"/>
    <w:p w:rsidR="00000000" w:rsidRDefault="008779AD">
      <w:pPr>
        <w:pStyle w:val="aa"/>
      </w:pPr>
      <w:r>
        <w:fldChar w:fldCharType="begin"/>
      </w:r>
      <w:r>
        <w:instrText>HYPERLINK "garantF1://70509432.414831018"</w:instrText>
      </w:r>
      <w:r>
        <w:fldChar w:fldCharType="separate"/>
      </w:r>
      <w:r>
        <w:rPr>
          <w:rStyle w:val="a4"/>
        </w:rPr>
        <w:t>Федеральным законом</w:t>
      </w:r>
      <w:r>
        <w:fldChar w:fldCharType="end"/>
      </w:r>
      <w:r>
        <w:t xml:space="preserve"> от 12 марта 2014 г. N 35-ФЗ подпункт 3 пункта 2 статьи 1377 настоящего Кодекса изло</w:t>
      </w:r>
      <w:r>
        <w:t xml:space="preserve">жен в новой редакции, </w:t>
      </w:r>
      <w:hyperlink r:id="rId4062" w:history="1">
        <w:r>
          <w:rPr>
            <w:rStyle w:val="a4"/>
          </w:rPr>
          <w:t>вступающей в силу</w:t>
        </w:r>
      </w:hyperlink>
      <w:r>
        <w:t xml:space="preserve"> с 1 октября 2014 г.</w:t>
      </w:r>
    </w:p>
    <w:bookmarkEnd w:id="7343"/>
    <w:p w:rsidR="00000000" w:rsidRDefault="008779AD">
      <w:pPr>
        <w:pStyle w:val="aa"/>
      </w:pPr>
      <w:r>
        <w:fldChar w:fldCharType="begin"/>
      </w:r>
      <w:r>
        <w:instrText>HYPERLINK "garantF1://57646220.4137723"</w:instrText>
      </w:r>
      <w:r>
        <w:fldChar w:fldCharType="separate"/>
      </w:r>
      <w:r>
        <w:rPr>
          <w:rStyle w:val="a4"/>
        </w:rPr>
        <w:t>См. текст подпункта в предыдущей редакции</w:t>
      </w:r>
      <w:r>
        <w:fldChar w:fldCharType="end"/>
      </w:r>
    </w:p>
    <w:p w:rsidR="00000000" w:rsidRDefault="008779AD">
      <w:r>
        <w:t>3) чертеж общего вида изделия, конфекционную карту, если они нео</w:t>
      </w:r>
      <w:r>
        <w:t>бходимы для раскрытия сущности промышленного образца;</w:t>
      </w:r>
    </w:p>
    <w:p w:rsidR="00000000" w:rsidRDefault="008779AD">
      <w:bookmarkStart w:id="7344" w:name="sub_4137724"/>
      <w:r>
        <w:t>4) описание промышленного образца;</w:t>
      </w:r>
    </w:p>
    <w:p w:rsidR="00000000" w:rsidRDefault="008779AD">
      <w:bookmarkStart w:id="7345" w:name="sub_4137725"/>
      <w:bookmarkEnd w:id="7344"/>
      <w:r>
        <w:t xml:space="preserve">5) </w:t>
      </w:r>
      <w:hyperlink r:id="rId4063" w:history="1">
        <w:r>
          <w:rPr>
            <w:rStyle w:val="a4"/>
          </w:rPr>
          <w:t>утратил силу</w:t>
        </w:r>
      </w:hyperlink>
      <w:r>
        <w:t xml:space="preserve"> с 1 октября 2014 г.</w:t>
      </w:r>
    </w:p>
    <w:bookmarkEnd w:id="7345"/>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4064" w:history="1">
        <w:r>
          <w:rPr>
            <w:rStyle w:val="a4"/>
          </w:rPr>
          <w:t>подпункта 5 пункта 2 статьи 1377</w:t>
        </w:r>
      </w:hyperlink>
    </w:p>
    <w:bookmarkStart w:id="7346" w:name="sub_413773"/>
    <w:p w:rsidR="00000000" w:rsidRDefault="008779AD">
      <w:pPr>
        <w:pStyle w:val="aa"/>
      </w:pPr>
      <w:r>
        <w:fldChar w:fldCharType="begin"/>
      </w:r>
      <w:r>
        <w:instrText>HYPERLINK "garantF1://70509432.304"</w:instrText>
      </w:r>
      <w:r>
        <w:fldChar w:fldCharType="separate"/>
      </w:r>
      <w:r>
        <w:rPr>
          <w:rStyle w:val="a4"/>
        </w:rPr>
        <w:t>Федеральным законом</w:t>
      </w:r>
      <w:r>
        <w:fldChar w:fldCharType="end"/>
      </w:r>
      <w:r>
        <w:t xml:space="preserve"> от 12 марта 2014 г. N 35-ФЗ в пункт 3 статьи 1377 настоящего Кодекса внесены изменения, </w:t>
      </w:r>
      <w:hyperlink r:id="rId4065" w:history="1">
        <w:r>
          <w:rPr>
            <w:rStyle w:val="a4"/>
          </w:rPr>
          <w:t>вступающие в силу</w:t>
        </w:r>
      </w:hyperlink>
      <w:r>
        <w:t xml:space="preserve"> с 1 октября 2014 г.</w:t>
      </w:r>
    </w:p>
    <w:bookmarkEnd w:id="7346"/>
    <w:p w:rsidR="00000000" w:rsidRDefault="008779AD">
      <w:pPr>
        <w:pStyle w:val="aa"/>
      </w:pPr>
      <w:r>
        <w:fldChar w:fldCharType="begin"/>
      </w:r>
      <w:r>
        <w:instrText>HYPERLINK "garantF1://57646220.413773"</w:instrText>
      </w:r>
      <w:r>
        <w:fldChar w:fldCharType="separate"/>
      </w:r>
      <w:r>
        <w:rPr>
          <w:rStyle w:val="a4"/>
        </w:rPr>
        <w:t>См. текст пункта в предыдущей редакции</w:t>
      </w:r>
      <w:r>
        <w:fldChar w:fldCharType="end"/>
      </w:r>
    </w:p>
    <w:p w:rsidR="00000000" w:rsidRDefault="008779AD">
      <w:r>
        <w:t>3. Датой подачи заявки на про</w:t>
      </w:r>
      <w:r>
        <w:t>мышленный образец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и комплект изображений изделия, дающих полное представление о существенных признаках пром</w:t>
      </w:r>
      <w:r>
        <w:t>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поступления последнего из документов.</w:t>
      </w:r>
    </w:p>
    <w:p w:rsidR="00000000" w:rsidRDefault="008779AD"/>
    <w:p w:rsidR="00000000" w:rsidRDefault="008779AD">
      <w:pPr>
        <w:pStyle w:val="a9"/>
        <w:rPr>
          <w:color w:val="000000"/>
          <w:sz w:val="16"/>
          <w:szCs w:val="16"/>
        </w:rPr>
      </w:pPr>
      <w:bookmarkStart w:id="7347" w:name="sub_41378"/>
      <w:r>
        <w:rPr>
          <w:color w:val="000000"/>
          <w:sz w:val="16"/>
          <w:szCs w:val="16"/>
        </w:rPr>
        <w:t>Информация об изменениях:</w:t>
      </w:r>
    </w:p>
    <w:bookmarkEnd w:id="7347"/>
    <w:p w:rsidR="00000000" w:rsidRDefault="008779AD">
      <w:pPr>
        <w:pStyle w:val="aa"/>
      </w:pPr>
      <w:r>
        <w:fldChar w:fldCharType="begin"/>
      </w:r>
      <w:r>
        <w:instrText>HYPERLINK "garantF1://70</w:instrText>
      </w:r>
      <w:r>
        <w:instrText>509432.3110"</w:instrText>
      </w:r>
      <w:r>
        <w:fldChar w:fldCharType="separate"/>
      </w:r>
      <w:r>
        <w:rPr>
          <w:rStyle w:val="a4"/>
        </w:rPr>
        <w:t>Федеральным законом</w:t>
      </w:r>
      <w:r>
        <w:fldChar w:fldCharType="end"/>
      </w:r>
      <w:r>
        <w:t xml:space="preserve"> от 12 марта 2014 г. N 35-ФЗ статья 1378 настоящего Кодекса изложена в новой редакции, </w:t>
      </w:r>
      <w:hyperlink r:id="rId4066" w:history="1">
        <w:r>
          <w:rPr>
            <w:rStyle w:val="a4"/>
          </w:rPr>
          <w:t>вступающей в силу</w:t>
        </w:r>
      </w:hyperlink>
      <w:r>
        <w:t xml:space="preserve"> с 1 октября 2014 г.</w:t>
      </w:r>
    </w:p>
    <w:p w:rsidR="00000000" w:rsidRDefault="008779AD">
      <w:pPr>
        <w:pStyle w:val="aa"/>
      </w:pPr>
      <w:hyperlink r:id="rId4067" w:history="1">
        <w:r>
          <w:rPr>
            <w:rStyle w:val="a4"/>
          </w:rPr>
          <w:t>См. текст статьи в пред</w:t>
        </w:r>
        <w:r>
          <w:rPr>
            <w:rStyle w:val="a4"/>
          </w:rPr>
          <w:t>ыдущей редакции</w:t>
        </w:r>
      </w:hyperlink>
    </w:p>
    <w:p w:rsidR="00000000" w:rsidRDefault="008779AD">
      <w:pPr>
        <w:pStyle w:val="a5"/>
      </w:pPr>
      <w:r>
        <w:rPr>
          <w:rStyle w:val="a3"/>
        </w:rPr>
        <w:t>Статья 1378.</w:t>
      </w:r>
      <w:r>
        <w:t xml:space="preserve"> Внесение изменений в документы заявки на изобретение, полезную модель или промышленный образец</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068" w:history="1">
        <w:r>
          <w:rPr>
            <w:rStyle w:val="a4"/>
          </w:rPr>
          <w:t>Энциклопедии</w:t>
        </w:r>
      </w:hyperlink>
      <w:r>
        <w:t xml:space="preserve"> и другие комментарии к статье 1378 ГК РФ</w:t>
      </w:r>
    </w:p>
    <w:p w:rsidR="00000000" w:rsidRDefault="008779AD">
      <w:bookmarkStart w:id="7348" w:name="sub_413781"/>
      <w:r>
        <w:t>1. Заявитель впра</w:t>
      </w:r>
      <w:r>
        <w:t>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федерального органа исполнительной власти по интеллектуальной собственности д</w:t>
      </w:r>
      <w:r>
        <w:t>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промышленный образец по существу.</w:t>
      </w:r>
    </w:p>
    <w:p w:rsidR="00000000" w:rsidRDefault="008779AD">
      <w:bookmarkStart w:id="7349" w:name="sub_4137812"/>
      <w:bookmarkEnd w:id="7348"/>
      <w:r>
        <w:t xml:space="preserve">После получения отчета об информационном поиске, проведенном в порядке, установленном </w:t>
      </w:r>
      <w:hyperlink w:anchor="sub_413862" w:history="1">
        <w:r>
          <w:rPr>
            <w:rStyle w:val="a4"/>
          </w:rPr>
          <w:t>пунктами 2 - 4 статьи 1386</w:t>
        </w:r>
      </w:hyperlink>
      <w:r>
        <w:t xml:space="preserve"> настоящего Кодекса, заявитель вправе однократно, по собственной инициативе, представить измененную ф</w:t>
      </w:r>
      <w:r>
        <w:t>ормулу изобретения, не изменяющую заявку на изобретение по существу, и внести соответствующие изменения в описание.</w:t>
      </w:r>
    </w:p>
    <w:p w:rsidR="00000000" w:rsidRDefault="008779AD">
      <w:bookmarkStart w:id="7350" w:name="sub_413782"/>
      <w:bookmarkEnd w:id="7349"/>
      <w:r>
        <w:t>2. Дополнительные материалы изменяют заявку на изобретение или полезную модель по существу в одном из следующих случаев</w:t>
      </w:r>
      <w:r>
        <w:t>, если они содержат:</w:t>
      </w:r>
    </w:p>
    <w:bookmarkEnd w:id="7350"/>
    <w:p w:rsidR="00000000" w:rsidRDefault="008779AD">
      <w:r>
        <w:t xml:space="preserve">иное изобретение, не удовлетворяющее требованию единства изобретения в </w:t>
      </w:r>
      <w:r>
        <w:lastRenderedPageBreak/>
        <w:t>отношении изобретения или группы изобретений, принятых к рассмотрению, либо иную полезную модель;</w:t>
      </w:r>
    </w:p>
    <w:p w:rsidR="00000000" w:rsidRDefault="008779AD">
      <w:r>
        <w:t>признаки, которые подлежат включению в формулу изобретен</w:t>
      </w:r>
      <w:r>
        <w:t xml:space="preserve">ия или полезной модели и не были раскрыты в документах заявки, предусмотренных </w:t>
      </w:r>
      <w:hyperlink w:anchor="sub_4137521" w:history="1">
        <w:r>
          <w:rPr>
            <w:rStyle w:val="a4"/>
          </w:rPr>
          <w:t>подпунктами 1 - 4 пункта 2 статьи 1375</w:t>
        </w:r>
      </w:hyperlink>
      <w:r>
        <w:t xml:space="preserve"> или </w:t>
      </w:r>
      <w:hyperlink w:anchor="sub_4137621" w:history="1">
        <w:r>
          <w:rPr>
            <w:rStyle w:val="a4"/>
          </w:rPr>
          <w:t>подпунктами 1 - 4 пункта 2 статьи 1376</w:t>
        </w:r>
      </w:hyperlink>
      <w:r>
        <w:t xml:space="preserve"> настоящего Кодекса и представленных н</w:t>
      </w:r>
      <w:r>
        <w:t>а дату подачи заявки;</w:t>
      </w:r>
    </w:p>
    <w:p w:rsidR="00000000" w:rsidRDefault="008779AD">
      <w:bookmarkStart w:id="7351" w:name="sub_4137824"/>
      <w:r>
        <w:t>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rsidR="00000000" w:rsidRDefault="008779AD">
      <w:bookmarkStart w:id="7352" w:name="sub_413783"/>
      <w:bookmarkEnd w:id="7351"/>
      <w:r>
        <w:t xml:space="preserve">3. Дополнительные материалы изменяют </w:t>
      </w:r>
      <w:r>
        <w:t>заявку на промышленный образец по существу, если они содержат изображения изделия, на которых:</w:t>
      </w:r>
    </w:p>
    <w:bookmarkEnd w:id="7352"/>
    <w:p w:rsidR="00000000" w:rsidRDefault="008779AD">
      <w:r>
        <w:t>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w:t>
      </w:r>
      <w:r>
        <w:t>ленных образцов, раскрытых на изображениях, принятых к рассмотрению;</w:t>
      </w:r>
    </w:p>
    <w:p w:rsidR="00000000" w:rsidRDefault="008779AD">
      <w:r>
        <w:t>представлены существенные признаки промышленного образца, отсутствующие на изображениях, представленных на дату подачи заявки, либо представлены изображения изделия, с которых удалены сущ</w:t>
      </w:r>
      <w:r>
        <w:t>ественные признаки промышленного образца, имеющиеся на изображениях, представленных на дату подачи заявки.</w:t>
      </w:r>
    </w:p>
    <w:p w:rsidR="00000000" w:rsidRDefault="008779AD">
      <w:bookmarkStart w:id="7353" w:name="sub_413784"/>
      <w:r>
        <w:t>4. Изменения сведений об авторе, о заявителе, в том числе при передаче права на получение патента другому лицу либо вследствие изменения им</w:t>
      </w:r>
      <w:r>
        <w:t>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 промышленного образца.</w:t>
      </w:r>
    </w:p>
    <w:p w:rsidR="00000000" w:rsidRDefault="008779AD">
      <w:bookmarkStart w:id="7354" w:name="sub_413785"/>
      <w:bookmarkEnd w:id="7353"/>
      <w:r>
        <w:t>5. Изменения, внесенные заявителем в документы заявки на изобретение, учитываются при публикации сведений о заявке, если такие изменения представлены в федеральный орган исполнительной власти по интеллектуальной собственности в течение пятнадцати ме</w:t>
      </w:r>
      <w:r>
        <w:t>сяцев с даты подачи заявки.</w:t>
      </w:r>
    </w:p>
    <w:bookmarkEnd w:id="7354"/>
    <w:p w:rsidR="00000000" w:rsidRDefault="008779AD"/>
    <w:p w:rsidR="00000000" w:rsidRDefault="008779AD">
      <w:pPr>
        <w:pStyle w:val="a9"/>
        <w:rPr>
          <w:color w:val="000000"/>
          <w:sz w:val="16"/>
          <w:szCs w:val="16"/>
        </w:rPr>
      </w:pPr>
      <w:bookmarkStart w:id="7355" w:name="sub_41379"/>
      <w:r>
        <w:rPr>
          <w:color w:val="000000"/>
          <w:sz w:val="16"/>
          <w:szCs w:val="16"/>
        </w:rPr>
        <w:t>Информация об изменениях:</w:t>
      </w:r>
    </w:p>
    <w:bookmarkEnd w:id="7355"/>
    <w:p w:rsidR="00000000" w:rsidRDefault="008779AD">
      <w:pPr>
        <w:pStyle w:val="aa"/>
      </w:pPr>
      <w:r>
        <w:fldChar w:fldCharType="begin"/>
      </w:r>
      <w:r>
        <w:instrText>HYPERLINK "garantF1://70509432.3150"</w:instrText>
      </w:r>
      <w:r>
        <w:fldChar w:fldCharType="separate"/>
      </w:r>
      <w:r>
        <w:rPr>
          <w:rStyle w:val="a4"/>
        </w:rPr>
        <w:t>Федеральным законом</w:t>
      </w:r>
      <w:r>
        <w:fldChar w:fldCharType="end"/>
      </w:r>
      <w:r>
        <w:t xml:space="preserve"> от 12 марта 2014 г. N 35-ФЗ статья 1379 настоящего Кодекса изложена в новой редакции, </w:t>
      </w:r>
      <w:hyperlink r:id="rId4069" w:history="1">
        <w:r>
          <w:rPr>
            <w:rStyle w:val="a4"/>
          </w:rPr>
          <w:t>вступающей в силу</w:t>
        </w:r>
      </w:hyperlink>
      <w:r>
        <w:t xml:space="preserve"> с 1 октября 2014 г.</w:t>
      </w:r>
    </w:p>
    <w:p w:rsidR="00000000" w:rsidRDefault="008779AD">
      <w:pPr>
        <w:pStyle w:val="aa"/>
      </w:pPr>
      <w:hyperlink r:id="rId4070" w:history="1">
        <w:r>
          <w:rPr>
            <w:rStyle w:val="a4"/>
          </w:rPr>
          <w:t>См. текст статьи в предыдущей редакции</w:t>
        </w:r>
      </w:hyperlink>
    </w:p>
    <w:p w:rsidR="00000000" w:rsidRDefault="008779AD">
      <w:pPr>
        <w:pStyle w:val="a5"/>
      </w:pPr>
      <w:r>
        <w:rPr>
          <w:rStyle w:val="a3"/>
        </w:rPr>
        <w:t>Статья 1379.</w:t>
      </w:r>
      <w:r>
        <w:t xml:space="preserve"> Преобразование заявки на изобретение, полезную модель или промышленный образец</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1379 ГК РФ</w:t>
      </w:r>
    </w:p>
    <w:p w:rsidR="00000000" w:rsidRDefault="008779AD">
      <w:bookmarkStart w:id="7356" w:name="sub_413791"/>
      <w:r>
        <w:t>1. До публикации сведений о заявке на изобретение (</w:t>
      </w:r>
      <w:hyperlink w:anchor="sub_413851" w:history="1">
        <w:r>
          <w:rPr>
            <w:rStyle w:val="a4"/>
          </w:rPr>
          <w:t>пункт 1 статьи 1385</w:t>
        </w:r>
      </w:hyperlink>
      <w:r>
        <w:t>), но не позднее дня принятия решения о выдаче патента на изобретение, а в случае принятия решения об отказе в в</w:t>
      </w:r>
      <w:r>
        <w:t>ыдаче патента на изобретение или о признании заявки отозванной - до того, как будет исчерпана предусмотренная настоящим Кодексом возможность подачи возражения против этого решения, заявитель вправе преобразовать ее в заявку на полезную модель или промышлен</w:t>
      </w:r>
      <w:r>
        <w:t xml:space="preserve">ный образец путем подачи в федеральный орган исполнительной власти по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предусмотренное </w:t>
      </w:r>
      <w:hyperlink w:anchor="sub_413661" w:history="1">
        <w:r>
          <w:rPr>
            <w:rStyle w:val="a4"/>
          </w:rPr>
          <w:t>пунктом 1 статьи 1366</w:t>
        </w:r>
      </w:hyperlink>
      <w:r>
        <w:t xml:space="preserve"> настоящего Кодекса.</w:t>
      </w:r>
    </w:p>
    <w:p w:rsidR="00000000" w:rsidRDefault="008779AD">
      <w:bookmarkStart w:id="7357" w:name="sub_413792"/>
      <w:bookmarkEnd w:id="7356"/>
      <w:r>
        <w:t xml:space="preserve">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полезную </w:t>
      </w:r>
      <w:r>
        <w:t xml:space="preserve">модель допускается по заявлению, поданному заявителем в </w:t>
      </w:r>
      <w:r>
        <w:lastRenderedPageBreak/>
        <w:t>федеральный орган исполнительной власти по интеллектуальной собственности до дня принятия решения о выдаче патента, а в случае принятия решения об отказе в выдаче патента или о признании заявки отозва</w:t>
      </w:r>
      <w:r>
        <w:t>нной - до того, как будет исчерпана предусмотренная настоящим Кодексом возможность подачи возражения против этого решения.</w:t>
      </w:r>
    </w:p>
    <w:p w:rsidR="00000000" w:rsidRDefault="008779AD">
      <w:bookmarkStart w:id="7358" w:name="sub_413793"/>
      <w:bookmarkEnd w:id="7357"/>
      <w:r>
        <w:t xml:space="preserve">3. Преобразование заявки на изобретение, полезную модель или промышленный образец в соответствии с </w:t>
      </w:r>
      <w:hyperlink w:anchor="sub_413791" w:history="1">
        <w:r>
          <w:rPr>
            <w:rStyle w:val="a4"/>
          </w:rPr>
          <w:t>пунктом 1</w:t>
        </w:r>
      </w:hyperlink>
      <w:r>
        <w:t xml:space="preserve"> или </w:t>
      </w:r>
      <w:hyperlink w:anchor="sub_413792" w:history="1">
        <w:r>
          <w:rPr>
            <w:rStyle w:val="a4"/>
          </w:rPr>
          <w:t>2</w:t>
        </w:r>
      </w:hyperlink>
      <w:r>
        <w:t xml:space="preserve"> настоящей статьи допускается в случае, если сохраняются приоритет и дата подачи преобразованной заявки с соблюдением требований </w:t>
      </w:r>
      <w:hyperlink w:anchor="sub_413753" w:history="1">
        <w:r>
          <w:rPr>
            <w:rStyle w:val="a4"/>
          </w:rPr>
          <w:t>пункта 3 статьи 1375</w:t>
        </w:r>
      </w:hyperlink>
      <w:r>
        <w:t xml:space="preserve">, </w:t>
      </w:r>
      <w:hyperlink w:anchor="sub_413763" w:history="1">
        <w:r>
          <w:rPr>
            <w:rStyle w:val="a4"/>
          </w:rPr>
          <w:t>пункта 3 статьи 1376</w:t>
        </w:r>
      </w:hyperlink>
      <w:r>
        <w:t xml:space="preserve">, </w:t>
      </w:r>
      <w:hyperlink w:anchor="sub_413773" w:history="1">
        <w:r>
          <w:rPr>
            <w:rStyle w:val="a4"/>
          </w:rPr>
          <w:t>пункта 3 статьи 1377</w:t>
        </w:r>
      </w:hyperlink>
      <w:r>
        <w:t xml:space="preserve">, </w:t>
      </w:r>
      <w:hyperlink w:anchor="sub_413813" w:history="1">
        <w:r>
          <w:rPr>
            <w:rStyle w:val="a4"/>
          </w:rPr>
          <w:t>пункта 3 статьи 1381</w:t>
        </w:r>
      </w:hyperlink>
      <w:r>
        <w:t xml:space="preserve"> или </w:t>
      </w:r>
      <w:hyperlink w:anchor="sub_41382" w:history="1">
        <w:r>
          <w:rPr>
            <w:rStyle w:val="a4"/>
          </w:rPr>
          <w:t>статьи 1382</w:t>
        </w:r>
      </w:hyperlink>
      <w:r>
        <w:t xml:space="preserve"> настоящего Кодекса.</w:t>
      </w:r>
    </w:p>
    <w:bookmarkEnd w:id="7358"/>
    <w:p w:rsidR="00000000" w:rsidRDefault="008779AD"/>
    <w:p w:rsidR="00000000" w:rsidRDefault="008779AD">
      <w:pPr>
        <w:pStyle w:val="a9"/>
        <w:rPr>
          <w:color w:val="000000"/>
          <w:sz w:val="16"/>
          <w:szCs w:val="16"/>
        </w:rPr>
      </w:pPr>
      <w:bookmarkStart w:id="7359" w:name="sub_41380"/>
      <w:r>
        <w:rPr>
          <w:color w:val="000000"/>
          <w:sz w:val="16"/>
          <w:szCs w:val="16"/>
        </w:rPr>
        <w:t>Информация об изменениях:</w:t>
      </w:r>
    </w:p>
    <w:bookmarkEnd w:id="7359"/>
    <w:p w:rsidR="00000000" w:rsidRDefault="008779AD">
      <w:pPr>
        <w:pStyle w:val="aa"/>
      </w:pPr>
      <w:r>
        <w:fldChar w:fldCharType="begin"/>
      </w:r>
      <w:r>
        <w:instrText>HYPERLINK "garantF1://70509432.316"</w:instrText>
      </w:r>
      <w:r>
        <w:fldChar w:fldCharType="separate"/>
      </w:r>
      <w:r>
        <w:rPr>
          <w:rStyle w:val="a4"/>
        </w:rPr>
        <w:t>Федеральным законом</w:t>
      </w:r>
      <w:r>
        <w:fldChar w:fldCharType="end"/>
      </w:r>
      <w:r>
        <w:t xml:space="preserve"> от 12 марта 2014 г. N 35-ФЗ в статью 1380 настоящего Кодекса внесены изменения, </w:t>
      </w:r>
      <w:hyperlink r:id="rId4071" w:history="1">
        <w:r>
          <w:rPr>
            <w:rStyle w:val="a4"/>
          </w:rPr>
          <w:t>вступающие в силу</w:t>
        </w:r>
      </w:hyperlink>
      <w:r>
        <w:t xml:space="preserve"> с 1 октября 2014 г.</w:t>
      </w:r>
    </w:p>
    <w:p w:rsidR="00000000" w:rsidRDefault="008779AD">
      <w:pPr>
        <w:pStyle w:val="aa"/>
      </w:pPr>
      <w:hyperlink r:id="rId4072" w:history="1">
        <w:r>
          <w:rPr>
            <w:rStyle w:val="a4"/>
          </w:rPr>
          <w:t>См. те</w:t>
        </w:r>
        <w:r>
          <w:rPr>
            <w:rStyle w:val="a4"/>
          </w:rPr>
          <w:t>кст статьи в предыдущей редакции</w:t>
        </w:r>
      </w:hyperlink>
    </w:p>
    <w:p w:rsidR="00000000" w:rsidRDefault="008779AD">
      <w:pPr>
        <w:pStyle w:val="a5"/>
      </w:pPr>
      <w:r>
        <w:rPr>
          <w:rStyle w:val="a3"/>
        </w:rPr>
        <w:t>Статья 1380.</w:t>
      </w:r>
      <w:r>
        <w:t xml:space="preserve"> Отзыв заявки на изобретение, полезную модель или промышленный образец</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1380 ГК РФ</w:t>
      </w:r>
    </w:p>
    <w:p w:rsidR="00000000" w:rsidRDefault="008779AD">
      <w:r>
        <w:t>Заявитель вправе отозвать поданную им заявку на изобретение, полезную модель или промышленный</w:t>
      </w:r>
      <w:r>
        <w:t xml:space="preserve"> образец до государственной регистрации изобретения, полезной модели или промышленного образца в соответствующем реестре.</w:t>
      </w:r>
    </w:p>
    <w:p w:rsidR="00000000" w:rsidRDefault="008779AD"/>
    <w:p w:rsidR="00000000" w:rsidRDefault="008779AD">
      <w:pPr>
        <w:ind w:firstLine="698"/>
        <w:jc w:val="center"/>
      </w:pPr>
      <w:bookmarkStart w:id="7360" w:name="sub_47252"/>
      <w:r>
        <w:rPr>
          <w:rStyle w:val="a3"/>
        </w:rPr>
        <w:t>2. Приоритет изобретения, полезной модели и промышленного образц</w:t>
      </w:r>
      <w:r>
        <w:t>а</w:t>
      </w:r>
    </w:p>
    <w:bookmarkEnd w:id="7360"/>
    <w:p w:rsidR="00000000" w:rsidRDefault="008779AD"/>
    <w:p w:rsidR="00000000" w:rsidRDefault="008779AD">
      <w:pPr>
        <w:pStyle w:val="a5"/>
      </w:pPr>
      <w:bookmarkStart w:id="7361" w:name="sub_41381"/>
      <w:r>
        <w:rPr>
          <w:rStyle w:val="a3"/>
        </w:rPr>
        <w:t>Статья 1381.</w:t>
      </w:r>
      <w:r>
        <w:t xml:space="preserve"> Установление приоритета из</w:t>
      </w:r>
      <w:r>
        <w:t>обретения, полезной модели или промышленного образца</w:t>
      </w:r>
    </w:p>
    <w:bookmarkEnd w:id="736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1381 ГК РФ</w:t>
      </w:r>
    </w:p>
    <w:p w:rsidR="00000000" w:rsidRDefault="008779AD">
      <w:bookmarkStart w:id="7362" w:name="sub_413811"/>
      <w:r>
        <w:t>1. Приоритет изобретения, полезной модели или промышленного образца устанавливается по дате подачи в федеральный орган исполнительной власти</w:t>
      </w:r>
      <w:r>
        <w:t xml:space="preserve"> по интеллектуальной собственности заявки на изобретение, полезную модель или промышленный образец.</w:t>
      </w:r>
    </w:p>
    <w:p w:rsidR="00000000" w:rsidRDefault="008779AD">
      <w:bookmarkStart w:id="7363" w:name="sub_413812"/>
      <w:bookmarkEnd w:id="7362"/>
      <w:r>
        <w:t>2. Приоритет изобретения, полезной модели или промышленного образца может быть установлен по дате поступления дополнительных материалов,</w:t>
      </w:r>
      <w:r>
        <w:t xml:space="preserve"> если они оформлены заявителем в качестве самостоятельной заявки, которая подана до истечения трехмесячного срока со дня получения заявителем уведомления федерального органа исполнительной власти по интеллектуальной собственности о невозможности принять во</w:t>
      </w:r>
      <w:r>
        <w:t xml:space="preserve"> внимание дополнительные материалы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rsidR="00000000" w:rsidRDefault="008779AD">
      <w:pPr>
        <w:pStyle w:val="a9"/>
        <w:rPr>
          <w:color w:val="000000"/>
          <w:sz w:val="16"/>
          <w:szCs w:val="16"/>
        </w:rPr>
      </w:pPr>
      <w:bookmarkStart w:id="7364" w:name="sub_413813"/>
      <w:bookmarkEnd w:id="7363"/>
      <w:r>
        <w:rPr>
          <w:color w:val="000000"/>
          <w:sz w:val="16"/>
          <w:szCs w:val="16"/>
        </w:rPr>
        <w:t>Информация об изменениях:</w:t>
      </w:r>
    </w:p>
    <w:bookmarkEnd w:id="7364"/>
    <w:p w:rsidR="00000000" w:rsidRDefault="008779AD">
      <w:pPr>
        <w:pStyle w:val="aa"/>
      </w:pPr>
      <w:r>
        <w:fldChar w:fldCharType="begin"/>
      </w:r>
      <w:r>
        <w:instrText>HYPERLINK "garantF1://70509432.3200"</w:instrText>
      </w:r>
      <w:r>
        <w:fldChar w:fldCharType="separate"/>
      </w:r>
      <w:r>
        <w:rPr>
          <w:rStyle w:val="a4"/>
        </w:rPr>
        <w:t>Федеральным законом</w:t>
      </w:r>
      <w:r>
        <w:fldChar w:fldCharType="end"/>
      </w:r>
      <w:r>
        <w:t xml:space="preserve"> от 12 марта 2014 г. N 35-ФЗ в пункт 3 статьи 1381 настоящего Кодекса внесены изменения, </w:t>
      </w:r>
      <w:hyperlink r:id="rId4073" w:history="1">
        <w:r>
          <w:rPr>
            <w:rStyle w:val="a4"/>
          </w:rPr>
          <w:t>вступающие в силу</w:t>
        </w:r>
      </w:hyperlink>
      <w:r>
        <w:t xml:space="preserve"> с 1 октября 2014 г.</w:t>
      </w:r>
    </w:p>
    <w:p w:rsidR="00000000" w:rsidRDefault="008779AD">
      <w:pPr>
        <w:pStyle w:val="aa"/>
      </w:pPr>
      <w:hyperlink r:id="rId4074" w:history="1">
        <w:r>
          <w:rPr>
            <w:rStyle w:val="a4"/>
          </w:rPr>
          <w:t>См. текст пункта в предыдущей редакции</w:t>
        </w:r>
      </w:hyperlink>
    </w:p>
    <w:p w:rsidR="00000000" w:rsidRDefault="008779AD">
      <w:r>
        <w:t>3. Приоритет изобретения, полезной модели или промышленного образца может быть установлен по дате подачи тем же заявителем в федеральный орган исполнител</w:t>
      </w:r>
      <w:r>
        <w:t xml:space="preserve">ьной власти по интеллектуальной собственности более ранней заявки, </w:t>
      </w:r>
      <w:r>
        <w:lastRenderedPageBreak/>
        <w:t>раскрывающей эти изобретение, полезную модель или промышленный образец, при условии, что более ранняя заявка не отозвана, не признана отозванной и по ней не состоялась государственная регис</w:t>
      </w:r>
      <w:r>
        <w:t>трация изобретения, полезной модели или промышленного образца в соответствующем реестре на дату подачи заявки, в которой испрашивается приоритет, и при этом заявка на изобретение, в которой испрашивается приоритет, подана в течение двенадцати месяцев с дат</w:t>
      </w:r>
      <w:r>
        <w:t>ы подачи более ранней заявки, а заявка на полезную модель или промышленный образец - в течение шести месяцев с даты подачи более ранней заявки.</w:t>
      </w:r>
    </w:p>
    <w:p w:rsidR="00000000" w:rsidRDefault="008779AD">
      <w:bookmarkStart w:id="7365" w:name="sub_4138132"/>
      <w:r>
        <w:t>При подаче заявки, в которой испрашивается приоритет, более ранняя заявка признается отозванной.</w:t>
      </w:r>
    </w:p>
    <w:p w:rsidR="00000000" w:rsidRDefault="008779AD">
      <w:bookmarkStart w:id="7366" w:name="sub_4138133"/>
      <w:bookmarkEnd w:id="7365"/>
      <w:r>
        <w:t>Приоритет не может устанавливаться по дате подачи заявки, в которой уже испрашивался более ранний приоритет.</w:t>
      </w:r>
    </w:p>
    <w:p w:rsidR="00000000" w:rsidRDefault="008779AD">
      <w:bookmarkStart w:id="7367" w:name="sub_413814"/>
      <w:bookmarkEnd w:id="7366"/>
      <w:r>
        <w:t>4. Приоритет изобретения, полезной модели или промышленного образца по выделенной заявке устанавливается</w:t>
      </w:r>
      <w:r>
        <w:t xml:space="preserve"> по дате подачи тем же заявителем в федеральный орган исполнительной власти по интеллектуальной собственности первоначальной заявки, раскрывающей эти изобретение, полезную модель или промышленный образец, а при наличии права на установление более раннего п</w:t>
      </w:r>
      <w:r>
        <w:t>риоритета по первоначальной заявке - по дате этого приоритета при условии, что на дату подачи выделенной заявки первоначальная заявка на изобретение, полезную модель или промышленный образец не отозвана и не признана отозванной и выделенная заявка подана д</w:t>
      </w:r>
      <w:r>
        <w:t xml:space="preserve">о того, как исчерпана предусмотренная настоящим </w:t>
      </w:r>
      <w:hyperlink r:id="rId4075" w:history="1">
        <w:r>
          <w:rPr>
            <w:rStyle w:val="a4"/>
          </w:rPr>
          <w:t>Кодексом</w:t>
        </w:r>
      </w:hyperlink>
      <w:r>
        <w:t xml:space="preserve"> возможность подать возражение на решение об отказе в выдаче патента по первоначальной заявке, либо до даты регистрации изобретения, полезной модели или промыш</w:t>
      </w:r>
      <w:r>
        <w:t>ленного образца, если по первоначальной заявке принято решение о выдаче патента.</w:t>
      </w:r>
    </w:p>
    <w:p w:rsidR="00000000" w:rsidRDefault="008779AD">
      <w:bookmarkStart w:id="7368" w:name="sub_413815"/>
      <w:bookmarkEnd w:id="7367"/>
      <w:r>
        <w:t xml:space="preserve">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w:t>
      </w:r>
      <w:r>
        <w:t xml:space="preserve">материалов к ним с соблюдением условий, предусмотренных соответственно </w:t>
      </w:r>
      <w:hyperlink w:anchor="sub_413812" w:history="1">
        <w:r>
          <w:rPr>
            <w:rStyle w:val="a4"/>
          </w:rPr>
          <w:t>пунктами 2</w:t>
        </w:r>
      </w:hyperlink>
      <w:r>
        <w:t xml:space="preserve">, </w:t>
      </w:r>
      <w:hyperlink w:anchor="sub_413813" w:history="1">
        <w:r>
          <w:rPr>
            <w:rStyle w:val="a4"/>
          </w:rPr>
          <w:t>3</w:t>
        </w:r>
      </w:hyperlink>
      <w:r>
        <w:t xml:space="preserve"> и </w:t>
      </w:r>
      <w:hyperlink w:anchor="sub_413814" w:history="1">
        <w:r>
          <w:rPr>
            <w:rStyle w:val="a4"/>
          </w:rPr>
          <w:t>4</w:t>
        </w:r>
      </w:hyperlink>
      <w:r>
        <w:t xml:space="preserve"> настоящей статьи и </w:t>
      </w:r>
      <w:hyperlink w:anchor="sub_41382" w:history="1">
        <w:r>
          <w:rPr>
            <w:rStyle w:val="a4"/>
          </w:rPr>
          <w:t>статьей 1382</w:t>
        </w:r>
      </w:hyperlink>
      <w:r>
        <w:t xml:space="preserve"> настоящего Кодекса.</w:t>
      </w:r>
    </w:p>
    <w:bookmarkEnd w:id="7368"/>
    <w:p w:rsidR="00000000" w:rsidRDefault="008779AD"/>
    <w:p w:rsidR="00000000" w:rsidRDefault="008779AD">
      <w:pPr>
        <w:pStyle w:val="a5"/>
      </w:pPr>
      <w:bookmarkStart w:id="7369" w:name="sub_41382"/>
      <w:r>
        <w:rPr>
          <w:rStyle w:val="a3"/>
        </w:rPr>
        <w:t>Статья 1382.</w:t>
      </w:r>
      <w:r>
        <w:t xml:space="preserve"> Конвенционный приоритет изобретения, полезной модели и промышленного образца</w:t>
      </w:r>
    </w:p>
    <w:bookmarkEnd w:id="736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1382 ГК РФ</w:t>
      </w:r>
    </w:p>
    <w:p w:rsidR="00000000" w:rsidRDefault="008779AD">
      <w:bookmarkStart w:id="7370" w:name="sub_413821"/>
      <w:r>
        <w:t>1. Приоритет изобретения, полезной модели или промышленного образца может быть установл</w:t>
      </w:r>
      <w:r>
        <w:t xml:space="preserve">ен по дате подачи первой заявки на изобретение, полезную модель или промышленный образец в государстве - участнике </w:t>
      </w:r>
      <w:hyperlink r:id="rId4076" w:history="1">
        <w:r>
          <w:rPr>
            <w:rStyle w:val="a4"/>
          </w:rPr>
          <w:t>Парижской конвенции</w:t>
        </w:r>
      </w:hyperlink>
      <w:r>
        <w:t xml:space="preserve"> по охране промышленной собственности (конвенционный приоритет) при условии подачи в ф</w:t>
      </w:r>
      <w:r>
        <w:t>едеральный орган исполнительной власти по интеллектуальной собственности заявки на изобретение или полезную модель в течение двенадцати месяцев с указанной даты, а заявки на промышленный образец - в течение шести месяцев с указанной даты. Если по независящ</w:t>
      </w:r>
      <w:r>
        <w:t>им от заявителя обстоятельствам заявка, по которой испрашивается конвенционный приоритет, не могла быть подана в указанный срок, этот срок может быть продлен федеральным органом исполнительной власти по интеллектуальной собственности, но не более чем на дв</w:t>
      </w:r>
      <w:r>
        <w:t>а месяца.</w:t>
      </w:r>
    </w:p>
    <w:p w:rsidR="00000000" w:rsidRDefault="008779AD">
      <w:pPr>
        <w:pStyle w:val="a9"/>
        <w:rPr>
          <w:color w:val="000000"/>
          <w:sz w:val="16"/>
          <w:szCs w:val="16"/>
        </w:rPr>
      </w:pPr>
      <w:bookmarkStart w:id="7371" w:name="sub_413822"/>
      <w:bookmarkEnd w:id="7370"/>
      <w:r>
        <w:rPr>
          <w:color w:val="000000"/>
          <w:sz w:val="16"/>
          <w:szCs w:val="16"/>
        </w:rPr>
        <w:t>Информация об изменениях:</w:t>
      </w:r>
    </w:p>
    <w:bookmarkEnd w:id="7371"/>
    <w:p w:rsidR="00000000" w:rsidRDefault="008779AD">
      <w:pPr>
        <w:pStyle w:val="aa"/>
      </w:pPr>
      <w:r>
        <w:fldChar w:fldCharType="begin"/>
      </w:r>
      <w:r>
        <w:instrText>HYPERLINK "garantF1://70509432.3210"</w:instrText>
      </w:r>
      <w:r>
        <w:fldChar w:fldCharType="separate"/>
      </w:r>
      <w:r>
        <w:rPr>
          <w:rStyle w:val="a4"/>
        </w:rPr>
        <w:t>Федеральным законом</w:t>
      </w:r>
      <w:r>
        <w:fldChar w:fldCharType="end"/>
      </w:r>
      <w:r>
        <w:t xml:space="preserve"> от 12 марта 2014 г. N 35-ФЗ в пункт 2 статьи 1382 настоящего Кодекса внесены изменения, </w:t>
      </w:r>
      <w:hyperlink r:id="rId4077" w:history="1">
        <w:r>
          <w:rPr>
            <w:rStyle w:val="a4"/>
          </w:rPr>
          <w:t>вступающи</w:t>
        </w:r>
        <w:r>
          <w:rPr>
            <w:rStyle w:val="a4"/>
          </w:rPr>
          <w:t>е в силу</w:t>
        </w:r>
      </w:hyperlink>
      <w:r>
        <w:t xml:space="preserve"> с 1 октября 2014 г.</w:t>
      </w:r>
    </w:p>
    <w:p w:rsidR="00000000" w:rsidRDefault="008779AD">
      <w:pPr>
        <w:pStyle w:val="aa"/>
      </w:pPr>
      <w:hyperlink r:id="rId4078" w:history="1">
        <w:r>
          <w:rPr>
            <w:rStyle w:val="a4"/>
          </w:rPr>
          <w:t>См. текст пункта в предыдущей редакции</w:t>
        </w:r>
      </w:hyperlink>
    </w:p>
    <w:p w:rsidR="00000000" w:rsidRDefault="008779AD">
      <w:r>
        <w:t xml:space="preserve">2. Заявитель, желающий воспользоваться правом конвенционного приоритета в </w:t>
      </w:r>
      <w:r>
        <w:lastRenderedPageBreak/>
        <w:t>отношении заявки на промышленный образец, должен сообщить об этом в фе</w:t>
      </w:r>
      <w:r>
        <w:t xml:space="preserve">деральный орган исполнительной власти по интеллектуальной собственности до истечения двух месяцев со дня подачи такой заявки и представить заверенную копию первой заявки, указанной в </w:t>
      </w:r>
      <w:hyperlink w:anchor="sub_413821" w:history="1">
        <w:r>
          <w:rPr>
            <w:rStyle w:val="a4"/>
          </w:rPr>
          <w:t>пункте 1</w:t>
        </w:r>
      </w:hyperlink>
      <w:r>
        <w:t xml:space="preserve"> настоящей статьи, до истечения трех </w:t>
      </w:r>
      <w:r>
        <w:t>месяцев со дня подачи в указанный федеральный орган заявки, по которой испрашивается конвенционный приоритет.</w:t>
      </w:r>
    </w:p>
    <w:p w:rsidR="00000000" w:rsidRDefault="008779AD">
      <w:bookmarkStart w:id="7372" w:name="sub_4138222"/>
      <w:r>
        <w:t>Если заверенная копия первой заявки не представлена в указанный срок, право приоритета тем не менее может быть признано федеральным орг</w:t>
      </w:r>
      <w:r>
        <w:t>аном исполнительной власти по интеллектуальной собственности по ходатайству заявителя, поданному в этот федеральный орган исполнительной власти до истечения указанного срока. Ходатайство может быть удовлетворено при условии, что копия первой заявки запроше</w:t>
      </w:r>
      <w:r>
        <w:t xml:space="preserve">на заявителем в патентном ведомстве, в которое подана первая заявка, в течение восьми месяцев с даты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w:t>
      </w:r>
      <w:r>
        <w:t>заявителем.</w:t>
      </w:r>
    </w:p>
    <w:p w:rsidR="00000000" w:rsidRDefault="008779AD">
      <w:pPr>
        <w:pStyle w:val="a9"/>
        <w:rPr>
          <w:color w:val="000000"/>
          <w:sz w:val="16"/>
          <w:szCs w:val="16"/>
        </w:rPr>
      </w:pPr>
      <w:bookmarkStart w:id="7373" w:name="sub_413823"/>
      <w:bookmarkEnd w:id="7372"/>
      <w:r>
        <w:rPr>
          <w:color w:val="000000"/>
          <w:sz w:val="16"/>
          <w:szCs w:val="16"/>
        </w:rPr>
        <w:t>Информация об изменениях:</w:t>
      </w:r>
    </w:p>
    <w:bookmarkEnd w:id="7373"/>
    <w:p w:rsidR="00000000" w:rsidRDefault="008779AD">
      <w:pPr>
        <w:pStyle w:val="aa"/>
      </w:pPr>
      <w:r>
        <w:fldChar w:fldCharType="begin"/>
      </w:r>
      <w:r>
        <w:instrText>HYPERLINK "garantF1://70509432.3220"</w:instrText>
      </w:r>
      <w:r>
        <w:fldChar w:fldCharType="separate"/>
      </w:r>
      <w:r>
        <w:rPr>
          <w:rStyle w:val="a4"/>
        </w:rPr>
        <w:t>Федеральным законом</w:t>
      </w:r>
      <w:r>
        <w:fldChar w:fldCharType="end"/>
      </w:r>
      <w:r>
        <w:t xml:space="preserve"> от 12 марта 2014 г. N 35-ФЗ в пункт 3 статьи 1382 настоящего Кодекса внесены изменения, </w:t>
      </w:r>
      <w:hyperlink r:id="rId4079" w:history="1">
        <w:r>
          <w:rPr>
            <w:rStyle w:val="a4"/>
          </w:rPr>
          <w:t>вступа</w:t>
        </w:r>
        <w:r>
          <w:rPr>
            <w:rStyle w:val="a4"/>
          </w:rPr>
          <w:t>ющие в силу</w:t>
        </w:r>
      </w:hyperlink>
      <w:r>
        <w:t xml:space="preserve"> с 1 октября 2014 г.</w:t>
      </w:r>
    </w:p>
    <w:p w:rsidR="00000000" w:rsidRDefault="008779AD">
      <w:pPr>
        <w:pStyle w:val="aa"/>
      </w:pPr>
      <w:hyperlink r:id="rId4080" w:history="1">
        <w:r>
          <w:rPr>
            <w:rStyle w:val="a4"/>
          </w:rPr>
          <w:t>См. текст пункта в предыдущей редакции</w:t>
        </w:r>
      </w:hyperlink>
    </w:p>
    <w:p w:rsidR="00000000" w:rsidRDefault="008779AD">
      <w:r>
        <w:t>3. Заявитель, желающий воспользоваться правом конвенционного приоритета в отношении заявки на изобретение или полезную модель, должен сообщит</w:t>
      </w:r>
      <w:r>
        <w:t xml:space="preserve">ь об этом в федеральный орган исполнительной власти по интеллектуальной собственности и представить в этот федеральный орган заверенную копию первой заявки в течение шестнадцати месяцев со дня ее подачи в патентное ведомство государства - участника </w:t>
      </w:r>
      <w:hyperlink r:id="rId4081" w:history="1">
        <w:r>
          <w:rPr>
            <w:rStyle w:val="a4"/>
          </w:rPr>
          <w:t>Парижской конвенции</w:t>
        </w:r>
      </w:hyperlink>
      <w:r>
        <w:t xml:space="preserve"> по охране промышленной собственности.</w:t>
      </w:r>
    </w:p>
    <w:p w:rsidR="00000000" w:rsidRDefault="008779AD">
      <w:bookmarkStart w:id="7374" w:name="sub_4138232"/>
      <w:r>
        <w:t>При непредставлении заверенной копии первой заявки в указанный срок право приоритета тем не менее может быть признано федеральным органом исполнительной власт</w:t>
      </w:r>
      <w:r>
        <w:t>и по интеллектуальной собственности по ходатайству заявителя, поданному им в этот федеральный орган до истечения указанного срока, при условии, что копия первой заявки запрошена заявителем в патентном ведомстве, в которое подана первая заявка, в течение че</w:t>
      </w:r>
      <w:r>
        <w:t>тырнадцати месяцев со дня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000000" w:rsidRDefault="008779AD">
      <w:bookmarkStart w:id="7375" w:name="sub_4138233"/>
      <w:bookmarkEnd w:id="7374"/>
      <w:r>
        <w:t>Федеральный орган исполнительной власти п</w:t>
      </w:r>
      <w:r>
        <w:t>о интеллектуальной собственности вправе потребовать от заявителя представления перевода на русский язык первой заявки на изобретение или полезную модель только в случае, если проверка действительности притязания на приоритет изобретения или полезной модели</w:t>
      </w:r>
      <w:r>
        <w:t xml:space="preserve"> связана с установлением патентоспособности заявленных изобретения или полезной модели.</w:t>
      </w:r>
    </w:p>
    <w:bookmarkEnd w:id="7375"/>
    <w:p w:rsidR="00000000" w:rsidRDefault="008779AD"/>
    <w:p w:rsidR="00000000" w:rsidRDefault="008779AD">
      <w:pPr>
        <w:pStyle w:val="a5"/>
      </w:pPr>
      <w:bookmarkStart w:id="7376" w:name="sub_41383"/>
      <w:r>
        <w:rPr>
          <w:rStyle w:val="a3"/>
        </w:rPr>
        <w:t>Статья 1383.</w:t>
      </w:r>
      <w:r>
        <w:t xml:space="preserve"> Последствия совпадения дат приоритета изобретения, полезной модели или промышленного образца</w:t>
      </w:r>
    </w:p>
    <w:bookmarkEnd w:id="737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1383 ГК РФ</w:t>
      </w:r>
    </w:p>
    <w:p w:rsidR="00000000" w:rsidRDefault="008779AD">
      <w:pPr>
        <w:pStyle w:val="a9"/>
        <w:rPr>
          <w:color w:val="000000"/>
          <w:sz w:val="16"/>
          <w:szCs w:val="16"/>
        </w:rPr>
      </w:pPr>
      <w:bookmarkStart w:id="7377" w:name="sub_413831"/>
      <w:r>
        <w:rPr>
          <w:color w:val="000000"/>
          <w:sz w:val="16"/>
          <w:szCs w:val="16"/>
        </w:rPr>
        <w:t>Информация об изменениях:</w:t>
      </w:r>
    </w:p>
    <w:bookmarkEnd w:id="7377"/>
    <w:p w:rsidR="00000000" w:rsidRDefault="008779AD">
      <w:pPr>
        <w:pStyle w:val="aa"/>
      </w:pPr>
      <w:r>
        <w:fldChar w:fldCharType="begin"/>
      </w:r>
      <w:r>
        <w:instrText>HYPERLINK "garantF1://70509432.327"</w:instrText>
      </w:r>
      <w:r>
        <w:fldChar w:fldCharType="separate"/>
      </w:r>
      <w:r>
        <w:rPr>
          <w:rStyle w:val="a4"/>
        </w:rPr>
        <w:t>Федеральным законом</w:t>
      </w:r>
      <w:r>
        <w:fldChar w:fldCharType="end"/>
      </w:r>
      <w:r>
        <w:t xml:space="preserve"> от 12 марта 2014 г. N 35-ФЗ в пункт 1 статьи 1383 настоящего Кодекса внесены изменения, </w:t>
      </w:r>
      <w:hyperlink r:id="rId4082" w:history="1">
        <w:r>
          <w:rPr>
            <w:rStyle w:val="a4"/>
          </w:rPr>
          <w:t>вступающие в силу</w:t>
        </w:r>
      </w:hyperlink>
      <w:r>
        <w:t xml:space="preserve"> с 1 октября 2014 г.</w:t>
      </w:r>
    </w:p>
    <w:p w:rsidR="00000000" w:rsidRDefault="008779AD">
      <w:pPr>
        <w:pStyle w:val="aa"/>
      </w:pPr>
      <w:hyperlink r:id="rId4083" w:history="1">
        <w:r>
          <w:rPr>
            <w:rStyle w:val="a4"/>
          </w:rPr>
          <w:t>См. текст пункта в предыдущей редакции</w:t>
        </w:r>
      </w:hyperlink>
    </w:p>
    <w:p w:rsidR="00000000" w:rsidRDefault="008779AD">
      <w:r>
        <w:t>1. Если в процессе экспертизы установлено, что разными заявителями поданы заявки на идентичные изобретения, полезные модели или п</w:t>
      </w:r>
      <w:r>
        <w:t xml:space="preserve">ромышленные образцы и </w:t>
      </w:r>
      <w:r>
        <w:lastRenderedPageBreak/>
        <w:t>эти заявки имеют одну и ту же дату приоритета, патент на изобретение, полезную модель или промышленный образец может быть выдан только по одной из таких заявок лицу, определяемому соглашением между заявителями.</w:t>
      </w:r>
    </w:p>
    <w:p w:rsidR="00000000" w:rsidRDefault="008779AD">
      <w:bookmarkStart w:id="7378" w:name="sub_4138312"/>
      <w:r>
        <w:t>В течение двенадцати месяцев со дня направления федеральным органом исполнительной власти по интеллектуальной собственности соответствующего уведомления заявители должны сообщить в этот федеральный орган о достигнутом ими соглашении.</w:t>
      </w:r>
    </w:p>
    <w:p w:rsidR="00000000" w:rsidRDefault="008779AD">
      <w:bookmarkStart w:id="7379" w:name="sub_4138313"/>
      <w:bookmarkEnd w:id="7378"/>
      <w:r>
        <w:t>При выдаче патента по одной из заявок все авторы, указанные в ней, признаются соавторами в отношении идентичных изобретений, полезных моделей или промышленных образцов.</w:t>
      </w:r>
    </w:p>
    <w:p w:rsidR="00000000" w:rsidRDefault="008779AD">
      <w:bookmarkStart w:id="7380" w:name="sub_4138314"/>
      <w:bookmarkEnd w:id="7379"/>
      <w:r>
        <w:t>В случае, когда имеющие одну и ту же дату приоритета заявки на ид</w:t>
      </w:r>
      <w:r>
        <w:t xml:space="preserve">ентичные изобретения и (или) полезные модели или идентичные промышленные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w:t>
      </w:r>
      <w:hyperlink w:anchor="sub_4138312" w:history="1">
        <w:r>
          <w:rPr>
            <w:rStyle w:val="a4"/>
          </w:rPr>
          <w:t>абзацем вторым</w:t>
        </w:r>
      </w:hyperlink>
      <w:r>
        <w:t xml:space="preserve"> настоящего пункта.</w:t>
      </w:r>
    </w:p>
    <w:p w:rsidR="00000000" w:rsidRDefault="008779AD">
      <w:bookmarkStart w:id="7381" w:name="sub_4138315"/>
      <w:bookmarkEnd w:id="7380"/>
      <w:r>
        <w:t>Если в течение установленного срока в федеральный орган исполнительной власти по интеллектуальной собственности от заявителей не поступит указанное сообщение или ходатайство о прод</w:t>
      </w:r>
      <w:r>
        <w:t xml:space="preserve">лении установленного срока в порядке, предусмотренном </w:t>
      </w:r>
      <w:hyperlink w:anchor="sub_413866" w:history="1">
        <w:r>
          <w:rPr>
            <w:rStyle w:val="a4"/>
          </w:rPr>
          <w:t>пунктом 6 статьи 1386</w:t>
        </w:r>
      </w:hyperlink>
      <w:r>
        <w:t xml:space="preserve"> настоящего Кодекса, заявки признаются отозванными.</w:t>
      </w:r>
    </w:p>
    <w:p w:rsidR="00000000" w:rsidRDefault="008779AD">
      <w:bookmarkStart w:id="7382" w:name="sub_413832"/>
      <w:bookmarkEnd w:id="7381"/>
      <w:r>
        <w:t>2. При совпадении дат приоритета изобретения и идентичной ему полезной модели, в</w:t>
      </w:r>
      <w:r>
        <w:t xml:space="preserve"> отношении которых заявки на выдачу патентов поданы одним и тем же заявителем, после выдачи патента по одной из таких заявок выдача патента по другой заявке возможна только при условии подачи в федеральный орган исполнительной власти по интеллектуальной со</w:t>
      </w:r>
      <w:r>
        <w:t>бственности обладателем ранее выданного патента на идентичное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w:t>
      </w:r>
      <w:r>
        <w:t xml:space="preserve"> по другой заявке в соответствии со </w:t>
      </w:r>
      <w:hyperlink w:anchor="sub_41394" w:history="1">
        <w:r>
          <w:rPr>
            <w:rStyle w:val="a4"/>
          </w:rPr>
          <w:t>статьей 1394</w:t>
        </w:r>
      </w:hyperlink>
      <w:r>
        <w:t xml:space="preserve"> настоящего Кодекса. Сведения о выдаче патента на изобретение или полезную модель и сведения о прекращении действия ранее выданного патента публикуются одновременно.</w:t>
      </w:r>
    </w:p>
    <w:bookmarkEnd w:id="7382"/>
    <w:p w:rsidR="00000000" w:rsidRDefault="008779AD"/>
    <w:p w:rsidR="00000000" w:rsidRDefault="008779AD">
      <w:pPr>
        <w:pStyle w:val="a9"/>
        <w:rPr>
          <w:color w:val="000000"/>
          <w:sz w:val="16"/>
          <w:szCs w:val="16"/>
        </w:rPr>
      </w:pPr>
      <w:bookmarkStart w:id="7383" w:name="sub_47253"/>
      <w:r>
        <w:rPr>
          <w:color w:val="000000"/>
          <w:sz w:val="16"/>
          <w:szCs w:val="16"/>
        </w:rPr>
        <w:t>Информация об изменениях:</w:t>
      </w:r>
    </w:p>
    <w:bookmarkEnd w:id="7383"/>
    <w:p w:rsidR="00000000" w:rsidRDefault="008779AD">
      <w:pPr>
        <w:pStyle w:val="aa"/>
      </w:pPr>
      <w:r>
        <w:fldChar w:fldCharType="begin"/>
      </w:r>
      <w:r>
        <w:instrText>HYPERLINK "garantF1://70509432.328"</w:instrText>
      </w:r>
      <w:r>
        <w:fldChar w:fldCharType="separate"/>
      </w:r>
      <w:r>
        <w:rPr>
          <w:rStyle w:val="a4"/>
        </w:rPr>
        <w:t>Федеральным законом</w:t>
      </w:r>
      <w:r>
        <w:fldChar w:fldCharType="end"/>
      </w:r>
      <w:r>
        <w:t xml:space="preserve"> от 12 марта 2014 г. N 35-ФЗ в наименование подпараграфа 3 параграфа 5 главы 72 настоящего Кодекса внесены изменения, </w:t>
      </w:r>
      <w:hyperlink r:id="rId4084" w:history="1">
        <w:r>
          <w:rPr>
            <w:rStyle w:val="a4"/>
          </w:rPr>
          <w:t>вступаю</w:t>
        </w:r>
        <w:r>
          <w:rPr>
            <w:rStyle w:val="a4"/>
          </w:rPr>
          <w:t>щие в силу</w:t>
        </w:r>
      </w:hyperlink>
      <w:r>
        <w:t xml:space="preserve"> с 1 октября 2014 г.</w:t>
      </w:r>
    </w:p>
    <w:p w:rsidR="00000000" w:rsidRDefault="008779AD">
      <w:pPr>
        <w:pStyle w:val="aa"/>
      </w:pPr>
      <w:hyperlink r:id="rId4085" w:history="1">
        <w:r>
          <w:rPr>
            <w:rStyle w:val="a4"/>
          </w:rPr>
          <w:t>См. текст наименования в предыдущей редакции</w:t>
        </w:r>
      </w:hyperlink>
    </w:p>
    <w:p w:rsidR="00000000" w:rsidRDefault="008779AD">
      <w:pPr>
        <w:pStyle w:val="1"/>
      </w:pPr>
      <w:r>
        <w:t>3. Экспертиза заявки на выдачу патента. Временная правовая охрана изобретения</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086" w:history="1">
        <w:r>
          <w:rPr>
            <w:rStyle w:val="a4"/>
          </w:rPr>
          <w:t>Руководств</w:t>
        </w:r>
        <w:r>
          <w:rPr>
            <w:rStyle w:val="a4"/>
          </w:rPr>
          <w:t>о</w:t>
        </w:r>
      </w:hyperlink>
      <w:r>
        <w:t xml:space="preserve"> по экспертизе заявок на изобретения, утвержденное </w:t>
      </w:r>
      <w:hyperlink r:id="rId4087" w:history="1">
        <w:r>
          <w:rPr>
            <w:rStyle w:val="a4"/>
          </w:rPr>
          <w:t>приказом</w:t>
        </w:r>
      </w:hyperlink>
      <w:r>
        <w:t xml:space="preserve"> Роспатента от 25 июля 2011 г. N 87</w:t>
      </w:r>
    </w:p>
    <w:p w:rsidR="00000000" w:rsidRDefault="008779AD">
      <w:pPr>
        <w:pStyle w:val="a9"/>
        <w:rPr>
          <w:color w:val="000000"/>
          <w:sz w:val="16"/>
          <w:szCs w:val="16"/>
        </w:rPr>
      </w:pPr>
      <w:bookmarkStart w:id="7384" w:name="sub_41384"/>
      <w:r>
        <w:rPr>
          <w:color w:val="000000"/>
          <w:sz w:val="16"/>
          <w:szCs w:val="16"/>
        </w:rPr>
        <w:t>Информация об изменениях:</w:t>
      </w:r>
    </w:p>
    <w:bookmarkEnd w:id="7384"/>
    <w:p w:rsidR="00000000" w:rsidRDefault="008779AD">
      <w:pPr>
        <w:pStyle w:val="aa"/>
      </w:pPr>
      <w:r>
        <w:fldChar w:fldCharType="begin"/>
      </w:r>
      <w:r>
        <w:instrText>HYPERLINK "garantF1://70509432.3340"</w:instrText>
      </w:r>
      <w:r>
        <w:fldChar w:fldCharType="separate"/>
      </w:r>
      <w:r>
        <w:rPr>
          <w:rStyle w:val="a4"/>
        </w:rPr>
        <w:t>Федеральным законом</w:t>
      </w:r>
      <w:r>
        <w:fldChar w:fldCharType="end"/>
      </w:r>
      <w:r>
        <w:t xml:space="preserve"> от 12 марта 2014 г</w:t>
      </w:r>
      <w:r>
        <w:t xml:space="preserve">. N 35-ФЗ статья 1384 настоящего Кодекса изложена в новой редакции, </w:t>
      </w:r>
      <w:hyperlink r:id="rId4088" w:history="1">
        <w:r>
          <w:rPr>
            <w:rStyle w:val="a4"/>
          </w:rPr>
          <w:t>вступающей в силу</w:t>
        </w:r>
      </w:hyperlink>
      <w:r>
        <w:t xml:space="preserve"> с 1 октября 2014 г.</w:t>
      </w:r>
    </w:p>
    <w:p w:rsidR="00000000" w:rsidRDefault="008779AD">
      <w:pPr>
        <w:pStyle w:val="aa"/>
      </w:pPr>
      <w:hyperlink r:id="rId4089" w:history="1">
        <w:r>
          <w:rPr>
            <w:rStyle w:val="a4"/>
          </w:rPr>
          <w:t>См. текст статьи в предыдущей редакции</w:t>
        </w:r>
      </w:hyperlink>
    </w:p>
    <w:p w:rsidR="00000000" w:rsidRDefault="008779AD">
      <w:pPr>
        <w:pStyle w:val="a5"/>
      </w:pPr>
      <w:r>
        <w:rPr>
          <w:rStyle w:val="a3"/>
        </w:rPr>
        <w:t>Статья 1384.</w:t>
      </w:r>
      <w:r>
        <w:t xml:space="preserve"> Формальная экспертиза</w:t>
      </w:r>
      <w:r>
        <w:t xml:space="preserve"> заявки на изобретение</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090" w:history="1">
        <w:r>
          <w:rPr>
            <w:rStyle w:val="a4"/>
          </w:rPr>
          <w:t>Энциклопедии</w:t>
        </w:r>
      </w:hyperlink>
      <w:r>
        <w:t xml:space="preserve"> и другие комментарии к статье 1384 ГК РФ</w:t>
      </w:r>
    </w:p>
    <w:p w:rsidR="00000000" w:rsidRDefault="008779AD">
      <w:bookmarkStart w:id="7385" w:name="sub_413841"/>
      <w:r>
        <w:lastRenderedPageBreak/>
        <w:t>1. По заявке на изобретение, поступившей в федеральный орган исполнительной власти по интеллектуальной собственности, про</w:t>
      </w:r>
      <w:r>
        <w:t xml:space="preserve">водится формальная экспертиза, в процессе которой проверяются наличие документов, предусмотренных </w:t>
      </w:r>
      <w:hyperlink w:anchor="sub_413752" w:history="1">
        <w:r>
          <w:rPr>
            <w:rStyle w:val="a4"/>
          </w:rPr>
          <w:t>пунктом 2 статьи 1375</w:t>
        </w:r>
      </w:hyperlink>
      <w:r>
        <w:t xml:space="preserve"> настоящего Кодекса, и их соответствие установленным требованиям.</w:t>
      </w:r>
    </w:p>
    <w:p w:rsidR="00000000" w:rsidRDefault="008779AD">
      <w:bookmarkStart w:id="7386" w:name="sub_413842"/>
      <w:bookmarkEnd w:id="7385"/>
      <w:r>
        <w:t>2. О положительном резу</w:t>
      </w:r>
      <w:r>
        <w:t>льтате формальной экспертизы заявки на изобретение и о дате подачи заявки на изобретение федеральный орган исполнительной власти по интеллектуальной собственности уведомляет заявителя незамедлительно после завершения формальной экспертизы.</w:t>
      </w:r>
    </w:p>
    <w:p w:rsidR="00000000" w:rsidRDefault="008779AD">
      <w:bookmarkStart w:id="7387" w:name="sub_413843"/>
      <w:bookmarkEnd w:id="7386"/>
      <w:r>
        <w:t>3. Если заявка на изобретение не соответствует установленным требованиям к документам заявки, федеральный орган исполнительной власти по интеллектуальной собственности направляет заявителю запрос с предложением в течение трех месяцев со дня направления</w:t>
      </w:r>
      <w:r>
        <w:t xml:space="preserve"> запроса представить исправленные или недостающие документы. Если заявитель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ф</w:t>
      </w:r>
      <w:r>
        <w:t>едеральным органом исполнительной власти, но не более чем на десять месяцев.</w:t>
      </w:r>
    </w:p>
    <w:p w:rsidR="00000000" w:rsidRDefault="008779AD">
      <w:bookmarkStart w:id="7388" w:name="sub_413844"/>
      <w:bookmarkEnd w:id="7387"/>
      <w:r>
        <w:t>4. Если при проведении формальной экспертизы заявки на изобретение установлено, что заявка на изобретение подана с нарушением требования единства изобретения (</w:t>
      </w:r>
      <w:hyperlink w:anchor="sub_413751" w:history="1">
        <w:r>
          <w:rPr>
            <w:rStyle w:val="a4"/>
          </w:rPr>
          <w:t>пункт 1 статьи 1375</w:t>
        </w:r>
      </w:hyperlink>
      <w:r>
        <w:t>), федеральный орган исполнительной власти по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w:t>
      </w:r>
      <w:r>
        <w:t>ений должно рассматриваться, и при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из заявленных изобретений должно р</w:t>
      </w:r>
      <w:r>
        <w:t>ассматриваться, и не представит в случае необходимости соответствующие документы, рассматривается изобретение, указанное в формуле изобретения первым.</w:t>
      </w:r>
    </w:p>
    <w:p w:rsidR="00000000" w:rsidRDefault="008779AD">
      <w:bookmarkStart w:id="7389" w:name="sub_4138415"/>
      <w:bookmarkEnd w:id="7388"/>
      <w:r>
        <w:t xml:space="preserve">5. Если при проведении формальной экспертизы заявки на изобретение установлено, что </w:t>
      </w:r>
      <w:r>
        <w:t xml:space="preserve">представленные заявителем дополнительные материалы изменяют заявку по существу, применяются правила </w:t>
      </w:r>
      <w:hyperlink w:anchor="sub_4138663" w:history="1">
        <w:r>
          <w:rPr>
            <w:rStyle w:val="a4"/>
          </w:rPr>
          <w:t>абзаца третьего пункта 6 статьи 1386</w:t>
        </w:r>
      </w:hyperlink>
      <w:r>
        <w:t xml:space="preserve"> настоящего Кодекса.</w:t>
      </w:r>
    </w:p>
    <w:bookmarkEnd w:id="7389"/>
    <w:p w:rsidR="00000000" w:rsidRDefault="008779AD"/>
    <w:p w:rsidR="00000000" w:rsidRDefault="008779AD">
      <w:pPr>
        <w:pStyle w:val="a5"/>
      </w:pPr>
      <w:bookmarkStart w:id="7390" w:name="sub_41385"/>
      <w:r>
        <w:rPr>
          <w:rStyle w:val="a3"/>
        </w:rPr>
        <w:t>Статья 1385.</w:t>
      </w:r>
      <w:r>
        <w:t xml:space="preserve"> Публикация сведений о заявке на изоб</w:t>
      </w:r>
      <w:r>
        <w:t>ретение</w:t>
      </w:r>
    </w:p>
    <w:bookmarkEnd w:id="739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091" w:history="1">
        <w:r>
          <w:rPr>
            <w:rStyle w:val="a4"/>
          </w:rPr>
          <w:t>Энциклопедии</w:t>
        </w:r>
      </w:hyperlink>
      <w:r>
        <w:t xml:space="preserve"> и другие комментарии к статье 1385 ГК РФ</w:t>
      </w:r>
    </w:p>
    <w:p w:rsidR="00000000" w:rsidRDefault="008779AD">
      <w:pPr>
        <w:pStyle w:val="a9"/>
        <w:rPr>
          <w:color w:val="000000"/>
          <w:sz w:val="16"/>
          <w:szCs w:val="16"/>
        </w:rPr>
      </w:pPr>
      <w:bookmarkStart w:id="7391" w:name="sub_413851"/>
      <w:r>
        <w:rPr>
          <w:color w:val="000000"/>
          <w:sz w:val="16"/>
          <w:szCs w:val="16"/>
        </w:rPr>
        <w:t>Информация об изменениях:</w:t>
      </w:r>
    </w:p>
    <w:bookmarkEnd w:id="7391"/>
    <w:p w:rsidR="00000000" w:rsidRDefault="008779AD">
      <w:pPr>
        <w:pStyle w:val="aa"/>
      </w:pPr>
      <w:r>
        <w:fldChar w:fldCharType="begin"/>
      </w:r>
      <w:r>
        <w:instrText>HYPERLINK "garantF1://70509432.3380"</w:instrText>
      </w:r>
      <w:r>
        <w:fldChar w:fldCharType="separate"/>
      </w:r>
      <w:r>
        <w:rPr>
          <w:rStyle w:val="a4"/>
        </w:rPr>
        <w:t>Федеральным законом</w:t>
      </w:r>
      <w:r>
        <w:fldChar w:fldCharType="end"/>
      </w:r>
      <w:r>
        <w:t xml:space="preserve"> от 12 марта 2014 г. N </w:t>
      </w:r>
      <w:r>
        <w:t xml:space="preserve">35-ФЗ в пункт 1 статьи 1385 настоящего Кодекса внесены изменения, </w:t>
      </w:r>
      <w:hyperlink r:id="rId4092" w:history="1">
        <w:r>
          <w:rPr>
            <w:rStyle w:val="a4"/>
          </w:rPr>
          <w:t>вступающие в силу</w:t>
        </w:r>
      </w:hyperlink>
      <w:r>
        <w:t xml:space="preserve"> с 1 октября 2014 г.</w:t>
      </w:r>
    </w:p>
    <w:p w:rsidR="00000000" w:rsidRDefault="008779AD">
      <w:pPr>
        <w:pStyle w:val="aa"/>
      </w:pPr>
      <w:hyperlink r:id="rId4093" w:history="1">
        <w:r>
          <w:rPr>
            <w:rStyle w:val="a4"/>
          </w:rPr>
          <w:t>См. текст пункта в предыдущей редакции</w:t>
        </w:r>
      </w:hyperlink>
    </w:p>
    <w:p w:rsidR="00000000" w:rsidRDefault="008779AD">
      <w:r>
        <w:t xml:space="preserve">1. Федеральный орган исполнительной власти по интеллектуальной собственности по истечении восемнадцати месяцев с даты подачи заявки на изобретение, прошедшей формальную экспертизу с положительным результатом, публикует в </w:t>
      </w:r>
      <w:hyperlink r:id="rId4094" w:history="1">
        <w:r>
          <w:rPr>
            <w:rStyle w:val="a4"/>
          </w:rPr>
          <w:t>официальном бюллетене</w:t>
        </w:r>
      </w:hyperlink>
      <w:r>
        <w:t xml:space="preserve"> сведения о заявке на изобретение. 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8779AD">
      <w:bookmarkStart w:id="7392" w:name="sub_4138512"/>
      <w:r>
        <w:t>Автор изобре</w:t>
      </w:r>
      <w:r>
        <w:t>тения вправе отказаться быть упомянутым в качестве такового в публикуемых сведениях о заявке на изобретение.</w:t>
      </w:r>
    </w:p>
    <w:p w:rsidR="00000000" w:rsidRDefault="008779AD">
      <w:bookmarkStart w:id="7393" w:name="sub_4138513"/>
      <w:bookmarkEnd w:id="7392"/>
      <w:r>
        <w:t xml:space="preserve">По ходатайству заявителя, поданному до истечения двенадцати месяцев с даты </w:t>
      </w:r>
      <w:r>
        <w:lastRenderedPageBreak/>
        <w:t>подачи заявки на изобретение, федеральный орган ис</w:t>
      </w:r>
      <w:r>
        <w:t>полнительной власти по интеллектуальной собственности может опубликовать сведения о заявке до истечения восемнадцати месяцев с даты ее подачи.</w:t>
      </w:r>
    </w:p>
    <w:p w:rsidR="00000000" w:rsidRDefault="008779AD">
      <w:bookmarkStart w:id="7394" w:name="sub_4138514"/>
      <w:bookmarkEnd w:id="7393"/>
      <w:r>
        <w:t>Публикация не производится, если до истечения пятнадцати месяцев с даты подачи заявки на из</w:t>
      </w:r>
      <w:r>
        <w:t>обретение она была отозвана или признана отозванной либо на ее основании состоялась регистрация изобретения.</w:t>
      </w:r>
    </w:p>
    <w:p w:rsidR="00000000" w:rsidRDefault="008779AD">
      <w:bookmarkStart w:id="7395" w:name="sub_413852"/>
      <w:bookmarkEnd w:id="7394"/>
      <w:r>
        <w:t>2. Любое лицо после публикации сведений о заявке на изобретение вправе ознакомиться с документами заявки, если заявка не отозв</w:t>
      </w:r>
      <w:r>
        <w:t>ана и не признана отозванной на дату публикации сведений о ней.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w:t>
      </w:r>
      <w:r>
        <w:t>теллектуальной собственности.</w:t>
      </w:r>
    </w:p>
    <w:p w:rsidR="00000000" w:rsidRDefault="008779AD">
      <w:bookmarkStart w:id="7396" w:name="sub_413853"/>
      <w:bookmarkEnd w:id="7395"/>
      <w:r>
        <w:t xml:space="preserve">3. В случае публикации сведений о заявке на изобретение, которая на дату публикации была отозвана или признана отозванной, такие сведения не включаются в уровень техники в отношении последующих заявок того </w:t>
      </w:r>
      <w:r>
        <w:t>же заявителя, поданных в федеральный орган исполнительной власти по интеллектуальной собственности до истечения двенадцати месяцев со дня публикации сведений о заявке на изобретение.</w:t>
      </w:r>
    </w:p>
    <w:bookmarkEnd w:id="7396"/>
    <w:p w:rsidR="00000000" w:rsidRDefault="008779AD"/>
    <w:p w:rsidR="00000000" w:rsidRDefault="008779AD">
      <w:pPr>
        <w:pStyle w:val="a9"/>
        <w:rPr>
          <w:color w:val="000000"/>
          <w:sz w:val="16"/>
          <w:szCs w:val="16"/>
        </w:rPr>
      </w:pPr>
      <w:bookmarkStart w:id="7397" w:name="sub_41386"/>
      <w:r>
        <w:rPr>
          <w:color w:val="000000"/>
          <w:sz w:val="16"/>
          <w:szCs w:val="16"/>
        </w:rPr>
        <w:t>Информация об изменениях:</w:t>
      </w:r>
    </w:p>
    <w:bookmarkEnd w:id="7397"/>
    <w:p w:rsidR="00000000" w:rsidRDefault="008779AD">
      <w:pPr>
        <w:pStyle w:val="aa"/>
      </w:pPr>
      <w:r>
        <w:fldChar w:fldCharType="begin"/>
      </w:r>
      <w:r>
        <w:instrText>HYPERLINK "garantF</w:instrText>
      </w:r>
      <w:r>
        <w:instrText>1://70509432.3453"</w:instrText>
      </w:r>
      <w:r>
        <w:fldChar w:fldCharType="separate"/>
      </w:r>
      <w:r>
        <w:rPr>
          <w:rStyle w:val="a4"/>
        </w:rPr>
        <w:t>Федеральным законом</w:t>
      </w:r>
      <w:r>
        <w:fldChar w:fldCharType="end"/>
      </w:r>
      <w:r>
        <w:t xml:space="preserve"> от 12 марта 2014 г. N 35-ФЗ статья 1386 настоящего Кодекса изложена в новой редакции, </w:t>
      </w:r>
      <w:hyperlink r:id="rId4095" w:history="1">
        <w:r>
          <w:rPr>
            <w:rStyle w:val="a4"/>
          </w:rPr>
          <w:t>вступающей в силу</w:t>
        </w:r>
      </w:hyperlink>
      <w:r>
        <w:t xml:space="preserve"> с 1 октября 2014 г.</w:t>
      </w:r>
    </w:p>
    <w:p w:rsidR="00000000" w:rsidRDefault="008779AD">
      <w:pPr>
        <w:pStyle w:val="aa"/>
      </w:pPr>
      <w:hyperlink r:id="rId4096" w:history="1">
        <w:r>
          <w:rPr>
            <w:rStyle w:val="a4"/>
          </w:rPr>
          <w:t xml:space="preserve">См. текст статьи </w:t>
        </w:r>
        <w:r>
          <w:rPr>
            <w:rStyle w:val="a4"/>
          </w:rPr>
          <w:t>в предыдущей редакции</w:t>
        </w:r>
      </w:hyperlink>
    </w:p>
    <w:p w:rsidR="00000000" w:rsidRDefault="008779AD">
      <w:pPr>
        <w:pStyle w:val="a5"/>
      </w:pPr>
      <w:r>
        <w:rPr>
          <w:rStyle w:val="a3"/>
        </w:rPr>
        <w:t>Статья 1386.</w:t>
      </w:r>
      <w:r>
        <w:t xml:space="preserve"> Экспертиза заявки на изобретение по существу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097" w:history="1">
        <w:r>
          <w:rPr>
            <w:rStyle w:val="a4"/>
          </w:rPr>
          <w:t>Энциклопедии</w:t>
        </w:r>
      </w:hyperlink>
      <w:r>
        <w:t xml:space="preserve"> и другие комментарии к статье 1386 ГК РФ</w:t>
      </w:r>
    </w:p>
    <w:p w:rsidR="00000000" w:rsidRDefault="008779AD">
      <w:bookmarkStart w:id="7398" w:name="sub_413861"/>
      <w:r>
        <w:t>1. По ходатайству заявителя или третьих лиц, которое может бы</w:t>
      </w:r>
      <w:r>
        <w:t xml:space="preserve">ть подано в федеральный орган исполнительной власти по интеллектуальной собственности при подаче заявки на изобретение или в течение трех лет с даты подачи этой заявки, и при условии завершения формальной экспертизы этой заявки с положительным результатом </w:t>
      </w:r>
      <w:r>
        <w:t>проводится экспертиза заявки на изобретение по существу. О поступивших ходатайствах третьих лиц указанный федеральный орган исполнительной власти уведомляет заявителя.</w:t>
      </w:r>
    </w:p>
    <w:p w:rsidR="00000000" w:rsidRDefault="008779AD">
      <w:bookmarkStart w:id="7399" w:name="sub_4138612"/>
      <w:bookmarkEnd w:id="7398"/>
      <w:r>
        <w:t>Срок подачи ходатайства о проведении экспертизы заявки на изобретен</w:t>
      </w:r>
      <w:r>
        <w:t>ие по существу может быть продлен федеральным органом исполнительной власти по интеллектуальной собственности по ходатайству заявителя, поданному до истечения этого срока, но не более чем на два месяца.</w:t>
      </w:r>
    </w:p>
    <w:p w:rsidR="00000000" w:rsidRDefault="008779AD">
      <w:bookmarkStart w:id="7400" w:name="sub_4138613"/>
      <w:bookmarkEnd w:id="7399"/>
      <w:r>
        <w:t>Если ходатайство о проведении э</w:t>
      </w:r>
      <w:r>
        <w:t>кспертизы заявки на изобретение по существу не подано в установленный срок, заявка признается отозванной.</w:t>
      </w:r>
    </w:p>
    <w:p w:rsidR="00000000" w:rsidRDefault="008779AD">
      <w:bookmarkStart w:id="7401" w:name="sub_413862"/>
      <w:bookmarkEnd w:id="7400"/>
      <w:r>
        <w:t>2. Экспертиза заявки на изобретение по существу включает:</w:t>
      </w:r>
    </w:p>
    <w:p w:rsidR="00000000" w:rsidRDefault="008779AD">
      <w:bookmarkStart w:id="7402" w:name="sub_4138624"/>
      <w:bookmarkEnd w:id="7401"/>
      <w:r>
        <w:t>информационный поиск в отношении заявленного изобр</w:t>
      </w:r>
      <w:r>
        <w:t>етения для определения уровня техники, с учетом которого будет осуществляться проверка патентоспособности изобретения;</w:t>
      </w:r>
    </w:p>
    <w:p w:rsidR="00000000" w:rsidRDefault="008779AD">
      <w:bookmarkStart w:id="7403" w:name="sub_4138623"/>
      <w:bookmarkEnd w:id="7402"/>
      <w:r>
        <w:t xml:space="preserve">проверку соответствия заявленного изобретения требованиям, установленным </w:t>
      </w:r>
      <w:hyperlink w:anchor="sub_413494" w:history="1">
        <w:r>
          <w:rPr>
            <w:rStyle w:val="a4"/>
          </w:rPr>
          <w:t xml:space="preserve">пунктом 4 статьи </w:t>
        </w:r>
        <w:r>
          <w:rPr>
            <w:rStyle w:val="a4"/>
          </w:rPr>
          <w:t>1349</w:t>
        </w:r>
      </w:hyperlink>
      <w:r>
        <w:t xml:space="preserve"> настоящего Кодекса, и условиям патентоспособности, установленным </w:t>
      </w:r>
      <w:hyperlink w:anchor="sub_413501" w:history="1">
        <w:r>
          <w:rPr>
            <w:rStyle w:val="a4"/>
          </w:rPr>
          <w:t>абзацем первым пункта 1</w:t>
        </w:r>
      </w:hyperlink>
      <w:r>
        <w:t xml:space="preserve">, </w:t>
      </w:r>
      <w:hyperlink w:anchor="sub_413505" w:history="1">
        <w:r>
          <w:rPr>
            <w:rStyle w:val="a4"/>
          </w:rPr>
          <w:t>пунктами 5</w:t>
        </w:r>
      </w:hyperlink>
      <w:r>
        <w:t xml:space="preserve"> и </w:t>
      </w:r>
      <w:hyperlink w:anchor="sub_413506" w:history="1">
        <w:r>
          <w:rPr>
            <w:rStyle w:val="a4"/>
          </w:rPr>
          <w:t>6 статьи 1350</w:t>
        </w:r>
      </w:hyperlink>
      <w:r>
        <w:t xml:space="preserve"> настоящего Кодекса;</w:t>
      </w:r>
    </w:p>
    <w:p w:rsidR="00000000" w:rsidRDefault="008779AD">
      <w:bookmarkStart w:id="7404" w:name="sub_41386204"/>
      <w:bookmarkEnd w:id="7403"/>
      <w:r>
        <w:t>пров</w:t>
      </w:r>
      <w:r>
        <w:t xml:space="preserve">ерку достаточности раскрытия сущности заявленного изобретения в документах заявки, предусмотренных </w:t>
      </w:r>
      <w:hyperlink w:anchor="sub_4137521" w:history="1">
        <w:r>
          <w:rPr>
            <w:rStyle w:val="a4"/>
          </w:rPr>
          <w:t>подпунктами 1 - 4 пункта 2 статьи 1375</w:t>
        </w:r>
      </w:hyperlink>
      <w:r>
        <w:t xml:space="preserve"> настоящего Кодекса и представленных на дату ее подачи, для осуществления </w:t>
      </w:r>
      <w:r>
        <w:lastRenderedPageBreak/>
        <w:t>изобретения спец</w:t>
      </w:r>
      <w:r>
        <w:t>иалистом в данной области техники;</w:t>
      </w:r>
    </w:p>
    <w:bookmarkEnd w:id="7404"/>
    <w:p w:rsidR="00000000" w:rsidRDefault="008779AD">
      <w:r>
        <w:t xml:space="preserve">проверку соответствия заявленного изобретения условиям патентоспособности, предусмотренным </w:t>
      </w:r>
      <w:hyperlink w:anchor="sub_4135002" w:history="1">
        <w:r>
          <w:rPr>
            <w:rStyle w:val="a4"/>
          </w:rPr>
          <w:t>абзацем вторым пункта 1 статьи 1350</w:t>
        </w:r>
      </w:hyperlink>
      <w:r>
        <w:t xml:space="preserve"> настоящего Кодекса.</w:t>
      </w:r>
    </w:p>
    <w:p w:rsidR="00000000" w:rsidRDefault="008779AD">
      <w:bookmarkStart w:id="7405" w:name="sub_4138622"/>
      <w:r>
        <w:t>Федеральный орган испо</w:t>
      </w:r>
      <w:r>
        <w:t>лнительной власти по интеллектуальной собственности направляет заявителю отчет об информационном поиске.</w:t>
      </w:r>
    </w:p>
    <w:p w:rsidR="00000000" w:rsidRDefault="008779AD">
      <w:bookmarkStart w:id="7406" w:name="sub_4138625"/>
      <w:bookmarkEnd w:id="7405"/>
      <w:r>
        <w:t xml:space="preserve">Информационный поиск в отношении объектов, указанных в </w:t>
      </w:r>
      <w:hyperlink w:anchor="sub_413494" w:history="1">
        <w:r>
          <w:rPr>
            <w:rStyle w:val="a4"/>
          </w:rPr>
          <w:t>пункте 4 статьи 1349</w:t>
        </w:r>
      </w:hyperlink>
      <w:r>
        <w:t xml:space="preserve"> и </w:t>
      </w:r>
      <w:hyperlink w:anchor="sub_413505" w:history="1">
        <w:r>
          <w:rPr>
            <w:rStyle w:val="a4"/>
          </w:rPr>
          <w:t>пунктах 5</w:t>
        </w:r>
      </w:hyperlink>
      <w:r>
        <w:t xml:space="preserve"> и </w:t>
      </w:r>
      <w:hyperlink w:anchor="sub_413506" w:history="1">
        <w:r>
          <w:rPr>
            <w:rStyle w:val="a4"/>
          </w:rPr>
          <w:t>6 статьи 1350</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bookmarkStart w:id="7407" w:name="sub_4138650"/>
    <w:bookmarkEnd w:id="7406"/>
    <w:p w:rsidR="00000000" w:rsidRDefault="008779AD">
      <w:r>
        <w:fldChar w:fldCharType="begin"/>
      </w:r>
      <w:r>
        <w:instrText>HYPERLINK "garantF1://71341672.4000"</w:instrText>
      </w:r>
      <w:r>
        <w:fldChar w:fldCharType="separate"/>
      </w:r>
      <w:r>
        <w:rPr>
          <w:rStyle w:val="a4"/>
        </w:rPr>
        <w:t>По</w:t>
      </w:r>
      <w:r>
        <w:rPr>
          <w:rStyle w:val="a4"/>
        </w:rPr>
        <w:t>рядок</w:t>
      </w:r>
      <w:r>
        <w:fldChar w:fldCharType="end"/>
      </w:r>
      <w:r>
        <w:t xml:space="preserve"> проведения информационного поиска и представления отчета о нем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8779AD">
      <w:bookmarkStart w:id="7408" w:name="sub_413863"/>
      <w:bookmarkEnd w:id="7407"/>
      <w:r>
        <w:t>3. Если ходатай</w:t>
      </w:r>
      <w:r>
        <w:t>ство о проведении экспертизы заявки на изобретение по существу подано при подаче заявки и по заявке не испрашивается приоритет более ранний, чем дата подачи заявки, федеральный орган исполнительной власти по интеллектуальной собственности направляет заявит</w:t>
      </w:r>
      <w:r>
        <w:t>елю отчет об информационном поиске до истечения семи месяцев со дня начала экспертизы заявки на изобретение по существу.</w:t>
      </w:r>
    </w:p>
    <w:p w:rsidR="00000000" w:rsidRDefault="008779AD">
      <w:bookmarkStart w:id="7409" w:name="sub_4138632"/>
      <w:bookmarkEnd w:id="7408"/>
      <w:r>
        <w:t>Срок направления заявителю отчета об информационном поиске может быть продлен федеральным органом исполнительной в</w:t>
      </w:r>
      <w:r>
        <w:t>ласти по интеллектуальной собственности, если выявлена необходимость запроса в других организациях источника информации, отсутствующего в фондах указанного федерального органа исполнительной власти, или заявленное изобретение охарактеризовано таким образом</w:t>
      </w:r>
      <w:r>
        <w:t>, что это делает невозможным проведение информационного поиска в установленном порядке. О продлении срока направления отчета об информационном поиске и о причинах его продления указанный федеральный орган исполнительной власти уведомляет заявителя.</w:t>
      </w:r>
    </w:p>
    <w:p w:rsidR="00000000" w:rsidRDefault="008779AD">
      <w:bookmarkStart w:id="7410" w:name="sub_413864"/>
      <w:bookmarkEnd w:id="7409"/>
      <w:r>
        <w:t>4. Заявитель и третьи лица вправе ходатайствовать о проведении по заявке на изобретение, прошедшей формальную экспертизу с положительным результатом, информационного поиска для определения уровня техники, с учетом которого будет осущес</w:t>
      </w:r>
      <w:r>
        <w:t>твляться проверка патентоспособности заявленного изобретения. Порядок и условия проведения такого информационного поиска и предоставления сведений о его результатах устанавливаются федеральным органом исполнительной власти, осуществляющим нормативно-правов</w:t>
      </w:r>
      <w:r>
        <w:t>ое регулирование в сфере интеллектуальной собственности.</w:t>
      </w:r>
    </w:p>
    <w:p w:rsidR="00000000" w:rsidRDefault="008779AD">
      <w:bookmarkStart w:id="7411" w:name="sub_413865"/>
      <w:bookmarkEnd w:id="7410"/>
      <w:r>
        <w:t xml:space="preserve">5. По заявке на изобретение, опубликованной в порядке, установленном </w:t>
      </w:r>
      <w:hyperlink w:anchor="sub_41385" w:history="1">
        <w:r>
          <w:rPr>
            <w:rStyle w:val="a4"/>
          </w:rPr>
          <w:t>статьей 1385</w:t>
        </w:r>
      </w:hyperlink>
      <w:r>
        <w:t xml:space="preserve"> настоящего Кодекса, федеральный орган исполнительной власти по интелле</w:t>
      </w:r>
      <w:r>
        <w:t xml:space="preserve">ктуальной собственности публикует отчет об информационном поиске, проведенном в порядке, установленном </w:t>
      </w:r>
      <w:hyperlink w:anchor="sub_413862" w:history="1">
        <w:r>
          <w:rPr>
            <w:rStyle w:val="a4"/>
          </w:rPr>
          <w:t>пунктами 2</w:t>
        </w:r>
      </w:hyperlink>
      <w:r>
        <w:t xml:space="preserve"> и </w:t>
      </w:r>
      <w:hyperlink w:anchor="sub_413864" w:history="1">
        <w:r>
          <w:rPr>
            <w:rStyle w:val="a4"/>
          </w:rPr>
          <w:t>4</w:t>
        </w:r>
      </w:hyperlink>
      <w:r>
        <w:t xml:space="preserve"> настоящей статьи.</w:t>
      </w:r>
    </w:p>
    <w:p w:rsidR="00000000" w:rsidRDefault="008779AD">
      <w:bookmarkStart w:id="7412" w:name="sub_4138666"/>
      <w:bookmarkEnd w:id="7411"/>
      <w:r>
        <w:t>После публикации сведений о заявке на изобр</w:t>
      </w:r>
      <w:r>
        <w:t xml:space="preserve">етение любое лицо вправе представить свои замечания в отношении соответствия заявленного изобретения условиям патентоспособности, установленным </w:t>
      </w:r>
      <w:hyperlink w:anchor="sub_41350" w:history="1">
        <w:r>
          <w:rPr>
            <w:rStyle w:val="a4"/>
          </w:rPr>
          <w:t>статьей 1350</w:t>
        </w:r>
      </w:hyperlink>
      <w:r>
        <w:t xml:space="preserve"> настоящего Кодекса. Такие лица не принимают участие в производстве по за</w:t>
      </w:r>
      <w:r>
        <w:t xml:space="preserve">явке. Замечания учитываются при принятии решения по заявке в порядке, установленном </w:t>
      </w:r>
      <w:hyperlink w:anchor="sub_41387" w:history="1">
        <w:r>
          <w:rPr>
            <w:rStyle w:val="a4"/>
          </w:rPr>
          <w:t>статьей 1387</w:t>
        </w:r>
      </w:hyperlink>
      <w:r>
        <w:t xml:space="preserve"> настоящего Кодекса.</w:t>
      </w:r>
    </w:p>
    <w:bookmarkStart w:id="7413" w:name="sub_4138667"/>
    <w:bookmarkEnd w:id="7412"/>
    <w:p w:rsidR="00000000" w:rsidRDefault="008779AD">
      <w:r>
        <w:fldChar w:fldCharType="begin"/>
      </w:r>
      <w:r>
        <w:instrText>HYPERLINK "garantF1://71341672.5000"</w:instrText>
      </w:r>
      <w:r>
        <w:fldChar w:fldCharType="separate"/>
      </w:r>
      <w:r>
        <w:rPr>
          <w:rStyle w:val="a4"/>
        </w:rPr>
        <w:t>Порядок и сроки</w:t>
      </w:r>
      <w:r>
        <w:fldChar w:fldCharType="end"/>
      </w:r>
      <w:r>
        <w:t xml:space="preserve"> информирования заявителя о результа</w:t>
      </w:r>
      <w:r>
        <w:t>тах проведения информационного поиска и публикации отчета о таком поиске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8779AD">
      <w:bookmarkStart w:id="7414" w:name="sub_413866"/>
      <w:bookmarkEnd w:id="7413"/>
      <w:r>
        <w:t xml:space="preserve">6. В процессе </w:t>
      </w:r>
      <w:r>
        <w:t xml:space="preserve">экспертизы заявки на изобретение по существу федеральный орган </w:t>
      </w:r>
      <w:r>
        <w:lastRenderedPageBreak/>
        <w:t xml:space="preserve">исполнительной власти по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экспертизы или </w:t>
      </w:r>
      <w:r>
        <w:t>принятие решения о выдаче патента на изобретение невозможно. В этом случае дополнительные материалы без изменения заявки по существу должны быть представлены в течение трех месяцев со дня направления запроса или копий материалов, противопоставленных заявке</w:t>
      </w:r>
      <w:r>
        <w:t>, при условии, что заявитель запросил копии в течение двух месяцев со дня направления запроса указанного федерального органа исполнительной власти. Если заявитель в установленный срок не представит запрашиваемые материалы или не подаст ходатайство о продле</w:t>
      </w:r>
      <w:r>
        <w:t>нии этого срока, заявка признается отозванной. Срок, установленный для представления заявителем запрашиваемых материалов, может быть продлен указанным федеральным органом исполнительной власти не более чем на десять месяцев.</w:t>
      </w:r>
    </w:p>
    <w:p w:rsidR="00000000" w:rsidRDefault="008779AD">
      <w:bookmarkStart w:id="7415" w:name="sub_4138662"/>
      <w:bookmarkEnd w:id="7414"/>
      <w:r>
        <w:t>Если при п</w:t>
      </w:r>
      <w:r>
        <w:t xml:space="preserve">роведении экспертизы заявки по существу установлено нарушение требования единства изобретения, применяются положения </w:t>
      </w:r>
      <w:hyperlink w:anchor="sub_413844" w:history="1">
        <w:r>
          <w:rPr>
            <w:rStyle w:val="a4"/>
          </w:rPr>
          <w:t>пункта 4 статьи 1384</w:t>
        </w:r>
      </w:hyperlink>
      <w:r>
        <w:t xml:space="preserve"> настоящего Кодекса.</w:t>
      </w:r>
    </w:p>
    <w:p w:rsidR="00000000" w:rsidRDefault="008779AD">
      <w:bookmarkStart w:id="7416" w:name="sub_4138663"/>
      <w:bookmarkEnd w:id="7415"/>
      <w:r>
        <w:t>В случае, если заявителем представлены дополните</w:t>
      </w:r>
      <w:r>
        <w:t>льные материалы, проверяется, не изменяют ли они заявку по существу (</w:t>
      </w:r>
      <w:hyperlink w:anchor="sub_41378" w:history="1">
        <w:r>
          <w:rPr>
            <w:rStyle w:val="a4"/>
          </w:rPr>
          <w:t>статья 1378</w:t>
        </w:r>
      </w:hyperlink>
      <w:r>
        <w:t>). Дополнительные материалы в части, изменяющей заявку по существу, при рассмотрении заявки на изобретение во внимание не принимаются. Такие материал</w:t>
      </w:r>
      <w:r>
        <w:t>ы могут быть представлены заявителем в качестве самостоятельной заявки. Федеральный орган исполнительной власти по интеллектуальной собственности уведомляет об этом заявителя.</w:t>
      </w:r>
    </w:p>
    <w:bookmarkEnd w:id="7416"/>
    <w:p w:rsidR="00000000" w:rsidRDefault="008779AD"/>
    <w:p w:rsidR="00000000" w:rsidRDefault="008779AD">
      <w:pPr>
        <w:pStyle w:val="a9"/>
        <w:rPr>
          <w:color w:val="000000"/>
          <w:sz w:val="16"/>
          <w:szCs w:val="16"/>
        </w:rPr>
      </w:pPr>
      <w:bookmarkStart w:id="7417" w:name="sub_41387"/>
      <w:r>
        <w:rPr>
          <w:color w:val="000000"/>
          <w:sz w:val="16"/>
          <w:szCs w:val="16"/>
        </w:rPr>
        <w:t>Информация об изменениях:</w:t>
      </w:r>
    </w:p>
    <w:bookmarkEnd w:id="7417"/>
    <w:p w:rsidR="00000000" w:rsidRDefault="008779AD">
      <w:pPr>
        <w:pStyle w:val="aa"/>
      </w:pPr>
      <w:r>
        <w:fldChar w:fldCharType="begin"/>
      </w:r>
      <w:r>
        <w:instrText>HYPERLINK "garantF1://70</w:instrText>
      </w:r>
      <w:r>
        <w:instrText>509432.34923"</w:instrText>
      </w:r>
      <w:r>
        <w:fldChar w:fldCharType="separate"/>
      </w:r>
      <w:r>
        <w:rPr>
          <w:rStyle w:val="a4"/>
        </w:rPr>
        <w:t>Федеральным законом</w:t>
      </w:r>
      <w:r>
        <w:fldChar w:fldCharType="end"/>
      </w:r>
      <w:r>
        <w:t xml:space="preserve"> от 12 марта 2014 г. N 35-ФЗ статья 1387 настоящего Кодекса изложена в новой редакции, </w:t>
      </w:r>
      <w:hyperlink r:id="rId4098" w:history="1">
        <w:r>
          <w:rPr>
            <w:rStyle w:val="a4"/>
          </w:rPr>
          <w:t>вступающей в силу</w:t>
        </w:r>
      </w:hyperlink>
      <w:r>
        <w:t xml:space="preserve"> с 1 октября 2014 г.</w:t>
      </w:r>
    </w:p>
    <w:p w:rsidR="00000000" w:rsidRDefault="008779AD">
      <w:pPr>
        <w:pStyle w:val="aa"/>
      </w:pPr>
      <w:hyperlink r:id="rId4099" w:history="1">
        <w:r>
          <w:rPr>
            <w:rStyle w:val="a4"/>
          </w:rPr>
          <w:t>См. текст статьи в предыдущей редакции</w:t>
        </w:r>
      </w:hyperlink>
    </w:p>
    <w:p w:rsidR="00000000" w:rsidRDefault="008779AD">
      <w:pPr>
        <w:pStyle w:val="a5"/>
      </w:pPr>
      <w:r>
        <w:rPr>
          <w:rStyle w:val="a3"/>
        </w:rPr>
        <w:t>Статья 1387.</w:t>
      </w:r>
      <w:r>
        <w:t xml:space="preserve"> Решение о выдаче патента на изобретение, об отказе в его выдаче или о признании заявки отозванной</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1387 ГК РФ</w:t>
      </w:r>
    </w:p>
    <w:p w:rsidR="00000000" w:rsidRDefault="008779AD">
      <w:bookmarkStart w:id="7418" w:name="sub_413871"/>
      <w:r>
        <w:t>1. Если в результате экспертизы заявки на изобрет</w:t>
      </w:r>
      <w:r>
        <w:t xml:space="preserve">ение по существу установлено, что заявленное изобретение, которое выражено формулой, предложенной заявителем, не относится к объектам, указанным в </w:t>
      </w:r>
      <w:hyperlink w:anchor="sub_413494" w:history="1">
        <w:r>
          <w:rPr>
            <w:rStyle w:val="a4"/>
          </w:rPr>
          <w:t>пункте 4 статьи 1349</w:t>
        </w:r>
      </w:hyperlink>
      <w:r>
        <w:t xml:space="preserve"> настоящего Кодекса, соответствует условиям патентоспособност</w:t>
      </w:r>
      <w:r>
        <w:t xml:space="preserve">и, предусмотренным </w:t>
      </w:r>
      <w:hyperlink w:anchor="sub_41350" w:history="1">
        <w:r>
          <w:rPr>
            <w:rStyle w:val="a4"/>
          </w:rPr>
          <w:t>статьей 1350</w:t>
        </w:r>
      </w:hyperlink>
      <w:r>
        <w:t xml:space="preserve"> настоящего Кодекса, и сущность заявленного изобретения в документах заявки, предусмотренных </w:t>
      </w:r>
      <w:hyperlink w:anchor="sub_4137521" w:history="1">
        <w:r>
          <w:rPr>
            <w:rStyle w:val="a4"/>
          </w:rPr>
          <w:t>подпунктами 1 - 4 пункта 2 статьи 1375</w:t>
        </w:r>
      </w:hyperlink>
      <w:r>
        <w:t xml:space="preserve"> настоящего Кодекса и представленных н</w:t>
      </w:r>
      <w:r>
        <w:t>а дату ее подачи, раскрыта с полнотой, достаточной для осуществления изобретения, федеральный орган исполнительной власти по интеллектуальной собственности принимает решение о выдаче патента на изобретение с этой формулой. В решении указываются дата подачи</w:t>
      </w:r>
      <w:r>
        <w:t xml:space="preserve"> заявки на изобретение и дата приоритета изобретения.</w:t>
      </w:r>
    </w:p>
    <w:p w:rsidR="00000000" w:rsidRDefault="008779AD">
      <w:bookmarkStart w:id="7419" w:name="sub_41387012"/>
      <w:bookmarkEnd w:id="7418"/>
      <w:r>
        <w:t>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хотя бы о</w:t>
      </w:r>
      <w:r>
        <w:t>дному из требований или условий патентоспособности, указанных в абзаце первом настоящего пункта, либо документы заявки, указанные в абзаце первом настоящего пункта, не соответствуют предусмотренным этим абзацем требованиям, федеральный орган исполнительной</w:t>
      </w:r>
      <w:r>
        <w:t xml:space="preserve"> власти по интеллектуальной собственности принимает решение об отказе в выдаче патента.</w:t>
      </w:r>
    </w:p>
    <w:p w:rsidR="00000000" w:rsidRDefault="008779AD">
      <w:bookmarkStart w:id="7420" w:name="sub_4138713"/>
      <w:bookmarkEnd w:id="7419"/>
      <w:r>
        <w:lastRenderedPageBreak/>
        <w:t>До принятия решения об отказе в выдаче патента федеральный орган исполнительной власти по интеллектуальной собственности направляет заявителю уве</w:t>
      </w:r>
      <w:r>
        <w:t>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 в течени</w:t>
      </w:r>
      <w:r>
        <w:t>е шести месяцев со дня направления ему уведомления.</w:t>
      </w:r>
    </w:p>
    <w:p w:rsidR="00000000" w:rsidRDefault="008779AD">
      <w:bookmarkStart w:id="7421" w:name="sub_413872"/>
      <w:bookmarkEnd w:id="7420"/>
      <w:r>
        <w:t>2. Заявка на изобретение признается отозванной в соответствии с положениями настоящей главы на основании решения федерального органа исполнительной власти по интеллектуальной собствен</w:t>
      </w:r>
      <w:r>
        <w:t>ности.</w:t>
      </w:r>
    </w:p>
    <w:p w:rsidR="00000000" w:rsidRDefault="008779AD">
      <w:bookmarkStart w:id="7422" w:name="sub_413873"/>
      <w:bookmarkEnd w:id="7421"/>
      <w:r>
        <w:t>3. Решение федерального органа исполнительной власти по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быть оспорен</w:t>
      </w:r>
      <w:r>
        <w:t xml:space="preserve">о заявителем путем подачи возражения в указанный федеральный орган исполнительной власти в течение семи месяцев со дня направления им заявителю соответствующего решения или запрошенных в указанном федеральном органе исполнительной власти копий материалов, </w:t>
      </w:r>
      <w:r>
        <w:t>которые противопоставлены заявке и указаны в решении об отказе в выдаче патента, при условии, что заявитель запросил копии этих материалов в течение трех месяцев со дня направления решения, принятого по заявке на изобретение.</w:t>
      </w:r>
    </w:p>
    <w:bookmarkEnd w:id="7422"/>
    <w:p w:rsidR="00000000" w:rsidRDefault="008779AD"/>
    <w:p w:rsidR="00000000" w:rsidRDefault="008779AD">
      <w:pPr>
        <w:pStyle w:val="a9"/>
        <w:rPr>
          <w:color w:val="000000"/>
          <w:sz w:val="16"/>
          <w:szCs w:val="16"/>
        </w:rPr>
      </w:pPr>
      <w:bookmarkStart w:id="7423" w:name="sub_41388"/>
      <w:r>
        <w:rPr>
          <w:color w:val="000000"/>
          <w:sz w:val="16"/>
          <w:szCs w:val="16"/>
        </w:rPr>
        <w:t>Информация</w:t>
      </w:r>
      <w:r>
        <w:rPr>
          <w:color w:val="000000"/>
          <w:sz w:val="16"/>
          <w:szCs w:val="16"/>
        </w:rPr>
        <w:t xml:space="preserve"> об изменениях:</w:t>
      </w:r>
    </w:p>
    <w:bookmarkEnd w:id="7423"/>
    <w:p w:rsidR="00000000" w:rsidRDefault="008779AD">
      <w:pPr>
        <w:pStyle w:val="aa"/>
      </w:pPr>
      <w:r>
        <w:fldChar w:fldCharType="begin"/>
      </w:r>
      <w:r>
        <w:instrText>HYPERLINK "garantF1://70509432.350"</w:instrText>
      </w:r>
      <w:r>
        <w:fldChar w:fldCharType="separate"/>
      </w:r>
      <w:r>
        <w:rPr>
          <w:rStyle w:val="a4"/>
        </w:rPr>
        <w:t>Федеральным законом</w:t>
      </w:r>
      <w:r>
        <w:fldChar w:fldCharType="end"/>
      </w:r>
      <w:r>
        <w:t xml:space="preserve"> от 12 марта 2014 г. N 35-ФЗ в статью 1388 настоящего Кодекса внесены изменения, </w:t>
      </w:r>
      <w:hyperlink r:id="rId4100" w:history="1">
        <w:r>
          <w:rPr>
            <w:rStyle w:val="a4"/>
          </w:rPr>
          <w:t>вступающие в силу</w:t>
        </w:r>
      </w:hyperlink>
      <w:r>
        <w:t xml:space="preserve"> с 1 октября 2014 г.</w:t>
      </w:r>
    </w:p>
    <w:p w:rsidR="00000000" w:rsidRDefault="008779AD">
      <w:pPr>
        <w:pStyle w:val="aa"/>
      </w:pPr>
      <w:hyperlink r:id="rId4101" w:history="1">
        <w:r>
          <w:rPr>
            <w:rStyle w:val="a4"/>
          </w:rPr>
          <w:t>См. текст статьи в предыдущей редакции</w:t>
        </w:r>
      </w:hyperlink>
    </w:p>
    <w:p w:rsidR="00000000" w:rsidRDefault="008779AD">
      <w:pPr>
        <w:pStyle w:val="a5"/>
      </w:pPr>
      <w:r>
        <w:rPr>
          <w:rStyle w:val="a3"/>
        </w:rPr>
        <w:t>Статья 1388.</w:t>
      </w:r>
      <w:r>
        <w:t xml:space="preserve"> Право заявителя знакомиться с патентными материалами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1388 ГК РФ</w:t>
      </w:r>
    </w:p>
    <w:p w:rsidR="00000000" w:rsidRDefault="008779AD">
      <w:r>
        <w:t>Заявитель вправе знакомиться со всеми относящимися к патентованию изобретений материа</w:t>
      </w:r>
      <w:r>
        <w:t>лами, на которые имеется ссылка в запросах, отчетах, решениях, уведомлениях или иных документах, полученных им из федерального органа исполнительной власти по интеллектуальной собственности, за исключением документов заявки, с которыми не вправе ознакомить</w:t>
      </w:r>
      <w:r>
        <w:t xml:space="preserve">ся любое лицо (в частности, заявки, указанной в уведомлении, предусмотренном </w:t>
      </w:r>
      <w:hyperlink w:anchor="sub_4138312" w:history="1">
        <w:r>
          <w:rPr>
            <w:rStyle w:val="a4"/>
          </w:rPr>
          <w:t>абзацем вторым пункта 1 статьи 1383</w:t>
        </w:r>
      </w:hyperlink>
      <w:r>
        <w:t xml:space="preserve"> настоящего Кодекса), если сведения о такой заявке не опубликованы. Копии запрашиваемых заявителем в указанном феде</w:t>
      </w:r>
      <w:r>
        <w:t>ральном органе патентных документов направляются ему в течение месяца со дня получения запроса.</w:t>
      </w:r>
    </w:p>
    <w:p w:rsidR="00000000" w:rsidRDefault="008779AD"/>
    <w:p w:rsidR="00000000" w:rsidRDefault="008779AD">
      <w:pPr>
        <w:pStyle w:val="a5"/>
      </w:pPr>
      <w:bookmarkStart w:id="7424" w:name="sub_41389"/>
      <w:r>
        <w:rPr>
          <w:rStyle w:val="a3"/>
        </w:rPr>
        <w:t>Статья 1389.</w:t>
      </w:r>
      <w:r>
        <w:t xml:space="preserve"> Восстановление пропущенных сроков, связанных с проведением экспертизы заявки на изобретение</w:t>
      </w:r>
    </w:p>
    <w:bookmarkEnd w:id="742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1389 ГК РФ</w:t>
      </w:r>
    </w:p>
    <w:p w:rsidR="00000000" w:rsidRDefault="008779AD">
      <w:pPr>
        <w:pStyle w:val="a9"/>
        <w:rPr>
          <w:color w:val="000000"/>
          <w:sz w:val="16"/>
          <w:szCs w:val="16"/>
        </w:rPr>
      </w:pPr>
      <w:bookmarkStart w:id="7425" w:name="sub_413891"/>
      <w:r>
        <w:rPr>
          <w:color w:val="000000"/>
          <w:sz w:val="16"/>
          <w:szCs w:val="16"/>
        </w:rPr>
        <w:t>Информация об изменениях:</w:t>
      </w:r>
    </w:p>
    <w:bookmarkEnd w:id="7425"/>
    <w:p w:rsidR="00000000" w:rsidRDefault="008779AD">
      <w:pPr>
        <w:pStyle w:val="aa"/>
      </w:pPr>
      <w:r>
        <w:fldChar w:fldCharType="begin"/>
      </w:r>
      <w:r>
        <w:instrText>HYPERLINK "garantF1://70509432.351"</w:instrText>
      </w:r>
      <w:r>
        <w:fldChar w:fldCharType="separate"/>
      </w:r>
      <w:r>
        <w:rPr>
          <w:rStyle w:val="a4"/>
        </w:rPr>
        <w:t>Федеральным законом</w:t>
      </w:r>
      <w:r>
        <w:fldChar w:fldCharType="end"/>
      </w:r>
      <w:r>
        <w:t xml:space="preserve"> от 12 марта 2014 г. N 35-ФЗ пункт 1 статьи 1389 настоящего Кодекса изложен в новой редакции, </w:t>
      </w:r>
      <w:hyperlink r:id="rId4102" w:history="1">
        <w:r>
          <w:rPr>
            <w:rStyle w:val="a4"/>
          </w:rPr>
          <w:t>вступающей в силу</w:t>
        </w:r>
      </w:hyperlink>
      <w:r>
        <w:t xml:space="preserve"> с 1 октября 2014 г.</w:t>
      </w:r>
    </w:p>
    <w:p w:rsidR="00000000" w:rsidRDefault="008779AD">
      <w:pPr>
        <w:pStyle w:val="aa"/>
      </w:pPr>
      <w:hyperlink r:id="rId4103" w:history="1">
        <w:r>
          <w:rPr>
            <w:rStyle w:val="a4"/>
          </w:rPr>
          <w:t>См. текст пункта в предыдущей редакции</w:t>
        </w:r>
      </w:hyperlink>
    </w:p>
    <w:p w:rsidR="00000000" w:rsidRDefault="008779AD">
      <w:r>
        <w:t>1. Пропущенные заявителем основной или продленный срок представления документов или дополнительных материалов по запросу фед</w:t>
      </w:r>
      <w:r>
        <w:t>ерального органа исполнительной власти по интеллектуальной собственности (</w:t>
      </w:r>
      <w:hyperlink w:anchor="sub_413844" w:history="1">
        <w:r>
          <w:rPr>
            <w:rStyle w:val="a4"/>
          </w:rPr>
          <w:t>пункт 4 статьи 1384</w:t>
        </w:r>
      </w:hyperlink>
      <w:r>
        <w:t xml:space="preserve"> и </w:t>
      </w:r>
      <w:hyperlink w:anchor="sub_413866" w:history="1">
        <w:r>
          <w:rPr>
            <w:rStyle w:val="a4"/>
          </w:rPr>
          <w:t>пункт 6 статьи 1386</w:t>
        </w:r>
      </w:hyperlink>
      <w:r>
        <w:t xml:space="preserve">), срок подачи ходатайства о проведении экспертизы заявки на </w:t>
      </w:r>
      <w:r>
        <w:lastRenderedPageBreak/>
        <w:t xml:space="preserve">изобретение по существу </w:t>
      </w:r>
      <w:r>
        <w:t>(</w:t>
      </w:r>
      <w:hyperlink w:anchor="sub_413861" w:history="1">
        <w:r>
          <w:rPr>
            <w:rStyle w:val="a4"/>
          </w:rPr>
          <w:t>пункт 1 статьи 1386</w:t>
        </w:r>
      </w:hyperlink>
      <w:r>
        <w:t>) и срок подачи возражения в указанный федеральный орган исполнительной власти (</w:t>
      </w:r>
      <w:hyperlink w:anchor="sub_413873" w:history="1">
        <w:r>
          <w:rPr>
            <w:rStyle w:val="a4"/>
          </w:rPr>
          <w:t>пункт 3 статьи 1387</w:t>
        </w:r>
      </w:hyperlink>
      <w:r>
        <w:t>) могут быть восстановлены указанным федеральным органом исполнительной власти пр</w:t>
      </w:r>
      <w:r>
        <w:t>и условии, что заявитель укажет уважительные причины, по которым не был соблюден срок.</w:t>
      </w:r>
    </w:p>
    <w:p w:rsidR="00000000" w:rsidRDefault="008779AD">
      <w:bookmarkStart w:id="7426" w:name="sub_41389102"/>
      <w:r>
        <w:t xml:space="preserve">Восстановление сроков, предусмотренных </w:t>
      </w:r>
      <w:hyperlink w:anchor="sub_413844" w:history="1">
        <w:r>
          <w:rPr>
            <w:rStyle w:val="a4"/>
          </w:rPr>
          <w:t>пунктом 4 статьи 1384</w:t>
        </w:r>
      </w:hyperlink>
      <w:r>
        <w:t xml:space="preserve">, </w:t>
      </w:r>
      <w:hyperlink w:anchor="sub_413861" w:history="1">
        <w:r>
          <w:rPr>
            <w:rStyle w:val="a4"/>
          </w:rPr>
          <w:t>пунктами 1</w:t>
        </w:r>
      </w:hyperlink>
      <w:r>
        <w:t xml:space="preserve"> и </w:t>
      </w:r>
      <w:hyperlink w:anchor="sub_413866" w:history="1">
        <w:r>
          <w:rPr>
            <w:rStyle w:val="a4"/>
          </w:rPr>
          <w:t>6</w:t>
        </w:r>
        <w:r>
          <w:rPr>
            <w:rStyle w:val="a4"/>
          </w:rPr>
          <w:t xml:space="preserve"> статьи 1386</w:t>
        </w:r>
      </w:hyperlink>
      <w:r>
        <w:t xml:space="preserve"> настоящего Кодекса, осуществляется в соответствии с положениями настоящей главы на основании решения федерального органа исполнительной власти по интеллектуальной собственности об отмене решения о признании заявки отозванной и восстановлени</w:t>
      </w:r>
      <w:r>
        <w:t>и пропущенного срока.</w:t>
      </w:r>
    </w:p>
    <w:p w:rsidR="00000000" w:rsidRDefault="008779AD">
      <w:pPr>
        <w:pStyle w:val="a9"/>
        <w:rPr>
          <w:color w:val="000000"/>
          <w:sz w:val="16"/>
          <w:szCs w:val="16"/>
        </w:rPr>
      </w:pPr>
      <w:bookmarkStart w:id="7427" w:name="sub_413892"/>
      <w:bookmarkEnd w:id="7426"/>
      <w:r>
        <w:rPr>
          <w:color w:val="000000"/>
          <w:sz w:val="16"/>
          <w:szCs w:val="16"/>
        </w:rPr>
        <w:t>Информация об изменениях:</w:t>
      </w:r>
    </w:p>
    <w:bookmarkEnd w:id="7427"/>
    <w:p w:rsidR="00000000" w:rsidRDefault="008779AD">
      <w:pPr>
        <w:pStyle w:val="aa"/>
      </w:pPr>
      <w:r>
        <w:fldChar w:fldCharType="begin"/>
      </w:r>
      <w:r>
        <w:instrText>HYPERLINK "garantF1://70509432.352"</w:instrText>
      </w:r>
      <w:r>
        <w:fldChar w:fldCharType="separate"/>
      </w:r>
      <w:r>
        <w:rPr>
          <w:rStyle w:val="a4"/>
        </w:rPr>
        <w:t>Федеральным законом</w:t>
      </w:r>
      <w:r>
        <w:fldChar w:fldCharType="end"/>
      </w:r>
      <w:r>
        <w:t xml:space="preserve"> от 12 марта 2014 г. N 35-ФЗ в пункт 2 статьи 1389 настоящего Кодекса внесены изменения, </w:t>
      </w:r>
      <w:hyperlink r:id="rId4104" w:history="1">
        <w:r>
          <w:rPr>
            <w:rStyle w:val="a4"/>
          </w:rPr>
          <w:t>вступающие в силу</w:t>
        </w:r>
      </w:hyperlink>
      <w:r>
        <w:t xml:space="preserve"> с 1 октября 2014 г.</w:t>
      </w:r>
    </w:p>
    <w:p w:rsidR="00000000" w:rsidRDefault="008779AD">
      <w:pPr>
        <w:pStyle w:val="aa"/>
      </w:pPr>
      <w:hyperlink r:id="rId4105" w:history="1">
        <w:r>
          <w:rPr>
            <w:rStyle w:val="a4"/>
          </w:rPr>
          <w:t>См. текст пункта в предыдущей редакции</w:t>
        </w:r>
      </w:hyperlink>
    </w:p>
    <w:p w:rsidR="00000000" w:rsidRDefault="008779AD">
      <w: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федеральный орган исполнительной власти по интеллектуальной собственности одновременн</w:t>
      </w:r>
      <w:r>
        <w:t>о:</w:t>
      </w:r>
    </w:p>
    <w:p w:rsidR="00000000" w:rsidRDefault="008779AD">
      <w:r>
        <w:t>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rsidR="00000000" w:rsidRDefault="008779AD">
      <w:r>
        <w:t>либо с ходатайством о проведении экспертизы заявки на изобретен</w:t>
      </w:r>
      <w:r>
        <w:t>ие по существу;</w:t>
      </w:r>
    </w:p>
    <w:p w:rsidR="00000000" w:rsidRDefault="008779AD">
      <w:bookmarkStart w:id="7428" w:name="sub_4138924"/>
      <w:r>
        <w:t xml:space="preserve">либо с </w:t>
      </w:r>
      <w:hyperlink r:id="rId4106" w:history="1">
        <w:r>
          <w:rPr>
            <w:rStyle w:val="a4"/>
          </w:rPr>
          <w:t>возражением</w:t>
        </w:r>
      </w:hyperlink>
      <w:r>
        <w:t xml:space="preserve"> в федеральный орган исполнительной власти по интеллектуальной собственности.</w:t>
      </w:r>
    </w:p>
    <w:bookmarkEnd w:id="7428"/>
    <w:p w:rsidR="00000000" w:rsidRDefault="008779AD"/>
    <w:p w:rsidR="00000000" w:rsidRDefault="008779AD">
      <w:pPr>
        <w:pStyle w:val="a9"/>
        <w:rPr>
          <w:color w:val="000000"/>
          <w:sz w:val="16"/>
          <w:szCs w:val="16"/>
        </w:rPr>
      </w:pPr>
      <w:bookmarkStart w:id="7429" w:name="sub_41390"/>
      <w:r>
        <w:rPr>
          <w:color w:val="000000"/>
          <w:sz w:val="16"/>
          <w:szCs w:val="16"/>
        </w:rPr>
        <w:t>Информация об изменениях:</w:t>
      </w:r>
    </w:p>
    <w:bookmarkEnd w:id="7429"/>
    <w:p w:rsidR="00000000" w:rsidRDefault="008779AD">
      <w:pPr>
        <w:pStyle w:val="aa"/>
      </w:pPr>
      <w:r>
        <w:fldChar w:fldCharType="begin"/>
      </w:r>
      <w:r>
        <w:instrText>HYPERLINK "garantF1://70509432.358"</w:instrText>
      </w:r>
      <w:r>
        <w:fldChar w:fldCharType="separate"/>
      </w:r>
      <w:r>
        <w:rPr>
          <w:rStyle w:val="a4"/>
        </w:rPr>
        <w:t>Федера</w:t>
      </w:r>
      <w:r>
        <w:rPr>
          <w:rStyle w:val="a4"/>
        </w:rPr>
        <w:t>льным законом</w:t>
      </w:r>
      <w:r>
        <w:fldChar w:fldCharType="end"/>
      </w:r>
      <w:r>
        <w:t xml:space="preserve"> от 12 марта 2014 г. N 35-ФЗ статья 1390 настоящего Кодекса изложена в новой редакции, </w:t>
      </w:r>
      <w:hyperlink r:id="rId4107" w:history="1">
        <w:r>
          <w:rPr>
            <w:rStyle w:val="a4"/>
          </w:rPr>
          <w:t>вступающей в силу</w:t>
        </w:r>
      </w:hyperlink>
      <w:r>
        <w:t xml:space="preserve"> с 1 октября 2014 г.</w:t>
      </w:r>
    </w:p>
    <w:p w:rsidR="00000000" w:rsidRDefault="008779AD">
      <w:pPr>
        <w:pStyle w:val="aa"/>
      </w:pPr>
      <w:hyperlink r:id="rId4108" w:history="1">
        <w:r>
          <w:rPr>
            <w:rStyle w:val="a4"/>
          </w:rPr>
          <w:t>См. текст статьи в предыдущей редакции</w:t>
        </w:r>
      </w:hyperlink>
    </w:p>
    <w:p w:rsidR="00000000" w:rsidRDefault="008779AD">
      <w:pPr>
        <w:pStyle w:val="a5"/>
      </w:pPr>
      <w:r>
        <w:rPr>
          <w:rStyle w:val="a3"/>
        </w:rPr>
        <w:t>Статья 1390.</w:t>
      </w:r>
      <w:r>
        <w:t xml:space="preserve"> Экспертиза заявки на полезную модель</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1390 ГК РФ</w:t>
      </w:r>
    </w:p>
    <w:p w:rsidR="00000000" w:rsidRDefault="008779AD">
      <w:bookmarkStart w:id="7430" w:name="sub_413901"/>
      <w:r>
        <w:t>1. По заявке на полезную модель, поступившей в федеральный орган исполнительной власти по интеллектуальной собственности, проводится формальная эксперт</w:t>
      </w:r>
      <w:r>
        <w:t xml:space="preserve">иза, в процессе которой проверяются наличие документов, предусмотренных </w:t>
      </w:r>
      <w:hyperlink w:anchor="sub_413762" w:history="1">
        <w:r>
          <w:rPr>
            <w:rStyle w:val="a4"/>
          </w:rPr>
          <w:t>пунктом 2 статьи 1376</w:t>
        </w:r>
      </w:hyperlink>
      <w:r>
        <w:t xml:space="preserve"> настоящего Кодекса, и их соответствие установленным требованиям.</w:t>
      </w:r>
    </w:p>
    <w:p w:rsidR="00000000" w:rsidRDefault="008779AD">
      <w:bookmarkStart w:id="7431" w:name="sub_4139012"/>
      <w:bookmarkEnd w:id="7430"/>
      <w:r>
        <w:t>При положительном результате формальной эксперти</w:t>
      </w:r>
      <w:r>
        <w:t>зы проводится экспертиза заявки на полезную модель по существу, которая включает:</w:t>
      </w:r>
    </w:p>
    <w:p w:rsidR="00000000" w:rsidRDefault="008779AD">
      <w:bookmarkStart w:id="7432" w:name="sub_4139013"/>
      <w:bookmarkEnd w:id="7431"/>
      <w:r>
        <w:t>информационный поиск в отношении заявленной полезной модели для определения уровня техники, с учетом которого будет осуществляться проверка патентоспосо</w:t>
      </w:r>
      <w:r>
        <w:t>бности заявленной полезной модели;</w:t>
      </w:r>
    </w:p>
    <w:p w:rsidR="00000000" w:rsidRDefault="008779AD">
      <w:bookmarkStart w:id="7433" w:name="sub_41390132"/>
      <w:bookmarkEnd w:id="7432"/>
      <w:r>
        <w:t xml:space="preserve">проверку соответствия заявленной полезной модели требованиям, установленным </w:t>
      </w:r>
      <w:hyperlink w:anchor="sub_413494" w:history="1">
        <w:r>
          <w:rPr>
            <w:rStyle w:val="a4"/>
          </w:rPr>
          <w:t>пунктом 4 статьи 1349</w:t>
        </w:r>
      </w:hyperlink>
      <w:r>
        <w:t xml:space="preserve"> настоящего Кодекса, и условиям патентоспособности, предусмотренным </w:t>
      </w:r>
      <w:hyperlink w:anchor="sub_413511" w:history="1">
        <w:r>
          <w:rPr>
            <w:rStyle w:val="a4"/>
          </w:rPr>
          <w:t>абзацем первым пункта 1</w:t>
        </w:r>
      </w:hyperlink>
      <w:r>
        <w:t xml:space="preserve">, </w:t>
      </w:r>
      <w:hyperlink w:anchor="sub_413515" w:history="1">
        <w:r>
          <w:rPr>
            <w:rStyle w:val="a4"/>
          </w:rPr>
          <w:t>пунктами 5</w:t>
        </w:r>
      </w:hyperlink>
      <w:r>
        <w:t xml:space="preserve"> и </w:t>
      </w:r>
      <w:hyperlink w:anchor="sub_413516" w:history="1">
        <w:r>
          <w:rPr>
            <w:rStyle w:val="a4"/>
          </w:rPr>
          <w:t>6 статьи 1351</w:t>
        </w:r>
      </w:hyperlink>
      <w:r>
        <w:t xml:space="preserve"> настоящего Кодекса;</w:t>
      </w:r>
    </w:p>
    <w:bookmarkEnd w:id="7433"/>
    <w:p w:rsidR="00000000" w:rsidRDefault="008779AD">
      <w:r>
        <w:t>проверку достаточности раскрытия сущности заявленной полезной модели в документах заявки, пре</w:t>
      </w:r>
      <w:r>
        <w:t xml:space="preserve">дусмотренных </w:t>
      </w:r>
      <w:hyperlink w:anchor="sub_4137621" w:history="1">
        <w:r>
          <w:rPr>
            <w:rStyle w:val="a4"/>
          </w:rPr>
          <w:t>подпунктами 1 - 4 пункта 2 статьи 1376</w:t>
        </w:r>
      </w:hyperlink>
      <w:r>
        <w:t xml:space="preserve"> настоящего Кодекса и представленных на дату ее подачи, для осуществления полезной </w:t>
      </w:r>
      <w:r>
        <w:lastRenderedPageBreak/>
        <w:t>модели специалистом в данной области техники;</w:t>
      </w:r>
    </w:p>
    <w:p w:rsidR="00000000" w:rsidRDefault="008779AD">
      <w:r>
        <w:t>проверку соответствия заявленной полезной модел</w:t>
      </w:r>
      <w:r>
        <w:t>и условиям патентоспособности, предусмотренным абзацем вторым пункта 1 статьи 1351 настоящего Кодекса.</w:t>
      </w:r>
    </w:p>
    <w:p w:rsidR="00000000" w:rsidRDefault="008779AD">
      <w:bookmarkStart w:id="7434" w:name="sub_4139014"/>
      <w:r>
        <w:t xml:space="preserve">Информационный поиск в отношении объектов, указанных в </w:t>
      </w:r>
      <w:hyperlink w:anchor="sub_413494" w:history="1">
        <w:r>
          <w:rPr>
            <w:rStyle w:val="a4"/>
          </w:rPr>
          <w:t>пункте 4 статьи 1349</w:t>
        </w:r>
      </w:hyperlink>
      <w:r>
        <w:t xml:space="preserve"> и </w:t>
      </w:r>
      <w:hyperlink w:anchor="sub_413515" w:history="1">
        <w:r>
          <w:rPr>
            <w:rStyle w:val="a4"/>
          </w:rPr>
          <w:t>пунктах 5</w:t>
        </w:r>
      </w:hyperlink>
      <w:r>
        <w:t xml:space="preserve"> и </w:t>
      </w:r>
      <w:hyperlink w:anchor="sub_413516" w:history="1">
        <w:r>
          <w:rPr>
            <w:rStyle w:val="a4"/>
          </w:rPr>
          <w:t>6 статьи 1351</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000000" w:rsidRDefault="008779AD">
      <w:bookmarkStart w:id="7435" w:name="sub_413902"/>
      <w:bookmarkEnd w:id="7434"/>
      <w:r>
        <w:t>2. Если в результате экспертизы заявки на полезную м</w:t>
      </w:r>
      <w:r>
        <w:t xml:space="preserve">одель по существу установлено, что заявленная полезная модель, которая выражена формулой, предложенной заявителем, не относится к объектам, указанным в </w:t>
      </w:r>
      <w:hyperlink w:anchor="sub_413494" w:history="1">
        <w:r>
          <w:rPr>
            <w:rStyle w:val="a4"/>
          </w:rPr>
          <w:t>пункте 4 статьи 1349</w:t>
        </w:r>
      </w:hyperlink>
      <w:r>
        <w:t xml:space="preserve"> настоящего Кодекса, соответствует условиям патентоспосо</w:t>
      </w:r>
      <w:r>
        <w:t xml:space="preserve">бности, предусмотренным </w:t>
      </w:r>
      <w:hyperlink w:anchor="sub_41351" w:history="1">
        <w:r>
          <w:rPr>
            <w:rStyle w:val="a4"/>
          </w:rPr>
          <w:t>статьей 1351</w:t>
        </w:r>
      </w:hyperlink>
      <w:r>
        <w:t xml:space="preserve"> настоящего Кодекса, и сущность заявленной полезной модели в документах заявки, предусмотренных </w:t>
      </w:r>
      <w:hyperlink w:anchor="sub_4137621" w:history="1">
        <w:r>
          <w:rPr>
            <w:rStyle w:val="a4"/>
          </w:rPr>
          <w:t>подпунктами 1 - 4 пункта 2 статьи 1376</w:t>
        </w:r>
      </w:hyperlink>
      <w:r>
        <w:t xml:space="preserve"> настоящего Кодекса и представ</w:t>
      </w:r>
      <w:r>
        <w:t>ленных на дату ее подачи, раскрыта с полнотой,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 выдаче патента на полезную мод</w:t>
      </w:r>
      <w:r>
        <w:t>ель с этой формулой. В решении указываются дата подачи заявки на полезную модель и дата приоритета полезной модели.</w:t>
      </w:r>
    </w:p>
    <w:p w:rsidR="00000000" w:rsidRDefault="008779AD">
      <w:bookmarkStart w:id="7436" w:name="sub_4139031"/>
      <w:bookmarkEnd w:id="7435"/>
      <w:r>
        <w:t>Если в процессе экспертизы заявки на полезную модель по существу установлено, что заявленный объект, выраженный формуло</w:t>
      </w:r>
      <w:r>
        <w:t xml:space="preserve">й, предложенной заявителем, не соответствует хотя бы одному из требований или условий патентоспособности, указанных в абзаце первом настоящего пункта, либо документы заявки, предусмотренные </w:t>
      </w:r>
      <w:hyperlink w:anchor="sub_4137621" w:history="1">
        <w:r>
          <w:rPr>
            <w:rStyle w:val="a4"/>
          </w:rPr>
          <w:t>подпунктами 1 - 4 пункта 2 статьи 1376</w:t>
        </w:r>
      </w:hyperlink>
      <w:r>
        <w:t xml:space="preserve"> настоящего Кодекса и представленные на дату ее подачи, не раскрывают сущность полезной модели с полнотой,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w:t>
      </w:r>
      <w:r>
        <w:t>ственности принимает решение об отказе в выдаче патента.</w:t>
      </w:r>
    </w:p>
    <w:p w:rsidR="00000000" w:rsidRDefault="008779AD">
      <w:bookmarkStart w:id="7437" w:name="sub_413903"/>
      <w:bookmarkEnd w:id="7436"/>
      <w:r>
        <w:t xml:space="preserve">3. При проведении формальной экспертизы заявки на полезную модель и экспертизы заявки по существу применяются соответственно положения, предусмотренные </w:t>
      </w:r>
      <w:hyperlink w:anchor="sub_413842" w:history="1">
        <w:r>
          <w:rPr>
            <w:rStyle w:val="a4"/>
          </w:rPr>
          <w:t>п</w:t>
        </w:r>
        <w:r>
          <w:rPr>
            <w:rStyle w:val="a4"/>
          </w:rPr>
          <w:t>унктами 2 - 5 статьи 1384</w:t>
        </w:r>
      </w:hyperlink>
      <w:r>
        <w:t xml:space="preserve">, </w:t>
      </w:r>
      <w:hyperlink w:anchor="sub_413866" w:history="1">
        <w:r>
          <w:rPr>
            <w:rStyle w:val="a4"/>
          </w:rPr>
          <w:t>пунктом 6 статьи 1386</w:t>
        </w:r>
      </w:hyperlink>
      <w:r>
        <w:t xml:space="preserve">, </w:t>
      </w:r>
      <w:hyperlink w:anchor="sub_413872" w:history="1">
        <w:r>
          <w:rPr>
            <w:rStyle w:val="a4"/>
          </w:rPr>
          <w:t>пунктами 2</w:t>
        </w:r>
      </w:hyperlink>
      <w:r>
        <w:t xml:space="preserve"> и </w:t>
      </w:r>
      <w:hyperlink w:anchor="sub_413873" w:history="1">
        <w:r>
          <w:rPr>
            <w:rStyle w:val="a4"/>
          </w:rPr>
          <w:t>3 статьи 1387</w:t>
        </w:r>
      </w:hyperlink>
      <w:r>
        <w:t xml:space="preserve">, </w:t>
      </w:r>
      <w:hyperlink w:anchor="sub_41388" w:history="1">
        <w:r>
          <w:rPr>
            <w:rStyle w:val="a4"/>
          </w:rPr>
          <w:t>статьями 1388</w:t>
        </w:r>
      </w:hyperlink>
      <w:r>
        <w:t xml:space="preserve"> и </w:t>
      </w:r>
      <w:hyperlink w:anchor="sub_41389" w:history="1">
        <w:r>
          <w:rPr>
            <w:rStyle w:val="a4"/>
          </w:rPr>
          <w:t>1389</w:t>
        </w:r>
      </w:hyperlink>
      <w:r>
        <w:t xml:space="preserve"> настоящего Кодек</w:t>
      </w:r>
      <w:r>
        <w:t>са.</w:t>
      </w:r>
    </w:p>
    <w:p w:rsidR="00000000" w:rsidRDefault="008779AD">
      <w:bookmarkStart w:id="7438" w:name="sub_413904"/>
      <w:bookmarkEnd w:id="7437"/>
      <w:r>
        <w:t>4. В случае, если при рассмотрении в федеральном органе исполнительной власти по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w:t>
      </w:r>
      <w:r>
        <w:t>и засекречиваются в порядке, установленном законодательством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w:t>
      </w:r>
      <w:r>
        <w:t>ся до получения от заявителя соответствующего заявления или до рассекречивания заявки.</w:t>
      </w:r>
    </w:p>
    <w:bookmarkEnd w:id="7438"/>
    <w:p w:rsidR="00000000" w:rsidRDefault="008779AD"/>
    <w:p w:rsidR="00000000" w:rsidRDefault="008779AD">
      <w:pPr>
        <w:pStyle w:val="a9"/>
        <w:rPr>
          <w:color w:val="000000"/>
          <w:sz w:val="16"/>
          <w:szCs w:val="16"/>
        </w:rPr>
      </w:pPr>
      <w:bookmarkStart w:id="7439" w:name="sub_41391"/>
      <w:r>
        <w:rPr>
          <w:color w:val="000000"/>
          <w:sz w:val="16"/>
          <w:szCs w:val="16"/>
        </w:rPr>
        <w:t>Информация об изменениях:</w:t>
      </w:r>
    </w:p>
    <w:bookmarkEnd w:id="7439"/>
    <w:p w:rsidR="00000000" w:rsidRDefault="008779AD">
      <w:pPr>
        <w:pStyle w:val="aa"/>
      </w:pPr>
      <w:r>
        <w:fldChar w:fldCharType="begin"/>
      </w:r>
      <w:r>
        <w:instrText>HYPERLINK "garantF1://70509432.3620"</w:instrText>
      </w:r>
      <w:r>
        <w:fldChar w:fldCharType="separate"/>
      </w:r>
      <w:r>
        <w:rPr>
          <w:rStyle w:val="a4"/>
        </w:rPr>
        <w:t>Федеральным законом</w:t>
      </w:r>
      <w:r>
        <w:fldChar w:fldCharType="end"/>
      </w:r>
      <w:r>
        <w:t xml:space="preserve"> от 12 марта 2014 г. N 35-ФЗ статья 1391 настоящего Коде</w:t>
      </w:r>
      <w:r>
        <w:t xml:space="preserve">кса изложена в новой редакции, </w:t>
      </w:r>
      <w:hyperlink r:id="rId4109" w:history="1">
        <w:r>
          <w:rPr>
            <w:rStyle w:val="a4"/>
          </w:rPr>
          <w:t>вступающей в силу</w:t>
        </w:r>
      </w:hyperlink>
      <w:r>
        <w:t xml:space="preserve"> с 1 октября 2014 г.</w:t>
      </w:r>
    </w:p>
    <w:p w:rsidR="00000000" w:rsidRDefault="008779AD">
      <w:pPr>
        <w:pStyle w:val="aa"/>
      </w:pPr>
      <w:hyperlink r:id="rId4110" w:history="1">
        <w:r>
          <w:rPr>
            <w:rStyle w:val="a4"/>
          </w:rPr>
          <w:t>См. текст статьи в предыдущей редакции</w:t>
        </w:r>
      </w:hyperlink>
    </w:p>
    <w:p w:rsidR="00000000" w:rsidRDefault="008779AD">
      <w:pPr>
        <w:pStyle w:val="a5"/>
      </w:pPr>
      <w:r>
        <w:rPr>
          <w:rStyle w:val="a3"/>
        </w:rPr>
        <w:t>Статья 1391.</w:t>
      </w:r>
      <w:r>
        <w:t xml:space="preserve"> Экспертиза заявки на промышленный образец</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1391 ГК РФ</w:t>
      </w:r>
    </w:p>
    <w:p w:rsidR="00000000" w:rsidRDefault="008779AD">
      <w:bookmarkStart w:id="7440" w:name="sub_413911"/>
      <w:r>
        <w:lastRenderedPageBreak/>
        <w:t>1. По заявке на промышленный образец,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w:t>
      </w:r>
      <w:r>
        <w:t xml:space="preserve">, предусмотренных </w:t>
      </w:r>
      <w:hyperlink w:anchor="sub_413772" w:history="1">
        <w:r>
          <w:rPr>
            <w:rStyle w:val="a4"/>
          </w:rPr>
          <w:t>пунктом 2 статьи 1377</w:t>
        </w:r>
      </w:hyperlink>
      <w:r>
        <w:t xml:space="preserve"> настоящего Кодекса, и их соответствие установленным требованиям.</w:t>
      </w:r>
    </w:p>
    <w:p w:rsidR="00000000" w:rsidRDefault="008779AD">
      <w:bookmarkStart w:id="7441" w:name="sub_4139112"/>
      <w:bookmarkEnd w:id="7440"/>
      <w:r>
        <w:t>При положительном результате формальной экспертизы проводится экспертиза заявки на промышленный образе</w:t>
      </w:r>
      <w:r>
        <w:t>ц по существу, которая включает:</w:t>
      </w:r>
    </w:p>
    <w:bookmarkEnd w:id="7441"/>
    <w:p w:rsidR="00000000" w:rsidRDefault="008779AD">
      <w:r>
        <w:t>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rsidR="00000000" w:rsidRDefault="008779AD">
      <w:r>
        <w:t xml:space="preserve">проверку соответствия заявленного </w:t>
      </w:r>
      <w:r>
        <w:t xml:space="preserve">промышленного образца требованиям, установленным </w:t>
      </w:r>
      <w:hyperlink w:anchor="sub_12311" w:history="1">
        <w:r>
          <w:rPr>
            <w:rStyle w:val="a4"/>
          </w:rPr>
          <w:t>статьей 1231.1</w:t>
        </w:r>
      </w:hyperlink>
      <w:r>
        <w:t xml:space="preserve">, </w:t>
      </w:r>
      <w:hyperlink w:anchor="sub_413494" w:history="1">
        <w:r>
          <w:rPr>
            <w:rStyle w:val="a4"/>
          </w:rPr>
          <w:t>пунктом 4 статьи 1349</w:t>
        </w:r>
      </w:hyperlink>
      <w:r>
        <w:t xml:space="preserve"> настоящего Кодекса, и условиям патентоспособности, предусмотренным </w:t>
      </w:r>
      <w:hyperlink w:anchor="sub_4135213" w:history="1">
        <w:r>
          <w:rPr>
            <w:rStyle w:val="a4"/>
          </w:rPr>
          <w:t>абзацем первым пункта</w:t>
        </w:r>
        <w:r>
          <w:rPr>
            <w:rStyle w:val="a4"/>
          </w:rPr>
          <w:t xml:space="preserve"> 1</w:t>
        </w:r>
      </w:hyperlink>
      <w:r>
        <w:t xml:space="preserve">, </w:t>
      </w:r>
      <w:hyperlink w:anchor="sub_413525" w:history="1">
        <w:r>
          <w:rPr>
            <w:rStyle w:val="a4"/>
          </w:rPr>
          <w:t>пунктом 5 статьи 1352</w:t>
        </w:r>
      </w:hyperlink>
      <w:r>
        <w:t xml:space="preserve"> настоящего Кодекса;</w:t>
      </w:r>
    </w:p>
    <w:p w:rsidR="00000000" w:rsidRDefault="008779AD">
      <w:r>
        <w:t xml:space="preserve">проверку соответствия заявленного промышленного образца условиям патентоспособности, предусмотренным </w:t>
      </w:r>
      <w:hyperlink w:anchor="sub_135212" w:history="1">
        <w:r>
          <w:rPr>
            <w:rStyle w:val="a4"/>
          </w:rPr>
          <w:t>абзацем вторым пункта 1 статьи 1352</w:t>
        </w:r>
      </w:hyperlink>
      <w:r>
        <w:t xml:space="preserve"> настоящего Код</w:t>
      </w:r>
      <w:r>
        <w:t>екса.</w:t>
      </w:r>
    </w:p>
    <w:p w:rsidR="00000000" w:rsidRDefault="008779AD">
      <w:bookmarkStart w:id="7442" w:name="sub_4139113"/>
      <w:r>
        <w:t xml:space="preserve">Информационный поиск в отношении объектов, указанных в </w:t>
      </w:r>
      <w:hyperlink w:anchor="sub_4134944" w:history="1">
        <w:r>
          <w:rPr>
            <w:rStyle w:val="a4"/>
          </w:rPr>
          <w:t>подпункте 4 пункта 4 статьи 1349</w:t>
        </w:r>
      </w:hyperlink>
      <w:r>
        <w:t xml:space="preserve"> настоящего Кодекса, не проводится, о чем федеральный орган исполнительной власти по интеллектуальной собственности уведомл</w:t>
      </w:r>
      <w:r>
        <w:t>яет заявителя.</w:t>
      </w:r>
    </w:p>
    <w:p w:rsidR="00000000" w:rsidRDefault="008779AD">
      <w:bookmarkStart w:id="7443" w:name="sub_413912"/>
      <w:bookmarkEnd w:id="7442"/>
      <w:r>
        <w:t xml:space="preserve">2.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объектам, указанным в </w:t>
      </w:r>
      <w:hyperlink w:anchor="sub_12311" w:history="1">
        <w:r>
          <w:rPr>
            <w:rStyle w:val="a4"/>
          </w:rPr>
          <w:t>статье 1231.1</w:t>
        </w:r>
      </w:hyperlink>
      <w:r>
        <w:t xml:space="preserve"> или </w:t>
      </w:r>
      <w:hyperlink w:anchor="sub_413494" w:history="1">
        <w:r>
          <w:rPr>
            <w:rStyle w:val="a4"/>
          </w:rPr>
          <w:t>пункте 4 статьи 1349</w:t>
        </w:r>
      </w:hyperlink>
      <w:r>
        <w:t xml:space="preserve"> настоящего Кодекса, и соответствует условиям патентоспособности, предусмотренным </w:t>
      </w:r>
      <w:hyperlink w:anchor="sub_41352" w:history="1">
        <w:r>
          <w:rPr>
            <w:rStyle w:val="a4"/>
          </w:rPr>
          <w:t>статьей 1352</w:t>
        </w:r>
      </w:hyperlink>
      <w:r>
        <w:t xml:space="preserve"> настоящего Кодекса, федеральный орган исполни</w:t>
      </w:r>
      <w:r>
        <w:t>тельной власти по интеллектуальной собственности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rsidR="00000000" w:rsidRDefault="008779AD">
      <w:bookmarkStart w:id="7444" w:name="sub_4139121"/>
      <w:bookmarkEnd w:id="7443"/>
      <w:r>
        <w:t>Если в процессе эксп</w:t>
      </w:r>
      <w:r>
        <w:t>ертизы заявки на промышленный образец по существу установлено, что заявленный объект не соответствует хотя бы одному из требований или условий патентоспособности, указанных в абзаце первом настоящего пункта, федеральный орган исполнительной власти по интел</w:t>
      </w:r>
      <w:r>
        <w:t>лектуальной собственности принимает решение об отказе в выдаче патента.</w:t>
      </w:r>
    </w:p>
    <w:p w:rsidR="00000000" w:rsidRDefault="008779AD">
      <w:bookmarkStart w:id="7445" w:name="sub_413913"/>
      <w:bookmarkEnd w:id="7444"/>
      <w:r>
        <w:t xml:space="preserve">3.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w:t>
      </w:r>
      <w:hyperlink w:anchor="sub_413842" w:history="1">
        <w:r>
          <w:rPr>
            <w:rStyle w:val="a4"/>
          </w:rPr>
          <w:t>пунктами 2 - 5 статьи 1384</w:t>
        </w:r>
      </w:hyperlink>
      <w:r>
        <w:t xml:space="preserve">, </w:t>
      </w:r>
      <w:hyperlink w:anchor="sub_413866" w:history="1">
        <w:r>
          <w:rPr>
            <w:rStyle w:val="a4"/>
          </w:rPr>
          <w:t>пунктом 6 статьи 1386</w:t>
        </w:r>
      </w:hyperlink>
      <w:r>
        <w:t xml:space="preserve">, </w:t>
      </w:r>
      <w:hyperlink w:anchor="sub_413872" w:history="1">
        <w:r>
          <w:rPr>
            <w:rStyle w:val="a4"/>
          </w:rPr>
          <w:t>пунктами 2</w:t>
        </w:r>
      </w:hyperlink>
      <w:r>
        <w:t xml:space="preserve"> и </w:t>
      </w:r>
      <w:hyperlink w:anchor="sub_413873" w:history="1">
        <w:r>
          <w:rPr>
            <w:rStyle w:val="a4"/>
          </w:rPr>
          <w:t>3 статьи 1387</w:t>
        </w:r>
      </w:hyperlink>
      <w:r>
        <w:t xml:space="preserve">, </w:t>
      </w:r>
      <w:hyperlink w:anchor="sub_41388" w:history="1">
        <w:r>
          <w:rPr>
            <w:rStyle w:val="a4"/>
          </w:rPr>
          <w:t>статьями 1388</w:t>
        </w:r>
      </w:hyperlink>
      <w:r>
        <w:t xml:space="preserve"> и </w:t>
      </w:r>
      <w:hyperlink w:anchor="sub_41389" w:history="1">
        <w:r>
          <w:rPr>
            <w:rStyle w:val="a4"/>
          </w:rPr>
          <w:t>1389</w:t>
        </w:r>
      </w:hyperlink>
      <w:r>
        <w:t xml:space="preserve"> настоящего Кодекса.</w:t>
      </w:r>
    </w:p>
    <w:bookmarkEnd w:id="7445"/>
    <w:p w:rsidR="00000000" w:rsidRDefault="008779AD"/>
    <w:p w:rsidR="00000000" w:rsidRDefault="008779AD">
      <w:pPr>
        <w:pStyle w:val="a5"/>
      </w:pPr>
      <w:bookmarkStart w:id="7446" w:name="sub_41392"/>
      <w:r>
        <w:rPr>
          <w:rStyle w:val="a3"/>
        </w:rPr>
        <w:t>Статья 1392.</w:t>
      </w:r>
      <w:r>
        <w:t xml:space="preserve"> Временная правовая охрана изобретения</w:t>
      </w:r>
    </w:p>
    <w:bookmarkEnd w:id="744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111" w:history="1">
        <w:r>
          <w:rPr>
            <w:rStyle w:val="a4"/>
          </w:rPr>
          <w:t>Энциклопедии</w:t>
        </w:r>
      </w:hyperlink>
      <w:r>
        <w:t xml:space="preserve"> и другие комментарии к статье 1392 ГК РФ</w:t>
      </w:r>
    </w:p>
    <w:p w:rsidR="00000000" w:rsidRDefault="008779AD">
      <w:bookmarkStart w:id="7447" w:name="sub_413921"/>
      <w:r>
        <w:t>1. Изобретению, на которое подана заявка</w:t>
      </w:r>
      <w:r>
        <w:t xml:space="preserve"> в федеральный орган исполнительной власти по интеллектуальной собственности, со дня публикации сведений о заявке (</w:t>
      </w:r>
      <w:hyperlink w:anchor="sub_413851" w:history="1">
        <w:r>
          <w:rPr>
            <w:rStyle w:val="a4"/>
          </w:rPr>
          <w:t>пункт 1 статьи 1385</w:t>
        </w:r>
      </w:hyperlink>
      <w:r>
        <w:t>) до даты публикации сведений о выдаче патента (</w:t>
      </w:r>
      <w:hyperlink w:anchor="sub_41394" w:history="1">
        <w:r>
          <w:rPr>
            <w:rStyle w:val="a4"/>
          </w:rPr>
          <w:t>статья 1394</w:t>
        </w:r>
      </w:hyperlink>
      <w:r>
        <w:t>) предос</w:t>
      </w:r>
      <w:r>
        <w:t>тавляется временная правовая охрана в объеме опубликованной формулы изобретения, но не более чем в объеме, определяемом формулой, содержащейся в решении указанного федерального органа о выдаче патента на изобретение.</w:t>
      </w:r>
    </w:p>
    <w:p w:rsidR="00000000" w:rsidRDefault="008779AD">
      <w:bookmarkStart w:id="7448" w:name="sub_413922"/>
      <w:bookmarkEnd w:id="7447"/>
      <w:r>
        <w:t>2. Временная правов</w:t>
      </w:r>
      <w:r>
        <w:t xml:space="preserve">ая охрана считается ненаступившей, если заявка на изобретение была отозвана или признана отозванной либо по заявке на изобретение </w:t>
      </w:r>
      <w:r>
        <w:lastRenderedPageBreak/>
        <w:t>принято решение об отказе в выдаче патента и возможность подачи возражения против этого решения, предусмотренная настоящим Код</w:t>
      </w:r>
      <w:r>
        <w:t>ексом, исчерпана.</w:t>
      </w:r>
    </w:p>
    <w:p w:rsidR="00000000" w:rsidRDefault="008779AD">
      <w:pPr>
        <w:pStyle w:val="a9"/>
        <w:rPr>
          <w:color w:val="000000"/>
          <w:sz w:val="16"/>
          <w:szCs w:val="16"/>
        </w:rPr>
      </w:pPr>
      <w:bookmarkStart w:id="7449" w:name="sub_413923"/>
      <w:bookmarkEnd w:id="7448"/>
      <w:r>
        <w:rPr>
          <w:color w:val="000000"/>
          <w:sz w:val="16"/>
          <w:szCs w:val="16"/>
        </w:rPr>
        <w:t>Информация об изменениях:</w:t>
      </w:r>
    </w:p>
    <w:bookmarkEnd w:id="7449"/>
    <w:p w:rsidR="00000000" w:rsidRDefault="008779AD">
      <w:pPr>
        <w:pStyle w:val="aa"/>
      </w:pPr>
      <w:r>
        <w:fldChar w:fldCharType="begin"/>
      </w:r>
      <w:r>
        <w:instrText>HYPERLINK "garantF1://70509432.3630"</w:instrText>
      </w:r>
      <w:r>
        <w:fldChar w:fldCharType="separate"/>
      </w:r>
      <w:r>
        <w:rPr>
          <w:rStyle w:val="a4"/>
        </w:rPr>
        <w:t>Федеральным законом</w:t>
      </w:r>
      <w:r>
        <w:fldChar w:fldCharType="end"/>
      </w:r>
      <w:r>
        <w:t xml:space="preserve"> от 12 марта 2014 г. N 35-ФЗ в пункт 3 статьи 1392 настоящего Кодекса внесены изменения, </w:t>
      </w:r>
      <w:hyperlink r:id="rId4112" w:history="1">
        <w:r>
          <w:rPr>
            <w:rStyle w:val="a4"/>
          </w:rPr>
          <w:t>вступающие в силу</w:t>
        </w:r>
      </w:hyperlink>
      <w:r>
        <w:t xml:space="preserve"> с 1 октября 2014 г.</w:t>
      </w:r>
    </w:p>
    <w:p w:rsidR="00000000" w:rsidRDefault="008779AD">
      <w:pPr>
        <w:pStyle w:val="aa"/>
      </w:pPr>
      <w:hyperlink r:id="rId4113" w:history="1">
        <w:r>
          <w:rPr>
            <w:rStyle w:val="a4"/>
          </w:rPr>
          <w:t>См. текст пункта в предыдущей редакции</w:t>
        </w:r>
      </w:hyperlink>
    </w:p>
    <w:p w:rsidR="00000000" w:rsidRDefault="008779AD">
      <w:r>
        <w:t xml:space="preserve">3. Лицо, использующее заявленное изобретение в период, указанный в </w:t>
      </w:r>
      <w:hyperlink w:anchor="sub_413921" w:history="1">
        <w:r>
          <w:rPr>
            <w:rStyle w:val="a4"/>
          </w:rPr>
          <w:t>пункте 1</w:t>
        </w:r>
      </w:hyperlink>
      <w:r>
        <w:t xml:space="preserve"> настоящей статьи, выплачивает п</w:t>
      </w:r>
      <w:r>
        <w:t>атентообладателю после получения им патента денежное вознаграждение. Размер вознаграждения определяется соглашением сторон, а в случае спора - судом.</w:t>
      </w:r>
    </w:p>
    <w:p w:rsidR="00000000" w:rsidRDefault="008779AD"/>
    <w:p w:rsidR="00000000" w:rsidRDefault="008779AD">
      <w:pPr>
        <w:ind w:firstLine="698"/>
        <w:jc w:val="center"/>
      </w:pPr>
      <w:bookmarkStart w:id="7450" w:name="sub_47254"/>
      <w:r>
        <w:rPr>
          <w:rStyle w:val="a3"/>
        </w:rPr>
        <w:t>4. Регистрация изобретения, полезной модели, промышленного образца и выдача патент</w:t>
      </w:r>
      <w:r>
        <w:t>а</w:t>
      </w:r>
    </w:p>
    <w:bookmarkEnd w:id="7450"/>
    <w:p w:rsidR="00000000" w:rsidRDefault="008779AD"/>
    <w:p w:rsidR="00000000" w:rsidRDefault="008779AD">
      <w:pPr>
        <w:pStyle w:val="a5"/>
      </w:pPr>
      <w:bookmarkStart w:id="7451" w:name="sub_41393"/>
      <w:r>
        <w:rPr>
          <w:rStyle w:val="a3"/>
        </w:rPr>
        <w:t>Статья 1393.</w:t>
      </w:r>
      <w:r>
        <w:t xml:space="preserve"> Порядок государственной регистрации изобретения, полезной модели, промышленного образца и выдача патента</w:t>
      </w:r>
    </w:p>
    <w:bookmarkEnd w:id="745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114" w:history="1">
        <w:r>
          <w:rPr>
            <w:rStyle w:val="a4"/>
          </w:rPr>
          <w:t>Энциклопедии</w:t>
        </w:r>
      </w:hyperlink>
      <w:r>
        <w:t xml:space="preserve"> и другие комментарии к статье 1393 ГК РФ</w:t>
      </w:r>
    </w:p>
    <w:p w:rsidR="00000000" w:rsidRDefault="008779AD">
      <w:pPr>
        <w:pStyle w:val="a9"/>
        <w:rPr>
          <w:color w:val="000000"/>
          <w:sz w:val="16"/>
          <w:szCs w:val="16"/>
        </w:rPr>
      </w:pPr>
      <w:bookmarkStart w:id="7452" w:name="sub_413931"/>
      <w:r>
        <w:rPr>
          <w:color w:val="000000"/>
          <w:sz w:val="16"/>
          <w:szCs w:val="16"/>
        </w:rPr>
        <w:t>Информац</w:t>
      </w:r>
      <w:r>
        <w:rPr>
          <w:color w:val="000000"/>
          <w:sz w:val="16"/>
          <w:szCs w:val="16"/>
        </w:rPr>
        <w:t>ия об изменениях:</w:t>
      </w:r>
    </w:p>
    <w:bookmarkEnd w:id="7452"/>
    <w:p w:rsidR="00000000" w:rsidRDefault="008779AD">
      <w:pPr>
        <w:pStyle w:val="aa"/>
      </w:pPr>
      <w:r>
        <w:fldChar w:fldCharType="begin"/>
      </w:r>
      <w:r>
        <w:instrText>HYPERLINK "garantF1://70509432.3640"</w:instrText>
      </w:r>
      <w:r>
        <w:fldChar w:fldCharType="separate"/>
      </w:r>
      <w:r>
        <w:rPr>
          <w:rStyle w:val="a4"/>
        </w:rPr>
        <w:t>Федеральным законом</w:t>
      </w:r>
      <w:r>
        <w:fldChar w:fldCharType="end"/>
      </w:r>
      <w:r>
        <w:t xml:space="preserve"> от 12 марта 2014 г. N 35-ФЗ пункт 1 статьи 1393 настоящего Кодекса изложен в новой редакции, </w:t>
      </w:r>
      <w:hyperlink r:id="rId4115" w:history="1">
        <w:r>
          <w:rPr>
            <w:rStyle w:val="a4"/>
          </w:rPr>
          <w:t>вступающей в силу</w:t>
        </w:r>
      </w:hyperlink>
      <w:r>
        <w:t xml:space="preserve"> с 1 октября 2014 г.</w:t>
      </w:r>
    </w:p>
    <w:p w:rsidR="00000000" w:rsidRDefault="008779AD">
      <w:pPr>
        <w:pStyle w:val="aa"/>
      </w:pPr>
      <w:hyperlink r:id="rId4116" w:history="1">
        <w:r>
          <w:rPr>
            <w:rStyle w:val="a4"/>
          </w:rPr>
          <w:t>См. текст пункта в предыдущей редакции</w:t>
        </w:r>
      </w:hyperlink>
    </w:p>
    <w:p w:rsidR="00000000" w:rsidRDefault="008779AD">
      <w:r>
        <w:t xml:space="preserve">1. На основании решения о выдаче патента на изобретение, полезную модель или промышленный образец, которое принято в порядке, установленном </w:t>
      </w:r>
      <w:hyperlink w:anchor="sub_413871" w:history="1">
        <w:r>
          <w:rPr>
            <w:rStyle w:val="a4"/>
          </w:rPr>
          <w:t>пунктом 1 ст</w:t>
        </w:r>
        <w:r>
          <w:rPr>
            <w:rStyle w:val="a4"/>
          </w:rPr>
          <w:t>атьи 1387</w:t>
        </w:r>
      </w:hyperlink>
      <w:r>
        <w:t xml:space="preserve">, </w:t>
      </w:r>
      <w:hyperlink w:anchor="sub_413902" w:history="1">
        <w:r>
          <w:rPr>
            <w:rStyle w:val="a4"/>
          </w:rPr>
          <w:t>пунктом 2 статьи 1390</w:t>
        </w:r>
      </w:hyperlink>
      <w:r>
        <w:t xml:space="preserve">, </w:t>
      </w:r>
      <w:hyperlink w:anchor="sub_413912" w:history="1">
        <w:r>
          <w:rPr>
            <w:rStyle w:val="a4"/>
          </w:rPr>
          <w:t>пунктом 2 статьи 1391</w:t>
        </w:r>
      </w:hyperlink>
      <w:r>
        <w:t xml:space="preserve"> или </w:t>
      </w:r>
      <w:hyperlink w:anchor="sub_41248" w:history="1">
        <w:r>
          <w:rPr>
            <w:rStyle w:val="a4"/>
          </w:rPr>
          <w:t>статьей 1248</w:t>
        </w:r>
      </w:hyperlink>
      <w:r>
        <w:t xml:space="preserve"> настоящего Кодекса, федеральный орган исполнительной власти по интеллектуальной собственности вно</w:t>
      </w:r>
      <w:r>
        <w:t>сит изобретение, полезную модель или промышленный образец в соответствующий государственный реестр - Государственный реестр изобретений Российской Федерации, Государственный реестр полезных моделей Российской Федерации и Государственный реестр промышленных</w:t>
      </w:r>
      <w:r>
        <w:t xml:space="preserve"> образцов Российской Федерации и выдает патент на изобретение, полезную модель или промышленный образец.</w:t>
      </w:r>
    </w:p>
    <w:p w:rsidR="00000000" w:rsidRDefault="008779AD">
      <w:bookmarkStart w:id="7453" w:name="sub_4139312"/>
      <w:r>
        <w:t>Если патент испрашивается на имя нескольких лиц, им выдается один патент.</w:t>
      </w:r>
    </w:p>
    <w:bookmarkEnd w:id="745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117" w:history="1">
        <w:r>
          <w:rPr>
            <w:rStyle w:val="a4"/>
          </w:rPr>
          <w:t>Админис</w:t>
        </w:r>
        <w:r>
          <w:rPr>
            <w:rStyle w:val="a4"/>
          </w:rPr>
          <w:t>тративный регламент</w:t>
        </w:r>
      </w:hyperlink>
      <w:r>
        <w:t xml:space="preserve"> предоставления Роспатентом государственной услуги по государственной регистрации полезной модели и выдаче патента на полезную модель, его дубликата, утвержденный </w:t>
      </w:r>
      <w:hyperlink r:id="rId4118" w:history="1">
        <w:r>
          <w:rPr>
            <w:rStyle w:val="a4"/>
          </w:rPr>
          <w:t>приказом</w:t>
        </w:r>
      </w:hyperlink>
      <w:r>
        <w:t xml:space="preserve"> Минэкономразвития России о</w:t>
      </w:r>
      <w:r>
        <w:t>т 30 сентября 2015 г. N 702</w:t>
      </w:r>
    </w:p>
    <w:p w:rsidR="00000000" w:rsidRDefault="008779AD">
      <w:pPr>
        <w:pStyle w:val="a9"/>
      </w:pPr>
      <w:r>
        <w:t xml:space="preserve">См. </w:t>
      </w:r>
      <w:hyperlink r:id="rId4119" w:history="1">
        <w:r>
          <w:rPr>
            <w:rStyle w:val="a4"/>
          </w:rPr>
          <w:t>Административный регламент</w:t>
        </w:r>
      </w:hyperlink>
      <w:r>
        <w:t xml:space="preserve"> предоставления Роспатентом государственной услуги по государственной регистрации изобретения и выдаче патента на изобретение, его дубликата, утвержденный </w:t>
      </w:r>
      <w:hyperlink r:id="rId4120" w:history="1">
        <w:r>
          <w:rPr>
            <w:rStyle w:val="a4"/>
          </w:rPr>
          <w:t>приказом</w:t>
        </w:r>
      </w:hyperlink>
      <w:r>
        <w:t xml:space="preserve"> Минэкономразвития России от 25 мая 2016 г. N 315</w:t>
      </w:r>
    </w:p>
    <w:p w:rsidR="00000000" w:rsidRDefault="008779AD">
      <w:pPr>
        <w:pStyle w:val="a9"/>
        <w:rPr>
          <w:color w:val="000000"/>
          <w:sz w:val="16"/>
          <w:szCs w:val="16"/>
        </w:rPr>
      </w:pPr>
      <w:bookmarkStart w:id="7454" w:name="sub_413932"/>
      <w:r>
        <w:rPr>
          <w:color w:val="000000"/>
          <w:sz w:val="16"/>
          <w:szCs w:val="16"/>
        </w:rPr>
        <w:t>Информация об изменениях:</w:t>
      </w:r>
    </w:p>
    <w:bookmarkEnd w:id="7454"/>
    <w:p w:rsidR="00000000" w:rsidRDefault="008779AD">
      <w:pPr>
        <w:pStyle w:val="aa"/>
      </w:pPr>
      <w:r>
        <w:fldChar w:fldCharType="begin"/>
      </w:r>
      <w:r>
        <w:instrText>HYPERLINK "garantF1://70509432.3650"</w:instrText>
      </w:r>
      <w:r>
        <w:fldChar w:fldCharType="separate"/>
      </w:r>
      <w:r>
        <w:rPr>
          <w:rStyle w:val="a4"/>
        </w:rPr>
        <w:t>Федеральным законом</w:t>
      </w:r>
      <w:r>
        <w:fldChar w:fldCharType="end"/>
      </w:r>
      <w:r>
        <w:t xml:space="preserve"> от 12 марта 2014 г. N 35-ФЗ пункт 2 статьи 1393 настоящего Код</w:t>
      </w:r>
      <w:r>
        <w:t xml:space="preserve">екса изложен в новой редакции, </w:t>
      </w:r>
      <w:hyperlink r:id="rId4121" w:history="1">
        <w:r>
          <w:rPr>
            <w:rStyle w:val="a4"/>
          </w:rPr>
          <w:t>вступающей в силу</w:t>
        </w:r>
      </w:hyperlink>
      <w:r>
        <w:t xml:space="preserve"> с 1 октября 2014 г.</w:t>
      </w:r>
    </w:p>
    <w:p w:rsidR="00000000" w:rsidRDefault="008779AD">
      <w:pPr>
        <w:pStyle w:val="aa"/>
      </w:pPr>
      <w:hyperlink r:id="rId4122" w:history="1">
        <w:r>
          <w:rPr>
            <w:rStyle w:val="a4"/>
          </w:rPr>
          <w:t>См. текст пункта в предыдущей редакции</w:t>
        </w:r>
      </w:hyperlink>
    </w:p>
    <w:p w:rsidR="00000000" w:rsidRDefault="008779AD">
      <w:r>
        <w:t xml:space="preserve">2. Государственная регистрация изобретения, полезной модели или </w:t>
      </w:r>
      <w:r>
        <w:lastRenderedPageBreak/>
        <w:t>промыш</w:t>
      </w:r>
      <w:r>
        <w:t>ленного образца и выдача патента осуществляются при условии уплаты соответствующей патентной пошлины. Если заявителем не уплачена патентная пошлина в установленном порядке, регистрация изобретения, полезной модели или промышленного образца и выдача патента</w:t>
      </w:r>
      <w:r>
        <w:t xml:space="preserve"> не осуществляются,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000000" w:rsidRDefault="008779AD">
      <w:bookmarkStart w:id="7455" w:name="sub_41393202"/>
      <w:r>
        <w:t>В случае оспаривания решения о выдаче патента на изобретение, полезную модель и</w:t>
      </w:r>
      <w:r>
        <w:t xml:space="preserve">ли промышленный образец в порядке, установленном </w:t>
      </w:r>
      <w:hyperlink w:anchor="sub_41248" w:history="1">
        <w:r>
          <w:rPr>
            <w:rStyle w:val="a4"/>
          </w:rPr>
          <w:t>статьей 1248</w:t>
        </w:r>
      </w:hyperlink>
      <w:r>
        <w:t xml:space="preserve"> настоящего Кодекса, решение о признании заявки отозванной не принимается.</w:t>
      </w:r>
    </w:p>
    <w:p w:rsidR="00000000" w:rsidRDefault="008779AD">
      <w:bookmarkStart w:id="7456" w:name="sub_413933"/>
      <w:bookmarkEnd w:id="7455"/>
      <w:r>
        <w:t xml:space="preserve">3. Форма патента на изобретение, полезную модель, промышленный образец </w:t>
      </w:r>
      <w:r>
        <w:t xml:space="preserve">и состав указываемых в нем сведений устанавливаются </w:t>
      </w:r>
      <w:hyperlink r:id="rId4123" w:history="1">
        <w:r>
          <w:rPr>
            <w:rStyle w:val="a4"/>
          </w:rPr>
          <w:t>федеральным органом</w:t>
        </w:r>
      </w:hyperlink>
      <w:r>
        <w:t xml:space="preserve"> исполнительной власти, осуществляющим нормативно-правовое регулирование в сфере интеллектуальной собственности.</w:t>
      </w:r>
    </w:p>
    <w:p w:rsidR="00000000" w:rsidRDefault="008779AD">
      <w:pPr>
        <w:pStyle w:val="a9"/>
        <w:rPr>
          <w:color w:val="000000"/>
          <w:sz w:val="16"/>
          <w:szCs w:val="16"/>
        </w:rPr>
      </w:pPr>
      <w:bookmarkStart w:id="7457" w:name="sub_413934"/>
      <w:bookmarkEnd w:id="7456"/>
      <w:r>
        <w:rPr>
          <w:color w:val="000000"/>
          <w:sz w:val="16"/>
          <w:szCs w:val="16"/>
        </w:rPr>
        <w:t>Информаци</w:t>
      </w:r>
      <w:r>
        <w:rPr>
          <w:color w:val="000000"/>
          <w:sz w:val="16"/>
          <w:szCs w:val="16"/>
        </w:rPr>
        <w:t>я об изменениях:</w:t>
      </w:r>
    </w:p>
    <w:bookmarkEnd w:id="7457"/>
    <w:p w:rsidR="00000000" w:rsidRDefault="008779AD">
      <w:pPr>
        <w:pStyle w:val="aa"/>
      </w:pPr>
      <w:r>
        <w:fldChar w:fldCharType="begin"/>
      </w:r>
      <w:r>
        <w:instrText>HYPERLINK "garantF1://70509432.366"</w:instrText>
      </w:r>
      <w:r>
        <w:fldChar w:fldCharType="separate"/>
      </w:r>
      <w:r>
        <w:rPr>
          <w:rStyle w:val="a4"/>
        </w:rPr>
        <w:t>Федеральным законом</w:t>
      </w:r>
      <w:r>
        <w:fldChar w:fldCharType="end"/>
      </w:r>
      <w:r>
        <w:t xml:space="preserve"> от 12 марта 2014 г. N 35-ФЗ пункт 4 статьи 1393 настоящего Кодекса изложен в новой редакции, </w:t>
      </w:r>
      <w:hyperlink r:id="rId4124" w:history="1">
        <w:r>
          <w:rPr>
            <w:rStyle w:val="a4"/>
          </w:rPr>
          <w:t>вступающей в силу</w:t>
        </w:r>
      </w:hyperlink>
      <w:r>
        <w:t xml:space="preserve"> с 1 октября 2014 г.</w:t>
      </w:r>
    </w:p>
    <w:p w:rsidR="00000000" w:rsidRDefault="008779AD">
      <w:pPr>
        <w:pStyle w:val="aa"/>
      </w:pPr>
      <w:hyperlink r:id="rId4125" w:history="1">
        <w:r>
          <w:rPr>
            <w:rStyle w:val="a4"/>
          </w:rPr>
          <w:t>См. текст пункта в предыдущей редакции</w:t>
        </w:r>
      </w:hyperlink>
    </w:p>
    <w:p w:rsidR="00000000" w:rsidRDefault="008779AD">
      <w:r>
        <w:t xml:space="preserve">4. Федеральный орган исполнительной власти по интеллектуальной собственности </w:t>
      </w:r>
      <w:hyperlink r:id="rId4126" w:history="1">
        <w:r>
          <w:rPr>
            <w:rStyle w:val="a4"/>
          </w:rPr>
          <w:t>вносит</w:t>
        </w:r>
      </w:hyperlink>
      <w:r>
        <w:t xml:space="preserve"> по </w:t>
      </w:r>
      <w:hyperlink r:id="rId4127" w:history="1">
        <w:r>
          <w:rPr>
            <w:rStyle w:val="a4"/>
          </w:rPr>
          <w:t>заявлению</w:t>
        </w:r>
      </w:hyperlink>
      <w:r>
        <w:t xml:space="preserve"> пра</w:t>
      </w:r>
      <w:r>
        <w:t>вообладателя в выданный патент на изобретение, полезную модель или промышленный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w:t>
      </w:r>
      <w:r>
        <w:t>ля, его месту нахождения или месту жительства, имени автора, адресу для переписки, а также изменения для исправления очевидных и технических ошибок.</w:t>
      </w:r>
    </w:p>
    <w:p w:rsidR="00000000" w:rsidRDefault="008779AD">
      <w:bookmarkStart w:id="7458" w:name="sub_413935"/>
      <w:r>
        <w:t>5. Федеральный орган исполнительной власти по интеллектуальной собственности публикует в официальном бюллетене сведения о любых изменениях записей в государственных реестрах.</w:t>
      </w:r>
    </w:p>
    <w:bookmarkEnd w:id="7458"/>
    <w:p w:rsidR="00000000" w:rsidRDefault="008779AD"/>
    <w:p w:rsidR="00000000" w:rsidRDefault="008779AD">
      <w:pPr>
        <w:pStyle w:val="a5"/>
      </w:pPr>
      <w:bookmarkStart w:id="7459" w:name="sub_41394"/>
      <w:r>
        <w:rPr>
          <w:rStyle w:val="a3"/>
        </w:rPr>
        <w:t>Статья 1394.</w:t>
      </w:r>
      <w:r>
        <w:t xml:space="preserve"> Публикация сведений о выдаче патента на изобрете</w:t>
      </w:r>
      <w:r>
        <w:t>ние, полезную модель, промышленный образец</w:t>
      </w:r>
    </w:p>
    <w:bookmarkEnd w:id="745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1394 ГК РФ</w:t>
      </w:r>
    </w:p>
    <w:p w:rsidR="00000000" w:rsidRDefault="008779AD">
      <w:pPr>
        <w:pStyle w:val="a9"/>
        <w:rPr>
          <w:color w:val="000000"/>
          <w:sz w:val="16"/>
          <w:szCs w:val="16"/>
        </w:rPr>
      </w:pPr>
      <w:bookmarkStart w:id="7460" w:name="sub_413941"/>
      <w:r>
        <w:rPr>
          <w:color w:val="000000"/>
          <w:sz w:val="16"/>
          <w:szCs w:val="16"/>
        </w:rPr>
        <w:t>Информация об изменениях:</w:t>
      </w:r>
    </w:p>
    <w:bookmarkEnd w:id="7460"/>
    <w:p w:rsidR="00000000" w:rsidRDefault="008779AD">
      <w:pPr>
        <w:pStyle w:val="aa"/>
      </w:pPr>
      <w:r>
        <w:fldChar w:fldCharType="begin"/>
      </w:r>
      <w:r>
        <w:instrText>HYPERLINK "garantF1://70509432.368"</w:instrText>
      </w:r>
      <w:r>
        <w:fldChar w:fldCharType="separate"/>
      </w:r>
      <w:r>
        <w:rPr>
          <w:rStyle w:val="a4"/>
        </w:rPr>
        <w:t>Федеральным законом</w:t>
      </w:r>
      <w:r>
        <w:fldChar w:fldCharType="end"/>
      </w:r>
      <w:r>
        <w:t xml:space="preserve"> от 12 марта 2014 г. N </w:t>
      </w:r>
      <w:r>
        <w:t xml:space="preserve">35-ФЗ пункт 1 статьи 1394 настоящего Кодекса изложен в новой редакции, </w:t>
      </w:r>
      <w:hyperlink r:id="rId4128" w:history="1">
        <w:r>
          <w:rPr>
            <w:rStyle w:val="a4"/>
          </w:rPr>
          <w:t>вступающей в силу</w:t>
        </w:r>
      </w:hyperlink>
      <w:r>
        <w:t xml:space="preserve"> с 1 октября 2014 г.</w:t>
      </w:r>
    </w:p>
    <w:p w:rsidR="00000000" w:rsidRDefault="008779AD">
      <w:pPr>
        <w:pStyle w:val="aa"/>
      </w:pPr>
      <w:hyperlink r:id="rId4129" w:history="1">
        <w:r>
          <w:rPr>
            <w:rStyle w:val="a4"/>
          </w:rPr>
          <w:t>См. текст пункта в предыдущей редакции</w:t>
        </w:r>
      </w:hyperlink>
    </w:p>
    <w:p w:rsidR="00000000" w:rsidRDefault="008779AD">
      <w:r>
        <w:t>1. Федеральный орган исполните</w:t>
      </w:r>
      <w:r>
        <w:t>льной власти по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 не отказался быть упомянутым в качестве такового), имя или наименование патенто</w:t>
      </w:r>
      <w:r>
        <w:t>обладателя, название и формулу изобретения или полезной модели.</w:t>
      </w:r>
    </w:p>
    <w:p w:rsidR="00000000" w:rsidRDefault="008779AD">
      <w:bookmarkStart w:id="7461" w:name="sub_41394102"/>
      <w:r>
        <w:t>Федеральный орган исполнительной власти по интеллектуальной собственности публикует в официальном бюллетене сведения о выдаче патента на промышленный образец, включающие имя автора</w:t>
      </w:r>
      <w:r>
        <w:t xml:space="preserve">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представление о всех существенных признаках промышленного образца.</w:t>
      </w:r>
    </w:p>
    <w:p w:rsidR="00000000" w:rsidRDefault="008779AD">
      <w:bookmarkStart w:id="7462" w:name="sub_4139412"/>
      <w:bookmarkEnd w:id="7461"/>
      <w:r>
        <w:lastRenderedPageBreak/>
        <w:t>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8779AD">
      <w:bookmarkStart w:id="7463" w:name="sub_413942"/>
      <w:bookmarkEnd w:id="7462"/>
      <w:r>
        <w:t>2. После публикации в соответствии с настоящей статьей с</w:t>
      </w:r>
      <w:r>
        <w:t>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rsidR="00000000" w:rsidRDefault="008779AD">
      <w:bookmarkStart w:id="7464" w:name="sub_4139422"/>
      <w:bookmarkEnd w:id="7463"/>
      <w:r>
        <w:t>Порядок ознакомления с документами заявки и отчетом об информацио</w:t>
      </w:r>
      <w:r>
        <w:t>нном поиске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bookmarkEnd w:id="7464"/>
    <w:p w:rsidR="00000000" w:rsidRDefault="008779AD"/>
    <w:p w:rsidR="00000000" w:rsidRDefault="008779AD">
      <w:pPr>
        <w:pStyle w:val="a5"/>
      </w:pPr>
      <w:bookmarkStart w:id="7465" w:name="sub_41395"/>
      <w:r>
        <w:rPr>
          <w:rStyle w:val="a3"/>
        </w:rPr>
        <w:t>Статья 1395.</w:t>
      </w:r>
      <w:r>
        <w:t xml:space="preserve"> Патентование изобретений или полезных моделей в иностранных го</w:t>
      </w:r>
      <w:r>
        <w:t>сударствах и в международных организациях</w:t>
      </w:r>
    </w:p>
    <w:bookmarkEnd w:id="746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1395 ГК РФ</w:t>
      </w:r>
    </w:p>
    <w:p w:rsidR="00000000" w:rsidRDefault="008779AD">
      <w:bookmarkStart w:id="7466" w:name="sub_413951"/>
      <w:r>
        <w:t>1. Заявка на выдачу патента на изобретение или полезную модель, созданные в Российской Федерации, может быть подана в иностранном государстве или в меж</w:t>
      </w:r>
      <w:r>
        <w:t xml:space="preserve">дународную организацию по истечении шести месяцев со дня подачи соответствующей заявки в федеральный орган исполнительной власти по интеллектуальной собственности, если в указанный срок заявитель не будет уведомлен о том, что в заявке содержатся сведения, </w:t>
      </w:r>
      <w:r>
        <w:t xml:space="preserve">составляющие </w:t>
      </w:r>
      <w:hyperlink r:id="rId4130" w:history="1">
        <w:r>
          <w:rPr>
            <w:rStyle w:val="a4"/>
          </w:rPr>
          <w:t>государственную тайну</w:t>
        </w:r>
      </w:hyperlink>
      <w:r>
        <w:t>. Заявка на изобретение или полезную модель может быть подана ранее указанного срока, но после проведения по просьбе заявителя проверки наличия в заявке сведений, составляющих государств</w:t>
      </w:r>
      <w:r>
        <w:t xml:space="preserve">енную тайну. </w:t>
      </w:r>
      <w:hyperlink r:id="rId4131" w:history="1">
        <w:r>
          <w:rPr>
            <w:rStyle w:val="a4"/>
          </w:rPr>
          <w:t>Порядок</w:t>
        </w:r>
      </w:hyperlink>
      <w:r>
        <w:t xml:space="preserve"> проведения такой проверки устанавливается Правительством Российской Федерации.</w:t>
      </w:r>
    </w:p>
    <w:p w:rsidR="00000000" w:rsidRDefault="008779AD">
      <w:pPr>
        <w:pStyle w:val="a9"/>
        <w:rPr>
          <w:color w:val="000000"/>
          <w:sz w:val="16"/>
          <w:szCs w:val="16"/>
        </w:rPr>
      </w:pPr>
      <w:bookmarkStart w:id="7467" w:name="sub_413952"/>
      <w:bookmarkEnd w:id="7466"/>
      <w:r>
        <w:rPr>
          <w:color w:val="000000"/>
          <w:sz w:val="16"/>
          <w:szCs w:val="16"/>
        </w:rPr>
        <w:t>Информация об изменениях:</w:t>
      </w:r>
    </w:p>
    <w:bookmarkEnd w:id="7467"/>
    <w:p w:rsidR="00000000" w:rsidRDefault="008779AD">
      <w:pPr>
        <w:pStyle w:val="aa"/>
      </w:pPr>
      <w:r>
        <w:fldChar w:fldCharType="begin"/>
      </w:r>
      <w:r>
        <w:instrText>HYPERLINK "garantF1://70509432.369"</w:instrText>
      </w:r>
      <w:r>
        <w:fldChar w:fldCharType="separate"/>
      </w:r>
      <w:r>
        <w:rPr>
          <w:rStyle w:val="a4"/>
        </w:rPr>
        <w:t>Федеральным законом</w:t>
      </w:r>
      <w:r>
        <w:fldChar w:fldCharType="end"/>
      </w:r>
      <w:r>
        <w:t xml:space="preserve"> от 12 </w:t>
      </w:r>
      <w:r>
        <w:t xml:space="preserve">марта 2014 г. N 35-ФЗ в пункт 2 статьи 1395 настоящего Кодекса внесены изменения, </w:t>
      </w:r>
      <w:hyperlink r:id="rId4132" w:history="1">
        <w:r>
          <w:rPr>
            <w:rStyle w:val="a4"/>
          </w:rPr>
          <w:t>вступающие в силу</w:t>
        </w:r>
      </w:hyperlink>
      <w:r>
        <w:t xml:space="preserve"> с 1 октября 2014 г.</w:t>
      </w:r>
    </w:p>
    <w:p w:rsidR="00000000" w:rsidRDefault="008779AD">
      <w:pPr>
        <w:pStyle w:val="aa"/>
      </w:pPr>
      <w:hyperlink r:id="rId4133" w:history="1">
        <w:r>
          <w:rPr>
            <w:rStyle w:val="a4"/>
          </w:rPr>
          <w:t>См. текст пункта в предыдущей редакции</w:t>
        </w:r>
      </w:hyperlink>
    </w:p>
    <w:p w:rsidR="00000000" w:rsidRDefault="008779AD">
      <w:r>
        <w:t>2. Патентование в с</w:t>
      </w:r>
      <w:r>
        <w:t xml:space="preserve">оответствии с </w:t>
      </w:r>
      <w:hyperlink r:id="rId4134" w:history="1">
        <w:r>
          <w:rPr>
            <w:rStyle w:val="a4"/>
          </w:rPr>
          <w:t>Договором</w:t>
        </w:r>
      </w:hyperlink>
      <w:r>
        <w:t xml:space="preserve"> о патентной кооперации или </w:t>
      </w:r>
      <w:hyperlink r:id="rId4135" w:history="1">
        <w:r>
          <w:rPr>
            <w:rStyle w:val="a4"/>
          </w:rPr>
          <w:t>Евразийской патентной конвенцией</w:t>
        </w:r>
      </w:hyperlink>
      <w:r>
        <w:t xml:space="preserve"> изобретения или полезной модели, созданных в Российской Федерации, допускается без предварительной под</w:t>
      </w:r>
      <w:r>
        <w:t xml:space="preserve">ачи соответствующей заявки в федеральный орган исполнительной власти по интеллектуальной собственности, если заявка в соответствии с </w:t>
      </w:r>
      <w:hyperlink r:id="rId4136" w:history="1">
        <w:r>
          <w:rPr>
            <w:rStyle w:val="a4"/>
          </w:rPr>
          <w:t>Договором</w:t>
        </w:r>
      </w:hyperlink>
      <w:r>
        <w:t xml:space="preserve"> о патентной кооперации (международная заявка) подана в федеральный орган испол</w:t>
      </w:r>
      <w:r>
        <w:t>нительной власти по интеллектуальной собственности как в получающее ведомство и Российская Федерация в ней указана в качестве государства, в котором заявитель намерен получить патент, а евразийская заявка подана через федеральный орган исполнительной власт</w:t>
      </w:r>
      <w:r>
        <w:t>и по интеллектуальной собственности.</w:t>
      </w:r>
    </w:p>
    <w:p w:rsidR="00000000" w:rsidRDefault="008779AD">
      <w:bookmarkStart w:id="7468" w:name="sub_4139522"/>
      <w:r>
        <w:t xml:space="preserve">В отношении соответствующей заявки, послужившей основанием для испрашивания приоритета по международной заявке, поданной в федеральный орган исполнительной власти по интеллектуальной собственности, положения </w:t>
      </w:r>
      <w:hyperlink w:anchor="sub_4138132" w:history="1">
        <w:r>
          <w:rPr>
            <w:rStyle w:val="a4"/>
          </w:rPr>
          <w:t>абзаца второго пункта 3 статьи 1381</w:t>
        </w:r>
      </w:hyperlink>
      <w:r>
        <w:t xml:space="preserve"> настоящего Кодекса не применяются.</w:t>
      </w:r>
    </w:p>
    <w:bookmarkEnd w:id="7468"/>
    <w:p w:rsidR="00000000" w:rsidRDefault="008779AD"/>
    <w:p w:rsidR="00000000" w:rsidRDefault="008779AD">
      <w:pPr>
        <w:pStyle w:val="a5"/>
      </w:pPr>
      <w:bookmarkStart w:id="7469" w:name="sub_41396"/>
      <w:r>
        <w:rPr>
          <w:rStyle w:val="a3"/>
        </w:rPr>
        <w:t>Статья 1396.</w:t>
      </w:r>
      <w:r>
        <w:t xml:space="preserve"> Международные и евразийские заявки, имеющие силу заявок, предусмотренных настоящим Кодексом</w:t>
      </w:r>
    </w:p>
    <w:bookmarkEnd w:id="746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w:t>
      </w:r>
      <w:r>
        <w:t>ии к статье 1396 ГК РФ</w:t>
      </w:r>
    </w:p>
    <w:p w:rsidR="00000000" w:rsidRDefault="008779AD">
      <w:pPr>
        <w:pStyle w:val="a9"/>
        <w:rPr>
          <w:color w:val="000000"/>
          <w:sz w:val="16"/>
          <w:szCs w:val="16"/>
        </w:rPr>
      </w:pPr>
      <w:bookmarkStart w:id="7470" w:name="sub_413961"/>
      <w:r>
        <w:rPr>
          <w:color w:val="000000"/>
          <w:sz w:val="16"/>
          <w:szCs w:val="16"/>
        </w:rPr>
        <w:t>Информация об изменениях:</w:t>
      </w:r>
    </w:p>
    <w:bookmarkEnd w:id="7470"/>
    <w:p w:rsidR="00000000" w:rsidRDefault="008779AD">
      <w:pPr>
        <w:pStyle w:val="aa"/>
      </w:pPr>
      <w:r>
        <w:lastRenderedPageBreak/>
        <w:fldChar w:fldCharType="begin"/>
      </w:r>
      <w:r>
        <w:instrText>HYPERLINK "garantF1://70509432.370"</w:instrText>
      </w:r>
      <w:r>
        <w:fldChar w:fldCharType="separate"/>
      </w:r>
      <w:r>
        <w:rPr>
          <w:rStyle w:val="a4"/>
        </w:rPr>
        <w:t>Федеральным законом</w:t>
      </w:r>
      <w:r>
        <w:fldChar w:fldCharType="end"/>
      </w:r>
      <w:r>
        <w:t xml:space="preserve"> от 12 марта 2014 г. N 35-ФЗ пункт 1 статьи 1396 настоящего Кодекса изложен в новой редакции, </w:t>
      </w:r>
      <w:hyperlink r:id="rId4137" w:history="1">
        <w:r>
          <w:rPr>
            <w:rStyle w:val="a4"/>
          </w:rPr>
          <w:t>вступающей в силу</w:t>
        </w:r>
      </w:hyperlink>
      <w:r>
        <w:t xml:space="preserve"> с 1 октября 2014 г.</w:t>
      </w:r>
    </w:p>
    <w:p w:rsidR="00000000" w:rsidRDefault="008779AD">
      <w:pPr>
        <w:pStyle w:val="aa"/>
      </w:pPr>
      <w:hyperlink r:id="rId4138" w:history="1">
        <w:r>
          <w:rPr>
            <w:rStyle w:val="a4"/>
          </w:rPr>
          <w:t>См. текст пункта в предыдущей редакции</w:t>
        </w:r>
      </w:hyperlink>
    </w:p>
    <w:p w:rsidR="00000000" w:rsidRDefault="008779AD">
      <w:r>
        <w:t xml:space="preserve">1. Федеральный орган исполнительной власти по интеллектуальной собственности начинает рассмотрение международной заявки на изобретение </w:t>
      </w:r>
      <w:r>
        <w:t>или полезную модель, которая подана в соответствии с Договором о патентной кооперации и в которой Российская Федерация указана в качестве государства, в котором заявитель намерен получить патент на изобретение или полезную модель, по истечении тридцати одн</w:t>
      </w:r>
      <w:r>
        <w:t>ого месяца с даты испрашиваемого в международной заявке приоритета при условии представления в указанный федеральный орган исполнительной власти заявления о выдаче патента на изобретение или полезную модель. По просьбе заявителя международная заявка рассма</w:t>
      </w:r>
      <w:r>
        <w:t>тривается до истечения этого срока.</w:t>
      </w:r>
    </w:p>
    <w:p w:rsidR="00000000" w:rsidRDefault="008779AD">
      <w:bookmarkStart w:id="7471" w:name="sub_4139612"/>
      <w:r>
        <w:t>Представление в федеральный орган исполнительной власти по интеллектуальной собственности заявления о выдаче патента на изобретение или полезную модель может быть заменено представлением содержащегося в междун</w:t>
      </w:r>
      <w:r>
        <w:t>ародной заявке заявления на русском языке или перевода такого заявления на русский язык.</w:t>
      </w:r>
    </w:p>
    <w:p w:rsidR="00000000" w:rsidRDefault="008779AD">
      <w:bookmarkStart w:id="7472" w:name="sub_4139613"/>
      <w:bookmarkEnd w:id="7471"/>
      <w:r>
        <w:t>Если указанные документы в установленный срок не представлены, действие международной заявки в отношении Российской Федерации в соответствии с До</w:t>
      </w:r>
      <w:r>
        <w:t>говором о патентной кооперации прекращается.</w:t>
      </w:r>
    </w:p>
    <w:p w:rsidR="00000000" w:rsidRDefault="008779AD">
      <w:bookmarkStart w:id="7473" w:name="sub_4139614"/>
      <w:bookmarkEnd w:id="7472"/>
      <w:r>
        <w:t>Пропущенный заявителем срок представления указанных документов может быть восстановлен федеральным органом исполнительной власти по интеллектуальной собственности при условии указания причи</w:t>
      </w:r>
      <w:r>
        <w:t>н его несоблюдения.</w:t>
      </w:r>
    </w:p>
    <w:p w:rsidR="00000000" w:rsidRDefault="008779AD">
      <w:pPr>
        <w:pStyle w:val="a9"/>
        <w:rPr>
          <w:color w:val="000000"/>
          <w:sz w:val="16"/>
          <w:szCs w:val="16"/>
        </w:rPr>
      </w:pPr>
      <w:bookmarkStart w:id="7474" w:name="sub_413962"/>
      <w:bookmarkEnd w:id="7473"/>
      <w:r>
        <w:rPr>
          <w:color w:val="000000"/>
          <w:sz w:val="16"/>
          <w:szCs w:val="16"/>
        </w:rPr>
        <w:t>Информация об изменениях:</w:t>
      </w:r>
    </w:p>
    <w:bookmarkEnd w:id="7474"/>
    <w:p w:rsidR="00000000" w:rsidRDefault="008779AD">
      <w:pPr>
        <w:pStyle w:val="aa"/>
      </w:pPr>
      <w:r>
        <w:fldChar w:fldCharType="begin"/>
      </w:r>
      <w:r>
        <w:instrText>HYPERLINK "garantF1://70509432.3710"</w:instrText>
      </w:r>
      <w:r>
        <w:fldChar w:fldCharType="separate"/>
      </w:r>
      <w:r>
        <w:rPr>
          <w:rStyle w:val="a4"/>
        </w:rPr>
        <w:t>Федеральным законом</w:t>
      </w:r>
      <w:r>
        <w:fldChar w:fldCharType="end"/>
      </w:r>
      <w:r>
        <w:t xml:space="preserve"> от 12 марта 2014 г. N 35-ФЗ пункт 2 статьи 1396 настоящего Кодекса изложен в новой редакции, </w:t>
      </w:r>
      <w:hyperlink r:id="rId4139" w:history="1">
        <w:r>
          <w:rPr>
            <w:rStyle w:val="a4"/>
          </w:rPr>
          <w:t>вступающей в силу</w:t>
        </w:r>
      </w:hyperlink>
      <w:r>
        <w:t xml:space="preserve"> с 1 октября 2014 г.</w:t>
      </w:r>
    </w:p>
    <w:p w:rsidR="00000000" w:rsidRDefault="008779AD">
      <w:pPr>
        <w:pStyle w:val="aa"/>
      </w:pPr>
      <w:hyperlink r:id="rId4140" w:history="1">
        <w:r>
          <w:rPr>
            <w:rStyle w:val="a4"/>
          </w:rPr>
          <w:t>См. текст пункта в предыдущей редакции</w:t>
        </w:r>
      </w:hyperlink>
    </w:p>
    <w:p w:rsidR="00000000" w:rsidRDefault="008779AD">
      <w:r>
        <w:t xml:space="preserve">2. Рассмотрение евразийской заявки на изобретение, имеющей в соответствии с </w:t>
      </w:r>
      <w:hyperlink r:id="rId4141" w:history="1">
        <w:r>
          <w:rPr>
            <w:rStyle w:val="a4"/>
          </w:rPr>
          <w:t>Евразийской патентно</w:t>
        </w:r>
        <w:r>
          <w:rPr>
            <w:rStyle w:val="a4"/>
          </w:rPr>
          <w:t>й конвенцией</w:t>
        </w:r>
      </w:hyperlink>
      <w:r>
        <w:t xml:space="preserve"> силу предусмотренной настоящим Кодексом заявки на изобретение, осуществляется начиная со дня, когда федеральным органом исполнительной власти по интеллектуальной собственности получена от Евразийского патентного ведомства заверенная копия е</w:t>
      </w:r>
      <w:r>
        <w:t>вразийской заявки.</w:t>
      </w:r>
    </w:p>
    <w:p w:rsidR="00000000" w:rsidRDefault="008779AD">
      <w:bookmarkStart w:id="7475" w:name="sub_413963"/>
      <w:r>
        <w:t xml:space="preserve">3. Публикация на русском языке международной заявки Международным бюро Всемирной организации интеллектуальной собственности в соответствии с </w:t>
      </w:r>
      <w:hyperlink r:id="rId4142" w:history="1">
        <w:r>
          <w:rPr>
            <w:rStyle w:val="a4"/>
          </w:rPr>
          <w:t>Договором</w:t>
        </w:r>
      </w:hyperlink>
      <w:r>
        <w:t xml:space="preserve"> о патентной кооперации или публикация </w:t>
      </w:r>
      <w:r>
        <w:t xml:space="preserve">евразийской заявки Евразийским патентным ведомством в соответствии с </w:t>
      </w:r>
      <w:hyperlink r:id="rId4143" w:history="1">
        <w:r>
          <w:rPr>
            <w:rStyle w:val="a4"/>
          </w:rPr>
          <w:t>Евразийской патентной конвенцией</w:t>
        </w:r>
      </w:hyperlink>
      <w:r>
        <w:t xml:space="preserve"> заменяет публикацию сведений о заявке, предусмотренную </w:t>
      </w:r>
      <w:hyperlink w:anchor="sub_41385" w:history="1">
        <w:r>
          <w:rPr>
            <w:rStyle w:val="a4"/>
          </w:rPr>
          <w:t>статьей 1385</w:t>
        </w:r>
      </w:hyperlink>
      <w:r>
        <w:t xml:space="preserve"> настоящего Кодекса.</w:t>
      </w:r>
    </w:p>
    <w:bookmarkEnd w:id="7475"/>
    <w:p w:rsidR="00000000" w:rsidRDefault="008779AD"/>
    <w:p w:rsidR="00000000" w:rsidRDefault="008779AD">
      <w:pPr>
        <w:pStyle w:val="a5"/>
      </w:pPr>
      <w:bookmarkStart w:id="7476" w:name="sub_41397"/>
      <w:r>
        <w:rPr>
          <w:rStyle w:val="a3"/>
        </w:rPr>
        <w:t>Статья 1397.</w:t>
      </w:r>
      <w:r>
        <w:t xml:space="preserve"> Евразийский патент и патент Российской Федерации на идентичные изобретения</w:t>
      </w:r>
    </w:p>
    <w:bookmarkEnd w:id="747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1397 ГК РФ</w:t>
      </w:r>
    </w:p>
    <w:p w:rsidR="00000000" w:rsidRDefault="008779AD">
      <w:bookmarkStart w:id="7477" w:name="sub_413971"/>
      <w:r>
        <w:t>1. В случае, когда евразийский патент и пат</w:t>
      </w:r>
      <w:r>
        <w:t xml:space="preserve">ент Российской Федерации на идентичные изобретения или идентичные изобретение и полезную модель, имеющие одну и ту же дату приоритета, принадлежат разным патентообладателям, такие изобретения или изобретение и полезная модель могут использоваться только с </w:t>
      </w:r>
      <w:r>
        <w:lastRenderedPageBreak/>
        <w:t>соблюдением прав всех патентообладателей.</w:t>
      </w:r>
    </w:p>
    <w:p w:rsidR="00000000" w:rsidRDefault="008779AD">
      <w:bookmarkStart w:id="7478" w:name="sub_413972"/>
      <w:bookmarkEnd w:id="7477"/>
      <w:r>
        <w:t>2. Если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одному и тому ж</w:t>
      </w:r>
      <w:r>
        <w:t>е лицу, это лицо может предоставить любому лицу право использования таких изобретений или изобретения и полезной модели по лицензионным договорам, заключенным на основе этих патентов.</w:t>
      </w:r>
    </w:p>
    <w:bookmarkEnd w:id="7478"/>
    <w:p w:rsidR="00000000" w:rsidRDefault="008779AD"/>
    <w:p w:rsidR="00000000" w:rsidRDefault="008779AD">
      <w:pPr>
        <w:ind w:firstLine="698"/>
        <w:jc w:val="center"/>
      </w:pPr>
      <w:bookmarkStart w:id="7479" w:name="sub_40726"/>
      <w:r>
        <w:rPr>
          <w:rStyle w:val="a3"/>
        </w:rPr>
        <w:t>§ 6. Прекращение и восстановление действия патент</w:t>
      </w:r>
      <w:r>
        <w:t>а</w:t>
      </w:r>
    </w:p>
    <w:bookmarkEnd w:id="7479"/>
    <w:p w:rsidR="00000000" w:rsidRDefault="008779AD"/>
    <w:p w:rsidR="00000000" w:rsidRDefault="008779AD">
      <w:pPr>
        <w:pStyle w:val="a9"/>
        <w:rPr>
          <w:color w:val="000000"/>
          <w:sz w:val="16"/>
          <w:szCs w:val="16"/>
        </w:rPr>
      </w:pPr>
      <w:bookmarkStart w:id="7480" w:name="sub_41398"/>
      <w:r>
        <w:rPr>
          <w:color w:val="000000"/>
          <w:sz w:val="16"/>
          <w:szCs w:val="16"/>
        </w:rPr>
        <w:t>Информация об изменениях:</w:t>
      </w:r>
    </w:p>
    <w:bookmarkEnd w:id="7480"/>
    <w:p w:rsidR="00000000" w:rsidRDefault="008779AD">
      <w:pPr>
        <w:pStyle w:val="aa"/>
      </w:pPr>
      <w:r>
        <w:fldChar w:fldCharType="begin"/>
      </w:r>
      <w:r>
        <w:instrText>HYPERLINK "garantF1://70509432.385"</w:instrText>
      </w:r>
      <w:r>
        <w:fldChar w:fldCharType="separate"/>
      </w:r>
      <w:r>
        <w:rPr>
          <w:rStyle w:val="a4"/>
        </w:rPr>
        <w:t>Федеральным законом</w:t>
      </w:r>
      <w:r>
        <w:fldChar w:fldCharType="end"/>
      </w:r>
      <w:r>
        <w:t xml:space="preserve"> от 12 марта 2014 г. N 35-ФЗ статья 1398 настоящего Кодекса изложена в новой редакции, </w:t>
      </w:r>
      <w:hyperlink r:id="rId4144" w:history="1">
        <w:r>
          <w:rPr>
            <w:rStyle w:val="a4"/>
          </w:rPr>
          <w:t>вступающей в силу</w:t>
        </w:r>
      </w:hyperlink>
      <w:r>
        <w:t xml:space="preserve"> с 1 </w:t>
      </w:r>
      <w:r>
        <w:t>октября 2014 г.</w:t>
      </w:r>
    </w:p>
    <w:p w:rsidR="00000000" w:rsidRDefault="008779AD">
      <w:pPr>
        <w:pStyle w:val="aa"/>
      </w:pPr>
      <w:hyperlink r:id="rId4145" w:history="1">
        <w:r>
          <w:rPr>
            <w:rStyle w:val="a4"/>
          </w:rPr>
          <w:t>См. текст статьи в предыдущей редакции</w:t>
        </w:r>
      </w:hyperlink>
    </w:p>
    <w:p w:rsidR="00000000" w:rsidRDefault="008779AD">
      <w:pPr>
        <w:pStyle w:val="a5"/>
      </w:pPr>
      <w:r>
        <w:rPr>
          <w:rStyle w:val="a3"/>
        </w:rPr>
        <w:t>Статья 1398.</w:t>
      </w:r>
      <w:r>
        <w:t xml:space="preserve"> Признание недействительным патента на изобретение, полезную модель или промышленный образец</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146" w:history="1">
        <w:r>
          <w:rPr>
            <w:rStyle w:val="a4"/>
          </w:rPr>
          <w:t>Энциклопеди</w:t>
        </w:r>
        <w:r>
          <w:rPr>
            <w:rStyle w:val="a4"/>
          </w:rPr>
          <w:t>и</w:t>
        </w:r>
      </w:hyperlink>
      <w:r>
        <w:t xml:space="preserve"> и другие комментарии к статье 1398 ГК РФ</w:t>
      </w:r>
    </w:p>
    <w:p w:rsidR="00000000" w:rsidRDefault="008779AD">
      <w:bookmarkStart w:id="7481" w:name="sub_413981"/>
      <w:r>
        <w:t>1. Патент на изобретение, полезную модель или промышленный образец может быть признан недействительным полностью или частично в случаях:</w:t>
      </w:r>
    </w:p>
    <w:p w:rsidR="00000000" w:rsidRDefault="008779AD">
      <w:bookmarkStart w:id="7482" w:name="sub_4139811"/>
      <w:bookmarkEnd w:id="7481"/>
      <w:r>
        <w:t xml:space="preserve">1) несоответствия изобретения, полезной модели или промышленного образца условиям патентоспособности, установленным настоящим Кодексом, или требованиям, предусмотренным </w:t>
      </w:r>
      <w:hyperlink w:anchor="sub_413494" w:history="1">
        <w:r>
          <w:rPr>
            <w:rStyle w:val="a4"/>
          </w:rPr>
          <w:t>пунктом 4 статьи 1349</w:t>
        </w:r>
      </w:hyperlink>
      <w:r>
        <w:t xml:space="preserve"> настоящего Кодекса, а также несоответ</w:t>
      </w:r>
      <w:r>
        <w:t xml:space="preserve">ствия промышленного образца требованиям, предусмотренным </w:t>
      </w:r>
      <w:hyperlink w:anchor="sub_12311" w:history="1">
        <w:r>
          <w:rPr>
            <w:rStyle w:val="a4"/>
          </w:rPr>
          <w:t>статьей 1231.1</w:t>
        </w:r>
      </w:hyperlink>
      <w:r>
        <w:t xml:space="preserve"> настоящего Кодекса;</w:t>
      </w:r>
    </w:p>
    <w:p w:rsidR="00000000" w:rsidRDefault="008779AD">
      <w:bookmarkStart w:id="7483" w:name="sub_4139812"/>
      <w:bookmarkEnd w:id="7482"/>
      <w:r>
        <w:t>2) несоответствия документов заявки на изобретение или полезную модель, представленных на дату ее подачи, требовани</w:t>
      </w:r>
      <w:r>
        <w:t>ю раскрытия сущности изобретения или полезной модели с полнотой, достаточной для осуществления изобретения или полезной модели специалистом в данной области техники;</w:t>
      </w:r>
    </w:p>
    <w:p w:rsidR="00000000" w:rsidRDefault="008779AD">
      <w:bookmarkStart w:id="7484" w:name="sub_4139813"/>
      <w:bookmarkEnd w:id="7483"/>
      <w:r>
        <w:t>3) наличия в формуле изобретения или полезной модели, которая содерж</w:t>
      </w:r>
      <w:r>
        <w:t>ится в решении о выдаче патента, признаков, не раскрытых на дату подачи заявки в документах, представленных на эту дату (</w:t>
      </w:r>
      <w:hyperlink w:anchor="sub_413782" w:history="1">
        <w:r>
          <w:rPr>
            <w:rStyle w:val="a4"/>
          </w:rPr>
          <w:t>пункт 2 статьи 1378</w:t>
        </w:r>
      </w:hyperlink>
      <w:r>
        <w:t>), либо наличия в прилагаемых к решению о выдаче патента на промышленный образец материа</w:t>
      </w:r>
      <w:r>
        <w:t>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w:t>
      </w:r>
      <w:r>
        <w:t>ажениях, представленных на дату подачи заявки (</w:t>
      </w:r>
      <w:hyperlink w:anchor="sub_413783" w:history="1">
        <w:r>
          <w:rPr>
            <w:rStyle w:val="a4"/>
          </w:rPr>
          <w:t>пункт 3 статьи 1378</w:t>
        </w:r>
      </w:hyperlink>
      <w:r>
        <w:t>);</w:t>
      </w:r>
    </w:p>
    <w:p w:rsidR="00000000" w:rsidRDefault="008779AD">
      <w:bookmarkStart w:id="7485" w:name="sub_4139814"/>
      <w:bookmarkEnd w:id="7484"/>
      <w:r>
        <w:t>4) выдачи патента при наличии нескольких заявок на идентичные изобретения, полезные модели или промышленные образцы, имеющих одну и ту же</w:t>
      </w:r>
      <w:r>
        <w:t xml:space="preserve"> дату приоритета, с нарушением условий, предусмотренных </w:t>
      </w:r>
      <w:hyperlink w:anchor="sub_41383" w:history="1">
        <w:r>
          <w:rPr>
            <w:rStyle w:val="a4"/>
          </w:rPr>
          <w:t>статьей 1383</w:t>
        </w:r>
      </w:hyperlink>
      <w:r>
        <w:t xml:space="preserve"> настоящего Кодекса;</w:t>
      </w:r>
    </w:p>
    <w:p w:rsidR="00000000" w:rsidRDefault="008779AD">
      <w:bookmarkStart w:id="7486" w:name="sub_4139815"/>
      <w:bookmarkEnd w:id="7485"/>
      <w:r>
        <w:t>5) выдачи патента с указанием в нем в качестве автора или патентообладателя лица, не являющегося таковым в соответстви</w:t>
      </w:r>
      <w:r>
        <w:t>и с настоящим Кодексом, либо без указания в патенте в качестве автора или патентообладателя лица, являющегося таковым в соответствии с настоящим Кодексом.</w:t>
      </w:r>
    </w:p>
    <w:p w:rsidR="00000000" w:rsidRDefault="008779AD">
      <w:bookmarkStart w:id="7487" w:name="sub_413982"/>
      <w:bookmarkEnd w:id="7486"/>
      <w:r>
        <w:t>2. Патент на изобретение, полезную модель или промышленный образец в течение сро</w:t>
      </w:r>
      <w:r>
        <w:t xml:space="preserve">ка его действия, установленного </w:t>
      </w:r>
      <w:hyperlink w:anchor="sub_413631" w:history="1">
        <w:r>
          <w:rPr>
            <w:rStyle w:val="a4"/>
          </w:rPr>
          <w:t>пунктами 1 - 3 статьи 1363</w:t>
        </w:r>
      </w:hyperlink>
      <w:r>
        <w:t xml:space="preserve"> настоящего Кодекса, может быть оспорен путем подачи возражения в федеральный орган исполнительной власти по интеллектуальной собственности любым лицом, которому стало из</w:t>
      </w:r>
      <w:r>
        <w:t xml:space="preserve">вестно о нарушениях, предусмотренных </w:t>
      </w:r>
      <w:hyperlink w:anchor="sub_4139811" w:history="1">
        <w:r>
          <w:rPr>
            <w:rStyle w:val="a4"/>
          </w:rPr>
          <w:t>подпунктами 1 - 4 пункта 1</w:t>
        </w:r>
      </w:hyperlink>
      <w:r>
        <w:t xml:space="preserve"> настоящей </w:t>
      </w:r>
      <w:r>
        <w:lastRenderedPageBreak/>
        <w:t>статьи.</w:t>
      </w:r>
    </w:p>
    <w:p w:rsidR="00000000" w:rsidRDefault="008779AD">
      <w:bookmarkStart w:id="7488" w:name="sub_41398202"/>
      <w:bookmarkEnd w:id="7487"/>
      <w:r>
        <w:t xml:space="preserve">Патент на изобретение, полезную модель или промышленный образец в течение срока его действия, установленного </w:t>
      </w:r>
      <w:hyperlink w:anchor="sub_413631" w:history="1">
        <w:r>
          <w:rPr>
            <w:rStyle w:val="a4"/>
          </w:rPr>
          <w:t xml:space="preserve">пунктами 1 - 3 статьи 1363 </w:t>
        </w:r>
      </w:hyperlink>
      <w:r>
        <w:t xml:space="preserve"> настоящего Кодекса, может быть оспорен в судебном порядке любым лицом, которому стало известно о нарушениях, предусмотренных </w:t>
      </w:r>
      <w:hyperlink w:anchor="sub_4139815" w:history="1">
        <w:r>
          <w:rPr>
            <w:rStyle w:val="a4"/>
          </w:rPr>
          <w:t>подпунктом 5 пункта 1</w:t>
        </w:r>
      </w:hyperlink>
      <w:r>
        <w:t xml:space="preserve"> настоящей статьи.</w:t>
      </w:r>
    </w:p>
    <w:p w:rsidR="00000000" w:rsidRDefault="008779AD">
      <w:bookmarkStart w:id="7489" w:name="sub_41398203"/>
      <w:bookmarkEnd w:id="7488"/>
      <w:r>
        <w:t>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порядке, которые установлены абзацами первым и вторым настоящего пункта.</w:t>
      </w:r>
    </w:p>
    <w:p w:rsidR="00000000" w:rsidRDefault="008779AD">
      <w:bookmarkStart w:id="7490" w:name="sub_413983"/>
      <w:bookmarkEnd w:id="7489"/>
      <w:r>
        <w:t>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w:t>
      </w:r>
      <w:r>
        <w:t xml:space="preserve">редусмотренный </w:t>
      </w:r>
      <w:hyperlink w:anchor="sub_413631" w:history="1">
        <w:r>
          <w:rPr>
            <w:rStyle w:val="a4"/>
          </w:rPr>
          <w:t>пунктом 1 статьи 1363</w:t>
        </w:r>
      </w:hyperlink>
      <w:r>
        <w:t xml:space="preserve"> настоящего Кодекса. Федеральный орган исполнительной власти по интеллектуальной собственности удовлетворяет заявление о преобразовании патента на изобретение в патент на полезную модель при у</w:t>
      </w:r>
      <w:r>
        <w:t xml:space="preserve">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моделям и предусмотренным </w:t>
      </w:r>
      <w:hyperlink w:anchor="sub_413494" w:history="1">
        <w:r>
          <w:rPr>
            <w:rStyle w:val="a4"/>
          </w:rPr>
          <w:t>пунктом 4 статьи 1349</w:t>
        </w:r>
      </w:hyperlink>
      <w:r>
        <w:t xml:space="preserve">, </w:t>
      </w:r>
      <w:hyperlink w:anchor="sub_41351" w:history="1">
        <w:r>
          <w:rPr>
            <w:rStyle w:val="a4"/>
          </w:rPr>
          <w:t>статьей 1351</w:t>
        </w:r>
      </w:hyperlink>
      <w:r>
        <w:t xml:space="preserve">, </w:t>
      </w:r>
      <w:hyperlink w:anchor="sub_4137622" w:history="1">
        <w:r>
          <w:rPr>
            <w:rStyle w:val="a4"/>
          </w:rPr>
          <w:t>подпунктом 2 пункта 2 статьи 1376</w:t>
        </w:r>
      </w:hyperlink>
      <w:r>
        <w:t xml:space="preserve">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w:t>
      </w:r>
      <w:r>
        <w:t xml:space="preserve">отчуждении патента в порядке, установленном </w:t>
      </w:r>
      <w:hyperlink w:anchor="sub_413661" w:history="1">
        <w:r>
          <w:rPr>
            <w:rStyle w:val="a4"/>
          </w:rPr>
          <w:t>пунктом 1 статьи 1366</w:t>
        </w:r>
      </w:hyperlink>
      <w:r>
        <w:t xml:space="preserve"> настоящего Кодекса, и это заявление не отозвано в соответствии с </w:t>
      </w:r>
      <w:hyperlink w:anchor="sub_413663" w:history="1">
        <w:r>
          <w:rPr>
            <w:rStyle w:val="a4"/>
          </w:rPr>
          <w:t>пунктом 3 статьи 1366</w:t>
        </w:r>
      </w:hyperlink>
      <w:r>
        <w:t xml:space="preserve"> настоящего Кодекса на день подачи заявления о п</w:t>
      </w:r>
      <w:r>
        <w:t>реобразовании патента.</w:t>
      </w:r>
    </w:p>
    <w:p w:rsidR="00000000" w:rsidRDefault="008779AD">
      <w:bookmarkStart w:id="7491" w:name="sub_4139832"/>
      <w:bookmarkEnd w:id="7490"/>
      <w:r>
        <w:t>В случае преобразования патента на изобретение в патент на полезную модель приоритет и дата подачи заявки сохраняются.</w:t>
      </w:r>
    </w:p>
    <w:p w:rsidR="00000000" w:rsidRDefault="008779AD">
      <w:bookmarkStart w:id="7492" w:name="sub_413984"/>
      <w:bookmarkEnd w:id="7491"/>
      <w:r>
        <w:t>4. Патент на изобретение, полезную модель или промышленный образец призн</w:t>
      </w:r>
      <w:r>
        <w:t xml:space="preserve">ается недействительным полностью или частично на основании решения, принятого федеральным органом исполнительной власти по интеллектуальной собственности в соответствии с </w:t>
      </w:r>
      <w:hyperlink w:anchor="sub_413482" w:history="1">
        <w:r>
          <w:rPr>
            <w:rStyle w:val="a4"/>
          </w:rPr>
          <w:t>пунктами 2</w:t>
        </w:r>
      </w:hyperlink>
      <w:r>
        <w:t xml:space="preserve"> и </w:t>
      </w:r>
      <w:hyperlink w:anchor="sub_413483" w:history="1">
        <w:r>
          <w:rPr>
            <w:rStyle w:val="a4"/>
          </w:rPr>
          <w:t>3 статьи 1248</w:t>
        </w:r>
      </w:hyperlink>
      <w:r>
        <w:t xml:space="preserve"> на</w:t>
      </w:r>
      <w:r>
        <w:t>стоящего Кодекса, либо вступившего в законную силу решения суда.</w:t>
      </w:r>
    </w:p>
    <w:p w:rsidR="00000000" w:rsidRDefault="008779AD">
      <w:bookmarkStart w:id="7493" w:name="sub_41398402"/>
      <w:bookmarkEnd w:id="7492"/>
      <w:r>
        <w:t>В случае признания патента недействительным частично на изобретение, полезную модель или промышленный образец выдается новый патент.</w:t>
      </w:r>
    </w:p>
    <w:p w:rsidR="00000000" w:rsidRDefault="008779AD">
      <w:bookmarkStart w:id="7494" w:name="sub_41398403"/>
      <w:bookmarkEnd w:id="7493"/>
      <w:r>
        <w:t>В случае удо</w:t>
      </w:r>
      <w:r>
        <w:t>влетворения заявления о преобразовании патента на изобретение в патент на полезную модель выдается патент на полезную модель.</w:t>
      </w:r>
    </w:p>
    <w:p w:rsidR="00000000" w:rsidRDefault="008779AD">
      <w:bookmarkStart w:id="7495" w:name="sub_413985"/>
      <w:bookmarkEnd w:id="7494"/>
      <w:r>
        <w:t>5. Патент на изобретение, полезную модель или промышленный образец, признанный недействительным полностью ил</w:t>
      </w:r>
      <w:r>
        <w:t>и частично, аннулируется с даты подачи заявки на патент.</w:t>
      </w:r>
    </w:p>
    <w:p w:rsidR="00000000" w:rsidRDefault="008779AD">
      <w:bookmarkStart w:id="7496" w:name="sub_413986"/>
      <w:bookmarkEnd w:id="7495"/>
      <w:r>
        <w:t>6. Лицензионные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w:t>
      </w:r>
      <w:r>
        <w:t>ой мере, в какой они были исполнены к моменту принятия решения о недействительности патента.</w:t>
      </w:r>
    </w:p>
    <w:p w:rsidR="00000000" w:rsidRDefault="008779AD">
      <w:bookmarkStart w:id="7497" w:name="sub_413987"/>
      <w:bookmarkEnd w:id="7496"/>
      <w:r>
        <w:t>7. Признание патента на изобретение, полезную модель или промышленный образец недействительным означает отмену решения федерального органа испо</w:t>
      </w:r>
      <w:r>
        <w:t>лнительной власти по интеллектуальной собственности о выдаче патента на изобретение, полезную модель или промышленный образец (</w:t>
      </w:r>
      <w:hyperlink w:anchor="sub_41387" w:history="1">
        <w:r>
          <w:rPr>
            <w:rStyle w:val="a4"/>
          </w:rPr>
          <w:t>статья 1387</w:t>
        </w:r>
      </w:hyperlink>
      <w:r>
        <w:t>) и аннулирование записи в соответствующем государственном реестре (</w:t>
      </w:r>
      <w:hyperlink w:anchor="sub_413931" w:history="1">
        <w:r>
          <w:rPr>
            <w:rStyle w:val="a4"/>
          </w:rPr>
          <w:t>пункт 1 статьи 1393</w:t>
        </w:r>
      </w:hyperlink>
      <w:r>
        <w:t>).</w:t>
      </w:r>
    </w:p>
    <w:bookmarkEnd w:id="7497"/>
    <w:p w:rsidR="00000000" w:rsidRDefault="008779AD"/>
    <w:p w:rsidR="00000000" w:rsidRDefault="008779AD">
      <w:pPr>
        <w:pStyle w:val="a9"/>
        <w:rPr>
          <w:color w:val="000000"/>
          <w:sz w:val="16"/>
          <w:szCs w:val="16"/>
        </w:rPr>
      </w:pPr>
      <w:bookmarkStart w:id="7498" w:name="sub_41399"/>
      <w:r>
        <w:rPr>
          <w:color w:val="000000"/>
          <w:sz w:val="16"/>
          <w:szCs w:val="16"/>
        </w:rPr>
        <w:t>Информация об изменениях:</w:t>
      </w:r>
    </w:p>
    <w:bookmarkEnd w:id="7498"/>
    <w:p w:rsidR="00000000" w:rsidRDefault="008779AD">
      <w:pPr>
        <w:pStyle w:val="aa"/>
      </w:pPr>
      <w:r>
        <w:lastRenderedPageBreak/>
        <w:fldChar w:fldCharType="begin"/>
      </w:r>
      <w:r>
        <w:instrText>HYPERLINK "garantF1://70509432.386"</w:instrText>
      </w:r>
      <w:r>
        <w:fldChar w:fldCharType="separate"/>
      </w:r>
      <w:r>
        <w:rPr>
          <w:rStyle w:val="a4"/>
        </w:rPr>
        <w:t>Федеральным законом</w:t>
      </w:r>
      <w:r>
        <w:fldChar w:fldCharType="end"/>
      </w:r>
      <w:r>
        <w:t xml:space="preserve"> от 12 марта 2014 г. N 35-ФЗ в статью 1399 настоящего Кодекса внесены изменения, </w:t>
      </w:r>
      <w:hyperlink r:id="rId4147" w:history="1">
        <w:r>
          <w:rPr>
            <w:rStyle w:val="a4"/>
          </w:rPr>
          <w:t>вступающие в силу</w:t>
        </w:r>
      </w:hyperlink>
      <w:r>
        <w:t xml:space="preserve"> с 1 октября 2014 г.</w:t>
      </w:r>
    </w:p>
    <w:p w:rsidR="00000000" w:rsidRDefault="008779AD">
      <w:pPr>
        <w:pStyle w:val="aa"/>
      </w:pPr>
      <w:hyperlink r:id="rId4148" w:history="1">
        <w:r>
          <w:rPr>
            <w:rStyle w:val="a4"/>
          </w:rPr>
          <w:t>См. текст статьи в предыдущей редакции</w:t>
        </w:r>
      </w:hyperlink>
    </w:p>
    <w:p w:rsidR="00000000" w:rsidRDefault="008779AD">
      <w:pPr>
        <w:pStyle w:val="a5"/>
      </w:pPr>
      <w:r>
        <w:rPr>
          <w:rStyle w:val="a3"/>
        </w:rPr>
        <w:t>Статья 1399.</w:t>
      </w:r>
      <w:r>
        <w:t xml:space="preserve"> Досрочное прекращение действия патента на изобретение, полезную модель или промышленный образец</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149" w:history="1">
        <w:r>
          <w:rPr>
            <w:rStyle w:val="a4"/>
          </w:rPr>
          <w:t>Энциклопедии</w:t>
        </w:r>
      </w:hyperlink>
      <w:r>
        <w:t xml:space="preserve"> и другие комментарии к статье 1399 ГК РФ</w:t>
      </w:r>
    </w:p>
    <w:p w:rsidR="00000000" w:rsidRDefault="008779AD">
      <w:bookmarkStart w:id="7499" w:name="sub_413991"/>
      <w:r>
        <w:t>Действие патента на изобретение, полезную модель или промышленный образец прекращается досрочно:</w:t>
      </w:r>
    </w:p>
    <w:p w:rsidR="00000000" w:rsidRDefault="008779AD">
      <w:bookmarkStart w:id="7500" w:name="sub_413992"/>
      <w:bookmarkEnd w:id="7499"/>
      <w:r>
        <w:t xml:space="preserve">на основании </w:t>
      </w:r>
      <w:hyperlink r:id="rId4150" w:history="1">
        <w:r>
          <w:rPr>
            <w:rStyle w:val="a4"/>
          </w:rPr>
          <w:t>заявл</w:t>
        </w:r>
        <w:r>
          <w:rPr>
            <w:rStyle w:val="a4"/>
          </w:rPr>
          <w:t>ения</w:t>
        </w:r>
      </w:hyperlink>
      <w:r>
        <w:t>, поданного патентообладателем в федеральный орган исполнительной власти по интеллектуальной собственности, - со дня поступления заявления. Если патент выдан на группу изобретений, полезных моделей или промышленных образцов, а заявление патентооблад</w:t>
      </w:r>
      <w:r>
        <w:t>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указанных в заявлении;</w:t>
      </w:r>
    </w:p>
    <w:p w:rsidR="00000000" w:rsidRDefault="008779AD">
      <w:bookmarkStart w:id="7501" w:name="sub_413993"/>
      <w:bookmarkEnd w:id="7500"/>
      <w:r>
        <w:t>при неуплате в установленный ср</w:t>
      </w:r>
      <w:r>
        <w:t xml:space="preserve">ок </w:t>
      </w:r>
      <w:hyperlink r:id="rId4151" w:history="1">
        <w:r>
          <w:rPr>
            <w:rStyle w:val="a4"/>
          </w:rPr>
          <w:t>патентной пошлины</w:t>
        </w:r>
      </w:hyperlink>
      <w:r>
        <w:t xml:space="preserve"> за поддержание патента на изобретение, полезную модель или промышленный образец в силе - по истечении установленного срока для уплаты патентной пошлины за поддержание патента в силе.</w:t>
      </w:r>
    </w:p>
    <w:bookmarkEnd w:id="7501"/>
    <w:p w:rsidR="00000000" w:rsidRDefault="008779AD">
      <w:pPr>
        <w:pStyle w:val="a9"/>
        <w:rPr>
          <w:color w:val="000000"/>
          <w:sz w:val="16"/>
          <w:szCs w:val="16"/>
        </w:rPr>
      </w:pPr>
      <w:r>
        <w:rPr>
          <w:color w:val="000000"/>
          <w:sz w:val="16"/>
          <w:szCs w:val="16"/>
        </w:rPr>
        <w:t>ГА</w:t>
      </w:r>
      <w:r>
        <w:rPr>
          <w:color w:val="000000"/>
          <w:sz w:val="16"/>
          <w:szCs w:val="16"/>
        </w:rPr>
        <w:t>РАНТ:</w:t>
      </w:r>
    </w:p>
    <w:p w:rsidR="00000000" w:rsidRDefault="008779AD">
      <w:pPr>
        <w:pStyle w:val="a9"/>
      </w:pPr>
      <w:r>
        <w:t xml:space="preserve">См. </w:t>
      </w:r>
      <w:hyperlink r:id="rId4152" w:history="1">
        <w:r>
          <w:rPr>
            <w:rStyle w:val="a4"/>
          </w:rPr>
          <w:t>Административный регламент</w:t>
        </w:r>
      </w:hyperlink>
      <w:r>
        <w:t xml:space="preserve"> предоставления Роспатентом государственной услуги по досрочному прекращению действия патента на изобретение, полезную модель, промышленный образец, правовой охраны товарного знака,</w:t>
      </w:r>
      <w:r>
        <w:t xml:space="preserve"> знака обслуживания, действия свидетельства об исключительном праве на наименование места происхождения товара по заявлению правообладателя, утвержденный </w:t>
      </w:r>
      <w:hyperlink r:id="rId4153" w:history="1">
        <w:r>
          <w:rPr>
            <w:rStyle w:val="a4"/>
          </w:rPr>
          <w:t>приказом</w:t>
        </w:r>
      </w:hyperlink>
      <w:r>
        <w:t xml:space="preserve"> Минэкономразвития России от 27 августа 2015 г. N 603</w:t>
      </w:r>
    </w:p>
    <w:p w:rsidR="00000000" w:rsidRDefault="008779AD">
      <w:pPr>
        <w:pStyle w:val="a9"/>
      </w:pPr>
    </w:p>
    <w:p w:rsidR="00000000" w:rsidRDefault="008779AD">
      <w:pPr>
        <w:pStyle w:val="a5"/>
      </w:pPr>
      <w:bookmarkStart w:id="7502" w:name="sub_41400"/>
      <w:r>
        <w:rPr>
          <w:rStyle w:val="a3"/>
        </w:rPr>
        <w:t>Статья 1400.</w:t>
      </w:r>
      <w:r>
        <w:t xml:space="preserve"> Восстановление действия патента на изобретение, полезную модель или промышленный образец. Право послепользования</w:t>
      </w:r>
    </w:p>
    <w:bookmarkEnd w:id="750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154" w:history="1">
        <w:r>
          <w:rPr>
            <w:rStyle w:val="a4"/>
          </w:rPr>
          <w:t>Энциклопедии</w:t>
        </w:r>
      </w:hyperlink>
      <w:r>
        <w:t xml:space="preserve"> и другие комментарии к статье 1400 ГК РФ</w:t>
      </w:r>
    </w:p>
    <w:p w:rsidR="00000000" w:rsidRDefault="008779AD">
      <w:pPr>
        <w:pStyle w:val="a9"/>
        <w:rPr>
          <w:color w:val="000000"/>
          <w:sz w:val="16"/>
          <w:szCs w:val="16"/>
        </w:rPr>
      </w:pPr>
      <w:bookmarkStart w:id="7503" w:name="sub_414001"/>
      <w:r>
        <w:rPr>
          <w:color w:val="000000"/>
          <w:sz w:val="16"/>
          <w:szCs w:val="16"/>
        </w:rPr>
        <w:t>Информация об изменениях:</w:t>
      </w:r>
    </w:p>
    <w:bookmarkEnd w:id="7503"/>
    <w:p w:rsidR="00000000" w:rsidRDefault="008779AD">
      <w:pPr>
        <w:pStyle w:val="aa"/>
      </w:pPr>
      <w:r>
        <w:fldChar w:fldCharType="begin"/>
      </w:r>
      <w:r>
        <w:instrText>HYPERLINK "garantF1://70509432.387"</w:instrText>
      </w:r>
      <w:r>
        <w:fldChar w:fldCharType="separate"/>
      </w:r>
      <w:r>
        <w:rPr>
          <w:rStyle w:val="a4"/>
        </w:rPr>
        <w:t>Федеральным законом</w:t>
      </w:r>
      <w:r>
        <w:fldChar w:fldCharType="end"/>
      </w:r>
      <w:r>
        <w:t xml:space="preserve"> от 12 марта 2014 г. N 35-ФЗ пункт 1 статьи 1400 настоящего Кодекса изложен в новой редакции, </w:t>
      </w:r>
      <w:hyperlink r:id="rId4155" w:history="1">
        <w:r>
          <w:rPr>
            <w:rStyle w:val="a4"/>
          </w:rPr>
          <w:t>вступающей в силу</w:t>
        </w:r>
      </w:hyperlink>
      <w:r>
        <w:t xml:space="preserve"> с 1 октября 20</w:t>
      </w:r>
      <w:r>
        <w:t>14 г.</w:t>
      </w:r>
    </w:p>
    <w:p w:rsidR="00000000" w:rsidRDefault="008779AD">
      <w:pPr>
        <w:pStyle w:val="aa"/>
      </w:pPr>
      <w:hyperlink r:id="rId4156" w:history="1">
        <w:r>
          <w:rPr>
            <w:rStyle w:val="a4"/>
          </w:rPr>
          <w:t>См. текст пункта в предыдущей редакции</w:t>
        </w:r>
      </w:hyperlink>
    </w:p>
    <w:p w:rsidR="00000000" w:rsidRDefault="008779AD">
      <w:hyperlink r:id="rId4157" w:history="1">
        <w:r>
          <w:rPr>
            <w:rStyle w:val="a4"/>
          </w:rPr>
          <w:t>1.</w:t>
        </w:r>
      </w:hyperlink>
      <w:r>
        <w:t xml:space="preserve"> Действие патента на изобретение, полезную модель или промышленный образец, которое было прекращено в связи с тем, что патентная пошлин</w:t>
      </w:r>
      <w:r>
        <w:t xml:space="preserve">а за поддержание патента в силе не была уплачена в </w:t>
      </w:r>
      <w:hyperlink r:id="rId4158" w:history="1">
        <w:r>
          <w:rPr>
            <w:rStyle w:val="a4"/>
          </w:rPr>
          <w:t>установленный срок</w:t>
        </w:r>
      </w:hyperlink>
      <w:r>
        <w:t xml:space="preserve">, может быть </w:t>
      </w:r>
      <w:hyperlink r:id="rId4159" w:history="1">
        <w:r>
          <w:rPr>
            <w:rStyle w:val="a4"/>
          </w:rPr>
          <w:t>восстановлено</w:t>
        </w:r>
      </w:hyperlink>
      <w:r>
        <w:t xml:space="preserve"> федеральным органом исполнительной власти по интеллектуальной собственности по </w:t>
      </w:r>
      <w:hyperlink r:id="rId4160" w:history="1">
        <w:r>
          <w:rPr>
            <w:rStyle w:val="a4"/>
          </w:rPr>
          <w:t>ходатайству</w:t>
        </w:r>
      </w:hyperlink>
      <w:r>
        <w:t xml:space="preserve"> лица, которому принадлежал патент, или правопреемника этого лица. Ходатайство о восстановлении действия патента может быть подано в указанный федеральный орган исполнительной власти в течение трех лет со дня</w:t>
      </w:r>
      <w:r>
        <w:t xml:space="preserve"> истечения срока уплаты </w:t>
      </w:r>
      <w:hyperlink r:id="rId4161" w:history="1">
        <w:r>
          <w:rPr>
            <w:rStyle w:val="a4"/>
          </w:rPr>
          <w:t>патентной пошлины</w:t>
        </w:r>
      </w:hyperlink>
      <w:r>
        <w:t>, но до истечения предусмотренного настоящим Кодексом срока действия патента.</w:t>
      </w:r>
    </w:p>
    <w:p w:rsidR="00000000" w:rsidRDefault="008779AD">
      <w:bookmarkStart w:id="7504" w:name="sub_414002"/>
      <w:r>
        <w:t xml:space="preserve">2. Федеральный орган исполнительной власти по интеллектуальной собственности публикует </w:t>
      </w:r>
      <w:r>
        <w:t>в официальном бюллетене сведения о восстановлении действия патента на изобретение, полезную модель или промышленный образец.</w:t>
      </w:r>
    </w:p>
    <w:p w:rsidR="00000000" w:rsidRDefault="008779AD">
      <w:bookmarkStart w:id="7505" w:name="sub_4140013"/>
      <w:bookmarkEnd w:id="7504"/>
      <w:r>
        <w:lastRenderedPageBreak/>
        <w:t>3. Лицо, которое в период между датой прекращения действия патента на изобретение, полезную модель или промышл</w:t>
      </w:r>
      <w:r>
        <w:t>енный образец и датой публикации в официальном бюллетене федерального органа исполнительной власти по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w:t>
      </w:r>
      <w:r>
        <w:t xml:space="preserve"> сделало в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(право послепользования).</w:t>
      </w:r>
    </w:p>
    <w:p w:rsidR="00000000" w:rsidRDefault="008779AD">
      <w:pPr>
        <w:pStyle w:val="a9"/>
        <w:rPr>
          <w:color w:val="000000"/>
          <w:sz w:val="16"/>
          <w:szCs w:val="16"/>
        </w:rPr>
      </w:pPr>
      <w:bookmarkStart w:id="7506" w:name="sub_4140014"/>
      <w:bookmarkEnd w:id="7505"/>
      <w:r>
        <w:rPr>
          <w:color w:val="000000"/>
          <w:sz w:val="16"/>
          <w:szCs w:val="16"/>
        </w:rPr>
        <w:t>Информация об изменениях:</w:t>
      </w:r>
    </w:p>
    <w:bookmarkEnd w:id="7506"/>
    <w:p w:rsidR="00000000" w:rsidRDefault="008779AD">
      <w:pPr>
        <w:pStyle w:val="aa"/>
      </w:pPr>
      <w:r>
        <w:fldChar w:fldCharType="begin"/>
      </w:r>
      <w:r>
        <w:instrText>HYP</w:instrText>
      </w:r>
      <w:r>
        <w:instrText>ERLINK "garantF1://70509432.388"</w:instrText>
      </w:r>
      <w:r>
        <w:fldChar w:fldCharType="separate"/>
      </w:r>
      <w:r>
        <w:rPr>
          <w:rStyle w:val="a4"/>
        </w:rPr>
        <w:t>Федеральным законом</w:t>
      </w:r>
      <w:r>
        <w:fldChar w:fldCharType="end"/>
      </w:r>
      <w:r>
        <w:t xml:space="preserve"> от 12 марта 2014 г. N 35-ФЗ статья 1400 настоящего Кодекса дополнена пунктом 4, </w:t>
      </w:r>
      <w:hyperlink r:id="rId4162" w:history="1">
        <w:r>
          <w:rPr>
            <w:rStyle w:val="a4"/>
          </w:rPr>
          <w:t>вступающим в силу</w:t>
        </w:r>
      </w:hyperlink>
      <w:r>
        <w:t xml:space="preserve"> с 1 октября 2014 г.</w:t>
      </w:r>
    </w:p>
    <w:p w:rsidR="00000000" w:rsidRDefault="008779AD">
      <w:r>
        <w:t xml:space="preserve">4. Право послепользования может быть передано </w:t>
      </w:r>
      <w:r>
        <w:t>другому лицу только вместе с предприятием, на котором имело место использование изобретения либо решения, отличающегося от изобретения только эквивалентными признаками (</w:t>
      </w:r>
      <w:hyperlink w:anchor="sub_413583" w:history="1">
        <w:r>
          <w:rPr>
            <w:rStyle w:val="a4"/>
          </w:rPr>
          <w:t>пункт 3 статьи 1358</w:t>
        </w:r>
      </w:hyperlink>
      <w:r>
        <w:t>), полезной модели или промышленного обр</w:t>
      </w:r>
      <w:r>
        <w:t>азца либо были сделаны необходимые к этому приготовления.</w:t>
      </w:r>
    </w:p>
    <w:p w:rsidR="00000000" w:rsidRDefault="008779AD"/>
    <w:p w:rsidR="00000000" w:rsidRDefault="008779AD">
      <w:pPr>
        <w:pStyle w:val="1"/>
      </w:pPr>
      <w:bookmarkStart w:id="7507" w:name="sub_40727"/>
      <w:r>
        <w:t>§ 7. Особенности правовой охраны и использования секретных изобретений</w:t>
      </w:r>
    </w:p>
    <w:bookmarkEnd w:id="7507"/>
    <w:p w:rsidR="00000000" w:rsidRDefault="008779AD"/>
    <w:p w:rsidR="00000000" w:rsidRDefault="008779AD">
      <w:pPr>
        <w:pStyle w:val="a5"/>
      </w:pPr>
      <w:bookmarkStart w:id="7508" w:name="sub_41401"/>
      <w:r>
        <w:rPr>
          <w:rStyle w:val="a3"/>
        </w:rPr>
        <w:t>Статья 1401.</w:t>
      </w:r>
      <w:r>
        <w:t xml:space="preserve"> Подача и рассмотрение заявки на выдачу патента на секретное изобретение</w:t>
      </w:r>
    </w:p>
    <w:bookmarkEnd w:id="7508"/>
    <w:p w:rsidR="00000000" w:rsidRDefault="008779AD">
      <w:pPr>
        <w:pStyle w:val="a9"/>
        <w:rPr>
          <w:color w:val="000000"/>
          <w:sz w:val="16"/>
          <w:szCs w:val="16"/>
        </w:rPr>
      </w:pPr>
      <w:r>
        <w:rPr>
          <w:color w:val="000000"/>
          <w:sz w:val="16"/>
          <w:szCs w:val="16"/>
        </w:rPr>
        <w:t>ГАРА</w:t>
      </w:r>
      <w:r>
        <w:rPr>
          <w:color w:val="000000"/>
          <w:sz w:val="16"/>
          <w:szCs w:val="16"/>
        </w:rPr>
        <w:t>НТ:</w:t>
      </w:r>
    </w:p>
    <w:p w:rsidR="00000000" w:rsidRDefault="008779AD">
      <w:pPr>
        <w:pStyle w:val="a9"/>
      </w:pPr>
      <w:r>
        <w:t>См. комментарии к статье 1401 ГК РФ</w:t>
      </w:r>
    </w:p>
    <w:p w:rsidR="00000000" w:rsidRDefault="008779AD">
      <w:bookmarkStart w:id="7509" w:name="sub_414011"/>
      <w:r>
        <w:t xml:space="preserve">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соблюдением </w:t>
      </w:r>
      <w:hyperlink r:id="rId4163" w:history="1">
        <w:r>
          <w:rPr>
            <w:rStyle w:val="a4"/>
          </w:rPr>
          <w:t>закон</w:t>
        </w:r>
        <w:r>
          <w:rPr>
            <w:rStyle w:val="a4"/>
          </w:rPr>
          <w:t>одательства</w:t>
        </w:r>
      </w:hyperlink>
      <w:r>
        <w:t xml:space="preserve"> о государственной тайне.</w:t>
      </w:r>
    </w:p>
    <w:bookmarkEnd w:id="750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164" w:history="1">
        <w:r>
          <w:rPr>
            <w:rStyle w:val="a4"/>
          </w:rPr>
          <w:t>Правила</w:t>
        </w:r>
      </w:hyperlink>
      <w:r>
        <w:t xml:space="preserve"> про</w:t>
      </w:r>
      <w:r>
        <w:t xml:space="preserve">ведения проверки наличия в заявках на выдачу патента на изобретение или полезную модель, созданные в Российской Федерации, сведений, составляющих государственную тайну, утвержденные </w:t>
      </w:r>
      <w:hyperlink r:id="rId4165" w:history="1">
        <w:r>
          <w:rPr>
            <w:rStyle w:val="a4"/>
          </w:rPr>
          <w:t>постановлением</w:t>
        </w:r>
      </w:hyperlink>
      <w:r>
        <w:t xml:space="preserve"> Правительства РФ от 24 дек</w:t>
      </w:r>
      <w:r>
        <w:t>абря 2007 г. N 928</w:t>
      </w:r>
    </w:p>
    <w:p w:rsidR="00000000" w:rsidRDefault="008779AD">
      <w:pPr>
        <w:pStyle w:val="a9"/>
      </w:pPr>
    </w:p>
    <w:p w:rsidR="00000000" w:rsidRDefault="008779AD">
      <w:pPr>
        <w:pStyle w:val="a9"/>
        <w:rPr>
          <w:color w:val="000000"/>
          <w:sz w:val="16"/>
          <w:szCs w:val="16"/>
        </w:rPr>
      </w:pPr>
      <w:bookmarkStart w:id="7510" w:name="sub_414012"/>
      <w:r>
        <w:rPr>
          <w:color w:val="000000"/>
          <w:sz w:val="16"/>
          <w:szCs w:val="16"/>
        </w:rPr>
        <w:t>Информация об изменениях:</w:t>
      </w:r>
    </w:p>
    <w:bookmarkEnd w:id="7510"/>
    <w:p w:rsidR="00000000" w:rsidRDefault="008779AD">
      <w:pPr>
        <w:pStyle w:val="aa"/>
      </w:pPr>
      <w:r>
        <w:fldChar w:fldCharType="begin"/>
      </w:r>
      <w:r>
        <w:instrText>HYPERLINK "garantF1://71027786.15"</w:instrText>
      </w:r>
      <w:r>
        <w:fldChar w:fldCharType="separate"/>
      </w:r>
      <w:r>
        <w:rPr>
          <w:rStyle w:val="a4"/>
        </w:rPr>
        <w:t>Федеральным законом</w:t>
      </w:r>
      <w:r>
        <w:fldChar w:fldCharType="end"/>
      </w:r>
      <w:r>
        <w:t xml:space="preserve"> от 13 июля 2015 г. N 216-ФЗ в пункт 2 статьи 1401 настоящего Кодекса внесены изменения</w:t>
      </w:r>
    </w:p>
    <w:p w:rsidR="00000000" w:rsidRDefault="008779AD">
      <w:pPr>
        <w:pStyle w:val="aa"/>
      </w:pPr>
      <w:hyperlink r:id="rId4166" w:history="1">
        <w:r>
          <w:rPr>
            <w:rStyle w:val="a4"/>
          </w:rPr>
          <w:t>См. текс</w:t>
        </w:r>
        <w:r>
          <w:rPr>
            <w:rStyle w:val="a4"/>
          </w:rPr>
          <w:t>т пункта в предыдущей редакции</w:t>
        </w:r>
      </w:hyperlink>
    </w:p>
    <w:p w:rsidR="00000000" w:rsidRDefault="008779AD">
      <w:r>
        <w:t xml:space="preserve">2. Заявки на секретные изобретения, для которых установлена степень секретности "особой важности" или "совершенно секретно", а также на секретные изобретения, которые относятся к средствам вооружения и военной техники и к </w:t>
      </w:r>
      <w:r>
        <w:t xml:space="preserve">методам и средствам в области разведывательной, контрразведывательной и оперативно-розыскной деятельности и для которых установлена степень секретности "секретно", подаются в зависимости от их тематической принадлежности в </w:t>
      </w:r>
      <w:hyperlink r:id="rId4167" w:history="1">
        <w:r>
          <w:rPr>
            <w:rStyle w:val="a4"/>
          </w:rPr>
          <w:t>упо</w:t>
        </w:r>
        <w:r>
          <w:rPr>
            <w:rStyle w:val="a4"/>
          </w:rPr>
          <w:t>лномоченные</w:t>
        </w:r>
      </w:hyperlink>
      <w:r>
        <w:t xml:space="preserve"> Правительством Российской Федерации федеральные органы исполнительной власти, Государственную корпорацию по атомной энергии "Росатом", Государственную корпорацию по космической деятельности "Роскосмос" (уполномоченные органы). Заявки на иные</w:t>
      </w:r>
      <w:r>
        <w:t xml:space="preserve"> секретные изобретения подаются в федеральный орган исполнительной власти по интеллектуальной собственности.</w:t>
      </w:r>
    </w:p>
    <w:p w:rsidR="00000000" w:rsidRDefault="008779AD">
      <w:bookmarkStart w:id="7511" w:name="sub_414013"/>
      <w:r>
        <w:t xml:space="preserve">3. Если при рассмотрении федеральным органом исполнительной власти по </w:t>
      </w:r>
      <w:r>
        <w:lastRenderedPageBreak/>
        <w:t>интеллектуальной собственности заявки на изобретение будет установл</w:t>
      </w:r>
      <w:r>
        <w:t xml:space="preserve">ено, что содержащиеся в ней сведения составляют государственную тайну, такая заявка засекречивается в порядке, установленном </w:t>
      </w:r>
      <w:hyperlink r:id="rId4168" w:history="1">
        <w:r>
          <w:rPr>
            <w:rStyle w:val="a4"/>
          </w:rPr>
          <w:t>законодательством</w:t>
        </w:r>
      </w:hyperlink>
      <w:r>
        <w:t xml:space="preserve"> о государственной тайне, и считается заявкой на секретное изобретение.</w:t>
      </w:r>
    </w:p>
    <w:p w:rsidR="00000000" w:rsidRDefault="008779AD">
      <w:bookmarkStart w:id="7512" w:name="sub_41401302"/>
      <w:bookmarkEnd w:id="7511"/>
      <w:r>
        <w:t>Засекречивание заявки, поданной иностранным гражданином или иностранным юридическим лицом, не допускается.</w:t>
      </w:r>
    </w:p>
    <w:p w:rsidR="00000000" w:rsidRDefault="008779AD">
      <w:bookmarkStart w:id="7513" w:name="sub_414014"/>
      <w:bookmarkEnd w:id="7512"/>
      <w:r>
        <w:t xml:space="preserve">4. При рассмотрении заявки на секретное изобретение соответственно применяются положения </w:t>
      </w:r>
      <w:hyperlink w:anchor="sub_41384" w:history="1">
        <w:r>
          <w:rPr>
            <w:rStyle w:val="a4"/>
          </w:rPr>
          <w:t>статей 1384</w:t>
        </w:r>
      </w:hyperlink>
      <w:r>
        <w:t xml:space="preserve">, </w:t>
      </w:r>
      <w:hyperlink w:anchor="sub_41386" w:history="1">
        <w:r>
          <w:rPr>
            <w:rStyle w:val="a4"/>
          </w:rPr>
          <w:t>1386 - 1389</w:t>
        </w:r>
      </w:hyperlink>
      <w:r>
        <w:t xml:space="preserve"> настоящего Кодекса. Публикация сведений о такой заявке в этом случае не производится.</w:t>
      </w:r>
    </w:p>
    <w:p w:rsidR="00000000" w:rsidRDefault="008779AD">
      <w:bookmarkStart w:id="7514" w:name="sub_414015"/>
      <w:bookmarkEnd w:id="7513"/>
      <w:r>
        <w:t>5. При установлении новизны секретного изобретения в уровень техники (</w:t>
      </w:r>
      <w:hyperlink w:anchor="sub_413502" w:history="1">
        <w:r>
          <w:rPr>
            <w:rStyle w:val="a4"/>
          </w:rPr>
          <w:t>пункт 2 статьи 1350</w:t>
        </w:r>
      </w:hyperlink>
      <w:r>
        <w:t>) также включаются при условии их более раннего приоритета секретные изобретения, запатентованные в Российской Федерации, и секретные изобретения, на которые выданы авторские свидетельства СССР, если для этих изобретений устан</w:t>
      </w:r>
      <w:r>
        <w:t>овлена степень секретности не выше, чем степень секретности изобретения, новизна которого устанавливается.</w:t>
      </w:r>
    </w:p>
    <w:p w:rsidR="00000000" w:rsidRDefault="008779AD">
      <w:bookmarkStart w:id="7515" w:name="sub_414016"/>
      <w:bookmarkEnd w:id="7514"/>
      <w:r>
        <w:t>6. Возражение против решения, принятого по заявке на секретное изобретение уполномоченным органом, рассматривается в установленно</w:t>
      </w:r>
      <w:r>
        <w:t>м им порядке. Решение, принятое по такому возражению, может быть оспорено в суде.</w:t>
      </w:r>
    </w:p>
    <w:p w:rsidR="00000000" w:rsidRDefault="008779AD">
      <w:bookmarkStart w:id="7516" w:name="sub_414017"/>
      <w:bookmarkEnd w:id="7515"/>
      <w:r>
        <w:t xml:space="preserve">7. К заявкам на секретные изобретения положения </w:t>
      </w:r>
      <w:hyperlink w:anchor="sub_41379" w:history="1">
        <w:r>
          <w:rPr>
            <w:rStyle w:val="a4"/>
          </w:rPr>
          <w:t>статьи 1379</w:t>
        </w:r>
      </w:hyperlink>
      <w:r>
        <w:t xml:space="preserve"> настоящего Кодекса о преобразовании заявки на изобретение в заявку </w:t>
      </w:r>
      <w:r>
        <w:t>на полезную модель не применяются.</w:t>
      </w:r>
    </w:p>
    <w:bookmarkEnd w:id="7516"/>
    <w:p w:rsidR="00000000" w:rsidRDefault="008779AD"/>
    <w:p w:rsidR="00000000" w:rsidRDefault="008779AD">
      <w:pPr>
        <w:pStyle w:val="a5"/>
      </w:pPr>
      <w:bookmarkStart w:id="7517" w:name="sub_1240"/>
      <w:r>
        <w:rPr>
          <w:rStyle w:val="a3"/>
        </w:rPr>
        <w:t>Статья 1402.</w:t>
      </w:r>
      <w:r>
        <w:t xml:space="preserve"> Государственная регистрация секретного изобретения и выдача патента на него. Распространение сведений о секретном изобретении</w:t>
      </w:r>
    </w:p>
    <w:bookmarkEnd w:id="751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1402 ГК РФ</w:t>
      </w:r>
    </w:p>
    <w:p w:rsidR="00000000" w:rsidRDefault="008779AD">
      <w:bookmarkStart w:id="7518" w:name="sub_414021"/>
      <w:r>
        <w:t>1</w:t>
      </w:r>
      <w:r>
        <w:t>. Государственная регистрация секретного изобретения в Государственном реестре изобретений Российской Федерации и выдача патента на секретное изобретение осуществляются федеральным органом исполнительной власти по интеллектуальной собственности или, если р</w:t>
      </w:r>
      <w:r>
        <w:t xml:space="preserve">ешение о выдаче патента на секретное изобретение принято уполномоченным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федеральный орган исполнительной </w:t>
      </w:r>
      <w:r>
        <w:t>власти по интеллектуальной собственности.</w:t>
      </w:r>
    </w:p>
    <w:p w:rsidR="00000000" w:rsidRDefault="008779AD">
      <w:bookmarkStart w:id="7519" w:name="sub_41402102"/>
      <w:bookmarkEnd w:id="7518"/>
      <w:r>
        <w:t>Уполномоченный орган, осуществивший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секретн</w:t>
      </w:r>
      <w:r>
        <w:t>ое изобретение и (или) Государственный реестр изобретений Российской Федерации.</w:t>
      </w:r>
    </w:p>
    <w:p w:rsidR="00000000" w:rsidRDefault="008779AD">
      <w:bookmarkStart w:id="7520" w:name="sub_414022"/>
      <w:bookmarkEnd w:id="7519"/>
      <w:r>
        <w:t>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изобретени</w:t>
      </w:r>
      <w:r>
        <w:t xml:space="preserve">й Российской Федерации не публикуются. Передача сведений о таких патентах осуществляется в соответствии с </w:t>
      </w:r>
      <w:hyperlink r:id="rId4169" w:history="1">
        <w:r>
          <w:rPr>
            <w:rStyle w:val="a4"/>
          </w:rPr>
          <w:t>законодательством</w:t>
        </w:r>
      </w:hyperlink>
      <w:r>
        <w:t xml:space="preserve"> о государственной тайне.</w:t>
      </w:r>
    </w:p>
    <w:bookmarkEnd w:id="7520"/>
    <w:p w:rsidR="00000000" w:rsidRDefault="008779AD"/>
    <w:p w:rsidR="00000000" w:rsidRDefault="008779AD">
      <w:pPr>
        <w:pStyle w:val="a5"/>
      </w:pPr>
      <w:bookmarkStart w:id="7521" w:name="sub_41403"/>
      <w:r>
        <w:rPr>
          <w:rStyle w:val="a3"/>
        </w:rPr>
        <w:t>Статья 1403.</w:t>
      </w:r>
      <w:r>
        <w:t xml:space="preserve"> Изменение степени секретности и расс</w:t>
      </w:r>
      <w:r>
        <w:t>екречивание изобретений</w:t>
      </w:r>
    </w:p>
    <w:bookmarkEnd w:id="752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1403 ГК РФ</w:t>
      </w:r>
    </w:p>
    <w:p w:rsidR="00000000" w:rsidRDefault="008779AD">
      <w:bookmarkStart w:id="7522" w:name="sub_414031"/>
      <w:r>
        <w:t>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ос</w:t>
      </w:r>
      <w:r>
        <w:t xml:space="preserve">уществляются в порядке, установленном </w:t>
      </w:r>
      <w:hyperlink r:id="rId4170" w:history="1">
        <w:r>
          <w:rPr>
            <w:rStyle w:val="a4"/>
          </w:rPr>
          <w:t>законодательством</w:t>
        </w:r>
      </w:hyperlink>
      <w:r>
        <w:t xml:space="preserve"> о </w:t>
      </w:r>
      <w:r>
        <w:lastRenderedPageBreak/>
        <w:t>государственной тайне.</w:t>
      </w:r>
    </w:p>
    <w:p w:rsidR="00000000" w:rsidRDefault="008779AD">
      <w:bookmarkStart w:id="7523" w:name="sub_414032"/>
      <w:bookmarkEnd w:id="7522"/>
      <w:r>
        <w:t>2. При повышении степени секретности изобретения федеральный орган исполнительной власти по интеллектуальной собствен</w:t>
      </w:r>
      <w:r>
        <w:t>ности передает документы заявки на секретное изобретение в зависимости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указа</w:t>
      </w:r>
      <w:r>
        <w:t>нным федеральным органом, осуществляется уполномоченным органом.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rsidR="00000000" w:rsidRDefault="008779AD">
      <w:bookmarkStart w:id="7524" w:name="sub_414033"/>
      <w:bookmarkEnd w:id="7523"/>
      <w:r>
        <w:t>3. При рассекречивании изобретения уполномоченный орган передает имеющиеся у него рассекреченные документы заявки на изобретение в федеральный орган исполнительной власти по интеллектуальной собственности. Дальнейшее рассмотрение заявки, рас</w:t>
      </w:r>
      <w:r>
        <w:t>смотрение которой к моменту рассекречивания не завершено уполномоченным органом, осуществляется указанным федеральным органом.</w:t>
      </w:r>
    </w:p>
    <w:bookmarkEnd w:id="7524"/>
    <w:p w:rsidR="00000000" w:rsidRDefault="008779AD"/>
    <w:p w:rsidR="00000000" w:rsidRDefault="008779AD">
      <w:pPr>
        <w:pStyle w:val="a9"/>
        <w:rPr>
          <w:color w:val="000000"/>
          <w:sz w:val="16"/>
          <w:szCs w:val="16"/>
        </w:rPr>
      </w:pPr>
      <w:bookmarkStart w:id="7525" w:name="sub_41404"/>
      <w:r>
        <w:rPr>
          <w:color w:val="000000"/>
          <w:sz w:val="16"/>
          <w:szCs w:val="16"/>
        </w:rPr>
        <w:t>Информация об изменениях:</w:t>
      </w:r>
    </w:p>
    <w:bookmarkEnd w:id="7525"/>
    <w:p w:rsidR="00000000" w:rsidRDefault="008779AD">
      <w:pPr>
        <w:pStyle w:val="aa"/>
      </w:pPr>
      <w:r>
        <w:fldChar w:fldCharType="begin"/>
      </w:r>
      <w:r>
        <w:instrText>HYPERLINK "garantF1://70509432.3920"</w:instrText>
      </w:r>
      <w:r>
        <w:fldChar w:fldCharType="separate"/>
      </w:r>
      <w:r>
        <w:rPr>
          <w:rStyle w:val="a4"/>
        </w:rPr>
        <w:t>Федеральным законом</w:t>
      </w:r>
      <w:r>
        <w:fldChar w:fldCharType="end"/>
      </w:r>
      <w:r>
        <w:t xml:space="preserve"> от 12 марта 201</w:t>
      </w:r>
      <w:r>
        <w:t xml:space="preserve">4 г. N 35-ФЗ в статью 1404 настоящего Кодекса внесены изменения, </w:t>
      </w:r>
      <w:hyperlink r:id="rId4171" w:history="1">
        <w:r>
          <w:rPr>
            <w:rStyle w:val="a4"/>
          </w:rPr>
          <w:t>вступающие в силу</w:t>
        </w:r>
      </w:hyperlink>
      <w:r>
        <w:t xml:space="preserve"> с 1 октября 2014 г.</w:t>
      </w:r>
    </w:p>
    <w:p w:rsidR="00000000" w:rsidRDefault="008779AD">
      <w:pPr>
        <w:pStyle w:val="aa"/>
      </w:pPr>
      <w:hyperlink r:id="rId4172" w:history="1">
        <w:r>
          <w:rPr>
            <w:rStyle w:val="a4"/>
          </w:rPr>
          <w:t>См. текст статьи в предыдущей редакции</w:t>
        </w:r>
      </w:hyperlink>
    </w:p>
    <w:p w:rsidR="00000000" w:rsidRDefault="008779AD">
      <w:pPr>
        <w:pStyle w:val="a5"/>
      </w:pPr>
      <w:r>
        <w:rPr>
          <w:rStyle w:val="a3"/>
        </w:rPr>
        <w:t>Статья 1404.</w:t>
      </w:r>
      <w:r>
        <w:t xml:space="preserve"> Признание недействительн</w:t>
      </w:r>
      <w:r>
        <w:t>ым патента на секретное изобретение, выданного уполномоченным органом</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1404 ГК РФ</w:t>
      </w:r>
    </w:p>
    <w:p w:rsidR="00000000" w:rsidRDefault="008779AD">
      <w:r>
        <w:t xml:space="preserve">Возражение против выдачи уполномоченным органом патента на секретное изобретение по основаниям, предусмотренным в </w:t>
      </w:r>
      <w:hyperlink w:anchor="sub_4139811" w:history="1">
        <w:r>
          <w:rPr>
            <w:rStyle w:val="a4"/>
          </w:rPr>
          <w:t>по</w:t>
        </w:r>
        <w:r>
          <w:rPr>
            <w:rStyle w:val="a4"/>
          </w:rPr>
          <w:t>дпунктах 1 - 4 пункта 1 статьи 1398</w:t>
        </w:r>
      </w:hyperlink>
      <w:r>
        <w:t xml:space="preserve"> настоящего Кодекса, подается в уполномоченный орган и рассматривается в установленном им порядке. Решение уполномоченного органа, принятое по возражению, утверждается руководителем этого органа, вступает в силу со дня</w:t>
      </w:r>
      <w:r>
        <w:t xml:space="preserve"> его утверждения и может быть оспорено в суде.</w:t>
      </w:r>
    </w:p>
    <w:p w:rsidR="00000000" w:rsidRDefault="008779AD"/>
    <w:p w:rsidR="00000000" w:rsidRDefault="008779AD">
      <w:pPr>
        <w:pStyle w:val="a5"/>
      </w:pPr>
      <w:bookmarkStart w:id="7526" w:name="sub_41405"/>
      <w:r>
        <w:rPr>
          <w:rStyle w:val="a3"/>
        </w:rPr>
        <w:t>Статья 1405.</w:t>
      </w:r>
      <w:r>
        <w:t xml:space="preserve"> Исключительное право на секретное изобретение</w:t>
      </w:r>
    </w:p>
    <w:bookmarkEnd w:id="752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1405 ГК РФ</w:t>
      </w:r>
    </w:p>
    <w:p w:rsidR="00000000" w:rsidRDefault="008779AD">
      <w:bookmarkStart w:id="7527" w:name="sub_414051"/>
      <w:r>
        <w:t xml:space="preserve">1. Использование секретного изобретения и распоряжение исключительным правом на секретное изобретение осуществляются с соблюдением </w:t>
      </w:r>
      <w:hyperlink r:id="rId4173" w:history="1">
        <w:r>
          <w:rPr>
            <w:rStyle w:val="a4"/>
          </w:rPr>
          <w:t>законодательства</w:t>
        </w:r>
      </w:hyperlink>
      <w:r>
        <w:t xml:space="preserve"> о государственной тайне.</w:t>
      </w:r>
    </w:p>
    <w:p w:rsidR="00000000" w:rsidRDefault="008779AD">
      <w:pPr>
        <w:pStyle w:val="a9"/>
        <w:rPr>
          <w:color w:val="000000"/>
          <w:sz w:val="16"/>
          <w:szCs w:val="16"/>
        </w:rPr>
      </w:pPr>
      <w:bookmarkStart w:id="7528" w:name="sub_414052"/>
      <w:bookmarkEnd w:id="7527"/>
      <w:r>
        <w:rPr>
          <w:color w:val="000000"/>
          <w:sz w:val="16"/>
          <w:szCs w:val="16"/>
        </w:rPr>
        <w:t>Информация об изменениях:</w:t>
      </w:r>
    </w:p>
    <w:bookmarkEnd w:id="7528"/>
    <w:p w:rsidR="00000000" w:rsidRDefault="008779AD">
      <w:pPr>
        <w:pStyle w:val="aa"/>
      </w:pPr>
      <w:r>
        <w:fldChar w:fldCharType="begin"/>
      </w:r>
      <w:r>
        <w:instrText>HYPERLINK "garantF1://70509432.3930"</w:instrText>
      </w:r>
      <w:r>
        <w:fldChar w:fldCharType="separate"/>
      </w:r>
      <w:r>
        <w:rPr>
          <w:rStyle w:val="a4"/>
        </w:rPr>
        <w:t>Федеральным законом</w:t>
      </w:r>
      <w:r>
        <w:fldChar w:fldCharType="end"/>
      </w:r>
      <w:r>
        <w:t xml:space="preserve"> от 12 марта 2014 г. N 35-ФЗ пункт 2 статьи 1405 настоящего Кодекса изложен в новой редакции, </w:t>
      </w:r>
      <w:hyperlink r:id="rId4174" w:history="1">
        <w:r>
          <w:rPr>
            <w:rStyle w:val="a4"/>
          </w:rPr>
          <w:t>вступающей в силу</w:t>
        </w:r>
      </w:hyperlink>
      <w:r>
        <w:t xml:space="preserve"> с 1 октября 2014 г.</w:t>
      </w:r>
    </w:p>
    <w:p w:rsidR="00000000" w:rsidRDefault="008779AD">
      <w:pPr>
        <w:pStyle w:val="aa"/>
      </w:pPr>
      <w:hyperlink r:id="rId4175" w:history="1">
        <w:r>
          <w:rPr>
            <w:rStyle w:val="a4"/>
          </w:rPr>
          <w:t>См. текст пункта в предыдущей редакции</w:t>
        </w:r>
      </w:hyperlink>
    </w:p>
    <w:p w:rsidR="00000000" w:rsidRDefault="008779AD">
      <w:r>
        <w:t>2. Переход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w:t>
      </w:r>
      <w:r>
        <w:t>еемнике, а при отсутствии правопреемника - в федеральном органе исполнительной власти по интеллектуальной собственности.</w:t>
      </w:r>
    </w:p>
    <w:p w:rsidR="00000000" w:rsidRDefault="008779AD">
      <w:bookmarkStart w:id="7529" w:name="sub_414053"/>
      <w:r>
        <w:t>3. В отношении секретного изобретения не допускаются публичное предложение заключить договор об отчуждении патента и заявлени</w:t>
      </w:r>
      <w:r>
        <w:t xml:space="preserve">е об открытой лицензии, </w:t>
      </w:r>
      <w:r>
        <w:lastRenderedPageBreak/>
        <w:t xml:space="preserve">предусмотренные соответственно </w:t>
      </w:r>
      <w:hyperlink w:anchor="sub_413661" w:history="1">
        <w:r>
          <w:rPr>
            <w:rStyle w:val="a4"/>
          </w:rPr>
          <w:t>пунктом 1 статьи 1366</w:t>
        </w:r>
      </w:hyperlink>
      <w:r>
        <w:t xml:space="preserve"> и </w:t>
      </w:r>
      <w:hyperlink w:anchor="sub_413681" w:history="1">
        <w:r>
          <w:rPr>
            <w:rStyle w:val="a4"/>
          </w:rPr>
          <w:t>пунктом 1 статьи 1368</w:t>
        </w:r>
      </w:hyperlink>
      <w:r>
        <w:t xml:space="preserve"> настоящего Кодекса.</w:t>
      </w:r>
    </w:p>
    <w:p w:rsidR="00000000" w:rsidRDefault="008779AD">
      <w:bookmarkStart w:id="7530" w:name="sub_414054"/>
      <w:bookmarkEnd w:id="7529"/>
      <w:r>
        <w:t>4. Принудительная лицензия в отношении секретного изобретен</w:t>
      </w:r>
      <w:r>
        <w:t xml:space="preserve">ия, предусмотренная </w:t>
      </w:r>
      <w:hyperlink w:anchor="sub_41362" w:history="1">
        <w:r>
          <w:rPr>
            <w:rStyle w:val="a4"/>
          </w:rPr>
          <w:t>статьей 1362</w:t>
        </w:r>
      </w:hyperlink>
      <w:r>
        <w:t xml:space="preserve"> настоящего Кодекса, не предоставляется.</w:t>
      </w:r>
    </w:p>
    <w:p w:rsidR="00000000" w:rsidRDefault="008779AD">
      <w:bookmarkStart w:id="7531" w:name="sub_414055"/>
      <w:bookmarkEnd w:id="7530"/>
      <w:r>
        <w:t xml:space="preserve">5. Не являются нарушением исключительного права обладателя патента на секретное изобретение действия, предусмотренные </w:t>
      </w:r>
      <w:hyperlink w:anchor="sub_41359" w:history="1">
        <w:r>
          <w:rPr>
            <w:rStyle w:val="a4"/>
          </w:rPr>
          <w:t>статьей 1359</w:t>
        </w:r>
      </w:hyperlink>
      <w:r>
        <w:t xml:space="preserve"> настоящего Кодекса, а также 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w:t>
      </w:r>
      <w:r>
        <w:t>а патентообладателем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rsidR="00000000" w:rsidRDefault="008779AD">
      <w:bookmarkStart w:id="7532" w:name="sub_414056"/>
      <w:bookmarkEnd w:id="7531"/>
      <w:r>
        <w:t>6. Обращ</w:t>
      </w:r>
      <w:r>
        <w:t>ение взыскания на исключительное право на секретное изобретение не допускается.</w:t>
      </w:r>
    </w:p>
    <w:bookmarkEnd w:id="7532"/>
    <w:p w:rsidR="00000000" w:rsidRDefault="008779AD"/>
    <w:p w:rsidR="00000000" w:rsidRDefault="008779AD">
      <w:pPr>
        <w:pStyle w:val="1"/>
      </w:pPr>
      <w:bookmarkStart w:id="7533" w:name="sub_40728"/>
      <w:r>
        <w:t>§ 8. Защита прав авторов и патентообладателей</w:t>
      </w:r>
    </w:p>
    <w:bookmarkEnd w:id="7533"/>
    <w:p w:rsidR="00000000" w:rsidRDefault="008779AD"/>
    <w:p w:rsidR="00000000" w:rsidRDefault="008779AD">
      <w:pPr>
        <w:pStyle w:val="a5"/>
      </w:pPr>
      <w:bookmarkStart w:id="7534" w:name="sub_41406"/>
      <w:r>
        <w:rPr>
          <w:rStyle w:val="a3"/>
        </w:rPr>
        <w:t>Статья 1406.</w:t>
      </w:r>
      <w:r>
        <w:t xml:space="preserve"> Споры, связанные с защитой патентных прав</w:t>
      </w:r>
    </w:p>
    <w:bookmarkEnd w:id="753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176" w:history="1">
        <w:r>
          <w:rPr>
            <w:rStyle w:val="a4"/>
          </w:rPr>
          <w:t>Энциклопедии</w:t>
        </w:r>
      </w:hyperlink>
      <w:r>
        <w:t xml:space="preserve"> и другие комментарии к статье 1406 ГК РФ</w:t>
      </w:r>
    </w:p>
    <w:p w:rsidR="00000000" w:rsidRDefault="008779AD">
      <w:bookmarkStart w:id="7535" w:name="sub_414061"/>
      <w:r>
        <w:t>1. Споры, связанные с защитой патентных прав, рассматриваются судом. К таким спорам относятся, в частности, споры:</w:t>
      </w:r>
    </w:p>
    <w:p w:rsidR="00000000" w:rsidRDefault="008779AD">
      <w:bookmarkStart w:id="7536" w:name="sub_4140611"/>
      <w:bookmarkEnd w:id="7535"/>
      <w:r>
        <w:t>1) об авторстве изобретения, полезн</w:t>
      </w:r>
      <w:r>
        <w:t>ой модели, промышленного образца;</w:t>
      </w:r>
    </w:p>
    <w:p w:rsidR="00000000" w:rsidRDefault="008779AD">
      <w:bookmarkStart w:id="7537" w:name="sub_4140612"/>
      <w:bookmarkEnd w:id="7536"/>
      <w:r>
        <w:t>2) об установлении патентообладателя;</w:t>
      </w:r>
    </w:p>
    <w:p w:rsidR="00000000" w:rsidRDefault="008779AD">
      <w:bookmarkStart w:id="7538" w:name="sub_4140613"/>
      <w:bookmarkEnd w:id="7537"/>
      <w:r>
        <w:t>3) о нарушении исключительного права на изобретение, полезную модель или промышленный образец;</w:t>
      </w:r>
    </w:p>
    <w:p w:rsidR="00000000" w:rsidRDefault="008779AD">
      <w:bookmarkStart w:id="7539" w:name="sub_4140614"/>
      <w:bookmarkEnd w:id="7538"/>
      <w:r>
        <w:t>4) о заключении, об исп</w:t>
      </w:r>
      <w:r>
        <w:t>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w:t>
      </w:r>
    </w:p>
    <w:p w:rsidR="00000000" w:rsidRDefault="008779AD">
      <w:bookmarkStart w:id="7540" w:name="sub_4140615"/>
      <w:bookmarkEnd w:id="7539"/>
      <w:r>
        <w:t>5) о праве преждепользования;</w:t>
      </w:r>
    </w:p>
    <w:p w:rsidR="00000000" w:rsidRDefault="008779AD">
      <w:bookmarkStart w:id="7541" w:name="sub_4140616"/>
      <w:bookmarkEnd w:id="7540"/>
      <w:r>
        <w:t>6) о праве послепользования;</w:t>
      </w:r>
    </w:p>
    <w:bookmarkEnd w:id="7541"/>
    <w:p w:rsidR="00000000" w:rsidRDefault="008779AD">
      <w:pPr>
        <w:pStyle w:val="a9"/>
        <w:rPr>
          <w:color w:val="000000"/>
          <w:sz w:val="16"/>
          <w:szCs w:val="16"/>
        </w:rPr>
      </w:pPr>
      <w:r>
        <w:rPr>
          <w:color w:val="000000"/>
          <w:sz w:val="16"/>
          <w:szCs w:val="16"/>
        </w:rPr>
        <w:t>Информация об изменениях:</w:t>
      </w:r>
    </w:p>
    <w:bookmarkStart w:id="7542" w:name="sub_4140617"/>
    <w:p w:rsidR="00000000" w:rsidRDefault="008779AD">
      <w:pPr>
        <w:pStyle w:val="aa"/>
      </w:pPr>
      <w:r>
        <w:fldChar w:fldCharType="begin"/>
      </w:r>
      <w:r>
        <w:instrText>HYPERLINK "garantF1://70509432.394"</w:instrText>
      </w:r>
      <w:r>
        <w:fldChar w:fldCharType="separate"/>
      </w:r>
      <w:r>
        <w:rPr>
          <w:rStyle w:val="a4"/>
        </w:rPr>
        <w:t>Федеральным законом</w:t>
      </w:r>
      <w:r>
        <w:fldChar w:fldCharType="end"/>
      </w:r>
      <w:r>
        <w:t xml:space="preserve"> от 12 марта 2014 г. N 35-ФЗ в подпункт 7 пункта 1 статьи 1406 настоящего Кодекса внесены изменения, </w:t>
      </w:r>
      <w:hyperlink r:id="rId4177" w:history="1">
        <w:r>
          <w:rPr>
            <w:rStyle w:val="a4"/>
          </w:rPr>
          <w:t>вступающие в силу</w:t>
        </w:r>
      </w:hyperlink>
      <w:r>
        <w:t xml:space="preserve"> с 1 октября 2014 г.</w:t>
      </w:r>
    </w:p>
    <w:bookmarkEnd w:id="7542"/>
    <w:p w:rsidR="00000000" w:rsidRDefault="008779AD">
      <w:pPr>
        <w:pStyle w:val="aa"/>
      </w:pPr>
      <w:r>
        <w:fldChar w:fldCharType="begin"/>
      </w:r>
      <w:r>
        <w:instrText>HYPERLINK "garantF1://57646220.4140617"</w:instrText>
      </w:r>
      <w:r>
        <w:fldChar w:fldCharType="separate"/>
      </w:r>
      <w:r>
        <w:rPr>
          <w:rStyle w:val="a4"/>
        </w:rPr>
        <w:t>См. текст подпункта в предыдущей редакции</w:t>
      </w:r>
      <w:r>
        <w:fldChar w:fldCharType="end"/>
      </w:r>
    </w:p>
    <w:p w:rsidR="00000000" w:rsidRDefault="008779AD">
      <w:r>
        <w:t>7) о размере, сроке и порядке выплаты вознаграждения;</w:t>
      </w:r>
    </w:p>
    <w:p w:rsidR="00000000" w:rsidRDefault="008779AD">
      <w:bookmarkStart w:id="7543" w:name="sub_4140618"/>
      <w:r>
        <w:t xml:space="preserve">8) </w:t>
      </w:r>
      <w:hyperlink r:id="rId4178" w:history="1">
        <w:r>
          <w:rPr>
            <w:rStyle w:val="a4"/>
          </w:rPr>
          <w:t>утратил силу</w:t>
        </w:r>
      </w:hyperlink>
      <w:r>
        <w:t xml:space="preserve"> с 1 октября 2014 г.</w:t>
      </w:r>
    </w:p>
    <w:bookmarkEnd w:id="7543"/>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4179" w:history="1">
        <w:r>
          <w:rPr>
            <w:rStyle w:val="a4"/>
          </w:rPr>
          <w:t>подпункта 8 пункта 1 статьи 1406</w:t>
        </w:r>
      </w:hyperlink>
    </w:p>
    <w:p w:rsidR="00000000" w:rsidRDefault="008779AD">
      <w:bookmarkStart w:id="7544" w:name="sub_414062"/>
      <w:r>
        <w:t xml:space="preserve">2. В случаях, указанных в </w:t>
      </w:r>
      <w:hyperlink w:anchor="sub_41387" w:history="1">
        <w:r>
          <w:rPr>
            <w:rStyle w:val="a4"/>
          </w:rPr>
          <w:t>ста</w:t>
        </w:r>
        <w:r>
          <w:rPr>
            <w:rStyle w:val="a4"/>
          </w:rPr>
          <w:t>тьях 1387</w:t>
        </w:r>
      </w:hyperlink>
      <w:r>
        <w:t xml:space="preserve">, </w:t>
      </w:r>
      <w:hyperlink w:anchor="sub_41390" w:history="1">
        <w:r>
          <w:rPr>
            <w:rStyle w:val="a4"/>
          </w:rPr>
          <w:t>1390</w:t>
        </w:r>
      </w:hyperlink>
      <w:r>
        <w:t xml:space="preserve">, </w:t>
      </w:r>
      <w:hyperlink w:anchor="sub_41391" w:history="1">
        <w:r>
          <w:rPr>
            <w:rStyle w:val="a4"/>
          </w:rPr>
          <w:t>1391</w:t>
        </w:r>
      </w:hyperlink>
      <w:r>
        <w:t xml:space="preserve">, </w:t>
      </w:r>
      <w:hyperlink w:anchor="sub_41398" w:history="1">
        <w:r>
          <w:rPr>
            <w:rStyle w:val="a4"/>
          </w:rPr>
          <w:t>1398</w:t>
        </w:r>
      </w:hyperlink>
      <w:r>
        <w:t xml:space="preserve">, </w:t>
      </w:r>
      <w:hyperlink w:anchor="sub_41401" w:history="1">
        <w:r>
          <w:rPr>
            <w:rStyle w:val="a4"/>
          </w:rPr>
          <w:t>1401</w:t>
        </w:r>
      </w:hyperlink>
      <w:r>
        <w:t xml:space="preserve"> и </w:t>
      </w:r>
      <w:hyperlink w:anchor="sub_41404" w:history="1">
        <w:r>
          <w:rPr>
            <w:rStyle w:val="a4"/>
          </w:rPr>
          <w:t>1404</w:t>
        </w:r>
      </w:hyperlink>
      <w:r>
        <w:t xml:space="preserve"> настоящего Кодекса, защита патентных прав осуществляется в административном п</w:t>
      </w:r>
      <w:r>
        <w:t xml:space="preserve">орядке в соответствии с </w:t>
      </w:r>
      <w:hyperlink w:anchor="sub_412482" w:history="1">
        <w:r>
          <w:rPr>
            <w:rStyle w:val="a4"/>
          </w:rPr>
          <w:t>пунктами 2</w:t>
        </w:r>
      </w:hyperlink>
      <w:r>
        <w:t xml:space="preserve"> и </w:t>
      </w:r>
      <w:hyperlink w:anchor="sub_412483" w:history="1">
        <w:r>
          <w:rPr>
            <w:rStyle w:val="a4"/>
          </w:rPr>
          <w:t>3 статьи 1248</w:t>
        </w:r>
      </w:hyperlink>
      <w:r>
        <w:t xml:space="preserve"> настоящего Кодекса.</w:t>
      </w:r>
    </w:p>
    <w:bookmarkEnd w:id="7544"/>
    <w:p w:rsidR="00000000" w:rsidRDefault="008779AD"/>
    <w:p w:rsidR="00000000" w:rsidRDefault="008779AD">
      <w:pPr>
        <w:pStyle w:val="a9"/>
        <w:rPr>
          <w:color w:val="000000"/>
          <w:sz w:val="16"/>
          <w:szCs w:val="16"/>
        </w:rPr>
      </w:pPr>
      <w:bookmarkStart w:id="7545" w:name="sub_1140601"/>
      <w:r>
        <w:rPr>
          <w:color w:val="000000"/>
          <w:sz w:val="16"/>
          <w:szCs w:val="16"/>
        </w:rPr>
        <w:t>Информация об изменениях:</w:t>
      </w:r>
    </w:p>
    <w:bookmarkEnd w:id="7545"/>
    <w:p w:rsidR="00000000" w:rsidRDefault="008779AD">
      <w:pPr>
        <w:pStyle w:val="aa"/>
      </w:pPr>
      <w:r>
        <w:fldChar w:fldCharType="begin"/>
      </w:r>
      <w:r>
        <w:instrText>HYPERLINK "garantF1://70509432.399"</w:instrText>
      </w:r>
      <w:r>
        <w:fldChar w:fldCharType="separate"/>
      </w:r>
      <w:r>
        <w:rPr>
          <w:rStyle w:val="a4"/>
        </w:rPr>
        <w:t>Федеральным законом</w:t>
      </w:r>
      <w:r>
        <w:fldChar w:fldCharType="end"/>
      </w:r>
      <w:r>
        <w:t xml:space="preserve"> от 12 марта </w:t>
      </w:r>
      <w:r>
        <w:t xml:space="preserve">2014 г. N 35-ФЗ настоящий Кодекс дополнен статьей 1406.1, </w:t>
      </w:r>
      <w:hyperlink r:id="rId4180" w:history="1">
        <w:r>
          <w:rPr>
            <w:rStyle w:val="a4"/>
          </w:rPr>
          <w:t>вступающей в силу</w:t>
        </w:r>
      </w:hyperlink>
      <w:r>
        <w:t xml:space="preserve"> с 1 января 2015 г.</w:t>
      </w:r>
    </w:p>
    <w:p w:rsidR="00000000" w:rsidRDefault="008779AD">
      <w:pPr>
        <w:pStyle w:val="a5"/>
      </w:pPr>
      <w:r>
        <w:rPr>
          <w:rStyle w:val="a3"/>
        </w:rPr>
        <w:t>Статья 1406.1.</w:t>
      </w:r>
      <w:r>
        <w:t xml:space="preserve"> Ответственность за нарушение исключительного права на </w:t>
      </w:r>
      <w:r>
        <w:lastRenderedPageBreak/>
        <w:t>изобретение, полезную модель или промышленный образец</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1406.1 ГК РФ</w:t>
      </w:r>
    </w:p>
    <w:p w:rsidR="00000000" w:rsidRDefault="008779AD">
      <w:r>
        <w:t xml:space="preserve">В случае нарушения исключительного 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w:t>
      </w:r>
      <w:r>
        <w:t>установленных настоящим Кодексом (</w:t>
      </w:r>
      <w:hyperlink w:anchor="sub_41250" w:history="1">
        <w:r>
          <w:rPr>
            <w:rStyle w:val="a4"/>
          </w:rPr>
          <w:t>статьи 1250</w:t>
        </w:r>
      </w:hyperlink>
      <w:r>
        <w:t xml:space="preserve">, </w:t>
      </w:r>
      <w:hyperlink w:anchor="sub_41252" w:history="1">
        <w:r>
          <w:rPr>
            <w:rStyle w:val="a4"/>
          </w:rPr>
          <w:t>1252</w:t>
        </w:r>
      </w:hyperlink>
      <w:r>
        <w:t xml:space="preserve"> и </w:t>
      </w:r>
      <w:hyperlink w:anchor="sub_41253" w:history="1">
        <w:r>
          <w:rPr>
            <w:rStyle w:val="a4"/>
          </w:rPr>
          <w:t>1253</w:t>
        </w:r>
      </w:hyperlink>
      <w:r>
        <w:t>), вправе требовать по своему выбору от нарушителя вместо возмещения убытков выплаты компенсации:</w:t>
      </w:r>
    </w:p>
    <w:p w:rsidR="00000000" w:rsidRDefault="008779AD">
      <w:bookmarkStart w:id="7546" w:name="sub_11406011"/>
      <w:r>
        <w:t>1) в ра</w:t>
      </w:r>
      <w:r>
        <w:t>змере от десяти тысяч рублей до пяти миллионов рублей, определяемом по усмотрению суда исходя из характера нарушения;</w:t>
      </w:r>
    </w:p>
    <w:p w:rsidR="00000000" w:rsidRDefault="008779AD">
      <w:bookmarkStart w:id="7547" w:name="sub_11406012"/>
      <w:bookmarkEnd w:id="7546"/>
      <w:r>
        <w:t>2) в двукратном размере стоимости права использования изобретения, полезной модели или промышленного образца, опре</w:t>
      </w:r>
      <w:r>
        <w:t>деляемой исходя из цены, которая при сравнимых обстоятельствах обычно взимается за правомерное использование соответствующих изобретения, полезной модели, промышленного образца тем способом, который использовал нарушитель.</w:t>
      </w:r>
    </w:p>
    <w:bookmarkEnd w:id="7547"/>
    <w:p w:rsidR="00000000" w:rsidRDefault="008779AD"/>
    <w:p w:rsidR="00000000" w:rsidRDefault="008779AD">
      <w:pPr>
        <w:pStyle w:val="a5"/>
      </w:pPr>
      <w:bookmarkStart w:id="7548" w:name="sub_41407"/>
      <w:r>
        <w:rPr>
          <w:rStyle w:val="a3"/>
        </w:rPr>
        <w:t>Статья 1407</w:t>
      </w:r>
      <w:r>
        <w:rPr>
          <w:rStyle w:val="a3"/>
        </w:rPr>
        <w:t>.</w:t>
      </w:r>
      <w:r>
        <w:t xml:space="preserve"> Публикация решения суда о нарушении патента</w:t>
      </w:r>
    </w:p>
    <w:bookmarkEnd w:id="754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181" w:history="1">
        <w:r>
          <w:rPr>
            <w:rStyle w:val="a4"/>
          </w:rPr>
          <w:t>Энциклопедии</w:t>
        </w:r>
      </w:hyperlink>
      <w:r>
        <w:t xml:space="preserve"> и другие комментарии к статье 1407 ГК РФ</w:t>
      </w:r>
    </w:p>
    <w:p w:rsidR="00000000" w:rsidRDefault="008779AD">
      <w:r>
        <w:t xml:space="preserve">Патентообладатель вправе в соответствии с </w:t>
      </w:r>
      <w:hyperlink w:anchor="sub_4125215" w:history="1">
        <w:r>
          <w:rPr>
            <w:rStyle w:val="a4"/>
          </w:rPr>
          <w:t>подпунктом 5 пункта 1 статьи 12</w:t>
        </w:r>
        <w:r>
          <w:rPr>
            <w:rStyle w:val="a4"/>
          </w:rPr>
          <w:t>52</w:t>
        </w:r>
      </w:hyperlink>
      <w:r>
        <w:t xml:space="preserve"> настоящего Кодекса потребовать публикации в официальном бюллетене федерального органа исполнительной власти по интеллектуальной собственности решения суда о неправомерном использовании изобретения, полезной модели, промышленного образца или об ином н</w:t>
      </w:r>
      <w:r>
        <w:t>арушении его прав.</w:t>
      </w:r>
    </w:p>
    <w:p w:rsidR="00000000" w:rsidRDefault="008779AD"/>
    <w:p w:rsidR="00000000" w:rsidRDefault="008779AD">
      <w:pPr>
        <w:pStyle w:val="1"/>
      </w:pPr>
      <w:bookmarkStart w:id="7549" w:name="sub_40073"/>
      <w:r>
        <w:t>Глава 73. Право на селекционное достижение</w:t>
      </w:r>
    </w:p>
    <w:bookmarkEnd w:id="7549"/>
    <w:p w:rsidR="00000000" w:rsidRDefault="008779AD"/>
    <w:p w:rsidR="00000000" w:rsidRDefault="008779AD">
      <w:pPr>
        <w:pStyle w:val="1"/>
      </w:pPr>
      <w:bookmarkStart w:id="7550" w:name="sub_40731"/>
      <w:r>
        <w:t>§ 1. Основные положения</w:t>
      </w:r>
    </w:p>
    <w:bookmarkEnd w:id="7550"/>
    <w:p w:rsidR="00000000" w:rsidRDefault="008779AD"/>
    <w:p w:rsidR="00000000" w:rsidRDefault="008779AD">
      <w:pPr>
        <w:pStyle w:val="a5"/>
      </w:pPr>
      <w:bookmarkStart w:id="7551" w:name="sub_41408"/>
      <w:r>
        <w:rPr>
          <w:rStyle w:val="a3"/>
        </w:rPr>
        <w:t>Статья 1408.</w:t>
      </w:r>
      <w:r>
        <w:t xml:space="preserve"> Права на селекционные достижения</w:t>
      </w:r>
    </w:p>
    <w:bookmarkEnd w:id="755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1408 ГК РФ</w:t>
      </w:r>
    </w:p>
    <w:p w:rsidR="00000000" w:rsidRDefault="008779AD">
      <w:bookmarkStart w:id="7552" w:name="sub_414081"/>
      <w:r>
        <w:t>1. Автору сел</w:t>
      </w:r>
      <w:r>
        <w:t>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rsidR="00000000" w:rsidRDefault="008779AD">
      <w:bookmarkStart w:id="7553" w:name="sub_4140811"/>
      <w:bookmarkEnd w:id="7552"/>
      <w:r>
        <w:t>1) исключительное право;</w:t>
      </w:r>
    </w:p>
    <w:p w:rsidR="00000000" w:rsidRDefault="008779AD">
      <w:bookmarkStart w:id="7554" w:name="sub_4140812"/>
      <w:bookmarkEnd w:id="7553"/>
      <w:r>
        <w:t>2) право авторства.</w:t>
      </w:r>
    </w:p>
    <w:p w:rsidR="00000000" w:rsidRDefault="008779AD">
      <w:pPr>
        <w:pStyle w:val="a9"/>
        <w:rPr>
          <w:color w:val="000000"/>
          <w:sz w:val="16"/>
          <w:szCs w:val="16"/>
        </w:rPr>
      </w:pPr>
      <w:bookmarkStart w:id="7555" w:name="sub_414082"/>
      <w:bookmarkEnd w:id="7554"/>
      <w:r>
        <w:rPr>
          <w:color w:val="000000"/>
          <w:sz w:val="16"/>
          <w:szCs w:val="16"/>
        </w:rPr>
        <w:t>Информация об изменениях:</w:t>
      </w:r>
    </w:p>
    <w:bookmarkEnd w:id="7555"/>
    <w:p w:rsidR="00000000" w:rsidRDefault="008779AD">
      <w:pPr>
        <w:pStyle w:val="aa"/>
      </w:pPr>
      <w:r>
        <w:fldChar w:fldCharType="begin"/>
      </w:r>
      <w:r>
        <w:instrText>HYPERLINK "garantF1://70509432.400"</w:instrText>
      </w:r>
      <w:r>
        <w:fldChar w:fldCharType="separate"/>
      </w:r>
      <w:r>
        <w:rPr>
          <w:rStyle w:val="a4"/>
        </w:rPr>
        <w:t>Федеральным законом</w:t>
      </w:r>
      <w:r>
        <w:fldChar w:fldCharType="end"/>
      </w:r>
      <w:r>
        <w:t xml:space="preserve"> от 12 марта 2014 г. N 35-ФЗ в пункт 2 статьи 1408 настоящего Кодекса внесены изменения, </w:t>
      </w:r>
      <w:hyperlink r:id="rId4182" w:history="1">
        <w:r>
          <w:rPr>
            <w:rStyle w:val="a4"/>
          </w:rPr>
          <w:t>вступающие в силу</w:t>
        </w:r>
      </w:hyperlink>
      <w:r>
        <w:t xml:space="preserve"> с 1 октября 2014 г.</w:t>
      </w:r>
    </w:p>
    <w:p w:rsidR="00000000" w:rsidRDefault="008779AD">
      <w:pPr>
        <w:pStyle w:val="aa"/>
      </w:pPr>
      <w:hyperlink r:id="rId4183" w:history="1">
        <w:r>
          <w:rPr>
            <w:rStyle w:val="a4"/>
          </w:rPr>
          <w:t>См. текст пункта в предыдущей редакции</w:t>
        </w:r>
      </w:hyperlink>
    </w:p>
    <w:p w:rsidR="00000000" w:rsidRDefault="008779AD">
      <w:r>
        <w:t>2. В случаях, предусмотренных настоящим Кодексом, автору селекционного достижения принадлежат также другие права, в том числе право на</w:t>
      </w:r>
      <w:r>
        <w:t xml:space="preserve"> получение патента, право на наименование селекционного достижения, право на вознаграждение за служебное селекционное достижение.</w:t>
      </w:r>
    </w:p>
    <w:p w:rsidR="00000000" w:rsidRDefault="008779AD"/>
    <w:p w:rsidR="00000000" w:rsidRDefault="008779AD">
      <w:pPr>
        <w:pStyle w:val="a5"/>
      </w:pPr>
      <w:bookmarkStart w:id="7556" w:name="sub_41409"/>
      <w:r>
        <w:rPr>
          <w:rStyle w:val="a3"/>
        </w:rPr>
        <w:t>Статья 1409.</w:t>
      </w:r>
      <w:r>
        <w:t xml:space="preserve"> Действие исключительного права на селекционные достижения на </w:t>
      </w:r>
      <w:r>
        <w:lastRenderedPageBreak/>
        <w:t>территории Российской Федерации</w:t>
      </w:r>
    </w:p>
    <w:bookmarkEnd w:id="7556"/>
    <w:p w:rsidR="00000000" w:rsidRDefault="008779AD">
      <w:pPr>
        <w:pStyle w:val="a9"/>
        <w:rPr>
          <w:color w:val="000000"/>
          <w:sz w:val="16"/>
          <w:szCs w:val="16"/>
        </w:rPr>
      </w:pPr>
      <w:r>
        <w:rPr>
          <w:color w:val="000000"/>
          <w:sz w:val="16"/>
          <w:szCs w:val="16"/>
        </w:rPr>
        <w:t>Г</w:t>
      </w:r>
      <w:r>
        <w:rPr>
          <w:color w:val="000000"/>
          <w:sz w:val="16"/>
          <w:szCs w:val="16"/>
        </w:rPr>
        <w:t>АРАНТ:</w:t>
      </w:r>
    </w:p>
    <w:p w:rsidR="00000000" w:rsidRDefault="008779AD">
      <w:pPr>
        <w:pStyle w:val="a9"/>
      </w:pPr>
      <w:r>
        <w:t>См. комментарии к статье 1409 ГК РФ</w:t>
      </w:r>
    </w:p>
    <w:p w:rsidR="00000000" w:rsidRDefault="008779AD">
      <w:r>
        <w:t>На территории Российской Федерации признается исключительное право на селекционное достижение, удостоверенное патентом, выданным федеральным органом исполнительной власти по селекционным достижениям, или патентом,</w:t>
      </w:r>
      <w:r>
        <w:t xml:space="preserve"> имеющим силу на территории Российской Федерации в соответствии с международными договорами Российской Федерации.</w:t>
      </w:r>
    </w:p>
    <w:p w:rsidR="00000000" w:rsidRDefault="008779AD"/>
    <w:p w:rsidR="00000000" w:rsidRDefault="008779AD">
      <w:pPr>
        <w:pStyle w:val="a5"/>
      </w:pPr>
      <w:bookmarkStart w:id="7557" w:name="sub_41410"/>
      <w:r>
        <w:rPr>
          <w:rStyle w:val="a3"/>
        </w:rPr>
        <w:t>Статья 1410.</w:t>
      </w:r>
      <w:r>
        <w:t xml:space="preserve"> Автор селекционного достижения</w:t>
      </w:r>
    </w:p>
    <w:bookmarkEnd w:id="755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1410 ГК РФ</w:t>
      </w:r>
    </w:p>
    <w:p w:rsidR="00000000" w:rsidRDefault="008779AD">
      <w:r>
        <w:t>Автором селекционного достижения пр</w:t>
      </w:r>
      <w:r>
        <w:t>изнается селекционер - гражданин,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достижения, если н</w:t>
      </w:r>
      <w:r>
        <w:t>е доказано иное.</w:t>
      </w:r>
    </w:p>
    <w:p w:rsidR="00000000" w:rsidRDefault="008779AD"/>
    <w:p w:rsidR="00000000" w:rsidRDefault="008779AD">
      <w:pPr>
        <w:pStyle w:val="a5"/>
      </w:pPr>
      <w:bookmarkStart w:id="7558" w:name="sub_41411"/>
      <w:r>
        <w:rPr>
          <w:rStyle w:val="a3"/>
        </w:rPr>
        <w:t>Статья 1411.</w:t>
      </w:r>
      <w:r>
        <w:t xml:space="preserve"> Соавторы селекционного достижения</w:t>
      </w:r>
    </w:p>
    <w:bookmarkEnd w:id="755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1411 ГК РФ</w:t>
      </w:r>
    </w:p>
    <w:p w:rsidR="00000000" w:rsidRDefault="008779AD">
      <w:bookmarkStart w:id="7559" w:name="sub_414111"/>
      <w:r>
        <w:t>1. Граждане, совместным творческим трудом которых создано, выведено или выявлено селекционное достижение, признаются со</w:t>
      </w:r>
      <w:r>
        <w:t>авторами.</w:t>
      </w:r>
    </w:p>
    <w:p w:rsidR="00000000" w:rsidRDefault="008779AD">
      <w:bookmarkStart w:id="7560" w:name="sub_414112"/>
      <w:bookmarkEnd w:id="7559"/>
      <w:r>
        <w:t>2. Каждый из соавторов вправе использовать селекционное достижение по своему усмотрению, если соглашением между ними не предусмотрено иное.</w:t>
      </w:r>
    </w:p>
    <w:p w:rsidR="00000000" w:rsidRDefault="008779AD">
      <w:bookmarkStart w:id="7561" w:name="sub_414113"/>
      <w:bookmarkEnd w:id="7560"/>
      <w:r>
        <w:t>3. К отношениям соавторов, связанным с распределением доходов от и</w:t>
      </w:r>
      <w:r>
        <w:t xml:space="preserve">спользования селекционного достижения и с распоряжением исключительным правом на селекционное достижение,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8779AD">
      <w:bookmarkStart w:id="7562" w:name="sub_4141132"/>
      <w:bookmarkEnd w:id="7561"/>
      <w:r>
        <w:t>Распоряжение правом на по</w:t>
      </w:r>
      <w:r>
        <w:t>лучение патента на селекционное достижение осуществляется соавторами совместно.</w:t>
      </w:r>
    </w:p>
    <w:p w:rsidR="00000000" w:rsidRDefault="008779AD">
      <w:bookmarkStart w:id="7563" w:name="sub_414114"/>
      <w:bookmarkEnd w:id="7562"/>
      <w:r>
        <w:t>4. Каждый из соавторов вправе самостоятельно принимать меры по защите своих прав.</w:t>
      </w:r>
    </w:p>
    <w:bookmarkEnd w:id="7563"/>
    <w:p w:rsidR="00000000" w:rsidRDefault="008779AD"/>
    <w:p w:rsidR="00000000" w:rsidRDefault="008779AD">
      <w:pPr>
        <w:pStyle w:val="a5"/>
      </w:pPr>
      <w:bookmarkStart w:id="7564" w:name="sub_41412"/>
      <w:r>
        <w:rPr>
          <w:rStyle w:val="a3"/>
        </w:rPr>
        <w:t>Статья 1412.</w:t>
      </w:r>
      <w:r>
        <w:t xml:space="preserve"> Объекты интеллектуальных прав на селекци</w:t>
      </w:r>
      <w:r>
        <w:t>онные достижения</w:t>
      </w:r>
    </w:p>
    <w:bookmarkEnd w:id="756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1412 ГК РФ</w:t>
      </w:r>
    </w:p>
    <w:p w:rsidR="00000000" w:rsidRDefault="008779AD">
      <w:bookmarkStart w:id="7565" w:name="sub_414121"/>
      <w:r>
        <w:t>1. Объектами интеллектуальных прав на селекционные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w:t>
      </w:r>
      <w:r>
        <w:t>ым настоящим Кодексом требованиям к таким селекционным достижениям.</w:t>
      </w:r>
    </w:p>
    <w:p w:rsidR="00000000" w:rsidRDefault="008779AD">
      <w:bookmarkStart w:id="7566" w:name="sub_414122"/>
      <w:bookmarkEnd w:id="7565"/>
      <w:r>
        <w:t>2. Сортом растений является группа растений, которая независимо от охраноспособности определяется по признакам, характеризующим данный генотип или комбинацию генотипов,</w:t>
      </w:r>
      <w:r>
        <w:t xml:space="preserve"> и отличается от других групп растений того же ботанического таксона одним или несколькими признаками.</w:t>
      </w:r>
    </w:p>
    <w:p w:rsidR="00000000" w:rsidRDefault="008779AD">
      <w:bookmarkStart w:id="7567" w:name="sub_4141222"/>
      <w:bookmarkEnd w:id="7566"/>
      <w:r>
        <w:t>Сорт может быть представлен одним или несколькими растениями, частью или несколькими частями растения при условии, что такая часть и</w:t>
      </w:r>
      <w:r>
        <w:t>ли такие части могут быть использованы для воспроизводства целых растений сорта.</w:t>
      </w:r>
    </w:p>
    <w:p w:rsidR="00000000" w:rsidRDefault="008779AD">
      <w:bookmarkStart w:id="7568" w:name="sub_4141223"/>
      <w:bookmarkEnd w:id="7567"/>
      <w:r>
        <w:lastRenderedPageBreak/>
        <w:t>Охраняемыми категориями сорта растений являются клон, линия, гибрид первого поколения, популяция.</w:t>
      </w:r>
    </w:p>
    <w:p w:rsidR="00000000" w:rsidRDefault="008779AD">
      <w:bookmarkStart w:id="7569" w:name="sub_414123"/>
      <w:bookmarkEnd w:id="7568"/>
      <w:r>
        <w:t>3. Породой животных является групп</w:t>
      </w:r>
      <w:r>
        <w:t>а животных, которая независимо от охраноспособности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w:t>
      </w:r>
      <w:r>
        <w:t>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rsidR="00000000" w:rsidRDefault="008779AD">
      <w:bookmarkStart w:id="7570" w:name="sub_4141232"/>
      <w:bookmarkEnd w:id="7569"/>
      <w:r>
        <w:t>Охраняемыми категориями породы животных я</w:t>
      </w:r>
      <w:r>
        <w:t>вляются тип, кросс линий.</w:t>
      </w:r>
    </w:p>
    <w:bookmarkEnd w:id="7570"/>
    <w:p w:rsidR="00000000" w:rsidRDefault="008779AD"/>
    <w:p w:rsidR="00000000" w:rsidRDefault="008779AD">
      <w:pPr>
        <w:pStyle w:val="a5"/>
      </w:pPr>
      <w:bookmarkStart w:id="7571" w:name="sub_41413"/>
      <w:r>
        <w:rPr>
          <w:rStyle w:val="a3"/>
        </w:rPr>
        <w:t>Статья 1413.</w:t>
      </w:r>
      <w:r>
        <w:t xml:space="preserve"> Условия охраноспособности селекционного достижения</w:t>
      </w:r>
    </w:p>
    <w:bookmarkEnd w:id="757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1413 ГК РФ</w:t>
      </w:r>
    </w:p>
    <w:p w:rsidR="00000000" w:rsidRDefault="008779AD">
      <w:bookmarkStart w:id="7572" w:name="sub_414131"/>
      <w:r>
        <w:t>1. Патент выдается на селекционное достижение, отвечающее критериям охраноспособно</w:t>
      </w:r>
      <w:r>
        <w:t>сти и относящееся к ботаническим и зоологическим родам и видам, перечень которых устанавливается федеральным органом исполнительной власти, осуществляющим нормативно-правовое регулирование в сфере сельского хозяйства.</w:t>
      </w:r>
    </w:p>
    <w:p w:rsidR="00000000" w:rsidRDefault="008779AD">
      <w:bookmarkStart w:id="7573" w:name="sub_414132"/>
      <w:bookmarkEnd w:id="7572"/>
      <w:r>
        <w:t>2. Критериями охра</w:t>
      </w:r>
      <w:r>
        <w:t>носпособности селекционного достижения являются новизна (</w:t>
      </w:r>
      <w:hyperlink w:anchor="sub_414133" w:history="1">
        <w:r>
          <w:rPr>
            <w:rStyle w:val="a4"/>
          </w:rPr>
          <w:t>пункт 3</w:t>
        </w:r>
      </w:hyperlink>
      <w:r>
        <w:t xml:space="preserve"> настоящей статьи), отличимость (</w:t>
      </w:r>
      <w:hyperlink w:anchor="sub_414134" w:history="1">
        <w:r>
          <w:rPr>
            <w:rStyle w:val="a4"/>
          </w:rPr>
          <w:t>пункт 4</w:t>
        </w:r>
      </w:hyperlink>
      <w:r>
        <w:t xml:space="preserve"> настоящей статьи), однородность (</w:t>
      </w:r>
      <w:hyperlink w:anchor="sub_414135" w:history="1">
        <w:r>
          <w:rPr>
            <w:rStyle w:val="a4"/>
          </w:rPr>
          <w:t>пункт 5</w:t>
        </w:r>
      </w:hyperlink>
      <w:r>
        <w:t xml:space="preserve"> настоящей статьи) и стабил</w:t>
      </w:r>
      <w:r>
        <w:t>ьность (</w:t>
      </w:r>
      <w:hyperlink w:anchor="sub_414136" w:history="1">
        <w:r>
          <w:rPr>
            <w:rStyle w:val="a4"/>
          </w:rPr>
          <w:t>пункт 6</w:t>
        </w:r>
      </w:hyperlink>
      <w:r>
        <w:t xml:space="preserve"> настоящей статьи).</w:t>
      </w:r>
    </w:p>
    <w:p w:rsidR="00000000" w:rsidRDefault="008779AD">
      <w:bookmarkStart w:id="7574" w:name="sub_414133"/>
      <w:bookmarkEnd w:id="7573"/>
      <w:r>
        <w:t>3. Сорт растений и порода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w:t>
      </w:r>
      <w:r>
        <w:t>сь и не передавались иным образом селекционером, его правопреемником или с их согласия другим лицам для использования селекционного достижения:</w:t>
      </w:r>
    </w:p>
    <w:p w:rsidR="00000000" w:rsidRDefault="008779AD">
      <w:bookmarkStart w:id="7575" w:name="sub_4141331"/>
      <w:bookmarkEnd w:id="7574"/>
      <w:r>
        <w:t>1) на территории Российской Федерации ранее чем за один год до указанной даты;</w:t>
      </w:r>
    </w:p>
    <w:p w:rsidR="00000000" w:rsidRDefault="008779AD">
      <w:bookmarkStart w:id="7576" w:name="sub_4141332"/>
      <w:bookmarkEnd w:id="7575"/>
      <w: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древесных лесных пород, ранее чем за шесть лет до указанной даты.</w:t>
      </w:r>
    </w:p>
    <w:p w:rsidR="00000000" w:rsidRDefault="008779AD">
      <w:bookmarkStart w:id="7577" w:name="sub_414134"/>
      <w:bookmarkEnd w:id="7576"/>
      <w:r>
        <w:t xml:space="preserve">4. </w:t>
      </w:r>
      <w:r>
        <w:t>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bookmarkEnd w:id="7577"/>
    <w:p w:rsidR="00000000" w:rsidRDefault="008779AD">
      <w:r>
        <w:t>Общеизвестным селекционным достижением является селекционное достижение, данные о к</w:t>
      </w:r>
      <w:r>
        <w:t>отором находятся в официальных каталогах или справочном фонде либо которое имеет точное описание в одной из публикаций.</w:t>
      </w:r>
    </w:p>
    <w:p w:rsidR="00000000" w:rsidRDefault="008779AD">
      <w:bookmarkStart w:id="7578" w:name="sub_4141343"/>
      <w:r>
        <w:t>Подача заявки на выдачу патента также делает селекционное достижение общеизвестным со дня подачи заявки при условии, что на с</w:t>
      </w:r>
      <w:r>
        <w:t>елекционное достижение был выдан патент.</w:t>
      </w:r>
    </w:p>
    <w:p w:rsidR="00000000" w:rsidRDefault="008779AD">
      <w:bookmarkStart w:id="7579" w:name="sub_414135"/>
      <w:bookmarkEnd w:id="7578"/>
      <w:r>
        <w:t>5. Растения одного сорта, животные одной породы должны быть достаточно однородны по своим признакам с учетом отдельных отклонений, которые могут иметь место в связи с особенностями размножения.</w:t>
      </w:r>
    </w:p>
    <w:p w:rsidR="00000000" w:rsidRDefault="008779AD">
      <w:bookmarkStart w:id="7580" w:name="sub_414136"/>
      <w:bookmarkEnd w:id="7579"/>
      <w:r>
        <w:t>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цикла размножения - в конце каждого цикла размножения.</w:t>
      </w:r>
    </w:p>
    <w:bookmarkEnd w:id="7580"/>
    <w:p w:rsidR="00000000" w:rsidRDefault="008779AD"/>
    <w:p w:rsidR="00000000" w:rsidRDefault="008779AD">
      <w:pPr>
        <w:pStyle w:val="a5"/>
      </w:pPr>
      <w:bookmarkStart w:id="7581" w:name="sub_41414"/>
      <w:r>
        <w:rPr>
          <w:rStyle w:val="a3"/>
        </w:rPr>
        <w:t>Статья 141</w:t>
      </w:r>
      <w:r>
        <w:rPr>
          <w:rStyle w:val="a3"/>
        </w:rPr>
        <w:t>4.</w:t>
      </w:r>
      <w:r>
        <w:t xml:space="preserve"> Государственная регистрация селекционного достижения</w:t>
      </w:r>
    </w:p>
    <w:bookmarkEnd w:id="758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1414 ГК РФ</w:t>
      </w:r>
    </w:p>
    <w:p w:rsidR="00000000" w:rsidRDefault="008779AD">
      <w:r>
        <w:lastRenderedPageBreak/>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федеральный орган исполнительной</w:t>
      </w:r>
      <w:r>
        <w:t xml:space="preserve"> власти по селекционным достижениям выдает заявителю патент на селекционное достижение.</w:t>
      </w:r>
    </w:p>
    <w:p w:rsidR="00000000" w:rsidRDefault="008779AD"/>
    <w:p w:rsidR="00000000" w:rsidRDefault="008779AD">
      <w:pPr>
        <w:pStyle w:val="a5"/>
      </w:pPr>
      <w:bookmarkStart w:id="7582" w:name="sub_41415"/>
      <w:r>
        <w:rPr>
          <w:rStyle w:val="a3"/>
        </w:rPr>
        <w:t>Статья 1415.</w:t>
      </w:r>
      <w:r>
        <w:t xml:space="preserve"> Патент на селекционное достижение</w:t>
      </w:r>
    </w:p>
    <w:bookmarkEnd w:id="758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1415 ГК РФ</w:t>
      </w:r>
    </w:p>
    <w:p w:rsidR="00000000" w:rsidRDefault="008779AD">
      <w:bookmarkStart w:id="7583" w:name="sub_414151"/>
      <w:r>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rsidR="00000000" w:rsidRDefault="008779AD">
      <w:bookmarkStart w:id="7584" w:name="sub_414152"/>
      <w:bookmarkEnd w:id="7583"/>
      <w:r>
        <w:t>2. Объем охраны интеллектуальных прав на селекционное достижение, предоставляемой на осно</w:t>
      </w:r>
      <w:r>
        <w:t>вании патента, определяется совокупностью существенных признаков, зафиксированных в описании селекционного достижения.</w:t>
      </w:r>
    </w:p>
    <w:bookmarkEnd w:id="7584"/>
    <w:p w:rsidR="00000000" w:rsidRDefault="008779AD"/>
    <w:p w:rsidR="00000000" w:rsidRDefault="008779AD">
      <w:pPr>
        <w:pStyle w:val="a5"/>
      </w:pPr>
      <w:bookmarkStart w:id="7585" w:name="sub_41416"/>
      <w:r>
        <w:rPr>
          <w:rStyle w:val="a3"/>
        </w:rPr>
        <w:t>Статья 1416.</w:t>
      </w:r>
      <w:r>
        <w:t xml:space="preserve"> Авторское свидетельство</w:t>
      </w:r>
    </w:p>
    <w:bookmarkEnd w:id="758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1416 ГК РФ</w:t>
      </w:r>
    </w:p>
    <w:p w:rsidR="00000000" w:rsidRDefault="008779AD">
      <w:r>
        <w:t>Автор селекционного достиже</w:t>
      </w:r>
      <w:r>
        <w:t xml:space="preserve">ния имеет право на получение авторского свидетельства, которое выдается </w:t>
      </w:r>
      <w:hyperlink r:id="rId4184" w:history="1">
        <w:r>
          <w:rPr>
            <w:rStyle w:val="a4"/>
          </w:rPr>
          <w:t>федеральным органом исполнительной власти</w:t>
        </w:r>
      </w:hyperlink>
      <w:r>
        <w:t xml:space="preserve"> по селекционным достижениям и удостоверяет авторство.</w:t>
      </w:r>
    </w:p>
    <w:p w:rsidR="00000000" w:rsidRDefault="008779AD"/>
    <w:p w:rsidR="00000000" w:rsidRDefault="008779AD">
      <w:pPr>
        <w:pStyle w:val="a5"/>
      </w:pPr>
      <w:bookmarkStart w:id="7586" w:name="sub_41417"/>
      <w:r>
        <w:rPr>
          <w:rStyle w:val="a3"/>
        </w:rPr>
        <w:t>Статья 1417.</w:t>
      </w:r>
      <w:r>
        <w:t xml:space="preserve"> Государственное стимулиро</w:t>
      </w:r>
      <w:r>
        <w:t>вание создания и использования селекционных достижений</w:t>
      </w:r>
    </w:p>
    <w:bookmarkEnd w:id="758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1417 ГК РФ</w:t>
      </w:r>
    </w:p>
    <w:p w:rsidR="00000000" w:rsidRDefault="008779AD">
      <w:r>
        <w:t>Государство стимулирует создание и использование селекционных достижений, предоставляет их авторам, а также иным обладателям исключительного права н</w:t>
      </w:r>
      <w:r>
        <w:t xml:space="preserve">а селекционное достижение (патентообладателям) и лицензиатам, использующим селекционные достижения, льготы в соответствии с </w:t>
      </w:r>
      <w:hyperlink r:id="rId4185" w:history="1">
        <w:r>
          <w:rPr>
            <w:rStyle w:val="a4"/>
          </w:rPr>
          <w:t>законодательством</w:t>
        </w:r>
      </w:hyperlink>
      <w:r>
        <w:t xml:space="preserve"> Российской Федерации.</w:t>
      </w:r>
    </w:p>
    <w:p w:rsidR="00000000" w:rsidRDefault="008779AD"/>
    <w:p w:rsidR="00000000" w:rsidRDefault="008779AD">
      <w:pPr>
        <w:pStyle w:val="1"/>
      </w:pPr>
      <w:bookmarkStart w:id="7587" w:name="sub_40732"/>
      <w:r>
        <w:t>§ 2. Интеллектуальные права на селекционны</w:t>
      </w:r>
      <w:r>
        <w:t>е достижения</w:t>
      </w:r>
    </w:p>
    <w:bookmarkEnd w:id="7587"/>
    <w:p w:rsidR="00000000" w:rsidRDefault="008779AD"/>
    <w:p w:rsidR="00000000" w:rsidRDefault="008779AD">
      <w:pPr>
        <w:pStyle w:val="a5"/>
      </w:pPr>
      <w:bookmarkStart w:id="7588" w:name="sub_41418"/>
      <w:r>
        <w:rPr>
          <w:rStyle w:val="a3"/>
        </w:rPr>
        <w:t>Статья 1418.</w:t>
      </w:r>
      <w:r>
        <w:t xml:space="preserve"> Право авторства на селекционное достижение</w:t>
      </w:r>
    </w:p>
    <w:bookmarkEnd w:id="758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1418 ГК РФ</w:t>
      </w:r>
    </w:p>
    <w:p w:rsidR="00000000" w:rsidRDefault="008779AD">
      <w:r>
        <w:t>Право авторства, то есть право признаваться автором селекционного достижения, неотчуждаемо и непередаваемо, в том ч</w:t>
      </w:r>
      <w:r>
        <w:t>исле при передаче другому лицу или переходе к нему исключительного права на селекционное достижение и при предоставлении другому лицу права его использования. Отказ от этого права ничтожен.</w:t>
      </w:r>
    </w:p>
    <w:p w:rsidR="00000000" w:rsidRDefault="008779AD"/>
    <w:p w:rsidR="00000000" w:rsidRDefault="008779AD">
      <w:pPr>
        <w:pStyle w:val="a5"/>
      </w:pPr>
      <w:bookmarkStart w:id="7589" w:name="sub_41419"/>
      <w:r>
        <w:rPr>
          <w:rStyle w:val="a3"/>
        </w:rPr>
        <w:t>Статья 1419.</w:t>
      </w:r>
      <w:r>
        <w:t xml:space="preserve"> Право на наименование селекционного достиже</w:t>
      </w:r>
      <w:r>
        <w:t>ния</w:t>
      </w:r>
    </w:p>
    <w:bookmarkEnd w:id="758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1419 ГК РФ</w:t>
      </w:r>
    </w:p>
    <w:p w:rsidR="00000000" w:rsidRDefault="008779AD">
      <w:bookmarkStart w:id="7590" w:name="sub_414191"/>
      <w:r>
        <w:t>1. Автор имеет право на наименование селекционного достижения.</w:t>
      </w:r>
    </w:p>
    <w:p w:rsidR="00000000" w:rsidRDefault="008779AD">
      <w:bookmarkStart w:id="7591" w:name="sub_414192"/>
      <w:bookmarkEnd w:id="7590"/>
      <w:r>
        <w:t>2. Наименование селекционного достижения должно позволять идентифицировать селекционное достижение, быть к</w:t>
      </w:r>
      <w:r>
        <w:t xml:space="preserve">ратким, отличаться от </w:t>
      </w:r>
      <w:r>
        <w:lastRenderedPageBreak/>
        <w:t>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w:t>
      </w:r>
      <w:r>
        <w:t>тижения, личности его автора, не должно противоречить принципам гуманности и морали.</w:t>
      </w:r>
    </w:p>
    <w:p w:rsidR="00000000" w:rsidRDefault="008779AD">
      <w:bookmarkStart w:id="7592" w:name="sub_414193"/>
      <w:bookmarkEnd w:id="7591"/>
      <w:r>
        <w:t>3. Наименование селекционного достижения, предложенное автором или с его согласия иным лицом (заявителем), подающим заявку на выдачу патента, должно бы</w:t>
      </w:r>
      <w:r>
        <w:t xml:space="preserve">ть одобрено </w:t>
      </w:r>
      <w:hyperlink r:id="rId4186" w:history="1">
        <w:r>
          <w:rPr>
            <w:rStyle w:val="a4"/>
          </w:rPr>
          <w:t>федеральным органом исполнительной власти</w:t>
        </w:r>
      </w:hyperlink>
      <w:r>
        <w:t xml:space="preserve"> по селекционным достижениям.</w:t>
      </w:r>
    </w:p>
    <w:p w:rsidR="00000000" w:rsidRDefault="008779AD">
      <w:bookmarkStart w:id="7593" w:name="sub_4141932"/>
      <w:bookmarkEnd w:id="7592"/>
      <w:r>
        <w:t xml:space="preserve">Если предложенное наименование не отвечает требованиям, установленным </w:t>
      </w:r>
      <w:hyperlink w:anchor="sub_414192" w:history="1">
        <w:r>
          <w:rPr>
            <w:rStyle w:val="a4"/>
          </w:rPr>
          <w:t>пунктом 2</w:t>
        </w:r>
      </w:hyperlink>
      <w:r>
        <w:t xml:space="preserve"> наст</w:t>
      </w:r>
      <w:r>
        <w:t>оящей статьи, заявитель по требованию указанного федерального органа обязан в тридцатидневный срок предложить иное наименование.</w:t>
      </w:r>
    </w:p>
    <w:p w:rsidR="00000000" w:rsidRDefault="008779AD">
      <w:bookmarkStart w:id="7594" w:name="sub_4141933"/>
      <w:bookmarkEnd w:id="7593"/>
      <w:r>
        <w:t>Если до истечения указанного срока заявитель не предложит другого наименования,</w:t>
      </w:r>
      <w:r>
        <w:t xml:space="preserve"> соответствующего указанным требованиям, или не оспорит отказ в одобрении наименования селекционного достижения в судебном порядке, федеральный орган исполнительной власти по селекционным достижениям вправе отказать в регистрации селекционного достижения.</w:t>
      </w:r>
    </w:p>
    <w:bookmarkEnd w:id="7594"/>
    <w:p w:rsidR="00000000" w:rsidRDefault="008779AD">
      <w:pPr>
        <w:pStyle w:val="a9"/>
        <w:rPr>
          <w:color w:val="000000"/>
          <w:sz w:val="16"/>
          <w:szCs w:val="16"/>
        </w:rPr>
      </w:pPr>
      <w:r>
        <w:rPr>
          <w:color w:val="000000"/>
          <w:sz w:val="16"/>
          <w:szCs w:val="16"/>
        </w:rPr>
        <w:t>ГАРАНТ:</w:t>
      </w:r>
    </w:p>
    <w:p w:rsidR="00000000" w:rsidRDefault="008779AD">
      <w:pPr>
        <w:pStyle w:val="a9"/>
      </w:pPr>
      <w:r>
        <w:t>Редакции Гражданского кодекса (часть четвертая),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8779AD">
      <w:pPr>
        <w:pStyle w:val="a9"/>
      </w:pPr>
      <w:hyperlink r:id="rId4187" w:history="1">
        <w:r>
          <w:rPr>
            <w:rStyle w:val="a4"/>
          </w:rPr>
          <w:t>См. текст абзаца в редакции "Российской газеты"</w:t>
        </w:r>
      </w:hyperlink>
    </w:p>
    <w:p w:rsidR="00000000" w:rsidRDefault="008779AD">
      <w:pPr>
        <w:pStyle w:val="a9"/>
      </w:pPr>
    </w:p>
    <w:p w:rsidR="00000000" w:rsidRDefault="008779AD">
      <w:pPr>
        <w:pStyle w:val="a5"/>
      </w:pPr>
      <w:bookmarkStart w:id="7595" w:name="sub_41420"/>
      <w:r>
        <w:rPr>
          <w:rStyle w:val="a3"/>
        </w:rPr>
        <w:t>Статья 1420.</w:t>
      </w:r>
      <w:r>
        <w:t xml:space="preserve"> Право на получение патента на селекционное достижение</w:t>
      </w:r>
    </w:p>
    <w:bookmarkEnd w:id="759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188" w:history="1">
        <w:r>
          <w:rPr>
            <w:rStyle w:val="a4"/>
          </w:rPr>
          <w:t>Энциклопедии</w:t>
        </w:r>
      </w:hyperlink>
      <w:r>
        <w:t xml:space="preserve"> и другие комментарии к статье 1420 ГК РФ</w:t>
      </w:r>
    </w:p>
    <w:p w:rsidR="00000000" w:rsidRDefault="008779AD">
      <w:bookmarkStart w:id="7596" w:name="sub_414201"/>
      <w:r>
        <w:t>1. Право на получение патента на селекционное достижение первоначально принадлежит автору селекционного достижения.</w:t>
      </w:r>
    </w:p>
    <w:p w:rsidR="00000000" w:rsidRDefault="008779AD">
      <w:bookmarkStart w:id="7597" w:name="sub_414202"/>
      <w:bookmarkEnd w:id="7596"/>
      <w:r>
        <w:t>2. Право на получение патента на селекционное достижение может перейти к другому лицу (правопреемнику) или бы</w:t>
      </w:r>
      <w:r>
        <w:t>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rsidR="00000000" w:rsidRDefault="008779AD">
      <w:bookmarkStart w:id="7598" w:name="sub_414203"/>
      <w:bookmarkEnd w:id="7597"/>
      <w:r>
        <w:t>3. Договор об отчуждении права на получение патента на селе</w:t>
      </w:r>
      <w:r>
        <w:t>кционное достижение должен быть заключен в письменной форме. Несоблюдение письменной формы влечет недействительность договора.</w:t>
      </w:r>
    </w:p>
    <w:p w:rsidR="00000000" w:rsidRDefault="008779AD">
      <w:bookmarkStart w:id="7599" w:name="sub_414204"/>
      <w:bookmarkEnd w:id="7598"/>
      <w:r>
        <w:t>4. Если соглашением сторон договора об отчуждении права на получение патента на селекционное достижение не ус</w:t>
      </w:r>
      <w:r>
        <w:t>тановлено иное, риск неохраноспособности несет приобретатель права.</w:t>
      </w:r>
    </w:p>
    <w:bookmarkEnd w:id="7599"/>
    <w:p w:rsidR="00000000" w:rsidRDefault="008779AD"/>
    <w:p w:rsidR="00000000" w:rsidRDefault="008779AD">
      <w:pPr>
        <w:pStyle w:val="a5"/>
      </w:pPr>
      <w:bookmarkStart w:id="7600" w:name="sub_41421"/>
      <w:r>
        <w:rPr>
          <w:rStyle w:val="a3"/>
        </w:rPr>
        <w:t>Статья 1421.</w:t>
      </w:r>
      <w:r>
        <w:t xml:space="preserve"> Исключительное право на селекционное достижение</w:t>
      </w:r>
    </w:p>
    <w:bookmarkEnd w:id="760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189" w:history="1">
        <w:r>
          <w:rPr>
            <w:rStyle w:val="a4"/>
          </w:rPr>
          <w:t>Энциклопедии</w:t>
        </w:r>
      </w:hyperlink>
      <w:r>
        <w:t xml:space="preserve"> и другие комментарии к статье 1421 ГК</w:t>
      </w:r>
      <w:r>
        <w:t xml:space="preserve"> РФ</w:t>
      </w:r>
    </w:p>
    <w:p w:rsidR="00000000" w:rsidRDefault="008779AD">
      <w:bookmarkStart w:id="7601" w:name="sub_414211"/>
      <w:r>
        <w:t xml:space="preserve">1. Патентообладателю принадлежит исключительное право использования селекционного достижения в соответствии со </w:t>
      </w:r>
      <w:hyperlink w:anchor="sub_41229" w:history="1">
        <w:r>
          <w:rPr>
            <w:rStyle w:val="a4"/>
          </w:rPr>
          <w:t>статьей 1229</w:t>
        </w:r>
      </w:hyperlink>
      <w:r>
        <w:t xml:space="preserve"> настоящего Кодекса способами, указанными в </w:t>
      </w:r>
      <w:hyperlink w:anchor="sub_414213" w:history="1">
        <w:r>
          <w:rPr>
            <w:rStyle w:val="a4"/>
          </w:rPr>
          <w:t>пункте 3</w:t>
        </w:r>
      </w:hyperlink>
      <w:r>
        <w:t xml:space="preserve"> настоящей с</w:t>
      </w:r>
      <w:r>
        <w:t>татьи. Патентообладатель может распоряжаться исключительным правом на селекционное достижение.</w:t>
      </w:r>
    </w:p>
    <w:p w:rsidR="00000000" w:rsidRDefault="008779AD">
      <w:bookmarkStart w:id="7602" w:name="sub_414212"/>
      <w:bookmarkEnd w:id="7601"/>
      <w:r>
        <w:t>2. Исключительное право на селекционное достижение распространяется также на растительный материал, то есть на растение или его часть, исполь</w:t>
      </w:r>
      <w:r>
        <w:t xml:space="preserve">зуемые в целях, отличных от целей воспроизводства сорта, на товарных животных, то есть на животных, </w:t>
      </w:r>
      <w:r>
        <w:lastRenderedPageBreak/>
        <w:t>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w:t>
      </w:r>
      <w:r>
        <w:t>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rsidR="00000000" w:rsidRDefault="008779AD">
      <w:bookmarkStart w:id="7603" w:name="sub_414213"/>
      <w:bookmarkEnd w:id="7602"/>
      <w:r>
        <w:t>3. Использованием селекционного достижения считает</w:t>
      </w:r>
      <w:r>
        <w:t>ся осуществление с семенами и племенным материалом селекционного достижения следующих действий:</w:t>
      </w:r>
    </w:p>
    <w:p w:rsidR="00000000" w:rsidRDefault="008779AD">
      <w:bookmarkStart w:id="7604" w:name="sub_4142131"/>
      <w:bookmarkEnd w:id="7603"/>
      <w:r>
        <w:t>1) производство и воспроизводство;</w:t>
      </w:r>
    </w:p>
    <w:p w:rsidR="00000000" w:rsidRDefault="008779AD">
      <w:bookmarkStart w:id="7605" w:name="sub_4142132"/>
      <w:bookmarkEnd w:id="7604"/>
      <w:r>
        <w:t>2) доведение до посевных кондиций для последующего размножения;</w:t>
      </w:r>
    </w:p>
    <w:p w:rsidR="00000000" w:rsidRDefault="008779AD">
      <w:bookmarkStart w:id="7606" w:name="sub_4142133"/>
      <w:bookmarkEnd w:id="7605"/>
      <w:r>
        <w:t>3) предложение к продаже;</w:t>
      </w:r>
    </w:p>
    <w:p w:rsidR="00000000" w:rsidRDefault="008779AD">
      <w:bookmarkStart w:id="7607" w:name="sub_4142134"/>
      <w:bookmarkEnd w:id="7606"/>
      <w:r>
        <w:t>4) продажа и иные способы введения в гражданский оборот;</w:t>
      </w:r>
    </w:p>
    <w:p w:rsidR="00000000" w:rsidRDefault="008779AD">
      <w:bookmarkStart w:id="7608" w:name="sub_4142135"/>
      <w:bookmarkEnd w:id="7607"/>
      <w:r>
        <w:t>5) вывоз с территории Российской Федерации;</w:t>
      </w:r>
    </w:p>
    <w:p w:rsidR="00000000" w:rsidRDefault="008779AD">
      <w:bookmarkStart w:id="7609" w:name="sub_4142136"/>
      <w:bookmarkEnd w:id="7608"/>
      <w:r>
        <w:t>6) ввоз на территорию Российской Федерации;</w:t>
      </w:r>
    </w:p>
    <w:p w:rsidR="00000000" w:rsidRDefault="008779AD">
      <w:bookmarkStart w:id="7610" w:name="sub_4142137"/>
      <w:bookmarkEnd w:id="7609"/>
      <w:r>
        <w:t xml:space="preserve">7) хранение в целях, указанных в </w:t>
      </w:r>
      <w:hyperlink w:anchor="sub_4142131" w:history="1">
        <w:r>
          <w:rPr>
            <w:rStyle w:val="a4"/>
          </w:rPr>
          <w:t>подпунктах 1-6</w:t>
        </w:r>
      </w:hyperlink>
      <w:r>
        <w:t xml:space="preserve"> настоящего пункта.</w:t>
      </w:r>
    </w:p>
    <w:p w:rsidR="00000000" w:rsidRDefault="008779AD">
      <w:bookmarkStart w:id="7611" w:name="sub_414214"/>
      <w:bookmarkEnd w:id="7610"/>
      <w:r>
        <w:t>4. Исключительное право на селекционное достижение распространяется также на семена, племенной материал, которые:</w:t>
      </w:r>
    </w:p>
    <w:bookmarkEnd w:id="7611"/>
    <w:p w:rsidR="00000000" w:rsidRDefault="008779AD">
      <w:r>
        <w:t>существе</w:t>
      </w:r>
      <w:r>
        <w:t>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rsidR="00000000" w:rsidRDefault="008779AD">
      <w:r>
        <w:t xml:space="preserve">не </w:t>
      </w:r>
      <w:r>
        <w:t>явно отличаются от охраняемых сорта растений или породы животных;</w:t>
      </w:r>
    </w:p>
    <w:p w:rsidR="00000000" w:rsidRDefault="008779AD">
      <w:r>
        <w:t>требуют неоднократного использования охраняемого сорта растений для производства семян.</w:t>
      </w:r>
    </w:p>
    <w:p w:rsidR="00000000" w:rsidRDefault="008779AD">
      <w:bookmarkStart w:id="7612" w:name="sub_142145"/>
      <w:r>
        <w:t>Селекционным достижением, существенным образом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bookmarkEnd w:id="7612"/>
    <w:p w:rsidR="00000000" w:rsidRDefault="008779AD">
      <w:r>
        <w:t>наследует наиболее существенные признаки исх</w:t>
      </w:r>
      <w:r>
        <w:t>одного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w:t>
      </w:r>
      <w:r>
        <w:t>ия;</w:t>
      </w:r>
    </w:p>
    <w:p w:rsidR="00000000" w:rsidRDefault="008779AD">
      <w:bookmarkStart w:id="7613" w:name="sub_131313"/>
      <w:r>
        <w:t>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растений, породы животных, отбор индуцированного м</w:t>
      </w:r>
      <w:r>
        <w:t>утанта, беккросс, генная инженерия.</w:t>
      </w:r>
    </w:p>
    <w:bookmarkEnd w:id="7613"/>
    <w:p w:rsidR="00000000" w:rsidRDefault="008779AD"/>
    <w:p w:rsidR="00000000" w:rsidRDefault="008779AD">
      <w:pPr>
        <w:pStyle w:val="a5"/>
      </w:pPr>
      <w:bookmarkStart w:id="7614" w:name="sub_41422"/>
      <w:r>
        <w:rPr>
          <w:rStyle w:val="a3"/>
        </w:rPr>
        <w:t>Статья 1422.</w:t>
      </w:r>
      <w:r>
        <w:t xml:space="preserve"> Действия, не являющиеся нарушением исключительного права на селекционное достижение</w:t>
      </w:r>
    </w:p>
    <w:bookmarkEnd w:id="761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1422 ГК РФ</w:t>
      </w:r>
    </w:p>
    <w:p w:rsidR="00000000" w:rsidRDefault="008779AD">
      <w:r>
        <w:t>Не являются нарушением исключительного права на се</w:t>
      </w:r>
      <w:r>
        <w:t>лекционное достижение:</w:t>
      </w:r>
    </w:p>
    <w:p w:rsidR="00000000" w:rsidRDefault="008779AD">
      <w:bookmarkStart w:id="7615" w:name="sub_414221"/>
      <w: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rsidR="00000000" w:rsidRDefault="008779AD">
      <w:bookmarkStart w:id="7616" w:name="sub_414222"/>
      <w:bookmarkEnd w:id="7615"/>
      <w:r>
        <w:t>2) действия, совершаемые в научно-исследовательских или экспериментальных целях;</w:t>
      </w:r>
    </w:p>
    <w:p w:rsidR="00000000" w:rsidRDefault="008779AD">
      <w:bookmarkStart w:id="7617" w:name="sub_414223"/>
      <w:bookmarkEnd w:id="7616"/>
      <w:r>
        <w:t>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w:t>
      </w:r>
      <w:r>
        <w:t xml:space="preserve"> в отношении этих созданных сортов и пород, указанные в </w:t>
      </w:r>
      <w:hyperlink w:anchor="sub_414213" w:history="1">
        <w:r>
          <w:rPr>
            <w:rStyle w:val="a4"/>
          </w:rPr>
          <w:t>пункте 3 статьи 1421</w:t>
        </w:r>
      </w:hyperlink>
      <w:r>
        <w:t xml:space="preserve"> настоящего Кодекса, за исключением случаев, предусмотренных </w:t>
      </w:r>
      <w:hyperlink w:anchor="sub_414214" w:history="1">
        <w:r>
          <w:rPr>
            <w:rStyle w:val="a4"/>
          </w:rPr>
          <w:t>пунктом 4 статьи 1421</w:t>
        </w:r>
      </w:hyperlink>
      <w:r>
        <w:t xml:space="preserve"> настоящего Кодекса;</w:t>
      </w:r>
    </w:p>
    <w:p w:rsidR="00000000" w:rsidRDefault="008779AD">
      <w:bookmarkStart w:id="7618" w:name="sub_414224"/>
      <w:bookmarkEnd w:id="7617"/>
      <w:r>
        <w:lastRenderedPageBreak/>
        <w:t>4</w:t>
      </w:r>
      <w:r>
        <w:t xml:space="preserve">)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w:t>
      </w:r>
      <w:hyperlink r:id="rId4190" w:history="1">
        <w:r>
          <w:rPr>
            <w:rStyle w:val="a4"/>
          </w:rPr>
          <w:t>перечень</w:t>
        </w:r>
      </w:hyperlink>
      <w:r>
        <w:t xml:space="preserve"> родов и видов которых уста</w:t>
      </w:r>
      <w:r>
        <w:t>навливается Правительством Российской Федерации;</w:t>
      </w:r>
    </w:p>
    <w:p w:rsidR="00000000" w:rsidRDefault="008779AD">
      <w:bookmarkStart w:id="7619" w:name="sub_414225"/>
      <w:bookmarkEnd w:id="7618"/>
      <w:r>
        <w:t>5) воспроизводство товарных животных для их использования в данном хозяйстве;</w:t>
      </w:r>
    </w:p>
    <w:p w:rsidR="00000000" w:rsidRDefault="008779AD">
      <w:bookmarkStart w:id="7620" w:name="sub_414226"/>
      <w:bookmarkEnd w:id="7619"/>
      <w:r>
        <w:t>6) любые действия с семенами, растительным материалом, племенным материалом и товарными ж</w:t>
      </w:r>
      <w:r>
        <w:t>ивотными, которые были введены в гражданский оборот патентообладателем или с его согласия другим лицом, кроме:</w:t>
      </w:r>
    </w:p>
    <w:bookmarkEnd w:id="7620"/>
    <w:p w:rsidR="00000000" w:rsidRDefault="008779AD">
      <w:r>
        <w:t>последующего размножения сорта растений и породы животных;</w:t>
      </w:r>
    </w:p>
    <w:p w:rsidR="00000000" w:rsidRDefault="008779AD">
      <w:bookmarkStart w:id="7621" w:name="sub_4142263"/>
      <w:r>
        <w:t xml:space="preserve">вывоза с территории Российской Федерации растительного материала </w:t>
      </w:r>
      <w:r>
        <w:t>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переработки для последующего потребления.</w:t>
      </w:r>
    </w:p>
    <w:bookmarkEnd w:id="7621"/>
    <w:p w:rsidR="00000000" w:rsidRDefault="008779AD"/>
    <w:p w:rsidR="00000000" w:rsidRDefault="008779AD">
      <w:pPr>
        <w:pStyle w:val="a5"/>
      </w:pPr>
      <w:bookmarkStart w:id="7622" w:name="sub_41423"/>
      <w:r>
        <w:rPr>
          <w:rStyle w:val="a3"/>
        </w:rPr>
        <w:t>Статья 1423.</w:t>
      </w:r>
      <w:r>
        <w:t xml:space="preserve"> Принудительная </w:t>
      </w:r>
      <w:r>
        <w:t>лицензия на селекционное достижение</w:t>
      </w:r>
    </w:p>
    <w:bookmarkEnd w:id="762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191" w:history="1">
        <w:r>
          <w:rPr>
            <w:rStyle w:val="a4"/>
          </w:rPr>
          <w:t>Энциклопедии</w:t>
        </w:r>
      </w:hyperlink>
      <w:r>
        <w:t xml:space="preserve"> и другие комментарии к статье 1423 ГК РФ</w:t>
      </w:r>
    </w:p>
    <w:p w:rsidR="00000000" w:rsidRDefault="008779AD">
      <w:bookmarkStart w:id="7623" w:name="sub_414231"/>
      <w:r>
        <w:t>1. По истечении трех лет со дня выдачи патента на селекционное достижение любое лицо, желающее и го</w:t>
      </w:r>
      <w:r>
        <w:t>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право обратиться в суд с ис</w:t>
      </w:r>
      <w:r>
        <w:t>ком к патентообладателю о предоставлении принудительной простой (неисключительной) лицензии на использование на территории Российской Федерации такого селекционного достижения. В исковых требованиях это лицо должно указать предлагаемые им условия предостав</w:t>
      </w:r>
      <w:r>
        <w:t>ления ему такой лицензии, в том числе объем использования селекционного достижения, размер, порядок и сроки платежей.</w:t>
      </w:r>
    </w:p>
    <w:p w:rsidR="00000000" w:rsidRDefault="008779AD">
      <w:bookmarkStart w:id="7624" w:name="sub_142312"/>
      <w:bookmarkEnd w:id="7623"/>
      <w:r>
        <w:t>Если патентообладатель не докажет, что имеются уважительные причины, препятствующие предоставлению заявителю права исп</w:t>
      </w:r>
      <w:r>
        <w:t>ользования соответствующего селекционного достижения, суд принимает решение о предоставлении указанной лицензии и об условиях ее предоставления. Суммарный размер платежей за такую лицензию должен быть установлен решением суда не ниже цены лицензии, определ</w:t>
      </w:r>
      <w:r>
        <w:t>яемой при сравнимых обстоятельствах.</w:t>
      </w:r>
    </w:p>
    <w:p w:rsidR="00000000" w:rsidRDefault="008779AD">
      <w:pPr>
        <w:pStyle w:val="a9"/>
        <w:rPr>
          <w:color w:val="000000"/>
          <w:sz w:val="16"/>
          <w:szCs w:val="16"/>
        </w:rPr>
      </w:pPr>
      <w:bookmarkStart w:id="7625" w:name="sub_414232"/>
      <w:bookmarkEnd w:id="7624"/>
      <w:r>
        <w:rPr>
          <w:color w:val="000000"/>
          <w:sz w:val="16"/>
          <w:szCs w:val="16"/>
        </w:rPr>
        <w:t>Информация об изменениях:</w:t>
      </w:r>
    </w:p>
    <w:bookmarkEnd w:id="7625"/>
    <w:p w:rsidR="00000000" w:rsidRDefault="008779AD">
      <w:pPr>
        <w:pStyle w:val="aa"/>
      </w:pPr>
      <w:r>
        <w:fldChar w:fldCharType="begin"/>
      </w:r>
      <w:r>
        <w:instrText>HYPERLINK "garantF1://70509432.401"</w:instrText>
      </w:r>
      <w:r>
        <w:fldChar w:fldCharType="separate"/>
      </w:r>
      <w:r>
        <w:rPr>
          <w:rStyle w:val="a4"/>
        </w:rPr>
        <w:t>Федеральным законом</w:t>
      </w:r>
      <w:r>
        <w:fldChar w:fldCharType="end"/>
      </w:r>
      <w:r>
        <w:t xml:space="preserve"> от 12 марта 2014 г. N 35-ФЗ в пункт 2 статьи 1423 настоящего Кодекса внесены изменения, </w:t>
      </w:r>
      <w:hyperlink r:id="rId4192" w:history="1">
        <w:r>
          <w:rPr>
            <w:rStyle w:val="a4"/>
          </w:rPr>
          <w:t>вступающие в силу</w:t>
        </w:r>
      </w:hyperlink>
      <w:r>
        <w:t xml:space="preserve"> с 1 октября 2014 г.</w:t>
      </w:r>
    </w:p>
    <w:p w:rsidR="00000000" w:rsidRDefault="008779AD">
      <w:pPr>
        <w:pStyle w:val="aa"/>
      </w:pPr>
      <w:hyperlink r:id="rId4193" w:history="1">
        <w:r>
          <w:rPr>
            <w:rStyle w:val="a4"/>
          </w:rPr>
          <w:t>См. текст пункта в предыдущей редакции</w:t>
        </w:r>
      </w:hyperlink>
    </w:p>
    <w:p w:rsidR="00000000" w:rsidRDefault="008779AD">
      <w:r>
        <w:t xml:space="preserve">2. На основании решения суда, предусмотренного </w:t>
      </w:r>
      <w:hyperlink w:anchor="sub_414231" w:history="1">
        <w:r>
          <w:rPr>
            <w:rStyle w:val="a4"/>
          </w:rPr>
          <w:t>пунктом 1</w:t>
        </w:r>
      </w:hyperlink>
      <w:r>
        <w:t xml:space="preserve"> настоящей статьи</w:t>
      </w:r>
      <w:r>
        <w:t xml:space="preserve">, </w:t>
      </w:r>
      <w:hyperlink r:id="rId4194" w:history="1">
        <w:r>
          <w:rPr>
            <w:rStyle w:val="a4"/>
          </w:rPr>
          <w:t>федеральный орган исполнительной власти</w:t>
        </w:r>
      </w:hyperlink>
      <w:r>
        <w:t xml:space="preserve"> по селекционным достижениям осуществляет государственную регистрацию предоставления права использования селекционного достижения на условиях принудительной простой (неисключи</w:t>
      </w:r>
      <w:r>
        <w:t>тельной) лицензии.</w:t>
      </w:r>
    </w:p>
    <w:p w:rsidR="00000000" w:rsidRDefault="008779AD">
      <w:bookmarkStart w:id="7626" w:name="sub_414233"/>
      <w:r>
        <w:t>3. На основании решения суда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w:t>
      </w:r>
      <w:r>
        <w:t>но племенной материал в количестве, достаточном для использования принудительной простой (неисключительной) лицензии.</w:t>
      </w:r>
    </w:p>
    <w:p w:rsidR="00000000" w:rsidRDefault="008779AD">
      <w:bookmarkStart w:id="7627" w:name="sub_414234"/>
      <w:bookmarkEnd w:id="7626"/>
      <w:r>
        <w:t xml:space="preserve">4. Действие принудительной простой (неисключительной) лицензии может быть </w:t>
      </w:r>
      <w:r>
        <w:lastRenderedPageBreak/>
        <w:t>прекращено в судебном порядке по иску патентообладателя, если обладатель такой лицензии нарушает условия, на основании которых она была предоставлена, либо обстоятельства, обусловивш</w:t>
      </w:r>
      <w:r>
        <w:t>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значительно отличающихся условиях.</w:t>
      </w:r>
    </w:p>
    <w:bookmarkEnd w:id="7627"/>
    <w:p w:rsidR="00000000" w:rsidRDefault="008779AD"/>
    <w:p w:rsidR="00000000" w:rsidRDefault="008779AD">
      <w:pPr>
        <w:pStyle w:val="a5"/>
      </w:pPr>
      <w:bookmarkStart w:id="7628" w:name="sub_41424"/>
      <w:r>
        <w:rPr>
          <w:rStyle w:val="a3"/>
        </w:rPr>
        <w:t>Статья 1424.</w:t>
      </w:r>
      <w:r>
        <w:t xml:space="preserve"> Срок действия исключительного права на селекционное достижение</w:t>
      </w:r>
    </w:p>
    <w:bookmarkEnd w:id="762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195" w:history="1">
        <w:r>
          <w:rPr>
            <w:rStyle w:val="a4"/>
          </w:rPr>
          <w:t>Энциклопедии</w:t>
        </w:r>
      </w:hyperlink>
      <w:r>
        <w:t xml:space="preserve"> и другие комментарии к статье 1424 ГК РФ</w:t>
      </w:r>
    </w:p>
    <w:p w:rsidR="00000000" w:rsidRDefault="008779AD">
      <w:bookmarkStart w:id="7629" w:name="sub_414241"/>
      <w:r>
        <w:t>1. Срок действия исключительного права на селекционное дост</w:t>
      </w:r>
      <w:r>
        <w:t>ижение и удостоверяющего это право патента исчисляется со дня государственной регистрации селекционного достижения в Государственном реестре охраняемых селекционных достижений и составляет тридцать лет.</w:t>
      </w:r>
    </w:p>
    <w:p w:rsidR="00000000" w:rsidRDefault="008779AD">
      <w:bookmarkStart w:id="7630" w:name="sub_414242"/>
      <w:bookmarkEnd w:id="7629"/>
      <w:r>
        <w:t xml:space="preserve">2. На сорта винограда, древесных </w:t>
      </w:r>
      <w:r>
        <w:t>декоративных, плодовых культур и лесных пород, в том числе их подвоев, срок действия исключительного права и удостоверяющего это право патента составляет тридцать пять лет.</w:t>
      </w:r>
    </w:p>
    <w:bookmarkEnd w:id="7630"/>
    <w:p w:rsidR="00000000" w:rsidRDefault="008779AD"/>
    <w:p w:rsidR="00000000" w:rsidRDefault="008779AD">
      <w:pPr>
        <w:pStyle w:val="a5"/>
      </w:pPr>
      <w:bookmarkStart w:id="7631" w:name="sub_41425"/>
      <w:r>
        <w:rPr>
          <w:rStyle w:val="a3"/>
        </w:rPr>
        <w:t>Статья 1425.</w:t>
      </w:r>
      <w:r>
        <w:t xml:space="preserve"> Переход селекционного достижения в общественное до</w:t>
      </w:r>
      <w:r>
        <w:t>стояние</w:t>
      </w:r>
    </w:p>
    <w:bookmarkEnd w:id="763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1425 ГК РФ</w:t>
      </w:r>
    </w:p>
    <w:p w:rsidR="00000000" w:rsidRDefault="008779AD">
      <w:pPr>
        <w:pStyle w:val="a9"/>
        <w:rPr>
          <w:color w:val="000000"/>
          <w:sz w:val="16"/>
          <w:szCs w:val="16"/>
        </w:rPr>
      </w:pPr>
      <w:bookmarkStart w:id="7632" w:name="sub_414251"/>
      <w:r>
        <w:rPr>
          <w:color w:val="000000"/>
          <w:sz w:val="16"/>
          <w:szCs w:val="16"/>
        </w:rPr>
        <w:t>Информация об изменениях:</w:t>
      </w:r>
    </w:p>
    <w:bookmarkEnd w:id="7632"/>
    <w:p w:rsidR="00000000" w:rsidRDefault="008779AD">
      <w:pPr>
        <w:pStyle w:val="aa"/>
      </w:pPr>
      <w:r>
        <w:fldChar w:fldCharType="begin"/>
      </w:r>
      <w:r>
        <w:instrText>HYPERLINK "garantF1://70509432.402"</w:instrText>
      </w:r>
      <w:r>
        <w:fldChar w:fldCharType="separate"/>
      </w:r>
      <w:r>
        <w:rPr>
          <w:rStyle w:val="a4"/>
        </w:rPr>
        <w:t>Федеральным законом</w:t>
      </w:r>
      <w:r>
        <w:fldChar w:fldCharType="end"/>
      </w:r>
      <w:r>
        <w:t xml:space="preserve"> от 12 марта 2014 г. N 35-ФЗ в пункт 1 статьи 1425 настоящего Кодекса внесены изменения, </w:t>
      </w:r>
      <w:hyperlink r:id="rId4196" w:history="1">
        <w:r>
          <w:rPr>
            <w:rStyle w:val="a4"/>
          </w:rPr>
          <w:t>вступающие в силу</w:t>
        </w:r>
      </w:hyperlink>
      <w:r>
        <w:t xml:space="preserve"> с 1 октября 2014 г.</w:t>
      </w:r>
    </w:p>
    <w:p w:rsidR="00000000" w:rsidRDefault="008779AD">
      <w:pPr>
        <w:pStyle w:val="aa"/>
      </w:pPr>
      <w:hyperlink r:id="rId4197" w:history="1">
        <w:r>
          <w:rPr>
            <w:rStyle w:val="a4"/>
          </w:rPr>
          <w:t>См. текст пункта в предыдущей редакции</w:t>
        </w:r>
      </w:hyperlink>
    </w:p>
    <w:p w:rsidR="00000000" w:rsidRDefault="008779AD">
      <w:r>
        <w:t>1. После прекращения действия исключительного права селекционное достижение переходит в общественное дос</w:t>
      </w:r>
      <w:r>
        <w:t>тояние.</w:t>
      </w:r>
    </w:p>
    <w:p w:rsidR="00000000" w:rsidRDefault="008779AD">
      <w:bookmarkStart w:id="7633" w:name="sub_414252"/>
      <w: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использование.</w:t>
      </w:r>
    </w:p>
    <w:bookmarkEnd w:id="7633"/>
    <w:p w:rsidR="00000000" w:rsidRDefault="008779AD"/>
    <w:p w:rsidR="00000000" w:rsidRDefault="008779AD">
      <w:pPr>
        <w:pStyle w:val="1"/>
      </w:pPr>
      <w:bookmarkStart w:id="7634" w:name="sub_40733"/>
      <w:r>
        <w:t>§ 3. Распоряжение исключи</w:t>
      </w:r>
      <w:r>
        <w:t>тельным правом на селекционное достижение</w:t>
      </w:r>
    </w:p>
    <w:bookmarkEnd w:id="7634"/>
    <w:p w:rsidR="00000000" w:rsidRDefault="008779AD"/>
    <w:p w:rsidR="00000000" w:rsidRDefault="008779AD">
      <w:pPr>
        <w:pStyle w:val="a5"/>
      </w:pPr>
      <w:bookmarkStart w:id="7635" w:name="sub_41426"/>
      <w:r>
        <w:rPr>
          <w:rStyle w:val="a3"/>
        </w:rPr>
        <w:t>Статья 1426.</w:t>
      </w:r>
      <w:r>
        <w:t xml:space="preserve"> Договор об отчуждении исключительного права на селекционное достижение</w:t>
      </w:r>
    </w:p>
    <w:bookmarkEnd w:id="763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1426 ГК РФ</w:t>
      </w:r>
    </w:p>
    <w:p w:rsidR="00000000" w:rsidRDefault="008779AD">
      <w:r>
        <w:t>По договору об отчуждении исключительного права на селекци</w:t>
      </w:r>
      <w:r>
        <w:t>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полном объеме другой стороне - приобретателю исключительног</w:t>
      </w:r>
      <w:r>
        <w:t>о права (приобретателю патента).</w:t>
      </w:r>
    </w:p>
    <w:p w:rsidR="00000000" w:rsidRDefault="008779AD"/>
    <w:p w:rsidR="00000000" w:rsidRDefault="008779AD">
      <w:pPr>
        <w:pStyle w:val="a5"/>
      </w:pPr>
      <w:bookmarkStart w:id="7636" w:name="sub_41427"/>
      <w:r>
        <w:rPr>
          <w:rStyle w:val="a3"/>
        </w:rPr>
        <w:t>Статья 1427.</w:t>
      </w:r>
      <w:r>
        <w:t xml:space="preserve"> Публичное предложение о заключении договора об отчуждении патента на селекционное достижение</w:t>
      </w:r>
    </w:p>
    <w:bookmarkEnd w:id="763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1427 ГК РФ</w:t>
      </w:r>
    </w:p>
    <w:p w:rsidR="00000000" w:rsidRDefault="008779AD">
      <w:bookmarkStart w:id="7637" w:name="sub_414271"/>
      <w:r>
        <w:lastRenderedPageBreak/>
        <w:t>1. Заявитель, являющийся автором селекционно</w:t>
      </w:r>
      <w:r>
        <w:t xml:space="preserve">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w:t>
      </w:r>
      <w:r>
        <w:t xml:space="preserve">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w:t>
      </w:r>
      <w:hyperlink r:id="rId4198" w:history="1">
        <w:r>
          <w:rPr>
            <w:rStyle w:val="a4"/>
          </w:rPr>
          <w:t>федеральный орган исполнительной власти</w:t>
        </w:r>
      </w:hyperlink>
      <w:r>
        <w:t xml:space="preserve"> по селекционным дос</w:t>
      </w:r>
      <w:r>
        <w:t xml:space="preserve">тижениям. При наличии такого заявления патентные пошлины, предусмотренные настоящим </w:t>
      </w:r>
      <w:hyperlink w:anchor="sub_41249" w:history="1">
        <w:r>
          <w:rPr>
            <w:rStyle w:val="a4"/>
          </w:rPr>
          <w:t>Кодексом</w:t>
        </w:r>
      </w:hyperlink>
      <w:r>
        <w:t>, в отношении заявки на выдачу патента на селекционное достижение и в отношении патента, выданного по такой заявке, с заявителя не взимаю</w:t>
      </w:r>
      <w:r>
        <w:t>тся.</w:t>
      </w:r>
    </w:p>
    <w:bookmarkStart w:id="7638" w:name="sub_4142712"/>
    <w:bookmarkEnd w:id="7637"/>
    <w:p w:rsidR="00000000" w:rsidRDefault="008779AD">
      <w:r>
        <w:fldChar w:fldCharType="begin"/>
      </w:r>
      <w:r>
        <w:instrText>HYPERLINK "garantF1://12060970.10011"</w:instrText>
      </w:r>
      <w:r>
        <w:fldChar w:fldCharType="separate"/>
      </w:r>
      <w:r>
        <w:rPr>
          <w:rStyle w:val="a4"/>
        </w:rPr>
        <w:t>Федеральный орган исполнительной власти</w:t>
      </w:r>
      <w:r>
        <w:fldChar w:fldCharType="end"/>
      </w:r>
      <w:r>
        <w:t xml:space="preserve"> по селекционным достижениям публикует в официальном бюллетене сведения об указанном заявлении.</w:t>
      </w:r>
    </w:p>
    <w:p w:rsidR="00000000" w:rsidRDefault="008779AD">
      <w:pPr>
        <w:pStyle w:val="a9"/>
        <w:rPr>
          <w:color w:val="000000"/>
          <w:sz w:val="16"/>
          <w:szCs w:val="16"/>
        </w:rPr>
      </w:pPr>
      <w:bookmarkStart w:id="7639" w:name="sub_414272"/>
      <w:bookmarkEnd w:id="7638"/>
      <w:r>
        <w:rPr>
          <w:color w:val="000000"/>
          <w:sz w:val="16"/>
          <w:szCs w:val="16"/>
        </w:rPr>
        <w:t>Информация об изменениях:</w:t>
      </w:r>
    </w:p>
    <w:bookmarkEnd w:id="7639"/>
    <w:p w:rsidR="00000000" w:rsidRDefault="008779AD">
      <w:pPr>
        <w:pStyle w:val="aa"/>
      </w:pPr>
      <w:r>
        <w:fldChar w:fldCharType="begin"/>
      </w:r>
      <w:r>
        <w:instrText>HYPERLINK "garantF1://70509432.403"</w:instrText>
      </w:r>
      <w:r>
        <w:fldChar w:fldCharType="separate"/>
      </w:r>
      <w:r>
        <w:rPr>
          <w:rStyle w:val="a4"/>
        </w:rPr>
        <w:t>Федеральным законом</w:t>
      </w:r>
      <w:r>
        <w:fldChar w:fldCharType="end"/>
      </w:r>
      <w:r>
        <w:t xml:space="preserve"> от 12 марта 2014 г. N 35-ФЗ в пункт 2 статьи 1427 настоящего Кодекса внесены изменения, </w:t>
      </w:r>
      <w:hyperlink r:id="rId4199" w:history="1">
        <w:r>
          <w:rPr>
            <w:rStyle w:val="a4"/>
          </w:rPr>
          <w:t>вступающие в силу</w:t>
        </w:r>
      </w:hyperlink>
      <w:r>
        <w:t xml:space="preserve"> с 1 октября 2014 г.</w:t>
      </w:r>
    </w:p>
    <w:p w:rsidR="00000000" w:rsidRDefault="008779AD">
      <w:pPr>
        <w:pStyle w:val="aa"/>
      </w:pPr>
      <w:hyperlink r:id="rId4200" w:history="1">
        <w:r>
          <w:rPr>
            <w:rStyle w:val="a4"/>
          </w:rPr>
          <w:t>См. текст пункта в предыдущей редакции</w:t>
        </w:r>
      </w:hyperlink>
    </w:p>
    <w:p w:rsidR="00000000" w:rsidRDefault="008779AD">
      <w:r>
        <w:t xml:space="preserve">2. Лицо, заключившее с патентообладателем на основании его заявления, указанного в </w:t>
      </w:r>
      <w:hyperlink w:anchor="sub_414271" w:history="1">
        <w:r>
          <w:rPr>
            <w:rStyle w:val="a4"/>
          </w:rPr>
          <w:t>пункте 1</w:t>
        </w:r>
      </w:hyperlink>
      <w:r>
        <w:t xml:space="preserve"> настоящей статьи, договор об отчуждении патента, обязано уплатить все патентные п</w:t>
      </w:r>
      <w:r>
        <w:t xml:space="preserve">ошлины, от уплаты которых был освобожден заявитель (патентообладатель). В дальнейшем патентные пошлины уплачиваются в установленном </w:t>
      </w:r>
      <w:hyperlink r:id="rId4201" w:history="1">
        <w:r>
          <w:rPr>
            <w:rStyle w:val="a4"/>
          </w:rPr>
          <w:t>порядке</w:t>
        </w:r>
      </w:hyperlink>
      <w:r>
        <w:t>.</w:t>
      </w:r>
    </w:p>
    <w:p w:rsidR="00000000" w:rsidRDefault="008779AD">
      <w:bookmarkStart w:id="7640" w:name="sub_4142722"/>
      <w:r>
        <w:t>Государственная регистрация перехода исключительного права к при</w:t>
      </w:r>
      <w:r>
        <w:t>обретателю по договору об отчуждении патента осуществляется в федеральном органе исполнительной власти по селекционным достижениям при условии уплаты всех патентных пошлин, от уплаты которых был освобожден заявитель (патентообладатель).</w:t>
      </w:r>
    </w:p>
    <w:p w:rsidR="00000000" w:rsidRDefault="008779AD">
      <w:bookmarkStart w:id="7641" w:name="sub_414273"/>
      <w:bookmarkEnd w:id="7640"/>
      <w:r>
        <w:t xml:space="preserve">3. Если в течение двух лет со дня публикации сведений о выдаче патента, в отношении которого было сделано заявление, указанное в </w:t>
      </w:r>
      <w:hyperlink w:anchor="sub_414271" w:history="1">
        <w:r>
          <w:rPr>
            <w:rStyle w:val="a4"/>
          </w:rPr>
          <w:t>пункте 1</w:t>
        </w:r>
      </w:hyperlink>
      <w:r>
        <w:t xml:space="preserve"> настоящей статьи, в </w:t>
      </w:r>
      <w:hyperlink r:id="rId4202" w:history="1">
        <w:r>
          <w:rPr>
            <w:rStyle w:val="a4"/>
          </w:rPr>
          <w:t>федеральный орган исполнительно</w:t>
        </w:r>
        <w:r>
          <w:rPr>
            <w:rStyle w:val="a4"/>
          </w:rPr>
          <w:t>й власти</w:t>
        </w:r>
      </w:hyperlink>
      <w:r>
        <w:t xml:space="preserve"> по селекционным достижениям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w:t>
      </w:r>
      <w:r>
        <w:t xml:space="preserve">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4203" w:history="1">
        <w:r>
          <w:rPr>
            <w:rStyle w:val="a4"/>
          </w:rPr>
          <w:t>порядке</w:t>
        </w:r>
      </w:hyperlink>
      <w:r>
        <w:t>.</w:t>
      </w:r>
    </w:p>
    <w:bookmarkEnd w:id="7641"/>
    <w:p w:rsidR="00000000" w:rsidRDefault="008779AD">
      <w:r>
        <w:t>Федеральный орган исполнительной власти по селекционным достижениям публикует в официальном бюллетене сведения об отзыве указанного заявления.</w:t>
      </w:r>
    </w:p>
    <w:p w:rsidR="00000000" w:rsidRDefault="008779AD"/>
    <w:p w:rsidR="00000000" w:rsidRDefault="008779AD">
      <w:pPr>
        <w:pStyle w:val="a5"/>
      </w:pPr>
      <w:bookmarkStart w:id="7642" w:name="sub_41428"/>
      <w:r>
        <w:rPr>
          <w:rStyle w:val="a3"/>
        </w:rPr>
        <w:t>Статья 1428.</w:t>
      </w:r>
      <w:r>
        <w:t xml:space="preserve"> Лицензионный договор о предоставлении права использования селекционного достижения</w:t>
      </w:r>
    </w:p>
    <w:bookmarkEnd w:id="764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1428 ГК РФ</w:t>
      </w:r>
    </w:p>
    <w:p w:rsidR="00000000" w:rsidRDefault="008779AD">
      <w:r>
        <w:t>По лицензионному договору одна сторона - патентообладатель (лицензиар) предоставляет или обязуется предоставить другой стороне - пользователю (лицензиату) удостоверенное патентом право использования соответству</w:t>
      </w:r>
      <w:r>
        <w:t>ющего селекционного достижения в установленных договором пределах.</w:t>
      </w:r>
    </w:p>
    <w:p w:rsidR="00000000" w:rsidRDefault="008779AD"/>
    <w:p w:rsidR="00000000" w:rsidRDefault="008779AD">
      <w:pPr>
        <w:pStyle w:val="a5"/>
      </w:pPr>
      <w:bookmarkStart w:id="7643" w:name="sub_41429"/>
      <w:r>
        <w:rPr>
          <w:rStyle w:val="a3"/>
        </w:rPr>
        <w:t>Статья 1429.</w:t>
      </w:r>
      <w:r>
        <w:t xml:space="preserve"> Открытая лицензия на селекционное достижение</w:t>
      </w:r>
    </w:p>
    <w:bookmarkEnd w:id="764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1429 ГК РФ</w:t>
      </w:r>
    </w:p>
    <w:p w:rsidR="00000000" w:rsidRDefault="008779AD">
      <w:bookmarkStart w:id="7644" w:name="sub_414291"/>
      <w:r>
        <w:lastRenderedPageBreak/>
        <w:t xml:space="preserve">1. Патентообладатель может подать в </w:t>
      </w:r>
      <w:hyperlink r:id="rId4204" w:history="1">
        <w:r>
          <w:rPr>
            <w:rStyle w:val="a4"/>
          </w:rPr>
          <w:t>федеральный орган исполнительной власти</w:t>
        </w:r>
      </w:hyperlink>
      <w:r>
        <w:t xml:space="preserve"> по селекционным достижениям заявление о возможности предоставления любому лицу права использования селекционного достижения (открытая лицензия).</w:t>
      </w:r>
    </w:p>
    <w:p w:rsidR="00000000" w:rsidRDefault="008779AD">
      <w:bookmarkStart w:id="7645" w:name="sub_4142912"/>
      <w:bookmarkEnd w:id="7644"/>
      <w:r>
        <w:t xml:space="preserve">В этом случае размер </w:t>
      </w:r>
      <w:hyperlink r:id="rId4205" w:history="1">
        <w:r>
          <w:rPr>
            <w:rStyle w:val="a4"/>
          </w:rPr>
          <w:t>пошлины</w:t>
        </w:r>
      </w:hyperlink>
      <w:r>
        <w:t xml:space="preserve"> за поддержание патента в силе уменьшается на пятьдесят процентов начиная с года, следующего за годом публикации федеральным органом исполнительной власти по селекционным достижениям в официальном бюллетене сведений об от</w:t>
      </w:r>
      <w:r>
        <w:t>крытой лицензии.</w:t>
      </w:r>
    </w:p>
    <w:p w:rsidR="00000000" w:rsidRDefault="008779AD">
      <w:bookmarkStart w:id="7646" w:name="sub_4142913"/>
      <w:bookmarkEnd w:id="7645"/>
      <w:r>
        <w:t xml:space="preserve">Условия, на которых право использования селекционного достижения может быть предоставлено любому лицу, сообщаются в федеральный орган исполнительной власти по селекционным достижениям, который в официальном бюллетене </w:t>
      </w:r>
      <w:r>
        <w:t>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w:t>
      </w:r>
      <w:r>
        <w:t>цензии.</w:t>
      </w:r>
    </w:p>
    <w:p w:rsidR="00000000" w:rsidRDefault="008779AD">
      <w:bookmarkStart w:id="7647" w:name="sub_414292"/>
      <w:bookmarkEnd w:id="7646"/>
      <w:r>
        <w:t xml:space="preserve">2. По истечении двух лет со дня публикации </w:t>
      </w:r>
      <w:hyperlink r:id="rId4206" w:history="1">
        <w:r>
          <w:rPr>
            <w:rStyle w:val="a4"/>
          </w:rPr>
          <w:t>федеральным органом исполнительной власти</w:t>
        </w:r>
      </w:hyperlink>
      <w:r>
        <w:t xml:space="preserve"> по селекционным достижениям в официальном бюллетене сведений об открытой лицензии патентообладатель вп</w:t>
      </w:r>
      <w:r>
        <w:t>раве подать в указанный федеральный орган ходатайство об отзыве своего заявления об открытой лицензии.</w:t>
      </w:r>
    </w:p>
    <w:p w:rsidR="00000000" w:rsidRDefault="008779AD">
      <w:bookmarkStart w:id="7648" w:name="sub_4142922"/>
      <w:bookmarkEnd w:id="7647"/>
      <w:r>
        <w:t>Если до отзыва открытой лицензии никто не изъявил желание использовать селекционное достижение, патентообладатель обязан доплатить п</w:t>
      </w:r>
      <w:r>
        <w:t>ошлину за поддержание патента в силе за период, прошедший со дня публикации сведений об открытой лицензии, и в дальнейшем уплачивать ее в полном размере.</w:t>
      </w:r>
    </w:p>
    <w:p w:rsidR="00000000" w:rsidRDefault="008779AD">
      <w:bookmarkStart w:id="7649" w:name="sub_4142923"/>
      <w:bookmarkEnd w:id="7648"/>
      <w:r>
        <w:t>Если до отзыва открытой лицензии были заключены соответствующие лицензионные дог</w:t>
      </w:r>
      <w:r>
        <w:t>оворы на условиях открытой лицензии, лицензиаты сохраняют свои права на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p w:rsidR="00000000" w:rsidRDefault="008779AD">
      <w:bookmarkStart w:id="7650" w:name="sub_4142924"/>
      <w:bookmarkEnd w:id="7649"/>
      <w:r>
        <w:t>Федеральный орган исполнительной власти по селекционным достижениям публикует в официальном бюллетене сведения об отзыве заявления об открытой лицензии.</w:t>
      </w:r>
    </w:p>
    <w:bookmarkEnd w:id="7650"/>
    <w:p w:rsidR="00000000" w:rsidRDefault="008779AD"/>
    <w:p w:rsidR="00000000" w:rsidRDefault="008779AD">
      <w:pPr>
        <w:pStyle w:val="1"/>
      </w:pPr>
      <w:bookmarkStart w:id="7651" w:name="sub_40734"/>
      <w:r>
        <w:t>§ 4. Селекционное достижение, созданное, выведенное или выявленное в по</w:t>
      </w:r>
      <w:r>
        <w:t>рядке выполнения служебного задания или при выполнении работ по договору</w:t>
      </w:r>
    </w:p>
    <w:bookmarkEnd w:id="7651"/>
    <w:p w:rsidR="00000000" w:rsidRDefault="008779AD"/>
    <w:p w:rsidR="00000000" w:rsidRDefault="008779AD">
      <w:pPr>
        <w:pStyle w:val="a5"/>
      </w:pPr>
      <w:bookmarkStart w:id="7652" w:name="sub_41430"/>
      <w:r>
        <w:rPr>
          <w:rStyle w:val="a3"/>
        </w:rPr>
        <w:t>Статья 1430.</w:t>
      </w:r>
      <w:r>
        <w:t xml:space="preserve"> Служебное селекционное достижение</w:t>
      </w:r>
    </w:p>
    <w:bookmarkEnd w:id="765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207" w:history="1">
        <w:r>
          <w:rPr>
            <w:rStyle w:val="a4"/>
          </w:rPr>
          <w:t>Энциклопедии</w:t>
        </w:r>
      </w:hyperlink>
      <w:r>
        <w:t xml:space="preserve"> и другие комментарии к статье 1430 ГК РФ</w:t>
      </w:r>
    </w:p>
    <w:p w:rsidR="00000000" w:rsidRDefault="008779AD">
      <w:bookmarkStart w:id="7653" w:name="sub_414301"/>
      <w: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rsidR="00000000" w:rsidRDefault="008779AD">
      <w:bookmarkStart w:id="7654" w:name="sub_414302"/>
      <w:bookmarkEnd w:id="7653"/>
      <w:r>
        <w:t>2. Право авторст</w:t>
      </w:r>
      <w:r>
        <w:t>ва на служебное селекционное достижение принадлежит работнику (автору).</w:t>
      </w:r>
    </w:p>
    <w:p w:rsidR="00000000" w:rsidRDefault="008779AD">
      <w:pPr>
        <w:pStyle w:val="a9"/>
        <w:rPr>
          <w:color w:val="000000"/>
          <w:sz w:val="16"/>
          <w:szCs w:val="16"/>
        </w:rPr>
      </w:pPr>
      <w:bookmarkStart w:id="7655" w:name="sub_414303"/>
      <w:bookmarkEnd w:id="7654"/>
      <w:r>
        <w:rPr>
          <w:color w:val="000000"/>
          <w:sz w:val="16"/>
          <w:szCs w:val="16"/>
        </w:rPr>
        <w:t>Информация об изменениях:</w:t>
      </w:r>
    </w:p>
    <w:bookmarkEnd w:id="7655"/>
    <w:p w:rsidR="00000000" w:rsidRDefault="008779AD">
      <w:pPr>
        <w:pStyle w:val="aa"/>
      </w:pPr>
      <w:r>
        <w:fldChar w:fldCharType="begin"/>
      </w:r>
      <w:r>
        <w:instrText>HYPERLINK "garantF1://70509432.404"</w:instrText>
      </w:r>
      <w:r>
        <w:fldChar w:fldCharType="separate"/>
      </w:r>
      <w:r>
        <w:rPr>
          <w:rStyle w:val="a4"/>
        </w:rPr>
        <w:t>Федеральным законом</w:t>
      </w:r>
      <w:r>
        <w:fldChar w:fldCharType="end"/>
      </w:r>
      <w:r>
        <w:t xml:space="preserve"> от 12 марта 2014 г. N 35-ФЗ в пункт 3 статьи 1430 настоящего Кодекса в</w:t>
      </w:r>
      <w:r>
        <w:t xml:space="preserve">несены изменения, </w:t>
      </w:r>
      <w:hyperlink r:id="rId4208" w:history="1">
        <w:r>
          <w:rPr>
            <w:rStyle w:val="a4"/>
          </w:rPr>
          <w:t>вступающие в силу</w:t>
        </w:r>
      </w:hyperlink>
      <w:r>
        <w:t xml:space="preserve"> с 1 октября 2014 г.</w:t>
      </w:r>
    </w:p>
    <w:p w:rsidR="00000000" w:rsidRDefault="008779AD">
      <w:pPr>
        <w:pStyle w:val="aa"/>
      </w:pPr>
      <w:hyperlink r:id="rId4209" w:history="1">
        <w:r>
          <w:rPr>
            <w:rStyle w:val="a4"/>
          </w:rPr>
          <w:t>См. текст пункта в предыдущей редакции</w:t>
        </w:r>
      </w:hyperlink>
    </w:p>
    <w:p w:rsidR="00000000" w:rsidRDefault="008779AD">
      <w:r>
        <w:t>3. Исключительное право на служебное селекционное достижение и право на получение п</w:t>
      </w:r>
      <w:r>
        <w:t xml:space="preserve">атента принадлежат работодателю, если трудовым или </w:t>
      </w:r>
      <w:r>
        <w:lastRenderedPageBreak/>
        <w:t>гражданско-правовым договором между работником и работодателем не предусмотрено иное.</w:t>
      </w:r>
    </w:p>
    <w:p w:rsidR="00000000" w:rsidRDefault="008779AD">
      <w:pPr>
        <w:pStyle w:val="a9"/>
        <w:rPr>
          <w:color w:val="000000"/>
          <w:sz w:val="16"/>
          <w:szCs w:val="16"/>
        </w:rPr>
      </w:pPr>
      <w:bookmarkStart w:id="7656" w:name="sub_414304"/>
      <w:r>
        <w:rPr>
          <w:color w:val="000000"/>
          <w:sz w:val="16"/>
          <w:szCs w:val="16"/>
        </w:rPr>
        <w:t>Информация об изменениях:</w:t>
      </w:r>
    </w:p>
    <w:bookmarkEnd w:id="7656"/>
    <w:p w:rsidR="00000000" w:rsidRDefault="008779AD">
      <w:pPr>
        <w:pStyle w:val="aa"/>
      </w:pPr>
      <w:r>
        <w:fldChar w:fldCharType="begin"/>
      </w:r>
      <w:r>
        <w:instrText>HYPERLINK "garantF1://70509432.405"</w:instrText>
      </w:r>
      <w:r>
        <w:fldChar w:fldCharType="separate"/>
      </w:r>
      <w:r>
        <w:rPr>
          <w:rStyle w:val="a4"/>
        </w:rPr>
        <w:t>Федеральным законом</w:t>
      </w:r>
      <w:r>
        <w:fldChar w:fldCharType="end"/>
      </w:r>
      <w:r>
        <w:t xml:space="preserve"> от 12 марта 201</w:t>
      </w:r>
      <w:r>
        <w:t xml:space="preserve">4 г. N 35-ФЗ в пункт 4 статьи 1430 настоящего Кодекса внесены изменения, </w:t>
      </w:r>
      <w:hyperlink r:id="rId4210" w:history="1">
        <w:r>
          <w:rPr>
            <w:rStyle w:val="a4"/>
          </w:rPr>
          <w:t>вступающие в силу</w:t>
        </w:r>
      </w:hyperlink>
      <w:r>
        <w:t xml:space="preserve"> с 1 октября 2014 г.</w:t>
      </w:r>
    </w:p>
    <w:p w:rsidR="00000000" w:rsidRDefault="008779AD">
      <w:pPr>
        <w:pStyle w:val="aa"/>
      </w:pPr>
      <w:hyperlink r:id="rId4211" w:history="1">
        <w:r>
          <w:rPr>
            <w:rStyle w:val="a4"/>
          </w:rPr>
          <w:t>См. текст пункта в предыдущей редакции</w:t>
        </w:r>
      </w:hyperlink>
    </w:p>
    <w:p w:rsidR="00000000" w:rsidRDefault="008779AD">
      <w:r>
        <w:t>4. В случае отсутствия в дог</w:t>
      </w:r>
      <w:r>
        <w:t>оворе между работодателем и работником соглашения об ином (</w:t>
      </w:r>
      <w:hyperlink w:anchor="sub_414303" w:history="1">
        <w:r>
          <w:rPr>
            <w:rStyle w:val="a4"/>
          </w:rPr>
          <w:t>пункт 3</w:t>
        </w:r>
      </w:hyperlink>
      <w:r>
        <w:t xml:space="preserve">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конкр</w:t>
      </w:r>
      <w:r>
        <w:t>етного задания работодателя результата, в отношении которого возможно предоставление правовой охраны в качестве селекционного достижения.</w:t>
      </w:r>
    </w:p>
    <w:p w:rsidR="00000000" w:rsidRDefault="008779AD">
      <w:bookmarkStart w:id="7657" w:name="sub_4143042"/>
      <w:r>
        <w:t>Если работодатель в течение четырех месяцев со дня уведомления его работником о созданном, выведенном или в</w:t>
      </w:r>
      <w:r>
        <w:t xml:space="preserve">ыявленном им результате, в отношении которого возможно предоставление правовой охраны в качестве селекционного достижения, не подаст заявку на выдачу патента на это селекционное достижение в </w:t>
      </w:r>
      <w:hyperlink r:id="rId4212" w:history="1">
        <w:r>
          <w:rPr>
            <w:rStyle w:val="a4"/>
          </w:rPr>
          <w:t>федеральный орган исполнител</w:t>
        </w:r>
        <w:r>
          <w:rPr>
            <w:rStyle w:val="a4"/>
          </w:rPr>
          <w:t>ьной власти</w:t>
        </w:r>
      </w:hyperlink>
      <w:r>
        <w:t xml:space="preserve"> по селекционным достижениям,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w:t>
      </w:r>
      <w:r>
        <w:t>селекционное 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w:t>
      </w:r>
      <w:r>
        <w:t>ой патентообладателю компенсации, размер, условия и порядок выплаты которой определяются договором между работником и работодателем, а в случае спора - судом.</w:t>
      </w:r>
    </w:p>
    <w:p w:rsidR="00000000" w:rsidRDefault="008779AD">
      <w:pPr>
        <w:pStyle w:val="a9"/>
        <w:rPr>
          <w:color w:val="000000"/>
          <w:sz w:val="16"/>
          <w:szCs w:val="16"/>
        </w:rPr>
      </w:pPr>
      <w:bookmarkStart w:id="7658" w:name="sub_414305"/>
      <w:bookmarkEnd w:id="7657"/>
      <w:r>
        <w:rPr>
          <w:color w:val="000000"/>
          <w:sz w:val="16"/>
          <w:szCs w:val="16"/>
        </w:rPr>
        <w:t>Информация об изменениях:</w:t>
      </w:r>
    </w:p>
    <w:bookmarkEnd w:id="7658"/>
    <w:p w:rsidR="00000000" w:rsidRDefault="008779AD">
      <w:pPr>
        <w:pStyle w:val="aa"/>
      </w:pPr>
      <w:r>
        <w:fldChar w:fldCharType="begin"/>
      </w:r>
      <w:r>
        <w:instrText>HYPERLINK "garantF1://70509432.406"</w:instrText>
      </w:r>
      <w:r>
        <w:fldChar w:fldCharType="separate"/>
      </w:r>
      <w:r>
        <w:rPr>
          <w:rStyle w:val="a4"/>
        </w:rPr>
        <w:t>Федер</w:t>
      </w:r>
      <w:r>
        <w:rPr>
          <w:rStyle w:val="a4"/>
        </w:rPr>
        <w:t>альным законом</w:t>
      </w:r>
      <w:r>
        <w:fldChar w:fldCharType="end"/>
      </w:r>
      <w:r>
        <w:t xml:space="preserve"> от 12 марта 2014 г. N 35-ФЗ в пункт 5 статьи 1430 настоящего Кодекса внесены изменения, </w:t>
      </w:r>
      <w:hyperlink r:id="rId4213" w:history="1">
        <w:r>
          <w:rPr>
            <w:rStyle w:val="a4"/>
          </w:rPr>
          <w:t>вступающие в силу</w:t>
        </w:r>
      </w:hyperlink>
      <w:r>
        <w:t xml:space="preserve"> с 1 октября 2014 г.</w:t>
      </w:r>
    </w:p>
    <w:p w:rsidR="00000000" w:rsidRDefault="008779AD">
      <w:pPr>
        <w:pStyle w:val="aa"/>
      </w:pPr>
      <w:hyperlink r:id="rId4214" w:history="1">
        <w:r>
          <w:rPr>
            <w:rStyle w:val="a4"/>
          </w:rPr>
          <w:t>См. текст пункта в предыдущей редакци</w:t>
        </w:r>
        <w:r>
          <w:rPr>
            <w:rStyle w:val="a4"/>
          </w:rPr>
          <w:t>и</w:t>
        </w:r>
      </w:hyperlink>
    </w:p>
    <w:p w:rsidR="00000000" w:rsidRDefault="008779AD">
      <w:r>
        <w:t>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чем в ра</w:t>
      </w:r>
      <w:r>
        <w:t>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служебног</w:t>
      </w:r>
      <w:r>
        <w:t>о селекционного достижения разрешается судом.</w:t>
      </w:r>
    </w:p>
    <w:p w:rsidR="00000000" w:rsidRDefault="008779AD">
      <w:bookmarkStart w:id="7659" w:name="sub_4143052"/>
      <w: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rsidR="00000000" w:rsidRDefault="008779AD">
      <w:bookmarkStart w:id="7660" w:name="sub_4143053"/>
      <w:bookmarkEnd w:id="7659"/>
      <w:r>
        <w:t>Право на вознаграждение за служебн</w:t>
      </w:r>
      <w:r>
        <w:t>ое селекционное достижение неотчуждаемо, но переходит к наследникам автора на оставшийся срок действия исключительного права.</w:t>
      </w:r>
    </w:p>
    <w:p w:rsidR="00000000" w:rsidRDefault="008779AD">
      <w:bookmarkStart w:id="7661" w:name="sub_414306"/>
      <w:bookmarkEnd w:id="7660"/>
      <w:r>
        <w:t>6. Селекционное достижение, созданное, выведенное или выявленное работником с использованием денежных, технич</w:t>
      </w:r>
      <w:r>
        <w:t>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w:t>
      </w:r>
      <w:r>
        <w:t xml:space="preserve">кционное достижение принадлежат работнику. В этом случае работодатель имеет право по </w:t>
      </w:r>
      <w:r>
        <w:lastRenderedPageBreak/>
        <w:t xml:space="preserve">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w:t>
      </w:r>
      <w:r>
        <w:t>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 селекционного достижения.</w:t>
      </w:r>
    </w:p>
    <w:bookmarkEnd w:id="7661"/>
    <w:p w:rsidR="00000000" w:rsidRDefault="008779AD"/>
    <w:p w:rsidR="00000000" w:rsidRDefault="008779AD">
      <w:pPr>
        <w:pStyle w:val="a5"/>
      </w:pPr>
      <w:bookmarkStart w:id="7662" w:name="sub_41431"/>
      <w:r>
        <w:rPr>
          <w:rStyle w:val="a3"/>
        </w:rPr>
        <w:t>Статья 1431.</w:t>
      </w:r>
      <w:r>
        <w:t xml:space="preserve"> Селекционные достижения, созданные, выведенны</w:t>
      </w:r>
      <w:r>
        <w:t>е или выявленные по заказу</w:t>
      </w:r>
    </w:p>
    <w:bookmarkEnd w:id="766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1431 ГК РФ</w:t>
      </w:r>
    </w:p>
    <w:p w:rsidR="00000000" w:rsidRDefault="008779AD">
      <w:pPr>
        <w:pStyle w:val="a9"/>
        <w:rPr>
          <w:color w:val="000000"/>
          <w:sz w:val="16"/>
          <w:szCs w:val="16"/>
        </w:rPr>
      </w:pPr>
      <w:bookmarkStart w:id="7663" w:name="sub_414311"/>
      <w:r>
        <w:rPr>
          <w:color w:val="000000"/>
          <w:sz w:val="16"/>
          <w:szCs w:val="16"/>
        </w:rPr>
        <w:t>Информация об изменениях:</w:t>
      </w:r>
    </w:p>
    <w:bookmarkEnd w:id="7663"/>
    <w:p w:rsidR="00000000" w:rsidRDefault="008779AD">
      <w:pPr>
        <w:pStyle w:val="aa"/>
      </w:pPr>
      <w:r>
        <w:fldChar w:fldCharType="begin"/>
      </w:r>
      <w:r>
        <w:instrText>HYPERLINK "garantF1://70509432.408"</w:instrText>
      </w:r>
      <w:r>
        <w:fldChar w:fldCharType="separate"/>
      </w:r>
      <w:r>
        <w:rPr>
          <w:rStyle w:val="a4"/>
        </w:rPr>
        <w:t>Федеральным законом</w:t>
      </w:r>
      <w:r>
        <w:fldChar w:fldCharType="end"/>
      </w:r>
      <w:r>
        <w:t xml:space="preserve"> от 12 марта 2014 г. N 35-ФЗ пункт 1 статьи 1431 настоящего Кодекса излож</w:t>
      </w:r>
      <w:r>
        <w:t xml:space="preserve">ен в новой редакции, </w:t>
      </w:r>
      <w:hyperlink r:id="rId4215" w:history="1">
        <w:r>
          <w:rPr>
            <w:rStyle w:val="a4"/>
          </w:rPr>
          <w:t>вступающей в силу</w:t>
        </w:r>
      </w:hyperlink>
      <w:r>
        <w:t xml:space="preserve"> с 1 октября 2014 г.</w:t>
      </w:r>
    </w:p>
    <w:p w:rsidR="00000000" w:rsidRDefault="008779AD">
      <w:pPr>
        <w:pStyle w:val="aa"/>
      </w:pPr>
      <w:hyperlink r:id="rId4216" w:history="1">
        <w:r>
          <w:rPr>
            <w:rStyle w:val="a4"/>
          </w:rPr>
          <w:t>См. текст пункта в предыдущей редакции</w:t>
        </w:r>
      </w:hyperlink>
    </w:p>
    <w:p w:rsidR="00000000" w:rsidRDefault="008779AD">
      <w:r>
        <w:t>1. 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w:t>
      </w:r>
      <w:r>
        <w:t>оговором между подрядчиком (исполнителем) и заказчиком не предусмотрено иное.</w:t>
      </w:r>
    </w:p>
    <w:p w:rsidR="00000000" w:rsidRDefault="008779AD">
      <w:pPr>
        <w:pStyle w:val="a9"/>
        <w:rPr>
          <w:color w:val="000000"/>
          <w:sz w:val="16"/>
          <w:szCs w:val="16"/>
        </w:rPr>
      </w:pPr>
      <w:bookmarkStart w:id="7664" w:name="sub_414312"/>
      <w:r>
        <w:rPr>
          <w:color w:val="000000"/>
          <w:sz w:val="16"/>
          <w:szCs w:val="16"/>
        </w:rPr>
        <w:t>Информация об изменениях:</w:t>
      </w:r>
    </w:p>
    <w:bookmarkEnd w:id="7664"/>
    <w:p w:rsidR="00000000" w:rsidRDefault="008779AD">
      <w:pPr>
        <w:pStyle w:val="aa"/>
      </w:pPr>
      <w:r>
        <w:fldChar w:fldCharType="begin"/>
      </w:r>
      <w:r>
        <w:instrText>HYPERLINK "garantF1://70509432.409"</w:instrText>
      </w:r>
      <w:r>
        <w:fldChar w:fldCharType="separate"/>
      </w:r>
      <w:r>
        <w:rPr>
          <w:rStyle w:val="a4"/>
        </w:rPr>
        <w:t>Федеральным законом</w:t>
      </w:r>
      <w:r>
        <w:fldChar w:fldCharType="end"/>
      </w:r>
      <w:r>
        <w:t xml:space="preserve"> от 12 марта 2014 г. N </w:t>
      </w:r>
      <w:r>
        <w:t xml:space="preserve">35-ФЗ в пункт 2 статьи 1431 настоящего Кодекса внесены изменения, </w:t>
      </w:r>
      <w:hyperlink r:id="rId4217" w:history="1">
        <w:r>
          <w:rPr>
            <w:rStyle w:val="a4"/>
          </w:rPr>
          <w:t>вступающие в силу</w:t>
        </w:r>
      </w:hyperlink>
      <w:r>
        <w:t xml:space="preserve"> с 1 октября 2014 г.</w:t>
      </w:r>
    </w:p>
    <w:p w:rsidR="00000000" w:rsidRDefault="008779AD">
      <w:pPr>
        <w:pStyle w:val="aa"/>
      </w:pPr>
      <w:hyperlink r:id="rId4218" w:history="1">
        <w:r>
          <w:rPr>
            <w:rStyle w:val="a4"/>
          </w:rPr>
          <w:t>См. текст пункта в предыдущей редакции</w:t>
        </w:r>
      </w:hyperlink>
    </w:p>
    <w:p w:rsidR="00000000" w:rsidRDefault="008779AD">
      <w:r>
        <w:t>2. В случае, когда право на получен</w:t>
      </w:r>
      <w:r>
        <w:t xml:space="preserve">ие патента на селекционное достижение и исключительное право на селекционное достижение в соответствии с </w:t>
      </w:r>
      <w:hyperlink w:anchor="sub_414311" w:history="1">
        <w:r>
          <w:rPr>
            <w:rStyle w:val="a4"/>
          </w:rPr>
          <w:t>пунктом 1</w:t>
        </w:r>
      </w:hyperlink>
      <w:r>
        <w:t xml:space="preserve"> настоящей статьи принадлежат заказчику, подрядчик (исполнитель) вправе, поскольку договором не предусмотрено иное</w:t>
      </w:r>
      <w:r>
        <w:t>,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w:t>
      </w:r>
    </w:p>
    <w:p w:rsidR="00000000" w:rsidRDefault="008779AD">
      <w:pPr>
        <w:pStyle w:val="a9"/>
        <w:rPr>
          <w:color w:val="000000"/>
          <w:sz w:val="16"/>
          <w:szCs w:val="16"/>
        </w:rPr>
      </w:pPr>
      <w:bookmarkStart w:id="7665" w:name="sub_414313"/>
      <w:r>
        <w:rPr>
          <w:color w:val="000000"/>
          <w:sz w:val="16"/>
          <w:szCs w:val="16"/>
        </w:rPr>
        <w:t>Информация об изменениях:</w:t>
      </w:r>
    </w:p>
    <w:bookmarkEnd w:id="7665"/>
    <w:p w:rsidR="00000000" w:rsidRDefault="008779AD">
      <w:pPr>
        <w:pStyle w:val="aa"/>
      </w:pPr>
      <w:r>
        <w:fldChar w:fldCharType="begin"/>
      </w:r>
      <w:r>
        <w:instrText>HYPERLINK "garantF1://70509432.410"</w:instrText>
      </w:r>
      <w:r>
        <w:fldChar w:fldCharType="separate"/>
      </w:r>
      <w:r>
        <w:rPr>
          <w:rStyle w:val="a4"/>
        </w:rPr>
        <w:t>Федеральным з</w:t>
      </w:r>
      <w:r>
        <w:rPr>
          <w:rStyle w:val="a4"/>
        </w:rPr>
        <w:t>аконом</w:t>
      </w:r>
      <w:r>
        <w:fldChar w:fldCharType="end"/>
      </w:r>
      <w:r>
        <w:t xml:space="preserve"> от 12 марта 2014 г. N 35-ФЗ в пункт 3 статьи 1431 настоящего Кодекса внесены изменения, </w:t>
      </w:r>
      <w:hyperlink r:id="rId4219" w:history="1">
        <w:r>
          <w:rPr>
            <w:rStyle w:val="a4"/>
          </w:rPr>
          <w:t>вступающие в силу</w:t>
        </w:r>
      </w:hyperlink>
      <w:r>
        <w:t xml:space="preserve"> с 1 октября 2014 г.</w:t>
      </w:r>
    </w:p>
    <w:p w:rsidR="00000000" w:rsidRDefault="008779AD">
      <w:pPr>
        <w:pStyle w:val="aa"/>
      </w:pPr>
      <w:hyperlink r:id="rId4220" w:history="1">
        <w:r>
          <w:rPr>
            <w:rStyle w:val="a4"/>
          </w:rPr>
          <w:t>См. текст пункта в предыдущей редакции</w:t>
        </w:r>
      </w:hyperlink>
    </w:p>
    <w:p w:rsidR="00000000" w:rsidRDefault="008779AD">
      <w:r>
        <w:t xml:space="preserve">3. </w:t>
      </w:r>
      <w:r>
        <w:t>Если в соответствии с договором 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w:t>
      </w:r>
      <w:r>
        <w:t>онное достижение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rsidR="00000000" w:rsidRDefault="008779AD">
      <w:bookmarkStart w:id="7666" w:name="sub_414314"/>
      <w:r>
        <w:t xml:space="preserve">4. Автору указанного в </w:t>
      </w:r>
      <w:hyperlink w:anchor="sub_414311" w:history="1">
        <w:r>
          <w:rPr>
            <w:rStyle w:val="a4"/>
          </w:rPr>
          <w:t>пункте 1</w:t>
        </w:r>
      </w:hyperlink>
      <w:r>
        <w:t xml:space="preserve"> настоящей статьи селекционного достижения, не являющемуся патентообладателем, выплачивается вознаграждение в соответствии с </w:t>
      </w:r>
      <w:hyperlink w:anchor="sub_414305" w:history="1">
        <w:r>
          <w:rPr>
            <w:rStyle w:val="a4"/>
          </w:rPr>
          <w:t>пунктом 5 статьи 1430</w:t>
        </w:r>
      </w:hyperlink>
      <w:r>
        <w:t xml:space="preserve"> настоящего Кодекса.</w:t>
      </w:r>
    </w:p>
    <w:bookmarkEnd w:id="7666"/>
    <w:p w:rsidR="00000000" w:rsidRDefault="008779AD"/>
    <w:p w:rsidR="00000000" w:rsidRDefault="008779AD">
      <w:pPr>
        <w:pStyle w:val="a5"/>
      </w:pPr>
      <w:bookmarkStart w:id="7667" w:name="sub_41432"/>
      <w:r>
        <w:rPr>
          <w:rStyle w:val="a3"/>
        </w:rPr>
        <w:t>Статья 1432.</w:t>
      </w:r>
      <w:r>
        <w:t xml:space="preserve"> Селекционные достижения, с</w:t>
      </w:r>
      <w:r>
        <w:t>озданные, выведенные или выявленные при выполнении работ по государственному или муниципальному контракту</w:t>
      </w:r>
    </w:p>
    <w:bookmarkEnd w:id="7667"/>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См. комментарии к статье 1432 ГК РФ</w:t>
      </w:r>
    </w:p>
    <w:p w:rsidR="00000000" w:rsidRDefault="008779AD">
      <w:r>
        <w:t>К селекционным достижениям, созданным, выведенным или выявленным при выполнении работ по государс</w:t>
      </w:r>
      <w:r>
        <w:t xml:space="preserve">твенному или муниципальному контракту, соответственно применяются правила </w:t>
      </w:r>
      <w:hyperlink w:anchor="sub_41373" w:history="1">
        <w:r>
          <w:rPr>
            <w:rStyle w:val="a4"/>
          </w:rPr>
          <w:t>статьи 1373</w:t>
        </w:r>
      </w:hyperlink>
      <w:r>
        <w:t xml:space="preserve"> настоящего Кодекса.</w:t>
      </w:r>
    </w:p>
    <w:p w:rsidR="00000000" w:rsidRDefault="008779AD"/>
    <w:p w:rsidR="00000000" w:rsidRDefault="008779AD">
      <w:pPr>
        <w:pStyle w:val="1"/>
      </w:pPr>
      <w:bookmarkStart w:id="7668" w:name="sub_40735"/>
      <w:r>
        <w:t>§ 5. Получение патента на селекционное достижение.</w:t>
      </w:r>
      <w:r>
        <w:br/>
        <w:t>Прекращение действия патента на селекционное достижение</w:t>
      </w:r>
    </w:p>
    <w:bookmarkEnd w:id="7668"/>
    <w:p w:rsidR="00000000" w:rsidRDefault="008779AD"/>
    <w:p w:rsidR="00000000" w:rsidRDefault="008779AD">
      <w:pPr>
        <w:pStyle w:val="a5"/>
      </w:pPr>
      <w:bookmarkStart w:id="7669" w:name="sub_41433"/>
      <w:r>
        <w:rPr>
          <w:rStyle w:val="a3"/>
        </w:rPr>
        <w:t>Статья 1433.</w:t>
      </w:r>
      <w:r>
        <w:t xml:space="preserve"> Заявка на выдачу патента на селекционное достижение</w:t>
      </w:r>
    </w:p>
    <w:bookmarkEnd w:id="766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1433 ГК РФ</w:t>
      </w:r>
    </w:p>
    <w:p w:rsidR="00000000" w:rsidRDefault="008779AD">
      <w:bookmarkStart w:id="7670" w:name="sub_414331"/>
      <w:r>
        <w:t xml:space="preserve">1. Заявка на выдачу патента на селекционное достижение (заявка на выдачу патента) подается в </w:t>
      </w:r>
      <w:hyperlink r:id="rId4221" w:history="1">
        <w:r>
          <w:rPr>
            <w:rStyle w:val="a4"/>
          </w:rPr>
          <w:t>федеральный орган исполнительной власти</w:t>
        </w:r>
      </w:hyperlink>
      <w:r>
        <w:t xml:space="preserve"> по селекционным достижениям лицом, обладающим правом на получение патента в соответствии с настоящим Кодексом (заявителем).</w:t>
      </w:r>
    </w:p>
    <w:p w:rsidR="00000000" w:rsidRDefault="008779AD">
      <w:bookmarkStart w:id="7671" w:name="sub_414332"/>
      <w:bookmarkEnd w:id="7670"/>
      <w:r>
        <w:t>2. Заявка на выдачу патента должна содержать:</w:t>
      </w:r>
    </w:p>
    <w:p w:rsidR="00000000" w:rsidRDefault="008779AD">
      <w:bookmarkStart w:id="7672" w:name="sub_4143321"/>
      <w:bookmarkEnd w:id="7671"/>
      <w:r>
        <w:t xml:space="preserve">1) </w:t>
      </w:r>
      <w:hyperlink r:id="rId4222" w:history="1">
        <w:r>
          <w:rPr>
            <w:rStyle w:val="a4"/>
          </w:rPr>
          <w:t>заявление</w:t>
        </w:r>
      </w:hyperlink>
      <w:r>
        <w:t xml:space="preserve"> о выдаче патента с указанием автора селекционного достижения и лица, на имя которого испрашивается патент, а также места жительства или места нахождения каждого из них;</w:t>
      </w:r>
    </w:p>
    <w:p w:rsidR="00000000" w:rsidRDefault="008779AD">
      <w:bookmarkStart w:id="7673" w:name="sub_4143322"/>
      <w:bookmarkEnd w:id="7672"/>
      <w:r>
        <w:t>2</w:t>
      </w:r>
      <w:r>
        <w:t xml:space="preserve">) </w:t>
      </w:r>
      <w:hyperlink r:id="rId4223" w:history="1">
        <w:r>
          <w:rPr>
            <w:rStyle w:val="a4"/>
          </w:rPr>
          <w:t>анкету</w:t>
        </w:r>
      </w:hyperlink>
      <w:r>
        <w:t xml:space="preserve"> селекционного достижения;</w:t>
      </w:r>
    </w:p>
    <w:p w:rsidR="00000000" w:rsidRDefault="008779AD">
      <w:bookmarkStart w:id="7674" w:name="sub_4143323"/>
      <w:bookmarkEnd w:id="7673"/>
      <w:r>
        <w:t xml:space="preserve">3) </w:t>
      </w:r>
      <w:hyperlink r:id="rId4224" w:history="1">
        <w:r>
          <w:rPr>
            <w:rStyle w:val="a4"/>
          </w:rPr>
          <w:t>утратил силу</w:t>
        </w:r>
      </w:hyperlink>
      <w:r>
        <w:t xml:space="preserve"> с 1 октября 2014 г.</w:t>
      </w:r>
    </w:p>
    <w:bookmarkEnd w:id="7674"/>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4225" w:history="1">
        <w:r>
          <w:rPr>
            <w:rStyle w:val="a4"/>
          </w:rPr>
          <w:t>по</w:t>
        </w:r>
        <w:r>
          <w:rPr>
            <w:rStyle w:val="a4"/>
          </w:rPr>
          <w:t>дпункта 3 пункта 2 статьи 1433</w:t>
        </w:r>
      </w:hyperlink>
    </w:p>
    <w:p w:rsidR="00000000" w:rsidRDefault="008779AD">
      <w:bookmarkStart w:id="7675" w:name="sub_414333"/>
      <w:r>
        <w:t xml:space="preserve">3. </w:t>
      </w:r>
      <w:hyperlink r:id="rId4226" w:history="1">
        <w:r>
          <w:rPr>
            <w:rStyle w:val="a4"/>
          </w:rPr>
          <w:t>Требования</w:t>
        </w:r>
      </w:hyperlink>
      <w:r>
        <w:t xml:space="preserve"> к документам заявки на выдачу патента устанавливаются на основании настоящего Кодекса федеральным органом исполнительной власти, осуществляющим нормативно-правов</w:t>
      </w:r>
      <w:r>
        <w:t>ое регулирование в сфере сельского хозяйства.</w:t>
      </w:r>
    </w:p>
    <w:p w:rsidR="00000000" w:rsidRDefault="008779AD">
      <w:bookmarkStart w:id="7676" w:name="sub_414334"/>
      <w:bookmarkEnd w:id="7675"/>
      <w:r>
        <w:t>4. Заявка на выдачу патента должна относиться к одному селекционному достижению.</w:t>
      </w:r>
    </w:p>
    <w:p w:rsidR="00000000" w:rsidRDefault="008779AD">
      <w:bookmarkStart w:id="7677" w:name="sub_414335"/>
      <w:bookmarkEnd w:id="7676"/>
      <w:r>
        <w:t xml:space="preserve">5. Документы, указанные в </w:t>
      </w:r>
      <w:hyperlink w:anchor="sub_414332" w:history="1">
        <w:r>
          <w:rPr>
            <w:rStyle w:val="a4"/>
          </w:rPr>
          <w:t>пункте 2</w:t>
        </w:r>
      </w:hyperlink>
      <w:r>
        <w:t xml:space="preserve"> настоящей статьи, представляются на русском или другом языке. Если документы представлены на другом языке, к заявке на выдачу патента прилагается их перевод на русский язык.</w:t>
      </w:r>
    </w:p>
    <w:bookmarkEnd w:id="7677"/>
    <w:p w:rsidR="00000000" w:rsidRDefault="008779AD"/>
    <w:p w:rsidR="00000000" w:rsidRDefault="008779AD">
      <w:pPr>
        <w:pStyle w:val="a5"/>
      </w:pPr>
      <w:bookmarkStart w:id="7678" w:name="sub_41434"/>
      <w:r>
        <w:rPr>
          <w:rStyle w:val="a3"/>
        </w:rPr>
        <w:t>Статья 1434.</w:t>
      </w:r>
      <w:r>
        <w:t xml:space="preserve"> Приоритет селекционного достижения</w:t>
      </w:r>
    </w:p>
    <w:bookmarkEnd w:id="7678"/>
    <w:p w:rsidR="00000000" w:rsidRDefault="008779AD">
      <w:pPr>
        <w:pStyle w:val="a9"/>
        <w:rPr>
          <w:color w:val="000000"/>
          <w:sz w:val="16"/>
          <w:szCs w:val="16"/>
        </w:rPr>
      </w:pPr>
      <w:r>
        <w:rPr>
          <w:color w:val="000000"/>
          <w:sz w:val="16"/>
          <w:szCs w:val="16"/>
        </w:rPr>
        <w:t>ГАРА</w:t>
      </w:r>
      <w:r>
        <w:rPr>
          <w:color w:val="000000"/>
          <w:sz w:val="16"/>
          <w:szCs w:val="16"/>
        </w:rPr>
        <w:t>НТ:</w:t>
      </w:r>
    </w:p>
    <w:p w:rsidR="00000000" w:rsidRDefault="008779AD">
      <w:pPr>
        <w:pStyle w:val="a9"/>
      </w:pPr>
      <w:r>
        <w:t>См. комментарии к статье 1434 ГК РФ</w:t>
      </w:r>
    </w:p>
    <w:p w:rsidR="00000000" w:rsidRDefault="008779AD">
      <w:bookmarkStart w:id="7679" w:name="sub_414341"/>
      <w:r>
        <w:t xml:space="preserve">1. Приоритет селекционного достижения устанавливается по дате поступления в </w:t>
      </w:r>
      <w:hyperlink r:id="rId4227" w:history="1">
        <w:r>
          <w:rPr>
            <w:rStyle w:val="a4"/>
          </w:rPr>
          <w:t>федеральный орган исполнительной власти</w:t>
        </w:r>
      </w:hyperlink>
      <w:r>
        <w:t xml:space="preserve"> по селекционным достижениям заявки на выдачу патен</w:t>
      </w:r>
      <w:r>
        <w:t>та.</w:t>
      </w:r>
    </w:p>
    <w:p w:rsidR="00000000" w:rsidRDefault="008779AD">
      <w:bookmarkStart w:id="7680" w:name="sub_414342"/>
      <w:bookmarkEnd w:id="7679"/>
      <w:r>
        <w:t xml:space="preserve">2. Если в один и тот же день в </w:t>
      </w:r>
      <w:hyperlink r:id="rId4228" w:history="1">
        <w:r>
          <w:rPr>
            <w:rStyle w:val="a4"/>
          </w:rPr>
          <w:t>федеральный орган исполнительной власти</w:t>
        </w:r>
      </w:hyperlink>
      <w:r>
        <w:t xml:space="preserve"> по селекционным достижениям поступают две или более заявки на выдачу патента на одно и то же селекционное достижение, при</w:t>
      </w:r>
      <w:r>
        <w:t>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имеющей более ранний регистрационный номер, присвоенный федеральным органом испол</w:t>
      </w:r>
      <w:r>
        <w:t>нительной власти по селекционным достижениям, при условии, что соглашением между заявителями не предусмотрено иное.</w:t>
      </w:r>
    </w:p>
    <w:p w:rsidR="00000000" w:rsidRDefault="008779AD">
      <w:bookmarkStart w:id="7681" w:name="sub_414343"/>
      <w:bookmarkEnd w:id="7680"/>
      <w:r>
        <w:t xml:space="preserve">3. Если заявке на выдачу патента, поступившей в </w:t>
      </w:r>
      <w:hyperlink r:id="rId4229" w:history="1">
        <w:r>
          <w:rPr>
            <w:rStyle w:val="a4"/>
          </w:rPr>
          <w:t>федеральный орган исполнительной вл</w:t>
        </w:r>
        <w:r>
          <w:rPr>
            <w:rStyle w:val="a4"/>
          </w:rPr>
          <w:t>асти</w:t>
        </w:r>
      </w:hyperlink>
      <w:r>
        <w:t xml:space="preserve"> по селекционным достижениям, предшествовала заявк</w:t>
      </w:r>
      <w:r>
        <w:t xml:space="preserve">а, поданная заявителем в иностранном государстве, с которым Российская Федерация </w:t>
      </w:r>
      <w:r>
        <w:lastRenderedPageBreak/>
        <w:t>заключила договор об охране селекционных достижений, заявитель пользуется приоритетом первой заявки в течение двенадцати месяцев со дня ее подачи.</w:t>
      </w:r>
    </w:p>
    <w:p w:rsidR="00000000" w:rsidRDefault="008779AD">
      <w:bookmarkStart w:id="7682" w:name="sub_4143432"/>
      <w:bookmarkEnd w:id="7681"/>
      <w:r>
        <w:t>В заявк</w:t>
      </w:r>
      <w:r>
        <w:t xml:space="preserve">е, направляемой в федеральный орган исполнительной власти по селекционным достижениям, заявитель должен указать дату приоритета первой заявки. В течение шести месяцев со дня поступления заявки в </w:t>
      </w:r>
      <w:hyperlink r:id="rId4230" w:history="1">
        <w:r>
          <w:rPr>
            <w:rStyle w:val="a4"/>
          </w:rPr>
          <w:t>федеральный орган исполн</w:t>
        </w:r>
        <w:r>
          <w:rPr>
            <w:rStyle w:val="a4"/>
          </w:rPr>
          <w:t>ительной власти</w:t>
        </w:r>
      </w:hyperlink>
      <w:r>
        <w:t xml:space="preserve"> по селекционным достижениям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выполнении этих условий заявитель вправе не предст</w:t>
      </w:r>
      <w:r>
        <w:t>авлять дополнительную документацию и необходимый для испытания материал в течение трех лет со дня подачи первой заявки.</w:t>
      </w:r>
    </w:p>
    <w:bookmarkEnd w:id="7682"/>
    <w:p w:rsidR="00000000" w:rsidRDefault="008779AD"/>
    <w:p w:rsidR="00000000" w:rsidRDefault="008779AD">
      <w:pPr>
        <w:pStyle w:val="a5"/>
      </w:pPr>
      <w:bookmarkStart w:id="7683" w:name="sub_41435"/>
      <w:r>
        <w:rPr>
          <w:rStyle w:val="a3"/>
        </w:rPr>
        <w:t>Статья 1435.</w:t>
      </w:r>
      <w:r>
        <w:t xml:space="preserve"> Предварительная экспертиза заявки на выдачу патента</w:t>
      </w:r>
    </w:p>
    <w:bookmarkEnd w:id="768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комментарии к статье 1435 ГК </w:t>
      </w:r>
      <w:r>
        <w:t>РФ</w:t>
      </w:r>
    </w:p>
    <w:p w:rsidR="00000000" w:rsidRDefault="008779AD">
      <w:bookmarkStart w:id="7684" w:name="sub_414351"/>
      <w:r>
        <w:t xml:space="preserve">1. В ходе предварительной экспертизы заявки на выдачу патента устанавливается дата приоритета, проверяется наличие документов, предусмотренных </w:t>
      </w:r>
      <w:hyperlink w:anchor="sub_414332" w:history="1">
        <w:r>
          <w:rPr>
            <w:rStyle w:val="a4"/>
          </w:rPr>
          <w:t>пунктом 2 статьи 1433</w:t>
        </w:r>
      </w:hyperlink>
      <w:r>
        <w:t xml:space="preserve"> настоящего Кодекса, и их соответствие установленны</w:t>
      </w:r>
      <w:r>
        <w:t>м требованиям. Предварительная экспертиза заявки на выдачу патента проводится в течение месяца.</w:t>
      </w:r>
    </w:p>
    <w:p w:rsidR="00000000" w:rsidRDefault="008779AD">
      <w:bookmarkStart w:id="7685" w:name="sub_414352"/>
      <w:bookmarkEnd w:id="7684"/>
      <w:r>
        <w:t>2. В период проведения предварительной экспертизы заявитель вправе по собственной инициативе дополнять, уточнять или исправлять документы за</w:t>
      </w:r>
      <w:r>
        <w:t>явки.</w:t>
      </w:r>
    </w:p>
    <w:bookmarkEnd w:id="7685"/>
    <w:p w:rsidR="00000000" w:rsidRDefault="008779AD">
      <w:r>
        <w:fldChar w:fldCharType="begin"/>
      </w:r>
      <w:r>
        <w:instrText>HYPERLINK "garantF1://12060970.10011"</w:instrText>
      </w:r>
      <w:r>
        <w:fldChar w:fldCharType="separate"/>
      </w:r>
      <w:r>
        <w:rPr>
          <w:rStyle w:val="a4"/>
        </w:rPr>
        <w:t>Федеральный орган исполнительной власти</w:t>
      </w:r>
      <w:r>
        <w:fldChar w:fldCharType="end"/>
      </w:r>
      <w:r>
        <w:t xml:space="preserve"> по селекционным достижениям может запросить отсутствующие или уточняющие документы, которые заявитель обязан представить в установленный срок.</w:t>
      </w:r>
    </w:p>
    <w:p w:rsidR="00000000" w:rsidRDefault="008779AD">
      <w:r>
        <w:t>Если документы, о</w:t>
      </w:r>
      <w:r>
        <w:t>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rsidR="00000000" w:rsidRDefault="008779AD">
      <w:bookmarkStart w:id="7686" w:name="sub_414353"/>
      <w:r>
        <w:t>3. О положительном результате предварительной экспертизы и дате подачи заявки на выдачу пате</w:t>
      </w:r>
      <w:r>
        <w:t xml:space="preserve">нта </w:t>
      </w:r>
      <w:hyperlink r:id="rId4231" w:history="1">
        <w:r>
          <w:rPr>
            <w:rStyle w:val="a4"/>
          </w:rPr>
          <w:t>федеральный орган исполнительной власти</w:t>
        </w:r>
      </w:hyperlink>
      <w:r>
        <w:t xml:space="preserve"> по селекционным достижениям уведомляет заявителя незамедлительно после завершения предварительной экспертизы.</w:t>
      </w:r>
    </w:p>
    <w:p w:rsidR="00000000" w:rsidRDefault="008779AD">
      <w:bookmarkStart w:id="7687" w:name="sub_4143532"/>
      <w:bookmarkEnd w:id="7686"/>
      <w:r>
        <w:t>Сведения о принятых заявках публикуются в</w:t>
      </w:r>
      <w:r>
        <w:t xml:space="preserve"> официальном бюллетене указанного федерального органа.</w:t>
      </w:r>
    </w:p>
    <w:p w:rsidR="00000000" w:rsidRDefault="008779AD">
      <w:bookmarkStart w:id="7688" w:name="sub_414354"/>
      <w:bookmarkEnd w:id="7687"/>
      <w:r>
        <w:t xml:space="preserve">4. Если заявитель не согласен с решением </w:t>
      </w:r>
      <w:hyperlink r:id="rId4232" w:history="1">
        <w:r>
          <w:rPr>
            <w:rStyle w:val="a4"/>
          </w:rPr>
          <w:t>федерального органа исполнительной власти</w:t>
        </w:r>
      </w:hyperlink>
      <w:r>
        <w:t xml:space="preserve"> по селекционным достижениям, принятым по результатам пред</w:t>
      </w:r>
      <w:r>
        <w:t>варительной экспертизы заявки на выдачу патента, он в течение трех месяцев со дня получения этого решения имеет право оспаривать его в судебном порядке.</w:t>
      </w:r>
    </w:p>
    <w:bookmarkEnd w:id="7688"/>
    <w:p w:rsidR="00000000" w:rsidRDefault="008779AD"/>
    <w:p w:rsidR="00000000" w:rsidRDefault="008779AD">
      <w:pPr>
        <w:pStyle w:val="a5"/>
      </w:pPr>
      <w:bookmarkStart w:id="7689" w:name="sub_41436"/>
      <w:r>
        <w:rPr>
          <w:rStyle w:val="a3"/>
        </w:rPr>
        <w:t>Статья 1436.</w:t>
      </w:r>
      <w:r>
        <w:t xml:space="preserve"> Временная правовая охрана селекционного достижения</w:t>
      </w:r>
    </w:p>
    <w:bookmarkEnd w:id="7689"/>
    <w:p w:rsidR="00000000" w:rsidRDefault="008779AD">
      <w:pPr>
        <w:pStyle w:val="a9"/>
        <w:rPr>
          <w:color w:val="000000"/>
          <w:sz w:val="16"/>
          <w:szCs w:val="16"/>
        </w:rPr>
      </w:pPr>
      <w:r>
        <w:rPr>
          <w:color w:val="000000"/>
          <w:sz w:val="16"/>
          <w:szCs w:val="16"/>
        </w:rPr>
        <w:t>ГАРАНТ:</w:t>
      </w:r>
    </w:p>
    <w:p w:rsidR="00000000" w:rsidRDefault="008779AD">
      <w:pPr>
        <w:pStyle w:val="a9"/>
      </w:pPr>
      <w:r>
        <w:t>См</w:t>
      </w:r>
      <w:r>
        <w:t>. комментарии к статье 1436 ГК РФ</w:t>
      </w:r>
    </w:p>
    <w:p w:rsidR="00000000" w:rsidRDefault="008779AD">
      <w:bookmarkStart w:id="7690" w:name="sub_414361"/>
      <w:r>
        <w:t xml:space="preserve">1. Селекционному достижению, на которое подана заявка в </w:t>
      </w:r>
      <w:hyperlink r:id="rId4233" w:history="1">
        <w:r>
          <w:rPr>
            <w:rStyle w:val="a4"/>
          </w:rPr>
          <w:t>федеральный орган исполнительной власти</w:t>
        </w:r>
      </w:hyperlink>
      <w:r>
        <w:t xml:space="preserve"> по селекционным достижениям, со дня подачи заявки и до даты выдачи заявителю</w:t>
      </w:r>
      <w:r>
        <w:t xml:space="preserve"> патента на селекционное достижение предоставляется временная правовая охрана.</w:t>
      </w:r>
    </w:p>
    <w:p w:rsidR="00000000" w:rsidRDefault="008779AD">
      <w:bookmarkStart w:id="7691" w:name="sub_414362"/>
      <w:bookmarkEnd w:id="7690"/>
      <w:r>
        <w:t>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w:t>
      </w:r>
      <w:r>
        <w:t xml:space="preserve">еля в период временной правовой охраны селекционного достижения действия, указанные в </w:t>
      </w:r>
      <w:hyperlink w:anchor="sub_414213" w:history="1">
        <w:r>
          <w:rPr>
            <w:rStyle w:val="a4"/>
          </w:rPr>
          <w:t>пункте 3 статьи 1421</w:t>
        </w:r>
      </w:hyperlink>
      <w:r>
        <w:t xml:space="preserve"> настоящего Кодекса. Размер компенсации определяется по соглашению сторон, а в случае спора - судом.</w:t>
      </w:r>
    </w:p>
    <w:p w:rsidR="00000000" w:rsidRDefault="008779AD">
      <w:bookmarkStart w:id="7692" w:name="sub_414363"/>
      <w:bookmarkEnd w:id="7691"/>
      <w:r>
        <w:lastRenderedPageBreak/>
        <w:t>3</w:t>
      </w:r>
      <w:r>
        <w:t>.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w:t>
      </w:r>
      <w:r>
        <w:t>а на селекционное достижение или с производством семян, племенного материала по заказу заявителя в целях создания их запаса.</w:t>
      </w:r>
    </w:p>
    <w:p w:rsidR="00000000" w:rsidRDefault="008779AD">
      <w:bookmarkStart w:id="7693" w:name="sub_414364"/>
      <w:bookmarkEnd w:id="7692"/>
      <w:r>
        <w:t>4. Временная правовая охрана селекционного достижения считается ненаступившей, если заявка на выдачу патента не</w:t>
      </w:r>
      <w:r>
        <w:t xml:space="preserve"> была принята к рассмотрению (</w:t>
      </w:r>
      <w:hyperlink w:anchor="sub_41435" w:history="1">
        <w:r>
          <w:rPr>
            <w:rStyle w:val="a4"/>
          </w:rPr>
          <w:t>статья 1435</w:t>
        </w:r>
      </w:hyperlink>
      <w:r>
        <w:t>) либо если по заявке принято решение об отказе в выдаче патента и возможность подачи возражения против этого решения, предусмотренная настоящим Кодексом, исчерпана, а также в случае наруш</w:t>
      </w:r>
      <w:r>
        <w:t xml:space="preserve">ения заявителем требований </w:t>
      </w:r>
      <w:hyperlink w:anchor="sub_414363" w:history="1">
        <w:r>
          <w:rPr>
            <w:rStyle w:val="a4"/>
          </w:rPr>
          <w:t>пункта 3</w:t>
        </w:r>
      </w:hyperlink>
      <w:r>
        <w:t xml:space="preserve"> настоящей статьи.</w:t>
      </w:r>
    </w:p>
    <w:bookmarkEnd w:id="7693"/>
    <w:p w:rsidR="00000000" w:rsidRDefault="008779AD"/>
    <w:p w:rsidR="00000000" w:rsidRDefault="008779AD">
      <w:pPr>
        <w:pStyle w:val="a5"/>
      </w:pPr>
      <w:bookmarkStart w:id="7694" w:name="sub_41437"/>
      <w:r>
        <w:rPr>
          <w:rStyle w:val="a3"/>
        </w:rPr>
        <w:t>Статья 1437.</w:t>
      </w:r>
      <w:r>
        <w:t xml:space="preserve"> Экспертиза селекционного достижения на новизну</w:t>
      </w:r>
    </w:p>
    <w:bookmarkEnd w:id="769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1437 ГК РФ</w:t>
      </w:r>
    </w:p>
    <w:p w:rsidR="00000000" w:rsidRDefault="008779AD">
      <w:bookmarkStart w:id="7695" w:name="sub_414371"/>
      <w:r>
        <w:t xml:space="preserve">1. Любое заинтересованное лицо в течение шести месяцев со дня публикации сведений о заявке на выдачу патента может направить в </w:t>
      </w:r>
      <w:hyperlink r:id="rId4234" w:history="1">
        <w:r>
          <w:rPr>
            <w:rStyle w:val="a4"/>
          </w:rPr>
          <w:t>федеральный орган исполнительной власти</w:t>
        </w:r>
      </w:hyperlink>
      <w:r>
        <w:t xml:space="preserve"> по селекционным достижениям ходатайство о проведе</w:t>
      </w:r>
      <w:r>
        <w:t>нии экспертизы заявленного селекционного достижения на новизну.</w:t>
      </w:r>
    </w:p>
    <w:p w:rsidR="00000000" w:rsidRDefault="008779AD">
      <w:bookmarkStart w:id="7696" w:name="sub_41437102"/>
      <w:bookmarkEnd w:id="7695"/>
      <w:r>
        <w:t>О поступлении такого ходатайства федеральный орган исполнительной власти по селекционным достижениям уведомляет заявителя с изложением существа ходатайства. Заявитель име</w:t>
      </w:r>
      <w:r>
        <w:t>ет право в течение трех месяцев со дня получения уведомления направить в федеральный орган исполнительной власти по селекционным достижениям мотивированное возражение против ходатайства.</w:t>
      </w:r>
    </w:p>
    <w:p w:rsidR="00000000" w:rsidRDefault="008779AD">
      <w:bookmarkStart w:id="7697" w:name="sub_414372"/>
      <w:bookmarkEnd w:id="7696"/>
      <w:r>
        <w:t xml:space="preserve">2. По имеющимся материалам </w:t>
      </w:r>
      <w:hyperlink r:id="rId4235" w:history="1">
        <w:r>
          <w:rPr>
            <w:rStyle w:val="a4"/>
          </w:rPr>
          <w:t>федеральный орган исполнительной власти</w:t>
        </w:r>
      </w:hyperlink>
      <w:r>
        <w:t xml:space="preserve"> по селекционным достижениям принимает решение и сообщает о нем заинтересованному лицу. Если селекционное достижение не соответствует критерию новизны, принимается решение об отказе в выдаче патент</w:t>
      </w:r>
      <w:r>
        <w:t>а на селекционное достижение.</w:t>
      </w:r>
    </w:p>
    <w:bookmarkEnd w:id="7697"/>
    <w:p w:rsidR="00000000" w:rsidRDefault="008779AD"/>
    <w:p w:rsidR="00000000" w:rsidRDefault="008779AD">
      <w:pPr>
        <w:pStyle w:val="a5"/>
      </w:pPr>
      <w:bookmarkStart w:id="7698" w:name="sub_41438"/>
      <w:r>
        <w:rPr>
          <w:rStyle w:val="a3"/>
        </w:rPr>
        <w:t>Статья 1438.</w:t>
      </w:r>
      <w:r>
        <w:t xml:space="preserve"> Испытания селекционного достижения на отличимость, однородность, стабильность</w:t>
      </w:r>
    </w:p>
    <w:bookmarkEnd w:id="769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1438 ГК РФ</w:t>
      </w:r>
    </w:p>
    <w:p w:rsidR="00000000" w:rsidRDefault="008779AD">
      <w:bookmarkStart w:id="7699" w:name="sub_414381"/>
      <w:r>
        <w:t>1. Испытания селекционного достижения на отличимость</w:t>
      </w:r>
      <w:r>
        <w:t>, однородность и стабильность проводятся по методикам и в сроки, которые устанавливаются федеральным органом исполнительной власти, осуществляющим нормативно-правовое регулирование в сфере сельского хозяйства.</w:t>
      </w:r>
    </w:p>
    <w:p w:rsidR="00000000" w:rsidRDefault="008779AD">
      <w:bookmarkStart w:id="7700" w:name="sub_4143812"/>
      <w:bookmarkEnd w:id="7699"/>
      <w:r>
        <w:t>Заявитель обязан предоста</w:t>
      </w:r>
      <w:r>
        <w:t xml:space="preserve">вить для испытаний необходимое количество семян, племенного материала по адресу и в срок, которые указаны </w:t>
      </w:r>
      <w:hyperlink r:id="rId4236" w:history="1">
        <w:r>
          <w:rPr>
            <w:rStyle w:val="a4"/>
          </w:rPr>
          <w:t>федеральным органом исполнительной власти</w:t>
        </w:r>
      </w:hyperlink>
      <w:r>
        <w:t xml:space="preserve"> по селекционным достижениям.</w:t>
      </w:r>
    </w:p>
    <w:p w:rsidR="00000000" w:rsidRDefault="008779AD">
      <w:bookmarkStart w:id="7701" w:name="sub_414382"/>
      <w:bookmarkEnd w:id="7700"/>
      <w:r>
        <w:t xml:space="preserve">2. </w:t>
      </w:r>
      <w:hyperlink r:id="rId4237" w:history="1">
        <w:r>
          <w:rPr>
            <w:rStyle w:val="a4"/>
          </w:rPr>
          <w:t>Федеральный орган исполнительной власти</w:t>
        </w:r>
      </w:hyperlink>
      <w:r>
        <w:t xml:space="preserve"> по селекционным достижениям в целях, предусмотренных </w:t>
      </w:r>
      <w:hyperlink w:anchor="sub_414381" w:history="1">
        <w:r>
          <w:rPr>
            <w:rStyle w:val="a4"/>
          </w:rPr>
          <w:t>пунктом 1</w:t>
        </w:r>
      </w:hyperlink>
      <w:r>
        <w:t xml:space="preserve"> настоящей статьи, вправе использовать результаты испытаний, проведенных компетентными органами други</w:t>
      </w:r>
      <w:r>
        <w:t>х государств, с которыми заключены соответствующие договоры, результаты испытаний, проведенных другими российскими организациями по договору с указанным федеральным органом, а также данные, представленные заявителем.</w:t>
      </w:r>
    </w:p>
    <w:bookmarkEnd w:id="7701"/>
    <w:p w:rsidR="00000000" w:rsidRDefault="008779AD"/>
    <w:p w:rsidR="00000000" w:rsidRDefault="008779AD">
      <w:pPr>
        <w:pStyle w:val="a5"/>
      </w:pPr>
      <w:bookmarkStart w:id="7702" w:name="sub_41439"/>
      <w:r>
        <w:rPr>
          <w:rStyle w:val="a3"/>
        </w:rPr>
        <w:t>Статья 1439.</w:t>
      </w:r>
      <w:r>
        <w:t xml:space="preserve"> Порядо</w:t>
      </w:r>
      <w:r>
        <w:t>к государственной регистрации селекционного достижения и выдача патента</w:t>
      </w:r>
    </w:p>
    <w:bookmarkEnd w:id="7702"/>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См. комментарии к статье 1439 ГК РФ</w:t>
      </w:r>
    </w:p>
    <w:p w:rsidR="00000000" w:rsidRDefault="008779AD">
      <w:bookmarkStart w:id="7703" w:name="sub_414391"/>
      <w:r>
        <w:t>1. При соответствии селекционного достижения критериям охраноспособности (</w:t>
      </w:r>
      <w:hyperlink w:anchor="sub_414132" w:history="1">
        <w:r>
          <w:rPr>
            <w:rStyle w:val="a4"/>
          </w:rPr>
          <w:t>пункт 2 статьи 1413</w:t>
        </w:r>
      </w:hyperlink>
      <w:r>
        <w:t xml:space="preserve">) и при соответствии наименования селекционного достижения требованиям </w:t>
      </w:r>
      <w:hyperlink w:anchor="sub_41419" w:history="1">
        <w:r>
          <w:rPr>
            <w:rStyle w:val="a4"/>
          </w:rPr>
          <w:t>статьи 1419</w:t>
        </w:r>
      </w:hyperlink>
      <w:r>
        <w:t xml:space="preserve"> настоящего Кодекса </w:t>
      </w:r>
      <w:hyperlink r:id="rId4238" w:history="1">
        <w:r>
          <w:rPr>
            <w:rStyle w:val="a4"/>
          </w:rPr>
          <w:t>федеральный орган исполнительной власти</w:t>
        </w:r>
      </w:hyperlink>
      <w:r>
        <w:t xml:space="preserve"> по селекционным достижениям принимает решение о</w:t>
      </w:r>
      <w:r>
        <w:t xml:space="preserve">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селекционных достижений.</w:t>
      </w:r>
    </w:p>
    <w:p w:rsidR="00000000" w:rsidRDefault="008779AD">
      <w:bookmarkStart w:id="7704" w:name="sub_414392"/>
      <w:bookmarkEnd w:id="7703"/>
      <w:r>
        <w:t>2. В Государственный реестр охраняемых селекц</w:t>
      </w:r>
      <w:r>
        <w:t>ионных достижений вносятся следующие сведения:</w:t>
      </w:r>
    </w:p>
    <w:p w:rsidR="00000000" w:rsidRDefault="008779AD">
      <w:bookmarkStart w:id="7705" w:name="sub_4143921"/>
      <w:bookmarkEnd w:id="7704"/>
      <w:r>
        <w:t>1) род, вид растения, животного;</w:t>
      </w:r>
    </w:p>
    <w:p w:rsidR="00000000" w:rsidRDefault="008779AD">
      <w:bookmarkStart w:id="7706" w:name="sub_4143922"/>
      <w:bookmarkEnd w:id="7705"/>
      <w:r>
        <w:t>2) наименование сорта растений, породы животных;</w:t>
      </w:r>
    </w:p>
    <w:p w:rsidR="00000000" w:rsidRDefault="008779AD">
      <w:bookmarkStart w:id="7707" w:name="sub_4143923"/>
      <w:bookmarkEnd w:id="7706"/>
      <w:r>
        <w:t>3) дата государственной регистрации селекционного достижения и</w:t>
      </w:r>
      <w:r>
        <w:t xml:space="preserve"> регистрационный номер;</w:t>
      </w:r>
    </w:p>
    <w:p w:rsidR="00000000" w:rsidRDefault="008779AD">
      <w:bookmarkStart w:id="7708" w:name="sub_4143924"/>
      <w:bookmarkEnd w:id="7707"/>
      <w:r>
        <w:t>4) имя или наименование патентообладателя и его место жительства или место нахождения;</w:t>
      </w:r>
    </w:p>
    <w:p w:rsidR="00000000" w:rsidRDefault="008779AD">
      <w:bookmarkStart w:id="7709" w:name="sub_4143925"/>
      <w:bookmarkEnd w:id="7708"/>
      <w:r>
        <w:t>5) имя автора селекционного достижения и его место жительства;</w:t>
      </w:r>
    </w:p>
    <w:p w:rsidR="00000000" w:rsidRDefault="008779AD">
      <w:bookmarkStart w:id="7710" w:name="sub_4143926"/>
      <w:bookmarkEnd w:id="7709"/>
      <w:r>
        <w:t>6) описание селе</w:t>
      </w:r>
      <w:r>
        <w:t>кционного достижения;</w:t>
      </w:r>
    </w:p>
    <w:p w:rsidR="00000000" w:rsidRDefault="008779AD">
      <w:bookmarkStart w:id="7711" w:name="sub_4143927"/>
      <w:bookmarkEnd w:id="7710"/>
      <w:r>
        <w:t>7) факт передачи патента на селекционное достижение другому лицу с указанием его имени или наименования, места жительства или места нахождения;</w:t>
      </w:r>
    </w:p>
    <w:p w:rsidR="00000000" w:rsidRDefault="008779AD">
      <w:bookmarkStart w:id="7712" w:name="sub_4143928"/>
      <w:bookmarkEnd w:id="7711"/>
      <w:r>
        <w:t>8) сведения о заключенных лицензионных договор</w:t>
      </w:r>
      <w:r>
        <w:t>ах;</w:t>
      </w:r>
    </w:p>
    <w:p w:rsidR="00000000" w:rsidRDefault="008779AD">
      <w:bookmarkStart w:id="7713" w:name="sub_4143929"/>
      <w:bookmarkEnd w:id="7712"/>
      <w:r>
        <w:t>9) дата окончания действия патента на селекционное достижение с указанием причины.</w:t>
      </w:r>
    </w:p>
    <w:p w:rsidR="00000000" w:rsidRDefault="008779AD">
      <w:pPr>
        <w:pStyle w:val="a9"/>
        <w:rPr>
          <w:color w:val="000000"/>
          <w:sz w:val="16"/>
          <w:szCs w:val="16"/>
        </w:rPr>
      </w:pPr>
      <w:bookmarkStart w:id="7714" w:name="sub_41439201"/>
      <w:bookmarkEnd w:id="7713"/>
      <w:r>
        <w:rPr>
          <w:color w:val="000000"/>
          <w:sz w:val="16"/>
          <w:szCs w:val="16"/>
        </w:rPr>
        <w:t>Информация об изменениях:</w:t>
      </w:r>
    </w:p>
    <w:bookmarkEnd w:id="7714"/>
    <w:p w:rsidR="00000000" w:rsidRDefault="008779AD">
      <w:pPr>
        <w:pStyle w:val="aa"/>
      </w:pPr>
      <w:r>
        <w:fldChar w:fldCharType="begin"/>
      </w:r>
      <w:r>
        <w:instrText>HYPERLINK "garantF1://70509432.413"</w:instrText>
      </w:r>
      <w:r>
        <w:fldChar w:fldCharType="separate"/>
      </w:r>
      <w:r>
        <w:rPr>
          <w:rStyle w:val="a4"/>
        </w:rPr>
        <w:t>Федеральным законом</w:t>
      </w:r>
      <w:r>
        <w:fldChar w:fldCharType="end"/>
      </w:r>
      <w:r>
        <w:t xml:space="preserve"> от 12 марта 2014 г. N </w:t>
      </w:r>
      <w:r>
        <w:t xml:space="preserve">35-ФЗ статья 1439 настоящего Кодекса дополнена пунктом 2.1, </w:t>
      </w:r>
      <w:hyperlink r:id="rId4239" w:history="1">
        <w:r>
          <w:rPr>
            <w:rStyle w:val="a4"/>
          </w:rPr>
          <w:t>вступающим в силу</w:t>
        </w:r>
      </w:hyperlink>
      <w:r>
        <w:t xml:space="preserve"> с 1 октября 2014 г.</w:t>
      </w:r>
    </w:p>
    <w:p w:rsidR="00000000" w:rsidRDefault="008779AD">
      <w:r>
        <w:t xml:space="preserve">2.1. По заявлению правообладателя </w:t>
      </w:r>
      <w:hyperlink r:id="rId4240" w:history="1">
        <w:r>
          <w:rPr>
            <w:rStyle w:val="a4"/>
          </w:rPr>
          <w:t>федеральный орган исполнительной власти</w:t>
        </w:r>
      </w:hyperlink>
      <w:r>
        <w:t xml:space="preserve"> по селе</w:t>
      </w:r>
      <w:r>
        <w:t>кционным достижениям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месту нахождения или месту жительства, имени автора селекционного достиже</w:t>
      </w:r>
      <w:r>
        <w:t>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rsidR="00000000" w:rsidRDefault="008779AD">
      <w:bookmarkStart w:id="7715" w:name="sub_414393"/>
      <w:r>
        <w:t>3. Патент на селекционное достижение выдается заявителю</w:t>
      </w:r>
      <w:r>
        <w:t>.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совместно по соглашению между ними.</w:t>
      </w:r>
    </w:p>
    <w:bookmarkEnd w:id="7715"/>
    <w:p w:rsidR="00000000" w:rsidRDefault="008779AD"/>
    <w:p w:rsidR="00000000" w:rsidRDefault="008779AD">
      <w:pPr>
        <w:pStyle w:val="a5"/>
      </w:pPr>
      <w:bookmarkStart w:id="7716" w:name="sub_41440"/>
      <w:r>
        <w:rPr>
          <w:rStyle w:val="a3"/>
        </w:rPr>
        <w:t>Статья 1440.</w:t>
      </w:r>
      <w:r>
        <w:t xml:space="preserve"> Сохранение селекционного достижения</w:t>
      </w:r>
    </w:p>
    <w:bookmarkEnd w:id="771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1440 ГК РФ</w:t>
      </w:r>
    </w:p>
    <w:p w:rsidR="00000000" w:rsidRDefault="008779AD">
      <w:bookmarkStart w:id="7717" w:name="sub_414401"/>
      <w:r>
        <w:t>1.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w:t>
      </w:r>
      <w:r>
        <w:t>исании сорта растений или породы животных, составленном на дату включения селекционного достижения в Государственный реестр охраняемых селекционных достижений.</w:t>
      </w:r>
    </w:p>
    <w:p w:rsidR="00000000" w:rsidRDefault="008779AD">
      <w:bookmarkStart w:id="7718" w:name="sub_414402"/>
      <w:bookmarkEnd w:id="7717"/>
      <w:r>
        <w:t xml:space="preserve">2. Патентообладатель по запросу </w:t>
      </w:r>
      <w:hyperlink r:id="rId4241" w:history="1">
        <w:r>
          <w:rPr>
            <w:rStyle w:val="a4"/>
          </w:rPr>
          <w:t>федерал</w:t>
        </w:r>
        <w:r>
          <w:rPr>
            <w:rStyle w:val="a4"/>
          </w:rPr>
          <w:t>ьного органа исполнительной власти</w:t>
        </w:r>
      </w:hyperlink>
      <w:r>
        <w:t xml:space="preserve"> по селекционным достижениям обязан направлять за свой счет семена или племенной материал для проведения контрольных испытаний и предоставлять возможность </w:t>
      </w:r>
      <w:r>
        <w:lastRenderedPageBreak/>
        <w:t>проводить инспекцию на месте.</w:t>
      </w:r>
    </w:p>
    <w:bookmarkEnd w:id="7718"/>
    <w:p w:rsidR="00000000" w:rsidRDefault="008779AD"/>
    <w:p w:rsidR="00000000" w:rsidRDefault="008779AD">
      <w:pPr>
        <w:pStyle w:val="a5"/>
      </w:pPr>
      <w:bookmarkStart w:id="7719" w:name="sub_41441"/>
      <w:r>
        <w:rPr>
          <w:rStyle w:val="a3"/>
        </w:rPr>
        <w:t>Статья 1441.</w:t>
      </w:r>
      <w:r>
        <w:t xml:space="preserve"> П</w:t>
      </w:r>
      <w:r>
        <w:t>ризнание патента на селекционное достижение недействительным</w:t>
      </w:r>
    </w:p>
    <w:bookmarkEnd w:id="771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1441 ГК РФ</w:t>
      </w:r>
    </w:p>
    <w:p w:rsidR="00000000" w:rsidRDefault="008779AD">
      <w:bookmarkStart w:id="7720" w:name="sub_414411"/>
      <w:r>
        <w:t>1. Патент на селекционное достижение может быть признан недействительным в течение срока его действия, если будет установлено, что:</w:t>
      </w:r>
    </w:p>
    <w:p w:rsidR="00000000" w:rsidRDefault="008779AD">
      <w:bookmarkStart w:id="7721" w:name="sub_4144111"/>
      <w:bookmarkEnd w:id="7720"/>
      <w:r>
        <w:t>1) патент выдан на основании неподтвердившихся данных об однородности и о стабильности селекционного достижения, представленных заявителем;</w:t>
      </w:r>
    </w:p>
    <w:p w:rsidR="00000000" w:rsidRDefault="008779AD">
      <w:bookmarkStart w:id="7722" w:name="sub_4144112"/>
      <w:bookmarkEnd w:id="7721"/>
      <w:r>
        <w:t>2) на дату выдачи патента селекционное достижение не соответствовало крит</w:t>
      </w:r>
      <w:r>
        <w:t>ерию новизны или отличимости;</w:t>
      </w:r>
    </w:p>
    <w:p w:rsidR="00000000" w:rsidRDefault="008779AD">
      <w:bookmarkStart w:id="7723" w:name="sub_4144113"/>
      <w:bookmarkEnd w:id="7722"/>
      <w:r>
        <w:t>3) лицо, указанное в патенте в качестве патентообладателя, не имело законных оснований для получения патента.</w:t>
      </w:r>
    </w:p>
    <w:p w:rsidR="00000000" w:rsidRDefault="008779AD">
      <w:bookmarkStart w:id="7724" w:name="sub_414412"/>
      <w:bookmarkEnd w:id="7723"/>
      <w:r>
        <w:t>2. Выдача патента на селекционное достижение может быть оспорена любым ли</w:t>
      </w:r>
      <w:r>
        <w:t xml:space="preserve">цом, которому стало известно о нарушениях, предусмотренных </w:t>
      </w:r>
      <w:hyperlink w:anchor="sub_414411" w:history="1">
        <w:r>
          <w:rPr>
            <w:rStyle w:val="a4"/>
          </w:rPr>
          <w:t>пунктом 1</w:t>
        </w:r>
      </w:hyperlink>
      <w:r>
        <w:t xml:space="preserve"> настоящей статьи, путем подачи заявления в </w:t>
      </w:r>
      <w:hyperlink r:id="rId4242" w:history="1">
        <w:r>
          <w:rPr>
            <w:rStyle w:val="a4"/>
          </w:rPr>
          <w:t>федеральный орган исполнительной власти</w:t>
        </w:r>
      </w:hyperlink>
      <w:r>
        <w:t xml:space="preserve"> по селекционным достижениям.</w:t>
      </w:r>
    </w:p>
    <w:p w:rsidR="00000000" w:rsidRDefault="008779AD">
      <w:bookmarkStart w:id="7725" w:name="sub_41441202"/>
      <w:bookmarkEnd w:id="7724"/>
      <w:r>
        <w:t>Федеральный орган исполнительной власти по селекционным достижениям направляет копию указанного заявления патентообладателю, который в течение трех месяцев со дня направления ему такой копии может представить мотивированное возражение.</w:t>
      </w:r>
    </w:p>
    <w:p w:rsidR="00000000" w:rsidRDefault="008779AD">
      <w:bookmarkStart w:id="7726" w:name="sub_41441203"/>
      <w:bookmarkEnd w:id="7725"/>
      <w:r>
        <w:t>Федеральный орган исполнительной власти по селекционным достижениям должен принять решение по указанному заявлению в течение шести месяцев со дня подачи указанного заявления, если не потребуется проведение дополнительных испытаний.</w:t>
      </w:r>
    </w:p>
    <w:p w:rsidR="00000000" w:rsidRDefault="008779AD">
      <w:bookmarkStart w:id="7727" w:name="sub_414413"/>
      <w:bookmarkEnd w:id="7726"/>
      <w:r>
        <w:t>3. Патент на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 сохраняют свое действие в</w:t>
      </w:r>
      <w:r>
        <w:t xml:space="preserve"> той мере, в какой они были исполнены к этому дню.</w:t>
      </w:r>
    </w:p>
    <w:p w:rsidR="00000000" w:rsidRDefault="008779AD">
      <w:bookmarkStart w:id="7728" w:name="sub_414414"/>
      <w:bookmarkEnd w:id="7727"/>
      <w:r>
        <w:t>4. Признание патента на селекционное достижение недействительным означает отмену решения федерального органа исполнительной власти по селекционным достижениям о выдаче патента (</w:t>
      </w:r>
      <w:hyperlink w:anchor="sub_41439" w:history="1">
        <w:r>
          <w:rPr>
            <w:rStyle w:val="a4"/>
          </w:rPr>
          <w:t>статья 1439</w:t>
        </w:r>
      </w:hyperlink>
      <w:r>
        <w:t>) и аннулирование соответствующей записи в Государственном реестре охраняемых селекционных достижений.</w:t>
      </w:r>
    </w:p>
    <w:bookmarkEnd w:id="7728"/>
    <w:p w:rsidR="00000000" w:rsidRDefault="008779AD"/>
    <w:p w:rsidR="00000000" w:rsidRDefault="008779AD">
      <w:pPr>
        <w:pStyle w:val="a5"/>
      </w:pPr>
      <w:bookmarkStart w:id="7729" w:name="sub_41442"/>
      <w:r>
        <w:rPr>
          <w:rStyle w:val="a3"/>
        </w:rPr>
        <w:t>Статья 1442.</w:t>
      </w:r>
      <w:r>
        <w:t xml:space="preserve"> Досрочное прекращение действия патента на селекционное достижение</w:t>
      </w:r>
    </w:p>
    <w:bookmarkEnd w:id="7729"/>
    <w:p w:rsidR="00000000" w:rsidRDefault="008779AD">
      <w:pPr>
        <w:pStyle w:val="a9"/>
        <w:rPr>
          <w:color w:val="000000"/>
          <w:sz w:val="16"/>
          <w:szCs w:val="16"/>
        </w:rPr>
      </w:pPr>
      <w:r>
        <w:rPr>
          <w:color w:val="000000"/>
          <w:sz w:val="16"/>
          <w:szCs w:val="16"/>
        </w:rPr>
        <w:t>ГАРАНТ:</w:t>
      </w:r>
    </w:p>
    <w:p w:rsidR="00000000" w:rsidRDefault="008779AD">
      <w:pPr>
        <w:pStyle w:val="a9"/>
      </w:pPr>
      <w:r>
        <w:t>См. ком</w:t>
      </w:r>
      <w:r>
        <w:t>ментарии к статье 1442 ГК РФ</w:t>
      </w:r>
    </w:p>
    <w:p w:rsidR="00000000" w:rsidRDefault="008779AD">
      <w:r>
        <w:t>Действие патента на селекционное достижение прекращается досрочно в следующих случаях:</w:t>
      </w:r>
    </w:p>
    <w:p w:rsidR="00000000" w:rsidRDefault="008779AD">
      <w:bookmarkStart w:id="7730" w:name="sub_414421"/>
      <w:r>
        <w:t>1) селекционное достижение более не соответствует критериям однородности и стабильности;</w:t>
      </w:r>
    </w:p>
    <w:p w:rsidR="00000000" w:rsidRDefault="008779AD">
      <w:bookmarkStart w:id="7731" w:name="sub_414422"/>
      <w:bookmarkEnd w:id="7730"/>
      <w:r>
        <w:t xml:space="preserve">2) патентообладатель по просьбе </w:t>
      </w:r>
      <w:hyperlink r:id="rId4243" w:history="1">
        <w:r>
          <w:rPr>
            <w:rStyle w:val="a4"/>
          </w:rPr>
          <w:t>федерального органа исполнительной власти</w:t>
        </w:r>
      </w:hyperlink>
      <w:r>
        <w:t xml:space="preserve"> по селекционным достижениям в течение двенадцати месяцев не предоставил семена, племенной материал, не представил документы и информацию, кото</w:t>
      </w:r>
      <w:r>
        <w:t>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rsidR="00000000" w:rsidRDefault="008779AD">
      <w:bookmarkStart w:id="7732" w:name="sub_414423"/>
      <w:bookmarkEnd w:id="7731"/>
      <w:r>
        <w:t xml:space="preserve">3) патентообладатель подал в </w:t>
      </w:r>
      <w:hyperlink r:id="rId4244" w:history="1">
        <w:r>
          <w:rPr>
            <w:rStyle w:val="a4"/>
          </w:rPr>
          <w:t>федера</w:t>
        </w:r>
        <w:r>
          <w:rPr>
            <w:rStyle w:val="a4"/>
          </w:rPr>
          <w:t>льный орган исполнительной власти</w:t>
        </w:r>
      </w:hyperlink>
      <w:r>
        <w:t xml:space="preserve"> по селекционным достижениям заявление о досрочном прекращении действия патента;</w:t>
      </w:r>
    </w:p>
    <w:p w:rsidR="00000000" w:rsidRDefault="008779AD">
      <w:bookmarkStart w:id="7733" w:name="sub_414424"/>
      <w:bookmarkEnd w:id="7732"/>
      <w:r>
        <w:lastRenderedPageBreak/>
        <w:t xml:space="preserve">4) патентообладатель не уплатил в установленный срок </w:t>
      </w:r>
      <w:hyperlink r:id="rId4245" w:history="1">
        <w:r>
          <w:rPr>
            <w:rStyle w:val="a4"/>
          </w:rPr>
          <w:t>пошлину</w:t>
        </w:r>
      </w:hyperlink>
      <w:r>
        <w:t xml:space="preserve"> за поддержание пате</w:t>
      </w:r>
      <w:r>
        <w:t>нта в силе.</w:t>
      </w:r>
    </w:p>
    <w:bookmarkEnd w:id="7733"/>
    <w:p w:rsidR="00000000" w:rsidRDefault="008779AD"/>
    <w:p w:rsidR="00000000" w:rsidRDefault="008779AD">
      <w:pPr>
        <w:pStyle w:val="a5"/>
      </w:pPr>
      <w:bookmarkStart w:id="7734" w:name="sub_41443"/>
      <w:r>
        <w:rPr>
          <w:rStyle w:val="a3"/>
        </w:rPr>
        <w:t>Статья 1443.</w:t>
      </w:r>
      <w:r>
        <w:t xml:space="preserve"> Публикация сведений о селекционных достижениях</w:t>
      </w:r>
    </w:p>
    <w:bookmarkEnd w:id="773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1443 ГК РФ</w:t>
      </w:r>
    </w:p>
    <w:p w:rsidR="00000000" w:rsidRDefault="008779AD">
      <w:bookmarkStart w:id="7735" w:name="sub_414431"/>
      <w:r>
        <w:t xml:space="preserve">1. Федеральный орган исполнительной власти по селекционным достижениям издает официальный бюллетень, </w:t>
      </w:r>
      <w:r>
        <w:t>в котором публикует сведения:</w:t>
      </w:r>
    </w:p>
    <w:p w:rsidR="00000000" w:rsidRDefault="008779AD">
      <w:bookmarkStart w:id="7736" w:name="sub_4144311"/>
      <w:bookmarkEnd w:id="7735"/>
      <w:r>
        <w:t xml:space="preserve">1) о поступивших заявках на выдачу патента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w:t>
      </w:r>
      <w:r>
        <w:t>достижения, если последний не отказался быть упомянутым в качестве такового;</w:t>
      </w:r>
    </w:p>
    <w:p w:rsidR="00000000" w:rsidRDefault="008779AD">
      <w:bookmarkStart w:id="7737" w:name="sub_4144312"/>
      <w:bookmarkEnd w:id="7736"/>
      <w:r>
        <w:t>2) о решениях, принимаемых по заявке на выдачу патента;</w:t>
      </w:r>
    </w:p>
    <w:p w:rsidR="00000000" w:rsidRDefault="008779AD">
      <w:bookmarkStart w:id="7738" w:name="sub_4144313"/>
      <w:bookmarkEnd w:id="7737"/>
      <w:r>
        <w:t>3) об изменениях в наименованиях селекционных достижений;</w:t>
      </w:r>
    </w:p>
    <w:p w:rsidR="00000000" w:rsidRDefault="008779AD">
      <w:bookmarkStart w:id="7739" w:name="sub_4144314"/>
      <w:bookmarkEnd w:id="7738"/>
      <w:r>
        <w:t>4) о признании патентов на селекционные достижения недействительными;</w:t>
      </w:r>
    </w:p>
    <w:p w:rsidR="00000000" w:rsidRDefault="008779AD">
      <w:bookmarkStart w:id="7740" w:name="sub_4144315"/>
      <w:bookmarkEnd w:id="7739"/>
      <w:r>
        <w:t>5) другие сведения, касающиеся охраны селекционных достижений.</w:t>
      </w:r>
    </w:p>
    <w:p w:rsidR="00000000" w:rsidRDefault="008779AD">
      <w:bookmarkStart w:id="7741" w:name="sub_414432"/>
      <w:bookmarkEnd w:id="7740"/>
      <w:r>
        <w:t>2. После публикации сведений о поступившей заявке на выдачу патента на селекцио</w:t>
      </w:r>
      <w:r>
        <w:t>нное достижение и о решении, принимаемом по этой заявке, любое лицо вправе ознакомиться с материалами заявки.</w:t>
      </w:r>
    </w:p>
    <w:bookmarkEnd w:id="7741"/>
    <w:p w:rsidR="00000000" w:rsidRDefault="008779AD"/>
    <w:p w:rsidR="00000000" w:rsidRDefault="008779AD">
      <w:pPr>
        <w:pStyle w:val="a5"/>
      </w:pPr>
      <w:bookmarkStart w:id="7742" w:name="sub_41444"/>
      <w:r>
        <w:rPr>
          <w:rStyle w:val="a3"/>
        </w:rPr>
        <w:t>Статья 1444.</w:t>
      </w:r>
      <w:r>
        <w:t xml:space="preserve"> Использование селекционных достижений</w:t>
      </w:r>
    </w:p>
    <w:bookmarkEnd w:id="774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1444 ГК РФ</w:t>
      </w:r>
    </w:p>
    <w:p w:rsidR="00000000" w:rsidRDefault="008779AD">
      <w:bookmarkStart w:id="7743" w:name="sub_414441"/>
      <w:r>
        <w:t>1. Реализуем</w:t>
      </w:r>
      <w:r>
        <w:t>ые в Российской Федерации семена и племенной материал должны быть снабжены документом, удостоверяющим их сортовую, породную принадлежность и происхождение.</w:t>
      </w:r>
    </w:p>
    <w:p w:rsidR="00000000" w:rsidRDefault="008779AD">
      <w:bookmarkStart w:id="7744" w:name="sub_414442"/>
      <w:bookmarkEnd w:id="7743"/>
      <w:r>
        <w:t>2. На селекционные достижения, включенные в Государственный реестр охраняемых се</w:t>
      </w:r>
      <w:r>
        <w:t xml:space="preserve">лекционных достижений, документ, указанный в </w:t>
      </w:r>
      <w:hyperlink w:anchor="sub_414441" w:history="1">
        <w:r>
          <w:rPr>
            <w:rStyle w:val="a4"/>
          </w:rPr>
          <w:t>пункте 1</w:t>
        </w:r>
      </w:hyperlink>
      <w:r>
        <w:t xml:space="preserve"> настоящей статьи, выдается только патентообладателем и лицензиатом.</w:t>
      </w:r>
    </w:p>
    <w:bookmarkEnd w:id="7744"/>
    <w:p w:rsidR="00000000" w:rsidRDefault="008779AD"/>
    <w:p w:rsidR="00000000" w:rsidRDefault="008779AD">
      <w:pPr>
        <w:pStyle w:val="a5"/>
      </w:pPr>
      <w:bookmarkStart w:id="7745" w:name="sub_41445"/>
      <w:r>
        <w:rPr>
          <w:rStyle w:val="a3"/>
        </w:rPr>
        <w:t>Статья 1445.</w:t>
      </w:r>
      <w:r>
        <w:t xml:space="preserve"> Патентование селекционного достижения в иностранных государствах</w:t>
      </w:r>
    </w:p>
    <w:bookmarkEnd w:id="774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1445 ГК РФ</w:t>
      </w:r>
    </w:p>
    <w:p w:rsidR="00000000" w:rsidRDefault="008779AD">
      <w:r>
        <w:t>Заявка на выдачу патента на селекционное достижение может быть подана в иностранном государстве. Расходы, связанные с охраной селекционного достижения за пределами Российской Федерации, несет заявитель.</w:t>
      </w:r>
    </w:p>
    <w:p w:rsidR="00000000" w:rsidRDefault="008779AD"/>
    <w:p w:rsidR="00000000" w:rsidRDefault="008779AD">
      <w:pPr>
        <w:pStyle w:val="1"/>
      </w:pPr>
      <w:bookmarkStart w:id="7746" w:name="sub_40736"/>
      <w:r>
        <w:t>§ 6. Защита прав авторов селекционных достижений и иных патентообладателей</w:t>
      </w:r>
    </w:p>
    <w:bookmarkEnd w:id="7746"/>
    <w:p w:rsidR="00000000" w:rsidRDefault="008779AD"/>
    <w:p w:rsidR="00000000" w:rsidRDefault="008779AD">
      <w:pPr>
        <w:pStyle w:val="a5"/>
      </w:pPr>
      <w:bookmarkStart w:id="7747" w:name="sub_41446"/>
      <w:r>
        <w:rPr>
          <w:rStyle w:val="a3"/>
        </w:rPr>
        <w:t>Статья 1446.</w:t>
      </w:r>
      <w:r>
        <w:t xml:space="preserve"> Нарушение прав автора селекционного достижения или иного патентообладателя</w:t>
      </w:r>
    </w:p>
    <w:bookmarkEnd w:id="774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1446 ГК РФ</w:t>
      </w:r>
    </w:p>
    <w:p w:rsidR="00000000" w:rsidRDefault="008779AD">
      <w:r>
        <w:t>Нарушением прав автора селекционного достижения и иного патентообладателя является, в частности:</w:t>
      </w:r>
    </w:p>
    <w:p w:rsidR="00000000" w:rsidRDefault="008779AD">
      <w:bookmarkStart w:id="7748" w:name="sub_414461"/>
      <w:r>
        <w:t xml:space="preserve">1) использование селекционного достижения с нарушением требований </w:t>
      </w:r>
      <w:hyperlink w:anchor="sub_414213" w:history="1">
        <w:r>
          <w:rPr>
            <w:rStyle w:val="a4"/>
          </w:rPr>
          <w:t>пункта 3 статьи 1421</w:t>
        </w:r>
      </w:hyperlink>
      <w:r>
        <w:t xml:space="preserve"> настоящего Кодекса;</w:t>
      </w:r>
    </w:p>
    <w:p w:rsidR="00000000" w:rsidRDefault="008779AD">
      <w:bookmarkStart w:id="7749" w:name="sub_414462"/>
      <w:bookmarkEnd w:id="7748"/>
      <w:r>
        <w:lastRenderedPageBreak/>
        <w:t>2) присвоение произведенным и (или) продаваемым семенам, племенному материалу наименования, которое отличается от наименования соответствующего зарегистрированного селекционного достижения;</w:t>
      </w:r>
    </w:p>
    <w:p w:rsidR="00000000" w:rsidRDefault="008779AD">
      <w:bookmarkStart w:id="7750" w:name="sub_414463"/>
      <w:bookmarkEnd w:id="7749"/>
      <w:r>
        <w:t>3) присвоение произведенным и (или) прод</w:t>
      </w:r>
      <w:r>
        <w:t>аваемым семенам, племенному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селекционного достижения;</w:t>
      </w:r>
    </w:p>
    <w:p w:rsidR="00000000" w:rsidRDefault="008779AD">
      <w:bookmarkStart w:id="7751" w:name="sub_414464"/>
      <w:bookmarkEnd w:id="7750"/>
      <w:r>
        <w:t>4) присвоение произведенным и (или) пр</w:t>
      </w:r>
      <w:r>
        <w:t>одаваемым семенам, племенному материалу наименования, сходного с наименованием зарегистрированного селекционного достижения до степени смешения.</w:t>
      </w:r>
    </w:p>
    <w:bookmarkEnd w:id="7751"/>
    <w:p w:rsidR="00000000" w:rsidRDefault="008779AD"/>
    <w:p w:rsidR="00000000" w:rsidRDefault="008779AD">
      <w:pPr>
        <w:pStyle w:val="a5"/>
      </w:pPr>
      <w:bookmarkStart w:id="7752" w:name="sub_41447"/>
      <w:r>
        <w:rPr>
          <w:rStyle w:val="a3"/>
        </w:rPr>
        <w:t>Статья 1447.</w:t>
      </w:r>
      <w:r>
        <w:t xml:space="preserve"> Публикация решения суда о нарушении исключительного права на селекционное дост</w:t>
      </w:r>
      <w:r>
        <w:t>ижение</w:t>
      </w:r>
    </w:p>
    <w:bookmarkEnd w:id="775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1447 ГК РФ</w:t>
      </w:r>
    </w:p>
    <w:p w:rsidR="00000000" w:rsidRDefault="008779AD">
      <w:r>
        <w:t xml:space="preserve">Автор селекционного достижения или иной патентообладатель вправе потребовать публикации </w:t>
      </w:r>
      <w:hyperlink r:id="rId4246" w:history="1">
        <w:r>
          <w:rPr>
            <w:rStyle w:val="a4"/>
          </w:rPr>
          <w:t>федеральным органом исполнительной власти</w:t>
        </w:r>
      </w:hyperlink>
      <w:r>
        <w:t xml:space="preserve"> по селекционным достижения</w:t>
      </w:r>
      <w:r>
        <w:t xml:space="preserve">м в официальном бюллетене решения суда о неправомерном использовании селекционного достижения или об ином нарушении прав патентообладателя в соответствии с </w:t>
      </w:r>
      <w:hyperlink w:anchor="sub_412521" w:history="1">
        <w:r>
          <w:rPr>
            <w:rStyle w:val="a4"/>
          </w:rPr>
          <w:t>пунктом 1 статьи 1252</w:t>
        </w:r>
      </w:hyperlink>
      <w:r>
        <w:t xml:space="preserve"> настоящего Кодекса.</w:t>
      </w:r>
    </w:p>
    <w:p w:rsidR="00000000" w:rsidRDefault="008779AD"/>
    <w:p w:rsidR="00000000" w:rsidRDefault="008779AD">
      <w:pPr>
        <w:pStyle w:val="1"/>
      </w:pPr>
      <w:bookmarkStart w:id="7753" w:name="sub_40074"/>
      <w:r>
        <w:t>Глава 74. Право на т</w:t>
      </w:r>
      <w:r>
        <w:t>опологии интегральных микросхем</w:t>
      </w:r>
    </w:p>
    <w:bookmarkEnd w:id="7753"/>
    <w:p w:rsidR="00000000" w:rsidRDefault="008779AD"/>
    <w:p w:rsidR="00000000" w:rsidRDefault="008779AD">
      <w:pPr>
        <w:pStyle w:val="a5"/>
      </w:pPr>
      <w:bookmarkStart w:id="7754" w:name="sub_41448"/>
      <w:r>
        <w:rPr>
          <w:rStyle w:val="a3"/>
        </w:rPr>
        <w:t>Статья 1448.</w:t>
      </w:r>
      <w:r>
        <w:t xml:space="preserve"> Топология интегральной микросхемы</w:t>
      </w:r>
    </w:p>
    <w:bookmarkEnd w:id="775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1448 ГК РФ</w:t>
      </w:r>
    </w:p>
    <w:p w:rsidR="00000000" w:rsidRDefault="008779AD">
      <w:bookmarkStart w:id="7755" w:name="sub_414481"/>
      <w:r>
        <w:t>1. Топологией интегральной микросхемы является зафиксированное на материальном носителе простра</w:t>
      </w:r>
      <w:r>
        <w:t>нственно-геометрическое расположение совокупности элементов интегральной 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предназначено для выполнения функций</w:t>
      </w:r>
      <w:r>
        <w:t xml:space="preserve">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rsidR="00000000" w:rsidRDefault="008779AD">
      <w:pPr>
        <w:pStyle w:val="a9"/>
        <w:rPr>
          <w:color w:val="000000"/>
          <w:sz w:val="16"/>
          <w:szCs w:val="16"/>
        </w:rPr>
      </w:pPr>
      <w:bookmarkStart w:id="7756" w:name="sub_414482"/>
      <w:bookmarkEnd w:id="7755"/>
      <w:r>
        <w:rPr>
          <w:color w:val="000000"/>
          <w:sz w:val="16"/>
          <w:szCs w:val="16"/>
        </w:rPr>
        <w:t>Информация об изменениях:</w:t>
      </w:r>
    </w:p>
    <w:bookmarkEnd w:id="7756"/>
    <w:p w:rsidR="00000000" w:rsidRDefault="008779AD">
      <w:pPr>
        <w:pStyle w:val="aa"/>
      </w:pPr>
      <w:r>
        <w:fldChar w:fldCharType="begin"/>
      </w:r>
      <w:r>
        <w:instrText>HYPERLINK "garantF1://70509432.414"</w:instrText>
      </w:r>
      <w:r>
        <w:fldChar w:fldCharType="separate"/>
      </w:r>
      <w:r>
        <w:rPr>
          <w:rStyle w:val="a4"/>
        </w:rPr>
        <w:t>Федер</w:t>
      </w:r>
      <w:r>
        <w:rPr>
          <w:rStyle w:val="a4"/>
        </w:rPr>
        <w:t>альным законом</w:t>
      </w:r>
      <w:r>
        <w:fldChar w:fldCharType="end"/>
      </w:r>
      <w:r>
        <w:t xml:space="preserve"> от 12 марта 2014 г. N 35-ФЗ в пункт 2 статьи 1448 настоящего Кодекса внесены изменения, </w:t>
      </w:r>
      <w:hyperlink r:id="rId4247" w:history="1">
        <w:r>
          <w:rPr>
            <w:rStyle w:val="a4"/>
          </w:rPr>
          <w:t>вступающие в силу</w:t>
        </w:r>
      </w:hyperlink>
      <w:r>
        <w:t xml:space="preserve"> с 1 октября 2014 г.</w:t>
      </w:r>
    </w:p>
    <w:p w:rsidR="00000000" w:rsidRDefault="008779AD">
      <w:pPr>
        <w:pStyle w:val="aa"/>
      </w:pPr>
      <w:hyperlink r:id="rId4248" w:history="1">
        <w:r>
          <w:rPr>
            <w:rStyle w:val="a4"/>
          </w:rPr>
          <w:t>См. текст пункта в предыдущей редакци</w:t>
        </w:r>
        <w:r>
          <w:rPr>
            <w:rStyle w:val="a4"/>
          </w:rPr>
          <w:t>и</w:t>
        </w:r>
      </w:hyperlink>
    </w:p>
    <w:p w:rsidR="00000000" w:rsidRDefault="008779AD">
      <w: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специалистам в области разработки топологи</w:t>
      </w:r>
      <w:r>
        <w:t>й интегральных микросхем на дату ее создания. Топология интегральной микросхемы признается оригинальной, пока не доказано обратное.</w:t>
      </w:r>
    </w:p>
    <w:p w:rsidR="00000000" w:rsidRDefault="008779AD">
      <w:bookmarkStart w:id="7757" w:name="sub_4144822"/>
      <w:r>
        <w:t>Топологии интегральной микросхемы, состоящей из элементов, которые известны специалистам в области разработки топ</w:t>
      </w:r>
      <w:r>
        <w:t>ологий интегральных микросхем на дату ее создания, предоставляется правовая охрана, если пространственно-геометрическое расположение совокупности таких элементов и связей между ними в целом отвечает требованию оригинальности.</w:t>
      </w:r>
    </w:p>
    <w:p w:rsidR="00000000" w:rsidRDefault="008779AD">
      <w:bookmarkStart w:id="7758" w:name="sub_414483"/>
      <w:bookmarkEnd w:id="7757"/>
      <w:r>
        <w:t>3. Правов</w:t>
      </w:r>
      <w:r>
        <w:t xml:space="preserve">ая охрана, предоставляемая настоящим Кодексом, не </w:t>
      </w:r>
      <w:r>
        <w:lastRenderedPageBreak/>
        <w:t>распространяется на идеи, способы, системы, технологию или закодированную информацию, которые могут быть воплощены в топологии интегральной микросхемы.</w:t>
      </w:r>
    </w:p>
    <w:bookmarkEnd w:id="7758"/>
    <w:p w:rsidR="00000000" w:rsidRDefault="008779AD"/>
    <w:p w:rsidR="00000000" w:rsidRDefault="008779AD">
      <w:pPr>
        <w:pStyle w:val="a5"/>
      </w:pPr>
      <w:bookmarkStart w:id="7759" w:name="sub_41449"/>
      <w:r>
        <w:rPr>
          <w:rStyle w:val="a3"/>
        </w:rPr>
        <w:t>Статья 1449.</w:t>
      </w:r>
      <w:r>
        <w:t xml:space="preserve"> Права на топологию интегральной микросхемы</w:t>
      </w:r>
    </w:p>
    <w:bookmarkEnd w:id="775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1449 ГК РФ</w:t>
      </w:r>
    </w:p>
    <w:p w:rsidR="00000000" w:rsidRDefault="008779AD">
      <w:bookmarkStart w:id="7760" w:name="sub_414491"/>
      <w:r>
        <w:t>1. Автору топологии интегральной микросхемы, отвечающей условиям предоставления правовой охраны, предусмотренным настоящим Кодексом (топологии), прин</w:t>
      </w:r>
      <w:r>
        <w:t>адлежат следующие интеллектуальные права:</w:t>
      </w:r>
    </w:p>
    <w:p w:rsidR="00000000" w:rsidRDefault="008779AD">
      <w:bookmarkStart w:id="7761" w:name="sub_4144911"/>
      <w:bookmarkEnd w:id="7760"/>
      <w:r>
        <w:t>1) исключительное право;</w:t>
      </w:r>
    </w:p>
    <w:p w:rsidR="00000000" w:rsidRDefault="008779AD">
      <w:bookmarkStart w:id="7762" w:name="sub_4144912"/>
      <w:bookmarkEnd w:id="7761"/>
      <w:r>
        <w:t>2) право авторства.</w:t>
      </w:r>
    </w:p>
    <w:p w:rsidR="00000000" w:rsidRDefault="008779AD">
      <w:pPr>
        <w:pStyle w:val="a9"/>
        <w:rPr>
          <w:color w:val="000000"/>
          <w:sz w:val="16"/>
          <w:szCs w:val="16"/>
        </w:rPr>
      </w:pPr>
      <w:bookmarkStart w:id="7763" w:name="sub_414492"/>
      <w:bookmarkEnd w:id="7762"/>
      <w:r>
        <w:rPr>
          <w:color w:val="000000"/>
          <w:sz w:val="16"/>
          <w:szCs w:val="16"/>
        </w:rPr>
        <w:t>Информация об изменениях:</w:t>
      </w:r>
    </w:p>
    <w:bookmarkEnd w:id="7763"/>
    <w:p w:rsidR="00000000" w:rsidRDefault="008779AD">
      <w:pPr>
        <w:pStyle w:val="aa"/>
      </w:pPr>
      <w:r>
        <w:fldChar w:fldCharType="begin"/>
      </w:r>
      <w:r>
        <w:instrText>HYPERLINK "garantF1://70509432.415"</w:instrText>
      </w:r>
      <w:r>
        <w:fldChar w:fldCharType="separate"/>
      </w:r>
      <w:r>
        <w:rPr>
          <w:rStyle w:val="a4"/>
        </w:rPr>
        <w:t>Федеральным законом</w:t>
      </w:r>
      <w:r>
        <w:fldChar w:fldCharType="end"/>
      </w:r>
      <w:r>
        <w:t xml:space="preserve"> от 12 марта</w:t>
      </w:r>
      <w:r>
        <w:t xml:space="preserve"> 2014 г. N 35-ФЗ в пункт 2 статьи 1449 настоящего Кодекса внесены изменения, </w:t>
      </w:r>
      <w:hyperlink r:id="rId4249" w:history="1">
        <w:r>
          <w:rPr>
            <w:rStyle w:val="a4"/>
          </w:rPr>
          <w:t>вступающие в силу</w:t>
        </w:r>
      </w:hyperlink>
      <w:r>
        <w:t xml:space="preserve"> с 1 октября 2014 г.</w:t>
      </w:r>
    </w:p>
    <w:p w:rsidR="00000000" w:rsidRDefault="008779AD">
      <w:pPr>
        <w:pStyle w:val="aa"/>
      </w:pPr>
      <w:hyperlink r:id="rId4250" w:history="1">
        <w:r>
          <w:rPr>
            <w:rStyle w:val="a4"/>
          </w:rPr>
          <w:t>См. текст пункта в предыдущей редакции</w:t>
        </w:r>
      </w:hyperlink>
    </w:p>
    <w:p w:rsidR="00000000" w:rsidRDefault="008779AD">
      <w:r>
        <w:t>2. В случаях, предусмотр</w:t>
      </w:r>
      <w:r>
        <w:t>енных настоящим Кодексом, автору топологии интегральной микросхемы принадлежат также другие права, в том числе право на вознаграждение за служебную топологию.</w:t>
      </w:r>
    </w:p>
    <w:p w:rsidR="00000000" w:rsidRDefault="008779AD"/>
    <w:p w:rsidR="00000000" w:rsidRDefault="008779AD">
      <w:pPr>
        <w:pStyle w:val="a5"/>
      </w:pPr>
      <w:bookmarkStart w:id="7764" w:name="sub_41450"/>
      <w:r>
        <w:rPr>
          <w:rStyle w:val="a3"/>
        </w:rPr>
        <w:t>Статья 1450.</w:t>
      </w:r>
      <w:r>
        <w:t xml:space="preserve"> Автор топологии интегральной микросхемы</w:t>
      </w:r>
    </w:p>
    <w:bookmarkEnd w:id="776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w:t>
      </w:r>
      <w:r>
        <w:t xml:space="preserve"> статье 1450 ГК РФ</w:t>
      </w:r>
    </w:p>
    <w:p w:rsidR="00000000" w:rsidRDefault="008779AD">
      <w:r>
        <w:t>Автором топологии интегральной микросхемы признается гражданин,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w:t>
      </w:r>
      <w:r>
        <w:t>икросхемы, считается автором этой топологии, если не доказано иное.</w:t>
      </w:r>
    </w:p>
    <w:p w:rsidR="00000000" w:rsidRDefault="008779AD"/>
    <w:p w:rsidR="00000000" w:rsidRDefault="008779AD">
      <w:pPr>
        <w:pStyle w:val="a5"/>
      </w:pPr>
      <w:bookmarkStart w:id="7765" w:name="sub_41451"/>
      <w:r>
        <w:rPr>
          <w:rStyle w:val="a3"/>
        </w:rPr>
        <w:t>Статья 1451.</w:t>
      </w:r>
      <w:r>
        <w:t xml:space="preserve"> Соавторы топологии интегральной микросхемы</w:t>
      </w:r>
    </w:p>
    <w:bookmarkEnd w:id="776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1451 ГК РФ</w:t>
      </w:r>
    </w:p>
    <w:p w:rsidR="00000000" w:rsidRDefault="008779AD">
      <w:bookmarkStart w:id="7766" w:name="sub_414511"/>
      <w:r>
        <w:t>1. Граждане, создавшие топологию интегральной микросхемы со</w:t>
      </w:r>
      <w:r>
        <w:t>вместным творческим трудом, признаются соавторами.</w:t>
      </w:r>
    </w:p>
    <w:p w:rsidR="00000000" w:rsidRDefault="008779AD">
      <w:bookmarkStart w:id="7767" w:name="sub_414512"/>
      <w:bookmarkEnd w:id="7766"/>
      <w:r>
        <w:t>2. Каждый из соавторов вправе использовать топологию по своему усмотрению, если соглашением между ними не предусмотрено иное.</w:t>
      </w:r>
    </w:p>
    <w:p w:rsidR="00000000" w:rsidRDefault="008779AD">
      <w:bookmarkStart w:id="7768" w:name="sub_414513"/>
      <w:bookmarkEnd w:id="7767"/>
      <w:r>
        <w:t xml:space="preserve">3. К отношениям соавторов, связанным с </w:t>
      </w:r>
      <w:r>
        <w:t xml:space="preserve">распределением доходов от использования топологии и с распоряжением исключительным правом на топологию,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8779AD">
      <w:bookmarkStart w:id="7769" w:name="sub_41451302"/>
      <w:bookmarkEnd w:id="7768"/>
      <w:r>
        <w:t>Распоряжение правом на пол</w:t>
      </w:r>
      <w:r>
        <w:t>учение свидетельства о государственной регистрации топологии интегральной микросхемы осуществляется соавторами совместно.</w:t>
      </w:r>
    </w:p>
    <w:bookmarkEnd w:id="7769"/>
    <w:p w:rsidR="00000000" w:rsidRDefault="008779AD"/>
    <w:p w:rsidR="00000000" w:rsidRDefault="008779AD">
      <w:pPr>
        <w:pStyle w:val="a5"/>
      </w:pPr>
      <w:bookmarkStart w:id="7770" w:name="sub_41452"/>
      <w:r>
        <w:rPr>
          <w:rStyle w:val="a3"/>
        </w:rPr>
        <w:t>Статья 1452.</w:t>
      </w:r>
      <w:r>
        <w:t xml:space="preserve"> Государственная регистрация топологии интегральной микросхемы</w:t>
      </w:r>
    </w:p>
    <w:bookmarkEnd w:id="777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w:t>
      </w:r>
      <w:r>
        <w:t>атье 1452 ГК РФ</w:t>
      </w:r>
    </w:p>
    <w:p w:rsidR="00000000" w:rsidRDefault="008779AD">
      <w:pPr>
        <w:pStyle w:val="a9"/>
        <w:rPr>
          <w:color w:val="000000"/>
          <w:sz w:val="16"/>
          <w:szCs w:val="16"/>
        </w:rPr>
      </w:pPr>
      <w:bookmarkStart w:id="7771" w:name="sub_414521"/>
      <w:r>
        <w:rPr>
          <w:color w:val="000000"/>
          <w:sz w:val="16"/>
          <w:szCs w:val="16"/>
        </w:rPr>
        <w:t>Информация об изменениях:</w:t>
      </w:r>
    </w:p>
    <w:bookmarkEnd w:id="7771"/>
    <w:p w:rsidR="00000000" w:rsidRDefault="008779AD">
      <w:pPr>
        <w:pStyle w:val="aa"/>
      </w:pPr>
      <w:r>
        <w:fldChar w:fldCharType="begin"/>
      </w:r>
      <w:r>
        <w:instrText>HYPERLINK "garantF1://70509432.416"</w:instrText>
      </w:r>
      <w:r>
        <w:fldChar w:fldCharType="separate"/>
      </w:r>
      <w:r>
        <w:rPr>
          <w:rStyle w:val="a4"/>
        </w:rPr>
        <w:t>Федеральным законом</w:t>
      </w:r>
      <w:r>
        <w:fldChar w:fldCharType="end"/>
      </w:r>
      <w:r>
        <w:t xml:space="preserve"> от 12 марта 2014 г. N 35-ФЗ в пункт 1 статьи 1452 настоящего Кодекса внесены изменения, </w:t>
      </w:r>
      <w:hyperlink r:id="rId4251" w:history="1">
        <w:r>
          <w:rPr>
            <w:rStyle w:val="a4"/>
          </w:rPr>
          <w:t>вступающие в силу</w:t>
        </w:r>
      </w:hyperlink>
      <w:r>
        <w:t xml:space="preserve"> с 1 октября 2014 г.</w:t>
      </w:r>
    </w:p>
    <w:p w:rsidR="00000000" w:rsidRDefault="008779AD">
      <w:pPr>
        <w:pStyle w:val="aa"/>
      </w:pPr>
      <w:hyperlink r:id="rId4252" w:history="1">
        <w:r>
          <w:rPr>
            <w:rStyle w:val="a4"/>
          </w:rPr>
          <w:t>См. текст пункта в предыдущей редакции</w:t>
        </w:r>
      </w:hyperlink>
    </w:p>
    <w:p w:rsidR="00000000" w:rsidRDefault="008779AD">
      <w:r>
        <w:lastRenderedPageBreak/>
        <w:t>1. Правообладатель в течение срока действия исключительного права на топологию интегральной микросхемы (</w:t>
      </w:r>
      <w:hyperlink w:anchor="sub_41457" w:history="1">
        <w:r>
          <w:rPr>
            <w:rStyle w:val="a4"/>
          </w:rPr>
          <w:t xml:space="preserve">статья </w:t>
        </w:r>
        <w:r>
          <w:rPr>
            <w:rStyle w:val="a4"/>
          </w:rPr>
          <w:t>1457</w:t>
        </w:r>
      </w:hyperlink>
      <w:r>
        <w:t>) может по своему желанию зарегистрировать топологию в федеральном органе исполнительной власти по интеллектуальной собственности.</w:t>
      </w:r>
    </w:p>
    <w:p w:rsidR="00000000" w:rsidRDefault="008779AD">
      <w:bookmarkStart w:id="7772" w:name="sub_41452102"/>
      <w:r>
        <w:t xml:space="preserve">Топология, содержащая сведения, составляющие </w:t>
      </w:r>
      <w:hyperlink r:id="rId4253" w:history="1">
        <w:r>
          <w:rPr>
            <w:rStyle w:val="a4"/>
          </w:rPr>
          <w:t>государственную тайну</w:t>
        </w:r>
      </w:hyperlink>
      <w:r>
        <w:t>, го</w:t>
      </w:r>
      <w:r>
        <w:t xml:space="preserve">сударственной регистрации не подлежит. Лицо, подавшее заявку на государственную регистрацию топологии (заявитель), несет ответственность за разглашение сведений о топологии, содержащей государственную тайну, в соответствии с </w:t>
      </w:r>
      <w:hyperlink r:id="rId4254" w:history="1">
        <w:r>
          <w:rPr>
            <w:rStyle w:val="a4"/>
          </w:rPr>
          <w:t>законодательством</w:t>
        </w:r>
      </w:hyperlink>
      <w:r>
        <w:t xml:space="preserve"> Российской Федерации.</w:t>
      </w:r>
    </w:p>
    <w:p w:rsidR="00000000" w:rsidRDefault="008779AD">
      <w:pPr>
        <w:pStyle w:val="a9"/>
        <w:rPr>
          <w:color w:val="000000"/>
          <w:sz w:val="16"/>
          <w:szCs w:val="16"/>
        </w:rPr>
      </w:pPr>
      <w:bookmarkStart w:id="7773" w:name="sub_414522"/>
      <w:bookmarkEnd w:id="7772"/>
      <w:r>
        <w:rPr>
          <w:color w:val="000000"/>
          <w:sz w:val="16"/>
          <w:szCs w:val="16"/>
        </w:rPr>
        <w:t>Информация об изменениях:</w:t>
      </w:r>
    </w:p>
    <w:bookmarkEnd w:id="7773"/>
    <w:p w:rsidR="00000000" w:rsidRDefault="008779AD">
      <w:pPr>
        <w:pStyle w:val="aa"/>
      </w:pPr>
      <w:r>
        <w:fldChar w:fldCharType="begin"/>
      </w:r>
      <w:r>
        <w:instrText>HYPERLINK "garantF1://70509432.417"</w:instrText>
      </w:r>
      <w:r>
        <w:fldChar w:fldCharType="separate"/>
      </w:r>
      <w:r>
        <w:rPr>
          <w:rStyle w:val="a4"/>
        </w:rPr>
        <w:t>Федеральным законом</w:t>
      </w:r>
      <w:r>
        <w:fldChar w:fldCharType="end"/>
      </w:r>
      <w:r>
        <w:t xml:space="preserve"> от 12 марта 2014 г. N 35-ФЗ в пункт 2 статьи 1452 настоящего Кодекса внесены изменения, </w:t>
      </w:r>
      <w:hyperlink r:id="rId4255" w:history="1">
        <w:r>
          <w:rPr>
            <w:rStyle w:val="a4"/>
          </w:rPr>
          <w:t>вступающие в силу</w:t>
        </w:r>
      </w:hyperlink>
      <w:r>
        <w:t xml:space="preserve"> с 1 октября 2014 г.</w:t>
      </w:r>
    </w:p>
    <w:p w:rsidR="00000000" w:rsidRDefault="008779AD">
      <w:pPr>
        <w:pStyle w:val="aa"/>
      </w:pPr>
      <w:hyperlink r:id="rId4256" w:history="1">
        <w:r>
          <w:rPr>
            <w:rStyle w:val="a4"/>
          </w:rPr>
          <w:t>См. текст пункта в предыдущей редакции</w:t>
        </w:r>
      </w:hyperlink>
    </w:p>
    <w:p w:rsidR="00000000" w:rsidRDefault="008779AD">
      <w:r>
        <w:t>2. Если до подачи заявки на государственную регистрацию топологии (заявка на регистрацию) имело место испо</w:t>
      </w:r>
      <w:r>
        <w:t>льзование топологии, заявка может быть подана в срок, не превышающий двух лет со дня первого использования топологии.</w:t>
      </w:r>
    </w:p>
    <w:p w:rsidR="00000000" w:rsidRDefault="008779AD">
      <w:bookmarkStart w:id="7774" w:name="sub_414523"/>
      <w:r>
        <w:t>3. Заявка на регистрацию должна относиться к одной топологии и содержать:</w:t>
      </w:r>
    </w:p>
    <w:p w:rsidR="00000000" w:rsidRDefault="008779AD">
      <w:bookmarkStart w:id="7775" w:name="sub_4145231"/>
      <w:bookmarkEnd w:id="7774"/>
      <w:r>
        <w:t>1) заявление о государственной ре</w:t>
      </w:r>
      <w:r>
        <w:t>гистрации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места нахождения каждого из них, даты первого использования топо</w:t>
      </w:r>
      <w:r>
        <w:t>логии, если оно имело место;</w:t>
      </w:r>
    </w:p>
    <w:p w:rsidR="00000000" w:rsidRDefault="008779AD">
      <w:bookmarkStart w:id="7776" w:name="sub_4145232"/>
      <w:bookmarkEnd w:id="7775"/>
      <w:r>
        <w:t>2) депонируемые материалы, идентифицирующие топологию, включая реферат;</w:t>
      </w:r>
    </w:p>
    <w:p w:rsidR="00000000" w:rsidRDefault="008779AD">
      <w:bookmarkStart w:id="7777" w:name="sub_4145233"/>
      <w:bookmarkEnd w:id="7776"/>
      <w:r>
        <w:t xml:space="preserve">3) </w:t>
      </w:r>
      <w:hyperlink r:id="rId4257" w:history="1">
        <w:r>
          <w:rPr>
            <w:rStyle w:val="a4"/>
          </w:rPr>
          <w:t>утратил силу</w:t>
        </w:r>
      </w:hyperlink>
      <w:r>
        <w:t xml:space="preserve"> с 1 октября 2014 г.</w:t>
      </w:r>
    </w:p>
    <w:bookmarkEnd w:id="7777"/>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4258" w:history="1">
        <w:r>
          <w:rPr>
            <w:rStyle w:val="a4"/>
          </w:rPr>
          <w:t>подпункта 3 пункта 3 статьи 1452</w:t>
        </w:r>
      </w:hyperlink>
    </w:p>
    <w:p w:rsidR="00000000" w:rsidRDefault="008779AD">
      <w:bookmarkStart w:id="7778" w:name="sub_414524"/>
      <w:r>
        <w:t xml:space="preserve">4. </w:t>
      </w:r>
      <w:hyperlink r:id="rId4259" w:history="1">
        <w:r>
          <w:rPr>
            <w:rStyle w:val="a4"/>
          </w:rPr>
          <w:t>Правила</w:t>
        </w:r>
      </w:hyperlink>
      <w:r>
        <w:t xml:space="preserve"> оформления заявки на регистрацию устанавливаются федеральным органом исполнительной власти, осуществляющим норм</w:t>
      </w:r>
      <w:r>
        <w:t>ативно-правовое регулирование в сфере интеллектуальной собственности.</w:t>
      </w:r>
    </w:p>
    <w:p w:rsidR="00000000" w:rsidRDefault="008779AD">
      <w:pPr>
        <w:pStyle w:val="a9"/>
        <w:rPr>
          <w:color w:val="000000"/>
          <w:sz w:val="16"/>
          <w:szCs w:val="16"/>
        </w:rPr>
      </w:pPr>
      <w:bookmarkStart w:id="7779" w:name="sub_414525"/>
      <w:bookmarkEnd w:id="7778"/>
      <w:r>
        <w:rPr>
          <w:color w:val="000000"/>
          <w:sz w:val="16"/>
          <w:szCs w:val="16"/>
        </w:rPr>
        <w:t>Информация об изменениях:</w:t>
      </w:r>
    </w:p>
    <w:bookmarkEnd w:id="7779"/>
    <w:p w:rsidR="00000000" w:rsidRDefault="008779AD">
      <w:pPr>
        <w:pStyle w:val="aa"/>
      </w:pPr>
      <w:r>
        <w:fldChar w:fldCharType="begin"/>
      </w:r>
      <w:r>
        <w:instrText>HYPERLINK "garantF1://70509432.419"</w:instrText>
      </w:r>
      <w:r>
        <w:fldChar w:fldCharType="separate"/>
      </w:r>
      <w:r>
        <w:rPr>
          <w:rStyle w:val="a4"/>
        </w:rPr>
        <w:t>Федеральным законом</w:t>
      </w:r>
      <w:r>
        <w:fldChar w:fldCharType="end"/>
      </w:r>
      <w:r>
        <w:t xml:space="preserve"> от 12 марта 2014 г. N 35-ФЗ в пункт 5 статьи 1452 настоящего Кодекса вне</w:t>
      </w:r>
      <w:r>
        <w:t xml:space="preserve">сены изменения, </w:t>
      </w:r>
      <w:hyperlink r:id="rId4260" w:history="1">
        <w:r>
          <w:rPr>
            <w:rStyle w:val="a4"/>
          </w:rPr>
          <w:t>вступающие в силу</w:t>
        </w:r>
      </w:hyperlink>
      <w:r>
        <w:t xml:space="preserve"> с 1 октября 2014 г.</w:t>
      </w:r>
    </w:p>
    <w:p w:rsidR="00000000" w:rsidRDefault="008779AD">
      <w:pPr>
        <w:pStyle w:val="aa"/>
      </w:pPr>
      <w:hyperlink r:id="rId4261" w:history="1">
        <w:r>
          <w:rPr>
            <w:rStyle w:val="a4"/>
          </w:rPr>
          <w:t>См. текст пункта в предыдущей редакции</w:t>
        </w:r>
      </w:hyperlink>
    </w:p>
    <w:p w:rsidR="00000000" w:rsidRDefault="008779AD">
      <w:r>
        <w:t xml:space="preserve">5. На основании заявки на регистрацию </w:t>
      </w:r>
      <w:hyperlink r:id="rId4262" w:history="1">
        <w:r>
          <w:rPr>
            <w:rStyle w:val="a4"/>
          </w:rPr>
          <w:t>федеральный орган исполнительной власти</w:t>
        </w:r>
      </w:hyperlink>
      <w:r>
        <w:t xml:space="preserve"> по интеллектуальной собственности проверяет наличие необходимых документов и их соответствие требованиям </w:t>
      </w:r>
      <w:hyperlink w:anchor="sub_414523" w:history="1">
        <w:r>
          <w:rPr>
            <w:rStyle w:val="a4"/>
          </w:rPr>
          <w:t>пункта 3</w:t>
        </w:r>
      </w:hyperlink>
      <w:r>
        <w:t xml:space="preserve"> настоящей статьи. При положительном результате проверки указанный федер</w:t>
      </w:r>
      <w:r>
        <w:t>альный орган вносит топологию в Реестр топологий интегральных микросхем, выдает заявителю свидетельство о государственной регистрации топологии интегральной микросхемы и публикует сведения о зарегистрированной топологии в официальном бюллетене.</w:t>
      </w:r>
    </w:p>
    <w:p w:rsidR="00000000" w:rsidRDefault="008779AD">
      <w:bookmarkStart w:id="7780" w:name="sub_41452502"/>
      <w:r>
        <w:t>По запросу указанного федерального органа исполнительной власти либо по 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rsidR="00000000" w:rsidRDefault="008779AD">
      <w:bookmarkStart w:id="7781" w:name="sub_414526"/>
      <w:bookmarkEnd w:id="7780"/>
      <w:r>
        <w:t xml:space="preserve">6. </w:t>
      </w:r>
      <w:hyperlink r:id="rId4263" w:history="1">
        <w:r>
          <w:rPr>
            <w:rStyle w:val="a4"/>
          </w:rPr>
          <w:t>Порядок</w:t>
        </w:r>
      </w:hyperlink>
      <w:r>
        <w:t xml:space="preserve"> государственной регистрации топологий, </w:t>
      </w:r>
      <w:hyperlink r:id="rId4264" w:history="1">
        <w:r>
          <w:rPr>
            <w:rStyle w:val="a4"/>
          </w:rPr>
          <w:t>формы</w:t>
        </w:r>
      </w:hyperlink>
      <w:r>
        <w:t xml:space="preserve"> свидетельств о государственной регистрации, </w:t>
      </w:r>
      <w:hyperlink r:id="rId4265" w:history="1">
        <w:r>
          <w:rPr>
            <w:rStyle w:val="a4"/>
          </w:rPr>
          <w:t>перечень</w:t>
        </w:r>
      </w:hyperlink>
      <w:r>
        <w:t xml:space="preserve"> указываемых в свидетельст</w:t>
      </w:r>
      <w:r>
        <w:t xml:space="preserve">вах сведений и </w:t>
      </w:r>
      <w:hyperlink r:id="rId4266" w:history="1">
        <w:r>
          <w:rPr>
            <w:rStyle w:val="a4"/>
          </w:rPr>
          <w:t>перечень</w:t>
        </w:r>
      </w:hyperlink>
      <w:r>
        <w:t xml:space="preserve"> сведений, публикуемых </w:t>
      </w:r>
      <w:hyperlink r:id="rId4267" w:history="1">
        <w:r>
          <w:rPr>
            <w:rStyle w:val="a4"/>
          </w:rPr>
          <w:t>федеральным органом исполнительной власти</w:t>
        </w:r>
      </w:hyperlink>
      <w:r>
        <w:t xml:space="preserve"> по интеллектуальной собственности в официальном бюллетене, устанавливаются федеральным орг</w:t>
      </w:r>
      <w:r>
        <w:t xml:space="preserve">аном исполнительной власти, осуществляющим нормативно-правовое </w:t>
      </w:r>
      <w:r>
        <w:lastRenderedPageBreak/>
        <w:t>регулирование в сфере интеллектуальной собственности.</w:t>
      </w:r>
    </w:p>
    <w:p w:rsidR="00000000" w:rsidRDefault="008779AD">
      <w:pPr>
        <w:pStyle w:val="a9"/>
        <w:rPr>
          <w:color w:val="000000"/>
          <w:sz w:val="16"/>
          <w:szCs w:val="16"/>
        </w:rPr>
      </w:pPr>
      <w:bookmarkStart w:id="7782" w:name="sub_414527"/>
      <w:bookmarkEnd w:id="7781"/>
      <w:r>
        <w:rPr>
          <w:color w:val="000000"/>
          <w:sz w:val="16"/>
          <w:szCs w:val="16"/>
        </w:rPr>
        <w:t>Информация об изменениях:</w:t>
      </w:r>
    </w:p>
    <w:bookmarkEnd w:id="7782"/>
    <w:p w:rsidR="00000000" w:rsidRDefault="008779AD">
      <w:pPr>
        <w:pStyle w:val="aa"/>
      </w:pPr>
      <w:r>
        <w:fldChar w:fldCharType="begin"/>
      </w:r>
      <w:r>
        <w:instrText>HYPERLINK "garantF1://70509432.420"</w:instrText>
      </w:r>
      <w:r>
        <w:fldChar w:fldCharType="separate"/>
      </w:r>
      <w:r>
        <w:rPr>
          <w:rStyle w:val="a4"/>
        </w:rPr>
        <w:t>Федеральным законом</w:t>
      </w:r>
      <w:r>
        <w:fldChar w:fldCharType="end"/>
      </w:r>
      <w:r>
        <w:t xml:space="preserve"> от 12 марта 2014 г. N 35-</w:t>
      </w:r>
      <w:r>
        <w:t xml:space="preserve">ФЗ пункт 7 статьи 1452 настоящего Кодекса изложен в новой редакции, </w:t>
      </w:r>
      <w:hyperlink r:id="rId4268" w:history="1">
        <w:r>
          <w:rPr>
            <w:rStyle w:val="a4"/>
          </w:rPr>
          <w:t>вступающей в силу</w:t>
        </w:r>
      </w:hyperlink>
      <w:r>
        <w:t xml:space="preserve"> с 1 октября 2014 г.</w:t>
      </w:r>
    </w:p>
    <w:p w:rsidR="00000000" w:rsidRDefault="008779AD">
      <w:pPr>
        <w:pStyle w:val="aa"/>
      </w:pPr>
      <w:hyperlink r:id="rId4269" w:history="1">
        <w:r>
          <w:rPr>
            <w:rStyle w:val="a4"/>
          </w:rPr>
          <w:t>См. текст пункта в предыдущей редакции</w:t>
        </w:r>
      </w:hyperlink>
    </w:p>
    <w:p w:rsidR="00000000" w:rsidRDefault="008779AD">
      <w:r>
        <w:t xml:space="preserve">7. По заявлению правообладателя </w:t>
      </w:r>
      <w:hyperlink r:id="rId4270" w:history="1">
        <w:r>
          <w:rPr>
            <w:rStyle w:val="a4"/>
          </w:rPr>
          <w:t>федеральный орган исполнительной власти</w:t>
        </w:r>
      </w:hyperlink>
      <w:r>
        <w:t xml:space="preserve"> по интеллектуальной собственности вносит изменения, относящиеся к сведениям о правообладателе и (или) об авторе топологии, в том числе к наименованию или имени правообладателя, е</w:t>
      </w:r>
      <w:r>
        <w:t>го месту нахождения или месту жительства, имени автора топологии, адресу для переписки, а также изменения для исправления очевидных и технических ошибок в Реестр топологий интегральных микросхем и свидетельство о государственной регистрации топологии.</w:t>
      </w:r>
    </w:p>
    <w:p w:rsidR="00000000" w:rsidRDefault="008779AD">
      <w:bookmarkStart w:id="7783" w:name="sub_41452702"/>
      <w:r>
        <w:t>Федеральный орган исполнительной власти по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rsidR="00000000" w:rsidRDefault="008779AD">
      <w:bookmarkStart w:id="7784" w:name="sub_414528"/>
      <w:bookmarkEnd w:id="7783"/>
      <w:r>
        <w:t>8. Сведения, внесенные в Рее</w:t>
      </w:r>
      <w:r>
        <w:t>стр топологий интегральных микросхем, считаются достоверными, если не доказано иное. Ответственность за достоверность представленных для регистрации сведений несет заявитель.</w:t>
      </w:r>
    </w:p>
    <w:bookmarkEnd w:id="7784"/>
    <w:p w:rsidR="00000000" w:rsidRDefault="008779AD"/>
    <w:p w:rsidR="00000000" w:rsidRDefault="008779AD">
      <w:pPr>
        <w:pStyle w:val="a5"/>
      </w:pPr>
      <w:bookmarkStart w:id="7785" w:name="sub_41453"/>
      <w:r>
        <w:rPr>
          <w:rStyle w:val="a3"/>
        </w:rPr>
        <w:t>Статья 1453.</w:t>
      </w:r>
      <w:r>
        <w:t xml:space="preserve"> Право авторства на топологию интегральной микрос</w:t>
      </w:r>
      <w:r>
        <w:t>хемы</w:t>
      </w:r>
    </w:p>
    <w:bookmarkEnd w:id="778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1453 ГК РФ</w:t>
      </w:r>
    </w:p>
    <w:p w:rsidR="00000000" w:rsidRDefault="008779AD">
      <w:r>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предоставлении другому лицу права ее использования. Отказ от это</w:t>
      </w:r>
      <w:r>
        <w:t>го права ничтожен.</w:t>
      </w:r>
    </w:p>
    <w:p w:rsidR="00000000" w:rsidRDefault="008779AD"/>
    <w:p w:rsidR="00000000" w:rsidRDefault="008779AD">
      <w:pPr>
        <w:pStyle w:val="a5"/>
      </w:pPr>
      <w:bookmarkStart w:id="7786" w:name="sub_41454"/>
      <w:r>
        <w:rPr>
          <w:rStyle w:val="a3"/>
        </w:rPr>
        <w:t>Статья 1454.</w:t>
      </w:r>
      <w:r>
        <w:t xml:space="preserve"> Исключительное право на топологию</w:t>
      </w:r>
    </w:p>
    <w:bookmarkEnd w:id="778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271" w:history="1">
        <w:r>
          <w:rPr>
            <w:rStyle w:val="a4"/>
          </w:rPr>
          <w:t>Энциклопедии</w:t>
        </w:r>
      </w:hyperlink>
      <w:r>
        <w:t xml:space="preserve"> и другие комментарии к статье 1454 ГК РФ</w:t>
      </w:r>
    </w:p>
    <w:p w:rsidR="00000000" w:rsidRDefault="008779AD">
      <w:bookmarkStart w:id="7787" w:name="sub_414541"/>
      <w:r>
        <w:t>1. Правообладателю принадлежит исключительное право использ</w:t>
      </w:r>
      <w:r>
        <w:t xml:space="preserve">ования топологии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топологию), в том числе способами, указанными в </w:t>
      </w:r>
      <w:hyperlink w:anchor="sub_414542" w:history="1">
        <w:r>
          <w:rPr>
            <w:rStyle w:val="a4"/>
          </w:rPr>
          <w:t>пункте 2</w:t>
        </w:r>
      </w:hyperlink>
      <w:r>
        <w:t xml:space="preserve"> настоящей ст</w:t>
      </w:r>
      <w:r>
        <w:t>атьи. Правообладатель может распоряжаться исключительным правом на топологию.</w:t>
      </w:r>
    </w:p>
    <w:p w:rsidR="00000000" w:rsidRDefault="008779AD">
      <w:bookmarkStart w:id="7788" w:name="sub_414542"/>
      <w:bookmarkEnd w:id="7787"/>
      <w:r>
        <w:t>2. Использованием топологии признаются действия, направленные на извлечение прибыли, в частности:</w:t>
      </w:r>
    </w:p>
    <w:p w:rsidR="00000000" w:rsidRDefault="008779AD">
      <w:bookmarkStart w:id="7789" w:name="sub_4145421"/>
      <w:bookmarkEnd w:id="7788"/>
      <w:r>
        <w:t>1) воспроизведение топологии в целом ил</w:t>
      </w:r>
      <w:r>
        <w:t>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rsidR="00000000" w:rsidRDefault="008779AD">
      <w:bookmarkStart w:id="7790" w:name="sub_4145422"/>
      <w:bookmarkEnd w:id="7789"/>
      <w:r>
        <w:t>2) ввоз на территорию Российской Федерации, продажа и иное введение в</w:t>
      </w:r>
      <w:r>
        <w:t xml:space="preserve">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rsidR="00000000" w:rsidRDefault="008779AD">
      <w:bookmarkStart w:id="7791" w:name="sub_414543"/>
      <w:bookmarkEnd w:id="7790"/>
      <w:r>
        <w:t>3. За лицом, независимо создавшим топологию, идентичную другой топологии, приз</w:t>
      </w:r>
      <w:r>
        <w:t>нается самостоятельное исключительное право на эту топологию.</w:t>
      </w:r>
    </w:p>
    <w:bookmarkEnd w:id="7791"/>
    <w:p w:rsidR="00000000" w:rsidRDefault="008779AD"/>
    <w:p w:rsidR="00000000" w:rsidRDefault="008779AD">
      <w:pPr>
        <w:pStyle w:val="a5"/>
      </w:pPr>
      <w:bookmarkStart w:id="7792" w:name="sub_41455"/>
      <w:r>
        <w:rPr>
          <w:rStyle w:val="a3"/>
        </w:rPr>
        <w:t>Статья 1455.</w:t>
      </w:r>
      <w:r>
        <w:t xml:space="preserve"> Знак охраны топологии интегральной микросхемы</w:t>
      </w:r>
    </w:p>
    <w:bookmarkEnd w:id="7792"/>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См. комментарии к статье 1455 ГК РФ</w:t>
      </w:r>
    </w:p>
    <w:p w:rsidR="00000000" w:rsidRDefault="008779AD">
      <w:r>
        <w:t>Правообладатель для оповещения о своем исключительном праве на</w:t>
      </w:r>
      <w:r>
        <w:t xml:space="preserve"> топологию вправе использовать знак охраны, который помещается на топологии, а также на изделиях, содержащих такую топологию, и состоит из выделенной прописной буквы "Т" ("Т", [Т], </w:t>
      </w:r>
      <w:r w:rsidR="0013736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5.75pt">
            <v:imagedata r:id="rId4272" o:title=""/>
          </v:shape>
        </w:pict>
      </w:r>
      <w:r>
        <w:t xml:space="preserve">, Т* или </w:t>
      </w:r>
      <w:r w:rsidR="00137367">
        <w:pict>
          <v:shape id="_x0000_i1026" type="#_x0000_t75" style="width:18pt;height:12pt">
            <v:imagedata r:id="rId4273" o:title=""/>
          </v:shape>
        </w:pict>
      </w:r>
      <w:r>
        <w:t>), даты начала срока действия исключительного права на топологию и информации, позволяющей идентифицировать правообладателя.</w:t>
      </w:r>
    </w:p>
    <w:p w:rsidR="00000000" w:rsidRDefault="008779AD"/>
    <w:p w:rsidR="00000000" w:rsidRDefault="008779AD">
      <w:pPr>
        <w:pStyle w:val="a5"/>
      </w:pPr>
      <w:bookmarkStart w:id="7793" w:name="sub_41456"/>
      <w:r>
        <w:rPr>
          <w:rStyle w:val="a3"/>
        </w:rPr>
        <w:t>Статья 1456.</w:t>
      </w:r>
      <w:r>
        <w:t xml:space="preserve"> Действия, не являющиеся нарушением исключительного права на топологию</w:t>
      </w:r>
    </w:p>
    <w:bookmarkEnd w:id="779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комментарии </w:t>
      </w:r>
      <w:r>
        <w:t>к статье 1456 ГК РФ</w:t>
      </w:r>
    </w:p>
    <w:p w:rsidR="00000000" w:rsidRDefault="008779AD">
      <w:r>
        <w:t>Не является нарушением исключительного права на топологию:</w:t>
      </w:r>
    </w:p>
    <w:p w:rsidR="00000000" w:rsidRDefault="008779AD">
      <w:bookmarkStart w:id="7794" w:name="sub_414561"/>
      <w:r>
        <w:t xml:space="preserve">1) осуществление действий, указанных в </w:t>
      </w:r>
      <w:hyperlink w:anchor="sub_414542" w:history="1">
        <w:r>
          <w:rPr>
            <w:rStyle w:val="a4"/>
          </w:rPr>
          <w:t>пункте 2 статьи 1454</w:t>
        </w:r>
      </w:hyperlink>
      <w:r>
        <w:t xml:space="preserve"> настоящего Кодекса, в отношении интегральной микросхемы, в которую включена нез</w:t>
      </w:r>
      <w:r>
        <w:t>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w:t>
      </w:r>
      <w:r>
        <w:t>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w:t>
      </w:r>
      <w:r>
        <w:t>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rsidR="00000000" w:rsidRDefault="008779AD">
      <w:bookmarkStart w:id="7795" w:name="sub_414562"/>
      <w:bookmarkEnd w:id="7794"/>
      <w:r>
        <w:t>2) использование топологии в личных целях, не преследующих получение прибыли, а также в целях оценки, анализа, исследования или обучения;</w:t>
      </w:r>
    </w:p>
    <w:p w:rsidR="00000000" w:rsidRDefault="008779AD">
      <w:bookmarkStart w:id="7796" w:name="sub_414563"/>
      <w:bookmarkEnd w:id="7795"/>
      <w:r>
        <w:t>3) распространение интегральных микросхем с топологией, ранее введенных в граж</w:t>
      </w:r>
      <w:r>
        <w:t>данский оборот лицом, обладающим исключительным правом на топологию, или иным лицом с разрешения правообладателя.</w:t>
      </w:r>
    </w:p>
    <w:bookmarkEnd w:id="7796"/>
    <w:p w:rsidR="00000000" w:rsidRDefault="008779AD"/>
    <w:p w:rsidR="00000000" w:rsidRDefault="008779AD">
      <w:pPr>
        <w:pStyle w:val="a5"/>
      </w:pPr>
      <w:bookmarkStart w:id="7797" w:name="sub_41457"/>
      <w:r>
        <w:rPr>
          <w:rStyle w:val="a3"/>
        </w:rPr>
        <w:t>Статья 1457.</w:t>
      </w:r>
      <w:r>
        <w:t xml:space="preserve"> Срок действия исключительного права на топологию</w:t>
      </w:r>
    </w:p>
    <w:bookmarkEnd w:id="779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1457 ГК РФ</w:t>
      </w:r>
    </w:p>
    <w:p w:rsidR="00000000" w:rsidRDefault="008779AD">
      <w:bookmarkStart w:id="7798" w:name="sub_414571"/>
      <w:r>
        <w:t>1. Исключительное право на топологию действует в течение десяти лет.</w:t>
      </w:r>
    </w:p>
    <w:p w:rsidR="00000000" w:rsidRDefault="008779AD">
      <w:bookmarkStart w:id="7799" w:name="sub_414572"/>
      <w:bookmarkEnd w:id="7798"/>
      <w:r>
        <w:t>2. Срок действия исключительного права на топологию исчисляется либо со дня первого использования топологии, под которым подразумевается наиболее ранняя доку</w:t>
      </w:r>
      <w:r>
        <w:t>ментально зафиксированная дата введения в гражданский оборот в Российской Федерации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w:t>
      </w:r>
      <w:r>
        <w:t>му, либо со дня регистрации топологии в федеральном органе исполнительной власти по интеллектуальной собственности в зависимости от того, какое из указанных событий наступило ранее.</w:t>
      </w:r>
    </w:p>
    <w:p w:rsidR="00000000" w:rsidRDefault="008779AD">
      <w:bookmarkStart w:id="7800" w:name="sub_414573"/>
      <w:bookmarkEnd w:id="7799"/>
      <w:r>
        <w:t>3. В случае появления идентичной оригинальной топологи</w:t>
      </w:r>
      <w:r>
        <w:t>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rsidR="00000000" w:rsidRDefault="008779AD">
      <w:pPr>
        <w:pStyle w:val="a9"/>
        <w:rPr>
          <w:color w:val="000000"/>
          <w:sz w:val="16"/>
          <w:szCs w:val="16"/>
        </w:rPr>
      </w:pPr>
      <w:bookmarkStart w:id="7801" w:name="sub_414574"/>
      <w:bookmarkEnd w:id="7800"/>
      <w:r>
        <w:rPr>
          <w:color w:val="000000"/>
          <w:sz w:val="16"/>
          <w:szCs w:val="16"/>
        </w:rPr>
        <w:t>Информация об изменениях:</w:t>
      </w:r>
    </w:p>
    <w:bookmarkEnd w:id="7801"/>
    <w:p w:rsidR="00000000" w:rsidRDefault="008779AD">
      <w:pPr>
        <w:pStyle w:val="aa"/>
      </w:pPr>
      <w:r>
        <w:fldChar w:fldCharType="begin"/>
      </w:r>
      <w:r>
        <w:instrText>HYPERLINK "garantF1://70</w:instrText>
      </w:r>
      <w:r>
        <w:instrText>509432.422"</w:instrText>
      </w:r>
      <w:r>
        <w:fldChar w:fldCharType="separate"/>
      </w:r>
      <w:r>
        <w:rPr>
          <w:rStyle w:val="a4"/>
        </w:rPr>
        <w:t>Федеральным законом</w:t>
      </w:r>
      <w:r>
        <w:fldChar w:fldCharType="end"/>
      </w:r>
      <w:r>
        <w:t xml:space="preserve"> от 12 марта 2014 г. N 35-ФЗ в пункт 4 статьи 1457 настоящего Кодекса внесены изменения, </w:t>
      </w:r>
      <w:hyperlink r:id="rId4274" w:history="1">
        <w:r>
          <w:rPr>
            <w:rStyle w:val="a4"/>
          </w:rPr>
          <w:t>вступающие в силу</w:t>
        </w:r>
      </w:hyperlink>
      <w:r>
        <w:t xml:space="preserve"> с 1 октября 2014 г.</w:t>
      </w:r>
    </w:p>
    <w:p w:rsidR="00000000" w:rsidRDefault="008779AD">
      <w:pPr>
        <w:pStyle w:val="aa"/>
      </w:pPr>
      <w:hyperlink r:id="rId4275" w:history="1">
        <w:r>
          <w:rPr>
            <w:rStyle w:val="a4"/>
          </w:rPr>
          <w:t>См. текст пункта в предыдущей редакции</w:t>
        </w:r>
      </w:hyperlink>
    </w:p>
    <w:p w:rsidR="00000000" w:rsidRDefault="008779AD">
      <w:r>
        <w:lastRenderedPageBreak/>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w:t>
      </w:r>
      <w:r>
        <w:t>я.</w:t>
      </w:r>
    </w:p>
    <w:p w:rsidR="00000000" w:rsidRDefault="008779AD"/>
    <w:p w:rsidR="00000000" w:rsidRDefault="008779AD">
      <w:pPr>
        <w:pStyle w:val="a9"/>
        <w:rPr>
          <w:color w:val="000000"/>
          <w:sz w:val="16"/>
          <w:szCs w:val="16"/>
        </w:rPr>
      </w:pPr>
      <w:bookmarkStart w:id="7802" w:name="sub_4145701"/>
      <w:r>
        <w:rPr>
          <w:color w:val="000000"/>
          <w:sz w:val="16"/>
          <w:szCs w:val="16"/>
        </w:rPr>
        <w:t>Информация об изменениях:</w:t>
      </w:r>
    </w:p>
    <w:bookmarkEnd w:id="7802"/>
    <w:p w:rsidR="00000000" w:rsidRDefault="008779AD">
      <w:pPr>
        <w:pStyle w:val="aa"/>
      </w:pPr>
      <w:r>
        <w:fldChar w:fldCharType="begin"/>
      </w:r>
      <w:r>
        <w:instrText>HYPERLINK "garantF1://70509432.423"</w:instrText>
      </w:r>
      <w:r>
        <w:fldChar w:fldCharType="separate"/>
      </w:r>
      <w:r>
        <w:rPr>
          <w:rStyle w:val="a4"/>
        </w:rPr>
        <w:t>Федеральным законом</w:t>
      </w:r>
      <w:r>
        <w:fldChar w:fldCharType="end"/>
      </w:r>
      <w:r>
        <w:t xml:space="preserve"> от 12 марта 2014 г. N 35-ФЗ настоящий Кодекс дополнен статьей 1457.1, </w:t>
      </w:r>
      <w:hyperlink r:id="rId4276" w:history="1">
        <w:r>
          <w:rPr>
            <w:rStyle w:val="a4"/>
          </w:rPr>
          <w:t>вступающим в силу</w:t>
        </w:r>
      </w:hyperlink>
      <w:r>
        <w:t xml:space="preserve"> с 1 октября 2014 г.</w:t>
      </w:r>
    </w:p>
    <w:p w:rsidR="00000000" w:rsidRDefault="008779AD">
      <w:pPr>
        <w:pStyle w:val="a5"/>
      </w:pPr>
      <w:r>
        <w:rPr>
          <w:rStyle w:val="a3"/>
        </w:rPr>
        <w:t>С</w:t>
      </w:r>
      <w:r>
        <w:rPr>
          <w:rStyle w:val="a3"/>
        </w:rPr>
        <w:t>татья 1457.1.</w:t>
      </w:r>
      <w:r>
        <w:t xml:space="preserve"> Переход исключительного права на топологию по наследству</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1457.1 ГК РФ</w:t>
      </w:r>
    </w:p>
    <w:p w:rsidR="00000000" w:rsidRDefault="008779AD">
      <w:r>
        <w:t>К исключительному праву на топологию применяются положения о переходе исключительного права на произведение по наследству (</w:t>
      </w:r>
      <w:hyperlink w:anchor="sub_41283" w:history="1">
        <w:r>
          <w:rPr>
            <w:rStyle w:val="a4"/>
          </w:rPr>
          <w:t>статья 1283</w:t>
        </w:r>
      </w:hyperlink>
      <w:r>
        <w:t>).</w:t>
      </w:r>
    </w:p>
    <w:p w:rsidR="00000000" w:rsidRDefault="008779AD"/>
    <w:p w:rsidR="00000000" w:rsidRDefault="008779AD">
      <w:pPr>
        <w:pStyle w:val="a5"/>
      </w:pPr>
      <w:bookmarkStart w:id="7803" w:name="sub_41458"/>
      <w:r>
        <w:rPr>
          <w:rStyle w:val="a3"/>
        </w:rPr>
        <w:t>Статья 1458.</w:t>
      </w:r>
      <w:r>
        <w:t xml:space="preserve"> Договор об отчуждении исключительного права на топологию</w:t>
      </w:r>
    </w:p>
    <w:bookmarkEnd w:id="780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1458 ГК РФ</w:t>
      </w:r>
    </w:p>
    <w:p w:rsidR="00000000" w:rsidRDefault="008779AD">
      <w:r>
        <w:t>По договору об отчуждении исключительного права на топологию одна сторона (правообладатель) переда</w:t>
      </w:r>
      <w:r>
        <w:t>ет или обязуется передать принадлежащее ей исключительное право на топологию в полном объеме другой стороне - приобретателю исключительного права на топологию.</w:t>
      </w:r>
    </w:p>
    <w:p w:rsidR="00000000" w:rsidRDefault="008779AD"/>
    <w:p w:rsidR="00000000" w:rsidRDefault="008779AD">
      <w:pPr>
        <w:pStyle w:val="a5"/>
      </w:pPr>
      <w:bookmarkStart w:id="7804" w:name="sub_41459"/>
      <w:r>
        <w:rPr>
          <w:rStyle w:val="a3"/>
        </w:rPr>
        <w:t>Статья 1459.</w:t>
      </w:r>
      <w:r>
        <w:t xml:space="preserve"> Лицензионный договор о предоставлении права использования топологии интег</w:t>
      </w:r>
      <w:r>
        <w:t>ральной микросхемы</w:t>
      </w:r>
    </w:p>
    <w:bookmarkEnd w:id="780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1459 ГК РФ</w:t>
      </w:r>
    </w:p>
    <w:p w:rsidR="00000000" w:rsidRDefault="008779AD">
      <w:r>
        <w:t>По лицензионному договору одна сторона - обладатель исключительного права на топологию (лицензиар) предоставляет или обязуется предоставить другой стороне (лицензиату) право использова</w:t>
      </w:r>
      <w:r>
        <w:t>ния этой топологии в установленных договором пределах.</w:t>
      </w:r>
    </w:p>
    <w:p w:rsidR="00000000" w:rsidRDefault="008779AD"/>
    <w:p w:rsidR="00000000" w:rsidRDefault="008779AD">
      <w:pPr>
        <w:pStyle w:val="a9"/>
        <w:rPr>
          <w:color w:val="000000"/>
          <w:sz w:val="16"/>
          <w:szCs w:val="16"/>
        </w:rPr>
      </w:pPr>
      <w:bookmarkStart w:id="7805" w:name="sub_41460"/>
      <w:r>
        <w:rPr>
          <w:color w:val="000000"/>
          <w:sz w:val="16"/>
          <w:szCs w:val="16"/>
        </w:rPr>
        <w:t>Информация об изменениях:</w:t>
      </w:r>
    </w:p>
    <w:bookmarkEnd w:id="7805"/>
    <w:p w:rsidR="00000000" w:rsidRDefault="008779AD">
      <w:pPr>
        <w:pStyle w:val="aa"/>
      </w:pPr>
      <w:r>
        <w:fldChar w:fldCharType="begin"/>
      </w:r>
      <w:r>
        <w:instrText>HYPERLINK "garantF1://70509432.426"</w:instrText>
      </w:r>
      <w:r>
        <w:fldChar w:fldCharType="separate"/>
      </w:r>
      <w:r>
        <w:rPr>
          <w:rStyle w:val="a4"/>
        </w:rPr>
        <w:t>Федеральным законом</w:t>
      </w:r>
      <w:r>
        <w:fldChar w:fldCharType="end"/>
      </w:r>
      <w:r>
        <w:t xml:space="preserve"> от 12 марта 2014 г. N 35-ФЗ статья 1460 настоящего Кодекса изложена в новой редакции, </w:t>
      </w:r>
      <w:hyperlink r:id="rId4277" w:history="1">
        <w:r>
          <w:rPr>
            <w:rStyle w:val="a4"/>
          </w:rPr>
          <w:t>вступающей в силу</w:t>
        </w:r>
      </w:hyperlink>
      <w:r>
        <w:t xml:space="preserve"> с 1 октября 2014 г.</w:t>
      </w:r>
    </w:p>
    <w:p w:rsidR="00000000" w:rsidRDefault="008779AD">
      <w:pPr>
        <w:pStyle w:val="aa"/>
      </w:pPr>
      <w:hyperlink r:id="rId4278" w:history="1">
        <w:r>
          <w:rPr>
            <w:rStyle w:val="a4"/>
          </w:rPr>
          <w:t>См. текст статьи в предыдущей редакции</w:t>
        </w:r>
      </w:hyperlink>
    </w:p>
    <w:p w:rsidR="00000000" w:rsidRDefault="008779AD">
      <w:pPr>
        <w:pStyle w:val="a5"/>
      </w:pPr>
      <w:r>
        <w:rPr>
          <w:rStyle w:val="a3"/>
        </w:rPr>
        <w:t>Статья 1460.</w:t>
      </w:r>
      <w:r>
        <w:t xml:space="preserve"> Форма договора о распоряжении</w:t>
      </w:r>
      <w:r>
        <w:t xml:space="preserve">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1460 ГК РФ</w:t>
      </w:r>
    </w:p>
    <w:p w:rsidR="00000000" w:rsidRDefault="008779AD">
      <w:bookmarkStart w:id="7806" w:name="sub_414601"/>
      <w:r>
        <w:t>1. Договор об отчуждении исключит</w:t>
      </w:r>
      <w:r>
        <w:t>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rsidR="00000000" w:rsidRDefault="008779AD">
      <w:bookmarkStart w:id="7807" w:name="sub_414602"/>
      <w:bookmarkEnd w:id="7806"/>
      <w:r>
        <w:t>2. Если топология была зарегистрирована (</w:t>
      </w:r>
      <w:hyperlink w:anchor="sub_41452" w:history="1">
        <w:r>
          <w:rPr>
            <w:rStyle w:val="a4"/>
          </w:rPr>
          <w:t>статья 1452</w:t>
        </w:r>
      </w:hyperlink>
      <w:r>
        <w:t xml:space="preserve">), отчуждение и залог исключительного права на топологию, предоставление по договору права использования топологии, переход исключительного права на топологию без договора подлежат государственной регистрации в федеральном органе исполнительной власти по </w:t>
      </w:r>
      <w:r>
        <w:t xml:space="preserve">интеллектуальной собственности в порядке, установленном </w:t>
      </w:r>
      <w:hyperlink w:anchor="sub_41232" w:history="1">
        <w:r>
          <w:rPr>
            <w:rStyle w:val="a4"/>
          </w:rPr>
          <w:t>статьей 1232</w:t>
        </w:r>
      </w:hyperlink>
      <w:r>
        <w:t xml:space="preserve"> </w:t>
      </w:r>
      <w:r>
        <w:lastRenderedPageBreak/>
        <w:t>настоящего Кодекса.</w:t>
      </w:r>
    </w:p>
    <w:bookmarkEnd w:id="7807"/>
    <w:p w:rsidR="00000000" w:rsidRDefault="008779AD"/>
    <w:p w:rsidR="00000000" w:rsidRDefault="008779AD">
      <w:pPr>
        <w:pStyle w:val="a5"/>
      </w:pPr>
      <w:bookmarkStart w:id="7808" w:name="sub_41461"/>
      <w:r>
        <w:rPr>
          <w:rStyle w:val="a3"/>
        </w:rPr>
        <w:t>Статья 1461.</w:t>
      </w:r>
      <w:r>
        <w:t xml:space="preserve"> Служебная топология</w:t>
      </w:r>
    </w:p>
    <w:bookmarkEnd w:id="780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1461 ГК РФ</w:t>
      </w:r>
    </w:p>
    <w:p w:rsidR="00000000" w:rsidRDefault="008779AD">
      <w:bookmarkStart w:id="7809" w:name="sub_414611"/>
      <w:r>
        <w:t xml:space="preserve">1. Топология, созданная </w:t>
      </w:r>
      <w:r>
        <w:t>работником в связи с выполнением своих трудовых обязанностей или конкретного задания работодателя, признается служебной топологией.</w:t>
      </w:r>
    </w:p>
    <w:p w:rsidR="00000000" w:rsidRDefault="008779AD">
      <w:bookmarkStart w:id="7810" w:name="sub_414612"/>
      <w:bookmarkEnd w:id="7809"/>
      <w:r>
        <w:t>2. Право авторства на служебную топологию принадлежит работнику.</w:t>
      </w:r>
    </w:p>
    <w:p w:rsidR="00000000" w:rsidRDefault="008779AD">
      <w:pPr>
        <w:pStyle w:val="a9"/>
        <w:rPr>
          <w:color w:val="000000"/>
          <w:sz w:val="16"/>
          <w:szCs w:val="16"/>
        </w:rPr>
      </w:pPr>
      <w:bookmarkStart w:id="7811" w:name="sub_414613"/>
      <w:bookmarkEnd w:id="7810"/>
      <w:r>
        <w:rPr>
          <w:color w:val="000000"/>
          <w:sz w:val="16"/>
          <w:szCs w:val="16"/>
        </w:rPr>
        <w:t>Информация об измен</w:t>
      </w:r>
      <w:r>
        <w:rPr>
          <w:color w:val="000000"/>
          <w:sz w:val="16"/>
          <w:szCs w:val="16"/>
        </w:rPr>
        <w:t>ениях:</w:t>
      </w:r>
    </w:p>
    <w:bookmarkEnd w:id="7811"/>
    <w:p w:rsidR="00000000" w:rsidRDefault="008779AD">
      <w:pPr>
        <w:pStyle w:val="aa"/>
      </w:pPr>
      <w:r>
        <w:fldChar w:fldCharType="begin"/>
      </w:r>
      <w:r>
        <w:instrText>HYPERLINK "garantF1://70509432.427"</w:instrText>
      </w:r>
      <w:r>
        <w:fldChar w:fldCharType="separate"/>
      </w:r>
      <w:r>
        <w:rPr>
          <w:rStyle w:val="a4"/>
        </w:rPr>
        <w:t>Федеральным законом</w:t>
      </w:r>
      <w:r>
        <w:fldChar w:fldCharType="end"/>
      </w:r>
      <w:r>
        <w:t xml:space="preserve"> от 12 марта 2014 г. N 35-ФЗ в пункт 3 статьи 1461 настоящего Кодекса внесены изменения, </w:t>
      </w:r>
      <w:hyperlink r:id="rId4279" w:history="1">
        <w:r>
          <w:rPr>
            <w:rStyle w:val="a4"/>
          </w:rPr>
          <w:t>вступающие в силу</w:t>
        </w:r>
      </w:hyperlink>
      <w:r>
        <w:t xml:space="preserve"> с 1 октября 2014 г.</w:t>
      </w:r>
    </w:p>
    <w:p w:rsidR="00000000" w:rsidRDefault="008779AD">
      <w:pPr>
        <w:pStyle w:val="aa"/>
      </w:pPr>
      <w:hyperlink r:id="rId4280" w:history="1">
        <w:r>
          <w:rPr>
            <w:rStyle w:val="a4"/>
          </w:rPr>
          <w:t>См. текст пункта в предыдущей редакции</w:t>
        </w:r>
      </w:hyperlink>
    </w:p>
    <w:p w:rsidR="00000000" w:rsidRDefault="008779AD">
      <w:r>
        <w:t>3. Исключительное право на служебную топологию принадлежит работодателю, если трудовым или гражданско-правовым договором между ним и работником не предусмотрено иное.</w:t>
      </w:r>
    </w:p>
    <w:p w:rsidR="00000000" w:rsidRDefault="008779AD">
      <w:pPr>
        <w:pStyle w:val="a9"/>
        <w:rPr>
          <w:color w:val="000000"/>
          <w:sz w:val="16"/>
          <w:szCs w:val="16"/>
        </w:rPr>
      </w:pPr>
      <w:bookmarkStart w:id="7812" w:name="sub_414614"/>
      <w:r>
        <w:rPr>
          <w:color w:val="000000"/>
          <w:sz w:val="16"/>
          <w:szCs w:val="16"/>
        </w:rPr>
        <w:t>Информация об изм</w:t>
      </w:r>
      <w:r>
        <w:rPr>
          <w:color w:val="000000"/>
          <w:sz w:val="16"/>
          <w:szCs w:val="16"/>
        </w:rPr>
        <w:t>енениях:</w:t>
      </w:r>
    </w:p>
    <w:bookmarkEnd w:id="7812"/>
    <w:p w:rsidR="00000000" w:rsidRDefault="008779AD">
      <w:pPr>
        <w:pStyle w:val="aa"/>
      </w:pPr>
      <w:r>
        <w:fldChar w:fldCharType="begin"/>
      </w:r>
      <w:r>
        <w:instrText>HYPERLINK "garantF1://70509432.428"</w:instrText>
      </w:r>
      <w:r>
        <w:fldChar w:fldCharType="separate"/>
      </w:r>
      <w:r>
        <w:rPr>
          <w:rStyle w:val="a4"/>
        </w:rPr>
        <w:t>Федеральным законом</w:t>
      </w:r>
      <w:r>
        <w:fldChar w:fldCharType="end"/>
      </w:r>
      <w:r>
        <w:t xml:space="preserve"> от 12 марта 2014 г. N 35-ФЗ в пункт 4 статьи 1461 настоящего Кодекса внесены изменения, </w:t>
      </w:r>
      <w:hyperlink r:id="rId4281" w:history="1">
        <w:r>
          <w:rPr>
            <w:rStyle w:val="a4"/>
          </w:rPr>
          <w:t>вступающие в силу</w:t>
        </w:r>
      </w:hyperlink>
      <w:r>
        <w:t xml:space="preserve"> с 1 октября 2014 г.</w:t>
      </w:r>
    </w:p>
    <w:p w:rsidR="00000000" w:rsidRDefault="008779AD">
      <w:pPr>
        <w:pStyle w:val="aa"/>
      </w:pPr>
      <w:hyperlink r:id="rId4282" w:history="1">
        <w:r>
          <w:rPr>
            <w:rStyle w:val="a4"/>
          </w:rPr>
          <w:t>См. текст пункта в предыдущей редакции</w:t>
        </w:r>
      </w:hyperlink>
    </w:p>
    <w:p w:rsidR="00000000" w:rsidRDefault="008779AD">
      <w:r>
        <w:t>4. Если исключительное право на топологию принадлежит работодателю или передано им третьему лицу, работник имеет право на получение от работодателя вознаграждения. Размер вознаграждения, услов</w:t>
      </w:r>
      <w:r>
        <w:t>ия и порядок его выплаты определяются договором между работником и работодателем, а в случае спора - судом.</w:t>
      </w:r>
    </w:p>
    <w:p w:rsidR="00000000" w:rsidRDefault="008779AD">
      <w:bookmarkStart w:id="7813" w:name="sub_4146142"/>
      <w:r>
        <w:t>Право на вознаграждение за служебную топологию неотчуждаемо, но переходит к наследникам автора на оставшийся срок действия исключительног</w:t>
      </w:r>
      <w:r>
        <w:t>о права.</w:t>
      </w:r>
    </w:p>
    <w:p w:rsidR="00000000" w:rsidRDefault="008779AD">
      <w:bookmarkStart w:id="7814" w:name="sub_4146143"/>
      <w:bookmarkEnd w:id="7813"/>
      <w:r>
        <w:t>В случае, если исключительное право на топологию принадлежит автору, работодатель имеет право использования такой топологии на условиях простой (неисключительной) лицензии с выплатой правообладателю вознаграждения.</w:t>
      </w:r>
    </w:p>
    <w:p w:rsidR="00000000" w:rsidRDefault="008779AD">
      <w:bookmarkStart w:id="7815" w:name="sub_414615"/>
      <w:bookmarkEnd w:id="7814"/>
      <w:r>
        <w:t>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является служебной. Исключител</w:t>
      </w:r>
      <w:r>
        <w:t>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 нужд на весь срок</w:t>
      </w:r>
      <w:r>
        <w:t xml:space="preserve"> действия исключительного права на топологию или возмещения расходов, понесенных им в связи с созданием такой топологии.</w:t>
      </w:r>
    </w:p>
    <w:bookmarkEnd w:id="7815"/>
    <w:p w:rsidR="00000000" w:rsidRDefault="008779AD"/>
    <w:p w:rsidR="00000000" w:rsidRDefault="008779AD">
      <w:pPr>
        <w:pStyle w:val="a5"/>
      </w:pPr>
      <w:bookmarkStart w:id="7816" w:name="sub_41462"/>
      <w:r>
        <w:rPr>
          <w:rStyle w:val="a3"/>
        </w:rPr>
        <w:t>Статья 1462.</w:t>
      </w:r>
      <w:r>
        <w:t xml:space="preserve"> Топология, созданная при выполнении работ по договору</w:t>
      </w:r>
    </w:p>
    <w:bookmarkEnd w:id="781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1462 Г</w:t>
      </w:r>
      <w:r>
        <w:t>К РФ</w:t>
      </w:r>
    </w:p>
    <w:p w:rsidR="00000000" w:rsidRDefault="008779AD">
      <w:pPr>
        <w:pStyle w:val="a9"/>
        <w:rPr>
          <w:color w:val="000000"/>
          <w:sz w:val="16"/>
          <w:szCs w:val="16"/>
        </w:rPr>
      </w:pPr>
      <w:bookmarkStart w:id="7817" w:name="sub_414621"/>
      <w:r>
        <w:rPr>
          <w:color w:val="000000"/>
          <w:sz w:val="16"/>
          <w:szCs w:val="16"/>
        </w:rPr>
        <w:t>Информация об изменениях:</w:t>
      </w:r>
    </w:p>
    <w:bookmarkEnd w:id="7817"/>
    <w:p w:rsidR="00000000" w:rsidRDefault="008779AD">
      <w:pPr>
        <w:pStyle w:val="aa"/>
      </w:pPr>
      <w:r>
        <w:fldChar w:fldCharType="begin"/>
      </w:r>
      <w:r>
        <w:instrText>HYPERLINK "garantF1://70509432.430"</w:instrText>
      </w:r>
      <w:r>
        <w:fldChar w:fldCharType="separate"/>
      </w:r>
      <w:r>
        <w:rPr>
          <w:rStyle w:val="a4"/>
        </w:rPr>
        <w:t>Федеральным законом</w:t>
      </w:r>
      <w:r>
        <w:fldChar w:fldCharType="end"/>
      </w:r>
      <w:r>
        <w:t xml:space="preserve"> от 12 марта 2014 г. N 35-ФЗ в пункт 1 статьи 1462 настоящего Кодекса внесены изменения, </w:t>
      </w:r>
      <w:hyperlink r:id="rId4283" w:history="1">
        <w:r>
          <w:rPr>
            <w:rStyle w:val="a4"/>
          </w:rPr>
          <w:t>вступающие в силу</w:t>
        </w:r>
      </w:hyperlink>
      <w:r>
        <w:t xml:space="preserve"> с 1 октября 2014 г.</w:t>
      </w:r>
    </w:p>
    <w:p w:rsidR="00000000" w:rsidRDefault="008779AD">
      <w:pPr>
        <w:pStyle w:val="aa"/>
      </w:pPr>
      <w:hyperlink r:id="rId4284" w:history="1">
        <w:r>
          <w:rPr>
            <w:rStyle w:val="a4"/>
          </w:rPr>
          <w:t>См. текст пункта в предыдущей редакции</w:t>
        </w:r>
      </w:hyperlink>
    </w:p>
    <w:p w:rsidR="00000000" w:rsidRDefault="008779AD">
      <w:r>
        <w:t xml:space="preserve">1. Исключительное право на топологию, созданную при выполнении договора </w:t>
      </w:r>
      <w:r>
        <w:lastRenderedPageBreak/>
        <w:t>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w:t>
      </w:r>
      <w:r>
        <w:t>полнителю), если договором между ним и заказчиком не предусмотрено иное.</w:t>
      </w:r>
    </w:p>
    <w:p w:rsidR="00000000" w:rsidRDefault="008779AD">
      <w:bookmarkStart w:id="7818" w:name="sub_4146212"/>
      <w: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w:t>
      </w:r>
      <w:r>
        <w:t>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w:t>
      </w:r>
      <w:r>
        <w:t>ругому лицу заказчик сохраняет право использования топологии на указанных условиях.</w:t>
      </w:r>
    </w:p>
    <w:p w:rsidR="00000000" w:rsidRDefault="008779AD">
      <w:bookmarkStart w:id="7819" w:name="sub_414622"/>
      <w:bookmarkEnd w:id="7818"/>
      <w:r>
        <w:t>2. В случае, когда в соответствии с договором между подрядчиком (исполнителем) и заказчиком исключительное право на топологию передано заказчику или ук</w:t>
      </w:r>
      <w:r>
        <w:t xml:space="preserve">азанному им третьему лицу, подрядчик (исполнитель) вправе использовать созданную топологию для собственных нужд на условиях безвозмездной простой (неисключительной) лицензии в течение всего срока действия исключительного права на топологию, если договором </w:t>
      </w:r>
      <w:r>
        <w:t>не предусмотрено иное.</w:t>
      </w:r>
    </w:p>
    <w:p w:rsidR="00000000" w:rsidRDefault="008779AD">
      <w:bookmarkStart w:id="7820" w:name="sub_414623"/>
      <w:bookmarkEnd w:id="7819"/>
      <w:r>
        <w:t xml:space="preserve">3. Автор указанной в </w:t>
      </w:r>
      <w:hyperlink w:anchor="sub_414621" w:history="1">
        <w:r>
          <w:rPr>
            <w:rStyle w:val="a4"/>
          </w:rPr>
          <w:t>пункте 1</w:t>
        </w:r>
      </w:hyperlink>
      <w:r>
        <w:t xml:space="preserve"> настоящей статьи топологии, которому не принадлежит исключительное право на такую топологию, имеет право на вознаграждение в соответствии с </w:t>
      </w:r>
      <w:hyperlink w:anchor="sub_414614" w:history="1">
        <w:r>
          <w:rPr>
            <w:rStyle w:val="a4"/>
          </w:rPr>
          <w:t>пунктом 4 статьи 1461</w:t>
        </w:r>
      </w:hyperlink>
      <w:r>
        <w:t xml:space="preserve"> настоящего Кодекса.</w:t>
      </w:r>
    </w:p>
    <w:bookmarkEnd w:id="7820"/>
    <w:p w:rsidR="00000000" w:rsidRDefault="008779AD"/>
    <w:p w:rsidR="00000000" w:rsidRDefault="008779AD">
      <w:pPr>
        <w:pStyle w:val="a5"/>
      </w:pPr>
      <w:bookmarkStart w:id="7821" w:name="sub_41463"/>
      <w:r>
        <w:rPr>
          <w:rStyle w:val="a3"/>
        </w:rPr>
        <w:t>Статья 1463.</w:t>
      </w:r>
      <w:r>
        <w:t xml:space="preserve"> Топология, созданная по заказу</w:t>
      </w:r>
    </w:p>
    <w:bookmarkEnd w:id="782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1463 ГК РФ</w:t>
      </w:r>
    </w:p>
    <w:p w:rsidR="00000000" w:rsidRDefault="008779AD">
      <w:pPr>
        <w:pStyle w:val="a9"/>
        <w:rPr>
          <w:color w:val="000000"/>
          <w:sz w:val="16"/>
          <w:szCs w:val="16"/>
        </w:rPr>
      </w:pPr>
      <w:bookmarkStart w:id="7822" w:name="sub_414631"/>
      <w:r>
        <w:rPr>
          <w:color w:val="000000"/>
          <w:sz w:val="16"/>
          <w:szCs w:val="16"/>
        </w:rPr>
        <w:t>Информация об изменениях:</w:t>
      </w:r>
    </w:p>
    <w:bookmarkEnd w:id="7822"/>
    <w:p w:rsidR="00000000" w:rsidRDefault="008779AD">
      <w:pPr>
        <w:pStyle w:val="aa"/>
      </w:pPr>
      <w:r>
        <w:fldChar w:fldCharType="begin"/>
      </w:r>
      <w:r>
        <w:instrText>HYPERLINK "garantF1://70509432.431"</w:instrText>
      </w:r>
      <w:r>
        <w:fldChar w:fldCharType="separate"/>
      </w:r>
      <w:r>
        <w:rPr>
          <w:rStyle w:val="a4"/>
        </w:rPr>
        <w:t>Фед</w:t>
      </w:r>
      <w:r>
        <w:rPr>
          <w:rStyle w:val="a4"/>
        </w:rPr>
        <w:t>еральным законом</w:t>
      </w:r>
      <w:r>
        <w:fldChar w:fldCharType="end"/>
      </w:r>
      <w:r>
        <w:t xml:space="preserve"> от 12 марта 2014 г. N 35-ФЗ в пункт 1 статьи 1463 настоящего Кодекса внесены изменения, </w:t>
      </w:r>
      <w:hyperlink r:id="rId4285" w:history="1">
        <w:r>
          <w:rPr>
            <w:rStyle w:val="a4"/>
          </w:rPr>
          <w:t>вступающие в силу</w:t>
        </w:r>
      </w:hyperlink>
      <w:r>
        <w:t xml:space="preserve"> с 1 октября 2014 г.</w:t>
      </w:r>
    </w:p>
    <w:p w:rsidR="00000000" w:rsidRDefault="008779AD">
      <w:pPr>
        <w:pStyle w:val="aa"/>
      </w:pPr>
      <w:hyperlink r:id="rId4286" w:history="1">
        <w:r>
          <w:rPr>
            <w:rStyle w:val="a4"/>
          </w:rPr>
          <w:t>См. текст пункта в предыдущей редак</w:t>
        </w:r>
        <w:r>
          <w:rPr>
            <w:rStyle w:val="a4"/>
          </w:rPr>
          <w:t>ции</w:t>
        </w:r>
      </w:hyperlink>
    </w:p>
    <w:p w:rsidR="00000000" w:rsidRDefault="008779AD">
      <w:r>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rsidR="00000000" w:rsidRDefault="008779AD">
      <w:bookmarkStart w:id="7823" w:name="sub_414632"/>
      <w:r>
        <w:t>2. В случае, когда иск</w:t>
      </w:r>
      <w:r>
        <w:t xml:space="preserve">лючительное право на топологию в соответствии с </w:t>
      </w:r>
      <w:hyperlink w:anchor="sub_414631" w:history="1">
        <w:r>
          <w:rPr>
            <w:rStyle w:val="a4"/>
          </w:rPr>
          <w:t>пунктом 1</w:t>
        </w:r>
      </w:hyperlink>
      <w:r>
        <w:t xml:space="preserve">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w:t>
      </w:r>
      <w:r>
        <w:t>ля собственных нужд на условиях безвозмездной простой (неисключительной) лицензии в течение всего срока действия исключительного права.</w:t>
      </w:r>
    </w:p>
    <w:p w:rsidR="00000000" w:rsidRDefault="008779AD">
      <w:pPr>
        <w:pStyle w:val="a9"/>
        <w:rPr>
          <w:color w:val="000000"/>
          <w:sz w:val="16"/>
          <w:szCs w:val="16"/>
        </w:rPr>
      </w:pPr>
      <w:bookmarkStart w:id="7824" w:name="sub_414633"/>
      <w:bookmarkEnd w:id="7823"/>
      <w:r>
        <w:rPr>
          <w:color w:val="000000"/>
          <w:sz w:val="16"/>
          <w:szCs w:val="16"/>
        </w:rPr>
        <w:t>Информация об изменениях:</w:t>
      </w:r>
    </w:p>
    <w:bookmarkEnd w:id="7824"/>
    <w:p w:rsidR="00000000" w:rsidRDefault="008779AD">
      <w:pPr>
        <w:pStyle w:val="aa"/>
      </w:pPr>
      <w:r>
        <w:fldChar w:fldCharType="begin"/>
      </w:r>
      <w:r>
        <w:instrText>HYPERLINK "garantF1://70509432.432"</w:instrText>
      </w:r>
      <w:r>
        <w:fldChar w:fldCharType="separate"/>
      </w:r>
      <w:r>
        <w:rPr>
          <w:rStyle w:val="a4"/>
        </w:rPr>
        <w:t>Федеральным законом</w:t>
      </w:r>
      <w:r>
        <w:fldChar w:fldCharType="end"/>
      </w:r>
      <w:r>
        <w:t xml:space="preserve"> от 12 </w:t>
      </w:r>
      <w:r>
        <w:t xml:space="preserve">марта 2014 г. N 35-ФЗ в пункт 3 статьи 1463 настоящего Кодекса внесены изменения, </w:t>
      </w:r>
      <w:hyperlink r:id="rId4287" w:history="1">
        <w:r>
          <w:rPr>
            <w:rStyle w:val="a4"/>
          </w:rPr>
          <w:t>вступающие в силу</w:t>
        </w:r>
      </w:hyperlink>
      <w:r>
        <w:t xml:space="preserve"> с 1 октября 2014 г.</w:t>
      </w:r>
    </w:p>
    <w:p w:rsidR="00000000" w:rsidRDefault="008779AD">
      <w:pPr>
        <w:pStyle w:val="aa"/>
      </w:pPr>
      <w:hyperlink r:id="rId4288" w:history="1">
        <w:r>
          <w:rPr>
            <w:rStyle w:val="a4"/>
          </w:rPr>
          <w:t>См. текст пункта в предыдущей редакции</w:t>
        </w:r>
      </w:hyperlink>
    </w:p>
    <w:p w:rsidR="00000000" w:rsidRDefault="008779AD">
      <w:r>
        <w:t xml:space="preserve">3. В случае, когда </w:t>
      </w:r>
      <w:r>
        <w:t>в соответствии с договором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w:t>
      </w:r>
      <w:r>
        <w:t xml:space="preserve"> условиях безвозмездной простой (неисключительной) лицензии в течение всего срока действия исключительного права.</w:t>
      </w:r>
    </w:p>
    <w:p w:rsidR="00000000" w:rsidRDefault="008779AD">
      <w:bookmarkStart w:id="7825" w:name="sub_414634"/>
      <w:r>
        <w:t xml:space="preserve">4. Автору созданной по заказу топологии, не являющемуся правообладателем, выплачивается вознаграждение в соответствии с </w:t>
      </w:r>
      <w:hyperlink w:anchor="sub_414614" w:history="1">
        <w:r>
          <w:rPr>
            <w:rStyle w:val="a4"/>
          </w:rPr>
          <w:t>пунктом 4 статьи 1461</w:t>
        </w:r>
      </w:hyperlink>
      <w:r>
        <w:t xml:space="preserve"> настоящего Кодекса.</w:t>
      </w:r>
    </w:p>
    <w:bookmarkEnd w:id="7825"/>
    <w:p w:rsidR="00000000" w:rsidRDefault="008779AD"/>
    <w:p w:rsidR="00000000" w:rsidRDefault="008779AD">
      <w:pPr>
        <w:pStyle w:val="a5"/>
      </w:pPr>
      <w:bookmarkStart w:id="7826" w:name="sub_41464"/>
      <w:r>
        <w:rPr>
          <w:rStyle w:val="a3"/>
        </w:rPr>
        <w:t>Статья 1464.</w:t>
      </w:r>
      <w:r>
        <w:t xml:space="preserve"> Топология, созданная при выполнении работ по государственному или муниципальному контракту</w:t>
      </w:r>
    </w:p>
    <w:bookmarkEnd w:id="782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1464 ГК РФ</w:t>
      </w:r>
    </w:p>
    <w:p w:rsidR="00000000" w:rsidRDefault="008779AD">
      <w:r>
        <w:t>К топологии, созданно</w:t>
      </w:r>
      <w:r>
        <w:t xml:space="preserve">й при выполнении работ по государственному или муниципальному контракту, соответственно применяются правила </w:t>
      </w:r>
      <w:hyperlink w:anchor="sub_41298" w:history="1">
        <w:r>
          <w:rPr>
            <w:rStyle w:val="a4"/>
          </w:rPr>
          <w:t>статьи 1298</w:t>
        </w:r>
      </w:hyperlink>
      <w:r>
        <w:t xml:space="preserve"> настоящего Кодекса.</w:t>
      </w:r>
    </w:p>
    <w:p w:rsidR="00000000" w:rsidRDefault="008779AD"/>
    <w:p w:rsidR="00000000" w:rsidRDefault="008779AD">
      <w:pPr>
        <w:pStyle w:val="1"/>
      </w:pPr>
      <w:bookmarkStart w:id="7827" w:name="sub_40075"/>
      <w:r>
        <w:t>Глава 75. Право на секрет производства (ноу-хау)</w:t>
      </w:r>
    </w:p>
    <w:bookmarkEnd w:id="782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w:t>
      </w:r>
      <w:r>
        <w:t>ии к главе 75 ГК РФ</w:t>
      </w:r>
    </w:p>
    <w:p w:rsidR="00000000" w:rsidRDefault="008779AD">
      <w:pPr>
        <w:pStyle w:val="a9"/>
      </w:pPr>
    </w:p>
    <w:p w:rsidR="00000000" w:rsidRDefault="008779AD">
      <w:pPr>
        <w:pStyle w:val="a9"/>
        <w:rPr>
          <w:color w:val="000000"/>
          <w:sz w:val="16"/>
          <w:szCs w:val="16"/>
        </w:rPr>
      </w:pPr>
      <w:bookmarkStart w:id="7828" w:name="sub_41465"/>
      <w:r>
        <w:rPr>
          <w:color w:val="000000"/>
          <w:sz w:val="16"/>
          <w:szCs w:val="16"/>
        </w:rPr>
        <w:t>Информация об изменениях:</w:t>
      </w:r>
    </w:p>
    <w:bookmarkEnd w:id="7828"/>
    <w:p w:rsidR="00000000" w:rsidRDefault="008779AD">
      <w:pPr>
        <w:pStyle w:val="aa"/>
      </w:pPr>
      <w:r>
        <w:fldChar w:fldCharType="begin"/>
      </w:r>
      <w:r>
        <w:instrText>HYPERLINK "garantF1://70509432.436"</w:instrText>
      </w:r>
      <w:r>
        <w:fldChar w:fldCharType="separate"/>
      </w:r>
      <w:r>
        <w:rPr>
          <w:rStyle w:val="a4"/>
        </w:rPr>
        <w:t>Федеральным законом</w:t>
      </w:r>
      <w:r>
        <w:fldChar w:fldCharType="end"/>
      </w:r>
      <w:r>
        <w:t xml:space="preserve"> от 12 марта 2014 г. N 35-ФЗ статья 1465 настоящего Кодекса изложена в новой редакции, </w:t>
      </w:r>
      <w:hyperlink r:id="rId4289" w:history="1">
        <w:r>
          <w:rPr>
            <w:rStyle w:val="a4"/>
          </w:rPr>
          <w:t>вступающей в силу</w:t>
        </w:r>
      </w:hyperlink>
      <w:r>
        <w:t xml:space="preserve"> с 1 октября 2014 г.</w:t>
      </w:r>
    </w:p>
    <w:p w:rsidR="00000000" w:rsidRDefault="008779AD">
      <w:pPr>
        <w:pStyle w:val="aa"/>
      </w:pPr>
      <w:hyperlink r:id="rId4290" w:history="1">
        <w:r>
          <w:rPr>
            <w:rStyle w:val="a4"/>
          </w:rPr>
          <w:t>См. текст статьи в предыдущей редакции</w:t>
        </w:r>
      </w:hyperlink>
    </w:p>
    <w:p w:rsidR="00000000" w:rsidRDefault="008779AD">
      <w:pPr>
        <w:pStyle w:val="a5"/>
      </w:pPr>
      <w:r>
        <w:rPr>
          <w:rStyle w:val="a3"/>
        </w:rPr>
        <w:t>Статья 1465.</w:t>
      </w:r>
      <w:r>
        <w:t xml:space="preserve"> Секрет производства (ноу-хау)</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291" w:history="1">
        <w:r>
          <w:rPr>
            <w:rStyle w:val="a4"/>
          </w:rPr>
          <w:t>Энциклопедии</w:t>
        </w:r>
      </w:hyperlink>
      <w:r>
        <w:t xml:space="preserve"> и другие комментарии к статье 14</w:t>
      </w:r>
      <w:r>
        <w:t>65 ГК РФ</w:t>
      </w:r>
    </w:p>
    <w:p w:rsidR="00000000" w:rsidRDefault="008779AD">
      <w:bookmarkStart w:id="7829" w:name="sub_414651"/>
      <w: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w:t>
      </w:r>
      <w:r>
        <w:t>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w:t>
      </w:r>
      <w:r>
        <w:t>нимает разумные меры для соблюдения их конфиденциальности, в том числе путем введения режима коммерческой тайны.</w:t>
      </w:r>
    </w:p>
    <w:p w:rsidR="00000000" w:rsidRDefault="008779AD">
      <w:bookmarkStart w:id="7830" w:name="sub_414652"/>
      <w:bookmarkEnd w:id="7829"/>
      <w:r>
        <w:t xml:space="preserve">2. Секретом производства не могут быть признаны сведения, обязательность раскрытия которых либо недопустимость ограничения </w:t>
      </w:r>
      <w:r>
        <w:t xml:space="preserve">доступа к которым установлена </w:t>
      </w:r>
      <w:hyperlink r:id="rId4292" w:history="1">
        <w:r>
          <w:rPr>
            <w:rStyle w:val="a4"/>
          </w:rPr>
          <w:t>законом</w:t>
        </w:r>
      </w:hyperlink>
      <w:r>
        <w:t xml:space="preserve"> или иным правовым актом.</w:t>
      </w:r>
    </w:p>
    <w:bookmarkEnd w:id="7830"/>
    <w:p w:rsidR="00000000" w:rsidRDefault="008779AD"/>
    <w:p w:rsidR="00000000" w:rsidRDefault="008779AD">
      <w:pPr>
        <w:pStyle w:val="a5"/>
      </w:pPr>
      <w:bookmarkStart w:id="7831" w:name="sub_41466"/>
      <w:r>
        <w:rPr>
          <w:rStyle w:val="a3"/>
        </w:rPr>
        <w:t>Статья 1466.</w:t>
      </w:r>
      <w:r>
        <w:t xml:space="preserve"> Исключительное право на секрет производства</w:t>
      </w:r>
    </w:p>
    <w:bookmarkEnd w:id="783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1466 ГК РФ</w:t>
      </w:r>
    </w:p>
    <w:p w:rsidR="00000000" w:rsidRDefault="008779AD">
      <w:bookmarkStart w:id="7832" w:name="sub_414661"/>
      <w:r>
        <w:t xml:space="preserve">1. Обладателю секрета производства принадлежит исключительное право использования его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секрет производства), в том </w:t>
      </w:r>
      <w:r>
        <w:t>числе при изготовлении изделий и реализации экономических и организационных решений. Обладатель секрета производства может распоряжаться указанным исключительным правом.</w:t>
      </w:r>
    </w:p>
    <w:p w:rsidR="00000000" w:rsidRDefault="008779AD">
      <w:bookmarkStart w:id="7833" w:name="sub_414662"/>
      <w:bookmarkEnd w:id="7832"/>
      <w:r>
        <w:t xml:space="preserve">2. Лицо, ставшее добросовестно и независимо от других обладателей </w:t>
      </w:r>
      <w:r>
        <w:t>секрета производства обладателем сведений, составляющих содержание охраняемого секрета производства, приобретает самостоятельное исключительное право на этот секрет производства.</w:t>
      </w:r>
    </w:p>
    <w:bookmarkEnd w:id="7833"/>
    <w:p w:rsidR="00000000" w:rsidRDefault="008779AD"/>
    <w:p w:rsidR="00000000" w:rsidRDefault="008779AD">
      <w:pPr>
        <w:pStyle w:val="a5"/>
      </w:pPr>
      <w:bookmarkStart w:id="7834" w:name="sub_41467"/>
      <w:r>
        <w:rPr>
          <w:rStyle w:val="a3"/>
        </w:rPr>
        <w:t>Статья 1467.</w:t>
      </w:r>
      <w:r>
        <w:t xml:space="preserve"> Действие исключительного права на секрет про</w:t>
      </w:r>
      <w:r>
        <w:t>изводства</w:t>
      </w:r>
    </w:p>
    <w:bookmarkEnd w:id="7834"/>
    <w:p w:rsidR="00000000" w:rsidRDefault="008779AD">
      <w:pPr>
        <w:pStyle w:val="a9"/>
        <w:rPr>
          <w:color w:val="000000"/>
          <w:sz w:val="16"/>
          <w:szCs w:val="16"/>
        </w:rPr>
      </w:pPr>
      <w:r>
        <w:rPr>
          <w:color w:val="000000"/>
          <w:sz w:val="16"/>
          <w:szCs w:val="16"/>
        </w:rPr>
        <w:t>ГАРАНТ:</w:t>
      </w:r>
    </w:p>
    <w:p w:rsidR="00000000" w:rsidRDefault="008779AD">
      <w:pPr>
        <w:pStyle w:val="a9"/>
      </w:pPr>
      <w:r>
        <w:lastRenderedPageBreak/>
        <w:t xml:space="preserve">См. </w:t>
      </w:r>
      <w:hyperlink r:id="rId4293" w:history="1">
        <w:r>
          <w:rPr>
            <w:rStyle w:val="a4"/>
          </w:rPr>
          <w:t>Энциклопедии</w:t>
        </w:r>
      </w:hyperlink>
      <w:r>
        <w:t xml:space="preserve"> и другие комментарии к статье 1467 ГК РФ</w:t>
      </w:r>
    </w:p>
    <w:p w:rsidR="00000000" w:rsidRDefault="008779AD">
      <w:r>
        <w:t>Исключительное право на секрет производства действует до тех пор, пока сохраняется конфиденциальность сведений, составляющих его содерж</w:t>
      </w:r>
      <w:r>
        <w:t>ание. С момента утраты конфиденциальности соответствующих сведений исключительное право на секрет производства прекращается у всех правообладателей.</w:t>
      </w:r>
    </w:p>
    <w:p w:rsidR="00000000" w:rsidRDefault="008779AD"/>
    <w:p w:rsidR="00000000" w:rsidRDefault="008779AD">
      <w:pPr>
        <w:pStyle w:val="a5"/>
      </w:pPr>
      <w:bookmarkStart w:id="7835" w:name="sub_41468"/>
      <w:r>
        <w:rPr>
          <w:rStyle w:val="a3"/>
        </w:rPr>
        <w:t>Статья 1468.</w:t>
      </w:r>
      <w:r>
        <w:t xml:space="preserve"> Договор об отчуждении исключительного права на секрет производства</w:t>
      </w:r>
    </w:p>
    <w:bookmarkEnd w:id="783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1468 ГК РФ</w:t>
      </w:r>
    </w:p>
    <w:p w:rsidR="00000000" w:rsidRDefault="008779AD">
      <w:bookmarkStart w:id="7836" w:name="sub_414681"/>
      <w:r>
        <w:t>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w:t>
      </w:r>
      <w:r>
        <w:t>еме другой стороне - приобретателю исключительного права на этот секрет производства.</w:t>
      </w:r>
    </w:p>
    <w:p w:rsidR="00000000" w:rsidRDefault="008779AD">
      <w:bookmarkStart w:id="7837" w:name="sub_414682"/>
      <w:bookmarkEnd w:id="7836"/>
      <w: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w:t>
      </w:r>
      <w:r>
        <w:t>одства до прекращения действия исключительного права на секрет производства.</w:t>
      </w:r>
    </w:p>
    <w:bookmarkEnd w:id="7837"/>
    <w:p w:rsidR="00000000" w:rsidRDefault="008779AD"/>
    <w:p w:rsidR="00000000" w:rsidRDefault="008779AD">
      <w:pPr>
        <w:pStyle w:val="a5"/>
      </w:pPr>
      <w:bookmarkStart w:id="7838" w:name="sub_41469"/>
      <w:r>
        <w:rPr>
          <w:rStyle w:val="a3"/>
        </w:rPr>
        <w:t>Статья 1469.</w:t>
      </w:r>
      <w:r>
        <w:t xml:space="preserve"> Лицензионный договор о предоставлении права использования секрета производства</w:t>
      </w:r>
    </w:p>
    <w:bookmarkEnd w:id="783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294" w:history="1">
        <w:r>
          <w:rPr>
            <w:rStyle w:val="a4"/>
          </w:rPr>
          <w:t>Энциклопедии</w:t>
        </w:r>
      </w:hyperlink>
      <w:r>
        <w:t xml:space="preserve"> и другие комментарии к статье 1469 ГК РФ</w:t>
      </w:r>
    </w:p>
    <w:p w:rsidR="00000000" w:rsidRDefault="008779AD">
      <w:bookmarkStart w:id="7839" w:name="sub_414691"/>
      <w:r>
        <w:t>1. По лицензионному договору одна сторона -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w:t>
      </w:r>
      <w:r>
        <w:t>оответствующего секрета производства в установленных договором пределах.</w:t>
      </w:r>
    </w:p>
    <w:p w:rsidR="00000000" w:rsidRDefault="008779AD">
      <w:bookmarkStart w:id="7840" w:name="sub_414692"/>
      <w:bookmarkEnd w:id="7839"/>
      <w:r>
        <w:t>2. Лицензионный договор может быть заключен как с указанием, так и без указания срока его действия. В случае, когда срок, на который заключен лицензионный договор,</w:t>
      </w:r>
      <w:r>
        <w:t xml:space="preserve"> не указан в этом договоре, любая из сторон вправе в любое время отказаться от договора, предупредив об этом другую сторону не позднее чем за шесть месяцев, если договором не предусмотрен более длительный срок.</w:t>
      </w:r>
    </w:p>
    <w:p w:rsidR="00000000" w:rsidRDefault="008779AD">
      <w:bookmarkStart w:id="7841" w:name="sub_414693"/>
      <w:bookmarkEnd w:id="7840"/>
      <w:r>
        <w:t>3. При предоставлении пра</w:t>
      </w:r>
      <w:r>
        <w:t>ва использования секрета производства лицо, распорядившееся своим правом, обязано сохранять конфиденциальность секрета производства в течение всего срока действия лицензионного договора.</w:t>
      </w:r>
    </w:p>
    <w:p w:rsidR="00000000" w:rsidRDefault="008779AD">
      <w:bookmarkStart w:id="7842" w:name="sub_41469302"/>
      <w:bookmarkEnd w:id="7841"/>
      <w:r>
        <w:t>Лица, получившие соответствующие права по лицен</w:t>
      </w:r>
      <w:r>
        <w:t>зионному договору, обязаны сохранять конфиденциальность секрета производства до прекращения действия исключительного права на секрет производства.</w:t>
      </w:r>
    </w:p>
    <w:bookmarkEnd w:id="7842"/>
    <w:p w:rsidR="00000000" w:rsidRDefault="008779AD"/>
    <w:p w:rsidR="00000000" w:rsidRDefault="008779AD">
      <w:pPr>
        <w:pStyle w:val="a5"/>
      </w:pPr>
      <w:bookmarkStart w:id="7843" w:name="sub_41470"/>
      <w:r>
        <w:rPr>
          <w:rStyle w:val="a3"/>
        </w:rPr>
        <w:t>Статья 1470.</w:t>
      </w:r>
      <w:r>
        <w:t xml:space="preserve"> Служебный секрет производства</w:t>
      </w:r>
    </w:p>
    <w:bookmarkEnd w:id="784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w:t>
      </w:r>
      <w:r>
        <w:t>70 ГК РФ</w:t>
      </w:r>
    </w:p>
    <w:p w:rsidR="00000000" w:rsidRDefault="008779AD">
      <w:bookmarkStart w:id="7844" w:name="sub_414701"/>
      <w:r>
        <w:t>1. Исключительное право на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rsidR="00000000" w:rsidRDefault="008779AD">
      <w:bookmarkStart w:id="7845" w:name="sub_414702"/>
      <w:bookmarkEnd w:id="7844"/>
      <w:r>
        <w:t>2.</w:t>
      </w:r>
      <w:r>
        <w:t xml:space="preserve"> Гражданин,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w:t>
      </w:r>
      <w:r>
        <w:t>роизводства.</w:t>
      </w:r>
    </w:p>
    <w:bookmarkEnd w:id="7845"/>
    <w:p w:rsidR="00000000" w:rsidRDefault="008779AD"/>
    <w:p w:rsidR="00000000" w:rsidRDefault="008779AD">
      <w:pPr>
        <w:pStyle w:val="a9"/>
        <w:rPr>
          <w:color w:val="000000"/>
          <w:sz w:val="16"/>
          <w:szCs w:val="16"/>
        </w:rPr>
      </w:pPr>
      <w:bookmarkStart w:id="7846" w:name="sub_41471"/>
      <w:r>
        <w:rPr>
          <w:color w:val="000000"/>
          <w:sz w:val="16"/>
          <w:szCs w:val="16"/>
        </w:rPr>
        <w:t>Информация об изменениях:</w:t>
      </w:r>
    </w:p>
    <w:bookmarkEnd w:id="7846"/>
    <w:p w:rsidR="00000000" w:rsidRDefault="008779AD">
      <w:pPr>
        <w:pStyle w:val="aa"/>
      </w:pPr>
      <w:r>
        <w:fldChar w:fldCharType="begin"/>
      </w:r>
      <w:r>
        <w:instrText>HYPERLINK "garantF1://70509432.437"</w:instrText>
      </w:r>
      <w:r>
        <w:fldChar w:fldCharType="separate"/>
      </w:r>
      <w:r>
        <w:rPr>
          <w:rStyle w:val="a4"/>
        </w:rPr>
        <w:t>Федеральным законом</w:t>
      </w:r>
      <w:r>
        <w:fldChar w:fldCharType="end"/>
      </w:r>
      <w:r>
        <w:t xml:space="preserve"> от 12 марта 2014 г. N 35-ФЗ в статью 1471 настоящего Кодекса внесены изменения, </w:t>
      </w:r>
      <w:hyperlink r:id="rId4295" w:history="1">
        <w:r>
          <w:rPr>
            <w:rStyle w:val="a4"/>
          </w:rPr>
          <w:t>вступающие в сил</w:t>
        </w:r>
        <w:r>
          <w:rPr>
            <w:rStyle w:val="a4"/>
          </w:rPr>
          <w:t>у</w:t>
        </w:r>
      </w:hyperlink>
      <w:r>
        <w:t xml:space="preserve"> с 1 октября 2014 г.</w:t>
      </w:r>
    </w:p>
    <w:p w:rsidR="00000000" w:rsidRDefault="008779AD">
      <w:pPr>
        <w:pStyle w:val="aa"/>
      </w:pPr>
      <w:hyperlink r:id="rId4296" w:history="1">
        <w:r>
          <w:rPr>
            <w:rStyle w:val="a4"/>
          </w:rPr>
          <w:t>См. текст статьи в предыдущей редакции</w:t>
        </w:r>
      </w:hyperlink>
    </w:p>
    <w:p w:rsidR="00000000" w:rsidRDefault="008779AD">
      <w:pPr>
        <w:pStyle w:val="a5"/>
      </w:pPr>
      <w:r>
        <w:rPr>
          <w:rStyle w:val="a3"/>
        </w:rPr>
        <w:t>Статья 1471.</w:t>
      </w:r>
      <w:r>
        <w:t xml:space="preserve"> Секрет производства, полученный при выполнении работ по договору</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1471 ГК РФ</w:t>
      </w:r>
    </w:p>
    <w:p w:rsidR="00000000" w:rsidRDefault="008779AD">
      <w:bookmarkStart w:id="7847" w:name="sub_414711"/>
      <w:r>
        <w:t>В случае, когда секр</w:t>
      </w:r>
      <w:r>
        <w:t>ет производства получен при выполнении договора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w:t>
      </w:r>
      <w:r>
        <w:t>лючительное право на такой секрет производства принадлежит подрядчику (исполнителю), если соответствующим договором (государственным или муниципальным контрактом) не предусмотрено иное.</w:t>
      </w:r>
    </w:p>
    <w:p w:rsidR="00000000" w:rsidRDefault="008779AD">
      <w:bookmarkStart w:id="7848" w:name="sub_14712"/>
      <w:bookmarkEnd w:id="7847"/>
      <w:r>
        <w:t xml:space="preserve">Часть вторая </w:t>
      </w:r>
      <w:hyperlink r:id="rId4297" w:history="1">
        <w:r>
          <w:rPr>
            <w:rStyle w:val="a4"/>
          </w:rPr>
          <w:t>утр</w:t>
        </w:r>
        <w:r>
          <w:rPr>
            <w:rStyle w:val="a4"/>
          </w:rPr>
          <w:t>атила силу</w:t>
        </w:r>
      </w:hyperlink>
      <w:r>
        <w:t>.</w:t>
      </w:r>
    </w:p>
    <w:bookmarkEnd w:id="7848"/>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4298" w:history="1">
        <w:r>
          <w:rPr>
            <w:rStyle w:val="a4"/>
          </w:rPr>
          <w:t>части второй статьи 1471</w:t>
        </w:r>
      </w:hyperlink>
    </w:p>
    <w:p w:rsidR="00000000" w:rsidRDefault="008779AD">
      <w:pPr>
        <w:pStyle w:val="aa"/>
      </w:pPr>
    </w:p>
    <w:p w:rsidR="00000000" w:rsidRDefault="008779AD">
      <w:pPr>
        <w:pStyle w:val="a5"/>
      </w:pPr>
      <w:bookmarkStart w:id="7849" w:name="sub_41472"/>
      <w:r>
        <w:rPr>
          <w:rStyle w:val="a3"/>
        </w:rPr>
        <w:t>Статья 1472.</w:t>
      </w:r>
      <w:r>
        <w:t xml:space="preserve"> Ответственность за нарушение исключительного права на секрет производства</w:t>
      </w:r>
    </w:p>
    <w:bookmarkEnd w:id="784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299" w:history="1">
        <w:r>
          <w:rPr>
            <w:rStyle w:val="a4"/>
          </w:rPr>
          <w:t>Энциклопедии</w:t>
        </w:r>
      </w:hyperlink>
      <w:r>
        <w:t xml:space="preserve"> и другие комментарии к статье 1472 ГК РФ</w:t>
      </w:r>
    </w:p>
    <w:p w:rsidR="00000000" w:rsidRDefault="008779AD">
      <w:bookmarkStart w:id="7850" w:name="sub_414721"/>
      <w:r>
        <w:t xml:space="preserve">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w:t>
      </w:r>
      <w:r>
        <w:t xml:space="preserve">использовало эти сведения, а также лицо, обязанное сохранять конфиденциальность секрета производства в соответствии с </w:t>
      </w:r>
      <w:hyperlink w:anchor="sub_414682" w:history="1">
        <w:r>
          <w:rPr>
            <w:rStyle w:val="a4"/>
          </w:rPr>
          <w:t>пунктом 2 статьи 1468</w:t>
        </w:r>
      </w:hyperlink>
      <w:r>
        <w:t xml:space="preserve">, </w:t>
      </w:r>
      <w:hyperlink w:anchor="sub_414693" w:history="1">
        <w:r>
          <w:rPr>
            <w:rStyle w:val="a4"/>
          </w:rPr>
          <w:t>пунктом 3 статьи 1469</w:t>
        </w:r>
      </w:hyperlink>
      <w:r>
        <w:t xml:space="preserve"> или </w:t>
      </w:r>
      <w:hyperlink w:anchor="sub_414702" w:history="1">
        <w:r>
          <w:rPr>
            <w:rStyle w:val="a4"/>
          </w:rPr>
          <w:t xml:space="preserve">пунктом </w:t>
        </w:r>
        <w:r>
          <w:rPr>
            <w:rStyle w:val="a4"/>
          </w:rPr>
          <w:t>2 статьи 1470</w:t>
        </w:r>
      </w:hyperlink>
      <w:r>
        <w:t xml:space="preserve"> настоящего Кодекса,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rsidR="00000000" w:rsidRDefault="008779AD">
      <w:bookmarkStart w:id="7851" w:name="sub_414722"/>
      <w:bookmarkEnd w:id="7850"/>
      <w:r>
        <w:t>2. Лицо, которое использовало секрет производства и не знало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w:t>
      </w:r>
      <w:r>
        <w:t xml:space="preserve">ствии с </w:t>
      </w:r>
      <w:hyperlink w:anchor="sub_414721" w:history="1">
        <w:r>
          <w:rPr>
            <w:rStyle w:val="a4"/>
          </w:rPr>
          <w:t>пунктом 1</w:t>
        </w:r>
      </w:hyperlink>
      <w:r>
        <w:t xml:space="preserve"> настоящей статьи.</w:t>
      </w:r>
    </w:p>
    <w:bookmarkEnd w:id="7851"/>
    <w:p w:rsidR="00000000" w:rsidRDefault="008779AD"/>
    <w:p w:rsidR="00000000" w:rsidRDefault="008779AD">
      <w:pPr>
        <w:pStyle w:val="1"/>
      </w:pPr>
      <w:bookmarkStart w:id="7852" w:name="sub_40076"/>
      <w:r>
        <w:t>Глава 76. Права на средства индивидуализации юридических лиц, товаров, работ, услуг и предприятий</w:t>
      </w:r>
    </w:p>
    <w:bookmarkEnd w:id="785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00" w:history="1">
        <w:r>
          <w:rPr>
            <w:rStyle w:val="a4"/>
          </w:rPr>
          <w:t>обзор</w:t>
        </w:r>
      </w:hyperlink>
      <w:r>
        <w:t xml:space="preserve"> судебной </w:t>
      </w:r>
      <w:r>
        <w:t>практики по делам, связанным с разрешением споров о защите интеллектуальных прав</w:t>
      </w:r>
    </w:p>
    <w:p w:rsidR="00000000" w:rsidRDefault="008779AD">
      <w:pPr>
        <w:pStyle w:val="1"/>
      </w:pPr>
      <w:bookmarkStart w:id="7853" w:name="sub_40761"/>
      <w:r>
        <w:t>§ 1. Право на фирменное наименование</w:t>
      </w:r>
    </w:p>
    <w:bookmarkEnd w:id="785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В соответствии с </w:t>
      </w:r>
      <w:hyperlink r:id="rId4301" w:history="1">
        <w:r>
          <w:rPr>
            <w:rStyle w:val="a4"/>
          </w:rPr>
          <w:t>Федеральным законом</w:t>
        </w:r>
      </w:hyperlink>
      <w:r>
        <w:t xml:space="preserve"> от 18 декабря 2006 г. N 231-ФЗ фирменн</w:t>
      </w:r>
      <w:r>
        <w:t>ые наименования юридических лиц, не соответствующие правилам настоящего параграфа, подлежат приведению в соответствие с этими правилами при первом после 1 января 2008 г. изменении учредительных документов юридических лиц</w:t>
      </w:r>
    </w:p>
    <w:p w:rsidR="00000000" w:rsidRDefault="008779AD">
      <w:pPr>
        <w:pStyle w:val="a9"/>
      </w:pPr>
      <w:r>
        <w:lastRenderedPageBreak/>
        <w:t>См. комментарии</w:t>
      </w:r>
    </w:p>
    <w:p w:rsidR="00000000" w:rsidRDefault="008779AD">
      <w:pPr>
        <w:pStyle w:val="a9"/>
      </w:pPr>
    </w:p>
    <w:p w:rsidR="00000000" w:rsidRDefault="008779AD">
      <w:pPr>
        <w:pStyle w:val="a5"/>
      </w:pPr>
      <w:bookmarkStart w:id="7854" w:name="sub_41473"/>
      <w:r>
        <w:rPr>
          <w:rStyle w:val="a3"/>
        </w:rPr>
        <w:t>Статья 1473.</w:t>
      </w:r>
      <w:r>
        <w:t xml:space="preserve"> Фирменное наименование</w:t>
      </w:r>
    </w:p>
    <w:bookmarkEnd w:id="785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02" w:history="1">
        <w:r>
          <w:rPr>
            <w:rStyle w:val="a4"/>
          </w:rPr>
          <w:t>Энциклопедии</w:t>
        </w:r>
      </w:hyperlink>
      <w:r>
        <w:t xml:space="preserve"> и другие комментарии к статье 1473 ГК РФ</w:t>
      </w:r>
    </w:p>
    <w:p w:rsidR="00000000" w:rsidRDefault="008779AD">
      <w:bookmarkStart w:id="7855" w:name="sub_414731"/>
      <w:r>
        <w:t>1. Юридическое лицо, являющееся коммерческой организацией, выступает в гражданском обороте под свои</w:t>
      </w:r>
      <w:r>
        <w:t>м фирменным наименованием, которое определяется в его учредительных документах и включается в единый государственный реестр юридических лиц при государственной регистрации юридического лица.</w:t>
      </w:r>
    </w:p>
    <w:p w:rsidR="00000000" w:rsidRDefault="008779AD">
      <w:bookmarkStart w:id="7856" w:name="sub_414732"/>
      <w:bookmarkEnd w:id="7855"/>
      <w:r>
        <w:t>2. Фирменное наименование юридического лица д</w:t>
      </w:r>
      <w:r>
        <w:t>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rsidR="00000000" w:rsidRDefault="008779AD">
      <w:pPr>
        <w:pStyle w:val="a9"/>
        <w:rPr>
          <w:color w:val="000000"/>
          <w:sz w:val="16"/>
          <w:szCs w:val="16"/>
        </w:rPr>
      </w:pPr>
      <w:bookmarkStart w:id="7857" w:name="sub_414733"/>
      <w:bookmarkEnd w:id="7856"/>
      <w:r>
        <w:rPr>
          <w:color w:val="000000"/>
          <w:sz w:val="16"/>
          <w:szCs w:val="16"/>
        </w:rPr>
        <w:t>Информация об изменениях:</w:t>
      </w:r>
    </w:p>
    <w:bookmarkEnd w:id="7857"/>
    <w:p w:rsidR="00000000" w:rsidRDefault="008779AD">
      <w:pPr>
        <w:pStyle w:val="aa"/>
      </w:pPr>
      <w:r>
        <w:fldChar w:fldCharType="begin"/>
      </w:r>
      <w:r>
        <w:instrText>HYPERLINK "garantF1:</w:instrText>
      </w:r>
      <w:r>
        <w:instrText>//70509432.438"</w:instrText>
      </w:r>
      <w:r>
        <w:fldChar w:fldCharType="separate"/>
      </w:r>
      <w:r>
        <w:rPr>
          <w:rStyle w:val="a4"/>
        </w:rPr>
        <w:t>Федеральным законом</w:t>
      </w:r>
      <w:r>
        <w:fldChar w:fldCharType="end"/>
      </w:r>
      <w:r>
        <w:t xml:space="preserve"> от 12 марта 2014 г. N 35-ФЗ в пункт 3 статьи 1473 настоящего Кодекса внесены изменения, </w:t>
      </w:r>
      <w:hyperlink r:id="rId4303" w:history="1">
        <w:r>
          <w:rPr>
            <w:rStyle w:val="a4"/>
          </w:rPr>
          <w:t>вступающие в силу</w:t>
        </w:r>
      </w:hyperlink>
      <w:r>
        <w:t xml:space="preserve"> с 1 октября 2014 г.</w:t>
      </w:r>
    </w:p>
    <w:p w:rsidR="00000000" w:rsidRDefault="008779AD">
      <w:pPr>
        <w:pStyle w:val="aa"/>
      </w:pPr>
      <w:hyperlink r:id="rId4304" w:history="1">
        <w:r>
          <w:rPr>
            <w:rStyle w:val="a4"/>
          </w:rPr>
          <w:t xml:space="preserve">См. текст пункта </w:t>
        </w:r>
        <w:r>
          <w:rPr>
            <w:rStyle w:val="a4"/>
          </w:rPr>
          <w:t>в предыдущей редакции</w:t>
        </w:r>
      </w:hyperlink>
    </w:p>
    <w:p w:rsidR="00000000" w:rsidRDefault="008779AD">
      <w:r>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(или) одно сокращ</w:t>
      </w:r>
      <w:r>
        <w:t>енное фирменное наименование на любом языке народов Российской Федерации и (или) иностранном языке.</w:t>
      </w:r>
    </w:p>
    <w:p w:rsidR="00000000" w:rsidRDefault="008779AD">
      <w:bookmarkStart w:id="7858" w:name="sub_4147332"/>
      <w:r>
        <w:t>Фирменное наименование юридического лица на русском языке и языках народов Российской Федерации может содержать иноязычные заимствования в русско</w:t>
      </w:r>
      <w:r>
        <w:t>й транскрипции или соответственно в транскрипциях языков народов Российской Федерации, за исключением терминов и аббревиатур, отражающих организационно-правовую форму юридического лица.</w:t>
      </w:r>
    </w:p>
    <w:bookmarkEnd w:id="7858"/>
    <w:p w:rsidR="00000000" w:rsidRDefault="008779AD"/>
    <w:p w:rsidR="00000000" w:rsidRDefault="008779AD">
      <w:pPr>
        <w:pStyle w:val="a9"/>
        <w:rPr>
          <w:color w:val="000000"/>
          <w:sz w:val="16"/>
          <w:szCs w:val="16"/>
        </w:rPr>
      </w:pPr>
      <w:bookmarkStart w:id="7859" w:name="sub_414734"/>
      <w:r>
        <w:rPr>
          <w:color w:val="000000"/>
          <w:sz w:val="16"/>
          <w:szCs w:val="16"/>
        </w:rPr>
        <w:t>Информация об изменениях:</w:t>
      </w:r>
    </w:p>
    <w:bookmarkEnd w:id="7859"/>
    <w:p w:rsidR="00000000" w:rsidRDefault="008779AD">
      <w:pPr>
        <w:pStyle w:val="aa"/>
      </w:pPr>
      <w:r>
        <w:fldChar w:fldCharType="begin"/>
      </w:r>
      <w:r>
        <w:instrText>HYPERLINK "g</w:instrText>
      </w:r>
      <w:r>
        <w:instrText>arantF1://12063285.1"</w:instrText>
      </w:r>
      <w:r>
        <w:fldChar w:fldCharType="separate"/>
      </w:r>
      <w:r>
        <w:rPr>
          <w:rStyle w:val="a4"/>
        </w:rPr>
        <w:t>Федеральным законом</w:t>
      </w:r>
      <w:r>
        <w:fldChar w:fldCharType="end"/>
      </w:r>
      <w:r>
        <w:t xml:space="preserve"> от 8 ноября 2008 г. N 201-ФЗ в пункт 4 статьи 1473 настоящего Кодекса внесены изменения</w:t>
      </w:r>
    </w:p>
    <w:p w:rsidR="00000000" w:rsidRDefault="008779AD">
      <w:pPr>
        <w:pStyle w:val="aa"/>
      </w:pPr>
      <w:hyperlink r:id="rId4305" w:history="1">
        <w:r>
          <w:rPr>
            <w:rStyle w:val="a4"/>
          </w:rPr>
          <w:t>См. текст пункта в предыдущей редакции</w:t>
        </w:r>
      </w:hyperlink>
    </w:p>
    <w:p w:rsidR="00000000" w:rsidRDefault="008779AD">
      <w:pPr>
        <w:pStyle w:val="aa"/>
      </w:pPr>
    </w:p>
    <w:p w:rsidR="00000000" w:rsidRDefault="008779AD">
      <w:r>
        <w:t>4. В фирменное наименование юридического лиц</w:t>
      </w:r>
      <w:r>
        <w:t>а не могут включаться:</w:t>
      </w:r>
    </w:p>
    <w:p w:rsidR="00000000" w:rsidRDefault="008779AD">
      <w:bookmarkStart w:id="7860" w:name="sub_4147341"/>
      <w:r>
        <w:t>1) полные или сокращенные официальные наименования иностранных государств, а также слова, производные от таких наименований;</w:t>
      </w:r>
    </w:p>
    <w:p w:rsidR="00000000" w:rsidRDefault="008779AD">
      <w:bookmarkStart w:id="7861" w:name="sub_4147342"/>
      <w:bookmarkEnd w:id="7860"/>
      <w:r>
        <w:t>2) полные или сокращенные официальные наименования федеральных органов госу</w:t>
      </w:r>
      <w:r>
        <w:t>дарственной власти, органов государственной власти субъектов Российской Федерации и органов местного самоуправления;</w:t>
      </w:r>
    </w:p>
    <w:p w:rsidR="00000000" w:rsidRDefault="008779AD">
      <w:bookmarkStart w:id="7862" w:name="sub_4147343"/>
      <w:bookmarkEnd w:id="7861"/>
      <w:r>
        <w:t xml:space="preserve">3) </w:t>
      </w:r>
      <w:hyperlink r:id="rId4306" w:history="1">
        <w:r>
          <w:rPr>
            <w:rStyle w:val="a4"/>
          </w:rPr>
          <w:t>утратил силу</w:t>
        </w:r>
      </w:hyperlink>
      <w:r>
        <w:t xml:space="preserve"> с 1 октября 2014 г.;</w:t>
      </w:r>
    </w:p>
    <w:bookmarkEnd w:id="7862"/>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4307" w:history="1">
        <w:r>
          <w:rPr>
            <w:rStyle w:val="a4"/>
          </w:rPr>
          <w:t>подпункта 3 пункта 4 статьи 1473</w:t>
        </w:r>
      </w:hyperlink>
    </w:p>
    <w:p w:rsidR="00000000" w:rsidRDefault="008779AD">
      <w:bookmarkStart w:id="7863" w:name="sub_4147344"/>
      <w:r>
        <w:t>4) полные или сокращенные наименования общественных объединений;</w:t>
      </w:r>
    </w:p>
    <w:p w:rsidR="00000000" w:rsidRDefault="008779AD">
      <w:bookmarkStart w:id="7864" w:name="sub_4147345"/>
      <w:bookmarkEnd w:id="7863"/>
      <w:r>
        <w:t xml:space="preserve">5) обозначения, противоречащие общественным интересам, а также принципам </w:t>
      </w:r>
      <w:r>
        <w:t>гуманности и морали.</w:t>
      </w:r>
    </w:p>
    <w:p w:rsidR="00000000" w:rsidRDefault="008779AD">
      <w:bookmarkStart w:id="7865" w:name="sub_4147346"/>
      <w:bookmarkEnd w:id="7864"/>
      <w:r>
        <w:t>Фирменное наименование государственного унитарного предприятия может содержать указание на принадлежность такого предприятия соответственно Российской Федерации и субъекту Российской Федерации.</w:t>
      </w:r>
    </w:p>
    <w:p w:rsidR="00000000" w:rsidRDefault="008779AD">
      <w:bookmarkStart w:id="7866" w:name="sub_4147347"/>
      <w:bookmarkEnd w:id="7865"/>
      <w:r>
        <w:t xml:space="preserve">Включение в фирменное наименование юридического лица официального </w:t>
      </w:r>
      <w:r>
        <w:lastRenderedPageBreak/>
        <w:t xml:space="preserve">наименования Российская Федерация или Россия, а также слов, производных от этого наименования, допускается по разрешению, выдаваемому в </w:t>
      </w:r>
      <w:hyperlink r:id="rId4308" w:history="1">
        <w:r>
          <w:rPr>
            <w:rStyle w:val="a4"/>
          </w:rPr>
          <w:t>порядке</w:t>
        </w:r>
      </w:hyperlink>
      <w:r>
        <w:t>, уст</w:t>
      </w:r>
      <w:r>
        <w:t>ановленном Правительством Российской Федерации.</w:t>
      </w:r>
    </w:p>
    <w:p w:rsidR="00000000" w:rsidRDefault="008779AD">
      <w:bookmarkStart w:id="7867" w:name="sub_4147349"/>
      <w:bookmarkEnd w:id="7866"/>
      <w:r>
        <w:t>В случае отзыва разрешения на включение в фирменное наименование юридического лица официального наименования Российская Федерация или Россия, а также слов, производных от этого наименова</w:t>
      </w:r>
      <w:r>
        <w:t>ния, юридическое лицо в течение трех месяцев обязано внести соответствующие изменения в свои учредительные документы.</w:t>
      </w:r>
    </w:p>
    <w:p w:rsidR="00000000" w:rsidRDefault="008779AD">
      <w:pPr>
        <w:pStyle w:val="a9"/>
        <w:rPr>
          <w:color w:val="000000"/>
          <w:sz w:val="16"/>
          <w:szCs w:val="16"/>
        </w:rPr>
      </w:pPr>
      <w:bookmarkStart w:id="7868" w:name="sub_414735"/>
      <w:bookmarkEnd w:id="7867"/>
      <w:r>
        <w:rPr>
          <w:color w:val="000000"/>
          <w:sz w:val="16"/>
          <w:szCs w:val="16"/>
        </w:rPr>
        <w:t>Информация об изменениях:</w:t>
      </w:r>
    </w:p>
    <w:bookmarkEnd w:id="7868"/>
    <w:p w:rsidR="00000000" w:rsidRDefault="008779AD">
      <w:pPr>
        <w:pStyle w:val="aa"/>
      </w:pPr>
      <w:r>
        <w:fldChar w:fldCharType="begin"/>
      </w:r>
      <w:r>
        <w:instrText>HYPERLINK "garantF1://70509432.440"</w:instrText>
      </w:r>
      <w:r>
        <w:fldChar w:fldCharType="separate"/>
      </w:r>
      <w:r>
        <w:rPr>
          <w:rStyle w:val="a4"/>
        </w:rPr>
        <w:t>Федеральным законом</w:t>
      </w:r>
      <w:r>
        <w:fldChar w:fldCharType="end"/>
      </w:r>
      <w:r>
        <w:t xml:space="preserve"> от 12 марта 2014 г. N 3</w:t>
      </w:r>
      <w:r>
        <w:t xml:space="preserve">5-ФЗ пункт 5 статьи 1473 настоящего Кодекса изложен в новой редакции, </w:t>
      </w:r>
      <w:hyperlink r:id="rId4309" w:history="1">
        <w:r>
          <w:rPr>
            <w:rStyle w:val="a4"/>
          </w:rPr>
          <w:t>вступающей в силу</w:t>
        </w:r>
      </w:hyperlink>
      <w:r>
        <w:t xml:space="preserve"> с 1 октября 2014 г.</w:t>
      </w:r>
    </w:p>
    <w:p w:rsidR="00000000" w:rsidRDefault="008779AD">
      <w:pPr>
        <w:pStyle w:val="aa"/>
      </w:pPr>
      <w:hyperlink r:id="rId4310" w:history="1">
        <w:r>
          <w:rPr>
            <w:rStyle w:val="a4"/>
          </w:rPr>
          <w:t>См. текст пункта в предыдущей редакции</w:t>
        </w:r>
      </w:hyperlink>
    </w:p>
    <w:p w:rsidR="00000000" w:rsidRDefault="008779AD">
      <w:r>
        <w:t xml:space="preserve">5. Если фирменное наименование </w:t>
      </w:r>
      <w:r>
        <w:t xml:space="preserve">юридического лица не соответствует требованиям </w:t>
      </w:r>
      <w:hyperlink w:anchor="sub_12311" w:history="1">
        <w:r>
          <w:rPr>
            <w:rStyle w:val="a4"/>
          </w:rPr>
          <w:t>статьи 1231.1</w:t>
        </w:r>
      </w:hyperlink>
      <w:r>
        <w:t xml:space="preserve"> настоящего Кодекса, </w:t>
      </w:r>
      <w:hyperlink w:anchor="sub_414733" w:history="1">
        <w:r>
          <w:rPr>
            <w:rStyle w:val="a4"/>
          </w:rPr>
          <w:t>пунктов 3</w:t>
        </w:r>
      </w:hyperlink>
      <w:r>
        <w:t xml:space="preserve"> и </w:t>
      </w:r>
      <w:hyperlink w:anchor="sub_414734" w:history="1">
        <w:r>
          <w:rPr>
            <w:rStyle w:val="a4"/>
          </w:rPr>
          <w:t>4</w:t>
        </w:r>
      </w:hyperlink>
      <w:r>
        <w:t xml:space="preserve"> настоящей статьи, орган, осуществляющий государственную регистрацию юридически</w:t>
      </w:r>
      <w:r>
        <w:t xml:space="preserve">х лиц, вправе предъявить такому юридическому лицу иск о понуждении к изменению фирменного наименования. Положения </w:t>
      </w:r>
      <w:hyperlink w:anchor="sub_6112" w:history="1">
        <w:r>
          <w:rPr>
            <w:rStyle w:val="a4"/>
          </w:rPr>
          <w:t>пунктов 2</w:t>
        </w:r>
      </w:hyperlink>
      <w:r>
        <w:t xml:space="preserve"> и </w:t>
      </w:r>
      <w:hyperlink w:anchor="sub_6103" w:history="1">
        <w:r>
          <w:rPr>
            <w:rStyle w:val="a4"/>
          </w:rPr>
          <w:t>3 статьи 61</w:t>
        </w:r>
      </w:hyperlink>
      <w:r>
        <w:t xml:space="preserve"> настоящего Кодекса в этом случае не применяются.</w:t>
      </w:r>
    </w:p>
    <w:p w:rsidR="00000000" w:rsidRDefault="008779AD"/>
    <w:p w:rsidR="00000000" w:rsidRDefault="008779AD">
      <w:pPr>
        <w:pStyle w:val="a5"/>
      </w:pPr>
      <w:bookmarkStart w:id="7869" w:name="sub_41474"/>
      <w:r>
        <w:rPr>
          <w:rStyle w:val="a3"/>
        </w:rPr>
        <w:t xml:space="preserve">Статья </w:t>
      </w:r>
      <w:r>
        <w:rPr>
          <w:rStyle w:val="a3"/>
        </w:rPr>
        <w:t>1474.</w:t>
      </w:r>
      <w:r>
        <w:t xml:space="preserve"> Исключительное право на фирменное наименование</w:t>
      </w:r>
    </w:p>
    <w:bookmarkEnd w:id="7869"/>
    <w:p w:rsidR="00000000" w:rsidRDefault="008779AD">
      <w:pPr>
        <w:pStyle w:val="a9"/>
        <w:rPr>
          <w:color w:val="000000"/>
          <w:sz w:val="16"/>
          <w:szCs w:val="16"/>
        </w:rPr>
      </w:pPr>
      <w:r>
        <w:rPr>
          <w:color w:val="000000"/>
          <w:sz w:val="16"/>
          <w:szCs w:val="16"/>
        </w:rPr>
        <w:t>ГАРАНТ:</w:t>
      </w:r>
    </w:p>
    <w:p w:rsidR="00000000" w:rsidRDefault="008779AD">
      <w:pPr>
        <w:pStyle w:val="a9"/>
      </w:pPr>
      <w:r>
        <w:t>См. Энциклопедии и другие комментарии к статье 1474 ГК РФ</w:t>
      </w:r>
    </w:p>
    <w:p w:rsidR="00000000" w:rsidRDefault="008779AD">
      <w:pPr>
        <w:pStyle w:val="a9"/>
        <w:rPr>
          <w:color w:val="000000"/>
          <w:sz w:val="16"/>
          <w:szCs w:val="16"/>
        </w:rPr>
      </w:pPr>
      <w:bookmarkStart w:id="7870" w:name="sub_414741"/>
      <w:r>
        <w:rPr>
          <w:color w:val="000000"/>
          <w:sz w:val="16"/>
          <w:szCs w:val="16"/>
        </w:rPr>
        <w:t>Информация об изменениях:</w:t>
      </w:r>
    </w:p>
    <w:bookmarkEnd w:id="7870"/>
    <w:p w:rsidR="00000000" w:rsidRDefault="008779AD">
      <w:pPr>
        <w:pStyle w:val="aa"/>
      </w:pPr>
      <w:r>
        <w:fldChar w:fldCharType="begin"/>
      </w:r>
      <w:r>
        <w:instrText>HYPERLINK "garantF1://70509432.442"</w:instrText>
      </w:r>
      <w:r>
        <w:fldChar w:fldCharType="separate"/>
      </w:r>
      <w:r>
        <w:rPr>
          <w:rStyle w:val="a4"/>
        </w:rPr>
        <w:t>Федеральным законом</w:t>
      </w:r>
      <w:r>
        <w:fldChar w:fldCharType="end"/>
      </w:r>
      <w:r>
        <w:t xml:space="preserve"> от 12 марта 2014 г. N 35</w:t>
      </w:r>
      <w:r>
        <w:t xml:space="preserve">-ФЗ в пункт 1 статьи 1474 настоящего Кодекса внесены изменения, </w:t>
      </w:r>
      <w:hyperlink r:id="rId4311" w:history="1">
        <w:r>
          <w:rPr>
            <w:rStyle w:val="a4"/>
          </w:rPr>
          <w:t>вступающие в силу</w:t>
        </w:r>
      </w:hyperlink>
      <w:r>
        <w:t xml:space="preserve"> с 1 октября 2014 г.</w:t>
      </w:r>
    </w:p>
    <w:p w:rsidR="00000000" w:rsidRDefault="008779AD">
      <w:pPr>
        <w:pStyle w:val="aa"/>
      </w:pPr>
      <w:hyperlink r:id="rId4312" w:history="1">
        <w:r>
          <w:rPr>
            <w:rStyle w:val="a4"/>
          </w:rPr>
          <w:t>См. текст пункта в предыдущей редакции</w:t>
        </w:r>
      </w:hyperlink>
    </w:p>
    <w:p w:rsidR="00000000" w:rsidRDefault="008779AD">
      <w:r>
        <w:t>1. Юридическому лицу принадлежит искл</w:t>
      </w:r>
      <w:r>
        <w:t>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w:t>
      </w:r>
      <w:r>
        <w:t>й документации, в объявлениях и рекламе, на товарах или их упаковках, в сети "Интернет".</w:t>
      </w:r>
    </w:p>
    <w:p w:rsidR="00000000" w:rsidRDefault="008779AD">
      <w:bookmarkStart w:id="7871" w:name="sub_4147412"/>
      <w:r>
        <w:t>Сокращенные фирменные наименования, а также фирменные наименования на языках народов Российской Федерации и иностранных языках защищаются исключительным пра</w:t>
      </w:r>
      <w:r>
        <w:t>вом на фирменное наименование при условии их включения в единый государственный реестр юридических лиц.</w:t>
      </w:r>
    </w:p>
    <w:p w:rsidR="00000000" w:rsidRDefault="008779AD">
      <w:bookmarkStart w:id="7872" w:name="sub_414742"/>
      <w:bookmarkEnd w:id="7871"/>
      <w:r>
        <w:t>2. Распоряжение исключительным правом на фирменное наименование (в том числе путем его отчуждения или предоставления другому лицу п</w:t>
      </w:r>
      <w:r>
        <w:t>рава использования фирменного наименования) не допускается.</w:t>
      </w:r>
    </w:p>
    <w:p w:rsidR="00000000" w:rsidRDefault="008779AD">
      <w:bookmarkStart w:id="7873" w:name="sub_414743"/>
      <w:bookmarkEnd w:id="7872"/>
      <w: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w:t>
      </w:r>
      <w:r>
        <w:t>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ранее, чем фирменное наименование первого юридического лица.</w:t>
      </w:r>
    </w:p>
    <w:p w:rsidR="00000000" w:rsidRDefault="008779AD">
      <w:pPr>
        <w:pStyle w:val="a9"/>
        <w:rPr>
          <w:color w:val="000000"/>
          <w:sz w:val="16"/>
          <w:szCs w:val="16"/>
        </w:rPr>
      </w:pPr>
      <w:bookmarkStart w:id="7874" w:name="sub_414744"/>
      <w:bookmarkEnd w:id="7873"/>
      <w:r>
        <w:rPr>
          <w:color w:val="000000"/>
          <w:sz w:val="16"/>
          <w:szCs w:val="16"/>
        </w:rPr>
        <w:t>Информация об изменениях:</w:t>
      </w:r>
    </w:p>
    <w:bookmarkEnd w:id="7874"/>
    <w:p w:rsidR="00000000" w:rsidRDefault="008779AD">
      <w:pPr>
        <w:pStyle w:val="aa"/>
      </w:pPr>
      <w:r>
        <w:fldChar w:fldCharType="begin"/>
      </w:r>
      <w:r>
        <w:instrText>HYPERLINK "garantF1://70509432.443"</w:instrText>
      </w:r>
      <w:r>
        <w:fldChar w:fldCharType="separate"/>
      </w:r>
      <w:r>
        <w:rPr>
          <w:rStyle w:val="a4"/>
        </w:rPr>
        <w:t>Федеральным законом</w:t>
      </w:r>
      <w:r>
        <w:fldChar w:fldCharType="end"/>
      </w:r>
      <w:r>
        <w:t xml:space="preserve"> от 12 марта 2014 г. N 35-ФЗ пункт 4 статьи 1474 настоящего Кодекса изложен в новой редакции, </w:t>
      </w:r>
      <w:hyperlink r:id="rId4313" w:history="1">
        <w:r>
          <w:rPr>
            <w:rStyle w:val="a4"/>
          </w:rPr>
          <w:t>вступающей в силу</w:t>
        </w:r>
      </w:hyperlink>
      <w:r>
        <w:t xml:space="preserve"> с 1 октября 2014 г.</w:t>
      </w:r>
    </w:p>
    <w:p w:rsidR="00000000" w:rsidRDefault="008779AD">
      <w:pPr>
        <w:pStyle w:val="aa"/>
      </w:pPr>
      <w:hyperlink r:id="rId4314" w:history="1">
        <w:r>
          <w:rPr>
            <w:rStyle w:val="a4"/>
          </w:rPr>
          <w:t>См. текст пункта в предыдущей редакции</w:t>
        </w:r>
      </w:hyperlink>
    </w:p>
    <w:p w:rsidR="00000000" w:rsidRDefault="008779AD">
      <w:r>
        <w:t xml:space="preserve">4. Юридическое лицо, нарушившее правила </w:t>
      </w:r>
      <w:hyperlink w:anchor="sub_414743" w:history="1">
        <w:r>
          <w:rPr>
            <w:rStyle w:val="a4"/>
          </w:rPr>
          <w:t>пункта 3</w:t>
        </w:r>
      </w:hyperlink>
      <w:r>
        <w:t xml:space="preserve"> настоящей статьи, по требованию правообладателя обязано по своему выбору прекр</w:t>
      </w:r>
      <w:r>
        <w:t>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изменить свое ф</w:t>
      </w:r>
      <w:r>
        <w:t>ирменное наименование, а также обязано возместить правообладателю причиненные убытки.</w:t>
      </w:r>
    </w:p>
    <w:p w:rsidR="00000000" w:rsidRDefault="008779AD"/>
    <w:p w:rsidR="00000000" w:rsidRDefault="008779AD">
      <w:pPr>
        <w:pStyle w:val="a5"/>
      </w:pPr>
      <w:bookmarkStart w:id="7875" w:name="sub_41475"/>
      <w:r>
        <w:rPr>
          <w:rStyle w:val="a3"/>
        </w:rPr>
        <w:t>Статья 1475.</w:t>
      </w:r>
      <w:r>
        <w:t xml:space="preserve"> Действие исключительного права на фирменное наименование на территории Российской Федерации</w:t>
      </w:r>
    </w:p>
    <w:bookmarkEnd w:id="787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15" w:history="1">
        <w:r>
          <w:rPr>
            <w:rStyle w:val="a4"/>
          </w:rPr>
          <w:t>Энциклопедии</w:t>
        </w:r>
      </w:hyperlink>
      <w:r>
        <w:t xml:space="preserve"> и другие комментарии к статье 1475 ГК РФ</w:t>
      </w:r>
    </w:p>
    <w:p w:rsidR="00000000" w:rsidRDefault="008779AD">
      <w:bookmarkStart w:id="7876" w:name="sub_414751"/>
      <w:r>
        <w:t>1. На территории Российской Федерации действует исключительное право на фирменное наименование, включенное в единый государственный реестр юридических лиц.</w:t>
      </w:r>
    </w:p>
    <w:p w:rsidR="00000000" w:rsidRDefault="008779AD">
      <w:bookmarkStart w:id="7877" w:name="sub_414752"/>
      <w:bookmarkEnd w:id="7876"/>
      <w:r>
        <w:t>2. Исключител</w:t>
      </w:r>
      <w:r>
        <w:t>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в связи с прекращением юридического лица либо</w:t>
      </w:r>
      <w:r>
        <w:t xml:space="preserve"> изменением его фирменного наименования.</w:t>
      </w:r>
    </w:p>
    <w:bookmarkEnd w:id="7877"/>
    <w:p w:rsidR="00000000" w:rsidRDefault="008779AD"/>
    <w:p w:rsidR="00000000" w:rsidRDefault="008779AD">
      <w:pPr>
        <w:pStyle w:val="a5"/>
      </w:pPr>
      <w:bookmarkStart w:id="7878" w:name="sub_41476"/>
      <w:r>
        <w:rPr>
          <w:rStyle w:val="a3"/>
        </w:rPr>
        <w:t>Статья 1476.</w:t>
      </w:r>
      <w:r>
        <w:t xml:space="preserve"> Соотношение прав на фирменное наименование с правами на коммерческое обозначение и на товарный знак и знак обслуживания</w:t>
      </w:r>
    </w:p>
    <w:bookmarkEnd w:id="787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1476 ГК РФ</w:t>
      </w:r>
    </w:p>
    <w:p w:rsidR="00000000" w:rsidRDefault="008779AD">
      <w:bookmarkStart w:id="7879" w:name="sub_414761"/>
      <w:r>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rsidR="00000000" w:rsidRDefault="008779AD">
      <w:bookmarkStart w:id="7880" w:name="sub_4147612"/>
      <w:bookmarkEnd w:id="7879"/>
      <w:r>
        <w:t>Фирменное наименование, включенное в коммерческое обозначение, охраняется независимо от</w:t>
      </w:r>
      <w:r>
        <w:t xml:space="preserve"> охраны коммерческого обозначения.</w:t>
      </w:r>
    </w:p>
    <w:p w:rsidR="00000000" w:rsidRDefault="008779AD">
      <w:bookmarkStart w:id="7881" w:name="sub_414762"/>
      <w:bookmarkEnd w:id="7880"/>
      <w: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rsidR="00000000" w:rsidRDefault="008779AD">
      <w:bookmarkStart w:id="7882" w:name="sub_4147622"/>
      <w:bookmarkEnd w:id="7881"/>
      <w:r>
        <w:t>Фирменное наименование, вклю</w:t>
      </w:r>
      <w:r>
        <w:t>ченное в товарный знак или знак обслуживания, охраняется независимо от охраны товарного знака или знака обслуживания.</w:t>
      </w:r>
    </w:p>
    <w:bookmarkEnd w:id="7882"/>
    <w:p w:rsidR="00000000" w:rsidRDefault="008779AD"/>
    <w:p w:rsidR="00000000" w:rsidRDefault="008779AD">
      <w:pPr>
        <w:pStyle w:val="1"/>
      </w:pPr>
      <w:bookmarkStart w:id="7883" w:name="sub_40762"/>
      <w:r>
        <w:t>§ 2. Право на товарный знак и право на знак обслуживания</w:t>
      </w:r>
    </w:p>
    <w:bookmarkEnd w:id="788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w:t>
      </w:r>
    </w:p>
    <w:p w:rsidR="00000000" w:rsidRDefault="008779AD">
      <w:pPr>
        <w:pStyle w:val="a9"/>
      </w:pPr>
    </w:p>
    <w:p w:rsidR="00000000" w:rsidRDefault="008779AD">
      <w:pPr>
        <w:pStyle w:val="1"/>
      </w:pPr>
      <w:bookmarkStart w:id="7884" w:name="sub_47621"/>
      <w:r>
        <w:t>1. Основные полож</w:t>
      </w:r>
      <w:r>
        <w:t>ения</w:t>
      </w:r>
    </w:p>
    <w:bookmarkEnd w:id="7884"/>
    <w:p w:rsidR="00000000" w:rsidRDefault="008779AD"/>
    <w:p w:rsidR="00000000" w:rsidRDefault="008779AD">
      <w:pPr>
        <w:pStyle w:val="a5"/>
      </w:pPr>
      <w:bookmarkStart w:id="7885" w:name="sub_41477"/>
      <w:r>
        <w:rPr>
          <w:rStyle w:val="a3"/>
        </w:rPr>
        <w:t>Статья 1477.</w:t>
      </w:r>
      <w:r>
        <w:t xml:space="preserve"> Товарный знак и знак обслуживания</w:t>
      </w:r>
    </w:p>
    <w:bookmarkEnd w:id="788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16" w:history="1">
        <w:r>
          <w:rPr>
            <w:rStyle w:val="a4"/>
          </w:rPr>
          <w:t>Энциклопедии</w:t>
        </w:r>
      </w:hyperlink>
      <w:r>
        <w:t xml:space="preserve"> и другие комментарии к статье 1477 ГК РФ</w:t>
      </w:r>
    </w:p>
    <w:p w:rsidR="00000000" w:rsidRDefault="008779AD">
      <w:bookmarkStart w:id="7886" w:name="sub_414771"/>
      <w:r>
        <w:t>1. На товарный знак, то есть на обозначение, служащее для индиви</w:t>
      </w:r>
      <w:r>
        <w:t xml:space="preserve">дуализации товаров юридических лиц или индивидуальных предпринимателей, признается </w:t>
      </w:r>
      <w:r>
        <w:lastRenderedPageBreak/>
        <w:t>исключительное право, удостоверяемое свидетельством на товарный знак (</w:t>
      </w:r>
      <w:hyperlink w:anchor="sub_41481" w:history="1">
        <w:r>
          <w:rPr>
            <w:rStyle w:val="a4"/>
          </w:rPr>
          <w:t>статья 1481</w:t>
        </w:r>
      </w:hyperlink>
      <w:r>
        <w:t>).</w:t>
      </w:r>
    </w:p>
    <w:p w:rsidR="00000000" w:rsidRDefault="008779AD">
      <w:bookmarkStart w:id="7887" w:name="sub_414772"/>
      <w:bookmarkEnd w:id="7886"/>
      <w:r>
        <w:t>2. Правила настоящего Кодекса о товарных з</w:t>
      </w:r>
      <w:r>
        <w:t>наках соответственно применяются к знакам обслуживания, то есть к обозначениям, служащим для индивидуализации выполняемых юридическими лицами либо индивидуальными предпринимателями работ или оказываемых ими услуг.</w:t>
      </w:r>
    </w:p>
    <w:bookmarkEnd w:id="7887"/>
    <w:p w:rsidR="00000000" w:rsidRDefault="008779AD"/>
    <w:p w:rsidR="00000000" w:rsidRDefault="008779AD">
      <w:pPr>
        <w:pStyle w:val="a5"/>
      </w:pPr>
      <w:bookmarkStart w:id="7888" w:name="sub_41478"/>
      <w:r>
        <w:rPr>
          <w:rStyle w:val="a3"/>
        </w:rPr>
        <w:t>Статья 1478.</w:t>
      </w:r>
      <w:r>
        <w:t xml:space="preserve"> Обладател</w:t>
      </w:r>
      <w:r>
        <w:t>ь исключительного права на товарный знак</w:t>
      </w:r>
    </w:p>
    <w:bookmarkEnd w:id="788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17" w:history="1">
        <w:r>
          <w:rPr>
            <w:rStyle w:val="a4"/>
          </w:rPr>
          <w:t>Энциклопедии</w:t>
        </w:r>
      </w:hyperlink>
      <w:r>
        <w:t xml:space="preserve"> и другие комментарии к статье 1478 ГК РФ</w:t>
      </w:r>
    </w:p>
    <w:p w:rsidR="00000000" w:rsidRDefault="008779AD">
      <w:r>
        <w:t>Обладателем исключительного права на товарный знак может быть юридическое лицо или индивидуальный предприниматель.</w:t>
      </w:r>
    </w:p>
    <w:p w:rsidR="00000000" w:rsidRDefault="008779AD"/>
    <w:p w:rsidR="00000000" w:rsidRDefault="008779AD">
      <w:pPr>
        <w:pStyle w:val="a5"/>
      </w:pPr>
      <w:bookmarkStart w:id="7889" w:name="sub_41479"/>
      <w:r>
        <w:rPr>
          <w:rStyle w:val="a3"/>
        </w:rPr>
        <w:t>Статья 1479.</w:t>
      </w:r>
      <w:r>
        <w:t xml:space="preserve"> Действие исключительного права на товарный знак на территории Российской Федерации</w:t>
      </w:r>
    </w:p>
    <w:bookmarkEnd w:id="788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комментарии к </w:t>
      </w:r>
      <w:r>
        <w:t>статье 1479 ГК РФ</w:t>
      </w:r>
    </w:p>
    <w:p w:rsidR="00000000" w:rsidRDefault="008779AD">
      <w:r>
        <w:t xml:space="preserve">На территории Российской Федерации действует исключительное право на товарный знак, зарегистрированный </w:t>
      </w:r>
      <w:hyperlink r:id="rId4318" w:history="1">
        <w:r>
          <w:rPr>
            <w:rStyle w:val="a4"/>
          </w:rPr>
          <w:t>федеральным органом исполнительной власти</w:t>
        </w:r>
      </w:hyperlink>
      <w:r>
        <w:t xml:space="preserve"> по интеллектуальной собственности, а также в других сл</w:t>
      </w:r>
      <w:r>
        <w:t>учаях, предусмотренных международным договором Российской Федерации.</w:t>
      </w:r>
    </w:p>
    <w:p w:rsidR="00000000" w:rsidRDefault="008779AD"/>
    <w:p w:rsidR="00000000" w:rsidRDefault="008779AD">
      <w:pPr>
        <w:pStyle w:val="a5"/>
      </w:pPr>
      <w:bookmarkStart w:id="7890" w:name="sub_41480"/>
      <w:r>
        <w:rPr>
          <w:rStyle w:val="a3"/>
        </w:rPr>
        <w:t>Статья 1480.</w:t>
      </w:r>
      <w:r>
        <w:t xml:space="preserve"> Государственная регистрация товарного знака</w:t>
      </w:r>
    </w:p>
    <w:bookmarkEnd w:id="789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19" w:history="1">
        <w:r>
          <w:rPr>
            <w:rStyle w:val="a4"/>
          </w:rPr>
          <w:t>Энциклопедии</w:t>
        </w:r>
      </w:hyperlink>
      <w:r>
        <w:t xml:space="preserve"> и другие комментарии к статье 1480 ГК РФ</w:t>
      </w:r>
    </w:p>
    <w:p w:rsidR="00000000" w:rsidRDefault="008779AD">
      <w:r>
        <w:t>Государст</w:t>
      </w:r>
      <w:r>
        <w:t xml:space="preserve">венная регистрация товарного знака осуществляется </w:t>
      </w:r>
      <w:hyperlink r:id="rId4320" w:history="1">
        <w:r>
          <w:rPr>
            <w:rStyle w:val="a4"/>
          </w:rPr>
          <w:t>федеральным органом исполнительной власти</w:t>
        </w:r>
      </w:hyperlink>
      <w:r>
        <w:t xml:space="preserve"> по интеллектуальной собственности в Государственном реестре товарных знаков и знаков обслуживания Российской Федерации (Госуд</w:t>
      </w:r>
      <w:r>
        <w:t xml:space="preserve">арственный реестр товарных знаков) в порядке, установленном </w:t>
      </w:r>
      <w:hyperlink w:anchor="sub_41503" w:history="1">
        <w:r>
          <w:rPr>
            <w:rStyle w:val="a4"/>
          </w:rPr>
          <w:t>статьями 1503</w:t>
        </w:r>
      </w:hyperlink>
      <w:r>
        <w:t xml:space="preserve"> и </w:t>
      </w:r>
      <w:hyperlink w:anchor="sub_41505" w:history="1">
        <w:r>
          <w:rPr>
            <w:rStyle w:val="a4"/>
          </w:rPr>
          <w:t>1505</w:t>
        </w:r>
      </w:hyperlink>
      <w:r>
        <w:t xml:space="preserve"> настоящего Кодекса.</w:t>
      </w:r>
    </w:p>
    <w:p w:rsidR="00000000" w:rsidRDefault="008779AD"/>
    <w:p w:rsidR="00000000" w:rsidRDefault="008779AD">
      <w:pPr>
        <w:pStyle w:val="a5"/>
      </w:pPr>
      <w:bookmarkStart w:id="7891" w:name="sub_41481"/>
      <w:r>
        <w:rPr>
          <w:rStyle w:val="a3"/>
        </w:rPr>
        <w:t>Статья 1481.</w:t>
      </w:r>
      <w:r>
        <w:t xml:space="preserve"> Свидетельство на товарный знак</w:t>
      </w:r>
    </w:p>
    <w:bookmarkEnd w:id="789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комментарии к статье 1481 </w:t>
      </w:r>
      <w:r>
        <w:t>ГК РФ</w:t>
      </w:r>
    </w:p>
    <w:p w:rsidR="00000000" w:rsidRDefault="008779AD">
      <w:bookmarkStart w:id="7892" w:name="sub_414811"/>
      <w:r>
        <w:t>1. На товарный знак, зарегистрированный в Государственном реестре товарных знаков, выдается свидетельство на товарный знак.</w:t>
      </w:r>
    </w:p>
    <w:p w:rsidR="00000000" w:rsidRDefault="008779AD">
      <w:bookmarkStart w:id="7893" w:name="sub_414812"/>
      <w:bookmarkEnd w:id="7892"/>
      <w:r>
        <w:t xml:space="preserve">2. Свидетельство на товарный знак удостоверяет приоритет товарного знака и исключительное право </w:t>
      </w:r>
      <w:r>
        <w:t>на товарный знак в отношении товаров, указанных в свидетельстве.</w:t>
      </w:r>
    </w:p>
    <w:bookmarkEnd w:id="7893"/>
    <w:p w:rsidR="00000000" w:rsidRDefault="008779AD"/>
    <w:p w:rsidR="00000000" w:rsidRDefault="008779AD">
      <w:pPr>
        <w:pStyle w:val="a5"/>
      </w:pPr>
      <w:bookmarkStart w:id="7894" w:name="sub_41482"/>
      <w:r>
        <w:rPr>
          <w:rStyle w:val="a3"/>
        </w:rPr>
        <w:t>Статья 1482.</w:t>
      </w:r>
      <w:r>
        <w:t xml:space="preserve"> Виды товарных знаков</w:t>
      </w:r>
    </w:p>
    <w:bookmarkEnd w:id="789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21" w:history="1">
        <w:r>
          <w:rPr>
            <w:rStyle w:val="a4"/>
          </w:rPr>
          <w:t>Энциклопедии</w:t>
        </w:r>
      </w:hyperlink>
      <w:r>
        <w:t xml:space="preserve"> и другие комментарии к статье 1482 ГК РФ</w:t>
      </w:r>
    </w:p>
    <w:p w:rsidR="00000000" w:rsidRDefault="008779AD">
      <w:bookmarkStart w:id="7895" w:name="sub_414821"/>
      <w:r>
        <w:t>1. В качестве то</w:t>
      </w:r>
      <w:r>
        <w:t>варных знаков могут быть зарегистрированы словесные, изобразительные, объемные и другие обозначения или их комбинации.</w:t>
      </w:r>
    </w:p>
    <w:p w:rsidR="00000000" w:rsidRDefault="008779AD">
      <w:bookmarkStart w:id="7896" w:name="sub_414822"/>
      <w:bookmarkEnd w:id="7895"/>
      <w:r>
        <w:t>2. Товарный знак может быть зарегистрирован в любом цвете или цветовом сочетании.</w:t>
      </w:r>
    </w:p>
    <w:bookmarkEnd w:id="7896"/>
    <w:p w:rsidR="00000000" w:rsidRDefault="008779AD"/>
    <w:p w:rsidR="00000000" w:rsidRDefault="008779AD">
      <w:pPr>
        <w:pStyle w:val="a5"/>
      </w:pPr>
      <w:bookmarkStart w:id="7897" w:name="sub_41483"/>
      <w:r>
        <w:rPr>
          <w:rStyle w:val="a3"/>
        </w:rPr>
        <w:t>Статья 1483.</w:t>
      </w:r>
      <w:r>
        <w:t xml:space="preserve"> Ос</w:t>
      </w:r>
      <w:r>
        <w:t xml:space="preserve">нования для отказа в государственной регистрации товарного </w:t>
      </w:r>
      <w:r>
        <w:lastRenderedPageBreak/>
        <w:t>знака</w:t>
      </w:r>
    </w:p>
    <w:bookmarkEnd w:id="789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22" w:history="1">
        <w:r>
          <w:rPr>
            <w:rStyle w:val="a4"/>
          </w:rPr>
          <w:t>Энциклопедии</w:t>
        </w:r>
      </w:hyperlink>
      <w:r>
        <w:t xml:space="preserve"> и другие комментарии к статье 1483 ГК РФ</w:t>
      </w:r>
    </w:p>
    <w:p w:rsidR="00000000" w:rsidRDefault="008779AD">
      <w:bookmarkStart w:id="7898" w:name="sub_414831"/>
      <w:r>
        <w:t>1. Не допускается государственная регистрация в качестве товарных знак</w:t>
      </w:r>
      <w:r>
        <w:t>ов обозначений, не обладающих различительной способностью или состоящих только из элементов:</w:t>
      </w:r>
    </w:p>
    <w:p w:rsidR="00000000" w:rsidRDefault="008779AD">
      <w:bookmarkStart w:id="7899" w:name="sub_4148311"/>
      <w:bookmarkEnd w:id="7898"/>
      <w:r>
        <w:t>1) вошедших во всеобщее употребление для обозначения товаров определенного вида;</w:t>
      </w:r>
    </w:p>
    <w:p w:rsidR="00000000" w:rsidRDefault="008779AD">
      <w:bookmarkStart w:id="7900" w:name="sub_4148312"/>
      <w:bookmarkEnd w:id="7899"/>
      <w:r>
        <w:t>2) являющихся общепринятыми символами и терминами;</w:t>
      </w:r>
    </w:p>
    <w:p w:rsidR="00000000" w:rsidRDefault="008779AD">
      <w:bookmarkStart w:id="7901" w:name="sub_4148313"/>
      <w:bookmarkEnd w:id="7900"/>
      <w: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rsidR="00000000" w:rsidRDefault="008779AD">
      <w:bookmarkStart w:id="7902" w:name="sub_4148314"/>
      <w:bookmarkEnd w:id="7901"/>
      <w:r>
        <w:t>4) представляющих собой форму товаров, которая определяется исключительно или главным образом свойством либо назначением товаров.</w:t>
      </w:r>
    </w:p>
    <w:p w:rsidR="00000000" w:rsidRDefault="008779AD">
      <w:bookmarkStart w:id="7903" w:name="sub_41483106"/>
      <w:bookmarkEnd w:id="7902"/>
      <w:r>
        <w:t>Указанные элементы могут быть включены в товарный знак как неохраняемые элементы, если о</w:t>
      </w:r>
      <w:r>
        <w:t>ни не занимают в нем доминирующего положения.</w:t>
      </w:r>
    </w:p>
    <w:p w:rsidR="00000000" w:rsidRDefault="008779AD">
      <w:bookmarkStart w:id="7904" w:name="sub_41483107"/>
      <w:bookmarkEnd w:id="7903"/>
      <w:r>
        <w:t xml:space="preserve">Абзац седьмой </w:t>
      </w:r>
      <w:hyperlink r:id="rId4323" w:history="1">
        <w:r>
          <w:rPr>
            <w:rStyle w:val="a4"/>
          </w:rPr>
          <w:t>утратил силу</w:t>
        </w:r>
      </w:hyperlink>
      <w:r>
        <w:t xml:space="preserve"> с 1 октября 2014 г.</w:t>
      </w:r>
    </w:p>
    <w:bookmarkEnd w:id="7904"/>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4324" w:history="1">
        <w:r>
          <w:rPr>
            <w:rStyle w:val="a4"/>
          </w:rPr>
          <w:t>абзаца седьмого пункта 1 статьи 1483</w:t>
        </w:r>
      </w:hyperlink>
    </w:p>
    <w:bookmarkStart w:id="7905" w:name="sub_41483101"/>
    <w:p w:rsidR="00000000" w:rsidRDefault="008779AD">
      <w:pPr>
        <w:pStyle w:val="aa"/>
      </w:pPr>
      <w:r>
        <w:fldChar w:fldCharType="begin"/>
      </w:r>
      <w:r>
        <w:instrText>HYPERLINK "garantF1://70509432.446"</w:instrText>
      </w:r>
      <w:r>
        <w:fldChar w:fldCharType="separate"/>
      </w:r>
      <w:r>
        <w:rPr>
          <w:rStyle w:val="a4"/>
        </w:rPr>
        <w:t>Федеральным законом</w:t>
      </w:r>
      <w:r>
        <w:fldChar w:fldCharType="end"/>
      </w:r>
      <w:r>
        <w:t xml:space="preserve"> от 12 марта 2014 г. N 35-ФЗ статья 1483 настоящего Кодекса дополнена пунктом 1.1, </w:t>
      </w:r>
      <w:hyperlink r:id="rId4325" w:history="1">
        <w:r>
          <w:rPr>
            <w:rStyle w:val="a4"/>
          </w:rPr>
          <w:t>вступающим в силу</w:t>
        </w:r>
      </w:hyperlink>
      <w:r>
        <w:t xml:space="preserve"> с 1 октяб</w:t>
      </w:r>
      <w:r>
        <w:t>ря 2014 г.</w:t>
      </w:r>
    </w:p>
    <w:bookmarkEnd w:id="7905"/>
    <w:p w:rsidR="00000000" w:rsidRDefault="008779AD">
      <w:r>
        <w:t xml:space="preserve">1.1. Положения </w:t>
      </w:r>
      <w:hyperlink w:anchor="sub_414831" w:history="1">
        <w:r>
          <w:rPr>
            <w:rStyle w:val="a4"/>
          </w:rPr>
          <w:t>пункта 1</w:t>
        </w:r>
      </w:hyperlink>
      <w:r>
        <w:t xml:space="preserve"> настоящей статьи не применяются в отношении обозначений, которые:</w:t>
      </w:r>
    </w:p>
    <w:p w:rsidR="00000000" w:rsidRDefault="008779AD">
      <w:bookmarkStart w:id="7906" w:name="sub_41483111"/>
      <w:r>
        <w:t>1) приобрели различительную способность в результате их использования;</w:t>
      </w:r>
    </w:p>
    <w:p w:rsidR="00000000" w:rsidRDefault="008779AD">
      <w:bookmarkStart w:id="7907" w:name="sub_41483112"/>
      <w:bookmarkEnd w:id="7906"/>
      <w:r>
        <w:t>2) состо</w:t>
      </w:r>
      <w:r>
        <w:t xml:space="preserve">ят только из элементов, указанных в </w:t>
      </w:r>
      <w:hyperlink w:anchor="sub_4148311" w:history="1">
        <w:r>
          <w:rPr>
            <w:rStyle w:val="a4"/>
          </w:rPr>
          <w:t>подпунктах 1 - 4 пункта 1</w:t>
        </w:r>
      </w:hyperlink>
      <w:r>
        <w:t xml:space="preserve"> настоящей статьи и образующих комбинацию, обладающую различительной способностью.</w:t>
      </w:r>
    </w:p>
    <w:p w:rsidR="00000000" w:rsidRDefault="008779AD">
      <w:pPr>
        <w:pStyle w:val="a9"/>
        <w:rPr>
          <w:color w:val="000000"/>
          <w:sz w:val="16"/>
          <w:szCs w:val="16"/>
        </w:rPr>
      </w:pPr>
      <w:bookmarkStart w:id="7908" w:name="sub_414832"/>
      <w:bookmarkEnd w:id="7907"/>
      <w:r>
        <w:rPr>
          <w:color w:val="000000"/>
          <w:sz w:val="16"/>
          <w:szCs w:val="16"/>
        </w:rPr>
        <w:t>Информация об изменениях:</w:t>
      </w:r>
    </w:p>
    <w:bookmarkEnd w:id="7908"/>
    <w:p w:rsidR="00000000" w:rsidRDefault="008779AD">
      <w:pPr>
        <w:pStyle w:val="aa"/>
      </w:pPr>
      <w:r>
        <w:fldChar w:fldCharType="begin"/>
      </w:r>
      <w:r>
        <w:instrText>HYPERLINK "garantF1://705</w:instrText>
      </w:r>
      <w:r>
        <w:instrText>09432.449"</w:instrText>
      </w:r>
      <w:r>
        <w:fldChar w:fldCharType="separate"/>
      </w:r>
      <w:r>
        <w:rPr>
          <w:rStyle w:val="a4"/>
        </w:rPr>
        <w:t>Федеральным законом</w:t>
      </w:r>
      <w:r>
        <w:fldChar w:fldCharType="end"/>
      </w:r>
      <w:r>
        <w:t xml:space="preserve"> от 12 марта 2014 г. N 35-ФЗ пункт 2 статьи 1483 настоящего Кодекса изложен в новой редакции, </w:t>
      </w:r>
      <w:hyperlink r:id="rId4326" w:history="1">
        <w:r>
          <w:rPr>
            <w:rStyle w:val="a4"/>
          </w:rPr>
          <w:t>вступающей в силу</w:t>
        </w:r>
      </w:hyperlink>
      <w:r>
        <w:t xml:space="preserve"> с 1 октября 2014 г.</w:t>
      </w:r>
    </w:p>
    <w:p w:rsidR="00000000" w:rsidRDefault="008779AD">
      <w:pPr>
        <w:pStyle w:val="aa"/>
      </w:pPr>
      <w:hyperlink r:id="rId4327" w:history="1">
        <w:r>
          <w:rPr>
            <w:rStyle w:val="a4"/>
          </w:rPr>
          <w:t xml:space="preserve">См. текст пункта </w:t>
        </w:r>
        <w:r>
          <w:rPr>
            <w:rStyle w:val="a4"/>
          </w:rPr>
          <w:t>в предыдущей редакции</w:t>
        </w:r>
      </w:hyperlink>
    </w:p>
    <w:p w:rsidR="00000000" w:rsidRDefault="008779AD">
      <w:r>
        <w:t xml:space="preserve">2.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w:t>
      </w:r>
      <w:hyperlink w:anchor="sub_12311" w:history="1">
        <w:r>
          <w:rPr>
            <w:rStyle w:val="a4"/>
          </w:rPr>
          <w:t>статьей 1231.1</w:t>
        </w:r>
      </w:hyperlink>
      <w:r>
        <w:t xml:space="preserve"> настоящего Кодекса, или с</w:t>
      </w:r>
      <w:r>
        <w:t>ходны с ними до степени смешения.</w:t>
      </w:r>
    </w:p>
    <w:p w:rsidR="00000000" w:rsidRDefault="008779AD">
      <w:bookmarkStart w:id="7909" w:name="sub_414833"/>
      <w:r>
        <w:t>3. Не допускается государственная регистрация в качестве товарных знаков обозначений, представляющих собой или содержащих элементы:</w:t>
      </w:r>
    </w:p>
    <w:p w:rsidR="00000000" w:rsidRDefault="008779AD">
      <w:bookmarkStart w:id="7910" w:name="sub_4148331"/>
      <w:bookmarkEnd w:id="7909"/>
      <w:r>
        <w:t>1) являющиеся ложными или способными ввести в заблуждение п</w:t>
      </w:r>
      <w:r>
        <w:t>отребителя относительно товара либо его изготовителя;</w:t>
      </w:r>
    </w:p>
    <w:p w:rsidR="00000000" w:rsidRDefault="008779AD">
      <w:bookmarkStart w:id="7911" w:name="sub_4148332"/>
      <w:bookmarkEnd w:id="7910"/>
      <w:r>
        <w:t>2) противоречащие общественным интересам, принципам гуманности и морали.</w:t>
      </w:r>
    </w:p>
    <w:p w:rsidR="00000000" w:rsidRDefault="008779AD">
      <w:bookmarkStart w:id="7912" w:name="sub_414834"/>
      <w:bookmarkEnd w:id="7911"/>
      <w:r>
        <w:t xml:space="preserve">4. Не допускается государственная регистрация в качестве товарных знаков обозначений, </w:t>
      </w:r>
      <w:r>
        <w:t>тождественных или сходных до степени смешения с официальными наименованиями и изображениями особо ценных объектов культурного наследия народов Российской Федерации либо объектов всемирного культурного или природного наследия, а также с изображениями культу</w:t>
      </w:r>
      <w:r>
        <w:t>рных ценностей, хранящихся в коллекциях, собраниях и фондах, если 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w:t>
      </w:r>
      <w:r>
        <w:t xml:space="preserve"> знаков.</w:t>
      </w:r>
    </w:p>
    <w:p w:rsidR="00000000" w:rsidRDefault="008779AD">
      <w:bookmarkStart w:id="7913" w:name="sub_414835"/>
      <w:bookmarkEnd w:id="7912"/>
      <w:r>
        <w:t xml:space="preserve">5. В соответствии с </w:t>
      </w:r>
      <w:hyperlink r:id="rId4328" w:history="1">
        <w:r>
          <w:rPr>
            <w:rStyle w:val="a4"/>
          </w:rPr>
          <w:t>международным договором</w:t>
        </w:r>
      </w:hyperlink>
      <w:r>
        <w:t xml:space="preserve"> Российской Федерации не </w:t>
      </w:r>
      <w:r>
        <w:lastRenderedPageBreak/>
        <w:t>допускается государственная регистрация в качестве товарных знаков обозначений, представляющих собой или содержащих элемент</w:t>
      </w:r>
      <w:r>
        <w:t>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w:t>
      </w:r>
      <w:r>
        <w:t>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w:t>
      </w:r>
      <w:r>
        <w:t>ого объекта.</w:t>
      </w:r>
    </w:p>
    <w:p w:rsidR="00000000" w:rsidRDefault="008779AD">
      <w:pPr>
        <w:pStyle w:val="a9"/>
        <w:rPr>
          <w:color w:val="000000"/>
          <w:sz w:val="16"/>
          <w:szCs w:val="16"/>
        </w:rPr>
      </w:pPr>
      <w:bookmarkStart w:id="7914" w:name="sub_414836"/>
      <w:bookmarkEnd w:id="7913"/>
      <w:r>
        <w:rPr>
          <w:color w:val="000000"/>
          <w:sz w:val="16"/>
          <w:szCs w:val="16"/>
        </w:rPr>
        <w:t>Информация об изменениях:</w:t>
      </w:r>
    </w:p>
    <w:bookmarkEnd w:id="7914"/>
    <w:p w:rsidR="00000000" w:rsidRDefault="008779AD">
      <w:pPr>
        <w:pStyle w:val="aa"/>
      </w:pPr>
      <w:r>
        <w:fldChar w:fldCharType="begin"/>
      </w:r>
      <w:r>
        <w:instrText>HYPERLINK "garantF1://70509432.450"</w:instrText>
      </w:r>
      <w:r>
        <w:fldChar w:fldCharType="separate"/>
      </w:r>
      <w:r>
        <w:rPr>
          <w:rStyle w:val="a4"/>
        </w:rPr>
        <w:t>Федеральным законом</w:t>
      </w:r>
      <w:r>
        <w:fldChar w:fldCharType="end"/>
      </w:r>
      <w:r>
        <w:t xml:space="preserve"> от 12 марта 2014 г. N 35-ФЗ в пункт 6 статьи 1483 настоящего Кодекса внесены изменения, </w:t>
      </w:r>
      <w:hyperlink r:id="rId4329" w:history="1">
        <w:r>
          <w:rPr>
            <w:rStyle w:val="a4"/>
          </w:rPr>
          <w:t>вступаю</w:t>
        </w:r>
        <w:r>
          <w:rPr>
            <w:rStyle w:val="a4"/>
          </w:rPr>
          <w:t>щие в силу</w:t>
        </w:r>
      </w:hyperlink>
      <w:r>
        <w:t xml:space="preserve"> с 1 октября 2014 г.</w:t>
      </w:r>
    </w:p>
    <w:p w:rsidR="00000000" w:rsidRDefault="008779AD">
      <w:pPr>
        <w:pStyle w:val="aa"/>
      </w:pPr>
      <w:hyperlink r:id="rId4330" w:history="1">
        <w:r>
          <w:rPr>
            <w:rStyle w:val="a4"/>
          </w:rPr>
          <w:t>См. текст пункта в предыдущей редакции</w:t>
        </w:r>
      </w:hyperlink>
    </w:p>
    <w:p w:rsidR="00000000" w:rsidRDefault="008779AD">
      <w:r>
        <w:t>6. Не могут быть зарегистрированы в качестве товарных знаков обозначения, тождественные или сходные до степени смешения с:</w:t>
      </w:r>
    </w:p>
    <w:p w:rsidR="00000000" w:rsidRDefault="008779AD">
      <w:bookmarkStart w:id="7915" w:name="sub_4148361"/>
      <w:r>
        <w:t>1) товар</w:t>
      </w:r>
      <w:r>
        <w:t>ными знаками других лиц, заявленными на регистрацию (</w:t>
      </w:r>
      <w:hyperlink w:anchor="sub_41492" w:history="1">
        <w:r>
          <w:rPr>
            <w:rStyle w:val="a4"/>
          </w:rPr>
          <w:t>статья 1492</w:t>
        </w:r>
      </w:hyperlink>
      <w: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w:t>
      </w:r>
      <w:r>
        <w:t>и по ней не принято решение об отказе в государственной регистрации;</w:t>
      </w:r>
    </w:p>
    <w:p w:rsidR="00000000" w:rsidRDefault="008779AD">
      <w:bookmarkStart w:id="7916" w:name="sub_4148362"/>
      <w:bookmarkEnd w:id="7915"/>
      <w:r>
        <w:t>2) товарными знаками других лиц, охраняемыми в Российской Федерации, в том числе в соответствии с международным договором Российской Федерации, в отношении однородны</w:t>
      </w:r>
      <w:r>
        <w:t>х товаров и имеющими более ранний приоритет;</w:t>
      </w:r>
    </w:p>
    <w:p w:rsidR="00000000" w:rsidRDefault="008779AD">
      <w:bookmarkStart w:id="7917" w:name="sub_41483601"/>
      <w:bookmarkEnd w:id="7916"/>
      <w:r>
        <w:t xml:space="preserve">3) товарными знаками других лиц, признанными в установленном настоящим </w:t>
      </w:r>
      <w:hyperlink w:anchor="sub_41508" w:history="1">
        <w:r>
          <w:rPr>
            <w:rStyle w:val="a4"/>
          </w:rPr>
          <w:t>Кодексом</w:t>
        </w:r>
      </w:hyperlink>
      <w:r>
        <w:t xml:space="preserve"> порядке общеизвестными в Российской Федерации товарными знаками, в отношении одно</w:t>
      </w:r>
      <w:r>
        <w:t>родных товаров с даты более ранней, чем приоритет заявленного обозначения.</w:t>
      </w:r>
    </w:p>
    <w:p w:rsidR="00000000" w:rsidRDefault="008779AD">
      <w:bookmarkStart w:id="7918" w:name="sub_41483602"/>
      <w:bookmarkEnd w:id="7917"/>
      <w:r>
        <w:t xml:space="preserve">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w:t>
      </w:r>
      <w:hyperlink w:anchor="sub_4148361" w:history="1">
        <w:r>
          <w:rPr>
            <w:rStyle w:val="a4"/>
          </w:rPr>
          <w:t>подпунктах 1</w:t>
        </w:r>
      </w:hyperlink>
      <w:r>
        <w:t xml:space="preserve"> и </w:t>
      </w:r>
      <w:hyperlink w:anchor="sub_4148362" w:history="1">
        <w:r>
          <w:rPr>
            <w:rStyle w:val="a4"/>
          </w:rPr>
          <w:t>2</w:t>
        </w:r>
      </w:hyperlink>
      <w:r>
        <w:t xml:space="preserve"> настоящего пункта,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w:t>
      </w:r>
      <w:r>
        <w:t>звано правообладателем.</w:t>
      </w:r>
    </w:p>
    <w:p w:rsidR="00000000" w:rsidRDefault="008779AD">
      <w:bookmarkStart w:id="7919" w:name="sub_41483603"/>
      <w:bookmarkEnd w:id="7918"/>
      <w:r>
        <w:t>Положения, предусмотренные абзацем пятым настоящего пункта, не применяются в отношении обозначений, сходных до степени смешения с коллективными знаками.</w:t>
      </w:r>
    </w:p>
    <w:bookmarkEnd w:id="791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31" w:history="1">
        <w:r>
          <w:rPr>
            <w:rStyle w:val="a4"/>
          </w:rPr>
          <w:t>Методические рекомендации</w:t>
        </w:r>
      </w:hyperlink>
      <w:r>
        <w:t xml:space="preserve"> по определению однородности товаров и услуг при экспертизе заявок на государственную регистрацию товарных знаков и знаков обслуживания, утвержденные </w:t>
      </w:r>
      <w:hyperlink r:id="rId4332" w:history="1">
        <w:r>
          <w:rPr>
            <w:rStyle w:val="a4"/>
          </w:rPr>
          <w:t>приказом</w:t>
        </w:r>
      </w:hyperlink>
      <w:r>
        <w:t xml:space="preserve"> Рос</w:t>
      </w:r>
      <w:r>
        <w:t>патента от 31 декабря 2009 г. N 198</w:t>
      </w:r>
    </w:p>
    <w:p w:rsidR="00000000" w:rsidRDefault="008779AD">
      <w:pPr>
        <w:pStyle w:val="a9"/>
      </w:pPr>
      <w:r>
        <w:t xml:space="preserve">См. </w:t>
      </w:r>
      <w:hyperlink r:id="rId4333" w:history="1">
        <w:r>
          <w:rPr>
            <w:rStyle w:val="a4"/>
          </w:rPr>
          <w:t>Рекомендации</w:t>
        </w:r>
      </w:hyperlink>
      <w:r>
        <w:t xml:space="preserve"> по применению положений настоящего Кодекса, касающихся согласия правообладателя на регистрацию сходного товарного знака, утвержденные </w:t>
      </w:r>
      <w:hyperlink r:id="rId4334" w:history="1">
        <w:r>
          <w:rPr>
            <w:rStyle w:val="a4"/>
          </w:rPr>
          <w:t>приказом</w:t>
        </w:r>
      </w:hyperlink>
      <w:r>
        <w:t xml:space="preserve"> Роспатента от 30 декабря 2009 г. N 190</w:t>
      </w:r>
    </w:p>
    <w:p w:rsidR="00000000" w:rsidRDefault="008779AD">
      <w:pPr>
        <w:pStyle w:val="a9"/>
      </w:pPr>
    </w:p>
    <w:p w:rsidR="00000000" w:rsidRDefault="008779AD">
      <w:pPr>
        <w:pStyle w:val="a9"/>
        <w:rPr>
          <w:color w:val="000000"/>
          <w:sz w:val="16"/>
          <w:szCs w:val="16"/>
        </w:rPr>
      </w:pPr>
      <w:bookmarkStart w:id="7920" w:name="sub_414837"/>
      <w:r>
        <w:rPr>
          <w:color w:val="000000"/>
          <w:sz w:val="16"/>
          <w:szCs w:val="16"/>
        </w:rPr>
        <w:t>Информация об изменениях:</w:t>
      </w:r>
    </w:p>
    <w:bookmarkEnd w:id="7920"/>
    <w:p w:rsidR="00000000" w:rsidRDefault="008779AD">
      <w:pPr>
        <w:pStyle w:val="aa"/>
      </w:pPr>
      <w:r>
        <w:fldChar w:fldCharType="begin"/>
      </w:r>
      <w:r>
        <w:instrText>HYPERLINK "garantF1://70509432.451"</w:instrText>
      </w:r>
      <w:r>
        <w:fldChar w:fldCharType="separate"/>
      </w:r>
      <w:r>
        <w:rPr>
          <w:rStyle w:val="a4"/>
        </w:rPr>
        <w:t>Федеральным законом</w:t>
      </w:r>
      <w:r>
        <w:fldChar w:fldCharType="end"/>
      </w:r>
      <w:r>
        <w:t xml:space="preserve"> от 12 марта 2014 г. N 35-ФЗ в пункт 7 статьи 1483 настоящего Кодекса внесены изменения, </w:t>
      </w:r>
      <w:hyperlink r:id="rId4335" w:history="1">
        <w:r>
          <w:rPr>
            <w:rStyle w:val="a4"/>
          </w:rPr>
          <w:t>вступающие в силу</w:t>
        </w:r>
      </w:hyperlink>
      <w:r>
        <w:t xml:space="preserve"> с 1 октября 2014 г.</w:t>
      </w:r>
    </w:p>
    <w:p w:rsidR="00000000" w:rsidRDefault="008779AD">
      <w:pPr>
        <w:pStyle w:val="aa"/>
      </w:pPr>
      <w:hyperlink r:id="rId4336" w:history="1">
        <w:r>
          <w:rPr>
            <w:rStyle w:val="a4"/>
          </w:rPr>
          <w:t>См. текст пункта в предыдущей редакции</w:t>
        </w:r>
      </w:hyperlink>
    </w:p>
    <w:p w:rsidR="00000000" w:rsidRDefault="008779AD">
      <w:r>
        <w:t>7. Не могут быть зарегистрированы в качестве товарных знак</w:t>
      </w:r>
      <w:r>
        <w:t xml:space="preserve">ов в отношении </w:t>
      </w:r>
      <w:r>
        <w:lastRenderedPageBreak/>
        <w:t>любых товаров обозначения, тождественные или сходные до степени смешения с наименованием места происхождения товаров, охраняемым в соответствии с настоящим Кодексом, а также с обозначением, заявленным на регистрацию в качестве такового до да</w:t>
      </w:r>
      <w:r>
        <w:t>ты приоритета товарного знака, за исключением случая, если такое наименование или сходное с ним до степени смешения обозначение включено как неохраняемый элемент в товарный знак, регистрируемый на имя лица, имеющего исключительное право на такое наименован</w:t>
      </w:r>
      <w:r>
        <w:t>ие, при условии, что регистрация товарного знака осуществляется в отношении тех же товаров, для индивидуализации которых зарегистрировано наименование места происхождения товара.</w:t>
      </w:r>
    </w:p>
    <w:p w:rsidR="00000000" w:rsidRDefault="008779AD">
      <w:bookmarkStart w:id="7921" w:name="sub_414838"/>
      <w:r>
        <w:t xml:space="preserve">8. Не могут быть в отношении однородных товаров зарегистрированы в </w:t>
      </w:r>
      <w:r>
        <w:t>качестве товарных знаков обозначения, тождественные или сходные до степени смешения с охраняемым в Российской Федерации фирменным наименованием или коммерческим обозначением (отдельными элементами таких наименования или обозначения) либо с наименованием се</w:t>
      </w:r>
      <w:r>
        <w:t>лекционного достижения, зарегистрированного в Государственном реестре охраняемых селекционных достижений, права на которые в Российской Федерации возникли у иных лиц ранее даты приоритета регистрируемого товарного знака.</w:t>
      </w:r>
    </w:p>
    <w:p w:rsidR="00000000" w:rsidRDefault="008779AD">
      <w:pPr>
        <w:pStyle w:val="a9"/>
        <w:rPr>
          <w:color w:val="000000"/>
          <w:sz w:val="16"/>
          <w:szCs w:val="16"/>
        </w:rPr>
      </w:pPr>
      <w:bookmarkStart w:id="7922" w:name="sub_414839"/>
      <w:bookmarkEnd w:id="7921"/>
      <w:r>
        <w:rPr>
          <w:color w:val="000000"/>
          <w:sz w:val="16"/>
          <w:szCs w:val="16"/>
        </w:rPr>
        <w:t>Информация об и</w:t>
      </w:r>
      <w:r>
        <w:rPr>
          <w:color w:val="000000"/>
          <w:sz w:val="16"/>
          <w:szCs w:val="16"/>
        </w:rPr>
        <w:t>зменениях:</w:t>
      </w:r>
    </w:p>
    <w:bookmarkEnd w:id="7922"/>
    <w:p w:rsidR="00000000" w:rsidRDefault="008779AD">
      <w:pPr>
        <w:pStyle w:val="aa"/>
      </w:pPr>
      <w:r>
        <w:fldChar w:fldCharType="begin"/>
      </w:r>
      <w:r>
        <w:instrText>HYPERLINK "garantF1://70509432.452"</w:instrText>
      </w:r>
      <w:r>
        <w:fldChar w:fldCharType="separate"/>
      </w:r>
      <w:r>
        <w:rPr>
          <w:rStyle w:val="a4"/>
        </w:rPr>
        <w:t>Федеральным законом</w:t>
      </w:r>
      <w:r>
        <w:fldChar w:fldCharType="end"/>
      </w:r>
      <w:r>
        <w:t xml:space="preserve"> от 12 марта 2014 г. N 35-ФЗ в пункт 9 статьи 1483 настоящего Кодекса внесены изменения, </w:t>
      </w:r>
      <w:hyperlink r:id="rId4337" w:history="1">
        <w:r>
          <w:rPr>
            <w:rStyle w:val="a4"/>
          </w:rPr>
          <w:t>вступающие в силу</w:t>
        </w:r>
      </w:hyperlink>
      <w:r>
        <w:t xml:space="preserve"> с 1 октября 2014 г.</w:t>
      </w:r>
    </w:p>
    <w:p w:rsidR="00000000" w:rsidRDefault="008779AD">
      <w:pPr>
        <w:pStyle w:val="aa"/>
      </w:pPr>
      <w:hyperlink r:id="rId4338" w:history="1">
        <w:r>
          <w:rPr>
            <w:rStyle w:val="a4"/>
          </w:rPr>
          <w:t>См. текст пункта в предыдущей редакции</w:t>
        </w:r>
      </w:hyperlink>
    </w:p>
    <w:p w:rsidR="00000000" w:rsidRDefault="008779AD">
      <w:r>
        <w:t>9. Не могут быть зарегистрированы в качестве товарных знаков обозначения, тождественные:</w:t>
      </w:r>
    </w:p>
    <w:p w:rsidR="00000000" w:rsidRDefault="008779AD">
      <w:bookmarkStart w:id="7923" w:name="sub_4148391"/>
      <w:r>
        <w:t>1) названию известного в Российской Федерации на дату подачи заявки на государственную рег</w:t>
      </w:r>
      <w:r>
        <w:t>истрацию товарного знака (</w:t>
      </w:r>
      <w:hyperlink w:anchor="sub_41492" w:history="1">
        <w:r>
          <w:rPr>
            <w:rStyle w:val="a4"/>
          </w:rPr>
          <w:t>статья 1492</w:t>
        </w:r>
      </w:hyperlink>
      <w:r>
        <w:t>)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w:t>
      </w:r>
      <w:r>
        <w:t>ее произведение возникли ранее даты приоритета регистрируемого товарного знака;</w:t>
      </w:r>
    </w:p>
    <w:p w:rsidR="00000000" w:rsidRDefault="008779AD">
      <w:bookmarkStart w:id="7924" w:name="sub_4148392"/>
      <w:bookmarkEnd w:id="7923"/>
      <w:r>
        <w:t>2) имени (</w:t>
      </w:r>
      <w:hyperlink w:anchor="sub_19" w:history="1">
        <w:r>
          <w:rPr>
            <w:rStyle w:val="a4"/>
          </w:rPr>
          <w:t>статья 19</w:t>
        </w:r>
      </w:hyperlink>
      <w:r>
        <w:t>), псевдониму (</w:t>
      </w:r>
      <w:hyperlink w:anchor="sub_412651" w:history="1">
        <w:r>
          <w:rPr>
            <w:rStyle w:val="a4"/>
          </w:rPr>
          <w:t>пункт 1 статьи 1265</w:t>
        </w:r>
      </w:hyperlink>
      <w:r>
        <w:t xml:space="preserve"> и </w:t>
      </w:r>
      <w:hyperlink w:anchor="sub_4131513" w:history="1">
        <w:r>
          <w:rPr>
            <w:rStyle w:val="a4"/>
          </w:rPr>
          <w:t xml:space="preserve">подпункт 3 пункта 1 </w:t>
        </w:r>
        <w:r>
          <w:rPr>
            <w:rStyle w:val="a4"/>
          </w:rPr>
          <w:t>статьи 1315</w:t>
        </w:r>
      </w:hyperlink>
      <w:r>
        <w:t>) или производному от них обозначению, портрету или факсимиле известного в Российской Федерации на дату подачи заявки лица, без согласия этого лица или его наследника;</w:t>
      </w:r>
    </w:p>
    <w:p w:rsidR="00000000" w:rsidRDefault="008779AD">
      <w:bookmarkStart w:id="7925" w:name="sub_4148393"/>
      <w:bookmarkEnd w:id="7924"/>
      <w:r>
        <w:t xml:space="preserve">3) промышленному образцу, знаку соответствия, права </w:t>
      </w:r>
      <w:r>
        <w:t>на которые возникли ранее даты приоритета регистрируемого товарного знака.</w:t>
      </w:r>
    </w:p>
    <w:p w:rsidR="00000000" w:rsidRDefault="008779AD">
      <w:bookmarkStart w:id="7926" w:name="sub_4148394"/>
      <w:bookmarkEnd w:id="7925"/>
      <w:r>
        <w:t>Положения настоящего пункта применяются также в отношении обозначений, сходных до степени смешения с указанными в нем объектами.</w:t>
      </w:r>
    </w:p>
    <w:p w:rsidR="00000000" w:rsidRDefault="008779AD">
      <w:pPr>
        <w:pStyle w:val="a9"/>
        <w:rPr>
          <w:color w:val="000000"/>
          <w:sz w:val="16"/>
          <w:szCs w:val="16"/>
        </w:rPr>
      </w:pPr>
      <w:bookmarkStart w:id="7927" w:name="sub_4148310"/>
      <w:bookmarkEnd w:id="7926"/>
      <w:r>
        <w:rPr>
          <w:color w:val="000000"/>
          <w:sz w:val="16"/>
          <w:szCs w:val="16"/>
        </w:rPr>
        <w:t>Информац</w:t>
      </w:r>
      <w:r>
        <w:rPr>
          <w:color w:val="000000"/>
          <w:sz w:val="16"/>
          <w:szCs w:val="16"/>
        </w:rPr>
        <w:t>ия об изменениях:</w:t>
      </w:r>
    </w:p>
    <w:bookmarkEnd w:id="7927"/>
    <w:p w:rsidR="00000000" w:rsidRDefault="008779AD">
      <w:pPr>
        <w:pStyle w:val="aa"/>
      </w:pPr>
      <w:r>
        <w:fldChar w:fldCharType="begin"/>
      </w:r>
      <w:r>
        <w:instrText>HYPERLINK "garantF1://70509432.453"</w:instrText>
      </w:r>
      <w:r>
        <w:fldChar w:fldCharType="separate"/>
      </w:r>
      <w:r>
        <w:rPr>
          <w:rStyle w:val="a4"/>
        </w:rPr>
        <w:t>Федеральным законом</w:t>
      </w:r>
      <w:r>
        <w:fldChar w:fldCharType="end"/>
      </w:r>
      <w:r>
        <w:t xml:space="preserve"> от 12 марта 2014 г. N 35-ФЗ пункт 10 статьи 1483 настоящего Кодекса изложен в новой редакции, </w:t>
      </w:r>
      <w:hyperlink r:id="rId4339" w:history="1">
        <w:r>
          <w:rPr>
            <w:rStyle w:val="a4"/>
          </w:rPr>
          <w:t>вступающей в силу</w:t>
        </w:r>
      </w:hyperlink>
      <w:r>
        <w:t xml:space="preserve"> с 1 октября 2014 г.</w:t>
      </w:r>
    </w:p>
    <w:p w:rsidR="00000000" w:rsidRDefault="008779AD">
      <w:pPr>
        <w:pStyle w:val="aa"/>
      </w:pPr>
      <w:hyperlink r:id="rId4340" w:history="1">
        <w:r>
          <w:rPr>
            <w:rStyle w:val="a4"/>
          </w:rPr>
          <w:t>См. текст пункта в предыдущей редакции</w:t>
        </w:r>
      </w:hyperlink>
    </w:p>
    <w:p w:rsidR="00000000" w:rsidRDefault="008779AD">
      <w:r>
        <w:t>10.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w:t>
      </w:r>
      <w:r>
        <w:t xml:space="preserve">ексом средства индивидуализации других лиц, сходные с ними до степени смешения обозначения, а также объекты, указанные в </w:t>
      </w:r>
      <w:hyperlink w:anchor="sub_414839" w:history="1">
        <w:r>
          <w:rPr>
            <w:rStyle w:val="a4"/>
          </w:rPr>
          <w:t>пункте 9</w:t>
        </w:r>
      </w:hyperlink>
      <w:r>
        <w:t xml:space="preserve"> настоящей статьи.</w:t>
      </w:r>
    </w:p>
    <w:p w:rsidR="00000000" w:rsidRDefault="008779AD">
      <w:bookmarkStart w:id="7928" w:name="sub_41483102"/>
      <w:r>
        <w:t>Государственная регистрация в качестве товарных знаков таких обознач</w:t>
      </w:r>
      <w:r>
        <w:t xml:space="preserve">ений допускается при наличии соответствующего согласия, предусмотренного </w:t>
      </w:r>
      <w:hyperlink w:anchor="sub_414836" w:history="1">
        <w:r>
          <w:rPr>
            <w:rStyle w:val="a4"/>
          </w:rPr>
          <w:t>пунктом 6</w:t>
        </w:r>
      </w:hyperlink>
      <w:r>
        <w:t xml:space="preserve"> и </w:t>
      </w:r>
      <w:hyperlink w:anchor="sub_4148391" w:history="1">
        <w:r>
          <w:rPr>
            <w:rStyle w:val="a4"/>
          </w:rPr>
          <w:t>подпунктами 1</w:t>
        </w:r>
      </w:hyperlink>
      <w:r>
        <w:t xml:space="preserve"> и </w:t>
      </w:r>
      <w:hyperlink w:anchor="sub_4148392" w:history="1">
        <w:r>
          <w:rPr>
            <w:rStyle w:val="a4"/>
          </w:rPr>
          <w:t>2 пункта 9</w:t>
        </w:r>
      </w:hyperlink>
      <w:r>
        <w:t xml:space="preserve"> настоящей статьи.</w:t>
      </w:r>
    </w:p>
    <w:p w:rsidR="00000000" w:rsidRDefault="008779AD">
      <w:pPr>
        <w:pStyle w:val="a9"/>
        <w:rPr>
          <w:color w:val="000000"/>
          <w:sz w:val="16"/>
          <w:szCs w:val="16"/>
        </w:rPr>
      </w:pPr>
      <w:bookmarkStart w:id="7929" w:name="sub_41483011"/>
      <w:bookmarkEnd w:id="7928"/>
      <w:r>
        <w:rPr>
          <w:color w:val="000000"/>
          <w:sz w:val="16"/>
          <w:szCs w:val="16"/>
        </w:rPr>
        <w:t>Информация об из</w:t>
      </w:r>
      <w:r>
        <w:rPr>
          <w:color w:val="000000"/>
          <w:sz w:val="16"/>
          <w:szCs w:val="16"/>
        </w:rPr>
        <w:t>менениях:</w:t>
      </w:r>
    </w:p>
    <w:bookmarkEnd w:id="7929"/>
    <w:p w:rsidR="00000000" w:rsidRDefault="008779AD">
      <w:pPr>
        <w:pStyle w:val="aa"/>
      </w:pPr>
      <w:r>
        <w:fldChar w:fldCharType="begin"/>
      </w:r>
      <w:r>
        <w:instrText>HYPERLINK "garantF1://70509432.454"</w:instrText>
      </w:r>
      <w:r>
        <w:fldChar w:fldCharType="separate"/>
      </w:r>
      <w:r>
        <w:rPr>
          <w:rStyle w:val="a4"/>
        </w:rPr>
        <w:t>Федеральным законом</w:t>
      </w:r>
      <w:r>
        <w:fldChar w:fldCharType="end"/>
      </w:r>
      <w:r>
        <w:t xml:space="preserve"> от 12 марта 2014 г. N 35-ФЗ статья 1483 настоящего Кодекса дополнена пунктом 11, </w:t>
      </w:r>
      <w:hyperlink r:id="rId4341" w:history="1">
        <w:r>
          <w:rPr>
            <w:rStyle w:val="a4"/>
          </w:rPr>
          <w:t>вступающим в силу</w:t>
        </w:r>
      </w:hyperlink>
      <w:r>
        <w:t xml:space="preserve"> с 1 октября 2014 г.</w:t>
      </w:r>
    </w:p>
    <w:p w:rsidR="00000000" w:rsidRDefault="008779AD">
      <w:r>
        <w:t>11. По основаниям, п</w:t>
      </w:r>
      <w:r>
        <w:t>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 Российской Федерации.</w:t>
      </w:r>
    </w:p>
    <w:p w:rsidR="00000000" w:rsidRDefault="008779AD"/>
    <w:p w:rsidR="00000000" w:rsidRDefault="008779AD">
      <w:pPr>
        <w:pStyle w:val="1"/>
      </w:pPr>
      <w:bookmarkStart w:id="7930" w:name="sub_47622"/>
      <w:r>
        <w:t xml:space="preserve">2. Использование товарного знака и распоряжение исключительным правом </w:t>
      </w:r>
      <w:r>
        <w:t>на товарный знак</w:t>
      </w:r>
    </w:p>
    <w:bookmarkEnd w:id="7930"/>
    <w:p w:rsidR="00000000" w:rsidRDefault="008779AD"/>
    <w:p w:rsidR="00000000" w:rsidRDefault="008779AD">
      <w:pPr>
        <w:pStyle w:val="a5"/>
      </w:pPr>
      <w:bookmarkStart w:id="7931" w:name="sub_41484"/>
      <w:r>
        <w:rPr>
          <w:rStyle w:val="a3"/>
        </w:rPr>
        <w:t>Статья 1484.</w:t>
      </w:r>
      <w:r>
        <w:t xml:space="preserve"> Исключительное право на товарный знак</w:t>
      </w:r>
    </w:p>
    <w:bookmarkEnd w:id="793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42" w:history="1">
        <w:r>
          <w:rPr>
            <w:rStyle w:val="a4"/>
          </w:rPr>
          <w:t>Энциклопедии</w:t>
        </w:r>
      </w:hyperlink>
      <w:r>
        <w:t xml:space="preserve"> и другие комментарии к статье 1484 ГК РФ</w:t>
      </w:r>
    </w:p>
    <w:bookmarkStart w:id="7932" w:name="sub_414841"/>
    <w:p w:rsidR="00000000" w:rsidRDefault="008779AD">
      <w:r>
        <w:fldChar w:fldCharType="begin"/>
      </w:r>
      <w:r>
        <w:instrText>HYPERLINK "garantF1://55071337.0"</w:instrText>
      </w:r>
      <w:r>
        <w:fldChar w:fldCharType="separate"/>
      </w:r>
      <w:r>
        <w:rPr>
          <w:rStyle w:val="a4"/>
        </w:rPr>
        <w:t>1.</w:t>
      </w:r>
      <w:r>
        <w:fldChar w:fldCharType="end"/>
      </w:r>
      <w:r>
        <w:t xml:space="preserve"> Лицу, на имя которого зарегистрирован товарный знак (правообладателю), принадлежит исключительное право использования товарного знака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w:t>
      </w:r>
      <w:r>
        <w:t xml:space="preserve">лючительное право на товарный знак), в том числе способами, указанными в </w:t>
      </w:r>
      <w:hyperlink w:anchor="sub_414842" w:history="1">
        <w:r>
          <w:rPr>
            <w:rStyle w:val="a4"/>
          </w:rPr>
          <w:t>пункте 2</w:t>
        </w:r>
      </w:hyperlink>
      <w:r>
        <w:t xml:space="preserve"> настоящей статьи. Правообладатель может распоряжаться исключительным правом на товарный знак.</w:t>
      </w:r>
    </w:p>
    <w:p w:rsidR="00000000" w:rsidRDefault="008779AD">
      <w:bookmarkStart w:id="7933" w:name="sub_414842"/>
      <w:bookmarkEnd w:id="7932"/>
      <w:r>
        <w:t>2. Исключительное право на товар</w:t>
      </w:r>
      <w:r>
        <w:t>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rsidR="00000000" w:rsidRDefault="008779AD">
      <w:bookmarkStart w:id="7934" w:name="sub_4148421"/>
      <w:bookmarkEnd w:id="7933"/>
      <w:r>
        <w:t>1) на товарах, в том числе на этикетках, упаковках товаров</w:t>
      </w:r>
      <w:r>
        <w:t>,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w:t>
      </w:r>
      <w:r>
        <w:t>ссийской Федерации;</w:t>
      </w:r>
    </w:p>
    <w:p w:rsidR="00000000" w:rsidRDefault="008779AD">
      <w:bookmarkStart w:id="7935" w:name="sub_4148422"/>
      <w:bookmarkEnd w:id="7934"/>
      <w:r>
        <w:t>2) при выполнении работ, оказании услуг;</w:t>
      </w:r>
    </w:p>
    <w:p w:rsidR="00000000" w:rsidRDefault="008779AD">
      <w:bookmarkStart w:id="7936" w:name="sub_4148423"/>
      <w:bookmarkEnd w:id="7935"/>
      <w:r>
        <w:t>3) на документации, связанной с введением товаров в гражданский оборот;</w:t>
      </w:r>
    </w:p>
    <w:p w:rsidR="00000000" w:rsidRDefault="008779AD">
      <w:bookmarkStart w:id="7937" w:name="sub_4148424"/>
      <w:bookmarkEnd w:id="7936"/>
      <w:r>
        <w:t xml:space="preserve">4) в предложениях о продаже товаров, о выполнении работ, </w:t>
      </w:r>
      <w:r>
        <w:t>об оказании услуг, а также в объявлениях, на вывесках и в рекламе;</w:t>
      </w:r>
    </w:p>
    <w:p w:rsidR="00000000" w:rsidRDefault="008779AD">
      <w:bookmarkStart w:id="7938" w:name="sub_4148425"/>
      <w:bookmarkEnd w:id="7937"/>
      <w:r>
        <w:t>5) в сети "Интернет", в том числе в доменном имени и при других способах адресации.</w:t>
      </w:r>
    </w:p>
    <w:bookmarkEnd w:id="793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43" w:history="1">
        <w:r>
          <w:rPr>
            <w:rStyle w:val="a4"/>
          </w:rPr>
          <w:t>справку</w:t>
        </w:r>
      </w:hyperlink>
      <w:r>
        <w:t xml:space="preserve"> по вопросам, возникающим при рассмотрении доменных споров, утвержденную </w:t>
      </w:r>
      <w:hyperlink r:id="rId4344" w:history="1">
        <w:r>
          <w:rPr>
            <w:rStyle w:val="a4"/>
          </w:rPr>
          <w:t>постановлением</w:t>
        </w:r>
      </w:hyperlink>
      <w:r>
        <w:t xml:space="preserve"> Президиума Суда по интеллектуальным правам от 28 марта 2014 г. N СП-21/4</w:t>
      </w:r>
    </w:p>
    <w:p w:rsidR="00000000" w:rsidRDefault="008779AD">
      <w:bookmarkStart w:id="7939" w:name="sub_414843"/>
      <w:r>
        <w:t>3. Никто не вправе использовать без разрешения пр</w:t>
      </w:r>
      <w:r>
        <w:t>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возникнет вероятность смешения.</w:t>
      </w:r>
    </w:p>
    <w:bookmarkEnd w:id="7939"/>
    <w:p w:rsidR="00000000" w:rsidRDefault="008779AD"/>
    <w:p w:rsidR="00000000" w:rsidRDefault="008779AD">
      <w:pPr>
        <w:pStyle w:val="a5"/>
      </w:pPr>
      <w:bookmarkStart w:id="7940" w:name="sub_41485"/>
      <w:r>
        <w:rPr>
          <w:rStyle w:val="a3"/>
        </w:rPr>
        <w:t>Стат</w:t>
      </w:r>
      <w:r>
        <w:rPr>
          <w:rStyle w:val="a3"/>
        </w:rPr>
        <w:t>ья 1485.</w:t>
      </w:r>
      <w:r>
        <w:t xml:space="preserve"> Знак охраны товарного знака</w:t>
      </w:r>
    </w:p>
    <w:bookmarkEnd w:id="794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1485 ГК РФ</w:t>
      </w:r>
    </w:p>
    <w:p w:rsidR="00000000" w:rsidRDefault="008779AD">
      <w:r>
        <w:t xml:space="preserve">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w:t>
      </w:r>
      <w:r>
        <w:lastRenderedPageBreak/>
        <w:t>состоит из л</w:t>
      </w:r>
      <w:r>
        <w:t xml:space="preserve">атинской буквы "R" или латинской буквы "R" в окружности </w:t>
      </w:r>
      <w:r w:rsidR="00137367">
        <w:pict>
          <v:shape id="_x0000_i1027" type="#_x0000_t75" style="width:17.25pt;height:21pt">
            <v:imagedata r:id="rId4345" o:title=""/>
          </v:shape>
        </w:pict>
      </w:r>
      <w:r>
        <w:t xml:space="preserve"> либо словесного обозначения "товарный знак" или "зарегистрированный товарный знак" и указывает на то, что применяемое обозначение является товарным знаком, охраняем</w:t>
      </w:r>
      <w:r>
        <w:t>ым на территории Российской Федерации.</w:t>
      </w:r>
    </w:p>
    <w:p w:rsidR="00000000" w:rsidRDefault="008779AD"/>
    <w:p w:rsidR="00000000" w:rsidRDefault="008779AD">
      <w:pPr>
        <w:pStyle w:val="a5"/>
      </w:pPr>
      <w:bookmarkStart w:id="7941" w:name="sub_41486"/>
      <w:r>
        <w:rPr>
          <w:rStyle w:val="a3"/>
        </w:rPr>
        <w:t>Статья 1486.</w:t>
      </w:r>
      <w:r>
        <w:t xml:space="preserve"> Последствия неиспользования товарного знака</w:t>
      </w:r>
    </w:p>
    <w:bookmarkEnd w:id="794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46" w:history="1">
        <w:r>
          <w:rPr>
            <w:rStyle w:val="a4"/>
          </w:rPr>
          <w:t>Энциклопедии</w:t>
        </w:r>
      </w:hyperlink>
      <w:r>
        <w:t xml:space="preserve"> и другие комментарии к статье 1486 ГК РФ</w:t>
      </w:r>
    </w:p>
    <w:p w:rsidR="00000000" w:rsidRDefault="008779AD">
      <w:pPr>
        <w:pStyle w:val="a9"/>
        <w:rPr>
          <w:color w:val="000000"/>
          <w:sz w:val="16"/>
          <w:szCs w:val="16"/>
        </w:rPr>
      </w:pPr>
      <w:bookmarkStart w:id="7942" w:name="sub_414861"/>
      <w:r>
        <w:rPr>
          <w:color w:val="000000"/>
          <w:sz w:val="16"/>
          <w:szCs w:val="16"/>
        </w:rPr>
        <w:t>Информация об изменениях:</w:t>
      </w:r>
    </w:p>
    <w:bookmarkEnd w:id="7942"/>
    <w:p w:rsidR="00000000" w:rsidRDefault="008779AD">
      <w:pPr>
        <w:pStyle w:val="aa"/>
      </w:pPr>
      <w:r>
        <w:fldChar w:fldCharType="begin"/>
      </w:r>
      <w:r>
        <w:instrText>HYPERLINK "garantF1://71608986.12"</w:instrText>
      </w:r>
      <w:r>
        <w:fldChar w:fldCharType="separate"/>
      </w:r>
      <w:r>
        <w:rPr>
          <w:rStyle w:val="a4"/>
        </w:rPr>
        <w:t>Федеральным законом</w:t>
      </w:r>
      <w:r>
        <w:fldChar w:fldCharType="end"/>
      </w:r>
      <w:r>
        <w:t xml:space="preserve"> от 1 июля 2017 г. N 147-ФЗ пункт 1 статьи 1486 настоящего Кодекса изложен в новой редакции</w:t>
      </w:r>
    </w:p>
    <w:p w:rsidR="00000000" w:rsidRDefault="008779AD">
      <w:pPr>
        <w:pStyle w:val="aa"/>
      </w:pPr>
      <w:hyperlink r:id="rId4347" w:history="1">
        <w:r>
          <w:rPr>
            <w:rStyle w:val="a4"/>
          </w:rPr>
          <w:t>См. текст пункта в предыдущей редакции</w:t>
        </w:r>
      </w:hyperlink>
    </w:p>
    <w:p w:rsidR="00000000" w:rsidRDefault="008779AD">
      <w:r>
        <w:t>1. Правовая охрана то</w:t>
      </w:r>
      <w:r>
        <w:t>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трех лет.</w:t>
      </w:r>
    </w:p>
    <w:p w:rsidR="00000000" w:rsidRDefault="008779AD">
      <w:bookmarkStart w:id="7943" w:name="sub_4148612"/>
      <w:r>
        <w:t>Заинтересованное лицо,</w:t>
      </w:r>
      <w:r>
        <w:t xml:space="preserve"> полагающее, что правообладатель не использует товарный знак в отношении всех товаров или части товаров, для индивидуализации которых товарный знак зарегистрирован, направляет такому правообладателю предложение обратиться в </w:t>
      </w:r>
      <w:hyperlink r:id="rId4348" w:history="1">
        <w:r>
          <w:rPr>
            <w:rStyle w:val="a4"/>
          </w:rPr>
          <w:t>федеральный орган исполнительной власти</w:t>
        </w:r>
      </w:hyperlink>
      <w:r>
        <w:t xml:space="preserve"> по интеллектуальной собственности с заявлением об отказе от права на товарный знак либо заключить с заинтересованным лицом договор об отчуждении исключительного права на товарный знак в отношении всех товаров </w:t>
      </w:r>
      <w:r>
        <w:t>или части товаров, для индивидуализации которых товарный знак зарегистрирован (далее - предложение заинтересованного лица). Предложение заинтересованного лица направляется правообладателю, а также по адресу, указанному в Государственном реестре товарных зн</w:t>
      </w:r>
      <w:r>
        <w:t>аков или в соответствующем реестре, предусмотренном международным договором Российской Федерации.</w:t>
      </w:r>
    </w:p>
    <w:p w:rsidR="00000000" w:rsidRDefault="008779AD">
      <w:bookmarkStart w:id="7944" w:name="sub_4148613"/>
      <w:bookmarkEnd w:id="7943"/>
      <w:r>
        <w:t>Предложение заинтересованного лица может быть направлено правообладателю не ранее чем по истечении трех лет с даты государственной регистрации товарного знака.</w:t>
      </w:r>
    </w:p>
    <w:p w:rsidR="00000000" w:rsidRDefault="008779AD">
      <w:bookmarkStart w:id="7945" w:name="sub_4148614"/>
      <w:bookmarkEnd w:id="7944"/>
      <w:r>
        <w:t>Если в течение двух месяцев со дня направления предложения заинтересованно</w:t>
      </w:r>
      <w:r>
        <w:t>го лица правообладатель не подаст заявление об отказе от права на товарный знак и не заключит с заинтересованным лицом договор об отчуждении исключительного права на товарный знак, заинтересованное лицо в тридцатидневный срок по истечении указанных двух ме</w:t>
      </w:r>
      <w:r>
        <w:t>сяцев вправе обратиться в суд с исковым заявлением о досрочном прекращении правовой охраны товарного знака вследствие его неиспользования.</w:t>
      </w:r>
    </w:p>
    <w:bookmarkEnd w:id="7945"/>
    <w:p w:rsidR="00000000" w:rsidRDefault="008779AD">
      <w:r>
        <w:t>Новое предложение заинтересованного лица может быть направлено правообладателю товарного знака не ранее че</w:t>
      </w:r>
      <w:r>
        <w:t>м по истечении трехмесячного срока со дня направления предыдущего предложения заинтересованного лица.</w:t>
      </w:r>
    </w:p>
    <w:p w:rsidR="00000000" w:rsidRDefault="008779AD">
      <w:r>
        <w:t>Решение о досрочном прекращении правовой охраны товарного знака вследствие его неиспользования принимается судом в случае неиспользования правообладателем</w:t>
      </w:r>
      <w:r>
        <w:t xml:space="preserve"> товарного знака в отношении соответствующих товаров, для индивидуализации которых товарный знак зарегистрирован, в течение трех лет, непосредственно предшествующих дню направления правообладателю предложения заинтересованного лица.</w:t>
      </w:r>
    </w:p>
    <w:p w:rsidR="00000000" w:rsidRDefault="008779AD">
      <w:bookmarkStart w:id="7946" w:name="sub_414861407"/>
      <w:r>
        <w:t>Правовая о</w:t>
      </w:r>
      <w:r>
        <w:t>храна товарного знака прекращается с даты вступления в законную силу решения суда.</w:t>
      </w:r>
    </w:p>
    <w:p w:rsidR="00000000" w:rsidRDefault="008779AD">
      <w:pPr>
        <w:pStyle w:val="a9"/>
        <w:rPr>
          <w:color w:val="000000"/>
          <w:sz w:val="16"/>
          <w:szCs w:val="16"/>
        </w:rPr>
      </w:pPr>
      <w:bookmarkStart w:id="7947" w:name="sub_414862"/>
      <w:bookmarkEnd w:id="7946"/>
      <w:r>
        <w:rPr>
          <w:color w:val="000000"/>
          <w:sz w:val="16"/>
          <w:szCs w:val="16"/>
        </w:rPr>
        <w:lastRenderedPageBreak/>
        <w:t>Информация об изменениях:</w:t>
      </w:r>
    </w:p>
    <w:bookmarkEnd w:id="7947"/>
    <w:p w:rsidR="00000000" w:rsidRDefault="008779AD">
      <w:pPr>
        <w:pStyle w:val="aa"/>
      </w:pPr>
      <w:r>
        <w:fldChar w:fldCharType="begin"/>
      </w:r>
      <w:r>
        <w:instrText>HYPERLINK "garantF1://70509432.456"</w:instrText>
      </w:r>
      <w:r>
        <w:fldChar w:fldCharType="separate"/>
      </w:r>
      <w:r>
        <w:rPr>
          <w:rStyle w:val="a4"/>
        </w:rPr>
        <w:t>Федеральным законом</w:t>
      </w:r>
      <w:r>
        <w:fldChar w:fldCharType="end"/>
      </w:r>
      <w:r>
        <w:t xml:space="preserve"> от 12 марта 2014 г. N 35-ФЗ в пункт 2 статьи 1486 настоя</w:t>
      </w:r>
      <w:r>
        <w:t xml:space="preserve">щего Кодекса внесены изменения, </w:t>
      </w:r>
      <w:hyperlink r:id="rId4349" w:history="1">
        <w:r>
          <w:rPr>
            <w:rStyle w:val="a4"/>
          </w:rPr>
          <w:t>вступающие в силу</w:t>
        </w:r>
      </w:hyperlink>
      <w:r>
        <w:t xml:space="preserve"> с 1 октября 2014 г.</w:t>
      </w:r>
    </w:p>
    <w:p w:rsidR="00000000" w:rsidRDefault="008779AD">
      <w:pPr>
        <w:pStyle w:val="aa"/>
      </w:pPr>
      <w:hyperlink r:id="rId4350" w:history="1">
        <w:r>
          <w:rPr>
            <w:rStyle w:val="a4"/>
          </w:rPr>
          <w:t>См. текст пункта в предыдущей редакции</w:t>
        </w:r>
      </w:hyperlink>
    </w:p>
    <w:p w:rsidR="00000000" w:rsidRDefault="008779AD">
      <w:hyperlink r:id="rId4351" w:history="1">
        <w:r>
          <w:rPr>
            <w:rStyle w:val="a4"/>
          </w:rPr>
          <w:t>2.</w:t>
        </w:r>
      </w:hyperlink>
      <w:r>
        <w:t xml:space="preserve"> Для целей настоящей статьи исп</w:t>
      </w:r>
      <w:r>
        <w:t xml:space="preserve">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со </w:t>
      </w:r>
      <w:hyperlink w:anchor="sub_41489" w:history="1">
        <w:r>
          <w:rPr>
            <w:rStyle w:val="a4"/>
          </w:rPr>
          <w:t>статьей 1489</w:t>
        </w:r>
      </w:hyperlink>
      <w:r>
        <w:t xml:space="preserve"> настоящего Кодекса, либо другим лицом, осу</w:t>
      </w:r>
      <w:r>
        <w:t xml:space="preserve">ществляющим использование товарного знака под контролем правообладателя, при условии, что использование товарного знака осуществляется в соответствии с </w:t>
      </w:r>
      <w:hyperlink w:anchor="sub_414842" w:history="1">
        <w:r>
          <w:rPr>
            <w:rStyle w:val="a4"/>
          </w:rPr>
          <w:t>пунктом 2 статьи 1484</w:t>
        </w:r>
      </w:hyperlink>
      <w:r>
        <w:t xml:space="preserve"> настоящего Кодекса, за исключением случаев, когда соот</w:t>
      </w:r>
      <w:r>
        <w:t xml:space="preserve">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w:t>
      </w:r>
      <w:r>
        <w:t>знаку.</w:t>
      </w:r>
    </w:p>
    <w:p w:rsidR="00000000" w:rsidRDefault="008779AD">
      <w:bookmarkStart w:id="7948" w:name="sub_414863"/>
      <w:r>
        <w:t>3. Бремя доказывания использования товарного знака лежит на правообладателе.</w:t>
      </w:r>
    </w:p>
    <w:p w:rsidR="00000000" w:rsidRDefault="008779AD">
      <w:bookmarkStart w:id="7949" w:name="sub_41486302"/>
      <w:bookmarkEnd w:id="7948"/>
      <w:r>
        <w:t>При решении вопроса о досрочном прекращении правовой охраны товарного знака вследствие его неиспользования могут быть приняты во внимание пр</w:t>
      </w:r>
      <w:r>
        <w:t>едставленные правообладателем доказательства того, что товарный знак не использовался по независящим от него обстоятельствам.</w:t>
      </w:r>
    </w:p>
    <w:p w:rsidR="00000000" w:rsidRDefault="008779AD">
      <w:bookmarkStart w:id="7950" w:name="sub_414864"/>
      <w:bookmarkEnd w:id="7949"/>
      <w:r>
        <w:t>4. Прекращение правовой охраны товарного знака означает прекращение исключительного права на этот товарный з</w:t>
      </w:r>
      <w:r>
        <w:t>нак.</w:t>
      </w:r>
    </w:p>
    <w:bookmarkEnd w:id="7950"/>
    <w:p w:rsidR="00000000" w:rsidRDefault="008779AD"/>
    <w:p w:rsidR="00000000" w:rsidRDefault="008779AD">
      <w:pPr>
        <w:pStyle w:val="a9"/>
        <w:rPr>
          <w:color w:val="000000"/>
          <w:sz w:val="16"/>
          <w:szCs w:val="16"/>
        </w:rPr>
      </w:pPr>
      <w:bookmarkStart w:id="7951" w:name="sub_41487"/>
      <w:r>
        <w:rPr>
          <w:color w:val="000000"/>
          <w:sz w:val="16"/>
          <w:szCs w:val="16"/>
        </w:rPr>
        <w:t>ГАРАНТ:</w:t>
      </w:r>
    </w:p>
    <w:bookmarkEnd w:id="7951"/>
    <w:p w:rsidR="00000000" w:rsidRDefault="008779AD">
      <w:pPr>
        <w:pStyle w:val="a9"/>
      </w:pPr>
      <w:r>
        <w:t xml:space="preserve">О конституционно-правовом смысле положений статьи 1487 настоящего Кодекса см. </w:t>
      </w:r>
      <w:hyperlink r:id="rId4352" w:history="1">
        <w:r>
          <w:rPr>
            <w:rStyle w:val="a4"/>
          </w:rPr>
          <w:t>Постановление</w:t>
        </w:r>
      </w:hyperlink>
      <w:r>
        <w:t xml:space="preserve"> Конституционного Суда РФ от 13 февраля 2018 г. N 8-П</w:t>
      </w:r>
    </w:p>
    <w:p w:rsidR="00000000" w:rsidRDefault="008779AD">
      <w:pPr>
        <w:pStyle w:val="a5"/>
      </w:pPr>
      <w:r>
        <w:rPr>
          <w:rStyle w:val="a3"/>
        </w:rPr>
        <w:t>Статья 1487.</w:t>
      </w:r>
      <w:r>
        <w:t xml:space="preserve"> Исчерпание исключи</w:t>
      </w:r>
      <w:r>
        <w:t>тельного права на товарный знак</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53" w:history="1">
        <w:r>
          <w:rPr>
            <w:rStyle w:val="a4"/>
          </w:rPr>
          <w:t>Энциклопедии</w:t>
        </w:r>
      </w:hyperlink>
      <w:r>
        <w:t xml:space="preserve"> и другие комментарии к статье 1487 ГК РФ</w:t>
      </w:r>
    </w:p>
    <w:p w:rsidR="00000000" w:rsidRDefault="008779AD">
      <w:r>
        <w:t>Не является нарушением исключительного права на товарный знак использование этого товарного знака другими лицами в отношен</w:t>
      </w:r>
      <w:r>
        <w:t>ии товаров, которые были введены в гражданский оборот на территории Российской Федерации непосредственно правообладателем или с его согласия.</w:t>
      </w:r>
    </w:p>
    <w:p w:rsidR="00000000" w:rsidRDefault="008779AD">
      <w:pPr>
        <w:pStyle w:val="a9"/>
        <w:rPr>
          <w:color w:val="000000"/>
          <w:sz w:val="16"/>
          <w:szCs w:val="16"/>
        </w:rPr>
      </w:pPr>
      <w:r>
        <w:rPr>
          <w:color w:val="000000"/>
          <w:sz w:val="16"/>
          <w:szCs w:val="16"/>
        </w:rPr>
        <w:t>ГАРАНТ:</w:t>
      </w:r>
    </w:p>
    <w:p w:rsidR="00000000" w:rsidRDefault="008779AD">
      <w:pPr>
        <w:pStyle w:val="a9"/>
      </w:pPr>
      <w:r>
        <w:t>Об исчерпании исключительного права на товарный знак на территории Единого экономического пространства см.</w:t>
      </w:r>
      <w:r>
        <w:t xml:space="preserve"> </w:t>
      </w:r>
      <w:hyperlink r:id="rId4354" w:history="1">
        <w:r>
          <w:rPr>
            <w:rStyle w:val="a4"/>
          </w:rPr>
          <w:t>Протокол</w:t>
        </w:r>
      </w:hyperlink>
      <w:r>
        <w:t xml:space="preserve"> об охране и защите прав на объекты интеллектуальной собственности (приложение N 26 к </w:t>
      </w:r>
      <w:hyperlink r:id="rId4355" w:history="1">
        <w:r>
          <w:rPr>
            <w:rStyle w:val="a4"/>
          </w:rPr>
          <w:t>Договору</w:t>
        </w:r>
      </w:hyperlink>
      <w:r>
        <w:t xml:space="preserve"> о Евразийском экономическом союзе) (Астана, 29 мая 2014 г.)</w:t>
      </w:r>
    </w:p>
    <w:p w:rsidR="00000000" w:rsidRDefault="008779AD">
      <w:pPr>
        <w:pStyle w:val="a9"/>
      </w:pPr>
    </w:p>
    <w:p w:rsidR="00000000" w:rsidRDefault="008779AD">
      <w:pPr>
        <w:pStyle w:val="a5"/>
      </w:pPr>
      <w:bookmarkStart w:id="7952" w:name="sub_41488"/>
      <w:r>
        <w:rPr>
          <w:rStyle w:val="a3"/>
        </w:rPr>
        <w:t>Статья 1</w:t>
      </w:r>
      <w:r>
        <w:rPr>
          <w:rStyle w:val="a3"/>
        </w:rPr>
        <w:t>488.</w:t>
      </w:r>
      <w:r>
        <w:t xml:space="preserve"> Договор об отчуждении исключительного права на товарный знак</w:t>
      </w:r>
    </w:p>
    <w:bookmarkEnd w:id="795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56" w:history="1">
        <w:r>
          <w:rPr>
            <w:rStyle w:val="a4"/>
          </w:rPr>
          <w:t>Энциклопедии</w:t>
        </w:r>
      </w:hyperlink>
      <w:r>
        <w:t xml:space="preserve"> и другие комментарии к статье 1488 ГК РФ</w:t>
      </w:r>
    </w:p>
    <w:p w:rsidR="00000000" w:rsidRDefault="008779AD">
      <w:bookmarkStart w:id="7953" w:name="sub_414881"/>
      <w:r>
        <w:t>1. По договору об отчуждении исключительного права на товарный знак о</w:t>
      </w:r>
      <w:r>
        <w:t>дна сторона (правообладатель) передает или обязуется передать в полном объеме принадлежащее ей исключительное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w:t>
      </w:r>
      <w:r>
        <w:t>угой стороне - приобретателю исключительного права.</w:t>
      </w:r>
    </w:p>
    <w:p w:rsidR="00000000" w:rsidRDefault="008779AD">
      <w:bookmarkStart w:id="7954" w:name="sub_414882"/>
      <w:bookmarkEnd w:id="7953"/>
      <w:r>
        <w:t xml:space="preserve">2. Отчуждение исключительного права на товарный знак по договору не допускается, если оно может явиться причиной введения потребителя в заблуждение </w:t>
      </w:r>
      <w:r>
        <w:lastRenderedPageBreak/>
        <w:t>относительно товара или его изготови</w:t>
      </w:r>
      <w:r>
        <w:t>теля.</w:t>
      </w:r>
    </w:p>
    <w:p w:rsidR="00000000" w:rsidRDefault="008779AD">
      <w:bookmarkStart w:id="7955" w:name="sub_414883"/>
      <w:bookmarkEnd w:id="7954"/>
      <w:r>
        <w:t>3. Отчуждение исключительного права на товарный знак, включающий в качестве неохраняемого элемента наименование места происхождения товара, которому на территории Российской Федерации предоставлена правовая охрана (</w:t>
      </w:r>
      <w:hyperlink w:anchor="sub_414837" w:history="1">
        <w:r>
          <w:rPr>
            <w:rStyle w:val="a4"/>
          </w:rPr>
          <w:t>пункт 7 статьи 1483</w:t>
        </w:r>
      </w:hyperlink>
      <w:r>
        <w:t>), допускается только при наличии у приобретателя исключительного права на такое наименование.</w:t>
      </w:r>
    </w:p>
    <w:bookmarkEnd w:id="7955"/>
    <w:p w:rsidR="00000000" w:rsidRDefault="008779AD"/>
    <w:p w:rsidR="00000000" w:rsidRDefault="008779AD">
      <w:pPr>
        <w:pStyle w:val="a5"/>
      </w:pPr>
      <w:bookmarkStart w:id="7956" w:name="sub_41489"/>
      <w:r>
        <w:rPr>
          <w:rStyle w:val="a3"/>
        </w:rPr>
        <w:t>Статья 1489.</w:t>
      </w:r>
      <w:r>
        <w:t xml:space="preserve"> Лицензионный договор о предоставлении права использования товарного знака</w:t>
      </w:r>
    </w:p>
    <w:bookmarkEnd w:id="795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57" w:history="1">
        <w:r>
          <w:rPr>
            <w:rStyle w:val="a4"/>
          </w:rPr>
          <w:t>Энциклопедии</w:t>
        </w:r>
      </w:hyperlink>
      <w:r>
        <w:t xml:space="preserve"> и другие комментарии к статье 1489 ГК РФ</w:t>
      </w:r>
    </w:p>
    <w:p w:rsidR="00000000" w:rsidRDefault="008779AD">
      <w:pPr>
        <w:pStyle w:val="a9"/>
        <w:rPr>
          <w:color w:val="000000"/>
          <w:sz w:val="16"/>
          <w:szCs w:val="16"/>
        </w:rPr>
      </w:pPr>
      <w:bookmarkStart w:id="7957" w:name="sub_414891"/>
      <w:r>
        <w:rPr>
          <w:color w:val="000000"/>
          <w:sz w:val="16"/>
          <w:szCs w:val="16"/>
        </w:rPr>
        <w:t>Информация об изменениях:</w:t>
      </w:r>
    </w:p>
    <w:bookmarkEnd w:id="7957"/>
    <w:p w:rsidR="00000000" w:rsidRDefault="008779AD">
      <w:pPr>
        <w:pStyle w:val="aa"/>
      </w:pPr>
      <w:r>
        <w:fldChar w:fldCharType="begin"/>
      </w:r>
      <w:r>
        <w:instrText>HYPERLINK "garantF1://70509432.457"</w:instrText>
      </w:r>
      <w:r>
        <w:fldChar w:fldCharType="separate"/>
      </w:r>
      <w:r>
        <w:rPr>
          <w:rStyle w:val="a4"/>
        </w:rPr>
        <w:t>Федеральным законом</w:t>
      </w:r>
      <w:r>
        <w:fldChar w:fldCharType="end"/>
      </w:r>
      <w:r>
        <w:t xml:space="preserve"> от 12 марта 2014 г. N 35-ФЗ в пункт 1 статьи 1489 настоящего К</w:t>
      </w:r>
      <w:r>
        <w:t xml:space="preserve">одекса внесены изменения, </w:t>
      </w:r>
      <w:hyperlink r:id="rId4358" w:history="1">
        <w:r>
          <w:rPr>
            <w:rStyle w:val="a4"/>
          </w:rPr>
          <w:t>вступающие в силу</w:t>
        </w:r>
      </w:hyperlink>
      <w:r>
        <w:t xml:space="preserve"> с 1 октября 2014 г.</w:t>
      </w:r>
    </w:p>
    <w:p w:rsidR="00000000" w:rsidRDefault="008779AD">
      <w:pPr>
        <w:pStyle w:val="aa"/>
      </w:pPr>
      <w:hyperlink r:id="rId4359" w:history="1">
        <w:r>
          <w:rPr>
            <w:rStyle w:val="a4"/>
          </w:rPr>
          <w:t>См. текст пункта в предыдущей редакции</w:t>
        </w:r>
      </w:hyperlink>
    </w:p>
    <w:p w:rsidR="00000000" w:rsidRDefault="008779AD">
      <w:r>
        <w:t>1. По лицензионному договору одна сторона - обладатель исключительного прав</w:t>
      </w:r>
      <w:r>
        <w:t>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w:t>
      </w:r>
      <w:r>
        <w:t>ении всех или части товаров, для которых зарегистрирован товарный знак.</w:t>
      </w:r>
    </w:p>
    <w:p w:rsidR="00000000" w:rsidRDefault="008779AD">
      <w:pPr>
        <w:pStyle w:val="a9"/>
        <w:rPr>
          <w:color w:val="000000"/>
          <w:sz w:val="16"/>
          <w:szCs w:val="16"/>
        </w:rPr>
      </w:pPr>
      <w:bookmarkStart w:id="7958" w:name="sub_4148911"/>
      <w:r>
        <w:rPr>
          <w:color w:val="000000"/>
          <w:sz w:val="16"/>
          <w:szCs w:val="16"/>
        </w:rPr>
        <w:t>Информация об изменениях:</w:t>
      </w:r>
    </w:p>
    <w:bookmarkEnd w:id="7958"/>
    <w:p w:rsidR="00000000" w:rsidRDefault="008779AD">
      <w:pPr>
        <w:pStyle w:val="aa"/>
      </w:pPr>
      <w:r>
        <w:fldChar w:fldCharType="begin"/>
      </w:r>
      <w:r>
        <w:instrText>HYPERLINK "garantF1://70509432.458"</w:instrText>
      </w:r>
      <w:r>
        <w:fldChar w:fldCharType="separate"/>
      </w:r>
      <w:r>
        <w:rPr>
          <w:rStyle w:val="a4"/>
        </w:rPr>
        <w:t>Федеральным законом</w:t>
      </w:r>
      <w:r>
        <w:fldChar w:fldCharType="end"/>
      </w:r>
      <w:r>
        <w:t xml:space="preserve"> от 12 марта 2014 г. N 35-ФЗ статья 1489 настоящего Кодекса дополнена пунктом 1</w:t>
      </w:r>
      <w:r>
        <w:t xml:space="preserve">.1, </w:t>
      </w:r>
      <w:hyperlink r:id="rId4360" w:history="1">
        <w:r>
          <w:rPr>
            <w:rStyle w:val="a4"/>
          </w:rPr>
          <w:t>вступающим в силу</w:t>
        </w:r>
      </w:hyperlink>
      <w:r>
        <w:t xml:space="preserve"> с 1 октября 2014 г.</w:t>
      </w:r>
    </w:p>
    <w:p w:rsidR="00000000" w:rsidRDefault="008779AD">
      <w:r>
        <w:t xml:space="preserve">1.1. Лицензионный договор о предоставлении права использования товарного знака должен содержать наряду с условиями, предусмотренными </w:t>
      </w:r>
      <w:hyperlink w:anchor="sub_412356" w:history="1">
        <w:r>
          <w:rPr>
            <w:rStyle w:val="a4"/>
          </w:rPr>
          <w:t>пунктом 6 статьи 12</w:t>
        </w:r>
        <w:r>
          <w:rPr>
            <w:rStyle w:val="a4"/>
          </w:rPr>
          <w:t>35</w:t>
        </w:r>
      </w:hyperlink>
      <w:r>
        <w:t xml:space="preserve"> настоящего Кодекса, перечень товаров, в отношении которых предоставляется право использования товарного знака.</w:t>
      </w:r>
    </w:p>
    <w:p w:rsidR="00000000" w:rsidRDefault="008779AD">
      <w:bookmarkStart w:id="7959" w:name="sub_414892"/>
      <w:r>
        <w:t>2. Лицензиат обязан обеспечить соответствие качества производимых или реализуемых им товаров, на которых он помещает лицензионный</w:t>
      </w:r>
      <w:r>
        <w:t xml:space="preserve"> товарный знак, требованиям к качеству,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w:t>
      </w:r>
      <w:r>
        <w:t>ность.</w:t>
      </w:r>
    </w:p>
    <w:p w:rsidR="00000000" w:rsidRDefault="008779AD">
      <w:pPr>
        <w:pStyle w:val="a9"/>
        <w:rPr>
          <w:color w:val="000000"/>
          <w:sz w:val="16"/>
          <w:szCs w:val="16"/>
        </w:rPr>
      </w:pPr>
      <w:bookmarkStart w:id="7960" w:name="sub_414893"/>
      <w:bookmarkEnd w:id="7959"/>
      <w:r>
        <w:rPr>
          <w:color w:val="000000"/>
          <w:sz w:val="16"/>
          <w:szCs w:val="16"/>
        </w:rPr>
        <w:t>Информация об изменениях:</w:t>
      </w:r>
    </w:p>
    <w:bookmarkEnd w:id="7960"/>
    <w:p w:rsidR="00000000" w:rsidRDefault="008779AD">
      <w:pPr>
        <w:pStyle w:val="aa"/>
      </w:pPr>
      <w:r>
        <w:fldChar w:fldCharType="begin"/>
      </w:r>
      <w:r>
        <w:instrText>HYPERLINK "garantF1://70509432.459"</w:instrText>
      </w:r>
      <w:r>
        <w:fldChar w:fldCharType="separate"/>
      </w:r>
      <w:r>
        <w:rPr>
          <w:rStyle w:val="a4"/>
        </w:rPr>
        <w:t>Федеральным законом</w:t>
      </w:r>
      <w:r>
        <w:fldChar w:fldCharType="end"/>
      </w:r>
      <w:r>
        <w:t xml:space="preserve"> от 12 марта 2014 г. N 35-ФЗ в пункт 3 статьи 1489 настоящего Кодекса внесены изменения, </w:t>
      </w:r>
      <w:hyperlink r:id="rId4361" w:history="1">
        <w:r>
          <w:rPr>
            <w:rStyle w:val="a4"/>
          </w:rPr>
          <w:t xml:space="preserve">вступающие в </w:t>
        </w:r>
        <w:r>
          <w:rPr>
            <w:rStyle w:val="a4"/>
          </w:rPr>
          <w:t>силу</w:t>
        </w:r>
      </w:hyperlink>
      <w:r>
        <w:t xml:space="preserve"> с 1 октября 2014 г.</w:t>
      </w:r>
    </w:p>
    <w:p w:rsidR="00000000" w:rsidRDefault="008779AD">
      <w:pPr>
        <w:pStyle w:val="aa"/>
      </w:pPr>
      <w:hyperlink r:id="rId4362" w:history="1">
        <w:r>
          <w:rPr>
            <w:rStyle w:val="a4"/>
          </w:rPr>
          <w:t>См. текст пункта в предыдущей редакции</w:t>
        </w:r>
      </w:hyperlink>
    </w:p>
    <w:p w:rsidR="00000000" w:rsidRDefault="008779AD">
      <w:r>
        <w:t>3. Предоставление права использования товарного знака, включающего в качестве неохраняемого элемента наименование места происхождения товара, которо</w:t>
      </w:r>
      <w:r>
        <w:t>му на территории Российской Федерации предоставлена правовая охрана (</w:t>
      </w:r>
      <w:hyperlink w:anchor="sub_414837" w:history="1">
        <w:r>
          <w:rPr>
            <w:rStyle w:val="a4"/>
          </w:rPr>
          <w:t>пункт 7 статьи 1483</w:t>
        </w:r>
      </w:hyperlink>
      <w:r>
        <w:t>), допускается только при наличии у лицензиата исключительного права на такое наименование.</w:t>
      </w:r>
    </w:p>
    <w:p w:rsidR="00000000" w:rsidRDefault="008779AD"/>
    <w:p w:rsidR="00000000" w:rsidRDefault="008779AD">
      <w:pPr>
        <w:pStyle w:val="a9"/>
        <w:rPr>
          <w:color w:val="000000"/>
          <w:sz w:val="16"/>
          <w:szCs w:val="16"/>
        </w:rPr>
      </w:pPr>
      <w:bookmarkStart w:id="7961" w:name="sub_41490"/>
      <w:r>
        <w:rPr>
          <w:color w:val="000000"/>
          <w:sz w:val="16"/>
          <w:szCs w:val="16"/>
        </w:rPr>
        <w:t>Информация об изменениях:</w:t>
      </w:r>
    </w:p>
    <w:bookmarkEnd w:id="7961"/>
    <w:p w:rsidR="00000000" w:rsidRDefault="008779AD">
      <w:pPr>
        <w:pStyle w:val="aa"/>
      </w:pPr>
      <w:r>
        <w:fldChar w:fldCharType="begin"/>
      </w:r>
      <w:r>
        <w:instrText>HYP</w:instrText>
      </w:r>
      <w:r>
        <w:instrText>ERLINK "garantF1://70509432.463"</w:instrText>
      </w:r>
      <w:r>
        <w:fldChar w:fldCharType="separate"/>
      </w:r>
      <w:r>
        <w:rPr>
          <w:rStyle w:val="a4"/>
        </w:rPr>
        <w:t>Федеральным законом</w:t>
      </w:r>
      <w:r>
        <w:fldChar w:fldCharType="end"/>
      </w:r>
      <w:r>
        <w:t xml:space="preserve"> от 12 марта 2014 г. N 35-ФЗ статья 1490 настоящего Кодекса изложена в новой редакции, </w:t>
      </w:r>
      <w:hyperlink r:id="rId4363" w:history="1">
        <w:r>
          <w:rPr>
            <w:rStyle w:val="a4"/>
          </w:rPr>
          <w:t>вступающей в силу</w:t>
        </w:r>
      </w:hyperlink>
      <w:r>
        <w:t xml:space="preserve"> с 1 октября 2014 г.</w:t>
      </w:r>
    </w:p>
    <w:p w:rsidR="00000000" w:rsidRDefault="008779AD">
      <w:pPr>
        <w:pStyle w:val="aa"/>
      </w:pPr>
      <w:hyperlink r:id="rId4364" w:history="1">
        <w:r>
          <w:rPr>
            <w:rStyle w:val="a4"/>
          </w:rPr>
          <w:t>См.</w:t>
        </w:r>
        <w:r>
          <w:rPr>
            <w:rStyle w:val="a4"/>
          </w:rPr>
          <w:t xml:space="preserve"> текст статьи в предыдущей редакции</w:t>
        </w:r>
      </w:hyperlink>
    </w:p>
    <w:p w:rsidR="00000000" w:rsidRDefault="008779AD">
      <w:pPr>
        <w:pStyle w:val="a5"/>
      </w:pPr>
      <w:r>
        <w:rPr>
          <w:rStyle w:val="a3"/>
        </w:rPr>
        <w:lastRenderedPageBreak/>
        <w:t>Статья 1490.</w:t>
      </w:r>
      <w:r>
        <w:t xml:space="preserve"> Форма договора о распоряжении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w:t>
      </w:r>
      <w:r>
        <w:t>вления права использования товарного знака</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65" w:history="1">
        <w:r>
          <w:rPr>
            <w:rStyle w:val="a4"/>
          </w:rPr>
          <w:t>Энциклопедии</w:t>
        </w:r>
      </w:hyperlink>
      <w:r>
        <w:t xml:space="preserve"> и другие комментарии к статье 1490 ГК РФ</w:t>
      </w:r>
    </w:p>
    <w:p w:rsidR="00000000" w:rsidRDefault="008779AD">
      <w:bookmarkStart w:id="7962" w:name="sub_414901"/>
      <w:r>
        <w:t>1. Договор об отчуждении исключительного права на товарный знак, лицензионный договор, а также другие</w:t>
      </w:r>
      <w:r>
        <w:t xml:space="preserve"> договоры, посредством которых осуществляется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rsidR="00000000" w:rsidRDefault="008779AD">
      <w:bookmarkStart w:id="7963" w:name="sub_414902"/>
      <w:bookmarkEnd w:id="7962"/>
      <w:r>
        <w:t>2. Отчуждение и залог исключи</w:t>
      </w:r>
      <w:r>
        <w:t xml:space="preserve">тельного права на товарный знак, предоставление по договору права его использования, переход исключительного права на товарный знак без договора подлежат государственной регистрации в порядке, установленном </w:t>
      </w:r>
      <w:hyperlink w:anchor="sub_41232" w:history="1">
        <w:r>
          <w:rPr>
            <w:rStyle w:val="a4"/>
          </w:rPr>
          <w:t>статьей 1232</w:t>
        </w:r>
      </w:hyperlink>
      <w:r>
        <w:t xml:space="preserve"> настоящег</w:t>
      </w:r>
      <w:r>
        <w:t>о Кодекса.</w:t>
      </w:r>
    </w:p>
    <w:bookmarkEnd w:id="7963"/>
    <w:p w:rsidR="00000000" w:rsidRDefault="008779AD"/>
    <w:p w:rsidR="00000000" w:rsidRDefault="008779AD">
      <w:pPr>
        <w:pStyle w:val="a5"/>
      </w:pPr>
      <w:bookmarkStart w:id="7964" w:name="sub_41491"/>
      <w:r>
        <w:rPr>
          <w:rStyle w:val="a3"/>
        </w:rPr>
        <w:t>Статья 1491.</w:t>
      </w:r>
      <w:r>
        <w:t xml:space="preserve"> Срок действия исключительного права на товарный знак</w:t>
      </w:r>
    </w:p>
    <w:bookmarkEnd w:id="796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1491 ГК РФ</w:t>
      </w:r>
    </w:p>
    <w:p w:rsidR="00000000" w:rsidRDefault="008779AD">
      <w:pPr>
        <w:pStyle w:val="a9"/>
        <w:rPr>
          <w:color w:val="000000"/>
          <w:sz w:val="16"/>
          <w:szCs w:val="16"/>
        </w:rPr>
      </w:pPr>
      <w:bookmarkStart w:id="7965" w:name="sub_414911"/>
      <w:r>
        <w:rPr>
          <w:color w:val="000000"/>
          <w:sz w:val="16"/>
          <w:szCs w:val="16"/>
        </w:rPr>
        <w:t>Информация об изменениях:</w:t>
      </w:r>
    </w:p>
    <w:bookmarkEnd w:id="7965"/>
    <w:p w:rsidR="00000000" w:rsidRDefault="008779AD">
      <w:pPr>
        <w:pStyle w:val="aa"/>
      </w:pPr>
      <w:r>
        <w:fldChar w:fldCharType="begin"/>
      </w:r>
      <w:r>
        <w:instrText>HYPERLINK "garantF1://70509432.464"</w:instrText>
      </w:r>
      <w:r>
        <w:fldChar w:fldCharType="separate"/>
      </w:r>
      <w:r>
        <w:rPr>
          <w:rStyle w:val="a4"/>
        </w:rPr>
        <w:t>Федеральным законом</w:t>
      </w:r>
      <w:r>
        <w:fldChar w:fldCharType="end"/>
      </w:r>
      <w:r>
        <w:t xml:space="preserve"> от 12 марта 2014 г. N 35-ФЗ пункт 1 статьи 1491 настоящего Кодекса изложен в новой редакции, </w:t>
      </w:r>
      <w:hyperlink r:id="rId4366" w:history="1">
        <w:r>
          <w:rPr>
            <w:rStyle w:val="a4"/>
          </w:rPr>
          <w:t>вступающей в силу</w:t>
        </w:r>
      </w:hyperlink>
      <w:r>
        <w:t xml:space="preserve"> с 1 октября 2014 г.</w:t>
      </w:r>
    </w:p>
    <w:p w:rsidR="00000000" w:rsidRDefault="008779AD">
      <w:pPr>
        <w:pStyle w:val="aa"/>
      </w:pPr>
      <w:hyperlink r:id="rId4367" w:history="1">
        <w:r>
          <w:rPr>
            <w:rStyle w:val="a4"/>
          </w:rPr>
          <w:t>См. текст пункта в предыдущей редакции</w:t>
        </w:r>
      </w:hyperlink>
    </w:p>
    <w:p w:rsidR="00000000" w:rsidRDefault="008779AD">
      <w:r>
        <w:t>1. Искл</w:t>
      </w:r>
      <w:r>
        <w:t xml:space="preserve">ючительное право на товарный знак действует в течение десяти лет с даты подачи заявки на государственную регистрацию товарного знака в </w:t>
      </w:r>
      <w:hyperlink r:id="rId4368" w:history="1">
        <w:r>
          <w:rPr>
            <w:rStyle w:val="a4"/>
          </w:rPr>
          <w:t>федеральный орган исполнительной власти</w:t>
        </w:r>
      </w:hyperlink>
      <w:r>
        <w:t xml:space="preserve"> по интеллектуальной собственности либо в с</w:t>
      </w:r>
      <w:r>
        <w:t>лучае регистрации товарного знака по выделенной заявке с даты подачи первоначальной заявки.</w:t>
      </w:r>
    </w:p>
    <w:p w:rsidR="00000000" w:rsidRDefault="008779AD">
      <w:pPr>
        <w:pStyle w:val="a9"/>
        <w:rPr>
          <w:color w:val="000000"/>
          <w:sz w:val="16"/>
          <w:szCs w:val="16"/>
        </w:rPr>
      </w:pPr>
      <w:bookmarkStart w:id="7966" w:name="sub_414912"/>
      <w:r>
        <w:rPr>
          <w:color w:val="000000"/>
          <w:sz w:val="16"/>
          <w:szCs w:val="16"/>
        </w:rPr>
        <w:t>Информация об изменениях:</w:t>
      </w:r>
    </w:p>
    <w:bookmarkEnd w:id="7966"/>
    <w:p w:rsidR="00000000" w:rsidRDefault="008779AD">
      <w:pPr>
        <w:pStyle w:val="aa"/>
      </w:pPr>
      <w:r>
        <w:fldChar w:fldCharType="begin"/>
      </w:r>
      <w:r>
        <w:instrText>HYPERLINK "garantF1://70509432.465"</w:instrText>
      </w:r>
      <w:r>
        <w:fldChar w:fldCharType="separate"/>
      </w:r>
      <w:r>
        <w:rPr>
          <w:rStyle w:val="a4"/>
        </w:rPr>
        <w:t>Федеральным законом</w:t>
      </w:r>
      <w:r>
        <w:fldChar w:fldCharType="end"/>
      </w:r>
      <w:r>
        <w:t xml:space="preserve"> от 12 марта 2014 г. N </w:t>
      </w:r>
      <w:r>
        <w:t xml:space="preserve">35-ФЗ в пункт 2 статьи 1491 настоящего Кодекса внесены изменения, </w:t>
      </w:r>
      <w:hyperlink r:id="rId4369" w:history="1">
        <w:r>
          <w:rPr>
            <w:rStyle w:val="a4"/>
          </w:rPr>
          <w:t>вступающие в силу</w:t>
        </w:r>
      </w:hyperlink>
      <w:r>
        <w:t xml:space="preserve"> с 1 октября 2014 г.</w:t>
      </w:r>
    </w:p>
    <w:p w:rsidR="00000000" w:rsidRDefault="008779AD">
      <w:pPr>
        <w:pStyle w:val="aa"/>
      </w:pPr>
      <w:hyperlink r:id="rId4370" w:history="1">
        <w:r>
          <w:rPr>
            <w:rStyle w:val="a4"/>
          </w:rPr>
          <w:t>См. текст пункта в предыдущей редакции</w:t>
        </w:r>
      </w:hyperlink>
    </w:p>
    <w:p w:rsidR="00000000" w:rsidRDefault="008779AD">
      <w:r>
        <w:t>2. Срок действия исключительного пр</w:t>
      </w:r>
      <w:r>
        <w:t>ава на товарный знак может быть продлен на десять лет по заявлению правообладателя, поданному в течение последнего года действия этого права.</w:t>
      </w:r>
    </w:p>
    <w:p w:rsidR="00000000" w:rsidRDefault="008779AD">
      <w:bookmarkStart w:id="7967" w:name="sub_4149122"/>
      <w:r>
        <w:t>Продление срока действия исключительного права на товарный знак возможно неограниченное число раз.</w:t>
      </w:r>
    </w:p>
    <w:p w:rsidR="00000000" w:rsidRDefault="008779AD">
      <w:bookmarkStart w:id="7968" w:name="sub_41491203"/>
      <w:bookmarkEnd w:id="7967"/>
      <w:r>
        <w:t>По ходатайству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rsidR="00000000" w:rsidRDefault="008779AD">
      <w:bookmarkStart w:id="7969" w:name="sub_414913"/>
      <w:bookmarkEnd w:id="7968"/>
      <w:r>
        <w:t>3. Запись о продлении срока действия искл</w:t>
      </w:r>
      <w:r>
        <w:t xml:space="preserve">ючительного права на товарный знак вносится </w:t>
      </w:r>
      <w:hyperlink r:id="rId4371" w:history="1">
        <w:r>
          <w:rPr>
            <w:rStyle w:val="a4"/>
          </w:rPr>
          <w:t>федеральным органом исполнительной власти</w:t>
        </w:r>
      </w:hyperlink>
      <w:r>
        <w:t xml:space="preserve"> по интеллектуальной собственности в Государственный реестр товарных знаков и в свидетельство на товарный знак.</w:t>
      </w:r>
    </w:p>
    <w:bookmarkEnd w:id="7969"/>
    <w:p w:rsidR="00000000" w:rsidRDefault="008779AD"/>
    <w:p w:rsidR="00000000" w:rsidRDefault="008779AD">
      <w:pPr>
        <w:ind w:firstLine="698"/>
        <w:jc w:val="center"/>
      </w:pPr>
      <w:bookmarkStart w:id="7970" w:name="sub_47623"/>
      <w:r>
        <w:rPr>
          <w:rStyle w:val="a3"/>
        </w:rPr>
        <w:t>3. Государственная регистрация товарного знак</w:t>
      </w:r>
      <w:r>
        <w:t>а</w:t>
      </w:r>
    </w:p>
    <w:bookmarkEnd w:id="7970"/>
    <w:p w:rsidR="00000000" w:rsidRDefault="008779AD"/>
    <w:p w:rsidR="00000000" w:rsidRDefault="008779AD">
      <w:pPr>
        <w:pStyle w:val="a5"/>
      </w:pPr>
      <w:bookmarkStart w:id="7971" w:name="sub_41492"/>
      <w:r>
        <w:rPr>
          <w:rStyle w:val="a3"/>
        </w:rPr>
        <w:t>Статья 1492.</w:t>
      </w:r>
      <w:r>
        <w:t xml:space="preserve"> Заявка на товарный знак</w:t>
      </w:r>
    </w:p>
    <w:bookmarkEnd w:id="7971"/>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4372" w:history="1">
        <w:r>
          <w:rPr>
            <w:rStyle w:val="a4"/>
          </w:rPr>
          <w:t>Энциклопедии</w:t>
        </w:r>
      </w:hyperlink>
      <w:r>
        <w:t xml:space="preserve"> и другие комментарии к статье 1492 ГК РФ</w:t>
      </w:r>
    </w:p>
    <w:p w:rsidR="00000000" w:rsidRDefault="008779AD">
      <w:bookmarkStart w:id="7972" w:name="sub_414921"/>
      <w:r>
        <w:t xml:space="preserve">1. </w:t>
      </w:r>
      <w:hyperlink r:id="rId4373" w:history="1">
        <w:r>
          <w:rPr>
            <w:rStyle w:val="a4"/>
          </w:rPr>
          <w:t>Заявка</w:t>
        </w:r>
      </w:hyperlink>
      <w:r>
        <w:t xml:space="preserve"> на государственную регистрацию товарного знака (заявка на товарный знак) подается в </w:t>
      </w:r>
      <w:hyperlink r:id="rId4374" w:history="1">
        <w:r>
          <w:rPr>
            <w:rStyle w:val="a4"/>
          </w:rPr>
          <w:t>федеральный орган исполнительной власти</w:t>
        </w:r>
      </w:hyperlink>
      <w:r>
        <w:t xml:space="preserve"> по интеллектуальной собственности юридическим лицом или индивидуальным предп</w:t>
      </w:r>
      <w:r>
        <w:t>ринимателем (заявителем).</w:t>
      </w:r>
    </w:p>
    <w:p w:rsidR="00000000" w:rsidRDefault="008779AD">
      <w:bookmarkStart w:id="7973" w:name="sub_414922"/>
      <w:bookmarkEnd w:id="7972"/>
      <w:r>
        <w:t>2. Заявка на товарный знак должна относиться к одному товарному знаку.</w:t>
      </w:r>
    </w:p>
    <w:p w:rsidR="00000000" w:rsidRDefault="008779AD">
      <w:bookmarkStart w:id="7974" w:name="sub_414923"/>
      <w:bookmarkEnd w:id="7973"/>
      <w:r>
        <w:t>3. Заявка на товарный знак должна содержать:</w:t>
      </w:r>
    </w:p>
    <w:p w:rsidR="00000000" w:rsidRDefault="008779AD">
      <w:bookmarkStart w:id="7975" w:name="sub_4149231"/>
      <w:bookmarkEnd w:id="7974"/>
      <w:r>
        <w:t>1) заявление о государственной регистрации обозначени</w:t>
      </w:r>
      <w:r>
        <w:t>я в качестве товарного знака с указанием заявителя, его места жительства или места нахождения;</w:t>
      </w:r>
    </w:p>
    <w:p w:rsidR="00000000" w:rsidRDefault="008779AD">
      <w:bookmarkStart w:id="7976" w:name="sub_4149232"/>
      <w:bookmarkEnd w:id="7975"/>
      <w:r>
        <w:t>2) заявляемое обозначение;</w:t>
      </w:r>
    </w:p>
    <w:p w:rsidR="00000000" w:rsidRDefault="008779AD">
      <w:bookmarkStart w:id="7977" w:name="sub_4149233"/>
      <w:bookmarkEnd w:id="7976"/>
      <w:r>
        <w:t>3) перечень товаров, в отношении которых испрашивается государственная регистрация товарно</w:t>
      </w:r>
      <w:r>
        <w:t xml:space="preserve">го знака и которые сгруппированы по классам </w:t>
      </w:r>
      <w:hyperlink r:id="rId4375" w:history="1">
        <w:r>
          <w:rPr>
            <w:rStyle w:val="a4"/>
          </w:rPr>
          <w:t>Международной классификации</w:t>
        </w:r>
      </w:hyperlink>
      <w:r>
        <w:t xml:space="preserve"> товаров и услуг для регистрации знаков;</w:t>
      </w:r>
    </w:p>
    <w:p w:rsidR="00000000" w:rsidRDefault="008779AD">
      <w:bookmarkStart w:id="7978" w:name="sub_4149234"/>
      <w:bookmarkEnd w:id="7977"/>
      <w:r>
        <w:t>4) описание заявляемого обозначения.</w:t>
      </w:r>
    </w:p>
    <w:p w:rsidR="00000000" w:rsidRDefault="008779AD">
      <w:bookmarkStart w:id="7979" w:name="sub_414924"/>
      <w:bookmarkEnd w:id="7978"/>
      <w:r>
        <w:t>4. Заявка на товарный знак п</w:t>
      </w:r>
      <w:r>
        <w:t>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000000" w:rsidRDefault="008779AD">
      <w:pPr>
        <w:pStyle w:val="a9"/>
        <w:rPr>
          <w:color w:val="000000"/>
          <w:sz w:val="16"/>
          <w:szCs w:val="16"/>
        </w:rPr>
      </w:pPr>
      <w:bookmarkStart w:id="7980" w:name="sub_414925"/>
      <w:bookmarkEnd w:id="7979"/>
      <w:r>
        <w:rPr>
          <w:color w:val="000000"/>
          <w:sz w:val="16"/>
          <w:szCs w:val="16"/>
        </w:rPr>
        <w:t>Информация об изменениях:</w:t>
      </w:r>
    </w:p>
    <w:bookmarkEnd w:id="7980"/>
    <w:p w:rsidR="00000000" w:rsidRDefault="008779AD">
      <w:pPr>
        <w:pStyle w:val="aa"/>
      </w:pPr>
      <w:r>
        <w:fldChar w:fldCharType="begin"/>
      </w:r>
      <w:r>
        <w:instrText>HYPERLINK "garantF1://70509432.467"</w:instrText>
      </w:r>
      <w:r>
        <w:fldChar w:fldCharType="separate"/>
      </w:r>
      <w:r>
        <w:rPr>
          <w:rStyle w:val="a4"/>
        </w:rPr>
        <w:t>Федеральным законом</w:t>
      </w:r>
      <w:r>
        <w:fldChar w:fldCharType="end"/>
      </w:r>
      <w:r>
        <w:t xml:space="preserve"> от 12 марта 2014 г. N 35-ФЗ пункт 5 статьи 1492 настоящего Кодекса изложен в новой редакции, </w:t>
      </w:r>
      <w:hyperlink r:id="rId4376" w:history="1">
        <w:r>
          <w:rPr>
            <w:rStyle w:val="a4"/>
          </w:rPr>
          <w:t>вступающей в силу</w:t>
        </w:r>
      </w:hyperlink>
      <w:r>
        <w:t xml:space="preserve"> с 1 октября 2014 г.</w:t>
      </w:r>
    </w:p>
    <w:p w:rsidR="00000000" w:rsidRDefault="008779AD">
      <w:pPr>
        <w:pStyle w:val="aa"/>
      </w:pPr>
      <w:hyperlink r:id="rId4377" w:history="1">
        <w:r>
          <w:rPr>
            <w:rStyle w:val="a4"/>
          </w:rPr>
          <w:t>См. текст пункта в предыдущ</w:t>
        </w:r>
        <w:r>
          <w:rPr>
            <w:rStyle w:val="a4"/>
          </w:rPr>
          <w:t>ей редакции</w:t>
        </w:r>
      </w:hyperlink>
    </w:p>
    <w:p w:rsidR="00000000" w:rsidRDefault="008779AD">
      <w:r>
        <w:t>5. К заявке на товарный знак должен быть приложен устав коллективного знака, если заявка подается на коллективный знак (</w:t>
      </w:r>
      <w:hyperlink w:anchor="sub_415111" w:history="1">
        <w:r>
          <w:rPr>
            <w:rStyle w:val="a4"/>
          </w:rPr>
          <w:t>пункт 1 статьи 1511</w:t>
        </w:r>
      </w:hyperlink>
      <w:r>
        <w:t>).</w:t>
      </w:r>
    </w:p>
    <w:p w:rsidR="00000000" w:rsidRDefault="008779AD">
      <w:bookmarkStart w:id="7981" w:name="sub_414926"/>
      <w:r>
        <w:t>6. Заявка на товарный знак подается на русском языке.</w:t>
      </w:r>
    </w:p>
    <w:bookmarkEnd w:id="7981"/>
    <w:p w:rsidR="00000000" w:rsidRDefault="008779AD">
      <w: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w:t>
      </w:r>
      <w:r>
        <w:t xml:space="preserve">ев со дня направления ему </w:t>
      </w:r>
      <w:hyperlink r:id="rId4378" w:history="1">
        <w:r>
          <w:rPr>
            <w:rStyle w:val="a4"/>
          </w:rPr>
          <w:t>федеральным органом исполнительной власти</w:t>
        </w:r>
      </w:hyperlink>
      <w:r>
        <w:t xml:space="preserve"> по интеллектуальной собственности уведомления о необходимости выполнения данного требования.</w:t>
      </w:r>
    </w:p>
    <w:p w:rsidR="00000000" w:rsidRDefault="008779AD">
      <w:bookmarkStart w:id="7982" w:name="sub_414927"/>
      <w:r>
        <w:t xml:space="preserve">7. </w:t>
      </w:r>
      <w:hyperlink r:id="rId4379" w:history="1">
        <w:r>
          <w:rPr>
            <w:rStyle w:val="a4"/>
          </w:rPr>
          <w:t>Требова</w:t>
        </w:r>
        <w:r>
          <w:rPr>
            <w:rStyle w:val="a4"/>
          </w:rPr>
          <w:t>ния</w:t>
        </w:r>
      </w:hyperlink>
      <w:r>
        <w:t xml:space="preserve"> к документам, содержащимся в заявке на товарный знак и прилагаемым к ней (документы заявки), устанавливаются </w:t>
      </w:r>
      <w:hyperlink r:id="rId4380" w:history="1">
        <w:r>
          <w:rPr>
            <w:rStyle w:val="a4"/>
          </w:rPr>
          <w:t>федеральным органом исполнительной власти</w:t>
        </w:r>
      </w:hyperlink>
      <w:r>
        <w:t>, осуществляющим нормативно-правовое регулирование в сфере и</w:t>
      </w:r>
      <w:r>
        <w:t>нтеллектуальной собственности.</w:t>
      </w:r>
    </w:p>
    <w:p w:rsidR="00000000" w:rsidRDefault="008779AD">
      <w:bookmarkStart w:id="7983" w:name="sub_414928"/>
      <w:bookmarkEnd w:id="7982"/>
      <w:r>
        <w:t xml:space="preserve">8. Датой подачи заявки на товарный знак считается день поступления в </w:t>
      </w:r>
      <w:hyperlink r:id="rId4381" w:history="1">
        <w:r>
          <w:rPr>
            <w:rStyle w:val="a4"/>
          </w:rPr>
          <w:t>федеральный орган исполнительной власти</w:t>
        </w:r>
      </w:hyperlink>
      <w:r>
        <w:t xml:space="preserve"> по интеллектуальной собственности документов, предусмотре</w:t>
      </w:r>
      <w:r>
        <w:t xml:space="preserve">нных </w:t>
      </w:r>
      <w:hyperlink w:anchor="sub_4149231" w:history="1">
        <w:r>
          <w:rPr>
            <w:rStyle w:val="a4"/>
          </w:rPr>
          <w:t>подпунктами 1-3 пункта 3</w:t>
        </w:r>
      </w:hyperlink>
      <w:r>
        <w:t xml:space="preserve"> настоящей статьи, а если указанные документы представлены не одновременно, - день поступления последнего документа.</w:t>
      </w:r>
    </w:p>
    <w:bookmarkEnd w:id="7983"/>
    <w:p w:rsidR="00000000" w:rsidRDefault="008779AD"/>
    <w:p w:rsidR="00000000" w:rsidRDefault="008779AD">
      <w:pPr>
        <w:pStyle w:val="a5"/>
      </w:pPr>
      <w:bookmarkStart w:id="7984" w:name="sub_41493"/>
      <w:r>
        <w:rPr>
          <w:rStyle w:val="a3"/>
        </w:rPr>
        <w:t>Статья 1493.</w:t>
      </w:r>
      <w:r>
        <w:t xml:space="preserve"> Право ознакомления с документами заявки на товар</w:t>
      </w:r>
      <w:r>
        <w:t>ный знак</w:t>
      </w:r>
    </w:p>
    <w:bookmarkEnd w:id="798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1493 ГК РФ</w:t>
      </w:r>
    </w:p>
    <w:p w:rsidR="00000000" w:rsidRDefault="008779AD">
      <w:pPr>
        <w:pStyle w:val="a9"/>
        <w:rPr>
          <w:color w:val="000000"/>
          <w:sz w:val="16"/>
          <w:szCs w:val="16"/>
        </w:rPr>
      </w:pPr>
      <w:bookmarkStart w:id="7985" w:name="sub_414931"/>
      <w:r>
        <w:rPr>
          <w:color w:val="000000"/>
          <w:sz w:val="16"/>
          <w:szCs w:val="16"/>
        </w:rPr>
        <w:t>Информация об изменениях:</w:t>
      </w:r>
    </w:p>
    <w:bookmarkEnd w:id="7985"/>
    <w:p w:rsidR="00000000" w:rsidRDefault="008779AD">
      <w:pPr>
        <w:pStyle w:val="aa"/>
      </w:pPr>
      <w:r>
        <w:fldChar w:fldCharType="begin"/>
      </w:r>
      <w:r>
        <w:instrText>HYPERLINK "garantF1://70509432.468"</w:instrText>
      </w:r>
      <w:r>
        <w:fldChar w:fldCharType="separate"/>
      </w:r>
      <w:r>
        <w:rPr>
          <w:rStyle w:val="a4"/>
        </w:rPr>
        <w:t>Федеральным законом</w:t>
      </w:r>
      <w:r>
        <w:fldChar w:fldCharType="end"/>
      </w:r>
      <w:r>
        <w:t xml:space="preserve"> от 12 марта 2014 г. N 35-ФЗ пункт 1 статьи 1493 настоящего Кодекса изложен в новой редакци</w:t>
      </w:r>
      <w:r>
        <w:t xml:space="preserve">и, </w:t>
      </w:r>
      <w:hyperlink r:id="rId4382" w:history="1">
        <w:r>
          <w:rPr>
            <w:rStyle w:val="a4"/>
          </w:rPr>
          <w:t>вступающей в силу</w:t>
        </w:r>
      </w:hyperlink>
      <w:r>
        <w:t xml:space="preserve"> с 1 октября 2014 г.</w:t>
      </w:r>
    </w:p>
    <w:p w:rsidR="00000000" w:rsidRDefault="008779AD">
      <w:pPr>
        <w:pStyle w:val="aa"/>
      </w:pPr>
      <w:hyperlink r:id="rId4383" w:history="1">
        <w:r>
          <w:rPr>
            <w:rStyle w:val="a4"/>
          </w:rPr>
          <w:t>См. текст пункта в предыдущей редакции</w:t>
        </w:r>
      </w:hyperlink>
    </w:p>
    <w:p w:rsidR="00000000" w:rsidRDefault="008779AD">
      <w:r>
        <w:t xml:space="preserve">1. После подачи заявки на товарный знак в </w:t>
      </w:r>
      <w:hyperlink r:id="rId4384" w:history="1">
        <w:r>
          <w:rPr>
            <w:rStyle w:val="a4"/>
          </w:rPr>
          <w:t>федеральный орган ис</w:t>
        </w:r>
        <w:r>
          <w:rPr>
            <w:rStyle w:val="a4"/>
          </w:rPr>
          <w:t>полнительной власти</w:t>
        </w:r>
      </w:hyperlink>
      <w:r>
        <w:t xml:space="preserve"> по интеллектуальной собственности любое лицо вправе ознакомиться с документами заявки.</w:t>
      </w:r>
    </w:p>
    <w:p w:rsidR="00000000" w:rsidRDefault="008779AD">
      <w:bookmarkStart w:id="7986" w:name="sub_41493102"/>
      <w:r>
        <w:t>Федеральный орган исполнительной власти по интеллектуальной собственности публикует в официальном бюллетене сведения о поданных заявка</w:t>
      </w:r>
      <w:r>
        <w:t>х на товарные знаки.</w:t>
      </w:r>
    </w:p>
    <w:p w:rsidR="00000000" w:rsidRDefault="008779AD">
      <w:bookmarkStart w:id="7987" w:name="sub_41493103"/>
      <w:bookmarkEnd w:id="7986"/>
      <w:r>
        <w:t>После публикации сведений о заявке до принятия решения о государственной регистрации товарного знака любое лицо вправе представить в федеральный орган исполнительной власти по интеллектуальной собственности обра</w:t>
      </w:r>
      <w:r>
        <w:t xml:space="preserve">щение в письменной форме, содержащее доводы о несоответствии заявленного обозначения требованиям </w:t>
      </w:r>
      <w:hyperlink w:anchor="sub_41477" w:history="1">
        <w:r>
          <w:rPr>
            <w:rStyle w:val="a4"/>
          </w:rPr>
          <w:t>статей 1477</w:t>
        </w:r>
      </w:hyperlink>
      <w:r>
        <w:t xml:space="preserve"> и </w:t>
      </w:r>
      <w:hyperlink w:anchor="sub_41483" w:history="1">
        <w:r>
          <w:rPr>
            <w:rStyle w:val="a4"/>
          </w:rPr>
          <w:t>1483</w:t>
        </w:r>
      </w:hyperlink>
      <w:r>
        <w:t xml:space="preserve"> настоящего Кодекса.</w:t>
      </w:r>
    </w:p>
    <w:p w:rsidR="00000000" w:rsidRDefault="008779AD">
      <w:bookmarkStart w:id="7988" w:name="sub_414932"/>
      <w:bookmarkEnd w:id="7987"/>
      <w:r>
        <w:t>2.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bookmarkEnd w:id="7988"/>
    <w:p w:rsidR="00000000" w:rsidRDefault="008779AD"/>
    <w:p w:rsidR="00000000" w:rsidRDefault="008779AD">
      <w:pPr>
        <w:pStyle w:val="a5"/>
      </w:pPr>
      <w:bookmarkStart w:id="7989" w:name="sub_41494"/>
      <w:r>
        <w:rPr>
          <w:rStyle w:val="a3"/>
        </w:rPr>
        <w:t>Статья 1494</w:t>
      </w:r>
      <w:r>
        <w:rPr>
          <w:rStyle w:val="a3"/>
        </w:rPr>
        <w:t>.</w:t>
      </w:r>
      <w:r>
        <w:t xml:space="preserve"> Приоритет товарного знака</w:t>
      </w:r>
    </w:p>
    <w:bookmarkEnd w:id="798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1494 ГК РФ</w:t>
      </w:r>
    </w:p>
    <w:p w:rsidR="00000000" w:rsidRDefault="008779AD">
      <w:bookmarkStart w:id="7990" w:name="sub_414941"/>
      <w:r>
        <w:t xml:space="preserve">1. Приоритет товарного знака устанавливается по дате подачи заявки на товарный знак в </w:t>
      </w:r>
      <w:hyperlink r:id="rId4385" w:history="1">
        <w:r>
          <w:rPr>
            <w:rStyle w:val="a4"/>
          </w:rPr>
          <w:t>федеральный орган исполнительной власти</w:t>
        </w:r>
      </w:hyperlink>
      <w:r>
        <w:t xml:space="preserve"> </w:t>
      </w:r>
      <w:r>
        <w:t>по интеллектуальной собственности.</w:t>
      </w:r>
    </w:p>
    <w:p w:rsidR="00000000" w:rsidRDefault="008779AD">
      <w:bookmarkStart w:id="7991" w:name="sub_414942"/>
      <w:bookmarkEnd w:id="7990"/>
      <w:r>
        <w:t xml:space="preserve">2. Приоритет товарного знака по заявке, поданной заявителем в соответствии с </w:t>
      </w:r>
      <w:hyperlink w:anchor="sub_415022" w:history="1">
        <w:r>
          <w:rPr>
            <w:rStyle w:val="a4"/>
          </w:rPr>
          <w:t>пунктом 2 статьи 1502</w:t>
        </w:r>
      </w:hyperlink>
      <w:r>
        <w:t xml:space="preserve"> настоящего Кодекса (выделенной заявке) на основе другой заявки этого заяви</w:t>
      </w:r>
      <w:r>
        <w:t xml:space="preserve">теля на то же обозначение (первоначальной заявки), устанавливается по дате подачи в </w:t>
      </w:r>
      <w:hyperlink r:id="rId4386" w:history="1">
        <w:r>
          <w:rPr>
            <w:rStyle w:val="a4"/>
          </w:rPr>
          <w:t>федеральный орган исполнительной власти</w:t>
        </w:r>
      </w:hyperlink>
      <w:r>
        <w:t xml:space="preserve"> по интеллектуальной собственности первоначальной заявки, а при наличии права на более ранний </w:t>
      </w:r>
      <w:r>
        <w:t>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решения по первоначальной заявке.</w:t>
      </w:r>
    </w:p>
    <w:bookmarkEnd w:id="7991"/>
    <w:p w:rsidR="00000000" w:rsidRDefault="008779AD"/>
    <w:p w:rsidR="00000000" w:rsidRDefault="008779AD">
      <w:pPr>
        <w:pStyle w:val="a5"/>
      </w:pPr>
      <w:bookmarkStart w:id="7992" w:name="sub_41495"/>
      <w:r>
        <w:rPr>
          <w:rStyle w:val="a3"/>
        </w:rPr>
        <w:t>Ста</w:t>
      </w:r>
      <w:r>
        <w:rPr>
          <w:rStyle w:val="a3"/>
        </w:rPr>
        <w:t>тья 1495.</w:t>
      </w:r>
      <w:r>
        <w:t xml:space="preserve"> Конвенционный и выставочный приоритет товарного знака</w:t>
      </w:r>
    </w:p>
    <w:bookmarkEnd w:id="799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1495 ГК РФ</w:t>
      </w:r>
    </w:p>
    <w:p w:rsidR="00000000" w:rsidRDefault="008779AD">
      <w:bookmarkStart w:id="7993" w:name="sub_414951"/>
      <w:r>
        <w:t xml:space="preserve">1. Приоритет товарного знака может быть установлен по дате подачи первой заявки на товарный знак в государстве - участнике </w:t>
      </w:r>
      <w:hyperlink r:id="rId4387" w:history="1">
        <w:r>
          <w:rPr>
            <w:rStyle w:val="a4"/>
          </w:rPr>
          <w:t>Парижской конвенции</w:t>
        </w:r>
      </w:hyperlink>
      <w:r>
        <w:t xml:space="preserve"> по охране промышленной собственности (конвенционный приоритет), если заявка на товарный знак подана в </w:t>
      </w:r>
      <w:hyperlink r:id="rId4388" w:history="1">
        <w:r>
          <w:rPr>
            <w:rStyle w:val="a4"/>
          </w:rPr>
          <w:t>федеральный орган исполнительной власти</w:t>
        </w:r>
      </w:hyperlink>
      <w:r>
        <w:t xml:space="preserve"> по интеллектуальной</w:t>
      </w:r>
      <w:r>
        <w:t xml:space="preserve"> собственности в течение шести месяцев с указанной даты.</w:t>
      </w:r>
    </w:p>
    <w:p w:rsidR="00000000" w:rsidRDefault="008779AD">
      <w:bookmarkStart w:id="7994" w:name="sub_414952"/>
      <w:bookmarkEnd w:id="7993"/>
      <w:r>
        <w:t>2. Приоритет товарного знака, помещенного на экспонатах официальных или официально признанных международных выставок, организованных на территории одного из государств - участнико</w:t>
      </w:r>
      <w:r>
        <w:t xml:space="preserve">в </w:t>
      </w:r>
      <w:hyperlink r:id="rId4389" w:history="1">
        <w:r>
          <w:rPr>
            <w:rStyle w:val="a4"/>
          </w:rPr>
          <w:t>Парижской конвенции</w:t>
        </w:r>
      </w:hyperlink>
      <w:r>
        <w:t xml:space="preserve"> по охране промышленной собственности, может устанавливаться по дате начала открытого показа экспоната на выставке (выставочный приоритет), если заявка на товарный знак подана в </w:t>
      </w:r>
      <w:hyperlink r:id="rId4390" w:history="1">
        <w:r>
          <w:rPr>
            <w:rStyle w:val="a4"/>
          </w:rPr>
          <w:t>федеральный орган исполнительной власти</w:t>
        </w:r>
      </w:hyperlink>
      <w:r>
        <w:t xml:space="preserve"> по интеллектуальной собственности в течение шести месяцев с указанной даты.</w:t>
      </w:r>
    </w:p>
    <w:p w:rsidR="00000000" w:rsidRDefault="008779AD">
      <w:bookmarkStart w:id="7995" w:name="sub_414953"/>
      <w:bookmarkEnd w:id="7994"/>
      <w:r>
        <w:t>3. Заявитель, желающий воспользоваться правом конвенционного или выставочного приоритета, обязан указа</w:t>
      </w:r>
      <w:r>
        <w:t xml:space="preserve">ть это при подаче заявки на товарный знак или в течение двух месяцев со дня ее подачи в </w:t>
      </w:r>
      <w:hyperlink r:id="rId4391" w:history="1">
        <w:r>
          <w:rPr>
            <w:rStyle w:val="a4"/>
          </w:rPr>
          <w:t>федеральный орган исполнительной власти</w:t>
        </w:r>
      </w:hyperlink>
      <w:r>
        <w:t xml:space="preserve"> по интеллектуальной собственности и приложить необходимые документы, </w:t>
      </w:r>
      <w:r>
        <w:lastRenderedPageBreak/>
        <w:t>подтверждающие право</w:t>
      </w:r>
      <w:r>
        <w:t>мерность такого требования, либо представить эти документы в указанный федеральный орган в течение трех месяцев со дня подачи заявки.</w:t>
      </w:r>
    </w:p>
    <w:p w:rsidR="00000000" w:rsidRDefault="008779AD">
      <w:bookmarkStart w:id="7996" w:name="sub_414954"/>
      <w:bookmarkEnd w:id="7995"/>
      <w:r>
        <w:t>4. Приоритет товарного знака может устанавливаться по дате международной регистрации товарного знака в</w:t>
      </w:r>
      <w:r>
        <w:t xml:space="preserve"> соответствии с международными договорами Российской Федерации.</w:t>
      </w:r>
    </w:p>
    <w:bookmarkEnd w:id="7996"/>
    <w:p w:rsidR="00000000" w:rsidRDefault="008779AD"/>
    <w:p w:rsidR="00000000" w:rsidRDefault="008779AD">
      <w:pPr>
        <w:pStyle w:val="a5"/>
      </w:pPr>
      <w:bookmarkStart w:id="7997" w:name="sub_41496"/>
      <w:r>
        <w:rPr>
          <w:rStyle w:val="a3"/>
        </w:rPr>
        <w:t>Статья 1496.</w:t>
      </w:r>
      <w:r>
        <w:t xml:space="preserve"> Последствия совпадения дат приоритета товарных знаков</w:t>
      </w:r>
    </w:p>
    <w:bookmarkEnd w:id="799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92" w:history="1">
        <w:r>
          <w:rPr>
            <w:rStyle w:val="a4"/>
          </w:rPr>
          <w:t>Энциклопедии</w:t>
        </w:r>
      </w:hyperlink>
      <w:r>
        <w:t xml:space="preserve"> и другие комментарии к статье 1496 </w:t>
      </w:r>
      <w:r>
        <w:t>ГК РФ</w:t>
      </w:r>
    </w:p>
    <w:p w:rsidR="00000000" w:rsidRDefault="008779AD">
      <w:bookmarkStart w:id="7998" w:name="sub_414961"/>
      <w: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w:t>
      </w:r>
      <w:r>
        <w:t>рым указанные перечни совпадают, может быть зарегистрирован только на имя одного из заявителей, определяемого соглашением между ними.</w:t>
      </w:r>
    </w:p>
    <w:p w:rsidR="00000000" w:rsidRDefault="008779AD">
      <w:bookmarkStart w:id="7999" w:name="sub_414962"/>
      <w:bookmarkEnd w:id="7998"/>
      <w:r>
        <w:t>2. Если заявки на тождественные товарные знаки в отношении совпадающих полностью или частично перечней</w:t>
      </w:r>
      <w:r>
        <w:t xml:space="preserve"> товаров поданы одним и тем же 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rsidR="00000000" w:rsidRDefault="008779AD">
      <w:pPr>
        <w:pStyle w:val="a9"/>
        <w:rPr>
          <w:color w:val="000000"/>
          <w:sz w:val="16"/>
          <w:szCs w:val="16"/>
        </w:rPr>
      </w:pPr>
      <w:bookmarkStart w:id="8000" w:name="sub_414963"/>
      <w:bookmarkEnd w:id="7999"/>
      <w:r>
        <w:rPr>
          <w:color w:val="000000"/>
          <w:sz w:val="16"/>
          <w:szCs w:val="16"/>
        </w:rPr>
        <w:t>Информация об изменениях:</w:t>
      </w:r>
    </w:p>
    <w:bookmarkEnd w:id="8000"/>
    <w:p w:rsidR="00000000" w:rsidRDefault="008779AD">
      <w:pPr>
        <w:pStyle w:val="aa"/>
      </w:pPr>
      <w:r>
        <w:fldChar w:fldCharType="begin"/>
      </w:r>
      <w:r>
        <w:instrText>HYPERLINK "garantF1://70509432.469"</w:instrText>
      </w:r>
      <w:r>
        <w:fldChar w:fldCharType="separate"/>
      </w:r>
      <w:r>
        <w:rPr>
          <w:rStyle w:val="a4"/>
        </w:rPr>
        <w:t>Федеральным законом</w:t>
      </w:r>
      <w:r>
        <w:fldChar w:fldCharType="end"/>
      </w:r>
      <w:r>
        <w:t xml:space="preserve"> от 12 марта 2014 г. N 35-ФЗ в пункт 3 статьи 1496 настоящего Кодекса внесены изменения, </w:t>
      </w:r>
      <w:hyperlink r:id="rId4393" w:history="1">
        <w:r>
          <w:rPr>
            <w:rStyle w:val="a4"/>
          </w:rPr>
          <w:t>вступающие в силу</w:t>
        </w:r>
      </w:hyperlink>
      <w:r>
        <w:t xml:space="preserve"> с 1 октября 20</w:t>
      </w:r>
      <w:r>
        <w:t>14 г.</w:t>
      </w:r>
    </w:p>
    <w:p w:rsidR="00000000" w:rsidRDefault="008779AD">
      <w:pPr>
        <w:pStyle w:val="aa"/>
      </w:pPr>
      <w:hyperlink r:id="rId4394" w:history="1">
        <w:r>
          <w:rPr>
            <w:rStyle w:val="a4"/>
          </w:rPr>
          <w:t>См. текст пункта в предыдущей редакции</w:t>
        </w:r>
      </w:hyperlink>
    </w:p>
    <w:p w:rsidR="00000000" w:rsidRDefault="008779AD">
      <w:r>
        <w:t>3. Если заявки на тождественные товарные знаки поданы разными заявителями (</w:t>
      </w:r>
      <w:hyperlink w:anchor="sub_414961" w:history="1">
        <w:r>
          <w:rPr>
            <w:rStyle w:val="a4"/>
          </w:rPr>
          <w:t>пункт 1</w:t>
        </w:r>
      </w:hyperlink>
      <w:r>
        <w:t xml:space="preserve"> настоящей статьи), они должны в течение семи месяцев со дня</w:t>
      </w:r>
      <w:r>
        <w:t xml:space="preserve"> направления </w:t>
      </w:r>
      <w:hyperlink r:id="rId4395" w:history="1">
        <w:r>
          <w:rPr>
            <w:rStyle w:val="a4"/>
          </w:rPr>
          <w:t>федеральным органом исполнительной власти</w:t>
        </w:r>
      </w:hyperlink>
      <w:r>
        <w:t xml:space="preserve"> по интеллектуальной собственности соответствующего уведомления сообщить в этот федеральный орган о достигнутом ими соглашении о том, по какой из заявок испрашивае</w:t>
      </w:r>
      <w:r>
        <w:t>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hyperlink w:anchor="sub_414962" w:history="1">
        <w:r>
          <w:rPr>
            <w:rStyle w:val="a4"/>
          </w:rPr>
          <w:t>пункт 2</w:t>
        </w:r>
      </w:hyperlink>
      <w:r>
        <w:t xml:space="preserve"> настоящей статьи).</w:t>
      </w:r>
    </w:p>
    <w:p w:rsidR="00000000" w:rsidRDefault="008779AD">
      <w:bookmarkStart w:id="8001" w:name="sub_4149632"/>
      <w:r>
        <w:t>Если в течение установле</w:t>
      </w:r>
      <w:r>
        <w:t>нного срока в федеральный орган исполнительной власти по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основании решения такого федерально</w:t>
      </w:r>
      <w:r>
        <w:t>го органа.</w:t>
      </w:r>
    </w:p>
    <w:bookmarkEnd w:id="8001"/>
    <w:p w:rsidR="00000000" w:rsidRDefault="008779AD"/>
    <w:p w:rsidR="00000000" w:rsidRDefault="008779AD">
      <w:pPr>
        <w:pStyle w:val="a5"/>
      </w:pPr>
      <w:bookmarkStart w:id="8002" w:name="sub_41497"/>
      <w:r>
        <w:rPr>
          <w:rStyle w:val="a3"/>
        </w:rPr>
        <w:t>Статья 1497.</w:t>
      </w:r>
      <w:r>
        <w:t xml:space="preserve"> Экспертиза заявки на товарный знак и внесение изменений в документы заявки</w:t>
      </w:r>
    </w:p>
    <w:bookmarkEnd w:id="800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396" w:history="1">
        <w:r>
          <w:rPr>
            <w:rStyle w:val="a4"/>
          </w:rPr>
          <w:t>Энциклопедии</w:t>
        </w:r>
      </w:hyperlink>
      <w:r>
        <w:t xml:space="preserve"> и другие комментарии к статье 1497 ГК РФ</w:t>
      </w:r>
    </w:p>
    <w:p w:rsidR="00000000" w:rsidRDefault="008779AD">
      <w:bookmarkStart w:id="8003" w:name="sub_414971"/>
      <w:r>
        <w:t>1. Экспертиза з</w:t>
      </w:r>
      <w:r>
        <w:t xml:space="preserve">аявки на товарный знак проводится </w:t>
      </w:r>
      <w:hyperlink r:id="rId4397" w:history="1">
        <w:r>
          <w:rPr>
            <w:rStyle w:val="a4"/>
          </w:rPr>
          <w:t>федеральным органом исполнительной власти</w:t>
        </w:r>
      </w:hyperlink>
      <w:r>
        <w:t xml:space="preserve"> по интеллектуальной собственности.</w:t>
      </w:r>
    </w:p>
    <w:p w:rsidR="00000000" w:rsidRDefault="008779AD">
      <w:bookmarkStart w:id="8004" w:name="sub_41497102"/>
      <w:bookmarkEnd w:id="8003"/>
      <w:r>
        <w:t>Экспертиза заявки включает формальную экспертизу и экспертизу обозначения, заявленно</w:t>
      </w:r>
      <w:r>
        <w:t>го в качестве товарного знака (заявленного обозначения).</w:t>
      </w:r>
    </w:p>
    <w:p w:rsidR="00000000" w:rsidRDefault="008779AD">
      <w:bookmarkStart w:id="8005" w:name="sub_414972"/>
      <w:bookmarkEnd w:id="8004"/>
      <w: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w:t>
      </w:r>
      <w:r>
        <w:t>чи дополнительных материалов.</w:t>
      </w:r>
    </w:p>
    <w:p w:rsidR="00000000" w:rsidRDefault="008779AD">
      <w:bookmarkStart w:id="8006" w:name="sub_4149722"/>
      <w:bookmarkEnd w:id="8005"/>
      <w:r>
        <w:t xml:space="preserve">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w:t>
      </w:r>
      <w:r>
        <w:lastRenderedPageBreak/>
        <w:t>товарного знака, такие дополнительные материалы не п</w:t>
      </w:r>
      <w:r>
        <w:t>ринимаются к рассмотрению. Они могут быть оформлены и поданы заявителем в качестве самостоятельной заявки.</w:t>
      </w:r>
    </w:p>
    <w:p w:rsidR="00000000" w:rsidRDefault="008779AD">
      <w:pPr>
        <w:pStyle w:val="a9"/>
        <w:rPr>
          <w:color w:val="000000"/>
          <w:sz w:val="16"/>
          <w:szCs w:val="16"/>
        </w:rPr>
      </w:pPr>
      <w:bookmarkStart w:id="8007" w:name="sub_414973"/>
      <w:bookmarkEnd w:id="8006"/>
      <w:r>
        <w:rPr>
          <w:color w:val="000000"/>
          <w:sz w:val="16"/>
          <w:szCs w:val="16"/>
        </w:rPr>
        <w:t>Информация об изменениях:</w:t>
      </w:r>
    </w:p>
    <w:bookmarkEnd w:id="8007"/>
    <w:p w:rsidR="00000000" w:rsidRDefault="008779AD">
      <w:pPr>
        <w:pStyle w:val="aa"/>
      </w:pPr>
      <w:r>
        <w:fldChar w:fldCharType="begin"/>
      </w:r>
      <w:r>
        <w:instrText>HYPERLINK "garantF1://70509432.470"</w:instrText>
      </w:r>
      <w:r>
        <w:fldChar w:fldCharType="separate"/>
      </w:r>
      <w:r>
        <w:rPr>
          <w:rStyle w:val="a4"/>
        </w:rPr>
        <w:t>Федеральным законом</w:t>
      </w:r>
      <w:r>
        <w:fldChar w:fldCharType="end"/>
      </w:r>
      <w:r>
        <w:t xml:space="preserve"> от 12 марта 2014 г. N 35-ФЗ в пунк</w:t>
      </w:r>
      <w:r>
        <w:t xml:space="preserve">т 3 статьи 1497 настоящего Кодекса внесены изменения, </w:t>
      </w:r>
      <w:hyperlink r:id="rId4398" w:history="1">
        <w:r>
          <w:rPr>
            <w:rStyle w:val="a4"/>
          </w:rPr>
          <w:t>вступающие в силу</w:t>
        </w:r>
      </w:hyperlink>
      <w:r>
        <w:t xml:space="preserve"> с 1 октября 2014 г.</w:t>
      </w:r>
    </w:p>
    <w:p w:rsidR="00000000" w:rsidRDefault="008779AD">
      <w:pPr>
        <w:pStyle w:val="aa"/>
      </w:pPr>
      <w:hyperlink r:id="rId4399" w:history="1">
        <w:r>
          <w:rPr>
            <w:rStyle w:val="a4"/>
          </w:rPr>
          <w:t>См. текст пункта в предыдущей редакции</w:t>
        </w:r>
      </w:hyperlink>
    </w:p>
    <w:p w:rsidR="00000000" w:rsidRDefault="008779AD">
      <w:r>
        <w:t>3. Изменение в заявке на товарный знак сведений</w:t>
      </w:r>
      <w:r>
        <w:t xml:space="preserve">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w:t>
      </w:r>
      <w:r>
        <w:t>венной регистрации товарного знака (</w:t>
      </w:r>
      <w:hyperlink w:anchor="sub_41503" w:history="1">
        <w:r>
          <w:rPr>
            <w:rStyle w:val="a4"/>
          </w:rPr>
          <w:t>статья 1503</w:t>
        </w:r>
      </w:hyperlink>
      <w:r>
        <w:t>) или до принятия решения об отказе в его государственной регистрации.</w:t>
      </w:r>
    </w:p>
    <w:p w:rsidR="00000000" w:rsidRDefault="008779AD">
      <w:pPr>
        <w:pStyle w:val="a9"/>
        <w:rPr>
          <w:color w:val="000000"/>
          <w:sz w:val="16"/>
          <w:szCs w:val="16"/>
        </w:rPr>
      </w:pPr>
      <w:bookmarkStart w:id="8008" w:name="sub_414974"/>
      <w:r>
        <w:rPr>
          <w:color w:val="000000"/>
          <w:sz w:val="16"/>
          <w:szCs w:val="16"/>
        </w:rPr>
        <w:t>Информация об изменениях:</w:t>
      </w:r>
    </w:p>
    <w:bookmarkEnd w:id="8008"/>
    <w:p w:rsidR="00000000" w:rsidRDefault="008779AD">
      <w:pPr>
        <w:pStyle w:val="aa"/>
      </w:pPr>
      <w:r>
        <w:fldChar w:fldCharType="begin"/>
      </w:r>
      <w:r>
        <w:instrText>HYPERLINK "garantF1://70509432.471"</w:instrText>
      </w:r>
      <w:r>
        <w:fldChar w:fldCharType="separate"/>
      </w:r>
      <w:r>
        <w:rPr>
          <w:rStyle w:val="a4"/>
        </w:rPr>
        <w:t>Федеральным законом</w:t>
      </w:r>
      <w:r>
        <w:fldChar w:fldCharType="end"/>
      </w:r>
      <w:r>
        <w:t xml:space="preserve"> от 12 марта 2014 г. N 35-ФЗ в пункт 4 статьи 1497 настоящего Кодекса внесены изменения, </w:t>
      </w:r>
      <w:hyperlink r:id="rId4400" w:history="1">
        <w:r>
          <w:rPr>
            <w:rStyle w:val="a4"/>
          </w:rPr>
          <w:t>вступающие в силу</w:t>
        </w:r>
      </w:hyperlink>
      <w:r>
        <w:t xml:space="preserve"> с 1 октября 2014 г.</w:t>
      </w:r>
    </w:p>
    <w:p w:rsidR="00000000" w:rsidRDefault="008779AD">
      <w:pPr>
        <w:pStyle w:val="aa"/>
      </w:pPr>
      <w:hyperlink r:id="rId4401" w:history="1">
        <w:r>
          <w:rPr>
            <w:rStyle w:val="a4"/>
          </w:rPr>
          <w:t>См. текст пункта в предыдущей редакции</w:t>
        </w:r>
      </w:hyperlink>
    </w:p>
    <w:p w:rsidR="00000000" w:rsidRDefault="008779AD">
      <w:r>
        <w:t xml:space="preserve">4. В период </w:t>
      </w:r>
      <w:r>
        <w:t xml:space="preserve">проведения экспертизы заявки на товарный знак </w:t>
      </w:r>
      <w:hyperlink r:id="rId4402" w:history="1">
        <w:r>
          <w:rPr>
            <w:rStyle w:val="a4"/>
          </w:rPr>
          <w:t>федеральный орган исполнительной власти</w:t>
        </w:r>
      </w:hyperlink>
      <w:r>
        <w:t xml:space="preserve"> по интеллектуальной собственности вправе запросить у заявителя дополнительные материалы, без которых проведение экспертизы невозмож</w:t>
      </w:r>
      <w:r>
        <w:t>но.</w:t>
      </w:r>
    </w:p>
    <w:p w:rsidR="00000000" w:rsidRDefault="008779AD">
      <w:bookmarkStart w:id="8009" w:name="sub_41497402"/>
      <w:r>
        <w:t xml:space="preserve">Дополнительные материалы должны быть представлены заявителем в течение трех месяцев со дня направления </w:t>
      </w:r>
      <w:hyperlink r:id="rId4403" w:history="1">
        <w:r>
          <w:rPr>
            <w:rStyle w:val="a4"/>
          </w:rPr>
          <w:t>федеральным органом исполнительной власти</w:t>
        </w:r>
      </w:hyperlink>
      <w:r>
        <w:t xml:space="preserve"> по интеллектуальной собственности соответствующего запро</w:t>
      </w:r>
      <w:r>
        <w:t>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федеральным органом исполнительной власти по интеллектуальной собственности. Если заявитель в указа</w:t>
      </w:r>
      <w:r>
        <w:t>нный срок не представит запрашиваемые дополнительные материалы или ходатайство о продлении установленного для их представления срока, заявка признается отозванной на основании решения федерального органа исполнительной власти по интеллектуальной собственно</w:t>
      </w:r>
      <w:r>
        <w:t>сти. По ходатайству заявителя установленный для представления дополнительных материалов срок может быть продлен указанным федеральным органом, но не более чем на шесть месяцев.</w:t>
      </w:r>
    </w:p>
    <w:p w:rsidR="00000000" w:rsidRDefault="008779AD">
      <w:bookmarkStart w:id="8010" w:name="sub_41497403"/>
      <w:bookmarkEnd w:id="8009"/>
      <w:r>
        <w:t xml:space="preserve">На дополнительные материалы, которые содержат перечень </w:t>
      </w:r>
      <w:r>
        <w:t xml:space="preserve">товаров, не указанных в заявке на дату ее подачи, или существенно изменяют заявленное обозначение товарного знака, распространяются правила </w:t>
      </w:r>
      <w:hyperlink w:anchor="sub_414972" w:history="1">
        <w:r>
          <w:rPr>
            <w:rStyle w:val="a4"/>
          </w:rPr>
          <w:t>пункта 2</w:t>
        </w:r>
      </w:hyperlink>
      <w:r>
        <w:t xml:space="preserve"> настоящей статьи.</w:t>
      </w:r>
    </w:p>
    <w:bookmarkEnd w:id="8010"/>
    <w:p w:rsidR="00000000" w:rsidRDefault="008779AD"/>
    <w:p w:rsidR="00000000" w:rsidRDefault="008779AD">
      <w:pPr>
        <w:pStyle w:val="a5"/>
      </w:pPr>
      <w:bookmarkStart w:id="8011" w:name="sub_41498"/>
      <w:r>
        <w:rPr>
          <w:rStyle w:val="a3"/>
        </w:rPr>
        <w:t>Статья 1498.</w:t>
      </w:r>
      <w:r>
        <w:t xml:space="preserve"> Формальная экспертиза заяв</w:t>
      </w:r>
      <w:r>
        <w:t>ки на товарный знак</w:t>
      </w:r>
    </w:p>
    <w:bookmarkEnd w:id="8011"/>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1498 ГК РФ</w:t>
      </w:r>
    </w:p>
    <w:p w:rsidR="00000000" w:rsidRDefault="008779AD">
      <w:bookmarkStart w:id="8012" w:name="sub_414981"/>
      <w:r>
        <w:t xml:space="preserve">1. Формальная экспертиза заявки на товарный знак проводится в течение месяца со дня ее подачи в </w:t>
      </w:r>
      <w:hyperlink r:id="rId4404" w:history="1">
        <w:r>
          <w:rPr>
            <w:rStyle w:val="a4"/>
          </w:rPr>
          <w:t>федеральный орган исполнительной власти</w:t>
        </w:r>
      </w:hyperlink>
      <w:r>
        <w:t xml:space="preserve"> по интеллектуальной собственности.</w:t>
      </w:r>
    </w:p>
    <w:p w:rsidR="00000000" w:rsidRDefault="008779AD">
      <w:bookmarkStart w:id="8013" w:name="sub_414982"/>
      <w:bookmarkEnd w:id="8012"/>
      <w:r>
        <w:t xml:space="preserve">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формальной экспертизы </w:t>
      </w:r>
      <w:r>
        <w:t xml:space="preserve">заявка принимается к рассмотрению или принимается решение об отказе в принятии ее к рассмотрению. О результатах формальной экспертизы </w:t>
      </w:r>
      <w:hyperlink r:id="rId4405" w:history="1">
        <w:r>
          <w:rPr>
            <w:rStyle w:val="a4"/>
          </w:rPr>
          <w:t>федеральный орган исполнительной власти</w:t>
        </w:r>
      </w:hyperlink>
      <w:r>
        <w:t xml:space="preserve"> по интеллектуальной собственности уведомляе</w:t>
      </w:r>
      <w:r>
        <w:t>т заявителя.</w:t>
      </w:r>
    </w:p>
    <w:bookmarkEnd w:id="8013"/>
    <w:p w:rsidR="00000000" w:rsidRDefault="008779AD">
      <w:r>
        <w:t xml:space="preserve">Одновременно с уведомлением о положительном результате формальной </w:t>
      </w:r>
      <w:r>
        <w:lastRenderedPageBreak/>
        <w:t xml:space="preserve">экспертизы заявки заявителю сообщается дата подачи заявки, установленная в соответствии с </w:t>
      </w:r>
      <w:hyperlink w:anchor="sub_414928" w:history="1">
        <w:r>
          <w:rPr>
            <w:rStyle w:val="a4"/>
          </w:rPr>
          <w:t>пунктом 8 статьи 1492</w:t>
        </w:r>
      </w:hyperlink>
      <w:r>
        <w:t xml:space="preserve"> настоящего Кодекса.</w:t>
      </w:r>
    </w:p>
    <w:p w:rsidR="00000000" w:rsidRDefault="008779AD"/>
    <w:p w:rsidR="00000000" w:rsidRDefault="008779AD">
      <w:pPr>
        <w:pStyle w:val="a5"/>
      </w:pPr>
      <w:bookmarkStart w:id="8014" w:name="sub_41499"/>
      <w:r>
        <w:rPr>
          <w:rStyle w:val="a3"/>
        </w:rPr>
        <w:t>Статья 1499.</w:t>
      </w:r>
      <w:r>
        <w:t xml:space="preserve"> Экспертиза обозначения, заявленного в качестве товарного знака</w:t>
      </w:r>
    </w:p>
    <w:bookmarkEnd w:id="801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06" w:history="1">
        <w:r>
          <w:rPr>
            <w:rStyle w:val="a4"/>
          </w:rPr>
          <w:t>Энциклопедии</w:t>
        </w:r>
      </w:hyperlink>
      <w:r>
        <w:t xml:space="preserve"> и другие комментарии к статье 1499 ГК РФ</w:t>
      </w:r>
    </w:p>
    <w:p w:rsidR="00000000" w:rsidRDefault="008779AD">
      <w:pPr>
        <w:pStyle w:val="a9"/>
        <w:rPr>
          <w:color w:val="000000"/>
          <w:sz w:val="16"/>
          <w:szCs w:val="16"/>
        </w:rPr>
      </w:pPr>
      <w:bookmarkStart w:id="8015" w:name="sub_414991"/>
      <w:r>
        <w:rPr>
          <w:color w:val="000000"/>
          <w:sz w:val="16"/>
          <w:szCs w:val="16"/>
        </w:rPr>
        <w:t>Информация об изменениях:</w:t>
      </w:r>
    </w:p>
    <w:bookmarkEnd w:id="8015"/>
    <w:p w:rsidR="00000000" w:rsidRDefault="008779AD">
      <w:pPr>
        <w:pStyle w:val="aa"/>
      </w:pPr>
      <w:r>
        <w:fldChar w:fldCharType="begin"/>
      </w:r>
      <w:r>
        <w:instrText>HYPERLINK "garantF1:</w:instrText>
      </w:r>
      <w:r>
        <w:instrText>//70509432.473"</w:instrText>
      </w:r>
      <w:r>
        <w:fldChar w:fldCharType="separate"/>
      </w:r>
      <w:r>
        <w:rPr>
          <w:rStyle w:val="a4"/>
        </w:rPr>
        <w:t>Федеральным законом</w:t>
      </w:r>
      <w:r>
        <w:fldChar w:fldCharType="end"/>
      </w:r>
      <w:r>
        <w:t xml:space="preserve"> от 12 марта 2014 г. N 35-ФЗ в пункт 1 статьи 1499 настоящего Кодекса внесены изменения, </w:t>
      </w:r>
      <w:hyperlink r:id="rId4407" w:history="1">
        <w:r>
          <w:rPr>
            <w:rStyle w:val="a4"/>
          </w:rPr>
          <w:t>вступающие в силу</w:t>
        </w:r>
      </w:hyperlink>
      <w:r>
        <w:t xml:space="preserve"> с 1 октября 2014 г.</w:t>
      </w:r>
    </w:p>
    <w:p w:rsidR="00000000" w:rsidRDefault="008779AD">
      <w:pPr>
        <w:pStyle w:val="aa"/>
      </w:pPr>
      <w:hyperlink r:id="rId4408" w:history="1">
        <w:r>
          <w:rPr>
            <w:rStyle w:val="a4"/>
          </w:rPr>
          <w:t xml:space="preserve">См. текст пункта </w:t>
        </w:r>
        <w:r>
          <w:rPr>
            <w:rStyle w:val="a4"/>
          </w:rPr>
          <w:t>в предыдущей редакции</w:t>
        </w:r>
      </w:hyperlink>
    </w:p>
    <w:p w:rsidR="00000000" w:rsidRDefault="008779AD">
      <w:r>
        <w:t>1. Экспертиза обозначения, заявленного в качестве товарного знака (экспертиза заявленного обозначения), проводится по заявке, принятой к рассмотрению в результате формальной экспертизы.</w:t>
      </w:r>
    </w:p>
    <w:p w:rsidR="00000000" w:rsidRDefault="008779AD">
      <w:bookmarkStart w:id="8016" w:name="sub_4149912"/>
      <w:r>
        <w:t>В ходе проведения экспертизы прове</w:t>
      </w:r>
      <w:r>
        <w:t xml:space="preserve">ряется соответствие заявленного обозначения требованиям </w:t>
      </w:r>
      <w:hyperlink w:anchor="sub_41477" w:history="1">
        <w:r>
          <w:rPr>
            <w:rStyle w:val="a4"/>
          </w:rPr>
          <w:t>статьи 1477</w:t>
        </w:r>
      </w:hyperlink>
      <w:r>
        <w:t xml:space="preserve"> и </w:t>
      </w:r>
      <w:hyperlink w:anchor="sub_414831" w:history="1">
        <w:r>
          <w:rPr>
            <w:rStyle w:val="a4"/>
          </w:rPr>
          <w:t>пунктов 1 - 7</w:t>
        </w:r>
      </w:hyperlink>
      <w:r>
        <w:t xml:space="preserve">, </w:t>
      </w:r>
      <w:hyperlink w:anchor="sub_4148393" w:history="1">
        <w:r>
          <w:rPr>
            <w:rStyle w:val="a4"/>
          </w:rPr>
          <w:t>подпункта 3 пункта 9</w:t>
        </w:r>
      </w:hyperlink>
      <w:r>
        <w:t xml:space="preserve"> (в части промышленных образцов), </w:t>
      </w:r>
      <w:hyperlink w:anchor="sub_4148310" w:history="1">
        <w:r>
          <w:rPr>
            <w:rStyle w:val="a4"/>
          </w:rPr>
          <w:t xml:space="preserve">пункта </w:t>
        </w:r>
        <w:r>
          <w:rPr>
            <w:rStyle w:val="a4"/>
          </w:rPr>
          <w:t>10</w:t>
        </w:r>
      </w:hyperlink>
      <w:r>
        <w:t xml:space="preserve"> (в части средств индивидуализации и промышленных образцов) статьи 1483 настоящего Кодекса и устанавливается приоритет товарного знака.</w:t>
      </w:r>
    </w:p>
    <w:p w:rsidR="00000000" w:rsidRDefault="008779AD">
      <w:bookmarkStart w:id="8017" w:name="sub_4149913"/>
      <w:bookmarkEnd w:id="8016"/>
      <w:r>
        <w:t xml:space="preserve">В случае поступления обращения в соответствии с абзацем третьим </w:t>
      </w:r>
      <w:hyperlink w:anchor="sub_414931" w:history="1">
        <w:r>
          <w:rPr>
            <w:rStyle w:val="a4"/>
          </w:rPr>
          <w:t>пунк</w:t>
        </w:r>
        <w:r>
          <w:rPr>
            <w:rStyle w:val="a4"/>
          </w:rPr>
          <w:t>та 1 статьи 1493</w:t>
        </w:r>
      </w:hyperlink>
      <w:r>
        <w:t xml:space="preserve"> настоящего Кодекса содержащиеся в обращении доводы о несоответствии заявленного обозначения требованиям </w:t>
      </w:r>
      <w:hyperlink w:anchor="sub_41477" w:history="1">
        <w:r>
          <w:rPr>
            <w:rStyle w:val="a4"/>
          </w:rPr>
          <w:t>статей 1477</w:t>
        </w:r>
      </w:hyperlink>
      <w:r>
        <w:t xml:space="preserve"> и </w:t>
      </w:r>
      <w:hyperlink w:anchor="sub_41483" w:history="1">
        <w:r>
          <w:rPr>
            <w:rStyle w:val="a4"/>
          </w:rPr>
          <w:t>1483</w:t>
        </w:r>
      </w:hyperlink>
      <w:r>
        <w:t xml:space="preserve"> настоящего Кодекса учитываются при проведении экспертизы за</w:t>
      </w:r>
      <w:r>
        <w:t>явленного обозначения.</w:t>
      </w:r>
    </w:p>
    <w:p w:rsidR="00000000" w:rsidRDefault="008779AD">
      <w:pPr>
        <w:pStyle w:val="a9"/>
        <w:rPr>
          <w:color w:val="000000"/>
          <w:sz w:val="16"/>
          <w:szCs w:val="16"/>
        </w:rPr>
      </w:pPr>
      <w:bookmarkStart w:id="8018" w:name="sub_414992"/>
      <w:bookmarkEnd w:id="8017"/>
      <w:r>
        <w:rPr>
          <w:color w:val="000000"/>
          <w:sz w:val="16"/>
          <w:szCs w:val="16"/>
        </w:rPr>
        <w:t>Информация об изменениях:</w:t>
      </w:r>
    </w:p>
    <w:bookmarkEnd w:id="8018"/>
    <w:p w:rsidR="00000000" w:rsidRDefault="008779AD">
      <w:pPr>
        <w:pStyle w:val="aa"/>
      </w:pPr>
      <w:r>
        <w:fldChar w:fldCharType="begin"/>
      </w:r>
      <w:r>
        <w:instrText>HYPERLINK "garantF1://70509432.474"</w:instrText>
      </w:r>
      <w:r>
        <w:fldChar w:fldCharType="separate"/>
      </w:r>
      <w:r>
        <w:rPr>
          <w:rStyle w:val="a4"/>
        </w:rPr>
        <w:t>Федеральным законом</w:t>
      </w:r>
      <w:r>
        <w:fldChar w:fldCharType="end"/>
      </w:r>
      <w:r>
        <w:t xml:space="preserve"> от 12 марта 2014 г. N 35-ФЗ в пункт 2 статьи 1499 настоящего Кодекса внесены изменения, </w:t>
      </w:r>
      <w:hyperlink r:id="rId4409" w:history="1">
        <w:r>
          <w:rPr>
            <w:rStyle w:val="a4"/>
          </w:rPr>
          <w:t>вступающие в силу</w:t>
        </w:r>
      </w:hyperlink>
      <w:r>
        <w:t xml:space="preserve"> с 1 октября 2014 г.</w:t>
      </w:r>
    </w:p>
    <w:p w:rsidR="00000000" w:rsidRDefault="008779AD">
      <w:pPr>
        <w:pStyle w:val="aa"/>
      </w:pPr>
      <w:hyperlink r:id="rId4410" w:history="1">
        <w:r>
          <w:rPr>
            <w:rStyle w:val="a4"/>
          </w:rPr>
          <w:t>См. текст пункта в предыдущей редакции</w:t>
        </w:r>
      </w:hyperlink>
    </w:p>
    <w:p w:rsidR="00000000" w:rsidRDefault="008779AD">
      <w:r>
        <w:t xml:space="preserve">2. По результатам экспертизы заявленного обозначения </w:t>
      </w:r>
      <w:hyperlink r:id="rId4411" w:history="1">
        <w:r>
          <w:rPr>
            <w:rStyle w:val="a4"/>
          </w:rPr>
          <w:t>федеральный орган исполнительной власти</w:t>
        </w:r>
      </w:hyperlink>
      <w:r>
        <w:t xml:space="preserve"> по интеллектуальной собственности принимает решение о государственной регистрации товарного знака или об отказе в его регистрации. В соответствии с международными договорами Российской Федерации по результатам экспертизы товарного знака федеральный орган </w:t>
      </w:r>
      <w:r>
        <w:t>исполнительной власти по интеллектуальной собственности принимает решение о предоставлении правовой охраны или об отказе в предоставлении правовой охраны товарному знаку на территории Российской Федерации.</w:t>
      </w:r>
    </w:p>
    <w:p w:rsidR="00000000" w:rsidRDefault="008779AD">
      <w:pPr>
        <w:pStyle w:val="a9"/>
        <w:rPr>
          <w:color w:val="000000"/>
          <w:sz w:val="16"/>
          <w:szCs w:val="16"/>
        </w:rPr>
      </w:pPr>
      <w:bookmarkStart w:id="8019" w:name="sub_414993"/>
      <w:r>
        <w:rPr>
          <w:color w:val="000000"/>
          <w:sz w:val="16"/>
          <w:szCs w:val="16"/>
        </w:rPr>
        <w:t>Информация об изменениях:</w:t>
      </w:r>
    </w:p>
    <w:bookmarkEnd w:id="8019"/>
    <w:p w:rsidR="00000000" w:rsidRDefault="008779AD">
      <w:pPr>
        <w:pStyle w:val="aa"/>
      </w:pPr>
      <w:r>
        <w:fldChar w:fldCharType="begin"/>
      </w:r>
      <w:r>
        <w:instrText>HYPE</w:instrText>
      </w:r>
      <w:r>
        <w:instrText>RLINK "garantF1://70509432.475"</w:instrText>
      </w:r>
      <w:r>
        <w:fldChar w:fldCharType="separate"/>
      </w:r>
      <w:r>
        <w:rPr>
          <w:rStyle w:val="a4"/>
        </w:rPr>
        <w:t>Федеральным законом</w:t>
      </w:r>
      <w:r>
        <w:fldChar w:fldCharType="end"/>
      </w:r>
      <w:r>
        <w:t xml:space="preserve"> от 12 марта 2014 г. N 35-ФЗ в пункт 3 статьи 1499 настоящего Кодекса внесены изменения, </w:t>
      </w:r>
      <w:hyperlink r:id="rId4412" w:history="1">
        <w:r>
          <w:rPr>
            <w:rStyle w:val="a4"/>
          </w:rPr>
          <w:t>вступающие в силу</w:t>
        </w:r>
      </w:hyperlink>
      <w:r>
        <w:t xml:space="preserve"> с 1 октября 2014 г.</w:t>
      </w:r>
    </w:p>
    <w:p w:rsidR="00000000" w:rsidRDefault="008779AD">
      <w:pPr>
        <w:pStyle w:val="aa"/>
      </w:pPr>
      <w:hyperlink r:id="rId4413" w:history="1">
        <w:r>
          <w:rPr>
            <w:rStyle w:val="a4"/>
          </w:rPr>
          <w:t>См. текст пункта в предыдущей редакции</w:t>
        </w:r>
      </w:hyperlink>
    </w:p>
    <w:p w:rsidR="00000000" w:rsidRDefault="008779AD">
      <w:r>
        <w:t>3. До принятия решения об отказе в 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w:t>
      </w:r>
      <w:r>
        <w:t xml:space="preserve">ки или в перечне, измененном заявителем в соответствии с </w:t>
      </w:r>
      <w:hyperlink w:anchor="sub_414972" w:history="1">
        <w:r>
          <w:rPr>
            <w:rStyle w:val="a4"/>
          </w:rPr>
          <w:t>пунктом 2 статьи 1497</w:t>
        </w:r>
      </w:hyperlink>
      <w:r>
        <w:t xml:space="preserve"> настоящего Кодекса, заявителю направляется уведомление в письменной форме о результатах проверки соответствия заявленного обозначения требованиям </w:t>
      </w:r>
      <w:hyperlink w:anchor="sub_4149912" w:history="1">
        <w:r>
          <w:rPr>
            <w:rStyle w:val="a4"/>
          </w:rPr>
          <w:t>абзаца второго пункта 1</w:t>
        </w:r>
      </w:hyperlink>
      <w:r>
        <w:t xml:space="preserve"> настоящей статьи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w:t>
      </w:r>
      <w:r>
        <w:t>сли они представлены в течение шести месяцев со дня направления заявителю указанного уведомления.</w:t>
      </w:r>
    </w:p>
    <w:p w:rsidR="00000000" w:rsidRDefault="008779AD">
      <w:bookmarkStart w:id="8020" w:name="sub_414994"/>
      <w:r>
        <w:lastRenderedPageBreak/>
        <w:t xml:space="preserve">4. Решение о государственной регистрации товарного знака может быть пересмотрено </w:t>
      </w:r>
      <w:hyperlink r:id="rId4414" w:history="1">
        <w:r>
          <w:rPr>
            <w:rStyle w:val="a4"/>
          </w:rPr>
          <w:t>федеральным органом исполнитель</w:t>
        </w:r>
        <w:r>
          <w:rPr>
            <w:rStyle w:val="a4"/>
          </w:rPr>
          <w:t>ной власти</w:t>
        </w:r>
      </w:hyperlink>
      <w:r>
        <w:t xml:space="preserve"> по интеллектуальной собственности до регистрации товарного знака в связи с:</w:t>
      </w:r>
    </w:p>
    <w:p w:rsidR="00000000" w:rsidRDefault="008779AD">
      <w:bookmarkStart w:id="8021" w:name="sub_4149941"/>
      <w:bookmarkEnd w:id="8020"/>
      <w:r>
        <w:t xml:space="preserve">1) поступлением заявки, имеющей более ранний приоритет в соответствии со </w:t>
      </w:r>
      <w:hyperlink w:anchor="sub_41494" w:history="1">
        <w:r>
          <w:rPr>
            <w:rStyle w:val="a4"/>
          </w:rPr>
          <w:t>статьями 1494</w:t>
        </w:r>
      </w:hyperlink>
      <w:r>
        <w:t xml:space="preserve">, </w:t>
      </w:r>
      <w:hyperlink w:anchor="sub_41495" w:history="1">
        <w:r>
          <w:rPr>
            <w:rStyle w:val="a4"/>
          </w:rPr>
          <w:t>1495</w:t>
        </w:r>
      </w:hyperlink>
      <w:r>
        <w:t xml:space="preserve"> и </w:t>
      </w:r>
      <w:hyperlink w:anchor="sub_41496" w:history="1">
        <w:r>
          <w:rPr>
            <w:rStyle w:val="a4"/>
          </w:rPr>
          <w:t>1496</w:t>
        </w:r>
      </w:hyperlink>
      <w:r>
        <w:t xml:space="preserve"> настоящего Кодекса, на тождественное или сходное с ним до степени смешения обозначение в отношении однородных товаров;</w:t>
      </w:r>
    </w:p>
    <w:p w:rsidR="00000000" w:rsidRDefault="008779AD">
      <w:bookmarkStart w:id="8022" w:name="sub_4149942"/>
      <w:bookmarkEnd w:id="8021"/>
      <w:r>
        <w:t>2) государственной регистрацией в качестве наименования места происхождения тов</w:t>
      </w:r>
      <w:r>
        <w:t>ара обозначения, тождественного или сходного до степени смешения с товарным знаком, указанным в решении о регистрации;</w:t>
      </w:r>
    </w:p>
    <w:p w:rsidR="00000000" w:rsidRDefault="008779AD">
      <w:bookmarkStart w:id="8023" w:name="sub_4149943"/>
      <w:bookmarkEnd w:id="8022"/>
      <w:r>
        <w:t xml:space="preserve">3) выявлением заявки, содержащей тождественный товарный знак, либо выявлением охраняемого тождественного товарного </w:t>
      </w:r>
      <w:r>
        <w:t>знака в отношении совпадающих полностью или частично перечней товаров с тем же или более ранним приоритетом товарного знака;</w:t>
      </w:r>
    </w:p>
    <w:p w:rsidR="00000000" w:rsidRDefault="008779AD">
      <w:bookmarkStart w:id="8024" w:name="sub_4149944"/>
      <w:bookmarkEnd w:id="8023"/>
      <w:r>
        <w:t>4) изменением заявителя, которое в случае государственной регистрации заявленного обозначения в качестве това</w:t>
      </w:r>
      <w:r>
        <w:t>рного знака может привести к введению потребителя в заблуждение относительно товара или его изготовителя.</w:t>
      </w:r>
    </w:p>
    <w:bookmarkEnd w:id="8024"/>
    <w:p w:rsidR="00000000" w:rsidRDefault="008779AD"/>
    <w:p w:rsidR="00000000" w:rsidRDefault="008779AD">
      <w:pPr>
        <w:pStyle w:val="a5"/>
      </w:pPr>
      <w:bookmarkStart w:id="8025" w:name="sub_41500"/>
      <w:r>
        <w:rPr>
          <w:rStyle w:val="a3"/>
        </w:rPr>
        <w:t>Статья 1500.</w:t>
      </w:r>
      <w:r>
        <w:t xml:space="preserve"> Оспаривание решений по заявке на товарный знак</w:t>
      </w:r>
    </w:p>
    <w:bookmarkEnd w:id="802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15" w:history="1">
        <w:r>
          <w:rPr>
            <w:rStyle w:val="a4"/>
          </w:rPr>
          <w:t>Энциклопедии</w:t>
        </w:r>
      </w:hyperlink>
      <w:r>
        <w:t xml:space="preserve"> и другие комментарии к статье 1500 ГК РФ</w:t>
      </w:r>
    </w:p>
    <w:p w:rsidR="00000000" w:rsidRDefault="008779AD">
      <w:pPr>
        <w:pStyle w:val="a9"/>
        <w:rPr>
          <w:color w:val="000000"/>
          <w:sz w:val="16"/>
          <w:szCs w:val="16"/>
        </w:rPr>
      </w:pPr>
      <w:bookmarkStart w:id="8026" w:name="sub_415001"/>
      <w:r>
        <w:rPr>
          <w:color w:val="000000"/>
          <w:sz w:val="16"/>
          <w:szCs w:val="16"/>
        </w:rPr>
        <w:t>Информация об изменениях:</w:t>
      </w:r>
    </w:p>
    <w:bookmarkEnd w:id="8026"/>
    <w:p w:rsidR="00000000" w:rsidRDefault="008779AD">
      <w:pPr>
        <w:pStyle w:val="aa"/>
      </w:pPr>
      <w:r>
        <w:fldChar w:fldCharType="begin"/>
      </w:r>
      <w:r>
        <w:instrText>HYPERLINK "garantF1://70509432.477"</w:instrText>
      </w:r>
      <w:r>
        <w:fldChar w:fldCharType="separate"/>
      </w:r>
      <w:r>
        <w:rPr>
          <w:rStyle w:val="a4"/>
        </w:rPr>
        <w:t>Федеральным законом</w:t>
      </w:r>
      <w:r>
        <w:fldChar w:fldCharType="end"/>
      </w:r>
      <w:r>
        <w:t xml:space="preserve"> от 12 марта 2014 г. N 35-ФЗ пункт 1 статьи 1500 настоящего Кодекса изложен в новой редакции, </w:t>
      </w:r>
      <w:hyperlink r:id="rId4416" w:history="1">
        <w:r>
          <w:rPr>
            <w:rStyle w:val="a4"/>
          </w:rPr>
          <w:t>вступающей в силу</w:t>
        </w:r>
      </w:hyperlink>
      <w:r>
        <w:t xml:space="preserve"> с 1 октября 2014 г.</w:t>
      </w:r>
    </w:p>
    <w:p w:rsidR="00000000" w:rsidRDefault="008779AD">
      <w:pPr>
        <w:pStyle w:val="aa"/>
      </w:pPr>
      <w:hyperlink r:id="rId4417" w:history="1">
        <w:r>
          <w:rPr>
            <w:rStyle w:val="a4"/>
          </w:rPr>
          <w:t>См. текст пункта в предыдущей редакции</w:t>
        </w:r>
      </w:hyperlink>
    </w:p>
    <w:p w:rsidR="00000000" w:rsidRDefault="008779AD">
      <w:r>
        <w:t xml:space="preserve">1. Решения </w:t>
      </w:r>
      <w:hyperlink r:id="rId4418" w:history="1">
        <w:r>
          <w:rPr>
            <w:rStyle w:val="a4"/>
          </w:rPr>
          <w:t>федерального органа исполнительной власти</w:t>
        </w:r>
      </w:hyperlink>
      <w:r>
        <w:t xml:space="preserve"> по интеллектуальной собств</w:t>
      </w:r>
      <w:r>
        <w:t>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w:t>
      </w:r>
      <w:r>
        <w:t>казе в предоставлении правовой охраны на территории Российской Федерации товарному знаку в соответствии с международными договорами Российской Федерации могут быть оспорены заявителем путем подачи возражения в федеральный орган исполнительной власти по инт</w:t>
      </w:r>
      <w:r>
        <w:t>еллектуальной собственности в течение четырех месяцев со дня направления соответствующего решения или запрошенных у указанного федерального органа исполнительной власти копий противопоставленных заявке материалов при условии, что заявитель запросил копии э</w:t>
      </w:r>
      <w:r>
        <w:t>тих материалов в течение двух месяцев со дня направления соответствующего решения.</w:t>
      </w:r>
    </w:p>
    <w:p w:rsidR="00000000" w:rsidRDefault="008779AD">
      <w:pPr>
        <w:pStyle w:val="a9"/>
        <w:rPr>
          <w:color w:val="000000"/>
          <w:sz w:val="16"/>
          <w:szCs w:val="16"/>
        </w:rPr>
      </w:pPr>
      <w:bookmarkStart w:id="8027" w:name="sub_415002"/>
      <w:r>
        <w:rPr>
          <w:color w:val="000000"/>
          <w:sz w:val="16"/>
          <w:szCs w:val="16"/>
        </w:rPr>
        <w:t>Информация об изменениях:</w:t>
      </w:r>
    </w:p>
    <w:bookmarkEnd w:id="8027"/>
    <w:p w:rsidR="00000000" w:rsidRDefault="008779AD">
      <w:pPr>
        <w:pStyle w:val="aa"/>
      </w:pPr>
      <w:r>
        <w:fldChar w:fldCharType="begin"/>
      </w:r>
      <w:r>
        <w:instrText>HYPERLINK "garantF1://70509432.478"</w:instrText>
      </w:r>
      <w:r>
        <w:fldChar w:fldCharType="separate"/>
      </w:r>
      <w:r>
        <w:rPr>
          <w:rStyle w:val="a4"/>
        </w:rPr>
        <w:t>Федеральным законом</w:t>
      </w:r>
      <w:r>
        <w:fldChar w:fldCharType="end"/>
      </w:r>
      <w:r>
        <w:t xml:space="preserve"> от 12 марта 2014 г. N 35-ФЗ в пункт 2 статьи 1500 настоящего Кодекса </w:t>
      </w:r>
      <w:r>
        <w:t xml:space="preserve">внесены изменения, </w:t>
      </w:r>
      <w:hyperlink r:id="rId4419" w:history="1">
        <w:r>
          <w:rPr>
            <w:rStyle w:val="a4"/>
          </w:rPr>
          <w:t>вступающие в силу</w:t>
        </w:r>
      </w:hyperlink>
      <w:r>
        <w:t xml:space="preserve"> с 1 октября 2014 г.</w:t>
      </w:r>
    </w:p>
    <w:p w:rsidR="00000000" w:rsidRDefault="008779AD">
      <w:pPr>
        <w:pStyle w:val="aa"/>
      </w:pPr>
      <w:hyperlink r:id="rId4420" w:history="1">
        <w:r>
          <w:rPr>
            <w:rStyle w:val="a4"/>
          </w:rPr>
          <w:t>См. текст пункта в предыдущей редакции</w:t>
        </w:r>
      </w:hyperlink>
    </w:p>
    <w:p w:rsidR="00000000" w:rsidRDefault="008779AD">
      <w:r>
        <w:t xml:space="preserve">2. В период рассмотрения возражения </w:t>
      </w:r>
      <w:hyperlink r:id="rId4421" w:history="1">
        <w:r>
          <w:rPr>
            <w:rStyle w:val="a4"/>
          </w:rPr>
          <w:t>федеральны</w:t>
        </w:r>
        <w:r>
          <w:rPr>
            <w:rStyle w:val="a4"/>
          </w:rPr>
          <w:t>м органом исполнительной власти</w:t>
        </w:r>
      </w:hyperlink>
      <w:r>
        <w:t xml:space="preserve"> по интеллектуальной собственности заявитель может внести в документы заявки изменения, которые допускаются в соответствии с </w:t>
      </w:r>
      <w:hyperlink w:anchor="sub_414972" w:history="1">
        <w:r>
          <w:rPr>
            <w:rStyle w:val="a4"/>
          </w:rPr>
          <w:t>пунктами 2</w:t>
        </w:r>
      </w:hyperlink>
      <w:r>
        <w:t xml:space="preserve"> и </w:t>
      </w:r>
      <w:hyperlink w:anchor="sub_414973" w:history="1">
        <w:r>
          <w:rPr>
            <w:rStyle w:val="a4"/>
          </w:rPr>
          <w:t>3 статьи 1497</w:t>
        </w:r>
      </w:hyperlink>
      <w:r>
        <w:t xml:space="preserve"> настоящего Код</w:t>
      </w:r>
      <w:r>
        <w:t>екса, если такие изменения устраняют причины, послужившие единственным основанием для отказа в государственной регистрации товарного знака, и внесение таких изменений позволяет принять решение о государственной регистрации товарного знака.</w:t>
      </w:r>
    </w:p>
    <w:p w:rsidR="00000000" w:rsidRDefault="008779AD"/>
    <w:p w:rsidR="00000000" w:rsidRDefault="008779AD">
      <w:pPr>
        <w:pStyle w:val="a9"/>
        <w:rPr>
          <w:color w:val="000000"/>
          <w:sz w:val="16"/>
          <w:szCs w:val="16"/>
        </w:rPr>
      </w:pPr>
      <w:bookmarkStart w:id="8028" w:name="sub_41501"/>
      <w:r>
        <w:rPr>
          <w:color w:val="000000"/>
          <w:sz w:val="16"/>
          <w:szCs w:val="16"/>
        </w:rPr>
        <w:t>Информ</w:t>
      </w:r>
      <w:r>
        <w:rPr>
          <w:color w:val="000000"/>
          <w:sz w:val="16"/>
          <w:szCs w:val="16"/>
        </w:rPr>
        <w:t>ация об изменениях:</w:t>
      </w:r>
    </w:p>
    <w:bookmarkEnd w:id="8028"/>
    <w:p w:rsidR="00000000" w:rsidRDefault="008779AD">
      <w:pPr>
        <w:pStyle w:val="aa"/>
      </w:pPr>
      <w:r>
        <w:fldChar w:fldCharType="begin"/>
      </w:r>
      <w:r>
        <w:instrText>HYPERLINK "garantF1://70509432.482"</w:instrText>
      </w:r>
      <w:r>
        <w:fldChar w:fldCharType="separate"/>
      </w:r>
      <w:r>
        <w:rPr>
          <w:rStyle w:val="a4"/>
        </w:rPr>
        <w:t>Федеральным законом</w:t>
      </w:r>
      <w:r>
        <w:fldChar w:fldCharType="end"/>
      </w:r>
      <w:r>
        <w:t xml:space="preserve"> от 12 марта 2014 г. N 35-ФЗ статья 1501 настоящего Кодекса изложена в новой редакции, </w:t>
      </w:r>
      <w:hyperlink r:id="rId4422" w:history="1">
        <w:r>
          <w:rPr>
            <w:rStyle w:val="a4"/>
          </w:rPr>
          <w:t>вступающей в силу</w:t>
        </w:r>
      </w:hyperlink>
      <w:r>
        <w:t xml:space="preserve"> с 1 октября 2014 г.</w:t>
      </w:r>
    </w:p>
    <w:p w:rsidR="00000000" w:rsidRDefault="008779AD">
      <w:pPr>
        <w:pStyle w:val="aa"/>
      </w:pPr>
      <w:hyperlink r:id="rId4423" w:history="1">
        <w:r>
          <w:rPr>
            <w:rStyle w:val="a4"/>
          </w:rPr>
          <w:t>См. текст статьи в предыдущей редакции</w:t>
        </w:r>
      </w:hyperlink>
    </w:p>
    <w:p w:rsidR="00000000" w:rsidRDefault="008779AD">
      <w:pPr>
        <w:pStyle w:val="a5"/>
      </w:pPr>
      <w:r>
        <w:rPr>
          <w:rStyle w:val="a3"/>
        </w:rPr>
        <w:t>Статья 1501.</w:t>
      </w:r>
      <w:r>
        <w:t xml:space="preserve"> Восстановление пропущенных сроков, связанных с проведением экспертизы заявки на товарный знак</w:t>
      </w:r>
    </w:p>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24" w:history="1">
        <w:r>
          <w:rPr>
            <w:rStyle w:val="a4"/>
          </w:rPr>
          <w:t>Энциклопедии</w:t>
        </w:r>
      </w:hyperlink>
      <w:r>
        <w:t xml:space="preserve"> и другие комментарии к статье 1501 ГК РФ</w:t>
      </w:r>
    </w:p>
    <w:p w:rsidR="00000000" w:rsidRDefault="008779AD">
      <w:bookmarkStart w:id="8029" w:name="sub_415011"/>
      <w:r>
        <w:t xml:space="preserve">1. Срок, предусмотренный </w:t>
      </w:r>
      <w:hyperlink w:anchor="sub_414974" w:history="1">
        <w:r>
          <w:rPr>
            <w:rStyle w:val="a4"/>
          </w:rPr>
          <w:t>пунктом 4 статьи 1497</w:t>
        </w:r>
      </w:hyperlink>
      <w:r>
        <w:t xml:space="preserve"> и </w:t>
      </w:r>
      <w:hyperlink w:anchor="sub_415001" w:history="1">
        <w:r>
          <w:rPr>
            <w:rStyle w:val="a4"/>
          </w:rPr>
          <w:t>пунктом 1 статьи 1500</w:t>
        </w:r>
      </w:hyperlink>
      <w:r>
        <w:t xml:space="preserve"> настоящего Кодекса и пропущенный заявителем, может быть восстановлен </w:t>
      </w:r>
      <w:hyperlink r:id="rId4425" w:history="1">
        <w:r>
          <w:rPr>
            <w:rStyle w:val="a4"/>
          </w:rPr>
          <w:t>федеральным органом исполнительной власти</w:t>
        </w:r>
      </w:hyperlink>
      <w:r>
        <w:t xml:space="preserve"> по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этот </w:t>
      </w:r>
      <w:r>
        <w:t>срок не был соблюден. Ходатайство о восстановлении пропущенного срока подается заявителем в указанный федеральный орган исполнительной власти одновременно с дополнительными материалами, запрошенными в соответствии с пунктом 4 статьи 1497 настоящего Кодекса</w:t>
      </w:r>
      <w:r>
        <w:t xml:space="preserve">, или с ходатайством о продлении срока их представления либо одновременно с подачей возражения в федеральный орган исполнительной власти по интеллектуальной собственности на основании </w:t>
      </w:r>
      <w:hyperlink w:anchor="sub_41500" w:history="1">
        <w:r>
          <w:rPr>
            <w:rStyle w:val="a4"/>
          </w:rPr>
          <w:t>статьи 1500</w:t>
        </w:r>
      </w:hyperlink>
      <w:r>
        <w:t xml:space="preserve"> настоящего Кодекса.</w:t>
      </w:r>
    </w:p>
    <w:p w:rsidR="00000000" w:rsidRDefault="008779AD">
      <w:bookmarkStart w:id="8030" w:name="sub_415012"/>
      <w:bookmarkEnd w:id="8029"/>
      <w:r>
        <w:t xml:space="preserve">2. Восстановление срока, предусмотренного </w:t>
      </w:r>
      <w:hyperlink w:anchor="sub_414974" w:history="1">
        <w:r>
          <w:rPr>
            <w:rStyle w:val="a4"/>
          </w:rPr>
          <w:t>пунктом 4 статьи 1497</w:t>
        </w:r>
      </w:hyperlink>
      <w:r>
        <w:t xml:space="preserve"> настоящего Кодекса, осуществляется в соответствии с положениями настоящей главы на основании решения </w:t>
      </w:r>
      <w:hyperlink r:id="rId4426" w:history="1">
        <w:r>
          <w:rPr>
            <w:rStyle w:val="a4"/>
          </w:rPr>
          <w:t xml:space="preserve">федерального органа </w:t>
        </w:r>
        <w:r>
          <w:rPr>
            <w:rStyle w:val="a4"/>
          </w:rPr>
          <w:t>исполнительной власти</w:t>
        </w:r>
      </w:hyperlink>
      <w:r>
        <w:t xml:space="preserve"> по интеллектуальной собственности об отмене решения о признании заявки отозванной и о восстановлении пропущенного срока.</w:t>
      </w:r>
    </w:p>
    <w:bookmarkEnd w:id="8030"/>
    <w:p w:rsidR="00000000" w:rsidRDefault="008779AD"/>
    <w:p w:rsidR="00000000" w:rsidRDefault="008779AD">
      <w:pPr>
        <w:pStyle w:val="a5"/>
      </w:pPr>
      <w:bookmarkStart w:id="8031" w:name="sub_41502"/>
      <w:r>
        <w:rPr>
          <w:rStyle w:val="a3"/>
        </w:rPr>
        <w:t>Статья 1502.</w:t>
      </w:r>
      <w:r>
        <w:t xml:space="preserve"> Отзыв заявки на товарный знак и выделение из нее другой заявки</w:t>
      </w:r>
    </w:p>
    <w:bookmarkEnd w:id="803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27" w:history="1">
        <w:r>
          <w:rPr>
            <w:rStyle w:val="a4"/>
          </w:rPr>
          <w:t>Энциклопедии</w:t>
        </w:r>
      </w:hyperlink>
      <w:r>
        <w:t xml:space="preserve"> и другие комментарии к статье 1502 ГК РФ</w:t>
      </w:r>
    </w:p>
    <w:p w:rsidR="00000000" w:rsidRDefault="008779AD">
      <w:bookmarkStart w:id="8032" w:name="sub_415021"/>
      <w:r>
        <w:t>1. Заявка на товарный знак может быть отозвана заявителем на любой стадии ее рассмотрения, но не позднее даты государственной регистрации товарн</w:t>
      </w:r>
      <w:r>
        <w:t>ого знака.</w:t>
      </w:r>
    </w:p>
    <w:p w:rsidR="00000000" w:rsidRDefault="008779AD">
      <w:pPr>
        <w:pStyle w:val="a9"/>
        <w:rPr>
          <w:color w:val="000000"/>
          <w:sz w:val="16"/>
          <w:szCs w:val="16"/>
        </w:rPr>
      </w:pPr>
      <w:bookmarkStart w:id="8033" w:name="sub_415022"/>
      <w:bookmarkEnd w:id="8032"/>
      <w:r>
        <w:rPr>
          <w:color w:val="000000"/>
          <w:sz w:val="16"/>
          <w:szCs w:val="16"/>
        </w:rPr>
        <w:t>Информация об изменениях:</w:t>
      </w:r>
    </w:p>
    <w:bookmarkEnd w:id="8033"/>
    <w:p w:rsidR="00000000" w:rsidRDefault="008779AD">
      <w:pPr>
        <w:pStyle w:val="aa"/>
      </w:pPr>
      <w:r>
        <w:fldChar w:fldCharType="begin"/>
      </w:r>
      <w:r>
        <w:instrText>HYPERLINK "garantF1://70509432.483"</w:instrText>
      </w:r>
      <w:r>
        <w:fldChar w:fldCharType="separate"/>
      </w:r>
      <w:r>
        <w:rPr>
          <w:rStyle w:val="a4"/>
        </w:rPr>
        <w:t>Федеральным законом</w:t>
      </w:r>
      <w:r>
        <w:fldChar w:fldCharType="end"/>
      </w:r>
      <w:r>
        <w:t xml:space="preserve"> от 12 марта 2014 г. N 35-ФЗ в пункт 2 статьи 1502 настоящего Кодекса внесены изменения, </w:t>
      </w:r>
      <w:hyperlink r:id="rId4428" w:history="1">
        <w:r>
          <w:rPr>
            <w:rStyle w:val="a4"/>
          </w:rPr>
          <w:t>вступающи</w:t>
        </w:r>
        <w:r>
          <w:rPr>
            <w:rStyle w:val="a4"/>
          </w:rPr>
          <w:t>е в силу</w:t>
        </w:r>
      </w:hyperlink>
      <w:r>
        <w:t xml:space="preserve"> с 1 октября 2014 г.</w:t>
      </w:r>
    </w:p>
    <w:p w:rsidR="00000000" w:rsidRDefault="008779AD">
      <w:pPr>
        <w:pStyle w:val="aa"/>
      </w:pPr>
      <w:hyperlink r:id="rId4429" w:history="1">
        <w:r>
          <w:rPr>
            <w:rStyle w:val="a4"/>
          </w:rPr>
          <w:t>См. текст пункта в предыдущей редакции</w:t>
        </w:r>
      </w:hyperlink>
    </w:p>
    <w:p w:rsidR="00000000" w:rsidRDefault="008779AD">
      <w:r>
        <w:t xml:space="preserve">2. В период проведения экспертизы заявки на товарный знак или рассмотрения </w:t>
      </w:r>
      <w:hyperlink r:id="rId4430" w:history="1">
        <w:r>
          <w:rPr>
            <w:rStyle w:val="a4"/>
          </w:rPr>
          <w:t>федеральным органом исполнительно</w:t>
        </w:r>
        <w:r>
          <w:rPr>
            <w:rStyle w:val="a4"/>
          </w:rPr>
          <w:t>й власти</w:t>
        </w:r>
      </w:hyperlink>
      <w:r>
        <w:t xml:space="preserve"> по интеллектуальной собственности возражения на решение федерального органа исполнительной власти по интеллектуальной собственности о государственной регистрации товарного знака или об отказе в государственной регистрации товарного знака, приня</w:t>
      </w:r>
      <w:r>
        <w:t xml:space="preserve">тое по основанию, предусмотренному </w:t>
      </w:r>
      <w:hyperlink w:anchor="sub_414836" w:history="1">
        <w:r>
          <w:rPr>
            <w:rStyle w:val="a4"/>
          </w:rPr>
          <w:t>пунктом 6 статьи 1483</w:t>
        </w:r>
      </w:hyperlink>
      <w:r>
        <w:t xml:space="preserve"> настоящего Кодекса, заявитель вправе до принятия по ней решения подать в федеральный орган исполнительной власти по интеллектуальной собственности на то же самое обозначен</w:t>
      </w:r>
      <w:r>
        <w:t>ие выделенную заявку. Такая заявка должна содержать перечень товаров из числа указанных в первоначальной заявке на дату ее подачи в данный федеральный орган и неоднородных с другими товарами из содержавшегося в первоначальной заявке перечня, в отношении ко</w:t>
      </w:r>
      <w:r>
        <w:t>торых первоначальная заявка остается в силе.</w:t>
      </w:r>
    </w:p>
    <w:p w:rsidR="00000000" w:rsidRDefault="008779AD"/>
    <w:p w:rsidR="00000000" w:rsidRDefault="008779AD">
      <w:pPr>
        <w:pStyle w:val="a5"/>
      </w:pPr>
      <w:bookmarkStart w:id="8034" w:name="sub_41503"/>
      <w:r>
        <w:rPr>
          <w:rStyle w:val="a3"/>
        </w:rPr>
        <w:t>Статья 1503.</w:t>
      </w:r>
      <w:r>
        <w:t xml:space="preserve"> Порядок государственной регистрации товарного знака</w:t>
      </w:r>
    </w:p>
    <w:bookmarkEnd w:id="8034"/>
    <w:p w:rsidR="00000000" w:rsidRDefault="008779AD">
      <w:pPr>
        <w:pStyle w:val="a9"/>
        <w:rPr>
          <w:color w:val="000000"/>
          <w:sz w:val="16"/>
          <w:szCs w:val="16"/>
        </w:rPr>
      </w:pPr>
      <w:r>
        <w:rPr>
          <w:color w:val="000000"/>
          <w:sz w:val="16"/>
          <w:szCs w:val="16"/>
        </w:rPr>
        <w:lastRenderedPageBreak/>
        <w:t>ГАРАНТ:</w:t>
      </w:r>
    </w:p>
    <w:p w:rsidR="00000000" w:rsidRDefault="008779AD">
      <w:pPr>
        <w:pStyle w:val="a9"/>
      </w:pPr>
      <w:r>
        <w:t xml:space="preserve">См. </w:t>
      </w:r>
      <w:hyperlink r:id="rId4431" w:history="1">
        <w:r>
          <w:rPr>
            <w:rStyle w:val="a4"/>
          </w:rPr>
          <w:t>Энциклопедии</w:t>
        </w:r>
      </w:hyperlink>
      <w:r>
        <w:t xml:space="preserve"> и другие комментарии к статье 1503 ГК РФ</w:t>
      </w:r>
    </w:p>
    <w:p w:rsidR="00000000" w:rsidRDefault="008779AD">
      <w:pPr>
        <w:pStyle w:val="a9"/>
        <w:rPr>
          <w:color w:val="000000"/>
          <w:sz w:val="16"/>
          <w:szCs w:val="16"/>
        </w:rPr>
      </w:pPr>
      <w:bookmarkStart w:id="8035" w:name="sub_415031"/>
      <w:r>
        <w:rPr>
          <w:color w:val="000000"/>
          <w:sz w:val="16"/>
          <w:szCs w:val="16"/>
        </w:rPr>
        <w:t>Информация об и</w:t>
      </w:r>
      <w:r>
        <w:rPr>
          <w:color w:val="000000"/>
          <w:sz w:val="16"/>
          <w:szCs w:val="16"/>
        </w:rPr>
        <w:t>зменениях:</w:t>
      </w:r>
    </w:p>
    <w:bookmarkEnd w:id="8035"/>
    <w:p w:rsidR="00000000" w:rsidRDefault="008779AD">
      <w:pPr>
        <w:pStyle w:val="aa"/>
      </w:pPr>
      <w:r>
        <w:fldChar w:fldCharType="begin"/>
      </w:r>
      <w:r>
        <w:instrText>HYPERLINK "garantF1://70509432.484"</w:instrText>
      </w:r>
      <w:r>
        <w:fldChar w:fldCharType="separate"/>
      </w:r>
      <w:r>
        <w:rPr>
          <w:rStyle w:val="a4"/>
        </w:rPr>
        <w:t>Федеральным законом</w:t>
      </w:r>
      <w:r>
        <w:fldChar w:fldCharType="end"/>
      </w:r>
      <w:r>
        <w:t xml:space="preserve"> от 12 марта 2014 г. N 35-ФЗ в пункт 1 статьи 1503 настоящего Кодекса внесены изменения, </w:t>
      </w:r>
      <w:hyperlink r:id="rId4432" w:history="1">
        <w:r>
          <w:rPr>
            <w:rStyle w:val="a4"/>
          </w:rPr>
          <w:t>вступающие в силу</w:t>
        </w:r>
      </w:hyperlink>
      <w:r>
        <w:t xml:space="preserve"> с 1 октября 2014 г.</w:t>
      </w:r>
    </w:p>
    <w:p w:rsidR="00000000" w:rsidRDefault="008779AD">
      <w:pPr>
        <w:pStyle w:val="aa"/>
      </w:pPr>
      <w:hyperlink r:id="rId4433" w:history="1">
        <w:r>
          <w:rPr>
            <w:rStyle w:val="a4"/>
          </w:rPr>
          <w:t>См. текст пункта в предыдущей редакции</w:t>
        </w:r>
      </w:hyperlink>
    </w:p>
    <w:p w:rsidR="00000000" w:rsidRDefault="008779AD">
      <w:r>
        <w:t xml:space="preserve">1. На основании решения о государственной регистрации товарного знака, которое принято в порядке, установленном </w:t>
      </w:r>
      <w:hyperlink w:anchor="sub_414992" w:history="1">
        <w:r>
          <w:rPr>
            <w:rStyle w:val="a4"/>
          </w:rPr>
          <w:t>пунктами 2</w:t>
        </w:r>
      </w:hyperlink>
      <w:r>
        <w:t xml:space="preserve"> и </w:t>
      </w:r>
      <w:hyperlink w:anchor="sub_414994" w:history="1">
        <w:r>
          <w:rPr>
            <w:rStyle w:val="a4"/>
          </w:rPr>
          <w:t>4 статьи 149</w:t>
        </w:r>
        <w:r>
          <w:rPr>
            <w:rStyle w:val="a4"/>
          </w:rPr>
          <w:t>9</w:t>
        </w:r>
      </w:hyperlink>
      <w:r>
        <w:t xml:space="preserve"> или </w:t>
      </w:r>
      <w:hyperlink w:anchor="sub_41248" w:history="1">
        <w:r>
          <w:rPr>
            <w:rStyle w:val="a4"/>
          </w:rPr>
          <w:t>статьей 1248</w:t>
        </w:r>
      </w:hyperlink>
      <w:r>
        <w:t xml:space="preserve"> настоящего Кодекса, федеральный орган исполнительной власти по интеллектуальной собственности в течение месяца со дня уплаты пошлины за государственную регистрацию товарного знака и за выдачу свидетельства н</w:t>
      </w:r>
      <w:r>
        <w:t xml:space="preserve">а него </w:t>
      </w:r>
      <w:hyperlink r:id="rId4434" w:history="1">
        <w:r>
          <w:rPr>
            <w:rStyle w:val="a4"/>
          </w:rPr>
          <w:t>осуществляет</w:t>
        </w:r>
      </w:hyperlink>
      <w:r>
        <w:t xml:space="preserve"> государственную регистрацию товарного знака в Государственном реестре товарных знаков.</w:t>
      </w:r>
    </w:p>
    <w:p w:rsidR="00000000" w:rsidRDefault="008779AD">
      <w:bookmarkStart w:id="8036" w:name="sub_4150312"/>
      <w:r>
        <w:t>В Государственный реестр товарных знаков вносятся товарный знак, сведения о правообладателе, дата п</w:t>
      </w:r>
      <w:r>
        <w:t>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rsidR="00000000" w:rsidRDefault="008779AD">
      <w:pPr>
        <w:pStyle w:val="a9"/>
        <w:rPr>
          <w:color w:val="000000"/>
          <w:sz w:val="16"/>
          <w:szCs w:val="16"/>
        </w:rPr>
      </w:pPr>
      <w:bookmarkStart w:id="8037" w:name="sub_415032"/>
      <w:bookmarkEnd w:id="8036"/>
      <w:r>
        <w:rPr>
          <w:color w:val="000000"/>
          <w:sz w:val="16"/>
          <w:szCs w:val="16"/>
        </w:rPr>
        <w:t>Информация об изменениях:</w:t>
      </w:r>
    </w:p>
    <w:bookmarkEnd w:id="8037"/>
    <w:p w:rsidR="00000000" w:rsidRDefault="008779AD">
      <w:pPr>
        <w:pStyle w:val="aa"/>
      </w:pPr>
      <w:r>
        <w:fldChar w:fldCharType="begin"/>
      </w:r>
      <w:r>
        <w:instrText>HYPERLINK "garantF1://70509432.485"</w:instrText>
      </w:r>
      <w:r>
        <w:fldChar w:fldCharType="separate"/>
      </w:r>
      <w:r>
        <w:rPr>
          <w:rStyle w:val="a4"/>
        </w:rPr>
        <w:t>Федеральным законом</w:t>
      </w:r>
      <w:r>
        <w:fldChar w:fldCharType="end"/>
      </w:r>
      <w:r>
        <w:t xml:space="preserve"> от 12 марта 2014 г. N 35-ФЗ пункт 2 статьи 1503 настоящего Кодекса изложен в новой редакции, </w:t>
      </w:r>
      <w:hyperlink r:id="rId4435" w:history="1">
        <w:r>
          <w:rPr>
            <w:rStyle w:val="a4"/>
          </w:rPr>
          <w:t>вступающей в силу</w:t>
        </w:r>
      </w:hyperlink>
      <w:r>
        <w:t xml:space="preserve"> с 1 октября 2014 г.</w:t>
      </w:r>
    </w:p>
    <w:p w:rsidR="00000000" w:rsidRDefault="008779AD">
      <w:pPr>
        <w:pStyle w:val="aa"/>
      </w:pPr>
      <w:hyperlink r:id="rId4436" w:history="1">
        <w:r>
          <w:rPr>
            <w:rStyle w:val="a4"/>
          </w:rPr>
          <w:t>См. текст пункта в предыдущей редакции</w:t>
        </w:r>
      </w:hyperlink>
    </w:p>
    <w:p w:rsidR="00000000" w:rsidRDefault="008779AD">
      <w:r>
        <w:t xml:space="preserve">2. Если заявителем не уплачена в установленном порядке пошлина, указанная в </w:t>
      </w:r>
      <w:hyperlink w:anchor="sub_415031" w:history="1">
        <w:r>
          <w:rPr>
            <w:rStyle w:val="a4"/>
          </w:rPr>
          <w:t>пункте 1</w:t>
        </w:r>
      </w:hyperlink>
      <w:r>
        <w:t xml:space="preserve"> настоящей статьи, регистрация товарного зн</w:t>
      </w:r>
      <w:r>
        <w:t>ака не осуществляется,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000000" w:rsidRDefault="008779AD">
      <w:bookmarkStart w:id="8038" w:name="sub_4150322"/>
      <w:r>
        <w:t>В случае оспаривания решения о регистрации товарного знака в порядке, установ</w:t>
      </w:r>
      <w:r>
        <w:t xml:space="preserve">ленном </w:t>
      </w:r>
      <w:hyperlink w:anchor="sub_41248" w:history="1">
        <w:r>
          <w:rPr>
            <w:rStyle w:val="a4"/>
          </w:rPr>
          <w:t>статьей 1248</w:t>
        </w:r>
      </w:hyperlink>
      <w:r>
        <w:t xml:space="preserve"> настоящего Кодекса, решение о признании заявки отозванной не принимается.</w:t>
      </w:r>
    </w:p>
    <w:bookmarkEnd w:id="8038"/>
    <w:p w:rsidR="00000000" w:rsidRDefault="008779AD"/>
    <w:p w:rsidR="00000000" w:rsidRDefault="008779AD">
      <w:pPr>
        <w:pStyle w:val="a5"/>
      </w:pPr>
      <w:bookmarkStart w:id="8039" w:name="sub_41504"/>
      <w:r>
        <w:rPr>
          <w:rStyle w:val="a3"/>
        </w:rPr>
        <w:t>Статья 1504.</w:t>
      </w:r>
      <w:r>
        <w:t xml:space="preserve"> Выдача свидетельства на товарный знак</w:t>
      </w:r>
    </w:p>
    <w:bookmarkEnd w:id="803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1504 ГК РФ</w:t>
      </w:r>
    </w:p>
    <w:p w:rsidR="00000000" w:rsidRDefault="008779AD">
      <w:bookmarkStart w:id="8040" w:name="sub_415041"/>
      <w:r>
        <w:t xml:space="preserve">1. Свидетельство на товарный знак </w:t>
      </w:r>
      <w:hyperlink r:id="rId4437" w:history="1">
        <w:r>
          <w:rPr>
            <w:rStyle w:val="a4"/>
          </w:rPr>
          <w:t>выдается</w:t>
        </w:r>
      </w:hyperlink>
      <w:r>
        <w:t xml:space="preserve"> федеральным органом исполнительной власти по интеллектуальной собственности в течение месяца со дня государственной регистрации товарного знака в Государственном реестре това</w:t>
      </w:r>
      <w:r>
        <w:t>рных знаков.</w:t>
      </w:r>
    </w:p>
    <w:p w:rsidR="00000000" w:rsidRDefault="008779AD">
      <w:bookmarkStart w:id="8041" w:name="sub_415042"/>
      <w:bookmarkEnd w:id="8040"/>
      <w:r>
        <w:t xml:space="preserve">2. </w:t>
      </w:r>
      <w:hyperlink r:id="rId4438" w:history="1">
        <w:r>
          <w:rPr>
            <w:rStyle w:val="a4"/>
          </w:rPr>
          <w:t>Форма</w:t>
        </w:r>
      </w:hyperlink>
      <w:r>
        <w:t xml:space="preserve"> свидетельства на товарный знак и </w:t>
      </w:r>
      <w:hyperlink r:id="rId4439" w:history="1">
        <w:r>
          <w:rPr>
            <w:rStyle w:val="a4"/>
          </w:rPr>
          <w:t>перечень</w:t>
        </w:r>
      </w:hyperlink>
      <w:r>
        <w:t xml:space="preserve"> указываемых в нем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bookmarkEnd w:id="8041"/>
    <w:p w:rsidR="00000000" w:rsidRDefault="008779AD"/>
    <w:p w:rsidR="00000000" w:rsidRDefault="008779AD">
      <w:pPr>
        <w:pStyle w:val="a5"/>
      </w:pPr>
      <w:bookmarkStart w:id="8042" w:name="sub_41505"/>
      <w:r>
        <w:rPr>
          <w:rStyle w:val="a3"/>
        </w:rPr>
        <w:t>Статья 1505.</w:t>
      </w:r>
      <w:r>
        <w:t xml:space="preserve"> Внесение изменений в Государственный реестр тов</w:t>
      </w:r>
      <w:r>
        <w:t>арных знаков и в свидетельство на товарный знак</w:t>
      </w:r>
    </w:p>
    <w:bookmarkEnd w:id="804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40" w:history="1">
        <w:r>
          <w:rPr>
            <w:rStyle w:val="a4"/>
          </w:rPr>
          <w:t>Энциклопедии</w:t>
        </w:r>
      </w:hyperlink>
      <w:r>
        <w:t xml:space="preserve"> и другие комментарии к статье 1505 ГК РФ</w:t>
      </w:r>
    </w:p>
    <w:p w:rsidR="00000000" w:rsidRDefault="008779AD">
      <w:pPr>
        <w:pStyle w:val="a9"/>
        <w:rPr>
          <w:color w:val="000000"/>
          <w:sz w:val="16"/>
          <w:szCs w:val="16"/>
        </w:rPr>
      </w:pPr>
      <w:bookmarkStart w:id="8043" w:name="sub_415051"/>
      <w:r>
        <w:rPr>
          <w:color w:val="000000"/>
          <w:sz w:val="16"/>
          <w:szCs w:val="16"/>
        </w:rPr>
        <w:t>Информация об изменениях:</w:t>
      </w:r>
    </w:p>
    <w:bookmarkEnd w:id="8043"/>
    <w:p w:rsidR="00000000" w:rsidRDefault="008779AD">
      <w:pPr>
        <w:pStyle w:val="aa"/>
      </w:pPr>
      <w:r>
        <w:lastRenderedPageBreak/>
        <w:fldChar w:fldCharType="begin"/>
      </w:r>
      <w:r>
        <w:instrText>HYPERLINK "garantF1://70509432.487"</w:instrText>
      </w:r>
      <w:r>
        <w:fldChar w:fldCharType="separate"/>
      </w:r>
      <w:r>
        <w:rPr>
          <w:rStyle w:val="a4"/>
        </w:rPr>
        <w:t>Федеральным зако</w:t>
      </w:r>
      <w:r>
        <w:rPr>
          <w:rStyle w:val="a4"/>
        </w:rPr>
        <w:t>ном</w:t>
      </w:r>
      <w:r>
        <w:fldChar w:fldCharType="end"/>
      </w:r>
      <w:r>
        <w:t xml:space="preserve"> от 12 марта 2014 г. N 35-ФЗ пункт 1 статьи 1505 настоящего Кодекса изложен в новой редакции, </w:t>
      </w:r>
      <w:hyperlink r:id="rId4441" w:history="1">
        <w:r>
          <w:rPr>
            <w:rStyle w:val="a4"/>
          </w:rPr>
          <w:t>вступающей в силу</w:t>
        </w:r>
      </w:hyperlink>
      <w:r>
        <w:t xml:space="preserve"> с 1 октября 2014 г.</w:t>
      </w:r>
    </w:p>
    <w:p w:rsidR="00000000" w:rsidRDefault="008779AD">
      <w:pPr>
        <w:pStyle w:val="aa"/>
      </w:pPr>
      <w:hyperlink r:id="rId4442" w:history="1">
        <w:r>
          <w:rPr>
            <w:rStyle w:val="a4"/>
          </w:rPr>
          <w:t>См. текст пункта в предыдущей редакции</w:t>
        </w:r>
      </w:hyperlink>
    </w:p>
    <w:p w:rsidR="00000000" w:rsidRDefault="008779AD">
      <w:r>
        <w:t>1</w:t>
      </w:r>
      <w:r>
        <w:t xml:space="preserve">. Федеральный орган исполнительной власти по интеллектуальной собственности </w:t>
      </w:r>
      <w:hyperlink r:id="rId4443" w:history="1">
        <w:r>
          <w:rPr>
            <w:rStyle w:val="a4"/>
          </w:rPr>
          <w:t>вносит</w:t>
        </w:r>
      </w:hyperlink>
      <w:r>
        <w:t xml:space="preserve"> по </w:t>
      </w:r>
      <w:hyperlink r:id="rId4444" w:history="1">
        <w:r>
          <w:rPr>
            <w:rStyle w:val="a4"/>
          </w:rPr>
          <w:t>заявлению</w:t>
        </w:r>
      </w:hyperlink>
      <w:r>
        <w:t xml:space="preserve"> правообладателя в Государственный реестр товарных знаков и выданное свидетельство</w:t>
      </w:r>
      <w:r>
        <w:t xml:space="preserve"> на товарный знак изменения, относящиеся к сведениям о регистрации товарного знака, в том числе о правообладателе, его наименовании, имени, месте нахождения или месте жительства, об адресе для переписки, изменения, связанные с сокращением перечня товаров и</w:t>
      </w:r>
      <w:r>
        <w:t xml:space="preserve"> услуг, для 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rsidR="00000000" w:rsidRDefault="008779AD">
      <w:bookmarkStart w:id="8044" w:name="sub_415052"/>
      <w:r>
        <w:t xml:space="preserve">2. В случае оспаривания предоставления </w:t>
      </w:r>
      <w:r>
        <w:t>правовой охраны товарному знаку (</w:t>
      </w:r>
      <w:hyperlink w:anchor="sub_41512" w:history="1">
        <w:r>
          <w:rPr>
            <w:rStyle w:val="a4"/>
          </w:rPr>
          <w:t>статья 1512</w:t>
        </w:r>
      </w:hyperlink>
      <w: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регистрация такого товарного зна</w:t>
      </w:r>
      <w:r>
        <w:t>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решения по результатам р</w:t>
      </w:r>
      <w:r>
        <w:t>ассмотрения спора о регистрации товарного знака.</w:t>
      </w:r>
    </w:p>
    <w:p w:rsidR="00000000" w:rsidRDefault="008779AD">
      <w:bookmarkStart w:id="8045" w:name="sub_415053"/>
      <w:bookmarkEnd w:id="8044"/>
      <w:r>
        <w:t xml:space="preserve">3. </w:t>
      </w:r>
      <w:hyperlink r:id="rId4445" w:history="1">
        <w:r>
          <w:rPr>
            <w:rStyle w:val="a4"/>
          </w:rPr>
          <w:t>Утратил силу</w:t>
        </w:r>
      </w:hyperlink>
      <w:r>
        <w:t xml:space="preserve"> с 1 октября 2014 г.</w:t>
      </w:r>
    </w:p>
    <w:bookmarkEnd w:id="8045"/>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4446" w:history="1">
        <w:r>
          <w:rPr>
            <w:rStyle w:val="a4"/>
          </w:rPr>
          <w:t>пункта 3 статьи 1505</w:t>
        </w:r>
      </w:hyperlink>
    </w:p>
    <w:p w:rsidR="00000000" w:rsidRDefault="008779AD">
      <w:bookmarkStart w:id="8046" w:name="sub_415054"/>
      <w:r>
        <w:t xml:space="preserve">4. </w:t>
      </w:r>
      <w:hyperlink r:id="rId4447" w:history="1">
        <w:r>
          <w:rPr>
            <w:rStyle w:val="a4"/>
          </w:rPr>
          <w:t>Утратил силу</w:t>
        </w:r>
      </w:hyperlink>
      <w:r>
        <w:t xml:space="preserve"> с 1 октября 2014 г.</w:t>
      </w:r>
    </w:p>
    <w:bookmarkEnd w:id="8046"/>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4448" w:history="1">
        <w:r>
          <w:rPr>
            <w:rStyle w:val="a4"/>
          </w:rPr>
          <w:t>пункта 4 статьи 1505</w:t>
        </w:r>
      </w:hyperlink>
    </w:p>
    <w:p w:rsidR="00000000" w:rsidRDefault="008779AD">
      <w:pPr>
        <w:pStyle w:val="aa"/>
      </w:pPr>
    </w:p>
    <w:p w:rsidR="00000000" w:rsidRDefault="008779AD">
      <w:pPr>
        <w:pStyle w:val="a5"/>
      </w:pPr>
      <w:bookmarkStart w:id="8047" w:name="sub_41506"/>
      <w:r>
        <w:rPr>
          <w:rStyle w:val="a3"/>
        </w:rPr>
        <w:t>Статья 1506.</w:t>
      </w:r>
      <w:r>
        <w:t xml:space="preserve"> Публикация сведений о государственной регистра</w:t>
      </w:r>
      <w:r>
        <w:t>ции товарного знака</w:t>
      </w:r>
    </w:p>
    <w:bookmarkEnd w:id="804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49" w:history="1">
        <w:r>
          <w:rPr>
            <w:rStyle w:val="a4"/>
          </w:rPr>
          <w:t>Энциклопедии</w:t>
        </w:r>
      </w:hyperlink>
      <w:r>
        <w:t xml:space="preserve"> и другие комментарии к статье 1506 ГК РФ</w:t>
      </w:r>
    </w:p>
    <w:p w:rsidR="00000000" w:rsidRDefault="008779AD">
      <w:r>
        <w:t>Сведения, относящиеся к государственной регистрации товарного знака и внесенные в Государственный реестр товарных знаков в со</w:t>
      </w:r>
      <w:r>
        <w:t xml:space="preserve">ответствии со </w:t>
      </w:r>
      <w:hyperlink w:anchor="sub_41503" w:history="1">
        <w:r>
          <w:rPr>
            <w:rStyle w:val="a4"/>
          </w:rPr>
          <w:t>статьей 1503</w:t>
        </w:r>
      </w:hyperlink>
      <w:r>
        <w:t xml:space="preserve"> настоящего Кодекса, публикуются федеральным органом исполнительной власти по интеллектуальной собственности в </w:t>
      </w:r>
      <w:hyperlink r:id="rId4450" w:history="1">
        <w:r>
          <w:rPr>
            <w:rStyle w:val="a4"/>
          </w:rPr>
          <w:t>официальном бюллетене</w:t>
        </w:r>
      </w:hyperlink>
      <w:r>
        <w:t xml:space="preserve"> незамедлительно после регистрац</w:t>
      </w:r>
      <w:r>
        <w:t>ии товарного знака в Государственном реестре товарных знаков или после внесения в Государственный реестр товарных знаков соответствующих изменений.</w:t>
      </w:r>
    </w:p>
    <w:p w:rsidR="00000000" w:rsidRDefault="008779AD"/>
    <w:p w:rsidR="00000000" w:rsidRDefault="008779AD">
      <w:pPr>
        <w:pStyle w:val="a5"/>
      </w:pPr>
      <w:bookmarkStart w:id="8048" w:name="sub_41507"/>
      <w:r>
        <w:rPr>
          <w:rStyle w:val="a3"/>
        </w:rPr>
        <w:t>Статья 1507.</w:t>
      </w:r>
      <w:r>
        <w:t xml:space="preserve"> Регистрация товарного знака в иностранных государствах и международная регистрация товарного знака</w:t>
      </w:r>
    </w:p>
    <w:bookmarkEnd w:id="804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1507 ГК РФ</w:t>
      </w:r>
    </w:p>
    <w:p w:rsidR="00000000" w:rsidRDefault="008779AD">
      <w:bookmarkStart w:id="8049" w:name="sub_415071"/>
      <w:r>
        <w:t>1. Российские юридические лица и граждане Российской Федерации вправе зарегистрировать товарн</w:t>
      </w:r>
      <w:r>
        <w:t>ый знак в иностранных государствах или осуществить его международную регистрацию.</w:t>
      </w:r>
    </w:p>
    <w:p w:rsidR="00000000" w:rsidRDefault="008779AD">
      <w:bookmarkStart w:id="8050" w:name="sub_415072"/>
      <w:bookmarkEnd w:id="8049"/>
      <w:r>
        <w:t xml:space="preserve">2. </w:t>
      </w:r>
      <w:hyperlink r:id="rId4451" w:history="1">
        <w:r>
          <w:rPr>
            <w:rStyle w:val="a4"/>
          </w:rPr>
          <w:t>Заявка</w:t>
        </w:r>
      </w:hyperlink>
      <w:r>
        <w:t xml:space="preserve"> на международную регистрацию товарного знака подается через </w:t>
      </w:r>
      <w:hyperlink r:id="rId4452" w:history="1">
        <w:r>
          <w:rPr>
            <w:rStyle w:val="a4"/>
          </w:rPr>
          <w:t>федеральны</w:t>
        </w:r>
        <w:r>
          <w:rPr>
            <w:rStyle w:val="a4"/>
          </w:rPr>
          <w:t>й орган исполнительной власти по интеллектуальной собственности</w:t>
        </w:r>
      </w:hyperlink>
      <w:r>
        <w:t>.</w:t>
      </w:r>
    </w:p>
    <w:bookmarkEnd w:id="8050"/>
    <w:p w:rsidR="00000000" w:rsidRDefault="008779AD"/>
    <w:p w:rsidR="00000000" w:rsidRDefault="008779AD">
      <w:pPr>
        <w:ind w:firstLine="698"/>
        <w:jc w:val="center"/>
      </w:pPr>
      <w:bookmarkStart w:id="8051" w:name="sub_47624"/>
      <w:r>
        <w:rPr>
          <w:rStyle w:val="a3"/>
        </w:rPr>
        <w:lastRenderedPageBreak/>
        <w:t>4. Особенности правовой охраны общеизвестного товарного знак</w:t>
      </w:r>
      <w:r>
        <w:t>а</w:t>
      </w:r>
    </w:p>
    <w:bookmarkEnd w:id="8051"/>
    <w:p w:rsidR="00000000" w:rsidRDefault="008779AD"/>
    <w:p w:rsidR="00000000" w:rsidRDefault="008779AD">
      <w:pPr>
        <w:pStyle w:val="a5"/>
      </w:pPr>
      <w:bookmarkStart w:id="8052" w:name="sub_41508"/>
      <w:r>
        <w:rPr>
          <w:rStyle w:val="a3"/>
        </w:rPr>
        <w:t>Статья 1508.</w:t>
      </w:r>
      <w:r>
        <w:t xml:space="preserve"> Общеизвестный товарный знак</w:t>
      </w:r>
    </w:p>
    <w:bookmarkEnd w:id="805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53" w:history="1">
        <w:r>
          <w:rPr>
            <w:rStyle w:val="a4"/>
          </w:rPr>
          <w:t>Энциклопедии</w:t>
        </w:r>
      </w:hyperlink>
      <w:r>
        <w:t xml:space="preserve"> и другие комментарии к статье 1508 ГК РФ</w:t>
      </w:r>
    </w:p>
    <w:p w:rsidR="00000000" w:rsidRDefault="008779AD">
      <w:bookmarkStart w:id="8053" w:name="sub_415081"/>
      <w:r>
        <w:t xml:space="preserve">1. По заявлению лица, считающего используемый им товарный знак или используемое в качестве товарного знака обозначение общеизвестным в Российской Федерации </w:t>
      </w:r>
      <w:r>
        <w:t>товарным знаком, товарный знак, охраняемый на территории Российской Федерации на основании его государственной регистрации или в соответствии с международным договором Российской Федерации, либо обозначение, используемое в качестве товарного знака, но не и</w:t>
      </w:r>
      <w:r>
        <w:t xml:space="preserve">меющее правовой охраны на территории Российской Федерации, по решению федерального органа исполнительной власти по интеллектуальной собственности </w:t>
      </w:r>
      <w:hyperlink r:id="rId4454" w:history="1">
        <w:r>
          <w:rPr>
            <w:rStyle w:val="a4"/>
          </w:rPr>
          <w:t>могут быть признаны</w:t>
        </w:r>
      </w:hyperlink>
      <w:r>
        <w:t xml:space="preserve"> общеизвестным в Российской Федерации товарным знако</w:t>
      </w:r>
      <w:r>
        <w:t>м, если этот товарный знак или это обозначение в результате интенсивного использования стали на указанную в заявлении дату широко известны в Российской Федерации среди соответствующих потребителей в отношении товаров заявителя.</w:t>
      </w:r>
    </w:p>
    <w:p w:rsidR="00000000" w:rsidRDefault="008779AD">
      <w:bookmarkStart w:id="8054" w:name="sub_41508102"/>
      <w:bookmarkEnd w:id="8053"/>
      <w:r>
        <w:t>Товарн</w:t>
      </w:r>
      <w:r>
        <w:t>ый знак и обозначение, используемое в качестве товарного знака, не могут быть признаны общеизвестными товарными знаками, если они стали широко известны после даты приоритета тождественного или сходного с ними до степени смешения товарного знака другого лиц</w:t>
      </w:r>
      <w:r>
        <w:t>а, который предназначен для использования в отношении однородных товаров.</w:t>
      </w:r>
    </w:p>
    <w:bookmarkEnd w:id="805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55" w:history="1">
        <w:r>
          <w:rPr>
            <w:rStyle w:val="a4"/>
          </w:rPr>
          <w:t>Методические рекомендации</w:t>
        </w:r>
      </w:hyperlink>
      <w:r>
        <w:t xml:space="preserve"> по проверке заявленных обозначений на тождество и сходство, утвержденные </w:t>
      </w:r>
      <w:hyperlink r:id="rId4456" w:history="1">
        <w:r>
          <w:rPr>
            <w:rStyle w:val="a4"/>
          </w:rPr>
          <w:t>приказом</w:t>
        </w:r>
      </w:hyperlink>
      <w:r>
        <w:t xml:space="preserve"> Роспатента от 31 декабря 2009 г. N 197</w:t>
      </w:r>
    </w:p>
    <w:p w:rsidR="00000000" w:rsidRDefault="008779AD">
      <w:bookmarkStart w:id="8055" w:name="sub_415082"/>
      <w:r>
        <w:t>2. Общеизвестному товарному знаку предоставляется правовая охрана, предусмотренная настоящим Кодексом для товарного знака.</w:t>
      </w:r>
    </w:p>
    <w:p w:rsidR="00000000" w:rsidRDefault="008779AD">
      <w:bookmarkStart w:id="8056" w:name="sub_41508202"/>
      <w:bookmarkEnd w:id="8055"/>
      <w:r>
        <w:t>Предоставление правовой охраны общеизвестно</w:t>
      </w:r>
      <w:r>
        <w:t>му товарному знаку означает признание исключительного права на общеизвестный товарный знак.</w:t>
      </w:r>
    </w:p>
    <w:p w:rsidR="00000000" w:rsidRDefault="008779AD">
      <w:bookmarkStart w:id="8057" w:name="sub_4150823"/>
      <w:bookmarkEnd w:id="8056"/>
      <w:r>
        <w:t>Правовая охрана общеизвестного товарного знака действует бессрочно.</w:t>
      </w:r>
    </w:p>
    <w:p w:rsidR="00000000" w:rsidRDefault="008779AD">
      <w:bookmarkStart w:id="8058" w:name="sub_415083"/>
      <w:bookmarkEnd w:id="8057"/>
      <w:r>
        <w:t>3. Правовая охрана общеизвестного товарного знака ра</w:t>
      </w:r>
      <w:r>
        <w:t xml:space="preserve">спространяется также на товары, неоднородные с теми, в отношении которых он признан общеизвестным, если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w:t>
      </w:r>
      <w:r>
        <w:t>на общеизвестный товарный знак и может ущемить законные интересы такого обладателя.</w:t>
      </w:r>
    </w:p>
    <w:bookmarkEnd w:id="8058"/>
    <w:p w:rsidR="00000000" w:rsidRDefault="008779AD"/>
    <w:p w:rsidR="00000000" w:rsidRDefault="008779AD">
      <w:pPr>
        <w:pStyle w:val="a5"/>
      </w:pPr>
      <w:bookmarkStart w:id="8059" w:name="sub_41509"/>
      <w:r>
        <w:rPr>
          <w:rStyle w:val="a3"/>
        </w:rPr>
        <w:t>Статья 1509.</w:t>
      </w:r>
      <w:r>
        <w:t xml:space="preserve"> Предоставление правовой охраны общеизвестному товарному знаку</w:t>
      </w:r>
    </w:p>
    <w:bookmarkEnd w:id="805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1509 ГК РФ</w:t>
      </w:r>
    </w:p>
    <w:p w:rsidR="00000000" w:rsidRDefault="008779AD">
      <w:bookmarkStart w:id="8060" w:name="sub_415091"/>
      <w:r>
        <w:t>1. Правовая ох</w:t>
      </w:r>
      <w:r>
        <w:t xml:space="preserve">рана предоставляется общеизвестному товарному знаку на основании решения федерального органа исполнительной власти по интеллектуальной собственности, принятого в соответствии с </w:t>
      </w:r>
      <w:hyperlink w:anchor="sub_415081" w:history="1">
        <w:r>
          <w:rPr>
            <w:rStyle w:val="a4"/>
          </w:rPr>
          <w:t>пунктом 1 статьи 1508</w:t>
        </w:r>
      </w:hyperlink>
      <w:r>
        <w:t xml:space="preserve"> настоящего Кодекса.</w:t>
      </w:r>
    </w:p>
    <w:p w:rsidR="00000000" w:rsidRDefault="008779AD">
      <w:bookmarkStart w:id="8061" w:name="sub_415092"/>
      <w:bookmarkEnd w:id="8060"/>
      <w:r>
        <w:t>2. Товарный знак, признанный общеизвестным, вносится федеральным органом исполнительной власти по интеллектуальной собственности в Перечень общеизвестных в Российской Федерации товарных знаков (Перечень общеизвестных товарных знаков).</w:t>
      </w:r>
    </w:p>
    <w:p w:rsidR="00000000" w:rsidRDefault="008779AD">
      <w:bookmarkStart w:id="8062" w:name="sub_415093"/>
      <w:bookmarkEnd w:id="8061"/>
      <w:r>
        <w:t xml:space="preserve">3. Свидетельство на общеизвестный товарный знак выдается федеральным органом исполнительной власти по интеллектуальной собственности в течение месяца </w:t>
      </w:r>
      <w:r>
        <w:lastRenderedPageBreak/>
        <w:t>со дня внесения товарного знака в Перечень общеизвестных товарных знаков.</w:t>
      </w:r>
    </w:p>
    <w:bookmarkStart w:id="8063" w:name="sub_4150932"/>
    <w:bookmarkEnd w:id="8062"/>
    <w:p w:rsidR="00000000" w:rsidRDefault="008779AD">
      <w:r>
        <w:fldChar w:fldCharType="begin"/>
      </w:r>
      <w:r>
        <w:instrText>H</w:instrText>
      </w:r>
      <w:r>
        <w:instrText>YPERLINK "garantF1://71106998.2000"</w:instrText>
      </w:r>
      <w:r>
        <w:fldChar w:fldCharType="separate"/>
      </w:r>
      <w:r>
        <w:rPr>
          <w:rStyle w:val="a4"/>
        </w:rPr>
        <w:t>Форма</w:t>
      </w:r>
      <w:r>
        <w:fldChar w:fldCharType="end"/>
      </w:r>
      <w:r>
        <w:t xml:space="preserve"> свидетельства на общеизвестный товарный знак и </w:t>
      </w:r>
      <w:hyperlink r:id="rId4457" w:history="1">
        <w:r>
          <w:rPr>
            <w:rStyle w:val="a4"/>
          </w:rPr>
          <w:t>перечень</w:t>
        </w:r>
      </w:hyperlink>
      <w:r>
        <w:t xml:space="preserve"> указываемых в этом свидетельстве сведений устанавливаются федеральным органом исполнительной власти, осуществляющим н</w:t>
      </w:r>
      <w:r>
        <w:t>ормативно-правовое регулирование в сфере интеллектуальной собственности.</w:t>
      </w:r>
    </w:p>
    <w:p w:rsidR="00000000" w:rsidRDefault="008779AD">
      <w:bookmarkStart w:id="8064" w:name="sub_415094"/>
      <w:bookmarkEnd w:id="8063"/>
      <w:r>
        <w:t xml:space="preserve">4. Сведения, относящиеся к общеизвестному товарному знаку, публикуются федеральным органом исполнительной власти по интеллектуальной собственности в </w:t>
      </w:r>
      <w:hyperlink r:id="rId4458" w:history="1">
        <w:r>
          <w:rPr>
            <w:rStyle w:val="a4"/>
          </w:rPr>
          <w:t>официальном бюллетене</w:t>
        </w:r>
      </w:hyperlink>
      <w:r>
        <w:t xml:space="preserve"> незамедлительно после их внесения в Перечень общеизвестных товарных знаков.</w:t>
      </w:r>
    </w:p>
    <w:bookmarkEnd w:id="8064"/>
    <w:p w:rsidR="00000000" w:rsidRDefault="008779AD">
      <w:pPr>
        <w:pStyle w:val="a9"/>
        <w:rPr>
          <w:color w:val="000000"/>
          <w:sz w:val="16"/>
          <w:szCs w:val="16"/>
        </w:rPr>
      </w:pPr>
      <w:r>
        <w:rPr>
          <w:color w:val="000000"/>
          <w:sz w:val="16"/>
          <w:szCs w:val="16"/>
        </w:rPr>
        <w:t>ГАРАНТ:</w:t>
      </w:r>
    </w:p>
    <w:p w:rsidR="00000000" w:rsidRDefault="008779AD">
      <w:pPr>
        <w:pStyle w:val="a9"/>
      </w:pPr>
      <w:r>
        <w:t>О порядке внесения изменений в Перечень общеизвестных товарных знаков и свидетельства на общеизвестный товарный зн</w:t>
      </w:r>
      <w:r>
        <w:t xml:space="preserve">ак см. </w:t>
      </w:r>
      <w:hyperlink r:id="rId4459" w:history="1">
        <w:r>
          <w:rPr>
            <w:rStyle w:val="a4"/>
          </w:rPr>
          <w:t>приказ</w:t>
        </w:r>
      </w:hyperlink>
      <w:r>
        <w:t xml:space="preserve"> Минэкономразвития России от 30 сентября 2015 г. N 704</w:t>
      </w:r>
    </w:p>
    <w:p w:rsidR="00000000" w:rsidRDefault="008779AD">
      <w:pPr>
        <w:pStyle w:val="a9"/>
      </w:pPr>
    </w:p>
    <w:p w:rsidR="00000000" w:rsidRDefault="008779AD">
      <w:pPr>
        <w:ind w:firstLine="698"/>
        <w:jc w:val="center"/>
      </w:pPr>
      <w:bookmarkStart w:id="8065" w:name="sub_47625"/>
      <w:r>
        <w:rPr>
          <w:rStyle w:val="a3"/>
        </w:rPr>
        <w:t>5. Особенности правовой охраны коллективного знак</w:t>
      </w:r>
      <w:r>
        <w:t>а</w:t>
      </w:r>
    </w:p>
    <w:bookmarkEnd w:id="8065"/>
    <w:p w:rsidR="00000000" w:rsidRDefault="008779AD"/>
    <w:p w:rsidR="00000000" w:rsidRDefault="008779AD">
      <w:pPr>
        <w:pStyle w:val="a5"/>
      </w:pPr>
      <w:bookmarkStart w:id="8066" w:name="sub_41510"/>
      <w:r>
        <w:rPr>
          <w:rStyle w:val="a3"/>
        </w:rPr>
        <w:t>Статья 1510.</w:t>
      </w:r>
      <w:r>
        <w:t xml:space="preserve"> Право на коллективный знак</w:t>
      </w:r>
    </w:p>
    <w:bookmarkEnd w:id="806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60" w:history="1">
        <w:r>
          <w:rPr>
            <w:rStyle w:val="a4"/>
          </w:rPr>
          <w:t>Энциклопедии</w:t>
        </w:r>
      </w:hyperlink>
      <w:r>
        <w:t xml:space="preserve"> и другие комментарии к статье 1510 ГК РФ</w:t>
      </w:r>
    </w:p>
    <w:p w:rsidR="00000000" w:rsidRDefault="008779AD">
      <w:bookmarkStart w:id="8067" w:name="sub_415101"/>
      <w:r>
        <w:t>1. Объединение лиц, создание и деятельность которого не противоречат законодательству государства, в котором оно создано, вправе зарегистрировать в Российск</w:t>
      </w:r>
      <w:r>
        <w:t>ой Федерации коллективный знак.</w:t>
      </w:r>
    </w:p>
    <w:p w:rsidR="00000000" w:rsidRDefault="008779AD">
      <w:bookmarkStart w:id="8068" w:name="sub_41510102"/>
      <w:bookmarkEnd w:id="8067"/>
      <w:r>
        <w:t xml:space="preserve">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едиными характеристиками их качества </w:t>
      </w:r>
      <w:r>
        <w:t>или иными общими характеристиками.</w:t>
      </w:r>
    </w:p>
    <w:p w:rsidR="00000000" w:rsidRDefault="008779AD">
      <w:bookmarkStart w:id="8069" w:name="sub_41510103"/>
      <w:bookmarkEnd w:id="8068"/>
      <w:r>
        <w:t>Коллективным знаком может пользоваться каждое из входящих в объединение лиц.</w:t>
      </w:r>
    </w:p>
    <w:p w:rsidR="00000000" w:rsidRDefault="008779AD">
      <w:bookmarkStart w:id="8070" w:name="sub_415102"/>
      <w:bookmarkEnd w:id="8069"/>
      <w:r>
        <w:t>2. Право на коллективный знак не может быть отчуждено и не может быть предметом лицензионного дого</w:t>
      </w:r>
      <w:r>
        <w:t>вора.</w:t>
      </w:r>
    </w:p>
    <w:p w:rsidR="00000000" w:rsidRDefault="008779AD">
      <w:bookmarkStart w:id="8071" w:name="sub_415103"/>
      <w:bookmarkEnd w:id="8070"/>
      <w:r>
        <w:t>3. Лицо, входящее в объединение, которое зарегистрировало коллективный знак, вправе пользоваться своим товарным знаком наряду с коллективным знаком.</w:t>
      </w:r>
    </w:p>
    <w:bookmarkEnd w:id="8071"/>
    <w:p w:rsidR="00000000" w:rsidRDefault="008779AD"/>
    <w:p w:rsidR="00000000" w:rsidRDefault="008779AD">
      <w:pPr>
        <w:pStyle w:val="a5"/>
      </w:pPr>
      <w:bookmarkStart w:id="8072" w:name="sub_41511"/>
      <w:r>
        <w:rPr>
          <w:rStyle w:val="a3"/>
        </w:rPr>
        <w:t>Статья 1511.</w:t>
      </w:r>
      <w:r>
        <w:t xml:space="preserve"> Государственная регистрация коллективного знака</w:t>
      </w:r>
    </w:p>
    <w:bookmarkEnd w:id="807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1511 ГК РФ</w:t>
      </w:r>
    </w:p>
    <w:p w:rsidR="00000000" w:rsidRDefault="008779AD">
      <w:bookmarkStart w:id="8073" w:name="sub_415111"/>
      <w:r>
        <w:t xml:space="preserve">1. К </w:t>
      </w:r>
      <w:hyperlink r:id="rId4461" w:history="1">
        <w:r>
          <w:rPr>
            <w:rStyle w:val="a4"/>
          </w:rPr>
          <w:t>заявке</w:t>
        </w:r>
      </w:hyperlink>
      <w:r>
        <w:t xml:space="preserve"> на регистрацию коллективного знака (заявке на коллективный знак), подаваемой в федеральный орган исполнительной власти по интеллектуальной соб</w:t>
      </w:r>
      <w:r>
        <w:t>ственности, прилагается устав коллективного знака, который должен содержать:</w:t>
      </w:r>
    </w:p>
    <w:p w:rsidR="00000000" w:rsidRDefault="008779AD">
      <w:bookmarkStart w:id="8074" w:name="sub_4151111"/>
      <w:bookmarkEnd w:id="8073"/>
      <w:r>
        <w:t>1) наименование объединения, уполномоченного зарегистрировать коллективный знак на свое наименование (правообладателя);</w:t>
      </w:r>
    </w:p>
    <w:p w:rsidR="00000000" w:rsidRDefault="008779AD">
      <w:bookmarkStart w:id="8075" w:name="sub_4151112"/>
      <w:bookmarkEnd w:id="8074"/>
      <w:r>
        <w:t>2) перечень лиц,</w:t>
      </w:r>
      <w:r>
        <w:t xml:space="preserve"> имеющих право использования этого коллективного знака;</w:t>
      </w:r>
    </w:p>
    <w:p w:rsidR="00000000" w:rsidRDefault="008779AD">
      <w:bookmarkStart w:id="8076" w:name="sub_4151113"/>
      <w:bookmarkEnd w:id="8075"/>
      <w:r>
        <w:t>3) цель регистрации коллективного знака;</w:t>
      </w:r>
    </w:p>
    <w:p w:rsidR="00000000" w:rsidRDefault="008779AD">
      <w:bookmarkStart w:id="8077" w:name="sub_4151114"/>
      <w:bookmarkEnd w:id="8076"/>
      <w:r>
        <w:t>4) перечень и единые характеристики качества или иные общие характеристики товаров, которые будут обозначаться колл</w:t>
      </w:r>
      <w:r>
        <w:t>ективным знаком;</w:t>
      </w:r>
    </w:p>
    <w:p w:rsidR="00000000" w:rsidRDefault="008779AD">
      <w:bookmarkStart w:id="8078" w:name="sub_415115"/>
      <w:bookmarkEnd w:id="8077"/>
      <w:r>
        <w:t>5) условия использования коллективного знака;</w:t>
      </w:r>
    </w:p>
    <w:p w:rsidR="00000000" w:rsidRDefault="008779AD">
      <w:bookmarkStart w:id="8079" w:name="sub_4151116"/>
      <w:bookmarkEnd w:id="8078"/>
      <w:r>
        <w:t>6) положения о порядке контроля за использованием коллективного знака;</w:t>
      </w:r>
    </w:p>
    <w:p w:rsidR="00000000" w:rsidRDefault="008779AD">
      <w:bookmarkStart w:id="8080" w:name="sub_4151117"/>
      <w:bookmarkEnd w:id="8079"/>
      <w:r>
        <w:t>7) положения об ответственности за нарушение устава коллек</w:t>
      </w:r>
      <w:r>
        <w:t>тивного знака.</w:t>
      </w:r>
    </w:p>
    <w:p w:rsidR="00000000" w:rsidRDefault="008779AD">
      <w:bookmarkStart w:id="8081" w:name="sub_415112"/>
      <w:bookmarkEnd w:id="8080"/>
      <w:r>
        <w:t xml:space="preserve">2. В Государственный реестр товарных знаков и </w:t>
      </w:r>
      <w:hyperlink r:id="rId4462" w:history="1">
        <w:r>
          <w:rPr>
            <w:rStyle w:val="a4"/>
          </w:rPr>
          <w:t>свидетельство</w:t>
        </w:r>
      </w:hyperlink>
      <w:r>
        <w:t xml:space="preserve"> на коллективный </w:t>
      </w:r>
      <w:r>
        <w:lastRenderedPageBreak/>
        <w:t xml:space="preserve">знак в дополнение к сведениям, предусмотренным </w:t>
      </w:r>
      <w:hyperlink w:anchor="sub_41503" w:history="1">
        <w:r>
          <w:rPr>
            <w:rStyle w:val="a4"/>
          </w:rPr>
          <w:t>статьями 1503</w:t>
        </w:r>
      </w:hyperlink>
      <w:r>
        <w:t xml:space="preserve"> и </w:t>
      </w:r>
      <w:hyperlink w:anchor="sub_41504" w:history="1">
        <w:r>
          <w:rPr>
            <w:rStyle w:val="a4"/>
          </w:rPr>
          <w:t>1504</w:t>
        </w:r>
      </w:hyperlink>
      <w:r>
        <w:t xml:space="preserve">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w:t>
      </w:r>
      <w:r>
        <w:t xml:space="preserve">нии которых этот знак зарегистрирован, публикуется федеральным органом исполнительной власти по интеллектуальной собственности в </w:t>
      </w:r>
      <w:hyperlink r:id="rId4463" w:history="1">
        <w:r>
          <w:rPr>
            <w:rStyle w:val="a4"/>
          </w:rPr>
          <w:t>официальном бюллетене</w:t>
        </w:r>
      </w:hyperlink>
      <w:r>
        <w:t>.</w:t>
      </w:r>
    </w:p>
    <w:p w:rsidR="00000000" w:rsidRDefault="008779AD">
      <w:bookmarkStart w:id="8082" w:name="sub_41511202"/>
      <w:bookmarkEnd w:id="8081"/>
      <w:r>
        <w:t>Правообладатель уведомляет федеральный орга</w:t>
      </w:r>
      <w:r>
        <w:t>н исполнительной власти по интеллектуальной собственности об изменениях в уставе коллективного знака.</w:t>
      </w:r>
    </w:p>
    <w:p w:rsidR="00000000" w:rsidRDefault="008779AD">
      <w:bookmarkStart w:id="8083" w:name="sub_415113"/>
      <w:bookmarkEnd w:id="8082"/>
      <w:r>
        <w:t>3. В случае использования коллективного знака на товарах, не обладающих едиными характеристиками их качества или иными общими характ</w:t>
      </w:r>
      <w:r>
        <w:t>еристиками, правовая охрана коллективного знака может быть прекращена досрочно полностью или частично на основании решения суда, принятого по заявлению любого заинтересованного лица.</w:t>
      </w:r>
    </w:p>
    <w:p w:rsidR="00000000" w:rsidRDefault="008779AD">
      <w:bookmarkStart w:id="8084" w:name="sub_415114"/>
      <w:bookmarkEnd w:id="8083"/>
      <w:r>
        <w:t>4. Коллективный знак и заявка на коллективный знак мо</w:t>
      </w:r>
      <w:r>
        <w:t>гут быть преобразованы соответственно в товарный знак и в заявку на товарный знак и наоборот. Порядок такого преобразования устанавливается федеральным органом исполнительной власти, осуществляющим нормативно-правовое регулирование в сфере интеллектуальной</w:t>
      </w:r>
      <w:r>
        <w:t xml:space="preserve"> собственности.</w:t>
      </w:r>
    </w:p>
    <w:bookmarkEnd w:id="8084"/>
    <w:p w:rsidR="00000000" w:rsidRDefault="008779AD"/>
    <w:p w:rsidR="00000000" w:rsidRDefault="008779AD">
      <w:pPr>
        <w:pStyle w:val="1"/>
      </w:pPr>
      <w:bookmarkStart w:id="8085" w:name="sub_47626"/>
      <w:r>
        <w:t>6. Прекращение исключительного права на товарный знак</w:t>
      </w:r>
    </w:p>
    <w:bookmarkEnd w:id="8085"/>
    <w:p w:rsidR="00000000" w:rsidRDefault="008779AD"/>
    <w:p w:rsidR="00000000" w:rsidRDefault="008779AD">
      <w:pPr>
        <w:pStyle w:val="a5"/>
      </w:pPr>
      <w:bookmarkStart w:id="8086" w:name="sub_41512"/>
      <w:r>
        <w:rPr>
          <w:rStyle w:val="a3"/>
        </w:rPr>
        <w:t>Статья 1512.</w:t>
      </w:r>
      <w:r>
        <w:t xml:space="preserve"> Основания оспаривания и признания недействительным предоставления правовой охраны товарному знаку</w:t>
      </w:r>
    </w:p>
    <w:bookmarkEnd w:id="808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64" w:history="1">
        <w:r>
          <w:rPr>
            <w:rStyle w:val="a4"/>
          </w:rPr>
          <w:t>Энциклопедии</w:t>
        </w:r>
      </w:hyperlink>
      <w:r>
        <w:t xml:space="preserve"> и другие комментарии к статье 1512 ГК РФ</w:t>
      </w:r>
    </w:p>
    <w:p w:rsidR="00000000" w:rsidRDefault="008779AD">
      <w:bookmarkStart w:id="8087" w:name="sub_415121"/>
      <w:r>
        <w:t>1. Оспаривание предоставления правовой охраны товарному знаку означает оспаривание решения о государственной регистрации товарного знака (</w:t>
      </w:r>
      <w:hyperlink w:anchor="sub_414992" w:history="1">
        <w:r>
          <w:rPr>
            <w:rStyle w:val="a4"/>
          </w:rPr>
          <w:t>пункт 2 статьи 1499</w:t>
        </w:r>
      </w:hyperlink>
      <w:r>
        <w:t>) и основанного на ней признания исключительного права на товарный знак (</w:t>
      </w:r>
      <w:hyperlink w:anchor="sub_41477" w:history="1">
        <w:r>
          <w:rPr>
            <w:rStyle w:val="a4"/>
          </w:rPr>
          <w:t>статьи 1477</w:t>
        </w:r>
      </w:hyperlink>
      <w:r>
        <w:t xml:space="preserve"> и </w:t>
      </w:r>
      <w:hyperlink w:anchor="sub_41481" w:history="1">
        <w:r>
          <w:rPr>
            <w:rStyle w:val="a4"/>
          </w:rPr>
          <w:t>1481</w:t>
        </w:r>
      </w:hyperlink>
      <w:r>
        <w:t>).</w:t>
      </w:r>
    </w:p>
    <w:p w:rsidR="00000000" w:rsidRDefault="008779AD">
      <w:bookmarkStart w:id="8088" w:name="sub_41512102"/>
      <w:bookmarkEnd w:id="8087"/>
      <w:r>
        <w:t>Признание недействительным предоставления правовой охраны товарному знаку влечет отмену решения федерального органа исполнительной власти по интеллектуальной собственности о регистрации товарного знака.</w:t>
      </w:r>
    </w:p>
    <w:p w:rsidR="00000000" w:rsidRDefault="008779AD">
      <w:bookmarkStart w:id="8089" w:name="sub_415122"/>
      <w:bookmarkEnd w:id="8088"/>
      <w:r>
        <w:t>2. Предоставление правовой охра</w:t>
      </w:r>
      <w:r>
        <w:t>ны товарному знаку может быть оспорено и признано недействительным:</w:t>
      </w:r>
    </w:p>
    <w:p w:rsidR="00000000" w:rsidRDefault="008779AD">
      <w:bookmarkStart w:id="8090" w:name="sub_4151221"/>
      <w:bookmarkEnd w:id="8089"/>
      <w:r>
        <w:t xml:space="preserve">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 </w:t>
      </w:r>
      <w:hyperlink w:anchor="sub_414831" w:history="1">
        <w:r>
          <w:rPr>
            <w:rStyle w:val="a4"/>
          </w:rPr>
          <w:t>пунктов 1 - 5</w:t>
        </w:r>
      </w:hyperlink>
      <w:r>
        <w:t xml:space="preserve">, </w:t>
      </w:r>
      <w:hyperlink w:anchor="sub_414838" w:history="1">
        <w:r>
          <w:rPr>
            <w:rStyle w:val="a4"/>
          </w:rPr>
          <w:t>8</w:t>
        </w:r>
      </w:hyperlink>
      <w:r>
        <w:t xml:space="preserve"> и </w:t>
      </w:r>
      <w:hyperlink w:anchor="sub_414839" w:history="1">
        <w:r>
          <w:rPr>
            <w:rStyle w:val="a4"/>
          </w:rPr>
          <w:t>9 статьи 1483</w:t>
        </w:r>
      </w:hyperlink>
      <w:r>
        <w:t xml:space="preserve"> настоящего Кодекса;</w:t>
      </w:r>
    </w:p>
    <w:bookmarkEnd w:id="8090"/>
    <w:p w:rsidR="00000000" w:rsidRDefault="008779AD">
      <w:pPr>
        <w:pStyle w:val="a9"/>
        <w:rPr>
          <w:color w:val="000000"/>
          <w:sz w:val="16"/>
          <w:szCs w:val="16"/>
        </w:rPr>
      </w:pPr>
      <w:r>
        <w:rPr>
          <w:color w:val="000000"/>
          <w:sz w:val="16"/>
          <w:szCs w:val="16"/>
        </w:rPr>
        <w:t>Информация об изменениях:</w:t>
      </w:r>
    </w:p>
    <w:bookmarkStart w:id="8091" w:name="sub_4151222"/>
    <w:p w:rsidR="00000000" w:rsidRDefault="008779AD">
      <w:pPr>
        <w:pStyle w:val="aa"/>
      </w:pPr>
      <w:r>
        <w:fldChar w:fldCharType="begin"/>
      </w:r>
      <w:r>
        <w:instrText>HYPERLINK "garantF1://70509432.414831022"</w:instrText>
      </w:r>
      <w:r>
        <w:fldChar w:fldCharType="separate"/>
      </w:r>
      <w:r>
        <w:rPr>
          <w:rStyle w:val="a4"/>
        </w:rPr>
        <w:t>Федеральным законом</w:t>
      </w:r>
      <w:r>
        <w:fldChar w:fldCharType="end"/>
      </w:r>
      <w:r>
        <w:t xml:space="preserve"> от 12 мар</w:t>
      </w:r>
      <w:r>
        <w:t xml:space="preserve">та 2014 г. N 35-ФЗ в подпункт 2 пункта 2 статьи 1512 настоящего Кодекса внесены изменения, </w:t>
      </w:r>
      <w:hyperlink r:id="rId4465" w:history="1">
        <w:r>
          <w:rPr>
            <w:rStyle w:val="a4"/>
          </w:rPr>
          <w:t>вступающие в силу</w:t>
        </w:r>
      </w:hyperlink>
      <w:r>
        <w:t xml:space="preserve"> с 1 октября 2014 г.</w:t>
      </w:r>
    </w:p>
    <w:bookmarkEnd w:id="8091"/>
    <w:p w:rsidR="00000000" w:rsidRDefault="008779AD">
      <w:pPr>
        <w:pStyle w:val="aa"/>
      </w:pPr>
      <w:r>
        <w:fldChar w:fldCharType="begin"/>
      </w:r>
      <w:r>
        <w:instrText>HYPERLINK "garantF1://57646220.4151222"</w:instrText>
      </w:r>
      <w:r>
        <w:fldChar w:fldCharType="separate"/>
      </w:r>
      <w:r>
        <w:rPr>
          <w:rStyle w:val="a4"/>
        </w:rPr>
        <w:t>См. текст подпункта в предыдущей редакци</w:t>
      </w:r>
      <w:r>
        <w:rPr>
          <w:rStyle w:val="a4"/>
        </w:rPr>
        <w:t>и</w:t>
      </w:r>
      <w:r>
        <w:fldChar w:fldCharType="end"/>
      </w:r>
    </w:p>
    <w:p w:rsidR="00000000" w:rsidRDefault="008779AD">
      <w:r>
        <w:t>2) полностью или частично в течение пяти лет со дня публикации сведений о государственной регистрации товарного знака в официальном бюллетене (</w:t>
      </w:r>
      <w:hyperlink w:anchor="sub_41506" w:history="1">
        <w:r>
          <w:rPr>
            <w:rStyle w:val="a4"/>
          </w:rPr>
          <w:t>статья 1506</w:t>
        </w:r>
      </w:hyperlink>
      <w:r>
        <w:t>), если правовая охрана была ему предоставлена с нарушением требований</w:t>
      </w:r>
      <w:r>
        <w:t xml:space="preserve"> </w:t>
      </w:r>
      <w:hyperlink w:anchor="sub_414836" w:history="1">
        <w:r>
          <w:rPr>
            <w:rStyle w:val="a4"/>
          </w:rPr>
          <w:t>пунктов 6</w:t>
        </w:r>
      </w:hyperlink>
      <w:r>
        <w:t xml:space="preserve">, </w:t>
      </w:r>
      <w:hyperlink w:anchor="sub_414837" w:history="1">
        <w:r>
          <w:rPr>
            <w:rStyle w:val="a4"/>
          </w:rPr>
          <w:t>7</w:t>
        </w:r>
      </w:hyperlink>
      <w:r>
        <w:t xml:space="preserve"> и </w:t>
      </w:r>
      <w:hyperlink w:anchor="sub_4148310" w:history="1">
        <w:r>
          <w:rPr>
            <w:rStyle w:val="a4"/>
          </w:rPr>
          <w:t>10 статьи 1483</w:t>
        </w:r>
      </w:hyperlink>
      <w:r>
        <w:t xml:space="preserve"> настоящего Кодекса;</w:t>
      </w:r>
    </w:p>
    <w:p w:rsidR="00000000" w:rsidRDefault="008779AD">
      <w:bookmarkStart w:id="8092" w:name="sub_4151223"/>
      <w:r>
        <w:t xml:space="preserve">3) полностью в течение всего срока действия исключительного права на </w:t>
      </w:r>
      <w:r>
        <w:lastRenderedPageBreak/>
        <w:t>товарный знак, если правовая охрана была</w:t>
      </w:r>
      <w:r>
        <w:t xml:space="preserve"> ему предоставлена с нарушением требований </w:t>
      </w:r>
      <w:hyperlink w:anchor="sub_41478" w:history="1">
        <w:r>
          <w:rPr>
            <w:rStyle w:val="a4"/>
          </w:rPr>
          <w:t>статьи 1478</w:t>
        </w:r>
      </w:hyperlink>
      <w:r>
        <w:t xml:space="preserve"> настоящего Кодекса;</w:t>
      </w:r>
    </w:p>
    <w:p w:rsidR="00000000" w:rsidRDefault="008779AD">
      <w:bookmarkStart w:id="8093" w:name="sub_4151224"/>
      <w:bookmarkEnd w:id="8092"/>
      <w:r>
        <w:t>4) полностью в течение всего срока действия правовой охраны, если правовая охрана была предоставлена товарному знаку с более поздним</w:t>
      </w:r>
      <w:r>
        <w:t xml:space="preserve"> приоритетом по отношению к признанному общеизвестным зарегистрированному товарному знаку иного лица, правовая охрана которого осуществляется в соответствии с </w:t>
      </w:r>
      <w:hyperlink w:anchor="sub_41508" w:history="1">
        <w:r>
          <w:rPr>
            <w:rStyle w:val="a4"/>
          </w:rPr>
          <w:t>пунктом 3 статьи 1508</w:t>
        </w:r>
      </w:hyperlink>
      <w:r>
        <w:t xml:space="preserve"> настоящего Кодекса;</w:t>
      </w:r>
    </w:p>
    <w:p w:rsidR="00000000" w:rsidRDefault="008779AD">
      <w:bookmarkStart w:id="8094" w:name="sub_4151225"/>
      <w:bookmarkEnd w:id="8093"/>
      <w:r>
        <w:t>5) пол</w:t>
      </w:r>
      <w:r>
        <w:t xml:space="preserve">ностью в течение всего срока действия исключительного права на товарный знак, если правовая охрана была ему предоставлена на имя агента или представителя лица, которое является обладателем этого исключительного права в одном из государств - участников </w:t>
      </w:r>
      <w:hyperlink r:id="rId4466" w:history="1">
        <w:r>
          <w:rPr>
            <w:rStyle w:val="a4"/>
          </w:rPr>
          <w:t>Парижской конвенции</w:t>
        </w:r>
      </w:hyperlink>
      <w:r>
        <w:t xml:space="preserve"> по охране промышленной собственности, с нарушением требований данной </w:t>
      </w:r>
      <w:hyperlink r:id="rId4467" w:history="1">
        <w:r>
          <w:rPr>
            <w:rStyle w:val="a4"/>
          </w:rPr>
          <w:t>Конвенции</w:t>
        </w:r>
      </w:hyperlink>
      <w:r>
        <w:t>;</w:t>
      </w:r>
    </w:p>
    <w:bookmarkEnd w:id="8094"/>
    <w:p w:rsidR="00000000" w:rsidRDefault="008779AD">
      <w:pPr>
        <w:pStyle w:val="a9"/>
        <w:rPr>
          <w:color w:val="000000"/>
          <w:sz w:val="16"/>
          <w:szCs w:val="16"/>
        </w:rPr>
      </w:pPr>
      <w:r>
        <w:rPr>
          <w:color w:val="000000"/>
          <w:sz w:val="16"/>
          <w:szCs w:val="16"/>
        </w:rPr>
        <w:t>Информация об изменениях:</w:t>
      </w:r>
    </w:p>
    <w:bookmarkStart w:id="8095" w:name="sub_4151226"/>
    <w:p w:rsidR="00000000" w:rsidRDefault="008779AD">
      <w:pPr>
        <w:pStyle w:val="aa"/>
      </w:pPr>
      <w:r>
        <w:fldChar w:fldCharType="begin"/>
      </w:r>
      <w:r>
        <w:instrText>HYPERLINK "garantF1://70509432.414831023</w:instrText>
      </w:r>
      <w:r>
        <w:instrText>"</w:instrText>
      </w:r>
      <w:r>
        <w:fldChar w:fldCharType="separate"/>
      </w:r>
      <w:r>
        <w:rPr>
          <w:rStyle w:val="a4"/>
        </w:rPr>
        <w:t>Федеральным законом</w:t>
      </w:r>
      <w:r>
        <w:fldChar w:fldCharType="end"/>
      </w:r>
      <w:r>
        <w:t xml:space="preserve"> от 12 марта 2014 г. N 35-ФЗ подпункт 6 пункта 2 статьи 1512 настоящего Кодекса изложен в новой редакции, </w:t>
      </w:r>
      <w:hyperlink r:id="rId4468" w:history="1">
        <w:r>
          <w:rPr>
            <w:rStyle w:val="a4"/>
          </w:rPr>
          <w:t>вступающей в силу</w:t>
        </w:r>
      </w:hyperlink>
      <w:r>
        <w:t xml:space="preserve"> с 1 октября 2014 г.</w:t>
      </w:r>
    </w:p>
    <w:bookmarkEnd w:id="8095"/>
    <w:p w:rsidR="00000000" w:rsidRDefault="008779AD">
      <w:pPr>
        <w:pStyle w:val="aa"/>
      </w:pPr>
      <w:r>
        <w:fldChar w:fldCharType="begin"/>
      </w:r>
      <w:r>
        <w:instrText>HYPERLINK "garantF1://57646220.4151226"</w:instrText>
      </w:r>
      <w:r>
        <w:fldChar w:fldCharType="separate"/>
      </w:r>
      <w:r>
        <w:rPr>
          <w:rStyle w:val="a4"/>
        </w:rPr>
        <w:t>См</w:t>
      </w:r>
      <w:r>
        <w:rPr>
          <w:rStyle w:val="a4"/>
        </w:rPr>
        <w:t>. текст подпункта в предыдущей редакции</w:t>
      </w:r>
      <w:r>
        <w:fldChar w:fldCharType="end"/>
      </w:r>
    </w:p>
    <w:p w:rsidR="00000000" w:rsidRDefault="008779AD">
      <w:r>
        <w:t>6) полностью или частично в течение всего срока действия правовой охраны, если действия правообладателя, связанные с предоставлением правовой охраны товарному знаку или сходному с ним до степени смешения другому т</w:t>
      </w:r>
      <w:r>
        <w:t>оварному знаку, признаны в установленном порядке злоупотреблением правом либо недобросовестной конкуренцией;</w:t>
      </w:r>
    </w:p>
    <w:p w:rsidR="00000000" w:rsidRDefault="008779AD">
      <w:pPr>
        <w:pStyle w:val="a9"/>
        <w:rPr>
          <w:color w:val="000000"/>
          <w:sz w:val="16"/>
          <w:szCs w:val="16"/>
        </w:rPr>
      </w:pPr>
      <w:r>
        <w:rPr>
          <w:color w:val="000000"/>
          <w:sz w:val="16"/>
          <w:szCs w:val="16"/>
        </w:rPr>
        <w:t>Информация об изменениях:</w:t>
      </w:r>
    </w:p>
    <w:bookmarkStart w:id="8096" w:name="sub_4151227"/>
    <w:p w:rsidR="00000000" w:rsidRDefault="008779AD">
      <w:pPr>
        <w:pStyle w:val="aa"/>
      </w:pPr>
      <w:r>
        <w:fldChar w:fldCharType="begin"/>
      </w:r>
      <w:r>
        <w:instrText>HYPERLINK "garantF1://70509432.414831024"</w:instrText>
      </w:r>
      <w:r>
        <w:fldChar w:fldCharType="separate"/>
      </w:r>
      <w:r>
        <w:rPr>
          <w:rStyle w:val="a4"/>
        </w:rPr>
        <w:t>Федеральным законом</w:t>
      </w:r>
      <w:r>
        <w:fldChar w:fldCharType="end"/>
      </w:r>
      <w:r>
        <w:t xml:space="preserve"> от 12 марта 2014 г. N 35-ФЗ пункт 2 статьи 151</w:t>
      </w:r>
      <w:r>
        <w:t xml:space="preserve">2 настоящего Кодекса дополнен подпунктом 7, </w:t>
      </w:r>
      <w:hyperlink r:id="rId4469" w:history="1">
        <w:r>
          <w:rPr>
            <w:rStyle w:val="a4"/>
          </w:rPr>
          <w:t>вступающим в силу</w:t>
        </w:r>
      </w:hyperlink>
      <w:r>
        <w:t xml:space="preserve"> с 1 октября 2014 г.</w:t>
      </w:r>
    </w:p>
    <w:bookmarkEnd w:id="8096"/>
    <w:p w:rsidR="00000000" w:rsidRDefault="008779AD">
      <w:r>
        <w:t xml:space="preserve">7) полностью или частично в течение всего срока действия правовой охраны, если она предоставлена с нарушением требований </w:t>
      </w:r>
      <w:hyperlink w:anchor="sub_414963" w:history="1">
        <w:r>
          <w:rPr>
            <w:rStyle w:val="a4"/>
          </w:rPr>
          <w:t>пункта 3 статьи 1496</w:t>
        </w:r>
      </w:hyperlink>
      <w:r>
        <w:t xml:space="preserve"> настоящего Кодекса.</w:t>
      </w:r>
    </w:p>
    <w:p w:rsidR="00000000" w:rsidRDefault="008779AD">
      <w:bookmarkStart w:id="8097" w:name="sub_4151228"/>
      <w:r>
        <w:t xml:space="preserve">Положения </w:t>
      </w:r>
      <w:hyperlink w:anchor="sub_4151221" w:history="1">
        <w:r>
          <w:rPr>
            <w:rStyle w:val="a4"/>
          </w:rPr>
          <w:t>подпунктов 1 - 3</w:t>
        </w:r>
      </w:hyperlink>
      <w:r>
        <w:t xml:space="preserve"> настоящего пункта применяются с учетом обстоятельств, сложившихся на дату подачи возражения (</w:t>
      </w:r>
      <w:hyperlink w:anchor="sub_41513" w:history="1">
        <w:r>
          <w:rPr>
            <w:rStyle w:val="a4"/>
          </w:rPr>
          <w:t>статья 1</w:t>
        </w:r>
        <w:r>
          <w:rPr>
            <w:rStyle w:val="a4"/>
          </w:rPr>
          <w:t>513</w:t>
        </w:r>
      </w:hyperlink>
      <w:r>
        <w:t>).</w:t>
      </w:r>
    </w:p>
    <w:p w:rsidR="00000000" w:rsidRDefault="008779AD">
      <w:bookmarkStart w:id="8098" w:name="sub_415123"/>
      <w:bookmarkEnd w:id="8097"/>
      <w:r>
        <w:t>3. Предоставление правовой охраны общеизвестному товарному знаку путем его регистрации в Российской Федерации может быть оспорено и признано недействительным полностью или частично в течение всего срока действия исключительног</w:t>
      </w:r>
      <w:r>
        <w:t xml:space="preserve">о права на этот товарный знак, если правовая охрана была ему предоставлена с нарушением требований </w:t>
      </w:r>
      <w:hyperlink w:anchor="sub_415081" w:history="1">
        <w:r>
          <w:rPr>
            <w:rStyle w:val="a4"/>
          </w:rPr>
          <w:t>пункта 1 статьи 1508</w:t>
        </w:r>
      </w:hyperlink>
      <w:r>
        <w:t xml:space="preserve"> настоящего Кодекса.</w:t>
      </w:r>
    </w:p>
    <w:p w:rsidR="00000000" w:rsidRDefault="008779AD">
      <w:pPr>
        <w:pStyle w:val="a9"/>
        <w:rPr>
          <w:color w:val="000000"/>
          <w:sz w:val="16"/>
          <w:szCs w:val="16"/>
        </w:rPr>
      </w:pPr>
      <w:bookmarkStart w:id="8099" w:name="sub_415124"/>
      <w:bookmarkEnd w:id="8098"/>
      <w:r>
        <w:rPr>
          <w:color w:val="000000"/>
          <w:sz w:val="16"/>
          <w:szCs w:val="16"/>
        </w:rPr>
        <w:t>Информация об изменениях:</w:t>
      </w:r>
    </w:p>
    <w:bookmarkEnd w:id="8099"/>
    <w:p w:rsidR="00000000" w:rsidRDefault="008779AD">
      <w:pPr>
        <w:pStyle w:val="aa"/>
      </w:pPr>
      <w:r>
        <w:fldChar w:fldCharType="begin"/>
      </w:r>
      <w:r>
        <w:instrText>HYPERLINK "garantF1://70509432.491"</w:instrText>
      </w:r>
      <w:r>
        <w:fldChar w:fldCharType="separate"/>
      </w:r>
      <w:r>
        <w:rPr>
          <w:rStyle w:val="a4"/>
        </w:rPr>
        <w:t>Федеральным законом</w:t>
      </w:r>
      <w:r>
        <w:fldChar w:fldCharType="end"/>
      </w:r>
      <w:r>
        <w:t xml:space="preserve"> от 12 марта 2014 г. N 35-ФЗ статья 1512 настоящего Кодекса дополнена пунктом 4, </w:t>
      </w:r>
      <w:hyperlink r:id="rId4470" w:history="1">
        <w:r>
          <w:rPr>
            <w:rStyle w:val="a4"/>
          </w:rPr>
          <w:t>вступающим в силу</w:t>
        </w:r>
      </w:hyperlink>
      <w:r>
        <w:t xml:space="preserve"> с 1 октября 2014 г.</w:t>
      </w:r>
    </w:p>
    <w:p w:rsidR="00000000" w:rsidRDefault="008779AD">
      <w:r>
        <w:t>4. Предоставление правовой охраны на террит</w:t>
      </w:r>
      <w:r>
        <w:t>ории Российской Федерации товарному знаку, зарегистрированному в соответствии с международными договорами Российской Федерации, может быть оспорено и признано недействительным по основаниям, предусмотренным пунктом 2 настоящей статьи.</w:t>
      </w:r>
    </w:p>
    <w:p w:rsidR="00000000" w:rsidRDefault="008779AD"/>
    <w:p w:rsidR="00000000" w:rsidRDefault="008779AD">
      <w:pPr>
        <w:pStyle w:val="a5"/>
      </w:pPr>
      <w:bookmarkStart w:id="8100" w:name="sub_41513"/>
      <w:r>
        <w:rPr>
          <w:rStyle w:val="a3"/>
        </w:rPr>
        <w:t>Статья 1513</w:t>
      </w:r>
      <w:r>
        <w:rPr>
          <w:rStyle w:val="a3"/>
        </w:rPr>
        <w:t>.</w:t>
      </w:r>
      <w:r>
        <w:t xml:space="preserve"> Порядок оспаривания и признания недействительным предоставления правовой охраны товарному знаку</w:t>
      </w:r>
    </w:p>
    <w:bookmarkEnd w:id="810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71" w:history="1">
        <w:r>
          <w:rPr>
            <w:rStyle w:val="a4"/>
          </w:rPr>
          <w:t>Энциклопедии</w:t>
        </w:r>
      </w:hyperlink>
      <w:r>
        <w:t xml:space="preserve"> и другие комментарии к статье 1513 ГК РФ</w:t>
      </w:r>
    </w:p>
    <w:p w:rsidR="00000000" w:rsidRDefault="008779AD">
      <w:pPr>
        <w:pStyle w:val="a9"/>
        <w:rPr>
          <w:color w:val="000000"/>
          <w:sz w:val="16"/>
          <w:szCs w:val="16"/>
        </w:rPr>
      </w:pPr>
      <w:bookmarkStart w:id="8101" w:name="sub_415131"/>
      <w:r>
        <w:rPr>
          <w:color w:val="000000"/>
          <w:sz w:val="16"/>
          <w:szCs w:val="16"/>
        </w:rPr>
        <w:t>Информация об изменениях:</w:t>
      </w:r>
    </w:p>
    <w:bookmarkEnd w:id="8101"/>
    <w:p w:rsidR="00000000" w:rsidRDefault="008779AD">
      <w:pPr>
        <w:pStyle w:val="aa"/>
      </w:pPr>
      <w:r>
        <w:lastRenderedPageBreak/>
        <w:fldChar w:fldCharType="begin"/>
      </w:r>
      <w:r>
        <w:instrText>HYPERLINK "garantF1://70509432.493"</w:instrText>
      </w:r>
      <w:r>
        <w:fldChar w:fldCharType="separate"/>
      </w:r>
      <w:r>
        <w:rPr>
          <w:rStyle w:val="a4"/>
        </w:rPr>
        <w:t>Федеральным законом</w:t>
      </w:r>
      <w:r>
        <w:fldChar w:fldCharType="end"/>
      </w:r>
      <w:r>
        <w:t xml:space="preserve"> от 12 марта 2014 г. N 35-ФЗ в пункт 1 статьи 1513 настоящего Кодекса внесены изменения, </w:t>
      </w:r>
      <w:hyperlink r:id="rId4472" w:history="1">
        <w:r>
          <w:rPr>
            <w:rStyle w:val="a4"/>
          </w:rPr>
          <w:t>вступающие в силу</w:t>
        </w:r>
      </w:hyperlink>
      <w:r>
        <w:t xml:space="preserve"> с 1 октября 2014 г.</w:t>
      </w:r>
    </w:p>
    <w:p w:rsidR="00000000" w:rsidRDefault="008779AD">
      <w:pPr>
        <w:pStyle w:val="aa"/>
      </w:pPr>
      <w:hyperlink r:id="rId4473" w:history="1">
        <w:r>
          <w:rPr>
            <w:rStyle w:val="a4"/>
          </w:rPr>
          <w:t>См. текст пункта в предыдущей редакции</w:t>
        </w:r>
      </w:hyperlink>
    </w:p>
    <w:p w:rsidR="00000000" w:rsidRDefault="008779AD">
      <w:r>
        <w:t xml:space="preserve">1. Предоставление правовой охраны товарному знаку может быть оспорено по основаниям и в сроки, которые предусмотрены </w:t>
      </w:r>
      <w:hyperlink w:anchor="sub_41512" w:history="1">
        <w:r>
          <w:rPr>
            <w:rStyle w:val="a4"/>
          </w:rPr>
          <w:t>статьей 1512</w:t>
        </w:r>
      </w:hyperlink>
      <w:r>
        <w:t xml:space="preserve"> настоящего Кодекса, путем подачи </w:t>
      </w:r>
      <w:hyperlink r:id="rId4474" w:history="1">
        <w:r>
          <w:rPr>
            <w:rStyle w:val="a4"/>
          </w:rPr>
          <w:t>возражения</w:t>
        </w:r>
      </w:hyperlink>
      <w:r>
        <w:t xml:space="preserve"> против такого предоставления в федеральный орган исполнительной власти по интеллектуальной собственности.</w:t>
      </w:r>
    </w:p>
    <w:p w:rsidR="00000000" w:rsidRDefault="008779AD">
      <w:pPr>
        <w:pStyle w:val="a9"/>
        <w:rPr>
          <w:color w:val="000000"/>
          <w:sz w:val="16"/>
          <w:szCs w:val="16"/>
        </w:rPr>
      </w:pPr>
      <w:bookmarkStart w:id="8102" w:name="sub_415132"/>
      <w:r>
        <w:rPr>
          <w:color w:val="000000"/>
          <w:sz w:val="16"/>
          <w:szCs w:val="16"/>
        </w:rPr>
        <w:t>Информация об изменениях:</w:t>
      </w:r>
    </w:p>
    <w:bookmarkEnd w:id="8102"/>
    <w:p w:rsidR="00000000" w:rsidRDefault="008779AD">
      <w:pPr>
        <w:pStyle w:val="aa"/>
      </w:pPr>
      <w:r>
        <w:fldChar w:fldCharType="begin"/>
      </w:r>
      <w:r>
        <w:instrText>HYPERLINK "garantF1://70509432.494"</w:instrText>
      </w:r>
      <w:r>
        <w:fldChar w:fldCharType="separate"/>
      </w:r>
      <w:r>
        <w:rPr>
          <w:rStyle w:val="a4"/>
        </w:rPr>
        <w:t>Федеральным законом</w:t>
      </w:r>
      <w:r>
        <w:fldChar w:fldCharType="end"/>
      </w:r>
      <w:r>
        <w:t xml:space="preserve"> от 12 марта 2014 г. </w:t>
      </w:r>
      <w:r>
        <w:t xml:space="preserve">N 35-ФЗ в пункт 2 статьи 1513 настоящего Кодекса внесены изменения, </w:t>
      </w:r>
      <w:hyperlink r:id="rId4475" w:history="1">
        <w:r>
          <w:rPr>
            <w:rStyle w:val="a4"/>
          </w:rPr>
          <w:t>вступающие в силу</w:t>
        </w:r>
      </w:hyperlink>
      <w:r>
        <w:t xml:space="preserve"> с 1 октября 2014 г.</w:t>
      </w:r>
    </w:p>
    <w:p w:rsidR="00000000" w:rsidRDefault="008779AD">
      <w:pPr>
        <w:pStyle w:val="aa"/>
      </w:pPr>
      <w:hyperlink r:id="rId4476" w:history="1">
        <w:r>
          <w:rPr>
            <w:rStyle w:val="a4"/>
          </w:rPr>
          <w:t>См. текст пункта в предыдущей редакции</w:t>
        </w:r>
      </w:hyperlink>
    </w:p>
    <w:p w:rsidR="00000000" w:rsidRDefault="008779AD">
      <w:r>
        <w:t>2. Возражения против предоставлен</w:t>
      </w:r>
      <w:r>
        <w:t xml:space="preserve">ия правовой охраны товарному знаку по основаниям, предусмотренным </w:t>
      </w:r>
      <w:hyperlink w:anchor="sub_4151221" w:history="1">
        <w:r>
          <w:rPr>
            <w:rStyle w:val="a4"/>
          </w:rPr>
          <w:t>подпунктами 1 - 4</w:t>
        </w:r>
      </w:hyperlink>
      <w:r>
        <w:t xml:space="preserve">, </w:t>
      </w:r>
      <w:hyperlink w:anchor="sub_4151226" w:history="1">
        <w:r>
          <w:rPr>
            <w:rStyle w:val="a4"/>
          </w:rPr>
          <w:t>6</w:t>
        </w:r>
      </w:hyperlink>
      <w:r>
        <w:t xml:space="preserve">, </w:t>
      </w:r>
      <w:hyperlink w:anchor="sub_4151227" w:history="1">
        <w:r>
          <w:rPr>
            <w:rStyle w:val="a4"/>
          </w:rPr>
          <w:t>7 пункта 2</w:t>
        </w:r>
      </w:hyperlink>
      <w:r>
        <w:t xml:space="preserve"> и </w:t>
      </w:r>
      <w:hyperlink w:anchor="sub_415123" w:history="1">
        <w:r>
          <w:rPr>
            <w:rStyle w:val="a4"/>
          </w:rPr>
          <w:t>пунктом 3 статьи 1512</w:t>
        </w:r>
      </w:hyperlink>
      <w:r>
        <w:t xml:space="preserve"> настоящего Кодекса</w:t>
      </w:r>
      <w:r>
        <w:t>, могут быть поданы заинтересованным лицом.</w:t>
      </w:r>
    </w:p>
    <w:p w:rsidR="00000000" w:rsidRDefault="008779AD">
      <w:pPr>
        <w:pStyle w:val="a9"/>
        <w:rPr>
          <w:color w:val="000000"/>
          <w:sz w:val="16"/>
          <w:szCs w:val="16"/>
        </w:rPr>
      </w:pPr>
      <w:bookmarkStart w:id="8103" w:name="sub_415133"/>
      <w:r>
        <w:rPr>
          <w:color w:val="000000"/>
          <w:sz w:val="16"/>
          <w:szCs w:val="16"/>
        </w:rPr>
        <w:t>Информация об изменениях:</w:t>
      </w:r>
    </w:p>
    <w:bookmarkEnd w:id="8103"/>
    <w:p w:rsidR="00000000" w:rsidRDefault="008779AD">
      <w:pPr>
        <w:pStyle w:val="aa"/>
      </w:pPr>
      <w:r>
        <w:fldChar w:fldCharType="begin"/>
      </w:r>
      <w:r>
        <w:instrText>HYPERLINK "garantF1://70509432.495"</w:instrText>
      </w:r>
      <w:r>
        <w:fldChar w:fldCharType="separate"/>
      </w:r>
      <w:r>
        <w:rPr>
          <w:rStyle w:val="a4"/>
        </w:rPr>
        <w:t>Федеральным законом</w:t>
      </w:r>
      <w:r>
        <w:fldChar w:fldCharType="end"/>
      </w:r>
      <w:r>
        <w:t xml:space="preserve"> от 12 марта 2014 г. N 35-ФЗ в пункт 3 статьи 1513 настоящего Кодекса внесены изменения, </w:t>
      </w:r>
      <w:hyperlink r:id="rId4477" w:history="1">
        <w:r>
          <w:rPr>
            <w:rStyle w:val="a4"/>
          </w:rPr>
          <w:t>вступающие в силу</w:t>
        </w:r>
      </w:hyperlink>
      <w:r>
        <w:t xml:space="preserve"> с 1 октября 2014 г.</w:t>
      </w:r>
    </w:p>
    <w:p w:rsidR="00000000" w:rsidRDefault="008779AD">
      <w:pPr>
        <w:pStyle w:val="aa"/>
      </w:pPr>
      <w:hyperlink r:id="rId4478" w:history="1">
        <w:r>
          <w:rPr>
            <w:rStyle w:val="a4"/>
          </w:rPr>
          <w:t>См. текст пункта в предыдущей редакции</w:t>
        </w:r>
      </w:hyperlink>
    </w:p>
    <w:p w:rsidR="00000000" w:rsidRDefault="008779AD">
      <w:r>
        <w:t xml:space="preserve">3. Возражение против предоставления правовой охраны товарному знаку по основанию, предусмотренному </w:t>
      </w:r>
      <w:hyperlink w:anchor="sub_4151225" w:history="1">
        <w:r>
          <w:rPr>
            <w:rStyle w:val="a4"/>
          </w:rPr>
          <w:t>подпунктом 5 пункта 2 статьи 1512</w:t>
        </w:r>
      </w:hyperlink>
      <w:r>
        <w:t xml:space="preserve"> настоящего Кодекса, может быть подано заинтересованным обладателем исключительного права на товарный знак в одном из государств - участников </w:t>
      </w:r>
      <w:hyperlink r:id="rId4479" w:history="1">
        <w:r>
          <w:rPr>
            <w:rStyle w:val="a4"/>
          </w:rPr>
          <w:t>Парижской конвенции</w:t>
        </w:r>
      </w:hyperlink>
      <w:r>
        <w:t xml:space="preserve"> по охране промышле</w:t>
      </w:r>
      <w:r>
        <w:t>нной собственности.</w:t>
      </w:r>
    </w:p>
    <w:p w:rsidR="00000000" w:rsidRDefault="008779AD">
      <w:bookmarkStart w:id="8104" w:name="sub_4151332"/>
      <w:r>
        <w:t xml:space="preserve">Абзац второй </w:t>
      </w:r>
      <w:hyperlink r:id="rId4480" w:history="1">
        <w:r>
          <w:rPr>
            <w:rStyle w:val="a4"/>
          </w:rPr>
          <w:t>утратил силу</w:t>
        </w:r>
      </w:hyperlink>
      <w:r>
        <w:t xml:space="preserve"> с 1 октября 2014 г.</w:t>
      </w:r>
    </w:p>
    <w:bookmarkEnd w:id="8104"/>
    <w:p w:rsidR="00000000" w:rsidRDefault="008779AD">
      <w:pPr>
        <w:pStyle w:val="a9"/>
        <w:rPr>
          <w:color w:val="000000"/>
          <w:sz w:val="16"/>
          <w:szCs w:val="16"/>
        </w:rPr>
      </w:pPr>
      <w:r>
        <w:rPr>
          <w:color w:val="000000"/>
          <w:sz w:val="16"/>
          <w:szCs w:val="16"/>
        </w:rPr>
        <w:t>Информация об изменениях:</w:t>
      </w:r>
    </w:p>
    <w:p w:rsidR="00000000" w:rsidRDefault="008779AD">
      <w:pPr>
        <w:pStyle w:val="aa"/>
      </w:pPr>
      <w:r>
        <w:t xml:space="preserve">См. текст </w:t>
      </w:r>
      <w:hyperlink r:id="rId4481" w:history="1">
        <w:r>
          <w:rPr>
            <w:rStyle w:val="a4"/>
          </w:rPr>
          <w:t>абзаца второго пункта 3 статьи 1513</w:t>
        </w:r>
      </w:hyperlink>
    </w:p>
    <w:p w:rsidR="00000000" w:rsidRDefault="008779AD">
      <w:bookmarkStart w:id="8105" w:name="sub_415134"/>
      <w:r>
        <w:t xml:space="preserve">4. Решения федерального органа исполнительной власти по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w:t>
      </w:r>
      <w:hyperlink w:anchor="sub_41248" w:history="1">
        <w:r>
          <w:rPr>
            <w:rStyle w:val="a4"/>
          </w:rPr>
          <w:t>статьи 1248</w:t>
        </w:r>
      </w:hyperlink>
      <w:r>
        <w:t xml:space="preserve"> настоящего Кодекса и могут быть оспорены в суде.</w:t>
      </w:r>
    </w:p>
    <w:p w:rsidR="00000000" w:rsidRDefault="008779AD">
      <w:bookmarkStart w:id="8106" w:name="sub_415135"/>
      <w:bookmarkEnd w:id="8105"/>
      <w:r>
        <w:t>5. В случае признания предоставления правовой охраны товарному знаку недействительным полностью свидетельство на товарный зна</w:t>
      </w:r>
      <w:r>
        <w:t>к и запись в Государственном реестре товарных знаков аннулируются.</w:t>
      </w:r>
    </w:p>
    <w:p w:rsidR="00000000" w:rsidRDefault="008779AD">
      <w:bookmarkStart w:id="8107" w:name="sub_4151352"/>
      <w:bookmarkEnd w:id="8106"/>
      <w:r>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w:t>
      </w:r>
      <w:r>
        <w:t>енения в Государственный реестр товарных знаков.</w:t>
      </w:r>
    </w:p>
    <w:p w:rsidR="00000000" w:rsidRDefault="008779AD">
      <w:bookmarkStart w:id="8108" w:name="sub_415136"/>
      <w:bookmarkEnd w:id="8107"/>
      <w:r>
        <w:t>6.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w:t>
      </w:r>
      <w:r>
        <w:t>и исполнены к моменту принятия решения.</w:t>
      </w:r>
    </w:p>
    <w:bookmarkEnd w:id="8108"/>
    <w:p w:rsidR="00000000" w:rsidRDefault="008779AD"/>
    <w:p w:rsidR="00000000" w:rsidRDefault="008779AD">
      <w:pPr>
        <w:pStyle w:val="a5"/>
      </w:pPr>
      <w:bookmarkStart w:id="8109" w:name="sub_41514"/>
      <w:r>
        <w:rPr>
          <w:rStyle w:val="a3"/>
        </w:rPr>
        <w:t>Статья 1514.</w:t>
      </w:r>
      <w:r>
        <w:t xml:space="preserve"> Прекращение правовой охраны товарного знака</w:t>
      </w:r>
    </w:p>
    <w:bookmarkEnd w:id="810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82" w:history="1">
        <w:r>
          <w:rPr>
            <w:rStyle w:val="a4"/>
          </w:rPr>
          <w:t>Энциклопедии</w:t>
        </w:r>
      </w:hyperlink>
      <w:r>
        <w:t xml:space="preserve"> и другие комментарии к статье 1514 ГК РФ</w:t>
      </w:r>
    </w:p>
    <w:p w:rsidR="00000000" w:rsidRDefault="008779AD">
      <w:bookmarkStart w:id="8110" w:name="sub_415141"/>
      <w:r>
        <w:t>1. Правовая охрана</w:t>
      </w:r>
      <w:r>
        <w:t xml:space="preserve"> товарного знака прекращается:</w:t>
      </w:r>
    </w:p>
    <w:p w:rsidR="00000000" w:rsidRDefault="008779AD">
      <w:bookmarkStart w:id="8111" w:name="sub_4151411"/>
      <w:bookmarkEnd w:id="8110"/>
      <w:r>
        <w:t>1) в связи с истечением срока действия исключительного права на товарный знак;</w:t>
      </w:r>
    </w:p>
    <w:p w:rsidR="00000000" w:rsidRDefault="008779AD">
      <w:bookmarkStart w:id="8112" w:name="sub_4151412"/>
      <w:bookmarkEnd w:id="8111"/>
      <w:r>
        <w:t xml:space="preserve">2) на основании принятого в соответствии с </w:t>
      </w:r>
      <w:hyperlink w:anchor="sub_415113" w:history="1">
        <w:r>
          <w:rPr>
            <w:rStyle w:val="a4"/>
          </w:rPr>
          <w:t>пунктом 3 статьи 1511</w:t>
        </w:r>
      </w:hyperlink>
      <w:r>
        <w:t xml:space="preserve"> настоящего</w:t>
      </w:r>
      <w:r>
        <w:t xml:space="preserve"> Кодекса решения суда о досрочном прекращении правовой охраны коллективного знака в связи с использованием этого знака на товарах, не обладающих едиными </w:t>
      </w:r>
      <w:r>
        <w:lastRenderedPageBreak/>
        <w:t>характеристиками их качества или иными общими характеристиками;</w:t>
      </w:r>
    </w:p>
    <w:p w:rsidR="00000000" w:rsidRDefault="008779AD">
      <w:bookmarkStart w:id="8113" w:name="sub_4151413"/>
      <w:bookmarkEnd w:id="8112"/>
      <w:r>
        <w:t>3) на основании п</w:t>
      </w:r>
      <w:r>
        <w:t xml:space="preserve">ринятого в соответствии со </w:t>
      </w:r>
      <w:hyperlink w:anchor="sub_41486" w:history="1">
        <w:r>
          <w:rPr>
            <w:rStyle w:val="a4"/>
          </w:rPr>
          <w:t>статьей 1486</w:t>
        </w:r>
      </w:hyperlink>
      <w:r>
        <w:t xml:space="preserve"> настоящего Кодекса решения о досрочном прекращении правовой охраны товарного знака в связи с его неиспользованием;</w:t>
      </w:r>
    </w:p>
    <w:bookmarkEnd w:id="8113"/>
    <w:p w:rsidR="00000000" w:rsidRDefault="008779AD">
      <w:pPr>
        <w:pStyle w:val="a9"/>
        <w:rPr>
          <w:color w:val="000000"/>
          <w:sz w:val="16"/>
          <w:szCs w:val="16"/>
        </w:rPr>
      </w:pPr>
      <w:r>
        <w:rPr>
          <w:color w:val="000000"/>
          <w:sz w:val="16"/>
          <w:szCs w:val="16"/>
        </w:rPr>
        <w:t>Информация об изменениях:</w:t>
      </w:r>
    </w:p>
    <w:bookmarkStart w:id="8114" w:name="sub_4151414"/>
    <w:p w:rsidR="00000000" w:rsidRDefault="008779AD">
      <w:pPr>
        <w:pStyle w:val="aa"/>
      </w:pPr>
      <w:r>
        <w:fldChar w:fldCharType="begin"/>
      </w:r>
      <w:r>
        <w:instrText>HYPERLINK "garantF1://70509432.497"</w:instrText>
      </w:r>
      <w:r>
        <w:fldChar w:fldCharType="separate"/>
      </w:r>
      <w:r>
        <w:rPr>
          <w:rStyle w:val="a4"/>
        </w:rPr>
        <w:t>Федеральным законом</w:t>
      </w:r>
      <w:r>
        <w:fldChar w:fldCharType="end"/>
      </w:r>
      <w:r>
        <w:t xml:space="preserve"> от 12 марта 2014 г. N 35-ФЗ подпункт 4 пункта 1 статьи 1514 настоящего Кодекса изложен в новой редакции, </w:t>
      </w:r>
      <w:hyperlink r:id="rId4483" w:history="1">
        <w:r>
          <w:rPr>
            <w:rStyle w:val="a4"/>
          </w:rPr>
          <w:t>вступающей в силу</w:t>
        </w:r>
      </w:hyperlink>
      <w:r>
        <w:t xml:space="preserve"> с 1 октября 2014 г.</w:t>
      </w:r>
    </w:p>
    <w:bookmarkEnd w:id="8114"/>
    <w:p w:rsidR="00000000" w:rsidRDefault="008779AD">
      <w:pPr>
        <w:pStyle w:val="aa"/>
      </w:pPr>
      <w:r>
        <w:fldChar w:fldCharType="begin"/>
      </w:r>
      <w:r>
        <w:instrText>HYPERLI</w:instrText>
      </w:r>
      <w:r>
        <w:instrText>NK "garantF1://57646220.4151414"</w:instrText>
      </w:r>
      <w:r>
        <w:fldChar w:fldCharType="separate"/>
      </w:r>
      <w:r>
        <w:rPr>
          <w:rStyle w:val="a4"/>
        </w:rPr>
        <w:t>См. текст подпункта в предыдущей редакции</w:t>
      </w:r>
      <w:r>
        <w:fldChar w:fldCharType="end"/>
      </w:r>
    </w:p>
    <w:p w:rsidR="00000000" w:rsidRDefault="008779AD">
      <w:r>
        <w:t xml:space="preserve">4) на основании принятого по </w:t>
      </w:r>
      <w:hyperlink r:id="rId4484" w:history="1">
        <w:r>
          <w:rPr>
            <w:rStyle w:val="a4"/>
          </w:rPr>
          <w:t>заявлению</w:t>
        </w:r>
      </w:hyperlink>
      <w:r>
        <w:t xml:space="preserve"> любого лица решения федерального органа исполнительной власти по интеллектуальной собственности о до</w:t>
      </w:r>
      <w:r>
        <w:t>срочном прекращении правовой охраны товарного знака в связи с прекращением юридического лица - правообладателя или регистрацией прекращения гражданином деятельности в качестве индивидуального предпринимателя - правообладателя;</w:t>
      </w:r>
    </w:p>
    <w:p w:rsidR="00000000" w:rsidRDefault="008779AD">
      <w:bookmarkStart w:id="8115" w:name="sub_4151415"/>
      <w:r>
        <w:t>5) в случае отказа</w:t>
      </w:r>
      <w:r>
        <w:t xml:space="preserve"> правообладателя от права на товарный знак;</w:t>
      </w:r>
    </w:p>
    <w:p w:rsidR="00000000" w:rsidRDefault="008779AD">
      <w:bookmarkStart w:id="8116" w:name="sub_4151416"/>
      <w:bookmarkEnd w:id="8115"/>
      <w:r>
        <w:t xml:space="preserve">6) на основании принятого по </w:t>
      </w:r>
      <w:hyperlink r:id="rId4485" w:history="1">
        <w:r>
          <w:rPr>
            <w:rStyle w:val="a4"/>
          </w:rPr>
          <w:t>заявлению</w:t>
        </w:r>
      </w:hyperlink>
      <w:r>
        <w:t xml:space="preserve"> заинтересованного лица решения федерального органа исполнительной власти по интеллектуальной собственности о дос</w:t>
      </w:r>
      <w:r>
        <w:t>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rsidR="00000000" w:rsidRDefault="008779AD">
      <w:bookmarkStart w:id="8117" w:name="sub_415142"/>
      <w:bookmarkEnd w:id="8116"/>
      <w:r>
        <w:t xml:space="preserve">2. Правовая охрана общеизвестного товарного знака прекращается по </w:t>
      </w:r>
      <w:r>
        <w:t xml:space="preserve">основаниям, предусмотренным </w:t>
      </w:r>
      <w:hyperlink w:anchor="sub_4151413" w:history="1">
        <w:r>
          <w:rPr>
            <w:rStyle w:val="a4"/>
          </w:rPr>
          <w:t>подпунктами 3-6 пункта 1</w:t>
        </w:r>
      </w:hyperlink>
      <w:r>
        <w:t xml:space="preserve"> настоящей статьи, а также по решению федерального органа исполнительной власти по интеллектуальной собственности в случае утраты общеизвестным товарным знаком признаков, уста</w:t>
      </w:r>
      <w:r>
        <w:t xml:space="preserve">новленных </w:t>
      </w:r>
      <w:hyperlink w:anchor="sub_415081" w:history="1">
        <w:r>
          <w:rPr>
            <w:rStyle w:val="a4"/>
          </w:rPr>
          <w:t>абзацем первым пункта 1 статьи 1508</w:t>
        </w:r>
      </w:hyperlink>
      <w:r>
        <w:t xml:space="preserve"> настоящего Кодекса.</w:t>
      </w:r>
    </w:p>
    <w:p w:rsidR="00000000" w:rsidRDefault="008779AD">
      <w:bookmarkStart w:id="8118" w:name="sub_415143"/>
      <w:bookmarkEnd w:id="8117"/>
      <w:r>
        <w:t>3. При переходе исключительного права на товарный знак без заключения договора с правообладателем (</w:t>
      </w:r>
      <w:hyperlink w:anchor="sub_41241" w:history="1">
        <w:r>
          <w:rPr>
            <w:rStyle w:val="a4"/>
          </w:rPr>
          <w:t>статья 1241</w:t>
        </w:r>
      </w:hyperlink>
      <w:r>
        <w:t>) пра</w:t>
      </w:r>
      <w:r>
        <w:t>вовая охрана товарного знака может быть прекращена по решению суда 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rsidR="00000000" w:rsidRDefault="008779AD">
      <w:bookmarkStart w:id="8119" w:name="sub_415144"/>
      <w:bookmarkEnd w:id="8118"/>
      <w:r>
        <w:t>4. Прекращение правово</w:t>
      </w:r>
      <w:r>
        <w:t>й охраны товарного знака означает прекращение исключительного права на этот товарный знак.</w:t>
      </w:r>
    </w:p>
    <w:p w:rsidR="00000000" w:rsidRDefault="008779AD">
      <w:pPr>
        <w:pStyle w:val="a9"/>
        <w:rPr>
          <w:color w:val="000000"/>
          <w:sz w:val="16"/>
          <w:szCs w:val="16"/>
        </w:rPr>
      </w:pPr>
      <w:bookmarkStart w:id="8120" w:name="sub_415145"/>
      <w:bookmarkEnd w:id="8119"/>
      <w:r>
        <w:rPr>
          <w:color w:val="000000"/>
          <w:sz w:val="16"/>
          <w:szCs w:val="16"/>
        </w:rPr>
        <w:t>Информация об изменениях:</w:t>
      </w:r>
    </w:p>
    <w:bookmarkEnd w:id="8120"/>
    <w:p w:rsidR="00000000" w:rsidRDefault="008779AD">
      <w:pPr>
        <w:pStyle w:val="aa"/>
      </w:pPr>
      <w:r>
        <w:fldChar w:fldCharType="begin"/>
      </w:r>
      <w:r>
        <w:instrText>HYPERLINK "garantF1://70509432.498"</w:instrText>
      </w:r>
      <w:r>
        <w:fldChar w:fldCharType="separate"/>
      </w:r>
      <w:r>
        <w:rPr>
          <w:rStyle w:val="a4"/>
        </w:rPr>
        <w:t>Федеральным законом</w:t>
      </w:r>
      <w:r>
        <w:fldChar w:fldCharType="end"/>
      </w:r>
      <w:r>
        <w:t xml:space="preserve"> от 12 марта 2014 г. N 35-ФЗ статья 1514 настоящего </w:t>
      </w:r>
      <w:r>
        <w:t xml:space="preserve">Кодекса дополнена пунктом 5, </w:t>
      </w:r>
      <w:hyperlink r:id="rId4486" w:history="1">
        <w:r>
          <w:rPr>
            <w:rStyle w:val="a4"/>
          </w:rPr>
          <w:t>вступающим в силу</w:t>
        </w:r>
      </w:hyperlink>
      <w:r>
        <w:t xml:space="preserve"> с 1 октября 2014 г.</w:t>
      </w:r>
    </w:p>
    <w:p w:rsidR="00000000" w:rsidRDefault="008779AD">
      <w:r>
        <w:t>5. Правовая охрана на территории Российской Федерации товарного знака, зарегистрированного в соответствии с международными договорами Российской Федерац</w:t>
      </w:r>
      <w:r>
        <w:t>ии, прекращается по основаниям и в порядке, которые предусмотрены настоящей статьей.</w:t>
      </w:r>
    </w:p>
    <w:p w:rsidR="00000000" w:rsidRDefault="008779AD"/>
    <w:p w:rsidR="00000000" w:rsidRDefault="008779AD">
      <w:pPr>
        <w:pStyle w:val="1"/>
      </w:pPr>
      <w:bookmarkStart w:id="8121" w:name="sub_47627"/>
      <w:r>
        <w:t>7. Защита права на товарный знак</w:t>
      </w:r>
    </w:p>
    <w:bookmarkEnd w:id="8121"/>
    <w:p w:rsidR="00000000" w:rsidRDefault="008779AD"/>
    <w:p w:rsidR="00000000" w:rsidRDefault="008779AD">
      <w:pPr>
        <w:pStyle w:val="a5"/>
      </w:pPr>
      <w:bookmarkStart w:id="8122" w:name="sub_41515"/>
      <w:r>
        <w:rPr>
          <w:rStyle w:val="a3"/>
        </w:rPr>
        <w:t>Статья 1515.</w:t>
      </w:r>
      <w:r>
        <w:t xml:space="preserve"> Ответственность за незаконное использование товарного знака</w:t>
      </w:r>
    </w:p>
    <w:bookmarkEnd w:id="812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87" w:history="1">
        <w:r>
          <w:rPr>
            <w:rStyle w:val="a4"/>
          </w:rPr>
          <w:t>Энциклопедии</w:t>
        </w:r>
      </w:hyperlink>
      <w:r>
        <w:t xml:space="preserve"> и другие комментарии к статье 1515 ГК РФ</w:t>
      </w:r>
    </w:p>
    <w:p w:rsidR="00000000" w:rsidRDefault="008779AD">
      <w:pPr>
        <w:pStyle w:val="a9"/>
      </w:pPr>
      <w:bookmarkStart w:id="8123" w:name="sub_415151"/>
      <w:r>
        <w:t xml:space="preserve">О конституционно-правовом смысле положений пункта 1 статьи 1515 настоящего Кодекса см. </w:t>
      </w:r>
      <w:hyperlink r:id="rId4488" w:history="1">
        <w:r>
          <w:rPr>
            <w:rStyle w:val="a4"/>
          </w:rPr>
          <w:t>Постановление</w:t>
        </w:r>
      </w:hyperlink>
      <w:r>
        <w:t xml:space="preserve"> Конституционного Суда РФ от 13 ф</w:t>
      </w:r>
      <w:r>
        <w:t>евраля 2018 г. N 8-П</w:t>
      </w:r>
    </w:p>
    <w:bookmarkEnd w:id="8123"/>
    <w:p w:rsidR="00000000" w:rsidRDefault="008779AD">
      <w:r>
        <w:t xml:space="preserve">1. Товары, этикетки, упаковки товаров, на которых незаконно размещены </w:t>
      </w:r>
      <w:r>
        <w:lastRenderedPageBreak/>
        <w:t>товарный знак или сходное с ним до степени смешения обозначение, являются контрафактными.</w:t>
      </w:r>
    </w:p>
    <w:p w:rsidR="00000000" w:rsidRDefault="008779AD">
      <w:pPr>
        <w:pStyle w:val="a9"/>
        <w:rPr>
          <w:color w:val="000000"/>
          <w:sz w:val="16"/>
          <w:szCs w:val="16"/>
        </w:rPr>
      </w:pPr>
      <w:bookmarkStart w:id="8124" w:name="sub_415152"/>
      <w:r>
        <w:rPr>
          <w:color w:val="000000"/>
          <w:sz w:val="16"/>
          <w:szCs w:val="16"/>
        </w:rPr>
        <w:t>ГАРАНТ:</w:t>
      </w:r>
    </w:p>
    <w:bookmarkEnd w:id="8124"/>
    <w:p w:rsidR="00000000" w:rsidRDefault="008779AD">
      <w:pPr>
        <w:pStyle w:val="a9"/>
      </w:pPr>
      <w:r>
        <w:t>О конституционно-правовом смысле поло</w:t>
      </w:r>
      <w:r>
        <w:t xml:space="preserve">жений пункта 2 статьи 1515 настоящего Кодекса см. </w:t>
      </w:r>
      <w:hyperlink r:id="rId4489" w:history="1">
        <w:r>
          <w:rPr>
            <w:rStyle w:val="a4"/>
          </w:rPr>
          <w:t>Постановление</w:t>
        </w:r>
      </w:hyperlink>
      <w:r>
        <w:t xml:space="preserve"> Конституционного Суда РФ от 13 февраля 2018 г. N 8-П</w:t>
      </w:r>
    </w:p>
    <w:p w:rsidR="00000000" w:rsidRDefault="008779AD">
      <w:r>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w:t>
      </w:r>
      <w:r>
        <w:t>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w:t>
      </w:r>
      <w:r>
        <w:t xml:space="preserve"> степени смешения обозначения.</w:t>
      </w:r>
    </w:p>
    <w:p w:rsidR="00000000" w:rsidRDefault="008779AD">
      <w:bookmarkStart w:id="8125" w:name="sub_415153"/>
      <w: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w:t>
      </w:r>
      <w:r>
        <w:t>я выполнение таких работ или оказание услуг, в том числе с документации, рекламы, вывесок.</w:t>
      </w:r>
    </w:p>
    <w:p w:rsidR="00000000" w:rsidRDefault="008779AD">
      <w:bookmarkStart w:id="8126" w:name="sub_415154"/>
      <w:bookmarkEnd w:id="8125"/>
      <w:r>
        <w:t>4. Правообладатель вправе требовать по своему выбору от нарушителя вместо возмещения убытков выплаты компенсации:</w:t>
      </w:r>
    </w:p>
    <w:bookmarkEnd w:id="8126"/>
    <w:p w:rsidR="00000000" w:rsidRDefault="008779AD">
      <w:pPr>
        <w:pStyle w:val="a9"/>
        <w:rPr>
          <w:color w:val="000000"/>
          <w:sz w:val="16"/>
          <w:szCs w:val="16"/>
        </w:rPr>
      </w:pPr>
      <w:r>
        <w:rPr>
          <w:color w:val="000000"/>
          <w:sz w:val="16"/>
          <w:szCs w:val="16"/>
        </w:rPr>
        <w:t>ГАРАНТ:</w:t>
      </w:r>
    </w:p>
    <w:p w:rsidR="00000000" w:rsidRDefault="008779AD">
      <w:pPr>
        <w:pStyle w:val="a9"/>
      </w:pPr>
      <w:bookmarkStart w:id="8127" w:name="sub_4151541"/>
      <w:r>
        <w:t xml:space="preserve">О </w:t>
      </w:r>
      <w:r>
        <w:t xml:space="preserve">конституционно-правовом смысле положений подпункта 1 пункта 4 статьи 1515 настоящего Кодекса см. </w:t>
      </w:r>
      <w:hyperlink r:id="rId4490" w:history="1">
        <w:r>
          <w:rPr>
            <w:rStyle w:val="a4"/>
          </w:rPr>
          <w:t>Постановление</w:t>
        </w:r>
      </w:hyperlink>
      <w:r>
        <w:t xml:space="preserve"> Конституционного Суда РФ от 13 февраля 2018 г. N 8-П</w:t>
      </w:r>
    </w:p>
    <w:bookmarkEnd w:id="8127"/>
    <w:p w:rsidR="00000000" w:rsidRDefault="008779AD">
      <w:pPr>
        <w:pStyle w:val="a9"/>
      </w:pPr>
      <w:r>
        <w:fldChar w:fldCharType="begin"/>
      </w:r>
      <w:r>
        <w:instrText>HYPERLINK "garantF1://71463174.101"</w:instrText>
      </w:r>
      <w:r>
        <w:fldChar w:fldCharType="separate"/>
      </w:r>
      <w:r>
        <w:rPr>
          <w:rStyle w:val="a4"/>
        </w:rPr>
        <w:t>Постанов</w:t>
      </w:r>
      <w:r>
        <w:rPr>
          <w:rStyle w:val="a4"/>
        </w:rPr>
        <w:t>лением</w:t>
      </w:r>
      <w:r>
        <w:fldChar w:fldCharType="end"/>
      </w:r>
      <w:r>
        <w:t xml:space="preserve"> Конституционного Суда РФ от 13 декабря 2016 г. N 28-П положения </w:t>
      </w:r>
      <w:hyperlink w:anchor="sub_413011" w:history="1">
        <w:r>
          <w:rPr>
            <w:rStyle w:val="a4"/>
          </w:rPr>
          <w:t>подпункта 1 статьи 1301</w:t>
        </w:r>
      </w:hyperlink>
      <w:r>
        <w:t xml:space="preserve">, </w:t>
      </w:r>
      <w:hyperlink w:anchor="sub_4131101" w:history="1">
        <w:r>
          <w:rPr>
            <w:rStyle w:val="a4"/>
          </w:rPr>
          <w:t>подпункта 1 статьи 1311</w:t>
        </w:r>
      </w:hyperlink>
      <w:r>
        <w:t xml:space="preserve"> и подпункта 1 пункта 4 статьи 1515 настоящего Кодекса признаны:</w:t>
      </w:r>
    </w:p>
    <w:p w:rsidR="00000000" w:rsidRDefault="008779AD">
      <w:pPr>
        <w:pStyle w:val="a9"/>
      </w:pPr>
      <w:r>
        <w:t>- не соответ</w:t>
      </w:r>
      <w:r>
        <w:t xml:space="preserve">ствующими Конституции РФ в той мере, в какой в системной связи с </w:t>
      </w:r>
      <w:hyperlink w:anchor="sub_412523" w:history="1">
        <w:r>
          <w:rPr>
            <w:rStyle w:val="a4"/>
          </w:rPr>
          <w:t>пунктом 3 статьи 1252</w:t>
        </w:r>
      </w:hyperlink>
      <w:r>
        <w:t xml:space="preserve"> настоящего Кодекса и другими его положениями они не позволяют суду при определении размера компенсации, подлежащей выплате правообладателю в </w:t>
      </w:r>
      <w:r>
        <w:t>случае нарушения индивидуальным предпринимателем при осуществлении им предпринимательской деятельности одним действием прав на несколько объектов интеллектуальной собственности, определить с учетом фактических обстоятельств конкретного дела общий размер ко</w:t>
      </w:r>
      <w:r>
        <w:t>мпенсации ниже минимального предела, установленного данными законоположениями, если размер подлежащей выплате компенсации, исчисленной по установленным данными законоположениями правилам с учетом возможности ее снижения, многократно превышает размер причин</w:t>
      </w:r>
      <w:r>
        <w:t>енных правообладателю убытков (притом что эти убытки поддаются исчислению с разумной степенью достоверности, а их превышение должно быть доказано ответчиком) и если при этом обстоятельства конкретного дела свидетельствуют, в частности, о том, что правонару</w:t>
      </w:r>
      <w:r>
        <w:t>шение совершено индивидуальным предпринимателем впервые и что использование объектов интеллектуальной собственности, права на которые принадлежат другим лицам, с нарушением этих прав не являлось существенной частью его предпринимательской деятельности и не</w:t>
      </w:r>
      <w:r>
        <w:t xml:space="preserve"> носило грубый характер;</w:t>
      </w:r>
    </w:p>
    <w:p w:rsidR="00000000" w:rsidRDefault="008779AD">
      <w:pPr>
        <w:pStyle w:val="a9"/>
      </w:pPr>
      <w:r>
        <w:t xml:space="preserve">- не противоречащими Конституции РФ как предусматривающие в качестве специального способа защиты исключительных прав на объекты интеллектуальной собственности предоставление правообладателю возможности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соответствующей компенсации в случае нарушения прав на несколько результатов интеллектуальной деятельности </w:t>
      </w:r>
      <w:r>
        <w:lastRenderedPageBreak/>
        <w:t>или средств инди</w:t>
      </w:r>
      <w:r>
        <w:t>видуализации в результате совершения индивидуальным предпринимателем при осуществлении им предпринимательской деятельности одного противоправного действия</w:t>
      </w:r>
    </w:p>
    <w:p w:rsidR="00000000" w:rsidRDefault="008779AD">
      <w:r>
        <w:t>1) в размере от десяти тысяч до пяти миллионов рублей, определяемом по усмотрению суда исходя из хара</w:t>
      </w:r>
      <w:r>
        <w:t>ктера нарушения;</w:t>
      </w:r>
    </w:p>
    <w:p w:rsidR="00000000" w:rsidRDefault="008779AD">
      <w:bookmarkStart w:id="8128" w:name="sub_4151542"/>
      <w:r>
        <w:t>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сравнимых обстоятельствах о</w:t>
      </w:r>
      <w:r>
        <w:t>бычно взимается за правомерное использование товарного знака.</w:t>
      </w:r>
    </w:p>
    <w:p w:rsidR="00000000" w:rsidRDefault="008779AD">
      <w:bookmarkStart w:id="8129" w:name="sub_415155"/>
      <w:bookmarkEnd w:id="8128"/>
      <w:r>
        <w:t>5. Лицо, производящее предупредительную маркировку по отношению к не зарегистрированному в Российской Федерации товарному знаку, несет ответственность в порядке, предусмотре</w:t>
      </w:r>
      <w:r>
        <w:t>нном законодательством Российской Федерации.</w:t>
      </w:r>
    </w:p>
    <w:bookmarkEnd w:id="8129"/>
    <w:p w:rsidR="00000000" w:rsidRDefault="008779AD"/>
    <w:p w:rsidR="00000000" w:rsidRDefault="008779AD">
      <w:pPr>
        <w:ind w:firstLine="698"/>
        <w:jc w:val="center"/>
      </w:pPr>
      <w:bookmarkStart w:id="8130" w:name="sub_40763"/>
      <w:r>
        <w:rPr>
          <w:rStyle w:val="a3"/>
        </w:rPr>
        <w:t>§ 3. Право на наименование места происхождения товар</w:t>
      </w:r>
      <w:r>
        <w:t>а</w:t>
      </w:r>
    </w:p>
    <w:bookmarkEnd w:id="813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w:t>
      </w:r>
    </w:p>
    <w:p w:rsidR="00000000" w:rsidRDefault="008779AD">
      <w:pPr>
        <w:pStyle w:val="a9"/>
      </w:pPr>
    </w:p>
    <w:p w:rsidR="00000000" w:rsidRDefault="008779AD">
      <w:pPr>
        <w:pStyle w:val="1"/>
      </w:pPr>
      <w:bookmarkStart w:id="8131" w:name="sub_47631"/>
      <w:r>
        <w:t>1. Основные положения</w:t>
      </w:r>
    </w:p>
    <w:bookmarkEnd w:id="8131"/>
    <w:p w:rsidR="00000000" w:rsidRDefault="008779AD"/>
    <w:p w:rsidR="00000000" w:rsidRDefault="008779AD">
      <w:pPr>
        <w:pStyle w:val="a5"/>
      </w:pPr>
      <w:bookmarkStart w:id="8132" w:name="sub_41516"/>
      <w:r>
        <w:rPr>
          <w:rStyle w:val="a3"/>
        </w:rPr>
        <w:t>Статья 1516.</w:t>
      </w:r>
      <w:r>
        <w:t xml:space="preserve"> Наименование места происхождения товара</w:t>
      </w:r>
    </w:p>
    <w:bookmarkEnd w:id="813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91" w:history="1">
        <w:r>
          <w:rPr>
            <w:rStyle w:val="a4"/>
          </w:rPr>
          <w:t>Энциклопедии</w:t>
        </w:r>
      </w:hyperlink>
      <w:r>
        <w:t xml:space="preserve"> и другие комментарии к статье 1516 ГК РФ</w:t>
      </w:r>
    </w:p>
    <w:p w:rsidR="00000000" w:rsidRDefault="008779AD">
      <w:pPr>
        <w:pStyle w:val="a9"/>
        <w:rPr>
          <w:color w:val="000000"/>
          <w:sz w:val="16"/>
          <w:szCs w:val="16"/>
        </w:rPr>
      </w:pPr>
      <w:bookmarkStart w:id="8133" w:name="sub_415161"/>
      <w:r>
        <w:rPr>
          <w:color w:val="000000"/>
          <w:sz w:val="16"/>
          <w:szCs w:val="16"/>
        </w:rPr>
        <w:t>Информация об изменениях:</w:t>
      </w:r>
    </w:p>
    <w:bookmarkEnd w:id="8133"/>
    <w:p w:rsidR="00000000" w:rsidRDefault="008779AD">
      <w:pPr>
        <w:pStyle w:val="aa"/>
      </w:pPr>
      <w:r>
        <w:fldChar w:fldCharType="begin"/>
      </w:r>
      <w:r>
        <w:instrText>HYPERLINK "garantF1://12079159.6"</w:instrText>
      </w:r>
      <w:r>
        <w:fldChar w:fldCharType="separate"/>
      </w:r>
      <w:r>
        <w:rPr>
          <w:rStyle w:val="a4"/>
        </w:rPr>
        <w:t>Федеральным законом</w:t>
      </w:r>
      <w:r>
        <w:fldChar w:fldCharType="end"/>
      </w:r>
      <w:r>
        <w:t xml:space="preserve"> от 4 октября 2010 г. N 259-ФЗ в пункт 1 ста</w:t>
      </w:r>
      <w:r>
        <w:t>тьи 1516 настоящего Кодекса внесены изменения</w:t>
      </w:r>
    </w:p>
    <w:p w:rsidR="00000000" w:rsidRDefault="008779AD">
      <w:pPr>
        <w:pStyle w:val="aa"/>
      </w:pPr>
      <w:hyperlink r:id="rId4492" w:history="1">
        <w:r>
          <w:rPr>
            <w:rStyle w:val="a4"/>
          </w:rPr>
          <w:t>См. текст пункта в предыдущей редакции</w:t>
        </w:r>
      </w:hyperlink>
    </w:p>
    <w:p w:rsidR="00000000" w:rsidRDefault="008779AD">
      <w:r>
        <w:t>1. Наименованием места происхождения товара, которому предоставляется правовая охрана, является обозначение, представляющее собой л</w:t>
      </w:r>
      <w:r>
        <w:t>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w:t>
      </w:r>
      <w:r>
        <w:t>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На использов</w:t>
      </w:r>
      <w:r>
        <w:t>ание этого наименования может быть признано исключительное право (</w:t>
      </w:r>
      <w:hyperlink w:anchor="sub_41229" w:history="1">
        <w:r>
          <w:rPr>
            <w:rStyle w:val="a4"/>
          </w:rPr>
          <w:t>статьи 1229</w:t>
        </w:r>
      </w:hyperlink>
      <w:r>
        <w:t xml:space="preserve"> и </w:t>
      </w:r>
      <w:hyperlink w:anchor="sub_41519" w:history="1">
        <w:r>
          <w:rPr>
            <w:rStyle w:val="a4"/>
          </w:rPr>
          <w:t>1519</w:t>
        </w:r>
      </w:hyperlink>
      <w:r>
        <w:t>) производителей такого товара.</w:t>
      </w:r>
    </w:p>
    <w:p w:rsidR="00000000" w:rsidRDefault="008779AD">
      <w:bookmarkStart w:id="8134" w:name="sub_4151612"/>
      <w:r>
        <w:t>Положения настоящего пункта соответственно применяются к обозначению, котор</w:t>
      </w:r>
      <w:r>
        <w:t>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 товара, особые свойства котор</w:t>
      </w:r>
      <w:r>
        <w:t xml:space="preserve">ого отвечают требованиям, указанным в </w:t>
      </w:r>
      <w:hyperlink w:anchor="sub_415161" w:history="1">
        <w:r>
          <w:rPr>
            <w:rStyle w:val="a4"/>
          </w:rPr>
          <w:t>абзаце первом</w:t>
        </w:r>
      </w:hyperlink>
      <w:r>
        <w:t xml:space="preserve"> настоящего пункта.</w:t>
      </w:r>
    </w:p>
    <w:p w:rsidR="00000000" w:rsidRDefault="008779AD">
      <w:bookmarkStart w:id="8135" w:name="sub_415162"/>
      <w:bookmarkEnd w:id="8134"/>
      <w:r>
        <w:t>2. Не признается наименованием места происхождения товара обозначение, хотя и представляющее собой или содержащее наименование географич</w:t>
      </w:r>
      <w:r>
        <w:t>еского объекта, но вошедшее в Российской Федерации во всеобщее употребление как обозначение товара определенного вида, не связанное с местом его производства.</w:t>
      </w:r>
    </w:p>
    <w:bookmarkEnd w:id="8135"/>
    <w:p w:rsidR="00000000" w:rsidRDefault="008779AD"/>
    <w:p w:rsidR="00000000" w:rsidRDefault="008779AD">
      <w:pPr>
        <w:pStyle w:val="a5"/>
      </w:pPr>
      <w:bookmarkStart w:id="8136" w:name="sub_41517"/>
      <w:r>
        <w:rPr>
          <w:rStyle w:val="a3"/>
        </w:rPr>
        <w:t>Статья 1517.</w:t>
      </w:r>
      <w:r>
        <w:t xml:space="preserve"> Действие исключительного права использования наименования </w:t>
      </w:r>
      <w:r>
        <w:lastRenderedPageBreak/>
        <w:t xml:space="preserve">места </w:t>
      </w:r>
      <w:r>
        <w:t>происхождения товара на территории Российской Федерации</w:t>
      </w:r>
    </w:p>
    <w:bookmarkEnd w:id="813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93" w:history="1">
        <w:r>
          <w:rPr>
            <w:rStyle w:val="a4"/>
          </w:rPr>
          <w:t>Энциклопедии</w:t>
        </w:r>
      </w:hyperlink>
      <w:r>
        <w:t xml:space="preserve"> и другие комментарии к статье 1517 ГК РФ</w:t>
      </w:r>
    </w:p>
    <w:p w:rsidR="00000000" w:rsidRDefault="008779AD">
      <w:bookmarkStart w:id="8137" w:name="sub_415171"/>
      <w:r>
        <w:t>1. На территории Российской Федерации действует исключительное право использова</w:t>
      </w:r>
      <w:r>
        <w:t xml:space="preserve">ния наименования места происхождения товара, зарегистрированное федеральным органом исполнительной власти по интеллектуальной собственности, а также в других случаях, предусмотренных </w:t>
      </w:r>
      <w:hyperlink r:id="rId4494" w:history="1">
        <w:r>
          <w:rPr>
            <w:rStyle w:val="a4"/>
          </w:rPr>
          <w:t>международным договором</w:t>
        </w:r>
      </w:hyperlink>
      <w:r>
        <w:t xml:space="preserve"> Российской Фе</w:t>
      </w:r>
      <w:r>
        <w:t>дерации.</w:t>
      </w:r>
    </w:p>
    <w:p w:rsidR="00000000" w:rsidRDefault="008779AD">
      <w:bookmarkStart w:id="8138" w:name="sub_415172"/>
      <w:bookmarkEnd w:id="8137"/>
      <w: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w:t>
      </w:r>
      <w:r>
        <w:t>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w:t>
      </w:r>
      <w:r>
        <w:t>хождения товара.</w:t>
      </w:r>
    </w:p>
    <w:bookmarkEnd w:id="8138"/>
    <w:p w:rsidR="00000000" w:rsidRDefault="008779AD"/>
    <w:p w:rsidR="00000000" w:rsidRDefault="008779AD">
      <w:pPr>
        <w:pStyle w:val="a5"/>
      </w:pPr>
      <w:bookmarkStart w:id="8139" w:name="sub_41518"/>
      <w:r>
        <w:rPr>
          <w:rStyle w:val="a3"/>
        </w:rPr>
        <w:t>Статья 1518.</w:t>
      </w:r>
      <w:r>
        <w:t xml:space="preserve"> Государственная регистрация наименования места происхождения товара</w:t>
      </w:r>
    </w:p>
    <w:bookmarkEnd w:id="813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95" w:history="1">
        <w:r>
          <w:rPr>
            <w:rStyle w:val="a4"/>
          </w:rPr>
          <w:t>Энциклопедии</w:t>
        </w:r>
      </w:hyperlink>
      <w:r>
        <w:t xml:space="preserve"> и другие комментарии к статье 1518 ГК РФ</w:t>
      </w:r>
    </w:p>
    <w:p w:rsidR="00000000" w:rsidRDefault="008779AD">
      <w:bookmarkStart w:id="8140" w:name="sub_415181"/>
      <w:r>
        <w:t>1. Наименование места происхождения товара признается и охраняется в силу государственной регистрации такого наименования.</w:t>
      </w:r>
    </w:p>
    <w:p w:rsidR="00000000" w:rsidRDefault="008779AD">
      <w:bookmarkStart w:id="8141" w:name="sub_4151812"/>
      <w:bookmarkEnd w:id="8140"/>
      <w:r>
        <w:t>Наименование места происхождения товара может быть зарегистрировано одним или несколькими гражданами либо юридич</w:t>
      </w:r>
      <w:r>
        <w:t>ескими лицами.</w:t>
      </w:r>
    </w:p>
    <w:p w:rsidR="00000000" w:rsidRDefault="008779AD">
      <w:pPr>
        <w:pStyle w:val="a9"/>
        <w:rPr>
          <w:color w:val="000000"/>
          <w:sz w:val="16"/>
          <w:szCs w:val="16"/>
        </w:rPr>
      </w:pPr>
      <w:bookmarkStart w:id="8142" w:name="sub_415182"/>
      <w:bookmarkEnd w:id="8141"/>
      <w:r>
        <w:rPr>
          <w:color w:val="000000"/>
          <w:sz w:val="16"/>
          <w:szCs w:val="16"/>
        </w:rPr>
        <w:t>Информация об изменениях:</w:t>
      </w:r>
    </w:p>
    <w:bookmarkEnd w:id="8142"/>
    <w:p w:rsidR="00000000" w:rsidRDefault="008779AD">
      <w:pPr>
        <w:pStyle w:val="aa"/>
      </w:pPr>
      <w:r>
        <w:fldChar w:fldCharType="begin"/>
      </w:r>
      <w:r>
        <w:instrText>HYPERLINK "garantF1://70509432.502"</w:instrText>
      </w:r>
      <w:r>
        <w:fldChar w:fldCharType="separate"/>
      </w:r>
      <w:r>
        <w:rPr>
          <w:rStyle w:val="a4"/>
        </w:rPr>
        <w:t>Федеральным законом</w:t>
      </w:r>
      <w:r>
        <w:fldChar w:fldCharType="end"/>
      </w:r>
      <w:r>
        <w:t xml:space="preserve"> от 12 марта 2014 г. N 35-ФЗ в пункт 2 статьи 1518 настоящего Кодекса внесены изменения, </w:t>
      </w:r>
      <w:hyperlink r:id="rId4496" w:history="1">
        <w:r>
          <w:rPr>
            <w:rStyle w:val="a4"/>
          </w:rPr>
          <w:t>вступающие в силу</w:t>
        </w:r>
      </w:hyperlink>
      <w:r>
        <w:t xml:space="preserve"> с 1 октября 2014 г.</w:t>
      </w:r>
    </w:p>
    <w:p w:rsidR="00000000" w:rsidRDefault="008779AD">
      <w:pPr>
        <w:pStyle w:val="aa"/>
      </w:pPr>
      <w:hyperlink r:id="rId4497" w:history="1">
        <w:r>
          <w:rPr>
            <w:rStyle w:val="a4"/>
          </w:rPr>
          <w:t>См. текст пункта в предыдущей редакции</w:t>
        </w:r>
      </w:hyperlink>
    </w:p>
    <w:p w:rsidR="00000000" w:rsidRDefault="008779AD">
      <w:r>
        <w:t>2. Лицам, зарегистрировавшим наименование места происхождения товара, предоставляется исключительное право использования этого наименов</w:t>
      </w:r>
      <w:r>
        <w:t xml:space="preserve">ания, удостоверяемое свидетельством или свидетельствами, при условии, что производимый каждым таким лицом товар отвечает требованиям </w:t>
      </w:r>
      <w:hyperlink w:anchor="sub_415161" w:history="1">
        <w:r>
          <w:rPr>
            <w:rStyle w:val="a4"/>
          </w:rPr>
          <w:t>пункта 1 статьи 1516</w:t>
        </w:r>
      </w:hyperlink>
      <w:r>
        <w:t xml:space="preserve"> настоящего Кодекса.</w:t>
      </w:r>
    </w:p>
    <w:p w:rsidR="00000000" w:rsidRDefault="008779AD">
      <w:bookmarkStart w:id="8143" w:name="sub_4151822"/>
      <w:r>
        <w:t>Исключительное право использования наименов</w:t>
      </w:r>
      <w:r>
        <w:t>ания места происхождения товара в отношении того же наименования может быть предоставлено любому лицу, которое в границах того же географического объекта производит товар, обладающий теми же особыми свойствами (</w:t>
      </w:r>
      <w:hyperlink w:anchor="sub_415161" w:history="1">
        <w:r>
          <w:rPr>
            <w:rStyle w:val="a4"/>
          </w:rPr>
          <w:t>пункт 1 статьи 1516</w:t>
        </w:r>
      </w:hyperlink>
      <w:r>
        <w:t>).</w:t>
      </w:r>
    </w:p>
    <w:bookmarkEnd w:id="8143"/>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498" w:history="1">
        <w:r>
          <w:rPr>
            <w:rStyle w:val="a4"/>
          </w:rPr>
          <w:t>Административный регламент</w:t>
        </w:r>
      </w:hyperlink>
      <w:r>
        <w:t xml:space="preserve"> предоставления Роспатентом государственной услуги по государственной регистрации наименования места происхождения товара и предоставлению исключительного права на</w:t>
      </w:r>
      <w:r>
        <w:t xml:space="preserve"> такое наименование, а также предоставлению исключительного права на ранее зарегистрированное наименование места происхождения товара и выдаче свидетельства об исключительном праве на наименование места происхождения товара, его дубликата, утвержденный </w:t>
      </w:r>
      <w:hyperlink r:id="rId4499" w:history="1">
        <w:r>
          <w:rPr>
            <w:rStyle w:val="a4"/>
          </w:rPr>
          <w:t>приказом</w:t>
        </w:r>
      </w:hyperlink>
      <w:r>
        <w:t xml:space="preserve"> Минэкономразвития России от 30 сентября 2015 г. N 698</w:t>
      </w:r>
    </w:p>
    <w:p w:rsidR="00000000" w:rsidRDefault="008779AD">
      <w:pPr>
        <w:pStyle w:val="a9"/>
      </w:pPr>
    </w:p>
    <w:p w:rsidR="00000000" w:rsidRDefault="008779AD">
      <w:pPr>
        <w:ind w:firstLine="698"/>
        <w:jc w:val="center"/>
      </w:pPr>
      <w:bookmarkStart w:id="8144" w:name="sub_47632"/>
      <w:r>
        <w:rPr>
          <w:rStyle w:val="a3"/>
        </w:rPr>
        <w:t>2. Использование наименования места происхождения товар</w:t>
      </w:r>
      <w:r>
        <w:t>а</w:t>
      </w:r>
    </w:p>
    <w:bookmarkEnd w:id="8144"/>
    <w:p w:rsidR="00000000" w:rsidRDefault="008779AD"/>
    <w:p w:rsidR="00000000" w:rsidRDefault="008779AD">
      <w:pPr>
        <w:pStyle w:val="a5"/>
      </w:pPr>
      <w:bookmarkStart w:id="8145" w:name="sub_41519"/>
      <w:r>
        <w:rPr>
          <w:rStyle w:val="a3"/>
        </w:rPr>
        <w:t>Статья 1519.</w:t>
      </w:r>
      <w:r>
        <w:t xml:space="preserve"> Исключительное право на наименование места происхождения </w:t>
      </w:r>
      <w:r>
        <w:lastRenderedPageBreak/>
        <w:t>това</w:t>
      </w:r>
      <w:r>
        <w:t>ра</w:t>
      </w:r>
    </w:p>
    <w:bookmarkEnd w:id="8145"/>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500" w:history="1">
        <w:r>
          <w:rPr>
            <w:rStyle w:val="a4"/>
          </w:rPr>
          <w:t>Энциклопедии</w:t>
        </w:r>
      </w:hyperlink>
      <w:r>
        <w:t xml:space="preserve"> и другие комментарии к статье 1519 ГК РФ</w:t>
      </w:r>
    </w:p>
    <w:p w:rsidR="00000000" w:rsidRDefault="008779AD">
      <w:bookmarkStart w:id="8146" w:name="sub_415191"/>
      <w:r>
        <w:t xml:space="preserve">1. Правообладателю принадлежит исключительное право использования наименования места происхождения товара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наименование места происхождения товара), в том числе способами, указанными в </w:t>
      </w:r>
      <w:hyperlink w:anchor="sub_415192" w:history="1">
        <w:r>
          <w:rPr>
            <w:rStyle w:val="a4"/>
          </w:rPr>
          <w:t>пункте 2</w:t>
        </w:r>
      </w:hyperlink>
      <w:r>
        <w:t xml:space="preserve"> настоящей статьи.</w:t>
      </w:r>
    </w:p>
    <w:p w:rsidR="00000000" w:rsidRDefault="008779AD">
      <w:pPr>
        <w:pStyle w:val="a9"/>
        <w:rPr>
          <w:color w:val="000000"/>
          <w:sz w:val="16"/>
          <w:szCs w:val="16"/>
        </w:rPr>
      </w:pPr>
      <w:bookmarkStart w:id="8147" w:name="sub_415192"/>
      <w:bookmarkEnd w:id="8146"/>
      <w:r>
        <w:rPr>
          <w:color w:val="000000"/>
          <w:sz w:val="16"/>
          <w:szCs w:val="16"/>
        </w:rPr>
        <w:t>Информация об изменениях:</w:t>
      </w:r>
    </w:p>
    <w:bookmarkEnd w:id="8147"/>
    <w:p w:rsidR="00000000" w:rsidRDefault="008779AD">
      <w:pPr>
        <w:pStyle w:val="aa"/>
      </w:pPr>
      <w:r>
        <w:fldChar w:fldCharType="begin"/>
      </w:r>
      <w:r>
        <w:instrText>HYPERLINK "garantF1://70509432.503"</w:instrText>
      </w:r>
      <w:r>
        <w:fldChar w:fldCharType="separate"/>
      </w:r>
      <w:r>
        <w:rPr>
          <w:rStyle w:val="a4"/>
        </w:rPr>
        <w:t>Федеральным законом</w:t>
      </w:r>
      <w:r>
        <w:fldChar w:fldCharType="end"/>
      </w:r>
      <w:r>
        <w:t xml:space="preserve"> от 12 марта 2014 г. N 35-ФЗ в пункт 2 статьи 1519 настоящего Кодекса внесены изменения, </w:t>
      </w:r>
      <w:hyperlink r:id="rId4501" w:history="1">
        <w:r>
          <w:rPr>
            <w:rStyle w:val="a4"/>
          </w:rPr>
          <w:t>вступающие в силу</w:t>
        </w:r>
      </w:hyperlink>
      <w:r>
        <w:t xml:space="preserve"> с 1 ок</w:t>
      </w:r>
      <w:r>
        <w:t>тября 2014 г.</w:t>
      </w:r>
    </w:p>
    <w:p w:rsidR="00000000" w:rsidRDefault="008779AD">
      <w:pPr>
        <w:pStyle w:val="aa"/>
      </w:pPr>
      <w:hyperlink r:id="rId4502" w:history="1">
        <w:r>
          <w:rPr>
            <w:rStyle w:val="a4"/>
          </w:rPr>
          <w:t>См. текст пункта в предыдущей редакции</w:t>
        </w:r>
      </w:hyperlink>
    </w:p>
    <w:p w:rsidR="00000000" w:rsidRDefault="008779AD">
      <w:r>
        <w:t>2. Использованием наименования места происхождения товара считается, в частности, размещение этого наименования:</w:t>
      </w:r>
    </w:p>
    <w:p w:rsidR="00000000" w:rsidRDefault="008779AD">
      <w:bookmarkStart w:id="8148" w:name="sub_4151921"/>
      <w:r>
        <w:t>1) на товарах, этикетках, упаковках то</w:t>
      </w:r>
      <w:r>
        <w:t>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w:t>
      </w:r>
      <w:r>
        <w:t>ию Российской Федерации;</w:t>
      </w:r>
    </w:p>
    <w:p w:rsidR="00000000" w:rsidRDefault="008779AD">
      <w:bookmarkStart w:id="8149" w:name="sub_4151922"/>
      <w:bookmarkEnd w:id="8148"/>
      <w:r>
        <w:t>2) на бланках, счетах, иной документации и в печатных изданиях, связанных с введением товаров в гражданский оборот;</w:t>
      </w:r>
    </w:p>
    <w:p w:rsidR="00000000" w:rsidRDefault="008779AD">
      <w:bookmarkStart w:id="8150" w:name="sub_4151923"/>
      <w:bookmarkEnd w:id="8149"/>
      <w:r>
        <w:t>3) в предложениях о продаже товаров, а также в объявлениях, на вывесках</w:t>
      </w:r>
      <w:r>
        <w:t xml:space="preserve"> и в рекламе;</w:t>
      </w:r>
    </w:p>
    <w:p w:rsidR="00000000" w:rsidRDefault="008779AD">
      <w:bookmarkStart w:id="8151" w:name="sub_4151924"/>
      <w:bookmarkEnd w:id="8150"/>
      <w:r>
        <w:t>4) в сети "Интернет", в том числе в доменном имени и при других способах адресации.</w:t>
      </w:r>
    </w:p>
    <w:bookmarkEnd w:id="815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503" w:history="1">
        <w:r>
          <w:rPr>
            <w:rStyle w:val="a4"/>
          </w:rPr>
          <w:t>справку</w:t>
        </w:r>
      </w:hyperlink>
      <w:r>
        <w:t xml:space="preserve"> по вопросам, возникающим при рассмотрении доменных споров, утвержденную </w:t>
      </w:r>
      <w:hyperlink r:id="rId4504" w:history="1">
        <w:r>
          <w:rPr>
            <w:rStyle w:val="a4"/>
          </w:rPr>
          <w:t>постановлением</w:t>
        </w:r>
      </w:hyperlink>
      <w:r>
        <w:t xml:space="preserve"> Президиума Суда по интеллектуальным правам от 28 марта 2014 г. N СП-21/4</w:t>
      </w:r>
    </w:p>
    <w:p w:rsidR="00000000" w:rsidRDefault="008779AD">
      <w:bookmarkStart w:id="8152" w:name="sub_415193"/>
      <w:r>
        <w:t>3. Не допускается использование зарегистрированно</w:t>
      </w:r>
      <w:r>
        <w:t>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используется в переводе либо в сочетании с такими словами, как "род", "тип",</w:t>
      </w:r>
      <w:r>
        <w:t xml:space="preserve"> "имитация" и тому подобными, а также использование сходного обозначения для любых товаров, способного ввести потребителей в заблуждение относительно места происхождения и особых свойств товара (незаконное использование наименования места происхождения тов</w:t>
      </w:r>
      <w:r>
        <w:t>ара).</w:t>
      </w:r>
    </w:p>
    <w:p w:rsidR="00000000" w:rsidRDefault="008779AD">
      <w:bookmarkStart w:id="8153" w:name="sub_4151932"/>
      <w:bookmarkEnd w:id="8152"/>
      <w: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являются контрафактными.</w:t>
      </w:r>
    </w:p>
    <w:p w:rsidR="00000000" w:rsidRDefault="008779AD">
      <w:bookmarkStart w:id="8154" w:name="sub_415194"/>
      <w:bookmarkEnd w:id="8153"/>
      <w:r>
        <w:t>4. Распоряжение исклю</w:t>
      </w:r>
      <w:r>
        <w:t>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допускается.</w:t>
      </w:r>
    </w:p>
    <w:bookmarkEnd w:id="8154"/>
    <w:p w:rsidR="00000000" w:rsidRDefault="008779AD"/>
    <w:p w:rsidR="00000000" w:rsidRDefault="008779AD">
      <w:pPr>
        <w:pStyle w:val="a5"/>
      </w:pPr>
      <w:bookmarkStart w:id="8155" w:name="sub_41520"/>
      <w:r>
        <w:rPr>
          <w:rStyle w:val="a3"/>
        </w:rPr>
        <w:t>Статья 1520.</w:t>
      </w:r>
      <w:r>
        <w:t xml:space="preserve"> Знак охраны наименования места происхожде</w:t>
      </w:r>
      <w:r>
        <w:t>ния товара</w:t>
      </w:r>
    </w:p>
    <w:bookmarkEnd w:id="815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1520 ГК РФ</w:t>
      </w:r>
    </w:p>
    <w:p w:rsidR="00000000" w:rsidRDefault="008779AD">
      <w:r>
        <w:t>Обладатель свидетельства об исключительном праве на наименование места происхождения товара для оповещения о своем исключительном праве может помещать рядом с наименованием места происхождения</w:t>
      </w:r>
      <w:r>
        <w:t xml:space="preserve"> товара знак охраны в виде </w:t>
      </w:r>
      <w:r>
        <w:lastRenderedPageBreak/>
        <w:t>словесного обозначения "зарегистрированное наименование места происхождения товара" или "зарегистрированное НМПТ", указывающий на то, что применяемое обозначение является наименованием места происхождения товара, зарегистрированн</w:t>
      </w:r>
      <w:r>
        <w:t>ым в Российской Федерации.</w:t>
      </w:r>
    </w:p>
    <w:p w:rsidR="00000000" w:rsidRDefault="008779AD"/>
    <w:p w:rsidR="00000000" w:rsidRDefault="008779AD">
      <w:pPr>
        <w:pStyle w:val="a5"/>
      </w:pPr>
      <w:bookmarkStart w:id="8156" w:name="sub_41521"/>
      <w:r>
        <w:rPr>
          <w:rStyle w:val="a3"/>
        </w:rPr>
        <w:t>Статья 1521.</w:t>
      </w:r>
      <w:r>
        <w:t xml:space="preserve"> Действие правовой охраны наименования места происхождения товара</w:t>
      </w:r>
    </w:p>
    <w:bookmarkEnd w:id="815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505" w:history="1">
        <w:r>
          <w:rPr>
            <w:rStyle w:val="a4"/>
          </w:rPr>
          <w:t>Энциклопедии</w:t>
        </w:r>
      </w:hyperlink>
      <w:r>
        <w:t xml:space="preserve"> и другие комментарии к статье 1521 ГК РФ</w:t>
      </w:r>
    </w:p>
    <w:p w:rsidR="00000000" w:rsidRDefault="008779AD">
      <w:bookmarkStart w:id="8157" w:name="sub_415211"/>
      <w:r>
        <w:t>1. Наименование мест</w:t>
      </w:r>
      <w:r>
        <w:t xml:space="preserve">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условиями и </w:t>
      </w:r>
      <w:r>
        <w:t>(или) людскими факторами (</w:t>
      </w:r>
      <w:hyperlink w:anchor="sub_41516" w:history="1">
        <w:r>
          <w:rPr>
            <w:rStyle w:val="a4"/>
          </w:rPr>
          <w:t>статья 1516</w:t>
        </w:r>
      </w:hyperlink>
      <w:r>
        <w:t>).</w:t>
      </w:r>
    </w:p>
    <w:p w:rsidR="00000000" w:rsidRDefault="008779AD">
      <w:bookmarkStart w:id="8158" w:name="sub_415212"/>
      <w:bookmarkEnd w:id="8157"/>
      <w:r>
        <w:t xml:space="preserve">2. Срок действия свидетельства об исключительном праве на наименование места происхождения товара и порядок продления этого срока определяются </w:t>
      </w:r>
      <w:hyperlink w:anchor="sub_41531" w:history="1">
        <w:r>
          <w:rPr>
            <w:rStyle w:val="a4"/>
          </w:rPr>
          <w:t>ст</w:t>
        </w:r>
        <w:r>
          <w:rPr>
            <w:rStyle w:val="a4"/>
          </w:rPr>
          <w:t>атьей 1531</w:t>
        </w:r>
      </w:hyperlink>
      <w:r>
        <w:t xml:space="preserve"> настоящего Кодекса.</w:t>
      </w:r>
    </w:p>
    <w:bookmarkEnd w:id="8158"/>
    <w:p w:rsidR="00000000" w:rsidRDefault="008779AD"/>
    <w:p w:rsidR="00000000" w:rsidRDefault="008779AD">
      <w:pPr>
        <w:ind w:firstLine="698"/>
        <w:jc w:val="center"/>
      </w:pPr>
      <w:bookmarkStart w:id="8159" w:name="sub_47633"/>
      <w:r>
        <w:rPr>
          <w:rStyle w:val="a3"/>
        </w:rPr>
        <w:t>3. 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w:t>
      </w:r>
      <w:r>
        <w:t>а</w:t>
      </w:r>
    </w:p>
    <w:bookmarkEnd w:id="8159"/>
    <w:p w:rsidR="00000000" w:rsidRDefault="008779AD"/>
    <w:p w:rsidR="00000000" w:rsidRDefault="008779AD">
      <w:pPr>
        <w:pStyle w:val="a5"/>
      </w:pPr>
      <w:bookmarkStart w:id="8160" w:name="sub_41522"/>
      <w:r>
        <w:rPr>
          <w:rStyle w:val="a3"/>
        </w:rPr>
        <w:t>Статья 1522.</w:t>
      </w:r>
      <w:r>
        <w:t xml:space="preserve"> Заявка на наимено</w:t>
      </w:r>
      <w:r>
        <w:t>вание места происхождения товара</w:t>
      </w:r>
    </w:p>
    <w:bookmarkEnd w:id="8160"/>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506" w:history="1">
        <w:r>
          <w:rPr>
            <w:rStyle w:val="a4"/>
          </w:rPr>
          <w:t>Энциклопедии</w:t>
        </w:r>
      </w:hyperlink>
      <w:r>
        <w:t xml:space="preserve"> и другие комментарии к статье 1522 ГК РФ</w:t>
      </w:r>
    </w:p>
    <w:p w:rsidR="00000000" w:rsidRDefault="008779AD">
      <w:bookmarkStart w:id="8161" w:name="sub_415221"/>
      <w:r>
        <w:t xml:space="preserve">1. </w:t>
      </w:r>
      <w:hyperlink r:id="rId4507" w:history="1">
        <w:r>
          <w:rPr>
            <w:rStyle w:val="a4"/>
          </w:rPr>
          <w:t>Заявка</w:t>
        </w:r>
      </w:hyperlink>
      <w:r>
        <w:t xml:space="preserve"> на государственную регистрацию наименования места про</w:t>
      </w:r>
      <w:r>
        <w:t xml:space="preserve">исхождения товара и на предоставление исключительного права на такое наименование, а также </w:t>
      </w:r>
      <w:hyperlink r:id="rId4508" w:history="1">
        <w:r>
          <w:rPr>
            <w:rStyle w:val="a4"/>
          </w:rPr>
          <w:t>заявка</w:t>
        </w:r>
      </w:hyperlink>
      <w:r>
        <w:t xml:space="preserve">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федеральный орган исполнительной власти по интеллектуальной собственности.</w:t>
      </w:r>
    </w:p>
    <w:p w:rsidR="00000000" w:rsidRDefault="008779AD">
      <w:pPr>
        <w:pStyle w:val="a9"/>
        <w:rPr>
          <w:color w:val="000000"/>
          <w:sz w:val="16"/>
          <w:szCs w:val="16"/>
        </w:rPr>
      </w:pPr>
      <w:bookmarkStart w:id="8162" w:name="sub_415222"/>
      <w:bookmarkEnd w:id="8161"/>
      <w:r>
        <w:rPr>
          <w:color w:val="000000"/>
          <w:sz w:val="16"/>
          <w:szCs w:val="16"/>
        </w:rPr>
        <w:t>Информация об изменениях:</w:t>
      </w:r>
    </w:p>
    <w:bookmarkEnd w:id="8162"/>
    <w:p w:rsidR="00000000" w:rsidRDefault="008779AD">
      <w:pPr>
        <w:pStyle w:val="aa"/>
      </w:pPr>
      <w:r>
        <w:fldChar w:fldCharType="begin"/>
      </w:r>
      <w:r>
        <w:instrText>HYPERLINK "garantF1://70509432.504"</w:instrText>
      </w:r>
      <w:r>
        <w:fldChar w:fldCharType="separate"/>
      </w:r>
      <w:r>
        <w:rPr>
          <w:rStyle w:val="a4"/>
        </w:rPr>
        <w:t>Федеральным законом</w:t>
      </w:r>
      <w:r>
        <w:fldChar w:fldCharType="end"/>
      </w:r>
      <w:r>
        <w:t xml:space="preserve"> от 12 марта 2014 г. N 35-ФЗ в пункт 2 статьи 1522 настоящего Кодекса внесены изменения, </w:t>
      </w:r>
      <w:hyperlink r:id="rId4509" w:history="1">
        <w:r>
          <w:rPr>
            <w:rStyle w:val="a4"/>
          </w:rPr>
          <w:t>вступающие в силу</w:t>
        </w:r>
      </w:hyperlink>
      <w:r>
        <w:t xml:space="preserve"> с 1 октя</w:t>
      </w:r>
      <w:r>
        <w:t>бря 2014 г.</w:t>
      </w:r>
    </w:p>
    <w:p w:rsidR="00000000" w:rsidRDefault="008779AD">
      <w:pPr>
        <w:pStyle w:val="aa"/>
      </w:pPr>
      <w:hyperlink r:id="rId4510" w:history="1">
        <w:r>
          <w:rPr>
            <w:rStyle w:val="a4"/>
          </w:rPr>
          <w:t>См. текст пункта в предыдущей редакции</w:t>
        </w:r>
      </w:hyperlink>
    </w:p>
    <w:p w:rsidR="00000000" w:rsidRDefault="008779AD">
      <w:r>
        <w:t>2. Заявка на наименование места происхождения товара должна относиться к одному наименованию места происхождения товара.</w:t>
      </w:r>
    </w:p>
    <w:p w:rsidR="00000000" w:rsidRDefault="008779AD">
      <w:bookmarkStart w:id="8163" w:name="sub_4152222"/>
      <w:r>
        <w:t>Заявка на государственную регистрацию наименования места происхождения товара и на предоставление исключительного права на это наименование может быть подана одним лицом или несколькими лицами.</w:t>
      </w:r>
    </w:p>
    <w:p w:rsidR="00000000" w:rsidRDefault="008779AD">
      <w:bookmarkStart w:id="8164" w:name="sub_415223"/>
      <w:bookmarkEnd w:id="8163"/>
      <w:r>
        <w:t>3. Заявка на наименование места происхожд</w:t>
      </w:r>
      <w:r>
        <w:t>ения товара должна содержать:</w:t>
      </w:r>
    </w:p>
    <w:p w:rsidR="00000000" w:rsidRDefault="008779AD">
      <w:bookmarkStart w:id="8165" w:name="sub_4152231"/>
      <w:bookmarkEnd w:id="8164"/>
      <w:r>
        <w:t xml:space="preserve">1) заявление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w:t>
      </w:r>
      <w:r>
        <w:t>зарегистрированное наименование места происхождения товара с указанием заявителя, а также его места жительства или места нахождения;</w:t>
      </w:r>
    </w:p>
    <w:p w:rsidR="00000000" w:rsidRDefault="008779AD">
      <w:bookmarkStart w:id="8166" w:name="sub_4152232"/>
      <w:bookmarkEnd w:id="8165"/>
      <w:r>
        <w:t>2) заявляемое обозначение;</w:t>
      </w:r>
    </w:p>
    <w:p w:rsidR="00000000" w:rsidRDefault="008779AD">
      <w:bookmarkStart w:id="8167" w:name="sub_4152233"/>
      <w:bookmarkEnd w:id="8166"/>
      <w:r>
        <w:t>3) указание товара, в отношении которого испрашивают</w:t>
      </w:r>
      <w:r>
        <w:t xml:space="preserve">ся государственная регистрация наименования места происхождения товара и предоставление </w:t>
      </w:r>
      <w:r>
        <w:lastRenderedPageBreak/>
        <w:t>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rsidR="00000000" w:rsidRDefault="008779AD">
      <w:bookmarkStart w:id="8168" w:name="sub_4152234"/>
      <w:bookmarkEnd w:id="8167"/>
      <w:r>
        <w:t>4) указание места происхождения (производства)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rsidR="00000000" w:rsidRDefault="008779AD">
      <w:bookmarkStart w:id="8169" w:name="sub_4152235"/>
      <w:bookmarkEnd w:id="8168"/>
      <w:r>
        <w:t>5) описание особых свойств товара.</w:t>
      </w:r>
    </w:p>
    <w:p w:rsidR="00000000" w:rsidRDefault="008779AD">
      <w:bookmarkStart w:id="8170" w:name="sub_415224"/>
      <w:bookmarkEnd w:id="8169"/>
      <w:r>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w:t>
      </w:r>
      <w:r>
        <w:t>ем, подающим заявку.</w:t>
      </w:r>
    </w:p>
    <w:p w:rsidR="00000000" w:rsidRDefault="008779AD">
      <w:pPr>
        <w:pStyle w:val="a9"/>
        <w:rPr>
          <w:color w:val="000000"/>
          <w:sz w:val="16"/>
          <w:szCs w:val="16"/>
        </w:rPr>
      </w:pPr>
      <w:bookmarkStart w:id="8171" w:name="sub_415225"/>
      <w:bookmarkEnd w:id="8170"/>
      <w:r>
        <w:rPr>
          <w:color w:val="000000"/>
          <w:sz w:val="16"/>
          <w:szCs w:val="16"/>
        </w:rPr>
        <w:t>Информация об изменениях:</w:t>
      </w:r>
    </w:p>
    <w:bookmarkEnd w:id="8171"/>
    <w:p w:rsidR="00000000" w:rsidRDefault="008779AD">
      <w:pPr>
        <w:pStyle w:val="aa"/>
      </w:pPr>
      <w:r>
        <w:fldChar w:fldCharType="begin"/>
      </w:r>
      <w:r>
        <w:instrText>HYPERLINK "garantF1://70509432.505"</w:instrText>
      </w:r>
      <w:r>
        <w:fldChar w:fldCharType="separate"/>
      </w:r>
      <w:r>
        <w:rPr>
          <w:rStyle w:val="a4"/>
        </w:rPr>
        <w:t>Федеральным законом</w:t>
      </w:r>
      <w:r>
        <w:fldChar w:fldCharType="end"/>
      </w:r>
      <w:r>
        <w:t xml:space="preserve"> от 12 марта 2014 г. N 35-ФЗ пункт 5 статьи 1522 настоящего Кодекса изложен в новой редакции, </w:t>
      </w:r>
      <w:hyperlink r:id="rId4511" w:history="1">
        <w:r>
          <w:rPr>
            <w:rStyle w:val="a4"/>
          </w:rPr>
          <w:t>вступающей в силу</w:t>
        </w:r>
      </w:hyperlink>
      <w:r>
        <w:t xml:space="preserve"> с 1 октября 2014 г.</w:t>
      </w:r>
    </w:p>
    <w:p w:rsidR="00000000" w:rsidRDefault="008779AD">
      <w:pPr>
        <w:pStyle w:val="aa"/>
      </w:pPr>
      <w:hyperlink r:id="rId4512" w:history="1">
        <w:r>
          <w:rPr>
            <w:rStyle w:val="a4"/>
          </w:rPr>
          <w:t>См. текст пункта в предыдущей редакции</w:t>
        </w:r>
      </w:hyperlink>
    </w:p>
    <w:p w:rsidR="00000000" w:rsidRDefault="008779AD">
      <w:r>
        <w:t xml:space="preserve">5. Если географический объект, наименование которого заявляется в качестве наименования места происхождения товара, находится на </w:t>
      </w:r>
      <w:r>
        <w:t xml:space="preserve">территории Российской Федерации, к </w:t>
      </w:r>
      <w:hyperlink r:id="rId4513" w:history="1">
        <w:r>
          <w:rPr>
            <w:rStyle w:val="a4"/>
          </w:rPr>
          <w:t>заявке</w:t>
        </w:r>
      </w:hyperlink>
      <w:r>
        <w:t xml:space="preserve"> по инициативе заявителя прилагается заключение уполномоченного Правительством Российской Федерации </w:t>
      </w:r>
      <w:hyperlink r:id="rId4514" w:history="1">
        <w:r>
          <w:rPr>
            <w:rStyle w:val="a4"/>
          </w:rPr>
          <w:t>федерального органа исполнительной власти</w:t>
        </w:r>
      </w:hyperlink>
      <w:r>
        <w:t xml:space="preserve"> (уполномоченный орган) о том, что в границах данного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w:t>
      </w:r>
      <w:r>
        <w:t xml:space="preserve"> людскими факторами (</w:t>
      </w:r>
      <w:hyperlink w:anchor="sub_415161" w:history="1">
        <w:r>
          <w:rPr>
            <w:rStyle w:val="a4"/>
          </w:rPr>
          <w:t>пункт 1 статьи 1516</w:t>
        </w:r>
      </w:hyperlink>
      <w:r>
        <w:t>).</w:t>
      </w:r>
    </w:p>
    <w:p w:rsidR="00000000" w:rsidRDefault="008779AD">
      <w:bookmarkStart w:id="8172" w:name="sub_4152252"/>
      <w:r>
        <w:t xml:space="preserve">Если заявка на государственную регистрацию наименования места происхождения товара и на предоставление исключительного права на это наименование подается несколькими лицами, </w:t>
      </w:r>
      <w:r>
        <w:t>к заявке по инициативе заявителя прилагается заключение, указанное в абзаце первом настоящего пункта, в отношении товара каждого заявителя.</w:t>
      </w:r>
    </w:p>
    <w:p w:rsidR="00000000" w:rsidRDefault="008779AD">
      <w:bookmarkStart w:id="8173" w:name="sub_4152253"/>
      <w:bookmarkEnd w:id="8172"/>
      <w:r>
        <w:t xml:space="preserve">К </w:t>
      </w:r>
      <w:hyperlink r:id="rId4515" w:history="1">
        <w:r>
          <w:rPr>
            <w:rStyle w:val="a4"/>
          </w:rPr>
          <w:t>заявке</w:t>
        </w:r>
      </w:hyperlink>
      <w:r>
        <w:t xml:space="preserve"> на предоставление исключительного права на ран</w:t>
      </w:r>
      <w:r>
        <w:t>ее зарегистрированное наименование места происхождения товара, находящегося на территории Российской Федерации, по инициативе заявителя прилагается заключение уполномоченного органа о том, что в границах данного географического объекта заявитель производит</w:t>
      </w:r>
      <w:r>
        <w:t xml:space="preserve"> товар, обладающий особыми свойствами, указанными в Государственном реестре наименований мест происхождения товаров Российской Федерации (Государственный реестр наименований) (</w:t>
      </w:r>
      <w:hyperlink w:anchor="sub_41529" w:history="1">
        <w:r>
          <w:rPr>
            <w:rStyle w:val="a4"/>
          </w:rPr>
          <w:t>статья 1529</w:t>
        </w:r>
      </w:hyperlink>
      <w:r>
        <w:t>).</w:t>
      </w:r>
    </w:p>
    <w:p w:rsidR="00000000" w:rsidRDefault="008779AD">
      <w:bookmarkStart w:id="8174" w:name="sub_4152254"/>
      <w:bookmarkEnd w:id="8173"/>
      <w:r>
        <w:t xml:space="preserve">Если указанное в </w:t>
      </w:r>
      <w:hyperlink w:anchor="sub_415225" w:history="1">
        <w:r>
          <w:rPr>
            <w:rStyle w:val="a4"/>
          </w:rPr>
          <w:t>абзацах первом</w:t>
        </w:r>
      </w:hyperlink>
      <w:r>
        <w:t xml:space="preserve">, </w:t>
      </w:r>
      <w:hyperlink w:anchor="sub_4152252" w:history="1">
        <w:r>
          <w:rPr>
            <w:rStyle w:val="a4"/>
          </w:rPr>
          <w:t>втором</w:t>
        </w:r>
      </w:hyperlink>
      <w:r>
        <w:t xml:space="preserve"> и </w:t>
      </w:r>
      <w:hyperlink w:anchor="sub_4152253" w:history="1">
        <w:r>
          <w:rPr>
            <w:rStyle w:val="a4"/>
          </w:rPr>
          <w:t>третьем</w:t>
        </w:r>
      </w:hyperlink>
      <w:r>
        <w:t xml:space="preserve"> настоящего пункта заключение не представлено заявителем, федеральный орган исполнительной власти по интеллектуальной собственности запраш</w:t>
      </w:r>
      <w:r>
        <w:t>ивает указанное заключение или содержащиеся в нем сведения в уполномоченном органе.</w:t>
      </w:r>
    </w:p>
    <w:p w:rsidR="00000000" w:rsidRDefault="008779AD">
      <w:bookmarkStart w:id="8175" w:name="sub_4152255"/>
      <w:bookmarkEnd w:id="8174"/>
      <w:r>
        <w:t xml:space="preserve">Уполномоченный орган </w:t>
      </w:r>
      <w:hyperlink r:id="rId4516" w:history="1">
        <w:r>
          <w:rPr>
            <w:rStyle w:val="a4"/>
          </w:rPr>
          <w:t>осуществляет</w:t>
        </w:r>
      </w:hyperlink>
      <w:r>
        <w:t xml:space="preserve"> контроль за сохранением особых свойств товара, в отношении которого зарегистр</w:t>
      </w:r>
      <w:r>
        <w:t>ировано наименование места происхождения товара.</w:t>
      </w:r>
    </w:p>
    <w:p w:rsidR="00000000" w:rsidRDefault="008779AD">
      <w:bookmarkStart w:id="8176" w:name="sub_4152256"/>
      <w:bookmarkEnd w:id="8175"/>
      <w:r>
        <w:t>Если географический объект, наименование которого заявляется в качестве наименования места происхождения товара, находится за пределами Российской Федерации, к заявке прилагается докуме</w:t>
      </w:r>
      <w:r>
        <w:t>нт, подтверждающий право заявителя на заявленное наименование места происхождения товара в стране происхождения товара.</w:t>
      </w:r>
    </w:p>
    <w:p w:rsidR="00000000" w:rsidRDefault="008779AD">
      <w:bookmarkStart w:id="8177" w:name="sub_415226"/>
      <w:bookmarkEnd w:id="8176"/>
      <w:r>
        <w:t xml:space="preserve">6. Заявка на наименование места происхождения товара подается на русском </w:t>
      </w:r>
      <w:r>
        <w:lastRenderedPageBreak/>
        <w:t>языке.</w:t>
      </w:r>
    </w:p>
    <w:bookmarkEnd w:id="8177"/>
    <w:p w:rsidR="00000000" w:rsidRDefault="008779AD">
      <w:r>
        <w:t xml:space="preserve">Документы, прилагаемые к </w:t>
      </w:r>
      <w:r>
        <w:t>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фе</w:t>
      </w:r>
      <w:r>
        <w:t>деральным органом исполнительной власти по интеллектуальной собственности уведомления о необходимости выполнения данного требования.</w:t>
      </w:r>
    </w:p>
    <w:p w:rsidR="00000000" w:rsidRDefault="008779AD">
      <w:bookmarkStart w:id="8178" w:name="sub_415227"/>
      <w:r>
        <w:t xml:space="preserve">7. </w:t>
      </w:r>
      <w:hyperlink r:id="rId4517" w:history="1">
        <w:r>
          <w:rPr>
            <w:rStyle w:val="a4"/>
          </w:rPr>
          <w:t>Требования</w:t>
        </w:r>
      </w:hyperlink>
      <w:r>
        <w:t xml:space="preserve"> к документам, содержащимся в заявке на наименование места пр</w:t>
      </w:r>
      <w:r>
        <w:t>оисхождения товара или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8779AD">
      <w:bookmarkStart w:id="8179" w:name="sub_415228"/>
      <w:bookmarkEnd w:id="8178"/>
      <w:r>
        <w:t>8. Датой подачи заявки на н</w:t>
      </w:r>
      <w:r>
        <w:t xml:space="preserve">аименование места происхождения товара считается день поступления в федеральный орган исполнительной власти по интеллектуальной собственности документов, предусмотренных </w:t>
      </w:r>
      <w:hyperlink w:anchor="sub_415223" w:history="1">
        <w:r>
          <w:rPr>
            <w:rStyle w:val="a4"/>
          </w:rPr>
          <w:t>пунктом 3</w:t>
        </w:r>
      </w:hyperlink>
      <w:r>
        <w:t xml:space="preserve"> настоящей статьи, а если указанные документы пре</w:t>
      </w:r>
      <w:r>
        <w:t>дставлены не одновременно, - день поступления последнего документа.</w:t>
      </w:r>
    </w:p>
    <w:p w:rsidR="00000000" w:rsidRDefault="008779AD">
      <w:pPr>
        <w:pStyle w:val="a9"/>
        <w:rPr>
          <w:color w:val="000000"/>
          <w:sz w:val="16"/>
          <w:szCs w:val="16"/>
        </w:rPr>
      </w:pPr>
      <w:bookmarkStart w:id="8180" w:name="sub_415229"/>
      <w:bookmarkEnd w:id="8179"/>
      <w:r>
        <w:rPr>
          <w:color w:val="000000"/>
          <w:sz w:val="16"/>
          <w:szCs w:val="16"/>
        </w:rPr>
        <w:t>Информация об изменениях:</w:t>
      </w:r>
    </w:p>
    <w:bookmarkEnd w:id="8180"/>
    <w:p w:rsidR="00000000" w:rsidRDefault="008779AD">
      <w:pPr>
        <w:pStyle w:val="aa"/>
      </w:pPr>
      <w:r>
        <w:fldChar w:fldCharType="begin"/>
      </w:r>
      <w:r>
        <w:instrText>HYPERLINK "garantF1://70509432.506"</w:instrText>
      </w:r>
      <w:r>
        <w:fldChar w:fldCharType="separate"/>
      </w:r>
      <w:r>
        <w:rPr>
          <w:rStyle w:val="a4"/>
        </w:rPr>
        <w:t>Федеральным законом</w:t>
      </w:r>
      <w:r>
        <w:fldChar w:fldCharType="end"/>
      </w:r>
      <w:r>
        <w:t xml:space="preserve"> от 12 марта 2014 г. N 35-ФЗ статья 1522 настоящего Кодекса дополнена пункт</w:t>
      </w:r>
      <w:r>
        <w:t xml:space="preserve">ом 9, </w:t>
      </w:r>
      <w:hyperlink r:id="rId4518" w:history="1">
        <w:r>
          <w:rPr>
            <w:rStyle w:val="a4"/>
          </w:rPr>
          <w:t>вступающим в силу</w:t>
        </w:r>
      </w:hyperlink>
      <w:r>
        <w:t xml:space="preserve"> с 1 октября 2014 г.</w:t>
      </w:r>
    </w:p>
    <w:p w:rsidR="00000000" w:rsidRDefault="008779AD">
      <w:r>
        <w:t xml:space="preserve">9. Федеральный орган исполнительной власти по интеллектуальной собственности публикует в официальном бюллетене сведения о поданных заявках на наименование места происхождения </w:t>
      </w:r>
      <w:r>
        <w:t>товара, за исключением сведений, содержащих описание особых свойств товара.</w:t>
      </w:r>
    </w:p>
    <w:p w:rsidR="00000000" w:rsidRDefault="008779AD">
      <w:bookmarkStart w:id="8181" w:name="sub_4152292"/>
      <w:r>
        <w:t>После публикации сведений о заявке и до принятия решения о государственной регистрации наименования места происхождения товара и о предоставлении исключительного права н</w:t>
      </w:r>
      <w:r>
        <w:t>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 любое лицо вправе представить в федеральный орган исполнительной власти по интелле</w:t>
      </w:r>
      <w:r>
        <w:t>ктуальной собственности обращение в письменной форме, содержащее доводы против предоставления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места происхождения товара.</w:t>
      </w:r>
    </w:p>
    <w:bookmarkEnd w:id="8181"/>
    <w:p w:rsidR="00000000" w:rsidRDefault="008779AD"/>
    <w:p w:rsidR="00000000" w:rsidRDefault="008779AD">
      <w:pPr>
        <w:pStyle w:val="a5"/>
      </w:pPr>
      <w:bookmarkStart w:id="8182" w:name="sub_41523"/>
      <w:r>
        <w:rPr>
          <w:rStyle w:val="a3"/>
        </w:rPr>
        <w:t>Статья 1523.</w:t>
      </w:r>
      <w:r>
        <w:t xml:space="preserve"> Экспертиза заявки на наименование места происхождения товара и внесение изменений в документы заявки</w:t>
      </w:r>
    </w:p>
    <w:bookmarkEnd w:id="8182"/>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519" w:history="1">
        <w:r>
          <w:rPr>
            <w:rStyle w:val="a4"/>
          </w:rPr>
          <w:t>Энциклопедии</w:t>
        </w:r>
      </w:hyperlink>
      <w:r>
        <w:t xml:space="preserve"> и другие комментарии к статье 1523 ГК РФ</w:t>
      </w:r>
    </w:p>
    <w:p w:rsidR="00000000" w:rsidRDefault="008779AD">
      <w:bookmarkStart w:id="8183" w:name="sub_415231"/>
      <w:r>
        <w:t>1. Экспертиза заявки на наименование места происхождения товара проводится федеральным органом исполнительной власти по интеллектуальной собственности.</w:t>
      </w:r>
    </w:p>
    <w:bookmarkEnd w:id="8183"/>
    <w:p w:rsidR="00000000" w:rsidRDefault="008779AD">
      <w:r>
        <w:t>Экспертиза заявки включает формальную экспертизу и экспертизу обозначения, заявленного в качес</w:t>
      </w:r>
      <w:r>
        <w:t>тве наименования места происхождения товара (заявленного обозначения).</w:t>
      </w:r>
    </w:p>
    <w:p w:rsidR="00000000" w:rsidRDefault="008779AD">
      <w:bookmarkStart w:id="8184" w:name="sub_415232"/>
      <w:r>
        <w:t>2. В период проведения экспертизы заявки на наименование места происхождения товара заявитель вправе до принятия по ней решения дополнять, уточнять или исправлять материалы за</w:t>
      </w:r>
      <w:r>
        <w:t>явки.</w:t>
      </w:r>
    </w:p>
    <w:p w:rsidR="00000000" w:rsidRDefault="008779AD">
      <w:bookmarkStart w:id="8185" w:name="sub_4152322"/>
      <w:bookmarkEnd w:id="8184"/>
      <w:r>
        <w:t>Если дополнительные материалы изменяют заявку по существу, эти материалы не принимаются к рассмотрению и могут быть оформлены заявителем в качестве самостоятельной заявки.</w:t>
      </w:r>
    </w:p>
    <w:p w:rsidR="00000000" w:rsidRDefault="008779AD">
      <w:pPr>
        <w:pStyle w:val="a9"/>
        <w:rPr>
          <w:color w:val="000000"/>
          <w:sz w:val="16"/>
          <w:szCs w:val="16"/>
        </w:rPr>
      </w:pPr>
      <w:bookmarkStart w:id="8186" w:name="sub_415233"/>
      <w:bookmarkEnd w:id="8185"/>
      <w:r>
        <w:rPr>
          <w:color w:val="000000"/>
          <w:sz w:val="16"/>
          <w:szCs w:val="16"/>
        </w:rPr>
        <w:t>Информация об изменениях:</w:t>
      </w:r>
    </w:p>
    <w:bookmarkEnd w:id="8186"/>
    <w:p w:rsidR="00000000" w:rsidRDefault="008779AD">
      <w:pPr>
        <w:pStyle w:val="aa"/>
      </w:pPr>
      <w:r>
        <w:lastRenderedPageBreak/>
        <w:fldChar w:fldCharType="begin"/>
      </w:r>
      <w:r>
        <w:instrText>HYPERLINK "garantF1://70509432.508"</w:instrText>
      </w:r>
      <w:r>
        <w:fldChar w:fldCharType="separate"/>
      </w:r>
      <w:r>
        <w:rPr>
          <w:rStyle w:val="a4"/>
        </w:rPr>
        <w:t>Федеральным законом</w:t>
      </w:r>
      <w:r>
        <w:fldChar w:fldCharType="end"/>
      </w:r>
      <w:r>
        <w:t xml:space="preserve"> от 12 марта 2014 г. N 35-ФЗ в пункт 3 статьи 1523 настоящего Кодекса внесены изменения, </w:t>
      </w:r>
      <w:hyperlink r:id="rId4520" w:history="1">
        <w:r>
          <w:rPr>
            <w:rStyle w:val="a4"/>
          </w:rPr>
          <w:t>вступающие в силу</w:t>
        </w:r>
      </w:hyperlink>
      <w:r>
        <w:t xml:space="preserve"> с 1 октября 2014 г.</w:t>
      </w:r>
    </w:p>
    <w:p w:rsidR="00000000" w:rsidRDefault="008779AD">
      <w:pPr>
        <w:pStyle w:val="aa"/>
      </w:pPr>
      <w:hyperlink r:id="rId4521" w:history="1">
        <w:r>
          <w:rPr>
            <w:rStyle w:val="a4"/>
          </w:rPr>
          <w:t>См. текст пункта в предыдущей редакции</w:t>
        </w:r>
      </w:hyperlink>
    </w:p>
    <w:p w:rsidR="00000000" w:rsidRDefault="008779AD">
      <w:r>
        <w:t>3. В период проведения экспертизы заявки на наименование места происхожд</w:t>
      </w:r>
      <w:r>
        <w:t>ения товара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000000" w:rsidRDefault="008779AD">
      <w:bookmarkStart w:id="8187" w:name="sub_41523302"/>
      <w:r>
        <w:t>Дополнительные материалы должны быть представлены заявите</w:t>
      </w:r>
      <w:r>
        <w:t xml:space="preserve">лем в течение трех месяцев со дня направления федеральным органом исполнительной власти по интеллектуальной собственности соответствующего запроса. По </w:t>
      </w:r>
      <w:hyperlink r:id="rId4522" w:history="1">
        <w:r>
          <w:rPr>
            <w:rStyle w:val="a4"/>
          </w:rPr>
          <w:t>ходатайству</w:t>
        </w:r>
      </w:hyperlink>
      <w:r>
        <w:t xml:space="preserve"> заявителя этот срок может быть продлен не более чем на</w:t>
      </w:r>
      <w:r>
        <w:t xml:space="preserve"> шесть месяцев при условии, что ходатайство поступило до истечения срока представления 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феде</w:t>
      </w:r>
      <w:r>
        <w:t>рального органа исполнительной власти по интеллектуальной собственности.</w:t>
      </w:r>
    </w:p>
    <w:bookmarkEnd w:id="8187"/>
    <w:p w:rsidR="00000000" w:rsidRDefault="008779AD"/>
    <w:p w:rsidR="00000000" w:rsidRDefault="008779AD">
      <w:pPr>
        <w:pStyle w:val="a5"/>
      </w:pPr>
      <w:bookmarkStart w:id="8188" w:name="sub_41524"/>
      <w:r>
        <w:rPr>
          <w:rStyle w:val="a3"/>
        </w:rPr>
        <w:t>Статья 1524.</w:t>
      </w:r>
      <w:r>
        <w:t xml:space="preserve"> Формальная экспертиза заявки на наименование места происхождения товара</w:t>
      </w:r>
    </w:p>
    <w:bookmarkEnd w:id="8188"/>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1524 ГК РФ</w:t>
      </w:r>
    </w:p>
    <w:p w:rsidR="00000000" w:rsidRDefault="008779AD">
      <w:bookmarkStart w:id="8189" w:name="sub_415241"/>
      <w:r>
        <w:t>1. Формальная</w:t>
      </w:r>
      <w:r>
        <w:t xml:space="preserve"> экспертиза заявки на наименование места происхождения товара проводится в течение двух месяцев со дня ее подачи в федеральный орган исполнительной власти по интеллектуальной собственности.</w:t>
      </w:r>
    </w:p>
    <w:p w:rsidR="00000000" w:rsidRDefault="008779AD">
      <w:bookmarkStart w:id="8190" w:name="sub_415242"/>
      <w:bookmarkEnd w:id="8189"/>
      <w:r>
        <w:t>2. В ходе проведения формальной экспертизы зая</w:t>
      </w:r>
      <w:r>
        <w:t xml:space="preserve">вки на наименование места происхождения товара проверяется наличие необходимых документов заявки, а также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w:t>
      </w:r>
      <w:r>
        <w:t>принятии заявки к рассмотрению. О результатах формальной экспертизы уведомляется заявитель.</w:t>
      </w:r>
    </w:p>
    <w:bookmarkEnd w:id="8190"/>
    <w:p w:rsidR="00000000" w:rsidRDefault="008779AD">
      <w: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w:t>
      </w:r>
      <w:r>
        <w:t xml:space="preserve">с </w:t>
      </w:r>
      <w:hyperlink w:anchor="sub_415228" w:history="1">
        <w:r>
          <w:rPr>
            <w:rStyle w:val="a4"/>
          </w:rPr>
          <w:t>пунктом 8 статьи 1522</w:t>
        </w:r>
      </w:hyperlink>
      <w:r>
        <w:t xml:space="preserve"> настоящего Кодекса.</w:t>
      </w:r>
    </w:p>
    <w:p w:rsidR="00000000" w:rsidRDefault="008779AD"/>
    <w:p w:rsidR="00000000" w:rsidRDefault="008779AD">
      <w:pPr>
        <w:pStyle w:val="a5"/>
      </w:pPr>
      <w:bookmarkStart w:id="8191" w:name="sub_41525"/>
      <w:r>
        <w:rPr>
          <w:rStyle w:val="a3"/>
        </w:rPr>
        <w:t>Статья 1525.</w:t>
      </w:r>
      <w:r>
        <w:t xml:space="preserve"> Экспертиза обозначения, заявленного в качестве наименования места происхождения товара</w:t>
      </w:r>
    </w:p>
    <w:bookmarkEnd w:id="819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523" w:history="1">
        <w:r>
          <w:rPr>
            <w:rStyle w:val="a4"/>
          </w:rPr>
          <w:t>Энциклопедии</w:t>
        </w:r>
      </w:hyperlink>
      <w:r>
        <w:t xml:space="preserve"> и др</w:t>
      </w:r>
      <w:r>
        <w:t>угие комментарии к статье 1525 ГК РФ</w:t>
      </w:r>
    </w:p>
    <w:p w:rsidR="00000000" w:rsidRDefault="008779AD">
      <w:pPr>
        <w:pStyle w:val="a9"/>
        <w:rPr>
          <w:color w:val="000000"/>
          <w:sz w:val="16"/>
          <w:szCs w:val="16"/>
        </w:rPr>
      </w:pPr>
      <w:bookmarkStart w:id="8192" w:name="sub_415251"/>
      <w:r>
        <w:rPr>
          <w:color w:val="000000"/>
          <w:sz w:val="16"/>
          <w:szCs w:val="16"/>
        </w:rPr>
        <w:t>Информация об изменениях:</w:t>
      </w:r>
    </w:p>
    <w:bookmarkEnd w:id="8192"/>
    <w:p w:rsidR="00000000" w:rsidRDefault="008779AD">
      <w:pPr>
        <w:pStyle w:val="aa"/>
      </w:pPr>
      <w:r>
        <w:fldChar w:fldCharType="begin"/>
      </w:r>
      <w:r>
        <w:instrText>HYPERLINK "garantF1://70509432.511"</w:instrText>
      </w:r>
      <w:r>
        <w:fldChar w:fldCharType="separate"/>
      </w:r>
      <w:r>
        <w:rPr>
          <w:rStyle w:val="a4"/>
        </w:rPr>
        <w:t>Федеральным законом</w:t>
      </w:r>
      <w:r>
        <w:fldChar w:fldCharType="end"/>
      </w:r>
      <w:r>
        <w:t xml:space="preserve"> от 12 марта 2014 г. N 35-ФЗ в пункт 1 статьи 1525 настоящего Кодекса внесены изменения, </w:t>
      </w:r>
      <w:hyperlink r:id="rId4524" w:history="1">
        <w:r>
          <w:rPr>
            <w:rStyle w:val="a4"/>
          </w:rPr>
          <w:t>вступающие в силу</w:t>
        </w:r>
      </w:hyperlink>
      <w:r>
        <w:t xml:space="preserve"> с 1 октября 2014 г.</w:t>
      </w:r>
    </w:p>
    <w:p w:rsidR="00000000" w:rsidRDefault="008779AD">
      <w:pPr>
        <w:pStyle w:val="aa"/>
      </w:pPr>
      <w:hyperlink r:id="rId4525" w:history="1">
        <w:r>
          <w:rPr>
            <w:rStyle w:val="a4"/>
          </w:rPr>
          <w:t>См. текст пункта в предыдущей редакции</w:t>
        </w:r>
      </w:hyperlink>
    </w:p>
    <w:p w:rsidR="00000000" w:rsidRDefault="008779AD">
      <w:r>
        <w:t xml:space="preserve">1. Экспертиза обозначения, заявленного в качестве наименования места происхождения товара (экспертиза заявленного обозначения), </w:t>
      </w:r>
      <w:r>
        <w:t xml:space="preserve">на соответствие такого обозначения требованиям </w:t>
      </w:r>
      <w:hyperlink w:anchor="sub_41516" w:history="1">
        <w:r>
          <w:rPr>
            <w:rStyle w:val="a4"/>
          </w:rPr>
          <w:t>статьи 1516</w:t>
        </w:r>
      </w:hyperlink>
      <w:r>
        <w:t xml:space="preserve"> настоящего Кодекса проводится по заявке, принятой к рассмотрению в результате формальной экспертизы.</w:t>
      </w:r>
    </w:p>
    <w:p w:rsidR="00000000" w:rsidRDefault="008779AD">
      <w:bookmarkStart w:id="8193" w:name="sub_4152512"/>
      <w:r>
        <w:t>В ходе проведения экспертизы заявленного обозначения прове</w:t>
      </w:r>
      <w:r>
        <w:t>ряется также обоснованность указания места происхождения (производства) товара на территории Российской Федерации.</w:t>
      </w:r>
    </w:p>
    <w:p w:rsidR="00000000" w:rsidRDefault="008779AD">
      <w:bookmarkStart w:id="8194" w:name="sub_41525103"/>
      <w:bookmarkEnd w:id="8193"/>
      <w:r>
        <w:t xml:space="preserve">По принятой к рассмотрению заявке на предоставление исключительного права </w:t>
      </w:r>
      <w:r>
        <w:lastRenderedPageBreak/>
        <w:t>на ранее зарегистрированное наименование мес</w:t>
      </w:r>
      <w:r>
        <w:t xml:space="preserve">та происхождения товара проводится экспертиза заявленного обозначения на его соответствие требованиям </w:t>
      </w:r>
      <w:hyperlink w:anchor="sub_4152253" w:history="1">
        <w:r>
          <w:rPr>
            <w:rStyle w:val="a4"/>
          </w:rPr>
          <w:t>абзаца третьего пункта 5 статьи 1522</w:t>
        </w:r>
      </w:hyperlink>
      <w:r>
        <w:t xml:space="preserve"> настоящего Кодекса.</w:t>
      </w:r>
    </w:p>
    <w:p w:rsidR="00000000" w:rsidRDefault="008779AD">
      <w:bookmarkStart w:id="8195" w:name="sub_41525104"/>
      <w:bookmarkEnd w:id="8194"/>
      <w:r>
        <w:t>В случае поступления обращения в соответстви</w:t>
      </w:r>
      <w:r>
        <w:t xml:space="preserve">и с </w:t>
      </w:r>
      <w:hyperlink w:anchor="sub_415229" w:history="1">
        <w:r>
          <w:rPr>
            <w:rStyle w:val="a4"/>
          </w:rPr>
          <w:t>пунктом 9 статьи 1522</w:t>
        </w:r>
      </w:hyperlink>
      <w:r>
        <w:t xml:space="preserve"> настоящего Кодекса содержащиеся в нем доводы учитываются при экспертизе заявленного обозначения.</w:t>
      </w:r>
    </w:p>
    <w:p w:rsidR="00000000" w:rsidRDefault="008779AD">
      <w:bookmarkStart w:id="8196" w:name="sub_415252"/>
      <w:bookmarkEnd w:id="8195"/>
      <w:r>
        <w:t>2. До принятия решения по результата</w:t>
      </w:r>
      <w:r>
        <w:t xml:space="preserve">м экспертизы заявленного обозначения в случае предполагаемого отказа в государственной регистрации наименования места происхождения товара и (или) в предоставлении исключительного права на такое наименование заявителю направляется уведомление в письменной </w:t>
      </w:r>
      <w:r>
        <w:t xml:space="preserve">форме о результатах проверки соответствия заявленного обозначения требованиям </w:t>
      </w:r>
      <w:hyperlink w:anchor="sub_41516" w:history="1">
        <w:r>
          <w:rPr>
            <w:rStyle w:val="a4"/>
          </w:rPr>
          <w:t>статьи 1516</w:t>
        </w:r>
      </w:hyperlink>
      <w: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w:t>
      </w:r>
      <w:r>
        <w:t>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bookmarkEnd w:id="8196"/>
    <w:p w:rsidR="00000000" w:rsidRDefault="008779AD"/>
    <w:p w:rsidR="00000000" w:rsidRDefault="008779AD">
      <w:pPr>
        <w:pStyle w:val="a5"/>
      </w:pPr>
      <w:bookmarkStart w:id="8197" w:name="sub_41526"/>
      <w:r>
        <w:rPr>
          <w:rStyle w:val="a3"/>
        </w:rPr>
        <w:t>Статья 1526.</w:t>
      </w:r>
      <w:r>
        <w:t xml:space="preserve"> Решение, принятое по результатам экспертизы заявленного </w:t>
      </w:r>
      <w:r>
        <w:t>обозначения</w:t>
      </w:r>
    </w:p>
    <w:bookmarkEnd w:id="819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526" w:history="1">
        <w:r>
          <w:rPr>
            <w:rStyle w:val="a4"/>
          </w:rPr>
          <w:t>Энциклопедии</w:t>
        </w:r>
      </w:hyperlink>
      <w:r>
        <w:t xml:space="preserve"> и другие комментарии к статье 1526 ГК РФ</w:t>
      </w:r>
    </w:p>
    <w:p w:rsidR="00000000" w:rsidRDefault="008779AD">
      <w:bookmarkStart w:id="8198" w:name="sub_4152601"/>
      <w:r>
        <w:t>По результатам экспертизы заявленного обозначения федеральный орган исполнительной власти по интеллектуальной собственност</w:t>
      </w:r>
      <w:r>
        <w:t>и принимает решение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w:t>
      </w:r>
      <w:r>
        <w:t>лении исключительного права на такое наименование.</w:t>
      </w:r>
    </w:p>
    <w:p w:rsidR="00000000" w:rsidRDefault="008779AD">
      <w:bookmarkStart w:id="8199" w:name="sub_4152602"/>
      <w:bookmarkEnd w:id="8198"/>
      <w:r>
        <w:t xml:space="preserve">Если в </w:t>
      </w:r>
      <w:hyperlink r:id="rId4527" w:history="1">
        <w:r>
          <w:rPr>
            <w:rStyle w:val="a4"/>
          </w:rPr>
          <w:t>заявке</w:t>
        </w:r>
      </w:hyperlink>
      <w:r>
        <w:t xml:space="preserve"> на наименование места происхождения товара испрашивалось предоставление исключительного права на ранее зарегистрированное наименов</w:t>
      </w:r>
      <w:r>
        <w:t>ание, федеральный орган исполнительной власти принимает решение о предоставлении или об отказе в предоставлении такого исключительного права.</w:t>
      </w:r>
    </w:p>
    <w:bookmarkEnd w:id="8199"/>
    <w:p w:rsidR="00000000" w:rsidRDefault="008779AD"/>
    <w:p w:rsidR="00000000" w:rsidRDefault="008779AD">
      <w:pPr>
        <w:pStyle w:val="a5"/>
      </w:pPr>
      <w:bookmarkStart w:id="8200" w:name="sub_41527"/>
      <w:r>
        <w:rPr>
          <w:rStyle w:val="a3"/>
        </w:rPr>
        <w:t>Статья 1527.</w:t>
      </w:r>
      <w:r>
        <w:t xml:space="preserve"> Отзыв заявки на наименование места происхождения товара</w:t>
      </w:r>
    </w:p>
    <w:bookmarkEnd w:id="8200"/>
    <w:p w:rsidR="00000000" w:rsidRDefault="008779AD">
      <w:pPr>
        <w:pStyle w:val="a9"/>
        <w:rPr>
          <w:color w:val="000000"/>
          <w:sz w:val="16"/>
          <w:szCs w:val="16"/>
        </w:rPr>
      </w:pPr>
      <w:r>
        <w:rPr>
          <w:color w:val="000000"/>
          <w:sz w:val="16"/>
          <w:szCs w:val="16"/>
        </w:rPr>
        <w:t>ГАРАНТ:</w:t>
      </w:r>
    </w:p>
    <w:p w:rsidR="00000000" w:rsidRDefault="008779AD">
      <w:pPr>
        <w:pStyle w:val="a9"/>
      </w:pPr>
      <w:r>
        <w:t>См. ком</w:t>
      </w:r>
      <w:r>
        <w:t>ментарии к статье 1527 ГК РФ</w:t>
      </w:r>
    </w:p>
    <w:p w:rsidR="00000000" w:rsidRDefault="008779AD">
      <w:r>
        <w:t>Заявка на наименование места происхождения товара может быть отозвана заявителем на любом этапе ее рассмотрения до внесения в Государственный реестр наименований сведений о государственной регистрации соответствующего наименова</w:t>
      </w:r>
      <w:r>
        <w:t>ния места происхождения товара и (или) о предоставлении исключительного права на такое наименование.</w:t>
      </w:r>
    </w:p>
    <w:p w:rsidR="00000000" w:rsidRDefault="008779AD"/>
    <w:p w:rsidR="00000000" w:rsidRDefault="008779AD">
      <w:pPr>
        <w:pStyle w:val="a5"/>
      </w:pPr>
      <w:bookmarkStart w:id="8201" w:name="sub_41528"/>
      <w:r>
        <w:rPr>
          <w:rStyle w:val="a3"/>
        </w:rPr>
        <w:t>Статья 1528.</w:t>
      </w:r>
      <w:r>
        <w:t xml:space="preserve"> Оспаривание решений по заявке на наименование места происхождения товара. Восстановление пропущенных сроков</w:t>
      </w:r>
    </w:p>
    <w:bookmarkEnd w:id="8201"/>
    <w:p w:rsidR="00000000" w:rsidRDefault="008779AD">
      <w:pPr>
        <w:pStyle w:val="a9"/>
        <w:rPr>
          <w:color w:val="000000"/>
          <w:sz w:val="16"/>
          <w:szCs w:val="16"/>
        </w:rPr>
      </w:pPr>
      <w:r>
        <w:rPr>
          <w:color w:val="000000"/>
          <w:sz w:val="16"/>
          <w:szCs w:val="16"/>
        </w:rPr>
        <w:t>ГАРАНТ:</w:t>
      </w:r>
    </w:p>
    <w:p w:rsidR="00000000" w:rsidRDefault="008779AD">
      <w:pPr>
        <w:pStyle w:val="a9"/>
      </w:pPr>
      <w:r>
        <w:t>См. ком</w:t>
      </w:r>
      <w:r>
        <w:t>ментарии к статье 1528 ГК РФ</w:t>
      </w:r>
    </w:p>
    <w:p w:rsidR="00000000" w:rsidRDefault="008779AD">
      <w:pPr>
        <w:pStyle w:val="a9"/>
        <w:rPr>
          <w:color w:val="000000"/>
          <w:sz w:val="16"/>
          <w:szCs w:val="16"/>
        </w:rPr>
      </w:pPr>
      <w:bookmarkStart w:id="8202" w:name="sub_415281"/>
      <w:r>
        <w:rPr>
          <w:color w:val="000000"/>
          <w:sz w:val="16"/>
          <w:szCs w:val="16"/>
        </w:rPr>
        <w:t>Информация об изменениях:</w:t>
      </w:r>
    </w:p>
    <w:bookmarkEnd w:id="8202"/>
    <w:p w:rsidR="00000000" w:rsidRDefault="008779AD">
      <w:pPr>
        <w:pStyle w:val="aa"/>
      </w:pPr>
      <w:r>
        <w:fldChar w:fldCharType="begin"/>
      </w:r>
      <w:r>
        <w:instrText>HYPERLINK "garantF1://70509432.512"</w:instrText>
      </w:r>
      <w:r>
        <w:fldChar w:fldCharType="separate"/>
      </w:r>
      <w:r>
        <w:rPr>
          <w:rStyle w:val="a4"/>
        </w:rPr>
        <w:t>Федеральным законом</w:t>
      </w:r>
      <w:r>
        <w:fldChar w:fldCharType="end"/>
      </w:r>
      <w:r>
        <w:t xml:space="preserve"> от 12 марта 2014 г. N 35-ФЗ в пункт 1 статьи 1528 настоящего Кодекса внесены изменения, </w:t>
      </w:r>
      <w:hyperlink r:id="rId4528" w:history="1">
        <w:r>
          <w:rPr>
            <w:rStyle w:val="a4"/>
          </w:rPr>
          <w:t>в</w:t>
        </w:r>
        <w:r>
          <w:rPr>
            <w:rStyle w:val="a4"/>
          </w:rPr>
          <w:t>ступающие в силу</w:t>
        </w:r>
      </w:hyperlink>
      <w:r>
        <w:t xml:space="preserve"> с 1 октября 2014 г.</w:t>
      </w:r>
    </w:p>
    <w:p w:rsidR="00000000" w:rsidRDefault="008779AD">
      <w:pPr>
        <w:pStyle w:val="aa"/>
      </w:pPr>
      <w:hyperlink r:id="rId4529" w:history="1">
        <w:r>
          <w:rPr>
            <w:rStyle w:val="a4"/>
          </w:rPr>
          <w:t>См. текст пункта в предыдущей редакции</w:t>
        </w:r>
      </w:hyperlink>
    </w:p>
    <w:p w:rsidR="00000000" w:rsidRDefault="008779AD">
      <w:r>
        <w:t xml:space="preserve">1. Решения федерального органа исполнительной власти по интеллектуальной </w:t>
      </w:r>
      <w:r>
        <w:lastRenderedPageBreak/>
        <w:t>собственности об отказе в принятии заявки на наименование места</w:t>
      </w:r>
      <w:r>
        <w:t xml:space="preserve"> происхождения товара к рассмотрению, о признании такой заявки отозванной, а также решения этого органа, принятые по результатам экспертизы заявленного обозначения (</w:t>
      </w:r>
      <w:hyperlink w:anchor="sub_41526" w:history="1">
        <w:r>
          <w:rPr>
            <w:rStyle w:val="a4"/>
          </w:rPr>
          <w:t>статья 1526</w:t>
        </w:r>
      </w:hyperlink>
      <w:r>
        <w:t xml:space="preserve">), могут быть оспорены заявителем путем подачи </w:t>
      </w:r>
      <w:hyperlink r:id="rId4530" w:history="1">
        <w:r>
          <w:rPr>
            <w:rStyle w:val="a4"/>
          </w:rPr>
          <w:t>возражения</w:t>
        </w:r>
      </w:hyperlink>
      <w:r>
        <w:t xml:space="preserve"> в федеральный орган исполнительной власти по интеллектуальной собственности в течение четырех месяцев со дня направления соответствующего решения.</w:t>
      </w:r>
    </w:p>
    <w:p w:rsidR="00000000" w:rsidRDefault="008779AD">
      <w:pPr>
        <w:pStyle w:val="a9"/>
        <w:rPr>
          <w:color w:val="000000"/>
          <w:sz w:val="16"/>
          <w:szCs w:val="16"/>
        </w:rPr>
      </w:pPr>
      <w:bookmarkStart w:id="8203" w:name="sub_415282"/>
      <w:r>
        <w:rPr>
          <w:color w:val="000000"/>
          <w:sz w:val="16"/>
          <w:szCs w:val="16"/>
        </w:rPr>
        <w:t>Информация об изменениях:</w:t>
      </w:r>
    </w:p>
    <w:bookmarkEnd w:id="8203"/>
    <w:p w:rsidR="00000000" w:rsidRDefault="008779AD">
      <w:pPr>
        <w:pStyle w:val="aa"/>
      </w:pPr>
      <w:r>
        <w:fldChar w:fldCharType="begin"/>
      </w:r>
      <w:r>
        <w:instrText>HYPERLINK "garantF1://</w:instrText>
      </w:r>
      <w:r>
        <w:instrText>70509432.513"</w:instrText>
      </w:r>
      <w:r>
        <w:fldChar w:fldCharType="separate"/>
      </w:r>
      <w:r>
        <w:rPr>
          <w:rStyle w:val="a4"/>
        </w:rPr>
        <w:t>Федеральным законом</w:t>
      </w:r>
      <w:r>
        <w:fldChar w:fldCharType="end"/>
      </w:r>
      <w:r>
        <w:t xml:space="preserve"> от 12 марта 2014 г. N 35-ФЗ в пункт 2 статьи 1528 настоящего Кодекса внесены изменения, </w:t>
      </w:r>
      <w:hyperlink r:id="rId4531" w:history="1">
        <w:r>
          <w:rPr>
            <w:rStyle w:val="a4"/>
          </w:rPr>
          <w:t>вступающие в силу</w:t>
        </w:r>
      </w:hyperlink>
      <w:r>
        <w:t xml:space="preserve"> с 1 октября 2014 г.</w:t>
      </w:r>
    </w:p>
    <w:p w:rsidR="00000000" w:rsidRDefault="008779AD">
      <w:pPr>
        <w:pStyle w:val="aa"/>
      </w:pPr>
      <w:hyperlink r:id="rId4532" w:history="1">
        <w:r>
          <w:rPr>
            <w:rStyle w:val="a4"/>
          </w:rPr>
          <w:t>См. текст пункта в предыдущей редакции</w:t>
        </w:r>
      </w:hyperlink>
    </w:p>
    <w:p w:rsidR="00000000" w:rsidRDefault="008779AD">
      <w:r>
        <w:t xml:space="preserve">2. Срок, предусмотренный </w:t>
      </w:r>
      <w:hyperlink w:anchor="sub_415232" w:history="1">
        <w:r>
          <w:rPr>
            <w:rStyle w:val="a4"/>
          </w:rPr>
          <w:t>пунктом 3 статьи 1523</w:t>
        </w:r>
      </w:hyperlink>
      <w:r>
        <w:t xml:space="preserve"> настоящего Кодекса и </w:t>
      </w:r>
      <w:hyperlink w:anchor="sub_415281" w:history="1">
        <w:r>
          <w:rPr>
            <w:rStyle w:val="a4"/>
          </w:rPr>
          <w:t>пунктом 1</w:t>
        </w:r>
      </w:hyperlink>
      <w:r>
        <w:t xml:space="preserve"> настоящей статьи и пропущенный заявителем, может быть восстановлен федеральным о</w:t>
      </w:r>
      <w:r>
        <w:t xml:space="preserve">рганом исполнительной власти по интеллектуальной собственности по </w:t>
      </w:r>
      <w:hyperlink r:id="rId4533" w:history="1">
        <w:r>
          <w:rPr>
            <w:rStyle w:val="a4"/>
          </w:rPr>
          <w:t>ходатайству</w:t>
        </w:r>
      </w:hyperlink>
      <w:r>
        <w:t xml:space="preserve"> заявителя, поданному в течение шести месяцев со дня истечения этого срока, при условии, что заявитель укажет причины, по которым не был соб</w:t>
      </w:r>
      <w:r>
        <w:t>люден срок.</w:t>
      </w:r>
    </w:p>
    <w:p w:rsidR="00000000" w:rsidRDefault="008779AD">
      <w:bookmarkStart w:id="8204" w:name="sub_4152822"/>
      <w:r>
        <w:t xml:space="preserve">Ходатайство о восстановлении пропущенного срока подается заявителем в федеральный орган исполнительной власти по интеллектуальной собственности одновременно с дополнительными материалами, запрошенными в соответствии с </w:t>
      </w:r>
      <w:hyperlink w:anchor="sub_415233" w:history="1">
        <w:r>
          <w:rPr>
            <w:rStyle w:val="a4"/>
          </w:rPr>
          <w:t>пунктом 3 статьи 1523</w:t>
        </w:r>
      </w:hyperlink>
      <w:r>
        <w:t xml:space="preserve"> настоящего Кодекса, или с ходатайством о продлении срока их представления либо одновременно с подачей возражения в федеральный орган исполнительной власти по интеллектуальной собственности на основании </w:t>
      </w:r>
      <w:hyperlink w:anchor="sub_415281" w:history="1">
        <w:r>
          <w:rPr>
            <w:rStyle w:val="a4"/>
          </w:rPr>
          <w:t>пункта 1</w:t>
        </w:r>
      </w:hyperlink>
      <w:r>
        <w:t xml:space="preserve"> настоящей статьи.</w:t>
      </w:r>
    </w:p>
    <w:p w:rsidR="00000000" w:rsidRDefault="008779AD">
      <w:bookmarkStart w:id="8205" w:name="sub_4152823"/>
      <w:bookmarkEnd w:id="8204"/>
      <w:r>
        <w:t xml:space="preserve">Восстановление срока в соответствии с настоящим пунктом осуществляется на основании решения федерального органа исполнительной власти по интеллектуальной собственности об отмене решения о признании </w:t>
      </w:r>
      <w:r>
        <w:t>заявки отозванной и о восстановлении пропущенного срока.</w:t>
      </w:r>
    </w:p>
    <w:bookmarkEnd w:id="8205"/>
    <w:p w:rsidR="00000000" w:rsidRDefault="008779AD"/>
    <w:p w:rsidR="00000000" w:rsidRDefault="008779AD">
      <w:pPr>
        <w:pStyle w:val="a5"/>
      </w:pPr>
      <w:bookmarkStart w:id="8206" w:name="sub_41529"/>
      <w:r>
        <w:rPr>
          <w:rStyle w:val="a3"/>
        </w:rPr>
        <w:t>Статья 1529.</w:t>
      </w:r>
      <w:r>
        <w:t xml:space="preserve"> Порядок государственной регистрации наименования места происхождения товара</w:t>
      </w:r>
    </w:p>
    <w:bookmarkEnd w:id="820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1529 ГК РФ</w:t>
      </w:r>
    </w:p>
    <w:p w:rsidR="00000000" w:rsidRDefault="008779AD">
      <w:bookmarkStart w:id="8207" w:name="sub_415291"/>
      <w:r>
        <w:t>1. На основании решения, принятого по результатам экспертизы заявленного обозначения (</w:t>
      </w:r>
      <w:hyperlink w:anchor="sub_41526" w:history="1">
        <w:r>
          <w:rPr>
            <w:rStyle w:val="a4"/>
          </w:rPr>
          <w:t>статья 1526</w:t>
        </w:r>
      </w:hyperlink>
      <w:r>
        <w:t xml:space="preserve">), федеральный орган исполнительной власти по интеллектуальной собственности </w:t>
      </w:r>
      <w:hyperlink r:id="rId4534" w:history="1">
        <w:r>
          <w:rPr>
            <w:rStyle w:val="a4"/>
          </w:rPr>
          <w:t>осуществляет</w:t>
        </w:r>
      </w:hyperlink>
      <w:r>
        <w:t xml:space="preserve"> гос</w:t>
      </w:r>
      <w:r>
        <w:t>ударственную регистрацию наименования места происхождения товара в Государственном реестре наименований.</w:t>
      </w:r>
    </w:p>
    <w:p w:rsidR="00000000" w:rsidRDefault="008779AD">
      <w:bookmarkStart w:id="8208" w:name="sub_415292"/>
      <w:bookmarkEnd w:id="8207"/>
      <w:r>
        <w:t xml:space="preserve">2. В Государственный реестр наименований вносятся наименование места происхождения товара, сведения об обладателе свидетельства об </w:t>
      </w:r>
      <w:r>
        <w:t>исключительном праве на наименование места происхождения товара, указание и описание особых свойств товара, для индивидуализации которого зарегистрировано наименование места происхождения товара, другие сведения, относящиеся к государственной регистрации и</w:t>
      </w:r>
      <w:r>
        <w:t xml:space="preserve"> предоставлению исключительного права на наименование места происхождения товара, продлению срока действия свидетельства, а также последующие изменения этих сведений.</w:t>
      </w:r>
    </w:p>
    <w:bookmarkEnd w:id="8208"/>
    <w:p w:rsidR="00000000" w:rsidRDefault="008779AD"/>
    <w:p w:rsidR="00000000" w:rsidRDefault="008779AD">
      <w:pPr>
        <w:pStyle w:val="a5"/>
      </w:pPr>
      <w:bookmarkStart w:id="8209" w:name="sub_41530"/>
      <w:r>
        <w:rPr>
          <w:rStyle w:val="a3"/>
        </w:rPr>
        <w:t>Статья 1530.</w:t>
      </w:r>
      <w:r>
        <w:t xml:space="preserve"> Выдача свидетельства об исключительном праве на наименов</w:t>
      </w:r>
      <w:r>
        <w:t>ание места происхождения товара</w:t>
      </w:r>
    </w:p>
    <w:bookmarkEnd w:id="8209"/>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1530 ГК РФ</w:t>
      </w:r>
    </w:p>
    <w:p w:rsidR="00000000" w:rsidRDefault="008779AD">
      <w:pPr>
        <w:pStyle w:val="a9"/>
        <w:rPr>
          <w:color w:val="000000"/>
          <w:sz w:val="16"/>
          <w:szCs w:val="16"/>
        </w:rPr>
      </w:pPr>
      <w:bookmarkStart w:id="8210" w:name="sub_415301"/>
      <w:r>
        <w:rPr>
          <w:color w:val="000000"/>
          <w:sz w:val="16"/>
          <w:szCs w:val="16"/>
        </w:rPr>
        <w:t>Информация об изменениях:</w:t>
      </w:r>
    </w:p>
    <w:bookmarkEnd w:id="8210"/>
    <w:p w:rsidR="00000000" w:rsidRDefault="008779AD">
      <w:pPr>
        <w:pStyle w:val="aa"/>
      </w:pPr>
      <w:r>
        <w:lastRenderedPageBreak/>
        <w:fldChar w:fldCharType="begin"/>
      </w:r>
      <w:r>
        <w:instrText>HYPERLINK "garantF1://70509432.515"</w:instrText>
      </w:r>
      <w:r>
        <w:fldChar w:fldCharType="separate"/>
      </w:r>
      <w:r>
        <w:rPr>
          <w:rStyle w:val="a4"/>
        </w:rPr>
        <w:t>Федеральным законом</w:t>
      </w:r>
      <w:r>
        <w:fldChar w:fldCharType="end"/>
      </w:r>
      <w:r>
        <w:t xml:space="preserve"> от 12 марта 2014 г. N 35-ФЗ пункт 1 статьи 1530 настоящего Кодекса </w:t>
      </w:r>
      <w:r>
        <w:t xml:space="preserve">изложен в новой редакции, </w:t>
      </w:r>
      <w:hyperlink r:id="rId4535" w:history="1">
        <w:r>
          <w:rPr>
            <w:rStyle w:val="a4"/>
          </w:rPr>
          <w:t>вступающей в силу</w:t>
        </w:r>
      </w:hyperlink>
      <w:r>
        <w:t xml:space="preserve"> с 1 октября 2014 г.</w:t>
      </w:r>
    </w:p>
    <w:p w:rsidR="00000000" w:rsidRDefault="008779AD">
      <w:pPr>
        <w:pStyle w:val="aa"/>
      </w:pPr>
      <w:hyperlink r:id="rId4536" w:history="1">
        <w:r>
          <w:rPr>
            <w:rStyle w:val="a4"/>
          </w:rPr>
          <w:t>См. текст пункта в предыдущей редакции</w:t>
        </w:r>
      </w:hyperlink>
    </w:p>
    <w:p w:rsidR="00000000" w:rsidRDefault="008779AD">
      <w:r>
        <w:t>1. Свидетельство об исключительном праве на наименование места происхождени</w:t>
      </w:r>
      <w:r>
        <w:t xml:space="preserve">я товара </w:t>
      </w:r>
      <w:hyperlink r:id="rId4537" w:history="1">
        <w:r>
          <w:rPr>
            <w:rStyle w:val="a4"/>
          </w:rPr>
          <w:t>выдается</w:t>
        </w:r>
      </w:hyperlink>
      <w:r>
        <w:t xml:space="preserve"> федеральным органом исполнительной власти по интеллектуальной собственности в течение месяца со дня уплаты </w:t>
      </w:r>
      <w:hyperlink r:id="rId4538" w:history="1">
        <w:r>
          <w:rPr>
            <w:rStyle w:val="a4"/>
          </w:rPr>
          <w:t>пошлины</w:t>
        </w:r>
      </w:hyperlink>
      <w:r>
        <w:t xml:space="preserve"> за выдачу свидетельства об исключительном пр</w:t>
      </w:r>
      <w:r>
        <w:t>аве на наименование места происхождения товара.</w:t>
      </w:r>
    </w:p>
    <w:p w:rsidR="00000000" w:rsidRDefault="008779AD">
      <w:bookmarkStart w:id="8211" w:name="sub_41530102"/>
      <w:r>
        <w:t>Если указанная пошлина не уплачена в установленном порядке, выдача свидетельства не осуществляется.</w:t>
      </w:r>
    </w:p>
    <w:p w:rsidR="00000000" w:rsidRDefault="008779AD">
      <w:bookmarkStart w:id="8212" w:name="sub_415302"/>
      <w:bookmarkEnd w:id="8211"/>
      <w:r>
        <w:t xml:space="preserve">2. </w:t>
      </w:r>
      <w:hyperlink r:id="rId4539" w:history="1">
        <w:r>
          <w:rPr>
            <w:rStyle w:val="a4"/>
          </w:rPr>
          <w:t>Форма</w:t>
        </w:r>
      </w:hyperlink>
      <w:r>
        <w:t xml:space="preserve"> свидетельства об исключите</w:t>
      </w:r>
      <w:r>
        <w:t xml:space="preserve">льном праве на наименование места происхождения товара и </w:t>
      </w:r>
      <w:hyperlink r:id="rId4540" w:history="1">
        <w:r>
          <w:rPr>
            <w:rStyle w:val="a4"/>
          </w:rPr>
          <w:t>перечень</w:t>
        </w:r>
      </w:hyperlink>
      <w:r>
        <w:t xml:space="preserve"> указываемых в таком свидетельстве сведений устанавливаются федеральным органом исполнительной власти, осуществляющим нормативно-правовое регулирование </w:t>
      </w:r>
      <w:r>
        <w:t>в сфере интеллектуальной собственности.</w:t>
      </w:r>
    </w:p>
    <w:bookmarkEnd w:id="8212"/>
    <w:p w:rsidR="00000000" w:rsidRDefault="008779AD"/>
    <w:p w:rsidR="00000000" w:rsidRDefault="008779AD">
      <w:pPr>
        <w:pStyle w:val="a5"/>
      </w:pPr>
      <w:bookmarkStart w:id="8213" w:name="sub_41531"/>
      <w:r>
        <w:rPr>
          <w:rStyle w:val="a3"/>
        </w:rPr>
        <w:t>Статья 1531.</w:t>
      </w:r>
      <w:r>
        <w:t xml:space="preserve"> Срок действия свидетельства об исключительном праве на наименование места происхождения товара</w:t>
      </w:r>
    </w:p>
    <w:bookmarkEnd w:id="821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1531 ГК РФ</w:t>
      </w:r>
    </w:p>
    <w:p w:rsidR="00000000" w:rsidRDefault="008779AD">
      <w:bookmarkStart w:id="8214" w:name="sub_415311"/>
      <w:r>
        <w:t>1. Свидетельство об исклю</w:t>
      </w:r>
      <w:r>
        <w:t>чительном праве на наименование места происхождения товара действует в течение десяти лет со дня подачи заявки на наименование места происхождения товара в федеральный орган исполнительной власти по интеллектуальной собственности.</w:t>
      </w:r>
    </w:p>
    <w:p w:rsidR="00000000" w:rsidRDefault="008779AD">
      <w:pPr>
        <w:pStyle w:val="a9"/>
        <w:rPr>
          <w:color w:val="000000"/>
          <w:sz w:val="16"/>
          <w:szCs w:val="16"/>
        </w:rPr>
      </w:pPr>
      <w:bookmarkStart w:id="8215" w:name="sub_415312"/>
      <w:bookmarkEnd w:id="8214"/>
      <w:r>
        <w:rPr>
          <w:color w:val="000000"/>
          <w:sz w:val="16"/>
          <w:szCs w:val="16"/>
        </w:rPr>
        <w:t>Инфор</w:t>
      </w:r>
      <w:r>
        <w:rPr>
          <w:color w:val="000000"/>
          <w:sz w:val="16"/>
          <w:szCs w:val="16"/>
        </w:rPr>
        <w:t>мация об изменениях:</w:t>
      </w:r>
    </w:p>
    <w:bookmarkEnd w:id="8215"/>
    <w:p w:rsidR="00000000" w:rsidRDefault="008779AD">
      <w:pPr>
        <w:pStyle w:val="aa"/>
      </w:pPr>
      <w:r>
        <w:fldChar w:fldCharType="begin"/>
      </w:r>
      <w:r>
        <w:instrText>HYPERLINK "garantF1://70509432.518"</w:instrText>
      </w:r>
      <w:r>
        <w:fldChar w:fldCharType="separate"/>
      </w:r>
      <w:r>
        <w:rPr>
          <w:rStyle w:val="a4"/>
        </w:rPr>
        <w:t>Федеральным законом</w:t>
      </w:r>
      <w:r>
        <w:fldChar w:fldCharType="end"/>
      </w:r>
      <w:r>
        <w:t xml:space="preserve"> от 12 марта 2014 г. N 35-ФЗ в пункт 2 статьи 1531 настоящего Кодекса внесены изменения, </w:t>
      </w:r>
      <w:hyperlink r:id="rId4541" w:history="1">
        <w:r>
          <w:rPr>
            <w:rStyle w:val="a4"/>
          </w:rPr>
          <w:t>вступающие в силу</w:t>
        </w:r>
      </w:hyperlink>
      <w:r>
        <w:t xml:space="preserve"> с 1 октября 2014 г.</w:t>
      </w:r>
    </w:p>
    <w:p w:rsidR="00000000" w:rsidRDefault="008779AD">
      <w:pPr>
        <w:pStyle w:val="aa"/>
      </w:pPr>
      <w:hyperlink r:id="rId4542" w:history="1">
        <w:r>
          <w:rPr>
            <w:rStyle w:val="a4"/>
          </w:rPr>
          <w:t>См. текст пункта в предыдущей редакции</w:t>
        </w:r>
      </w:hyperlink>
    </w:p>
    <w:p w:rsidR="00000000" w:rsidRDefault="008779AD">
      <w:r>
        <w:t xml:space="preserve">2. Срок действия свидетельства об исключительном праве на наименование места происхождения товара может быть продлен по </w:t>
      </w:r>
      <w:hyperlink r:id="rId4543" w:history="1">
        <w:r>
          <w:rPr>
            <w:rStyle w:val="a4"/>
          </w:rPr>
          <w:t>заявлению</w:t>
        </w:r>
      </w:hyperlink>
      <w:r>
        <w:t xml:space="preserve"> обладателя </w:t>
      </w:r>
      <w:r>
        <w:t>свидетельства. К заявлению по инициативе правообладателя прилагается заключение уполномоченного органа о том, что обладатель свидетельства производит в границах соответствующего географического объекта товар, обладающий указанными в Государственном реестре</w:t>
      </w:r>
      <w:r>
        <w:t xml:space="preserve"> наименований особыми свойствами. Если заключение уполномоченного органа не представлено правообладателем, федеральный орган исполнительной власти по интеллектуальной собственности запрашивает заключение или содержащиеся в нем сведения в уполномоченном орг</w:t>
      </w:r>
      <w:r>
        <w:t>ане.</w:t>
      </w:r>
    </w:p>
    <w:p w:rsidR="00000000" w:rsidRDefault="008779AD">
      <w:bookmarkStart w:id="8216" w:name="sub_4153122"/>
      <w:r>
        <w:t xml:space="preserve">В отношении такого наименования, которое является наименованием географического объекта, находящегося за пределами Российской Федерации, вместо заключения, указанного в </w:t>
      </w:r>
      <w:hyperlink w:anchor="sub_415312" w:history="1">
        <w:r>
          <w:rPr>
            <w:rStyle w:val="a4"/>
          </w:rPr>
          <w:t>абзаце первом</w:t>
        </w:r>
      </w:hyperlink>
      <w:r>
        <w:t xml:space="preserve"> настоящего пункта, обладатель</w:t>
      </w:r>
      <w:r>
        <w:t xml:space="preserve"> свидетельства представляет документ, подтверждающий его право на наименование места происхождения товара в стране происхождения товара на дату подачи заявления о продлении срока действия свидетельства.</w:t>
      </w:r>
    </w:p>
    <w:p w:rsidR="00000000" w:rsidRDefault="008779AD">
      <w:bookmarkStart w:id="8217" w:name="sub_4153123"/>
      <w:bookmarkEnd w:id="8216"/>
      <w:r>
        <w:t>Заявление о продлении срока дей</w:t>
      </w:r>
      <w:r>
        <w:t>ствия свидетельства подается в течение последнего года его действия.</w:t>
      </w:r>
    </w:p>
    <w:p w:rsidR="00000000" w:rsidRDefault="008779AD">
      <w:bookmarkStart w:id="8218" w:name="sub_4153124"/>
      <w:bookmarkEnd w:id="8217"/>
      <w:r>
        <w:t>По ходатайству обладателя свидетельства ему может быть предоставлено шесть месяцев по истечении срока действия свидетельства для подачи заявления о продлении этого с</w:t>
      </w:r>
      <w:r>
        <w:t>рока.</w:t>
      </w:r>
    </w:p>
    <w:p w:rsidR="00000000" w:rsidRDefault="008779AD">
      <w:bookmarkStart w:id="8219" w:name="sub_4153125"/>
      <w:bookmarkEnd w:id="8218"/>
      <w:r>
        <w:t>Срок действия свидетельства продлевается каждый раз на десять лет.</w:t>
      </w:r>
    </w:p>
    <w:p w:rsidR="00000000" w:rsidRDefault="008779AD">
      <w:bookmarkStart w:id="8220" w:name="sub_415313"/>
      <w:bookmarkEnd w:id="8219"/>
      <w:r>
        <w:lastRenderedPageBreak/>
        <w:t>3. Запись о продлении срока действия свидетельства об исключительном праве на наименование места происхождения товара вносится федеральным о</w:t>
      </w:r>
      <w:r>
        <w:t xml:space="preserve">рганом исполнительной власти по интеллектуальной собственности в Государственный реестр наименований и указанное </w:t>
      </w:r>
      <w:hyperlink r:id="rId4544" w:history="1">
        <w:r>
          <w:rPr>
            <w:rStyle w:val="a4"/>
          </w:rPr>
          <w:t>свидетельство</w:t>
        </w:r>
      </w:hyperlink>
      <w:r>
        <w:t>.</w:t>
      </w:r>
    </w:p>
    <w:bookmarkEnd w:id="8220"/>
    <w:p w:rsidR="00000000" w:rsidRDefault="008779AD"/>
    <w:p w:rsidR="00000000" w:rsidRDefault="008779AD">
      <w:pPr>
        <w:pStyle w:val="a9"/>
        <w:rPr>
          <w:color w:val="000000"/>
          <w:sz w:val="16"/>
          <w:szCs w:val="16"/>
        </w:rPr>
      </w:pPr>
      <w:bookmarkStart w:id="8221" w:name="sub_41532"/>
      <w:r>
        <w:rPr>
          <w:color w:val="000000"/>
          <w:sz w:val="16"/>
          <w:szCs w:val="16"/>
        </w:rPr>
        <w:t>Информация об изменениях:</w:t>
      </w:r>
    </w:p>
    <w:bookmarkEnd w:id="8221"/>
    <w:p w:rsidR="00000000" w:rsidRDefault="008779AD">
      <w:pPr>
        <w:pStyle w:val="aa"/>
      </w:pPr>
      <w:r>
        <w:fldChar w:fldCharType="begin"/>
      </w:r>
      <w:r>
        <w:instrText>HYPERLINK "garantF1://70509432.521"</w:instrText>
      </w:r>
      <w:r>
        <w:fldChar w:fldCharType="separate"/>
      </w:r>
      <w:r>
        <w:rPr>
          <w:rStyle w:val="a4"/>
        </w:rPr>
        <w:t>Федеральным законом</w:t>
      </w:r>
      <w:r>
        <w:fldChar w:fldCharType="end"/>
      </w:r>
      <w:r>
        <w:t xml:space="preserve"> от 12 марта 2014 г. N 35-ФЗ статья 1532 настоящего Кодекса изложена в новой редакции, </w:t>
      </w:r>
      <w:hyperlink r:id="rId4545" w:history="1">
        <w:r>
          <w:rPr>
            <w:rStyle w:val="a4"/>
          </w:rPr>
          <w:t>вступающей в силу</w:t>
        </w:r>
      </w:hyperlink>
      <w:r>
        <w:t xml:space="preserve"> с 1 октября 2014 г.</w:t>
      </w:r>
    </w:p>
    <w:p w:rsidR="00000000" w:rsidRDefault="008779AD">
      <w:pPr>
        <w:pStyle w:val="aa"/>
      </w:pPr>
      <w:hyperlink r:id="rId4546" w:history="1">
        <w:r>
          <w:rPr>
            <w:rStyle w:val="a4"/>
          </w:rPr>
          <w:t>См. текст статьи в предыдущей редакции</w:t>
        </w:r>
      </w:hyperlink>
    </w:p>
    <w:p w:rsidR="00000000" w:rsidRDefault="008779AD">
      <w:pPr>
        <w:pStyle w:val="a5"/>
      </w:pPr>
      <w:r>
        <w:rPr>
          <w:rStyle w:val="a3"/>
        </w:rPr>
        <w:t>Статья 1532.</w:t>
      </w:r>
      <w:r>
        <w:t xml:space="preserve"> Внесение изменений в Государственный реестр наименований и свидетельство об исключительном праве на наименование места происхождения товара</w:t>
      </w:r>
    </w:p>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1532 ГК РФ</w:t>
      </w:r>
    </w:p>
    <w:p w:rsidR="00000000" w:rsidRDefault="008779AD">
      <w:bookmarkStart w:id="8222" w:name="sub_415321"/>
      <w:r>
        <w:t>1. Феде</w:t>
      </w:r>
      <w:r>
        <w:t xml:space="preserve">ральный орган исполнительной власти по интеллектуальной собственности </w:t>
      </w:r>
      <w:hyperlink r:id="rId4547" w:history="1">
        <w:r>
          <w:rPr>
            <w:rStyle w:val="a4"/>
          </w:rPr>
          <w:t>вносит</w:t>
        </w:r>
      </w:hyperlink>
      <w:r>
        <w:t xml:space="preserve"> по </w:t>
      </w:r>
      <w:hyperlink r:id="rId4548" w:history="1">
        <w:r>
          <w:rPr>
            <w:rStyle w:val="a4"/>
          </w:rPr>
          <w:t>заявлению</w:t>
        </w:r>
      </w:hyperlink>
      <w:r>
        <w:t xml:space="preserve"> правообладателя в Государственный реестр наименований и свидетельство об исключительном</w:t>
      </w:r>
      <w:r>
        <w:t xml:space="preserve"> праве на наименование места происхождения товара изменения, относящиеся к государственной регистрации наименования места происхождения товара и предоставлению исключительного права на это наименование (</w:t>
      </w:r>
      <w:hyperlink w:anchor="sub_415292" w:history="1">
        <w:r>
          <w:rPr>
            <w:rStyle w:val="a4"/>
          </w:rPr>
          <w:t>пункт 2 статьи 1529</w:t>
        </w:r>
      </w:hyperlink>
      <w:r>
        <w:t>), в т</w:t>
      </w:r>
      <w:r>
        <w:t>ом числе к наименованию или имени правообладателя, его месту нахождения или месту жительства, адресу для переписки, а также изменения для исправления очевидных и технических ошибок.</w:t>
      </w:r>
    </w:p>
    <w:p w:rsidR="00000000" w:rsidRDefault="008779AD">
      <w:bookmarkStart w:id="8223" w:name="sub_415322"/>
      <w:bookmarkEnd w:id="8222"/>
      <w:r>
        <w:t xml:space="preserve">2. К </w:t>
      </w:r>
      <w:hyperlink r:id="rId4549" w:history="1">
        <w:r>
          <w:rPr>
            <w:rStyle w:val="a4"/>
          </w:rPr>
          <w:t>заявлению</w:t>
        </w:r>
      </w:hyperlink>
      <w:r>
        <w:t xml:space="preserve"> </w:t>
      </w:r>
      <w:r>
        <w:t>о внесении изменений в описание особых свойств товара, в отношении которого зарегистрировано наименование места происхождения товара, по инициативе правообладателя прилагается заключение уполномоченного органа о том, что такие изменения не оказывают сущест</w:t>
      </w:r>
      <w:r>
        <w:t xml:space="preserve">венного влияния на особые свойства товара. Если заключение уполномоченного органа не представлено заявителем, федеральный орган исполнительной власти по интеллектуальной собственности запрашивает заключение или содержащиеся в нем сведения в уполномоченном </w:t>
      </w:r>
      <w:r>
        <w:t>органе.</w:t>
      </w:r>
    </w:p>
    <w:bookmarkEnd w:id="8223"/>
    <w:p w:rsidR="00000000" w:rsidRDefault="008779AD"/>
    <w:p w:rsidR="00000000" w:rsidRDefault="008779AD">
      <w:pPr>
        <w:pStyle w:val="a5"/>
      </w:pPr>
      <w:bookmarkStart w:id="8224" w:name="sub_41533"/>
      <w:r>
        <w:rPr>
          <w:rStyle w:val="a3"/>
        </w:rPr>
        <w:t>Статья 1533.</w:t>
      </w:r>
      <w:r>
        <w:t xml:space="preserve"> Публикация сведений о государственной регистрации наименования места происхождения товара</w:t>
      </w:r>
    </w:p>
    <w:bookmarkEnd w:id="822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1533 ГК РФ</w:t>
      </w:r>
    </w:p>
    <w:p w:rsidR="00000000" w:rsidRDefault="008779AD">
      <w:r>
        <w:t>Сведения, относящиеся к государственной регистрации наименования места п</w:t>
      </w:r>
      <w:r>
        <w:t xml:space="preserve">роисхождения товара и предоставлению исключительного права на такое наименование и внесенные в Государственный реестр наименований в соответствии со </w:t>
      </w:r>
      <w:hyperlink w:anchor="sub_41529" w:history="1">
        <w:r>
          <w:rPr>
            <w:rStyle w:val="a4"/>
          </w:rPr>
          <w:t>статьями 1529</w:t>
        </w:r>
      </w:hyperlink>
      <w:r>
        <w:t xml:space="preserve"> и </w:t>
      </w:r>
      <w:hyperlink w:anchor="sub_41532" w:history="1">
        <w:r>
          <w:rPr>
            <w:rStyle w:val="a4"/>
          </w:rPr>
          <w:t>1532</w:t>
        </w:r>
      </w:hyperlink>
      <w:r>
        <w:t xml:space="preserve"> настоящего Кодекса, за исключени</w:t>
      </w:r>
      <w:r>
        <w:t xml:space="preserve">ем сведений, содержащих описание особых свойств товара, публикуются федеральным органом исполнительной власти по интеллектуальной собственности в </w:t>
      </w:r>
      <w:hyperlink r:id="rId4550" w:history="1">
        <w:r>
          <w:rPr>
            <w:rStyle w:val="a4"/>
          </w:rPr>
          <w:t>официальном бюллетене</w:t>
        </w:r>
      </w:hyperlink>
      <w:r>
        <w:t xml:space="preserve"> незамедлительно после их внесения в Государственн</w:t>
      </w:r>
      <w:r>
        <w:t>ый реестр наименований.</w:t>
      </w:r>
    </w:p>
    <w:p w:rsidR="00000000" w:rsidRDefault="008779AD"/>
    <w:p w:rsidR="00000000" w:rsidRDefault="008779AD">
      <w:pPr>
        <w:pStyle w:val="a5"/>
      </w:pPr>
      <w:bookmarkStart w:id="8225" w:name="sub_41534"/>
      <w:r>
        <w:rPr>
          <w:rStyle w:val="a3"/>
        </w:rPr>
        <w:t>Статья 1534.</w:t>
      </w:r>
      <w:r>
        <w:t xml:space="preserve"> Регистрация наименования места происхождения товара в иностранных государствах</w:t>
      </w:r>
    </w:p>
    <w:bookmarkEnd w:id="822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1534 ГК РФ</w:t>
      </w:r>
    </w:p>
    <w:p w:rsidR="00000000" w:rsidRDefault="008779AD">
      <w:bookmarkStart w:id="8226" w:name="sub_415341"/>
      <w:r>
        <w:t>1. Российские юридические лица и граждане Российской Федерации впра</w:t>
      </w:r>
      <w:r>
        <w:t>ве зарегистрировать наименование места происхождения товара в иностранных государствах.</w:t>
      </w:r>
    </w:p>
    <w:p w:rsidR="00000000" w:rsidRDefault="008779AD">
      <w:bookmarkStart w:id="8227" w:name="sub_415342"/>
      <w:bookmarkEnd w:id="8226"/>
      <w:r>
        <w:lastRenderedPageBreak/>
        <w:t>2. Заявка на регистрацию наименования места происхождения товара в иностранном государстве может быть подана после государственной регистрации наиме</w:t>
      </w:r>
      <w:r>
        <w:t>нования места происхождения товара и предоставления исключительного права на такое наименование в Российской Федерации.</w:t>
      </w:r>
    </w:p>
    <w:bookmarkEnd w:id="8227"/>
    <w:p w:rsidR="00000000" w:rsidRDefault="008779AD"/>
    <w:p w:rsidR="00000000" w:rsidRDefault="008779AD">
      <w:pPr>
        <w:ind w:firstLine="698"/>
        <w:jc w:val="center"/>
      </w:pPr>
      <w:bookmarkStart w:id="8228" w:name="sub_47634"/>
      <w:r>
        <w:rPr>
          <w:rStyle w:val="a3"/>
        </w:rPr>
        <w:t>4. Прекращение правовой охраны наименования места происхождения товара и исключительного права на наименование места</w:t>
      </w:r>
      <w:r>
        <w:rPr>
          <w:rStyle w:val="a3"/>
        </w:rPr>
        <w:t xml:space="preserve"> происхождения товар</w:t>
      </w:r>
      <w:r>
        <w:t>а</w:t>
      </w:r>
    </w:p>
    <w:bookmarkEnd w:id="8228"/>
    <w:p w:rsidR="00000000" w:rsidRDefault="008779AD"/>
    <w:p w:rsidR="00000000" w:rsidRDefault="008779AD">
      <w:pPr>
        <w:pStyle w:val="a5"/>
      </w:pPr>
      <w:bookmarkStart w:id="8229" w:name="sub_41535"/>
      <w:r>
        <w:rPr>
          <w:rStyle w:val="a3"/>
        </w:rPr>
        <w:t>Статья 1535.</w:t>
      </w:r>
      <w:r>
        <w:t xml:space="preserve"> Основания оспаривания и признания недействительным предоставления правовой охраны наименованию места происхождения товара и исключительного права на такое наименование</w:t>
      </w:r>
    </w:p>
    <w:bookmarkEnd w:id="8229"/>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551" w:history="1">
        <w:r>
          <w:rPr>
            <w:rStyle w:val="a4"/>
          </w:rPr>
          <w:t>Энциклопедии</w:t>
        </w:r>
      </w:hyperlink>
      <w:r>
        <w:t xml:space="preserve"> и другие комментарии к статье 1535 ГК РФ</w:t>
      </w:r>
    </w:p>
    <w:p w:rsidR="00000000" w:rsidRDefault="008779AD">
      <w:pPr>
        <w:pStyle w:val="a9"/>
        <w:rPr>
          <w:color w:val="000000"/>
          <w:sz w:val="16"/>
          <w:szCs w:val="16"/>
        </w:rPr>
      </w:pPr>
      <w:bookmarkStart w:id="8230" w:name="sub_415351"/>
      <w:r>
        <w:rPr>
          <w:color w:val="000000"/>
          <w:sz w:val="16"/>
          <w:szCs w:val="16"/>
        </w:rPr>
        <w:t>Информация об изменениях:</w:t>
      </w:r>
    </w:p>
    <w:bookmarkEnd w:id="8230"/>
    <w:p w:rsidR="00000000" w:rsidRDefault="008779AD">
      <w:pPr>
        <w:pStyle w:val="aa"/>
      </w:pPr>
      <w:r>
        <w:fldChar w:fldCharType="begin"/>
      </w:r>
      <w:r>
        <w:instrText>HYPERLINK "garantF1://70509432.522"</w:instrText>
      </w:r>
      <w:r>
        <w:fldChar w:fldCharType="separate"/>
      </w:r>
      <w:r>
        <w:rPr>
          <w:rStyle w:val="a4"/>
        </w:rPr>
        <w:t>Федеральным законом</w:t>
      </w:r>
      <w:r>
        <w:fldChar w:fldCharType="end"/>
      </w:r>
      <w:r>
        <w:t xml:space="preserve"> от 12 марта 2014 г. N 35-ФЗ в пункт 1 статьи 1535 настоящего Кодекса вне</w:t>
      </w:r>
      <w:r>
        <w:t xml:space="preserve">сены изменения, </w:t>
      </w:r>
      <w:hyperlink r:id="rId4552" w:history="1">
        <w:r>
          <w:rPr>
            <w:rStyle w:val="a4"/>
          </w:rPr>
          <w:t>вступающие в силу</w:t>
        </w:r>
      </w:hyperlink>
      <w:r>
        <w:t xml:space="preserve"> с 1 октября 2014 г.</w:t>
      </w:r>
    </w:p>
    <w:p w:rsidR="00000000" w:rsidRDefault="008779AD">
      <w:pPr>
        <w:pStyle w:val="aa"/>
      </w:pPr>
      <w:hyperlink r:id="rId4553" w:history="1">
        <w:r>
          <w:rPr>
            <w:rStyle w:val="a4"/>
          </w:rPr>
          <w:t>См. текст пункта в предыдущей редакции</w:t>
        </w:r>
      </w:hyperlink>
    </w:p>
    <w:p w:rsidR="00000000" w:rsidRDefault="008779AD">
      <w:r>
        <w:t>1. Оспаривание предоставления правовой охраны наименованию места происхождения товара</w:t>
      </w:r>
      <w:r>
        <w:t xml:space="preserve"> означает оспаривание решения федерального органа исполнительной власти по интеллектуальной собственности о государственной регистрации наименования места происхождения товара и о предоставлении исключительного права на такое наименование, а также выдачи в</w:t>
      </w:r>
      <w:r>
        <w:t>сех свидетельств об исключительном праве на наименование места происхождения товара.</w:t>
      </w:r>
    </w:p>
    <w:p w:rsidR="00000000" w:rsidRDefault="008779AD">
      <w:bookmarkStart w:id="8231" w:name="sub_41535102"/>
      <w:r>
        <w:t>Оспаривание предоставления исключительного права на ранее зарегистрированное наименование места происхождения товара означает оспаривание решения о предоставле</w:t>
      </w:r>
      <w:r>
        <w:t>нии исключительного права на ранее зарегистрированное наименование места происхождения товара и выдачи свидетельства об исключительном праве на наименование места происхождения товара.</w:t>
      </w:r>
    </w:p>
    <w:p w:rsidR="00000000" w:rsidRDefault="008779AD">
      <w:bookmarkStart w:id="8232" w:name="sub_41535103"/>
      <w:bookmarkEnd w:id="8231"/>
      <w:r>
        <w:t>Признание предоставления правовой охраны наимен</w:t>
      </w:r>
      <w:r>
        <w:t>ованию места происхождения товара недействительным влечет отмену решения о государственной регистрации наименования места происхождения товара и о предоставлении исключительного права на такое наименование, аннулирование записи в Государственном реестре на</w:t>
      </w:r>
      <w:r>
        <w:t>именований и всех свидетельств об исключительном праве на такое наименование.</w:t>
      </w:r>
    </w:p>
    <w:p w:rsidR="00000000" w:rsidRDefault="008779AD">
      <w:bookmarkStart w:id="8233" w:name="sub_41535104"/>
      <w:bookmarkEnd w:id="8232"/>
      <w:r>
        <w:t xml:space="preserve">Признание недействительным предоставления исключительного права на ранее зарегистрированное наименование места происхождения товара влечет отмену решения </w:t>
      </w:r>
      <w:r>
        <w:t>о предоставлении исключительного права на ранее зарегистрированное наименование места происхождения товара, аннулирование записи в Государственном реестре наименований, а также свидетельства об исключительном праве на это наименование.</w:t>
      </w:r>
    </w:p>
    <w:p w:rsidR="00000000" w:rsidRDefault="008779AD">
      <w:pPr>
        <w:pStyle w:val="a9"/>
        <w:rPr>
          <w:color w:val="000000"/>
          <w:sz w:val="16"/>
          <w:szCs w:val="16"/>
        </w:rPr>
      </w:pPr>
      <w:bookmarkStart w:id="8234" w:name="sub_415352"/>
      <w:bookmarkEnd w:id="8233"/>
      <w:r>
        <w:rPr>
          <w:color w:val="000000"/>
          <w:sz w:val="16"/>
          <w:szCs w:val="16"/>
        </w:rPr>
        <w:t>Информация об изменениях:</w:t>
      </w:r>
    </w:p>
    <w:bookmarkEnd w:id="8234"/>
    <w:p w:rsidR="00000000" w:rsidRDefault="008779AD">
      <w:pPr>
        <w:pStyle w:val="aa"/>
      </w:pPr>
      <w:r>
        <w:fldChar w:fldCharType="begin"/>
      </w:r>
      <w:r>
        <w:instrText>HYPERLINK "garantF1://70509432.523"</w:instrText>
      </w:r>
      <w:r>
        <w:fldChar w:fldCharType="separate"/>
      </w:r>
      <w:r>
        <w:rPr>
          <w:rStyle w:val="a4"/>
        </w:rPr>
        <w:t>Федеральным законом</w:t>
      </w:r>
      <w:r>
        <w:fldChar w:fldCharType="end"/>
      </w:r>
      <w:r>
        <w:t xml:space="preserve"> от 12 марта 2014 г. N 35-ФЗ в пункт 2 статьи 1535 настоящего Кодекса внесены изменения, </w:t>
      </w:r>
      <w:hyperlink r:id="rId4554" w:history="1">
        <w:r>
          <w:rPr>
            <w:rStyle w:val="a4"/>
          </w:rPr>
          <w:t>вступающие в силу</w:t>
        </w:r>
      </w:hyperlink>
      <w:r>
        <w:t xml:space="preserve"> с 1 октября 2014 </w:t>
      </w:r>
      <w:r>
        <w:t>г.</w:t>
      </w:r>
    </w:p>
    <w:p w:rsidR="00000000" w:rsidRDefault="008779AD">
      <w:pPr>
        <w:pStyle w:val="aa"/>
      </w:pPr>
      <w:hyperlink r:id="rId4555" w:history="1">
        <w:r>
          <w:rPr>
            <w:rStyle w:val="a4"/>
          </w:rPr>
          <w:t>См. текст пункта в предыдущей редакции</w:t>
        </w:r>
      </w:hyperlink>
    </w:p>
    <w:p w:rsidR="00000000" w:rsidRDefault="008779AD">
      <w:r>
        <w:t xml:space="preserve">2. Предоставление правовой охраны наименованию места происхождения товара может быть оспорено и признано недействительным в течение всего срока охраны, если правовая охрана </w:t>
      </w:r>
      <w:r>
        <w:t xml:space="preserve">была предоставлена с нарушением требований настоящего Кодекса. Предоставление исключительного права на ранее зарегистрированное наименование места происхождения товара может быть оспорено и признано </w:t>
      </w:r>
      <w:r>
        <w:lastRenderedPageBreak/>
        <w:t>недействительным в течение всего срока действия свидетель</w:t>
      </w:r>
      <w:r>
        <w:t>ства об исключительном праве на наименование места происхождения товара (</w:t>
      </w:r>
      <w:hyperlink w:anchor="sub_41531" w:history="1">
        <w:r>
          <w:rPr>
            <w:rStyle w:val="a4"/>
          </w:rPr>
          <w:t>статья 1531</w:t>
        </w:r>
      </w:hyperlink>
      <w:r>
        <w:t>), если исключительное право было предоставлено с нарушением требований настоящего Кодекса.</w:t>
      </w:r>
    </w:p>
    <w:p w:rsidR="00000000" w:rsidRDefault="008779AD">
      <w:bookmarkStart w:id="8235" w:name="sub_4153522"/>
      <w:r>
        <w:t>Если использование наименования места прои</w:t>
      </w:r>
      <w:r>
        <w:t>схождения товара способно ввести потребителя в заблуждение относительно товара или его изготовителя в связи с наличием товарного знака, имеющего более ранний приоритет, предоставление правовой охраны указанному наименованию может быть оспорено и признано н</w:t>
      </w:r>
      <w:r>
        <w:t>едействительным в течение пяти лет с даты публикации сведений о государственной регистрации наименования места происхождения товара в официальном бюллетене.</w:t>
      </w:r>
    </w:p>
    <w:p w:rsidR="00000000" w:rsidRDefault="008779AD">
      <w:bookmarkStart w:id="8236" w:name="sub_415353"/>
      <w:bookmarkEnd w:id="8235"/>
      <w:r>
        <w:t xml:space="preserve">3. Заинтересованное лицо по основаниям, предусмотренным </w:t>
      </w:r>
      <w:hyperlink w:anchor="sub_415352" w:history="1">
        <w:r>
          <w:rPr>
            <w:rStyle w:val="a4"/>
          </w:rPr>
          <w:t>пунктом 2</w:t>
        </w:r>
      </w:hyperlink>
      <w:r>
        <w:t xml:space="preserve"> настоящей статьи, может подать возражение в федеральный орган исполнительной власти по интеллектуальной собственности.</w:t>
      </w:r>
    </w:p>
    <w:bookmarkEnd w:id="8236"/>
    <w:p w:rsidR="00000000" w:rsidRDefault="008779AD"/>
    <w:p w:rsidR="00000000" w:rsidRDefault="008779AD">
      <w:pPr>
        <w:pStyle w:val="a5"/>
      </w:pPr>
      <w:bookmarkStart w:id="8237" w:name="sub_41536"/>
      <w:r>
        <w:rPr>
          <w:rStyle w:val="a3"/>
        </w:rPr>
        <w:t>Статья 1536.</w:t>
      </w:r>
      <w:r>
        <w:t xml:space="preserve"> Прекращение правовой охраны наименования места происхождения товара и действия свидетель</w:t>
      </w:r>
      <w:r>
        <w:t>ства об исключительном праве на такое наименование</w:t>
      </w:r>
    </w:p>
    <w:bookmarkEnd w:id="8237"/>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556" w:history="1">
        <w:r>
          <w:rPr>
            <w:rStyle w:val="a4"/>
          </w:rPr>
          <w:t>Энциклопедии</w:t>
        </w:r>
      </w:hyperlink>
      <w:r>
        <w:t xml:space="preserve"> и другие комментарии к статье 1536 ГК РФ</w:t>
      </w:r>
    </w:p>
    <w:p w:rsidR="00000000" w:rsidRDefault="008779AD">
      <w:bookmarkStart w:id="8238" w:name="sub_415361"/>
      <w:r>
        <w:t>1. Правовая охрана наименования места происхождения товара прекращается в случае:</w:t>
      </w:r>
    </w:p>
    <w:p w:rsidR="00000000" w:rsidRDefault="008779AD">
      <w:bookmarkStart w:id="8239" w:name="sub_4153611"/>
      <w:bookmarkEnd w:id="8238"/>
      <w: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 Государственном реестре наименований в отношении данного наименования места происхож</w:t>
      </w:r>
      <w:r>
        <w:t>дения товара;</w:t>
      </w:r>
    </w:p>
    <w:bookmarkEnd w:id="8239"/>
    <w:p w:rsidR="00000000" w:rsidRDefault="008779AD">
      <w:pPr>
        <w:pStyle w:val="a9"/>
        <w:rPr>
          <w:color w:val="000000"/>
          <w:sz w:val="16"/>
          <w:szCs w:val="16"/>
        </w:rPr>
      </w:pPr>
      <w:r>
        <w:rPr>
          <w:color w:val="000000"/>
          <w:sz w:val="16"/>
          <w:szCs w:val="16"/>
        </w:rPr>
        <w:t>Информация об изменениях:</w:t>
      </w:r>
    </w:p>
    <w:bookmarkStart w:id="8240" w:name="sub_4153612"/>
    <w:p w:rsidR="00000000" w:rsidRDefault="008779AD">
      <w:pPr>
        <w:pStyle w:val="aa"/>
      </w:pPr>
      <w:r>
        <w:fldChar w:fldCharType="begin"/>
      </w:r>
      <w:r>
        <w:instrText>HYPERLINK "garantF1://70509432.525"</w:instrText>
      </w:r>
      <w:r>
        <w:fldChar w:fldCharType="separate"/>
      </w:r>
      <w:r>
        <w:rPr>
          <w:rStyle w:val="a4"/>
        </w:rPr>
        <w:t>Федеральным законом</w:t>
      </w:r>
      <w:r>
        <w:fldChar w:fldCharType="end"/>
      </w:r>
      <w:r>
        <w:t xml:space="preserve"> от 12 марта 2014 г. N 35-ФЗ подпункт 2 пункта 1 статьи 1536 настоящего Кодекса изложен в новой редакции, </w:t>
      </w:r>
      <w:hyperlink r:id="rId4557" w:history="1">
        <w:r>
          <w:rPr>
            <w:rStyle w:val="a4"/>
          </w:rPr>
          <w:t>вступающей в силу</w:t>
        </w:r>
      </w:hyperlink>
      <w:r>
        <w:t xml:space="preserve"> с 1 октября 2014 г.</w:t>
      </w:r>
    </w:p>
    <w:bookmarkEnd w:id="8240"/>
    <w:p w:rsidR="00000000" w:rsidRDefault="008779AD">
      <w:pPr>
        <w:pStyle w:val="aa"/>
      </w:pPr>
      <w:r>
        <w:fldChar w:fldCharType="begin"/>
      </w:r>
      <w:r>
        <w:instrText>HYPERLINK "garantF1://57646220.4153612"</w:instrText>
      </w:r>
      <w:r>
        <w:fldChar w:fldCharType="separate"/>
      </w:r>
      <w:r>
        <w:rPr>
          <w:rStyle w:val="a4"/>
        </w:rPr>
        <w:t>См. текст подпункта в предыдущей редакции</w:t>
      </w:r>
      <w:r>
        <w:fldChar w:fldCharType="end"/>
      </w:r>
    </w:p>
    <w:p w:rsidR="00000000" w:rsidRDefault="008779AD">
      <w:r>
        <w:t>2) прекращения правовой охраны наименования места происхождения товара в стране происхождения товара.</w:t>
      </w:r>
    </w:p>
    <w:p w:rsidR="00000000" w:rsidRDefault="008779AD">
      <w:bookmarkStart w:id="8241" w:name="sub_415362"/>
      <w:r>
        <w:t>2. Де</w:t>
      </w:r>
      <w:r>
        <w:t>йствие свидетельства об исключительном праве на наименование места происхождения товара прекращается в случае:</w:t>
      </w:r>
    </w:p>
    <w:p w:rsidR="00000000" w:rsidRDefault="008779AD">
      <w:bookmarkStart w:id="8242" w:name="sub_4153621"/>
      <w:bookmarkEnd w:id="8241"/>
      <w:r>
        <w:t xml:space="preserve">1) утраты товаром, производимым обладателем свидетельства, особых свойств, указанных в Государственном реестре наименований </w:t>
      </w:r>
      <w:r>
        <w:t>в отношении данного наименования места происхождения товара;</w:t>
      </w:r>
    </w:p>
    <w:p w:rsidR="00000000" w:rsidRDefault="008779AD">
      <w:bookmarkStart w:id="8243" w:name="sub_4153622"/>
      <w:bookmarkEnd w:id="8242"/>
      <w:r>
        <w:t xml:space="preserve">2) прекращения правовой охраны наименования места происхождения товара по основаниям, указанным в </w:t>
      </w:r>
      <w:hyperlink w:anchor="sub_415361" w:history="1">
        <w:r>
          <w:rPr>
            <w:rStyle w:val="a4"/>
          </w:rPr>
          <w:t>пункте 1</w:t>
        </w:r>
      </w:hyperlink>
      <w:r>
        <w:t xml:space="preserve"> настоящей статьи;</w:t>
      </w:r>
    </w:p>
    <w:bookmarkEnd w:id="8243"/>
    <w:p w:rsidR="00000000" w:rsidRDefault="008779AD">
      <w:pPr>
        <w:pStyle w:val="a9"/>
        <w:rPr>
          <w:color w:val="000000"/>
          <w:sz w:val="16"/>
          <w:szCs w:val="16"/>
        </w:rPr>
      </w:pPr>
      <w:r>
        <w:rPr>
          <w:color w:val="000000"/>
          <w:sz w:val="16"/>
          <w:szCs w:val="16"/>
        </w:rPr>
        <w:t>Информаци</w:t>
      </w:r>
      <w:r>
        <w:rPr>
          <w:color w:val="000000"/>
          <w:sz w:val="16"/>
          <w:szCs w:val="16"/>
        </w:rPr>
        <w:t>я об изменениях:</w:t>
      </w:r>
    </w:p>
    <w:bookmarkStart w:id="8244" w:name="sub_4153623"/>
    <w:p w:rsidR="00000000" w:rsidRDefault="008779AD">
      <w:pPr>
        <w:pStyle w:val="aa"/>
      </w:pPr>
      <w:r>
        <w:fldChar w:fldCharType="begin"/>
      </w:r>
      <w:r>
        <w:instrText>HYPERLINK "garantF1://70509432.414831025"</w:instrText>
      </w:r>
      <w:r>
        <w:fldChar w:fldCharType="separate"/>
      </w:r>
      <w:r>
        <w:rPr>
          <w:rStyle w:val="a4"/>
        </w:rPr>
        <w:t>Федеральным законом</w:t>
      </w:r>
      <w:r>
        <w:fldChar w:fldCharType="end"/>
      </w:r>
      <w:r>
        <w:t xml:space="preserve"> от 12 марта 2014 г. N 35-ФЗ подпункт 3 пункта 2 статьи 1536 настоящего Кодекса изложен в новой редакции, </w:t>
      </w:r>
      <w:hyperlink r:id="rId4558" w:history="1">
        <w:r>
          <w:rPr>
            <w:rStyle w:val="a4"/>
          </w:rPr>
          <w:t>вступающей в силу</w:t>
        </w:r>
      </w:hyperlink>
      <w:r>
        <w:t xml:space="preserve"> с 1 </w:t>
      </w:r>
      <w:r>
        <w:t>октября 2014 г.</w:t>
      </w:r>
    </w:p>
    <w:bookmarkEnd w:id="8244"/>
    <w:p w:rsidR="00000000" w:rsidRDefault="008779AD">
      <w:pPr>
        <w:pStyle w:val="aa"/>
      </w:pPr>
      <w:r>
        <w:fldChar w:fldCharType="begin"/>
      </w:r>
      <w:r>
        <w:instrText>HYPERLINK "garantF1://57646220.4153623"</w:instrText>
      </w:r>
      <w:r>
        <w:fldChar w:fldCharType="separate"/>
      </w:r>
      <w:r>
        <w:rPr>
          <w:rStyle w:val="a4"/>
        </w:rPr>
        <w:t>См. текст подпункта в предыдущей редакции</w:t>
      </w:r>
      <w:r>
        <w:fldChar w:fldCharType="end"/>
      </w:r>
    </w:p>
    <w:p w:rsidR="00000000" w:rsidRDefault="008779AD">
      <w:r>
        <w:t>3) прекращения юридического лица - правообладателя, или регистрации прекращения гражданином деятельности в качестве индивидуального предпринимателя - правообладателя, или смерти такого гражданина;</w:t>
      </w:r>
    </w:p>
    <w:p w:rsidR="00000000" w:rsidRDefault="008779AD">
      <w:bookmarkStart w:id="8245" w:name="sub_4153624"/>
      <w:r>
        <w:t>4) истечения срока действия свидетельства;</w:t>
      </w:r>
    </w:p>
    <w:p w:rsidR="00000000" w:rsidRDefault="008779AD">
      <w:bookmarkStart w:id="8246" w:name="sub_4153625"/>
      <w:bookmarkEnd w:id="8245"/>
      <w:r>
        <w:t xml:space="preserve">5) подачи обладателем свидетельства соответствующего </w:t>
      </w:r>
      <w:hyperlink r:id="rId4559" w:history="1">
        <w:r>
          <w:rPr>
            <w:rStyle w:val="a4"/>
          </w:rPr>
          <w:t>заявления</w:t>
        </w:r>
      </w:hyperlink>
      <w:r>
        <w:t xml:space="preserve"> в </w:t>
      </w:r>
      <w:r>
        <w:lastRenderedPageBreak/>
        <w:t>федеральный орган исполнительной власти по интеллектуальной собственности;</w:t>
      </w:r>
    </w:p>
    <w:bookmarkEnd w:id="8246"/>
    <w:p w:rsidR="00000000" w:rsidRDefault="008779AD">
      <w:pPr>
        <w:pStyle w:val="a9"/>
        <w:rPr>
          <w:color w:val="000000"/>
          <w:sz w:val="16"/>
          <w:szCs w:val="16"/>
        </w:rPr>
      </w:pPr>
      <w:r>
        <w:rPr>
          <w:color w:val="000000"/>
          <w:sz w:val="16"/>
          <w:szCs w:val="16"/>
        </w:rPr>
        <w:t>Информация об изменениях:</w:t>
      </w:r>
    </w:p>
    <w:bookmarkStart w:id="8247" w:name="sub_4153626"/>
    <w:p w:rsidR="00000000" w:rsidRDefault="008779AD">
      <w:pPr>
        <w:pStyle w:val="aa"/>
      </w:pPr>
      <w:r>
        <w:fldChar w:fldCharType="begin"/>
      </w:r>
      <w:r>
        <w:instrText>HYPERLINK "g</w:instrText>
      </w:r>
      <w:r>
        <w:instrText>arantF1://70509432.414831026"</w:instrText>
      </w:r>
      <w:r>
        <w:fldChar w:fldCharType="separate"/>
      </w:r>
      <w:r>
        <w:rPr>
          <w:rStyle w:val="a4"/>
        </w:rPr>
        <w:t>Федеральным законом</w:t>
      </w:r>
      <w:r>
        <w:fldChar w:fldCharType="end"/>
      </w:r>
      <w:r>
        <w:t xml:space="preserve"> от 12 марта 2014 г. N 35-ФЗ пункт 2 статьи 1536 настоящего Кодекса дополнен подпунктом 6, </w:t>
      </w:r>
      <w:hyperlink r:id="rId4560" w:history="1">
        <w:r>
          <w:rPr>
            <w:rStyle w:val="a4"/>
          </w:rPr>
          <w:t>вступающим в силу</w:t>
        </w:r>
      </w:hyperlink>
      <w:r>
        <w:t xml:space="preserve"> с 1 октября 2014 г.</w:t>
      </w:r>
    </w:p>
    <w:bookmarkEnd w:id="8247"/>
    <w:p w:rsidR="00000000" w:rsidRDefault="008779AD">
      <w:r>
        <w:t>6) утраты иностранным юридич</w:t>
      </w:r>
      <w:r>
        <w:t>еским лицом, иностранным гражданином или лицом без гражданства права на данное наименование места происхождения товара в стране происхождения товара.</w:t>
      </w:r>
    </w:p>
    <w:p w:rsidR="00000000" w:rsidRDefault="008779AD">
      <w:pPr>
        <w:pStyle w:val="a9"/>
        <w:rPr>
          <w:color w:val="000000"/>
          <w:sz w:val="16"/>
          <w:szCs w:val="16"/>
        </w:rPr>
      </w:pPr>
      <w:bookmarkStart w:id="8248" w:name="sub_415363"/>
      <w:r>
        <w:rPr>
          <w:color w:val="000000"/>
          <w:sz w:val="16"/>
          <w:szCs w:val="16"/>
        </w:rPr>
        <w:t>Информация об изменениях:</w:t>
      </w:r>
    </w:p>
    <w:bookmarkEnd w:id="8248"/>
    <w:p w:rsidR="00000000" w:rsidRDefault="008779AD">
      <w:pPr>
        <w:pStyle w:val="aa"/>
      </w:pPr>
      <w:r>
        <w:fldChar w:fldCharType="begin"/>
      </w:r>
      <w:r>
        <w:instrText>HYPERLINK "garantF1://70509432.527"</w:instrText>
      </w:r>
      <w:r>
        <w:fldChar w:fldCharType="separate"/>
      </w:r>
      <w:r>
        <w:rPr>
          <w:rStyle w:val="a4"/>
        </w:rPr>
        <w:t>Федеральным законом</w:t>
      </w:r>
      <w:r>
        <w:fldChar w:fldCharType="end"/>
      </w:r>
      <w:r>
        <w:t xml:space="preserve"> от</w:t>
      </w:r>
      <w:r>
        <w:t xml:space="preserve"> 12 марта 2014 г. N 35-ФЗ в пункт 3 статьи 1536 настоящего Кодекса внесены изменения, </w:t>
      </w:r>
      <w:hyperlink r:id="rId4561" w:history="1">
        <w:r>
          <w:rPr>
            <w:rStyle w:val="a4"/>
          </w:rPr>
          <w:t>вступающие в силу</w:t>
        </w:r>
      </w:hyperlink>
      <w:r>
        <w:t xml:space="preserve"> с 1 октября 2014 г.</w:t>
      </w:r>
    </w:p>
    <w:p w:rsidR="00000000" w:rsidRDefault="008779AD">
      <w:pPr>
        <w:pStyle w:val="aa"/>
      </w:pPr>
      <w:hyperlink r:id="rId4562" w:history="1">
        <w:r>
          <w:rPr>
            <w:rStyle w:val="a4"/>
          </w:rPr>
          <w:t>См. текст пункта в предыдущей редакции</w:t>
        </w:r>
      </w:hyperlink>
    </w:p>
    <w:p w:rsidR="00000000" w:rsidRDefault="008779AD">
      <w:r>
        <w:t>3. Любое лицо п</w:t>
      </w:r>
      <w:r>
        <w:t xml:space="preserve">о основаниям, предусмотренным </w:t>
      </w:r>
      <w:hyperlink w:anchor="sub_415361" w:history="1">
        <w:r>
          <w:rPr>
            <w:rStyle w:val="a4"/>
          </w:rPr>
          <w:t>пунктом 1</w:t>
        </w:r>
      </w:hyperlink>
      <w:r>
        <w:t xml:space="preserve"> и </w:t>
      </w:r>
      <w:hyperlink w:anchor="sub_4153621" w:history="1">
        <w:r>
          <w:rPr>
            <w:rStyle w:val="a4"/>
          </w:rPr>
          <w:t>подпунктами 1</w:t>
        </w:r>
      </w:hyperlink>
      <w:r>
        <w:t xml:space="preserve"> и </w:t>
      </w:r>
      <w:hyperlink w:anchor="sub_4153622" w:history="1">
        <w:r>
          <w:rPr>
            <w:rStyle w:val="a4"/>
          </w:rPr>
          <w:t>2 пункта 2</w:t>
        </w:r>
      </w:hyperlink>
      <w:r>
        <w:t xml:space="preserve"> настоящей статьи, может подать в федеральный орган исполнительной власти по интеллектуальной собствен</w:t>
      </w:r>
      <w:r>
        <w:t xml:space="preserve">ности заявление о прекращении правовой охраны наименования места происхождения товара и действия свидетельства или свидетельств об исключительном праве на такое наименование, а по основаниям, предусмотренным </w:t>
      </w:r>
      <w:hyperlink w:anchor="sub_4153623" w:history="1">
        <w:r>
          <w:rPr>
            <w:rStyle w:val="a4"/>
          </w:rPr>
          <w:t>подпунктами 3</w:t>
        </w:r>
      </w:hyperlink>
      <w:r>
        <w:t xml:space="preserve"> и </w:t>
      </w:r>
      <w:hyperlink w:anchor="sub_4153626" w:history="1">
        <w:r>
          <w:rPr>
            <w:rStyle w:val="a4"/>
          </w:rPr>
          <w:t>6 пункта 2</w:t>
        </w:r>
      </w:hyperlink>
      <w:r>
        <w:t xml:space="preserve"> настоящей статьи, - о прекращении действия свидетельства или свидетельств об исключительном праве на наименование места происхождения товара.</w:t>
      </w:r>
    </w:p>
    <w:p w:rsidR="00000000" w:rsidRDefault="008779AD">
      <w:bookmarkStart w:id="8249" w:name="sub_41536302"/>
      <w:r>
        <w:t>Правовая охрана наименования места происхождения товара и действи</w:t>
      </w:r>
      <w:r>
        <w:t>е свидетельства об исключительном праве на такое наименование прекращаются на основании решения федерального органа исполнительной власти по интеллектуальной собственности.</w:t>
      </w:r>
    </w:p>
    <w:bookmarkEnd w:id="8249"/>
    <w:p w:rsidR="00000000" w:rsidRDefault="008779AD"/>
    <w:p w:rsidR="00000000" w:rsidRDefault="008779AD">
      <w:pPr>
        <w:ind w:firstLine="698"/>
        <w:jc w:val="center"/>
      </w:pPr>
      <w:bookmarkStart w:id="8250" w:name="sub_47635"/>
      <w:r>
        <w:rPr>
          <w:rStyle w:val="a3"/>
        </w:rPr>
        <w:t>5. Защита наименования места происхождения товар</w:t>
      </w:r>
      <w:r>
        <w:t>а</w:t>
      </w:r>
    </w:p>
    <w:bookmarkEnd w:id="8250"/>
    <w:p w:rsidR="00000000" w:rsidRDefault="008779AD"/>
    <w:p w:rsidR="00000000" w:rsidRDefault="008779AD">
      <w:pPr>
        <w:pStyle w:val="a5"/>
      </w:pPr>
      <w:bookmarkStart w:id="8251" w:name="sub_41537"/>
      <w:r>
        <w:rPr>
          <w:rStyle w:val="a3"/>
        </w:rPr>
        <w:t>Статья 1537.</w:t>
      </w:r>
      <w:r>
        <w:t xml:space="preserve"> Ответственность за незаконное использование наименования места происхождения товара</w:t>
      </w:r>
    </w:p>
    <w:bookmarkEnd w:id="825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563" w:history="1">
        <w:r>
          <w:rPr>
            <w:rStyle w:val="a4"/>
          </w:rPr>
          <w:t>Энциклопедии</w:t>
        </w:r>
      </w:hyperlink>
      <w:r>
        <w:t xml:space="preserve"> и другие комментарии к статье 1537 ГК РФ</w:t>
      </w:r>
    </w:p>
    <w:p w:rsidR="00000000" w:rsidRDefault="008779AD">
      <w:bookmarkStart w:id="8252" w:name="sub_415371"/>
      <w:r>
        <w:t>1. Правообладатель вправе треб</w:t>
      </w:r>
      <w:r>
        <w:t>овать изъятия из оборота и уничтожения за счет нарушителя контрафактных товаров, этикеток, упаковок товаров, на которых размещено незаконно используемое наименование места происхождения товара или сходное с ним до степени смешения обозначение. В тех случая</w:t>
      </w:r>
      <w:r>
        <w:t>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наименования места происхождения товара и</w:t>
      </w:r>
      <w:r>
        <w:t>ли сходного с ним до степени смешения обозначения.</w:t>
      </w:r>
    </w:p>
    <w:p w:rsidR="00000000" w:rsidRDefault="008779AD">
      <w:bookmarkStart w:id="8253" w:name="sub_415372"/>
      <w:bookmarkEnd w:id="8252"/>
      <w:r>
        <w:t>2. Правообладатель вправе требовать по своему выбору от нарушителя вместо возмещения убытков выплаты компенсации:</w:t>
      </w:r>
    </w:p>
    <w:p w:rsidR="00000000" w:rsidRDefault="008779AD">
      <w:bookmarkStart w:id="8254" w:name="sub_4153721"/>
      <w:bookmarkEnd w:id="8253"/>
      <w:r>
        <w:t>1) в размере от десяти тысяч до пяти миллионов руб</w:t>
      </w:r>
      <w:r>
        <w:t>лей, определяемом по усмотрению суда исходя из характера нарушения;</w:t>
      </w:r>
    </w:p>
    <w:bookmarkEnd w:id="8254"/>
    <w:p w:rsidR="00000000" w:rsidRDefault="008779AD">
      <w:pPr>
        <w:pStyle w:val="a9"/>
        <w:rPr>
          <w:color w:val="000000"/>
          <w:sz w:val="16"/>
          <w:szCs w:val="16"/>
        </w:rPr>
      </w:pPr>
      <w:r>
        <w:rPr>
          <w:color w:val="000000"/>
          <w:sz w:val="16"/>
          <w:szCs w:val="16"/>
        </w:rPr>
        <w:t>Информация об изменениях:</w:t>
      </w:r>
    </w:p>
    <w:bookmarkStart w:id="8255" w:name="sub_4153722"/>
    <w:p w:rsidR="00000000" w:rsidRDefault="008779AD">
      <w:pPr>
        <w:pStyle w:val="aa"/>
      </w:pPr>
      <w:r>
        <w:fldChar w:fldCharType="begin"/>
      </w:r>
      <w:r>
        <w:instrText>HYPERLINK "garantF1://70509432.529"</w:instrText>
      </w:r>
      <w:r>
        <w:fldChar w:fldCharType="separate"/>
      </w:r>
      <w:r>
        <w:rPr>
          <w:rStyle w:val="a4"/>
        </w:rPr>
        <w:t>Федеральным законом</w:t>
      </w:r>
      <w:r>
        <w:fldChar w:fldCharType="end"/>
      </w:r>
      <w:r>
        <w:t xml:space="preserve"> от 12 марта 2014 г. N </w:t>
      </w:r>
      <w:r>
        <w:t xml:space="preserve">35-ФЗ подпункт 2 пункта 2 статьи 1537 настоящего Кодекса изложен в новой редакции, </w:t>
      </w:r>
      <w:hyperlink r:id="rId4564" w:history="1">
        <w:r>
          <w:rPr>
            <w:rStyle w:val="a4"/>
          </w:rPr>
          <w:t>вступающей в силу</w:t>
        </w:r>
      </w:hyperlink>
      <w:r>
        <w:t xml:space="preserve"> с 1 октября 2014 г.</w:t>
      </w:r>
    </w:p>
    <w:bookmarkEnd w:id="8255"/>
    <w:p w:rsidR="00000000" w:rsidRDefault="008779AD">
      <w:pPr>
        <w:pStyle w:val="aa"/>
      </w:pPr>
      <w:r>
        <w:fldChar w:fldCharType="begin"/>
      </w:r>
      <w:r>
        <w:instrText>HYPERLINK "garantF1://57646220.4153722"</w:instrText>
      </w:r>
      <w:r>
        <w:fldChar w:fldCharType="separate"/>
      </w:r>
      <w:r>
        <w:rPr>
          <w:rStyle w:val="a4"/>
        </w:rPr>
        <w:t>См. текст подпункта в предыдущей редакции</w:t>
      </w:r>
      <w:r>
        <w:fldChar w:fldCharType="end"/>
      </w:r>
    </w:p>
    <w:p w:rsidR="00000000" w:rsidRDefault="008779AD">
      <w:r>
        <w:t xml:space="preserve">2) </w:t>
      </w:r>
      <w:r>
        <w:t xml:space="preserve">в двукратном размере стоимости контрафактных товаров, на которых </w:t>
      </w:r>
      <w:r>
        <w:lastRenderedPageBreak/>
        <w:t>незаконно размещено наименование места происхождения товара.</w:t>
      </w:r>
    </w:p>
    <w:p w:rsidR="00000000" w:rsidRDefault="008779AD">
      <w:pPr>
        <w:pStyle w:val="a9"/>
        <w:rPr>
          <w:color w:val="000000"/>
          <w:sz w:val="16"/>
          <w:szCs w:val="16"/>
        </w:rPr>
      </w:pPr>
      <w:bookmarkStart w:id="8256" w:name="sub_415373"/>
      <w:r>
        <w:rPr>
          <w:color w:val="000000"/>
          <w:sz w:val="16"/>
          <w:szCs w:val="16"/>
        </w:rPr>
        <w:t>Информация об изменениях:</w:t>
      </w:r>
    </w:p>
    <w:bookmarkEnd w:id="8256"/>
    <w:p w:rsidR="00000000" w:rsidRDefault="008779AD">
      <w:pPr>
        <w:pStyle w:val="aa"/>
      </w:pPr>
      <w:r>
        <w:fldChar w:fldCharType="begin"/>
      </w:r>
      <w:r>
        <w:instrText>HYPERLINK "garantF1://70509432.530"</w:instrText>
      </w:r>
      <w:r>
        <w:fldChar w:fldCharType="separate"/>
      </w:r>
      <w:r>
        <w:rPr>
          <w:rStyle w:val="a4"/>
        </w:rPr>
        <w:t>Федеральным законом</w:t>
      </w:r>
      <w:r>
        <w:fldChar w:fldCharType="end"/>
      </w:r>
      <w:r>
        <w:t xml:space="preserve"> от 12 марта 2014 г. N 35-Ф</w:t>
      </w:r>
      <w:r>
        <w:t xml:space="preserve">З в пункт 3 статьи 1537 настоящего Кодекса внесены изменения, </w:t>
      </w:r>
      <w:hyperlink r:id="rId4565" w:history="1">
        <w:r>
          <w:rPr>
            <w:rStyle w:val="a4"/>
          </w:rPr>
          <w:t>вступающие в силу</w:t>
        </w:r>
      </w:hyperlink>
      <w:r>
        <w:t xml:space="preserve"> с 1 октября 2014 г.</w:t>
      </w:r>
    </w:p>
    <w:p w:rsidR="00000000" w:rsidRDefault="008779AD">
      <w:pPr>
        <w:pStyle w:val="aa"/>
      </w:pPr>
      <w:hyperlink r:id="rId4566" w:history="1">
        <w:r>
          <w:rPr>
            <w:rStyle w:val="a4"/>
          </w:rPr>
          <w:t>См. текст пункта в предыдущей редакции</w:t>
        </w:r>
      </w:hyperlink>
    </w:p>
    <w:p w:rsidR="00000000" w:rsidRDefault="008779AD">
      <w:r>
        <w:t xml:space="preserve">3. Лицо, использующее знак охраны наименования места происхождения товара по отношению к не зарегистрированному в Российской Федерации наименованию места происхождения товара, несет ответственность в порядке, предусмотренном </w:t>
      </w:r>
      <w:hyperlink r:id="rId4567" w:history="1">
        <w:r>
          <w:rPr>
            <w:rStyle w:val="a4"/>
          </w:rPr>
          <w:t>законодательством</w:t>
        </w:r>
      </w:hyperlink>
      <w:r>
        <w:t xml:space="preserve"> Российской Федерации.</w:t>
      </w:r>
    </w:p>
    <w:p w:rsidR="00000000" w:rsidRDefault="008779AD"/>
    <w:p w:rsidR="00000000" w:rsidRDefault="008779AD">
      <w:pPr>
        <w:pStyle w:val="1"/>
      </w:pPr>
      <w:bookmarkStart w:id="8257" w:name="sub_40764"/>
      <w:r>
        <w:t>§ 4. Право на коммерческое обозначение</w:t>
      </w:r>
    </w:p>
    <w:bookmarkEnd w:id="8257"/>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w:t>
      </w:r>
    </w:p>
    <w:p w:rsidR="00000000" w:rsidRDefault="008779AD">
      <w:pPr>
        <w:pStyle w:val="a9"/>
      </w:pPr>
    </w:p>
    <w:p w:rsidR="00000000" w:rsidRDefault="008779AD">
      <w:pPr>
        <w:pStyle w:val="a5"/>
      </w:pPr>
      <w:bookmarkStart w:id="8258" w:name="sub_41538"/>
      <w:r>
        <w:rPr>
          <w:rStyle w:val="a3"/>
        </w:rPr>
        <w:t>Статья 1538.</w:t>
      </w:r>
      <w:r>
        <w:t xml:space="preserve"> Коммерческое обозначение</w:t>
      </w:r>
    </w:p>
    <w:bookmarkEnd w:id="825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568" w:history="1">
        <w:r>
          <w:rPr>
            <w:rStyle w:val="a4"/>
          </w:rPr>
          <w:t>Энциклопедии</w:t>
        </w:r>
      </w:hyperlink>
      <w:r>
        <w:t xml:space="preserve"> и други</w:t>
      </w:r>
      <w:r>
        <w:t>е комментарии к статье 1538 ГК РФ</w:t>
      </w:r>
    </w:p>
    <w:p w:rsidR="00000000" w:rsidRDefault="008779AD">
      <w:bookmarkStart w:id="8259" w:name="sub_415381"/>
      <w:r>
        <w:t>1. Юридические лица, осуществляющие предпринимательскую деятельность (в том числе некоммерческие организации, которым право на осуществление такой деятельности предоставлено в соответствии с законом их учредитель</w:t>
      </w:r>
      <w:r>
        <w:t>ными документами), а также индивидуальные предприниматели могут использовать для индивидуализации принадлежащих им торговых, промышленных и других предприятий (</w:t>
      </w:r>
      <w:hyperlink w:anchor="sub_132" w:history="1">
        <w:r>
          <w:rPr>
            <w:rStyle w:val="a4"/>
          </w:rPr>
          <w:t>статья 132</w:t>
        </w:r>
      </w:hyperlink>
      <w:r>
        <w:t>) коммерческие обозначения, не являющиеся фирменными наименов</w:t>
      </w:r>
      <w:r>
        <w:t>аниями и не подлежащие обязательному включению в учредительные документы и единый государственный реестр юридических лиц.</w:t>
      </w:r>
    </w:p>
    <w:p w:rsidR="00000000" w:rsidRDefault="008779AD">
      <w:bookmarkStart w:id="8260" w:name="sub_415382"/>
      <w:bookmarkEnd w:id="8259"/>
      <w:r>
        <w:t>2. Коммерческое обозначение может использоваться правообладателем для индивидуализации одного или нескольких предп</w:t>
      </w:r>
      <w:r>
        <w:t>риятий. Для индивидуализации одного предприятия не могут одновременно использоваться два и более коммерческих обозначения.</w:t>
      </w:r>
    </w:p>
    <w:bookmarkEnd w:id="8260"/>
    <w:p w:rsidR="00000000" w:rsidRDefault="008779AD"/>
    <w:p w:rsidR="00000000" w:rsidRDefault="008779AD">
      <w:pPr>
        <w:pStyle w:val="a5"/>
      </w:pPr>
      <w:bookmarkStart w:id="8261" w:name="sub_41539"/>
      <w:r>
        <w:rPr>
          <w:rStyle w:val="a3"/>
        </w:rPr>
        <w:t>Статья 1539.</w:t>
      </w:r>
      <w:r>
        <w:t xml:space="preserve"> Исключительное право на коммерческое обозначение</w:t>
      </w:r>
    </w:p>
    <w:bookmarkEnd w:id="826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569" w:history="1">
        <w:r>
          <w:rPr>
            <w:rStyle w:val="a4"/>
          </w:rPr>
          <w:t>Энциклопедии</w:t>
        </w:r>
      </w:hyperlink>
      <w:r>
        <w:t xml:space="preserve"> и другие комментарии к статье 1539 ГК РФ</w:t>
      </w:r>
    </w:p>
    <w:p w:rsidR="00000000" w:rsidRDefault="008779AD">
      <w:pPr>
        <w:pStyle w:val="a9"/>
        <w:rPr>
          <w:color w:val="000000"/>
          <w:sz w:val="16"/>
          <w:szCs w:val="16"/>
        </w:rPr>
      </w:pPr>
      <w:bookmarkStart w:id="8262" w:name="sub_415391"/>
      <w:r>
        <w:rPr>
          <w:color w:val="000000"/>
          <w:sz w:val="16"/>
          <w:szCs w:val="16"/>
        </w:rPr>
        <w:t>Информация об изменениях:</w:t>
      </w:r>
    </w:p>
    <w:bookmarkEnd w:id="8262"/>
    <w:p w:rsidR="00000000" w:rsidRDefault="008779AD">
      <w:pPr>
        <w:pStyle w:val="aa"/>
      </w:pPr>
      <w:r>
        <w:fldChar w:fldCharType="begin"/>
      </w:r>
      <w:r>
        <w:instrText>HYPERLINK "garantF1://70509432.532"</w:instrText>
      </w:r>
      <w:r>
        <w:fldChar w:fldCharType="separate"/>
      </w:r>
      <w:r>
        <w:rPr>
          <w:rStyle w:val="a4"/>
        </w:rPr>
        <w:t>Федеральным законом</w:t>
      </w:r>
      <w:r>
        <w:fldChar w:fldCharType="end"/>
      </w:r>
      <w:r>
        <w:t xml:space="preserve"> от 12 марта 2014 г. N 35-ФЗ в пункт 1 статьи 1539 настоящего Кодекса внесены изменения, </w:t>
      </w:r>
      <w:hyperlink r:id="rId4570" w:history="1">
        <w:r>
          <w:rPr>
            <w:rStyle w:val="a4"/>
          </w:rPr>
          <w:t>вступающие в силу</w:t>
        </w:r>
      </w:hyperlink>
      <w:r>
        <w:t xml:space="preserve"> с 1 октября 2014 г.</w:t>
      </w:r>
    </w:p>
    <w:p w:rsidR="00000000" w:rsidRDefault="008779AD">
      <w:pPr>
        <w:pStyle w:val="aa"/>
      </w:pPr>
      <w:hyperlink r:id="rId4571" w:history="1">
        <w:r>
          <w:rPr>
            <w:rStyle w:val="a4"/>
          </w:rPr>
          <w:t>См. текст пункта в предыдущей редакции</w:t>
        </w:r>
      </w:hyperlink>
    </w:p>
    <w:p w:rsidR="00000000" w:rsidRDefault="008779AD">
      <w:r>
        <w:t>1. Правообладателю принадлежит исключительное право использования коммерческого обозначения в качестве ср</w:t>
      </w:r>
      <w:r>
        <w:t>едства индивидуализации принадлежащего ему предприятия любым не противоречащим закону способом (исключительное право на коммерческое обозначение), в том числе путем указания коммерческого обозначения на вывесках, бланках, в счетах и на иной документации, в</w:t>
      </w:r>
      <w:r>
        <w:t xml:space="preserve"> объявлениях и рекламе, на товарах или их упаковках, в сети "Интернет", если такое обозначение обладает достаточными различительными признаками и его употребление правообладателем для индивидуализации своего предприятия является известным в пределах опреде</w:t>
      </w:r>
      <w:r>
        <w:t>ленной территории.</w:t>
      </w:r>
    </w:p>
    <w:p w:rsidR="00000000" w:rsidRDefault="008779AD">
      <w:bookmarkStart w:id="8263" w:name="sub_415392"/>
      <w:r>
        <w:t xml:space="preserve">2. Не допускается использование коммерческого обозначения, способного ввести </w:t>
      </w:r>
      <w:r>
        <w:lastRenderedPageBreak/>
        <w:t>в заблуждение относительно принадлежности предприятия определенному лицу, в частности обозначения, сходного до степени смешения с фирменным наименован</w:t>
      </w:r>
      <w:r>
        <w:t>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возникло ранее.</w:t>
      </w:r>
    </w:p>
    <w:p w:rsidR="00000000" w:rsidRDefault="008779AD">
      <w:bookmarkStart w:id="8264" w:name="sub_415393"/>
      <w:bookmarkEnd w:id="8263"/>
      <w:r>
        <w:t xml:space="preserve">3. Лицо, нарушившее правила </w:t>
      </w:r>
      <w:hyperlink w:anchor="sub_415392" w:history="1">
        <w:r>
          <w:rPr>
            <w:rStyle w:val="a4"/>
          </w:rPr>
          <w:t>пункта</w:t>
        </w:r>
        <w:r>
          <w:rPr>
            <w:rStyle w:val="a4"/>
          </w:rPr>
          <w:t xml:space="preserve"> 2</w:t>
        </w:r>
      </w:hyperlink>
      <w:r>
        <w:t xml:space="preserve"> настоящей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rsidR="00000000" w:rsidRDefault="008779AD">
      <w:bookmarkStart w:id="8265" w:name="sub_415394"/>
      <w:bookmarkEnd w:id="8264"/>
      <w:r>
        <w:t>4. Исключительное право на коммерческое обозначение может перейти к другом</w:t>
      </w:r>
      <w:r>
        <w:t>у лицу (в том числе по договору, в порядке универсального правопреемства и по иным основаниям, установленным законом) только в составе предприятия, для индивидуализации которого такое обозначение используется.</w:t>
      </w:r>
    </w:p>
    <w:p w:rsidR="00000000" w:rsidRDefault="008779AD">
      <w:bookmarkStart w:id="8266" w:name="sub_4153942"/>
      <w:bookmarkEnd w:id="8265"/>
      <w:r>
        <w:t>Если коммерческое обознач</w:t>
      </w:r>
      <w:r>
        <w:t>ение используется правообладателем для индивидуализации нескольких предприятий, переход к другому лицу исключительного права на коммерческое обозначение в составе одного из предприятий лишает правообладателя права использования этого коммерческого обозначе</w:t>
      </w:r>
      <w:r>
        <w:t>ния для индивидуализации остальных его предприятий.</w:t>
      </w:r>
    </w:p>
    <w:p w:rsidR="00000000" w:rsidRDefault="008779AD">
      <w:bookmarkStart w:id="8267" w:name="sub_415395"/>
      <w:bookmarkEnd w:id="8266"/>
      <w:r>
        <w:t>5. Правообладатель может предоставить другому лицу право использования своего коммерческого обозначения в порядке и на условиях, которые предусмотрены договором аренды предприятия (</w:t>
      </w:r>
      <w:hyperlink w:anchor="sub_20656" w:history="1">
        <w:r>
          <w:rPr>
            <w:rStyle w:val="a4"/>
          </w:rPr>
          <w:t>статья 656</w:t>
        </w:r>
      </w:hyperlink>
      <w:r>
        <w:t>) или договором коммерческой концессии (</w:t>
      </w:r>
      <w:hyperlink w:anchor="sub_21027" w:history="1">
        <w:r>
          <w:rPr>
            <w:rStyle w:val="a4"/>
          </w:rPr>
          <w:t>статья 1027</w:t>
        </w:r>
      </w:hyperlink>
      <w:r>
        <w:t>).</w:t>
      </w:r>
    </w:p>
    <w:bookmarkEnd w:id="8267"/>
    <w:p w:rsidR="00000000" w:rsidRDefault="008779AD"/>
    <w:p w:rsidR="00000000" w:rsidRDefault="008779AD">
      <w:pPr>
        <w:pStyle w:val="a5"/>
      </w:pPr>
      <w:bookmarkStart w:id="8268" w:name="sub_41540"/>
      <w:r>
        <w:rPr>
          <w:rStyle w:val="a3"/>
        </w:rPr>
        <w:t>Статья 1540.</w:t>
      </w:r>
      <w:r>
        <w:t xml:space="preserve"> Действие исключительного права на коммерческое обозначение</w:t>
      </w:r>
    </w:p>
    <w:bookmarkEnd w:id="8268"/>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572" w:history="1">
        <w:r>
          <w:rPr>
            <w:rStyle w:val="a4"/>
          </w:rPr>
          <w:t>Энциклопедии</w:t>
        </w:r>
      </w:hyperlink>
      <w:r>
        <w:t xml:space="preserve"> и другие комментарии к статье 1540 ГК РФ</w:t>
      </w:r>
    </w:p>
    <w:p w:rsidR="00000000" w:rsidRDefault="008779AD">
      <w:bookmarkStart w:id="8269" w:name="sub_415401"/>
      <w:r>
        <w:t>1. На территории Российской Федерации действует исключительное право на коммерческое обозначение, используемое для индивидуализации предприятия, находящегося на территории Российской Федерации.</w:t>
      </w:r>
    </w:p>
    <w:p w:rsidR="00000000" w:rsidRDefault="008779AD">
      <w:bookmarkStart w:id="8270" w:name="sub_415402"/>
      <w:bookmarkEnd w:id="8269"/>
      <w:r>
        <w:t>2. Исключительное право на коммерческое об</w:t>
      </w:r>
      <w:r>
        <w:t>означение прекращается, если правообладатель не использует его непрерывно в течение года.</w:t>
      </w:r>
    </w:p>
    <w:bookmarkEnd w:id="8270"/>
    <w:p w:rsidR="00000000" w:rsidRDefault="008779AD"/>
    <w:p w:rsidR="00000000" w:rsidRDefault="008779AD">
      <w:pPr>
        <w:pStyle w:val="a5"/>
      </w:pPr>
      <w:bookmarkStart w:id="8271" w:name="sub_41541"/>
      <w:r>
        <w:rPr>
          <w:rStyle w:val="a3"/>
        </w:rPr>
        <w:t>Статья 1541.</w:t>
      </w:r>
      <w:r>
        <w:t xml:space="preserve"> Соотношение права на коммерческое обозначение с правами на фирменное наименование и товарный знак</w:t>
      </w:r>
    </w:p>
    <w:bookmarkEnd w:id="8271"/>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573" w:history="1">
        <w:r>
          <w:rPr>
            <w:rStyle w:val="a4"/>
          </w:rPr>
          <w:t>Энциклопедии</w:t>
        </w:r>
      </w:hyperlink>
      <w:r>
        <w:t xml:space="preserve"> и другие комментарии к статье 1541 ГК РФ</w:t>
      </w:r>
    </w:p>
    <w:p w:rsidR="00000000" w:rsidRDefault="008779AD">
      <w:bookmarkStart w:id="8272" w:name="sub_415411"/>
      <w:r>
        <w:t>1.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w:t>
      </w:r>
      <w:r>
        <w:t>ависимо от исключительного права на фирменное наименование.</w:t>
      </w:r>
    </w:p>
    <w:p w:rsidR="00000000" w:rsidRDefault="008779AD">
      <w:bookmarkStart w:id="8273" w:name="sub_415412"/>
      <w:bookmarkEnd w:id="8272"/>
      <w: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обозначение, вкл</w:t>
      </w:r>
      <w:r>
        <w:t>юченное в товарный знак, охраняется независимо от охраны товарного знака.</w:t>
      </w:r>
    </w:p>
    <w:bookmarkEnd w:id="8273"/>
    <w:p w:rsidR="00000000" w:rsidRDefault="008779AD"/>
    <w:p w:rsidR="00000000" w:rsidRDefault="008779AD">
      <w:pPr>
        <w:pStyle w:val="1"/>
      </w:pPr>
      <w:bookmarkStart w:id="8274" w:name="sub_40077"/>
      <w:r>
        <w:t>Глава 77. Право использования результатов интеллектуальной деятельности в составе единой технологии</w:t>
      </w:r>
    </w:p>
    <w:bookmarkEnd w:id="8274"/>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О передаче прав на единые технологии см. </w:t>
      </w:r>
      <w:hyperlink r:id="rId4574" w:history="1">
        <w:r>
          <w:rPr>
            <w:rStyle w:val="a4"/>
          </w:rPr>
          <w:t>Федеральный закон</w:t>
        </w:r>
      </w:hyperlink>
      <w:r>
        <w:t xml:space="preserve"> от 25 декабря 2008 г. N 284-ФЗ</w:t>
      </w:r>
    </w:p>
    <w:p w:rsidR="00000000" w:rsidRDefault="008779AD">
      <w:pPr>
        <w:pStyle w:val="a9"/>
      </w:pPr>
    </w:p>
    <w:p w:rsidR="00000000" w:rsidRDefault="008779AD">
      <w:pPr>
        <w:pStyle w:val="a5"/>
      </w:pPr>
      <w:bookmarkStart w:id="8275" w:name="sub_41542"/>
      <w:r>
        <w:rPr>
          <w:rStyle w:val="a3"/>
        </w:rPr>
        <w:t>Статья 1542.</w:t>
      </w:r>
      <w:r>
        <w:t xml:space="preserve"> Право на технологию</w:t>
      </w:r>
    </w:p>
    <w:bookmarkEnd w:id="8275"/>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1542 ГК РФ</w:t>
      </w:r>
    </w:p>
    <w:p w:rsidR="00000000" w:rsidRDefault="008779AD">
      <w:bookmarkStart w:id="8276" w:name="sub_415421"/>
      <w:r>
        <w:t xml:space="preserve">1. Единой технологией в смысле настоящей главы признается выраженный </w:t>
      </w:r>
      <w:r>
        <w:t>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интеллектуальной деятельности, подлежащие правовой охране в</w:t>
      </w:r>
      <w:r>
        <w:t xml:space="preserve">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bookmarkEnd w:id="8276"/>
    <w:p w:rsidR="00000000" w:rsidRDefault="008779AD">
      <w:pPr>
        <w:pStyle w:val="a9"/>
        <w:rPr>
          <w:color w:val="000000"/>
          <w:sz w:val="16"/>
          <w:szCs w:val="16"/>
        </w:rPr>
      </w:pPr>
      <w:r>
        <w:rPr>
          <w:color w:val="000000"/>
          <w:sz w:val="16"/>
          <w:szCs w:val="16"/>
        </w:rPr>
        <w:t>ГАРАНТ:</w:t>
      </w:r>
    </w:p>
    <w:p w:rsidR="00000000" w:rsidRDefault="008779AD">
      <w:pPr>
        <w:pStyle w:val="a9"/>
      </w:pPr>
      <w:r>
        <w:t xml:space="preserve">См. </w:t>
      </w:r>
      <w:hyperlink r:id="rId4575" w:history="1">
        <w:r>
          <w:rPr>
            <w:rStyle w:val="a4"/>
          </w:rPr>
          <w:t>Методические рекомендации</w:t>
        </w:r>
      </w:hyperlink>
      <w:r>
        <w:t xml:space="preserve"> по признанию результатов интеллектуальной деятельности единой технологией, утвержденные Министерством образования и науки РФ 22 апреля 2010 г.</w:t>
      </w:r>
    </w:p>
    <w:p w:rsidR="00000000" w:rsidRDefault="008779AD">
      <w:pPr>
        <w:pStyle w:val="a9"/>
      </w:pPr>
    </w:p>
    <w:p w:rsidR="00000000" w:rsidRDefault="008779AD">
      <w:bookmarkStart w:id="8277" w:name="sub_4154202"/>
      <w:r>
        <w:t>В состав единой технологии могут входить также результаты интеллектуальной деятельности, не подлеж</w:t>
      </w:r>
      <w:r>
        <w:t>ащие правовой охране на основании правил настоящего раздела, в том числе технические данные, другая информация.</w:t>
      </w:r>
    </w:p>
    <w:p w:rsidR="00000000" w:rsidRDefault="008779AD">
      <w:bookmarkStart w:id="8278" w:name="sub_415422"/>
      <w:bookmarkEnd w:id="8277"/>
      <w:r>
        <w:t xml:space="preserve">2. Исключительные права на результаты интеллектуальной деятельности, которые входят в состав единой технологии, признаются </w:t>
      </w:r>
      <w:r>
        <w:t>и подлежат защите в соответствии с правилами настоящего Кодекса.</w:t>
      </w:r>
    </w:p>
    <w:p w:rsidR="00000000" w:rsidRDefault="008779AD">
      <w:bookmarkStart w:id="8279" w:name="sub_415423"/>
      <w:bookmarkEnd w:id="8278"/>
      <w:r>
        <w:t>3. Право использовать результаты интеллектуальной деятельности в составе единой технологии как в составе сложного объекта (</w:t>
      </w:r>
      <w:hyperlink w:anchor="sub_41240" w:history="1">
        <w:r>
          <w:rPr>
            <w:rStyle w:val="a4"/>
          </w:rPr>
          <w:t>статья 1240</w:t>
        </w:r>
      </w:hyperlink>
      <w:r>
        <w:t>) принадле</w:t>
      </w:r>
      <w:r>
        <w:t xml:space="preserve">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входящие в состав единой технологии. В состав единой технологии могут входить </w:t>
      </w:r>
      <w:r>
        <w:t>также охраняемые результаты интеллектуальной деятельности, созданные самим лицом, организовавшим ее создание.</w:t>
      </w:r>
    </w:p>
    <w:bookmarkEnd w:id="8279"/>
    <w:p w:rsidR="00000000" w:rsidRDefault="008779AD"/>
    <w:p w:rsidR="00000000" w:rsidRDefault="008779AD">
      <w:pPr>
        <w:pStyle w:val="a5"/>
      </w:pPr>
      <w:bookmarkStart w:id="8280" w:name="sub_41543"/>
      <w:r>
        <w:rPr>
          <w:rStyle w:val="a3"/>
        </w:rPr>
        <w:t>Статья 1543.</w:t>
      </w:r>
      <w:r>
        <w:t xml:space="preserve"> Сфера применения правил о праве на технологию</w:t>
      </w:r>
    </w:p>
    <w:bookmarkEnd w:id="828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1543 ГК РФ</w:t>
      </w:r>
    </w:p>
    <w:p w:rsidR="00000000" w:rsidRDefault="008779AD">
      <w:r>
        <w:t>Правила настоя</w:t>
      </w:r>
      <w:r>
        <w:t>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федерального бюджета либо бюджетов субъектов Российской Федерации, выделяемых дл</w:t>
      </w:r>
      <w:r>
        <w:t>я оплаты работ по государственным контрактам, по другим договорам, для финансирования по сметам доходов и расходов, а также в виде субсидий.</w:t>
      </w:r>
    </w:p>
    <w:p w:rsidR="00000000" w:rsidRDefault="008779AD">
      <w:bookmarkStart w:id="8281" w:name="sub_415432"/>
      <w:r>
        <w:t>Указанные правила не применяются к отношениям, возникающим при создании единой технологии за счет или с привлечением средств федерального бюджета либо бюджетов субъектов Российской Федерации на возмездной основе в форме бюджетного кредита.</w:t>
      </w:r>
    </w:p>
    <w:bookmarkEnd w:id="8281"/>
    <w:p w:rsidR="00000000" w:rsidRDefault="008779AD"/>
    <w:p w:rsidR="00000000" w:rsidRDefault="008779AD">
      <w:pPr>
        <w:pStyle w:val="a5"/>
      </w:pPr>
      <w:bookmarkStart w:id="8282" w:name="sub_41544"/>
      <w:r>
        <w:rPr>
          <w:rStyle w:val="a3"/>
        </w:rPr>
        <w:t>Статья 1544.</w:t>
      </w:r>
      <w:r>
        <w:t xml:space="preserve"> Право лица, организовавшего создание единой технологии, на использование входящих в ее состав результатов интеллектуальной деятельности</w:t>
      </w:r>
    </w:p>
    <w:bookmarkEnd w:id="8282"/>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1544 ГК РФ</w:t>
      </w:r>
    </w:p>
    <w:p w:rsidR="00000000" w:rsidRDefault="008779AD">
      <w:bookmarkStart w:id="8283" w:name="sub_415441"/>
      <w:r>
        <w:lastRenderedPageBreak/>
        <w:t>1. Лицу, организовавшему создание единой</w:t>
      </w:r>
      <w:r>
        <w:t xml:space="preserve"> технологии за счет или с привлечением средств федерального бюджета или бюджета субъекта Российской Федерации (исполнителю), принадлежит право на созданную технологию, за исключением случаев, когда это право в соответствии с </w:t>
      </w:r>
      <w:hyperlink w:anchor="sub_415461" w:history="1">
        <w:r>
          <w:rPr>
            <w:rStyle w:val="a4"/>
          </w:rPr>
          <w:t>пункто</w:t>
        </w:r>
        <w:r>
          <w:rPr>
            <w:rStyle w:val="a4"/>
          </w:rPr>
          <w:t>м 1 статьи 1546</w:t>
        </w:r>
      </w:hyperlink>
      <w:r>
        <w:t xml:space="preserve"> настоящего Кодекса принадлежит Российской Федерации или субъекту Российской Федерации.</w:t>
      </w:r>
    </w:p>
    <w:p w:rsidR="00000000" w:rsidRDefault="008779AD">
      <w:bookmarkStart w:id="8284" w:name="sub_415442"/>
      <w:bookmarkEnd w:id="8283"/>
      <w:r>
        <w:t xml:space="preserve">2. Лицо, которому в соответствии с </w:t>
      </w:r>
      <w:hyperlink w:anchor="sub_415441" w:history="1">
        <w:r>
          <w:rPr>
            <w:rStyle w:val="a4"/>
          </w:rPr>
          <w:t>пунктом 1</w:t>
        </w:r>
      </w:hyperlink>
      <w:r>
        <w:t xml:space="preserve"> настоящей статьи принадлежит право на технологию, обязано</w:t>
      </w:r>
      <w:r>
        <w:t xml:space="preserve"> незамедлительно принимать предусмотренные законодательством Российской Федерации меры для признания за ним и получения прав на результаты интеллектуальной деятельности, входящие в состав единой технологии (подавать заявки на выдачу патентов, на государств</w:t>
      </w:r>
      <w:r>
        <w:t>енную регистрацию результатов интеллектуальной деятельности,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обладателями исключительных прав на соответст</w:t>
      </w:r>
      <w:r>
        <w:t>вующие результаты интеллектуальной деятельности, входящие в состав единой технологии, и принимать иные подобные меры), если такие меры не были приняты до или в процессе создания технологии.</w:t>
      </w:r>
    </w:p>
    <w:bookmarkEnd w:id="8284"/>
    <w:p w:rsidR="00000000" w:rsidRDefault="008779AD">
      <w:pPr>
        <w:pStyle w:val="a9"/>
        <w:rPr>
          <w:color w:val="000000"/>
          <w:sz w:val="16"/>
          <w:szCs w:val="16"/>
        </w:rPr>
      </w:pPr>
      <w:r>
        <w:rPr>
          <w:color w:val="000000"/>
          <w:sz w:val="16"/>
          <w:szCs w:val="16"/>
        </w:rPr>
        <w:t>ГАРАНТ:</w:t>
      </w:r>
    </w:p>
    <w:p w:rsidR="00000000" w:rsidRDefault="008779AD">
      <w:pPr>
        <w:pStyle w:val="a9"/>
      </w:pPr>
      <w:r>
        <w:t>Редакции Гражданского кодекса (часть четвертая),</w:t>
      </w:r>
      <w:r>
        <w:t xml:space="preserve">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8779AD">
      <w:pPr>
        <w:pStyle w:val="a9"/>
      </w:pPr>
      <w:hyperlink r:id="rId4576" w:history="1">
        <w:r>
          <w:rPr>
            <w:rStyle w:val="a4"/>
          </w:rPr>
          <w:t>См. текст абзаца в редакции "Российской газеты"</w:t>
        </w:r>
      </w:hyperlink>
    </w:p>
    <w:p w:rsidR="00000000" w:rsidRDefault="008779AD">
      <w:pPr>
        <w:pStyle w:val="a9"/>
      </w:pPr>
    </w:p>
    <w:p w:rsidR="00000000" w:rsidRDefault="008779AD">
      <w:bookmarkStart w:id="8285" w:name="sub_415443"/>
      <w:r>
        <w:t>3. В случаях, когда настоящий Кодекс 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на технологию, выбирает тот способ правовой охраны</w:t>
      </w:r>
      <w:r>
        <w:t>, который в наибольшей степени соответствует его интересам и обеспечивает практическое применение единой технологии.</w:t>
      </w:r>
    </w:p>
    <w:bookmarkEnd w:id="8285"/>
    <w:p w:rsidR="00000000" w:rsidRDefault="008779AD"/>
    <w:p w:rsidR="00000000" w:rsidRDefault="008779AD">
      <w:pPr>
        <w:pStyle w:val="a5"/>
      </w:pPr>
      <w:bookmarkStart w:id="8286" w:name="sub_41545"/>
      <w:r>
        <w:rPr>
          <w:rStyle w:val="a3"/>
        </w:rPr>
        <w:t>Статья 1545.</w:t>
      </w:r>
      <w:r>
        <w:t xml:space="preserve"> Обязанность практического применения единой технологии</w:t>
      </w:r>
    </w:p>
    <w:bookmarkEnd w:id="828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1545 ГК Р</w:t>
      </w:r>
      <w:r>
        <w:t>Ф</w:t>
      </w:r>
    </w:p>
    <w:p w:rsidR="00000000" w:rsidRDefault="008779AD">
      <w:bookmarkStart w:id="8287" w:name="sub_415451"/>
      <w:r>
        <w:t xml:space="preserve">1. Лицо, которому в соответствии со </w:t>
      </w:r>
      <w:hyperlink w:anchor="sub_41544" w:history="1">
        <w:r>
          <w:rPr>
            <w:rStyle w:val="a4"/>
          </w:rPr>
          <w:t>статьей 1544</w:t>
        </w:r>
      </w:hyperlink>
      <w:r>
        <w:t xml:space="preserve"> настоящего Кодекса принадлежит право на технологию, обязано осуществлять ее практическое применение (внедрение).</w:t>
      </w:r>
    </w:p>
    <w:p w:rsidR="00000000" w:rsidRDefault="008779AD">
      <w:bookmarkStart w:id="8288" w:name="sub_4154502"/>
      <w:bookmarkEnd w:id="8287"/>
      <w:r>
        <w:t>Такую же обязанность несет любое л</w:t>
      </w:r>
      <w:r>
        <w:t>ицо, которому передается или к которому переходит это право в соответствии с правилами настоящего Кодекса.</w:t>
      </w:r>
    </w:p>
    <w:p w:rsidR="00000000" w:rsidRDefault="008779AD">
      <w:bookmarkStart w:id="8289" w:name="sub_415452"/>
      <w:bookmarkEnd w:id="8288"/>
      <w:r>
        <w:t>2. Содержание обязанности внедрения технологии, сроки, другие условия и порядок исполнения этой обязанности, последствия ее неис</w:t>
      </w:r>
      <w:r>
        <w:t>полнения и условия прекращения определяются Правительством Российской Федерации.</w:t>
      </w:r>
    </w:p>
    <w:bookmarkEnd w:id="8289"/>
    <w:p w:rsidR="00000000" w:rsidRDefault="008779AD"/>
    <w:p w:rsidR="00000000" w:rsidRDefault="008779AD">
      <w:pPr>
        <w:pStyle w:val="a5"/>
      </w:pPr>
      <w:bookmarkStart w:id="8290" w:name="sub_41546"/>
      <w:r>
        <w:rPr>
          <w:rStyle w:val="a3"/>
        </w:rPr>
        <w:t>Статья 1546.</w:t>
      </w:r>
      <w:r>
        <w:t xml:space="preserve"> Права Российской Федерации и субъектов Российской Федерации на технологию</w:t>
      </w:r>
    </w:p>
    <w:bookmarkEnd w:id="829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1546 ГК РФ</w:t>
      </w:r>
    </w:p>
    <w:p w:rsidR="00000000" w:rsidRDefault="008779AD">
      <w:bookmarkStart w:id="8291" w:name="sub_415461"/>
      <w:r>
        <w:t>1. Пр</w:t>
      </w:r>
      <w:r>
        <w:t>аво на технологию, созданную за счет или с привлечением средств федерального бюджета, принадлежит Российской Федерации в случаях, когда:</w:t>
      </w:r>
    </w:p>
    <w:p w:rsidR="00000000" w:rsidRDefault="008779AD">
      <w:bookmarkStart w:id="8292" w:name="sub_4154611"/>
      <w:bookmarkEnd w:id="8291"/>
      <w:r>
        <w:t>1) единая технология непосредственно связана с обеспечением обороны и безопасности Российской Феде</w:t>
      </w:r>
      <w:r>
        <w:t>рации;</w:t>
      </w:r>
    </w:p>
    <w:p w:rsidR="00000000" w:rsidRDefault="008779AD">
      <w:bookmarkStart w:id="8293" w:name="sub_4154612"/>
      <w:bookmarkEnd w:id="8292"/>
      <w:r>
        <w:lastRenderedPageBreak/>
        <w:t>2) Российская Федерация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rsidR="00000000" w:rsidRDefault="008779AD">
      <w:bookmarkStart w:id="8294" w:name="sub_4154613"/>
      <w:bookmarkEnd w:id="8293"/>
      <w:r>
        <w:t>3) исполнитель не обеспечил д</w:t>
      </w:r>
      <w:r>
        <w:t>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rsidR="00000000" w:rsidRDefault="008779AD">
      <w:bookmarkStart w:id="8295" w:name="sub_415462"/>
      <w:bookmarkEnd w:id="8294"/>
      <w:r>
        <w:t>2. Право на технологию, созданную за счет или с привлечением средств бюджета субъекта Российской Федерации, принадлежит субъекту Российской Федерации в случаях, когда:</w:t>
      </w:r>
    </w:p>
    <w:p w:rsidR="00000000" w:rsidRDefault="008779AD">
      <w:bookmarkStart w:id="8296" w:name="sub_4154621"/>
      <w:bookmarkEnd w:id="8295"/>
      <w:r>
        <w:t>1) субъект Российской Федерации до создания еди</w:t>
      </w:r>
      <w:r>
        <w:t>ной технологии или в последующем принял на себя финансирование работ по доведению технологии до стадии практического применения;</w:t>
      </w:r>
    </w:p>
    <w:p w:rsidR="00000000" w:rsidRDefault="008779AD">
      <w:bookmarkStart w:id="8297" w:name="sub_4154622"/>
      <w:bookmarkEnd w:id="8296"/>
      <w:r>
        <w:t xml:space="preserve">2)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w:t>
      </w:r>
      <w:r>
        <w:t>входят в состав технологии.</w:t>
      </w:r>
    </w:p>
    <w:p w:rsidR="00000000" w:rsidRDefault="008779AD">
      <w:bookmarkStart w:id="8298" w:name="sub_415463"/>
      <w:bookmarkEnd w:id="8297"/>
      <w:r>
        <w:t xml:space="preserve">3. В случаях, когда в соответствии с </w:t>
      </w:r>
      <w:hyperlink w:anchor="sub_415461" w:history="1">
        <w:r>
          <w:rPr>
            <w:rStyle w:val="a4"/>
          </w:rPr>
          <w:t>пунктами 1</w:t>
        </w:r>
      </w:hyperlink>
      <w:r>
        <w:t xml:space="preserve"> и </w:t>
      </w:r>
      <w:hyperlink w:anchor="sub_415462" w:history="1">
        <w:r>
          <w:rPr>
            <w:rStyle w:val="a4"/>
          </w:rPr>
          <w:t>2</w:t>
        </w:r>
      </w:hyperlink>
      <w:r>
        <w:t xml:space="preserve"> настоящей статьи право на технологию принадлежит Российской Федерации или субъекту Российской Федер</w:t>
      </w:r>
      <w:r>
        <w:t xml:space="preserve">ации, исполнитель обязан в соответствии с </w:t>
      </w:r>
      <w:hyperlink w:anchor="sub_415442" w:history="1">
        <w:r>
          <w:rPr>
            <w:rStyle w:val="a4"/>
          </w:rPr>
          <w:t>пунктом 2 статьи 1544</w:t>
        </w:r>
      </w:hyperlink>
      <w:r>
        <w:t xml:space="preserve"> настоящего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w:t>
      </w:r>
      <w:r>
        <w:t xml:space="preserve"> соответственно Российской Федерации и субъекту Российской Федерации.</w:t>
      </w:r>
    </w:p>
    <w:p w:rsidR="00000000" w:rsidRDefault="008779AD">
      <w:bookmarkStart w:id="8299" w:name="sub_415464"/>
      <w:bookmarkEnd w:id="8298"/>
      <w:r>
        <w:t xml:space="preserve">4. Управление правом на технологию, принадлежащим Российской Федерации, осуществляется в </w:t>
      </w:r>
      <w:hyperlink r:id="rId4577" w:history="1">
        <w:r>
          <w:rPr>
            <w:rStyle w:val="a4"/>
          </w:rPr>
          <w:t>порядке</w:t>
        </w:r>
      </w:hyperlink>
      <w:r>
        <w:t>, определяемом Правительством Р</w:t>
      </w:r>
      <w:r>
        <w:t>оссийской Федерации.</w:t>
      </w:r>
    </w:p>
    <w:p w:rsidR="00000000" w:rsidRDefault="008779AD">
      <w:bookmarkStart w:id="8300" w:name="sub_41546402"/>
      <w:bookmarkEnd w:id="8299"/>
      <w:r>
        <w:t>Управление правом на технологию, принадлежащим субъекту Российской Федерации, осуществляется в порядке, определяемом органами исполнительной власти соответствующего субъекта Российской Федерации.</w:t>
      </w:r>
    </w:p>
    <w:p w:rsidR="00000000" w:rsidRDefault="008779AD">
      <w:bookmarkStart w:id="8301" w:name="sub_415465"/>
      <w:bookmarkEnd w:id="8300"/>
      <w:r>
        <w:t>5. Распоряжение правом на технологию, принадлежащим Российской Федерации или субъекту Российской Федерации, осуществляется с соблюдением правил настоящего раздела.</w:t>
      </w:r>
    </w:p>
    <w:p w:rsidR="00000000" w:rsidRDefault="008779AD">
      <w:bookmarkStart w:id="8302" w:name="sub_4154652"/>
      <w:bookmarkEnd w:id="8301"/>
      <w:r>
        <w:t>Особенности распоряжения правом на технологию, принадлежащим Росси</w:t>
      </w:r>
      <w:r>
        <w:t xml:space="preserve">йской Федерации, определяются </w:t>
      </w:r>
      <w:hyperlink r:id="rId4578" w:history="1">
        <w:r>
          <w:rPr>
            <w:rStyle w:val="a4"/>
          </w:rPr>
          <w:t>законом</w:t>
        </w:r>
      </w:hyperlink>
      <w:r>
        <w:t xml:space="preserve"> о передаче федеральных технологий.</w:t>
      </w:r>
    </w:p>
    <w:bookmarkEnd w:id="8302"/>
    <w:p w:rsidR="00000000" w:rsidRDefault="008779AD"/>
    <w:p w:rsidR="00000000" w:rsidRDefault="008779AD">
      <w:pPr>
        <w:pStyle w:val="a5"/>
      </w:pPr>
      <w:bookmarkStart w:id="8303" w:name="sub_41547"/>
      <w:r>
        <w:rPr>
          <w:rStyle w:val="a3"/>
        </w:rPr>
        <w:t>Статья 1547.</w:t>
      </w:r>
      <w:r>
        <w:t xml:space="preserve"> Отчуждение права на технологию, принадлежащего Российской Федерации или субъекту Российской Федерации</w:t>
      </w:r>
    </w:p>
    <w:bookmarkEnd w:id="8303"/>
    <w:p w:rsidR="00000000" w:rsidRDefault="008779AD">
      <w:pPr>
        <w:pStyle w:val="a9"/>
        <w:rPr>
          <w:color w:val="000000"/>
          <w:sz w:val="16"/>
          <w:szCs w:val="16"/>
        </w:rPr>
      </w:pPr>
      <w:r>
        <w:rPr>
          <w:color w:val="000000"/>
          <w:sz w:val="16"/>
          <w:szCs w:val="16"/>
        </w:rPr>
        <w:t>ГА</w:t>
      </w:r>
      <w:r>
        <w:rPr>
          <w:color w:val="000000"/>
          <w:sz w:val="16"/>
          <w:szCs w:val="16"/>
        </w:rPr>
        <w:t>РАНТ:</w:t>
      </w:r>
    </w:p>
    <w:p w:rsidR="00000000" w:rsidRDefault="008779AD">
      <w:pPr>
        <w:pStyle w:val="a9"/>
      </w:pPr>
      <w:r>
        <w:t>См. комментарии к статье 1547 ГК РФ</w:t>
      </w:r>
    </w:p>
    <w:p w:rsidR="00000000" w:rsidRDefault="008779AD">
      <w:bookmarkStart w:id="8304" w:name="sub_415471"/>
      <w:r>
        <w:t xml:space="preserve">1. В случаях, предусмотренных </w:t>
      </w:r>
      <w:hyperlink w:anchor="sub_4154612" w:history="1">
        <w:r>
          <w:rPr>
            <w:rStyle w:val="a4"/>
          </w:rPr>
          <w:t>подпунктами 2</w:t>
        </w:r>
      </w:hyperlink>
      <w:r>
        <w:t xml:space="preserve"> и </w:t>
      </w:r>
      <w:hyperlink w:anchor="sub_4154613" w:history="1">
        <w:r>
          <w:rPr>
            <w:rStyle w:val="a4"/>
          </w:rPr>
          <w:t>3 пункта 1</w:t>
        </w:r>
      </w:hyperlink>
      <w:r>
        <w:t xml:space="preserve"> и </w:t>
      </w:r>
      <w:hyperlink w:anchor="sub_415462" w:history="1">
        <w:r>
          <w:rPr>
            <w:rStyle w:val="a4"/>
          </w:rPr>
          <w:t>пунктом 2 статьи 1546</w:t>
        </w:r>
      </w:hyperlink>
      <w:r>
        <w:t xml:space="preserve"> настоящего Кодекса, не позднее чем по</w:t>
      </w:r>
      <w:r>
        <w:t xml:space="preserve"> истечении шести месяцев со дня получения Российской Федерацией или субъектом Российской Федерации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w:t>
      </w:r>
      <w:r>
        <w:t>ию должно быть отчуждено лицу, заинтересованному во внедрении технологии и обладающему реальными возможностями для ее внедрения.</w:t>
      </w:r>
    </w:p>
    <w:p w:rsidR="00000000" w:rsidRDefault="008779AD">
      <w:bookmarkStart w:id="8305" w:name="sub_4154702"/>
      <w:bookmarkEnd w:id="8304"/>
      <w:r>
        <w:t xml:space="preserve">В случае, предусмотренном </w:t>
      </w:r>
      <w:hyperlink w:anchor="sub_4154611" w:history="1">
        <w:r>
          <w:rPr>
            <w:rStyle w:val="a4"/>
          </w:rPr>
          <w:t>подпунктом 1 пункта 1 статьи 1546</w:t>
        </w:r>
      </w:hyperlink>
      <w:r>
        <w:t xml:space="preserve"> настоящего Кодекс</w:t>
      </w:r>
      <w:r>
        <w:t>а, право на технологию должно быть отчуждено лицу, заинтересованному во внедрении технологии и обладающему реальными возможностями для ее внедрения, незамедлительно после того, как Российская Федерация утратит необходимость сохранения этих прав за собой.</w:t>
      </w:r>
    </w:p>
    <w:p w:rsidR="00000000" w:rsidRDefault="008779AD">
      <w:bookmarkStart w:id="8306" w:name="sub_415472"/>
      <w:bookmarkEnd w:id="8305"/>
      <w:r>
        <w:lastRenderedPageBreak/>
        <w:t>2. Отчуждение Российской Федерацией или субъектом Российской Федерации права на технологию третьим лицам осуществляется по общему правилу возмездно по результатам проведения конкурса.</w:t>
      </w:r>
    </w:p>
    <w:p w:rsidR="00000000" w:rsidRDefault="008779AD">
      <w:bookmarkStart w:id="8307" w:name="sub_41547202"/>
      <w:bookmarkEnd w:id="8306"/>
      <w:r>
        <w:t>В случае невозможности отчужде</w:t>
      </w:r>
      <w:r>
        <w:t>ния принадлежащего Российской Федерации или субъекту Российской Федерации права на технологию на конкурсной основе такое право передается по результатам проведения аукциона.</w:t>
      </w:r>
    </w:p>
    <w:p w:rsidR="00000000" w:rsidRDefault="008779AD">
      <w:bookmarkStart w:id="8308" w:name="sub_4154703"/>
      <w:bookmarkEnd w:id="8307"/>
      <w:r>
        <w:t>Порядок проведения конкурса или аукциона на отчуждение Росс</w:t>
      </w:r>
      <w:r>
        <w:t xml:space="preserve">ийской Федерацией или субъектами Российской Федерации права на технологию, а также возможные случаи и порядок передачи Российской Федерацией или субъектами Российской Федерации права на технологию без проведения конкурса или аукциона определяются </w:t>
      </w:r>
      <w:hyperlink r:id="rId4579" w:history="1">
        <w:r>
          <w:rPr>
            <w:rStyle w:val="a4"/>
          </w:rPr>
          <w:t>законом</w:t>
        </w:r>
      </w:hyperlink>
      <w:r>
        <w:t xml:space="preserve"> о передаче технологий.</w:t>
      </w:r>
    </w:p>
    <w:p w:rsidR="00000000" w:rsidRDefault="008779AD">
      <w:bookmarkStart w:id="8309" w:name="sub_415473"/>
      <w:bookmarkEnd w:id="8308"/>
      <w:r>
        <w:t>3. Преимущественное право на заключение с Российской Федерацией или субъектом Российской Федерации договора о приобретении права на технологию имеет при прочих равных условиях</w:t>
      </w:r>
      <w:r>
        <w:t xml:space="preserve"> исполнитель, которым было организовано создание результатов интеллектуальной деятельности, входящих в состав единой технологии.</w:t>
      </w:r>
    </w:p>
    <w:bookmarkEnd w:id="8309"/>
    <w:p w:rsidR="00000000" w:rsidRDefault="008779AD"/>
    <w:p w:rsidR="00000000" w:rsidRDefault="008779AD">
      <w:pPr>
        <w:pStyle w:val="a5"/>
      </w:pPr>
      <w:bookmarkStart w:id="8310" w:name="sub_41548"/>
      <w:r>
        <w:rPr>
          <w:rStyle w:val="a3"/>
        </w:rPr>
        <w:t>Статья 1548.</w:t>
      </w:r>
      <w:r>
        <w:t xml:space="preserve"> Вознаграждение за право на технологию</w:t>
      </w:r>
    </w:p>
    <w:bookmarkEnd w:id="8310"/>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1548 ГК РФ</w:t>
      </w:r>
    </w:p>
    <w:p w:rsidR="00000000" w:rsidRDefault="008779AD">
      <w:bookmarkStart w:id="8311" w:name="sub_415481"/>
      <w:r>
        <w:t xml:space="preserve">1. Право на технологию предоставляется безвозмездно в случаях, предусмотренных </w:t>
      </w:r>
      <w:hyperlink w:anchor="sub_41544" w:history="1">
        <w:r>
          <w:rPr>
            <w:rStyle w:val="a4"/>
          </w:rPr>
          <w:t>статьей 1544</w:t>
        </w:r>
      </w:hyperlink>
      <w:r>
        <w:t xml:space="preserve"> и </w:t>
      </w:r>
      <w:hyperlink w:anchor="sub_415463" w:history="1">
        <w:r>
          <w:rPr>
            <w:rStyle w:val="a4"/>
          </w:rPr>
          <w:t>пунктом 3 статьи 1546</w:t>
        </w:r>
      </w:hyperlink>
      <w:r>
        <w:t xml:space="preserve"> настоящего Кодекса.</w:t>
      </w:r>
    </w:p>
    <w:p w:rsidR="00000000" w:rsidRDefault="008779AD">
      <w:bookmarkStart w:id="8312" w:name="sub_415482"/>
      <w:bookmarkEnd w:id="8311"/>
      <w:r>
        <w:t>2. В случаях, когда право на технол</w:t>
      </w:r>
      <w:r>
        <w:t>огию отчуждается по договору, в том числе по результатам конкурса или аукциона, размер, условия и порядок выплаты вознаграждения за это право определяются соглашением сторон.</w:t>
      </w:r>
    </w:p>
    <w:p w:rsidR="00000000" w:rsidRDefault="008779AD">
      <w:bookmarkStart w:id="8313" w:name="sub_415483"/>
      <w:bookmarkEnd w:id="8312"/>
      <w:r>
        <w:t>3. В случаях, когда внедрение технологии имеет важное социаль</w:t>
      </w:r>
      <w:r>
        <w:t>но-экономическое значение либо важное значение для обороны или безопасности Российской Федерации, а размер затрат на ее внедрение делает экономически неэффективным возмездное приобретение права на технологию, передача права на такую технологию Российской Ф</w:t>
      </w:r>
      <w:r>
        <w:t xml:space="preserve">едерацией, субъектом Российской Федерации или иным правообладателем, получившими соответствующее право безвозмездно, также может осуществляться безвозмездно. </w:t>
      </w:r>
      <w:hyperlink r:id="rId4580" w:history="1">
        <w:r>
          <w:rPr>
            <w:rStyle w:val="a4"/>
          </w:rPr>
          <w:t>Случаи</w:t>
        </w:r>
      </w:hyperlink>
      <w:r>
        <w:t xml:space="preserve">, в которых допускается безвозмездная передача права </w:t>
      </w:r>
      <w:r>
        <w:t>на технологию, определяются Правительством Российской Федерации.</w:t>
      </w:r>
    </w:p>
    <w:bookmarkEnd w:id="8313"/>
    <w:p w:rsidR="00000000" w:rsidRDefault="008779AD"/>
    <w:p w:rsidR="00000000" w:rsidRDefault="008779AD">
      <w:pPr>
        <w:pStyle w:val="a5"/>
      </w:pPr>
      <w:bookmarkStart w:id="8314" w:name="sub_41549"/>
      <w:r>
        <w:rPr>
          <w:rStyle w:val="a3"/>
        </w:rPr>
        <w:t>Статья 1549.</w:t>
      </w:r>
      <w:r>
        <w:t xml:space="preserve"> Право на технологию, принадлежащее совместно нескольким лицам</w:t>
      </w:r>
    </w:p>
    <w:bookmarkEnd w:id="8314"/>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1549 ГК РФ</w:t>
      </w:r>
    </w:p>
    <w:p w:rsidR="00000000" w:rsidRDefault="008779AD">
      <w:bookmarkStart w:id="8315" w:name="sub_415491"/>
      <w:r>
        <w:t>1. Право на технологию, созданную</w:t>
      </w:r>
      <w:r>
        <w:t xml:space="preserve"> с привлечением бюджетных средств и средств других инвесторов, может принадлежать одновременно Российской Федерации, субъекту Российской Федерации, другим инвесторам проекта, в результате осуществления которого создана технология, исполнителю и иным правоо</w:t>
      </w:r>
      <w:r>
        <w:t>бладателям.</w:t>
      </w:r>
    </w:p>
    <w:p w:rsidR="00000000" w:rsidRDefault="008779AD">
      <w:bookmarkStart w:id="8316" w:name="sub_415492"/>
      <w:bookmarkEnd w:id="8315"/>
      <w:r>
        <w:t>2. Если право на технологию принадлежит нескольким лицам, они осуществляют это право совместно.</w:t>
      </w:r>
    </w:p>
    <w:p w:rsidR="00000000" w:rsidRDefault="008779AD">
      <w:bookmarkStart w:id="8317" w:name="sub_4154922"/>
      <w:bookmarkEnd w:id="8316"/>
      <w:r>
        <w:t>Распоряжение правом на технологию, принадлежащим совместно нескольким лицам, осуществляется ими по общему согласию.</w:t>
      </w:r>
    </w:p>
    <w:p w:rsidR="00000000" w:rsidRDefault="008779AD">
      <w:bookmarkStart w:id="8318" w:name="sub_415493"/>
      <w:bookmarkEnd w:id="8317"/>
      <w:r>
        <w:t>3. Сделка по распоряжению правом на технологию, совершенная одним из лиц, которым совместно принадлежит право на технол</w:t>
      </w:r>
      <w:r>
        <w:t xml:space="preserve">огию, может быть признана недействительной по требованию остальных правообладателей из-за отсутствия у лица, совершившего сделку, необходимых полномочий в случае, если будет доказано, </w:t>
      </w:r>
      <w:r>
        <w:lastRenderedPageBreak/>
        <w:t>что другая сторона сделки знала или заведомо должна была знать об отсутс</w:t>
      </w:r>
      <w:r>
        <w:t>твии этих полномочий.</w:t>
      </w:r>
    </w:p>
    <w:p w:rsidR="00000000" w:rsidRDefault="008779AD">
      <w:bookmarkStart w:id="8319" w:name="sub_415494"/>
      <w:bookmarkEnd w:id="8318"/>
      <w:r>
        <w:t>4. Доходы от использования технологии, право на которую принадлежит совместно нескольким правообладателям, а также от распоряжения этим правом распределяются между правообладателями по соглашению между ними.</w:t>
      </w:r>
    </w:p>
    <w:p w:rsidR="00000000" w:rsidRDefault="008779AD">
      <w:bookmarkStart w:id="8320" w:name="sub_415495"/>
      <w:bookmarkEnd w:id="8319"/>
      <w:r>
        <w:t>5. Если часть технологии, право на которую принадлежит нескольким лицам, может иметь самостоятельное значение, соглашением между правообладателями может быть определено, право на какую часть технологии принадлежит каждому из правообладателей.</w:t>
      </w:r>
      <w:r>
        <w:t xml:space="preserve"> Часть технологии может иметь самостоятельное значение, если она может быть использована независимо от иных частей этой технологии.</w:t>
      </w:r>
    </w:p>
    <w:p w:rsidR="00000000" w:rsidRDefault="008779AD">
      <w:bookmarkStart w:id="8321" w:name="sub_4154952"/>
      <w:bookmarkEnd w:id="8320"/>
      <w:r>
        <w:t>Каждый из правообладателей вправе по своему усмотрению использовать соответствующую часть технологии, и</w:t>
      </w:r>
      <w:r>
        <w:t>меющую самостоятельное значение, если иное не предусмотрено соглашением между ними. При этом право на технологию в целом, а также распоряжение правом на нее осуществляется совместно всеми правообладателями.</w:t>
      </w:r>
    </w:p>
    <w:p w:rsidR="00000000" w:rsidRDefault="008779AD">
      <w:bookmarkStart w:id="8322" w:name="sub_4154953"/>
      <w:bookmarkEnd w:id="8321"/>
      <w:r>
        <w:t>Доходы от использования час</w:t>
      </w:r>
      <w:r>
        <w:t>ти технологии поступают лицу, обладающему правом на данную часть технологии.</w:t>
      </w:r>
    </w:p>
    <w:bookmarkEnd w:id="8322"/>
    <w:p w:rsidR="00000000" w:rsidRDefault="008779AD"/>
    <w:p w:rsidR="00000000" w:rsidRDefault="008779AD">
      <w:pPr>
        <w:pStyle w:val="a5"/>
      </w:pPr>
      <w:bookmarkStart w:id="8323" w:name="sub_41550"/>
      <w:r>
        <w:rPr>
          <w:rStyle w:val="a3"/>
        </w:rPr>
        <w:t>Статья 1550.</w:t>
      </w:r>
      <w:r>
        <w:t xml:space="preserve"> Общие условия передачи права на технологию</w:t>
      </w:r>
    </w:p>
    <w:bookmarkEnd w:id="8323"/>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1550 ГК РФ</w:t>
      </w:r>
    </w:p>
    <w:p w:rsidR="00000000" w:rsidRDefault="008779AD">
      <w:bookmarkStart w:id="8324" w:name="sub_415501"/>
      <w:r>
        <w:t>Если иное не предусмотрено настоящим Ко</w:t>
      </w:r>
      <w:r>
        <w:t xml:space="preserve">дексом или другим </w:t>
      </w:r>
      <w:hyperlink r:id="rId4581" w:history="1">
        <w:r>
          <w:rPr>
            <w:rStyle w:val="a4"/>
          </w:rPr>
          <w:t>законом</w:t>
        </w:r>
      </w:hyperlink>
      <w:r>
        <w:t>, лицо, обладающее правом на технологию, может по своему усмотрению распоряжаться этим правом путем передачи его полностью или частично другим лицам по договору или по иной сделке, в том числе по</w:t>
      </w:r>
      <w:r>
        <w:t xml:space="preserve"> договору об отчуждении этого права, по лицензионному договору либо по иному договору, содержащему элементы договора об отчуждении права или лицензионного договора.</w:t>
      </w:r>
    </w:p>
    <w:p w:rsidR="00000000" w:rsidRDefault="008779AD">
      <w:bookmarkStart w:id="8325" w:name="sub_4155002"/>
      <w:bookmarkEnd w:id="8324"/>
      <w:r>
        <w:t>Право на технологию передается одновременно в отношении всех результат</w:t>
      </w:r>
      <w:r>
        <w:t>ов интеллектуальной деятельности, входящих в состав единой технологии как единое целое. Передача прав на отдельные результаты из числа указанных результатов (на часть технологии) допускается лишь в случаях, когда часть единой технологии может иметь самосто</w:t>
      </w:r>
      <w:r>
        <w:t xml:space="preserve">ятельное значение в соответствии с </w:t>
      </w:r>
      <w:hyperlink w:anchor="sub_415495" w:history="1">
        <w:r>
          <w:rPr>
            <w:rStyle w:val="a4"/>
          </w:rPr>
          <w:t>пунктом 5 статьи 1549</w:t>
        </w:r>
      </w:hyperlink>
      <w:r>
        <w:t xml:space="preserve"> настоящего Кодекса.</w:t>
      </w:r>
    </w:p>
    <w:bookmarkEnd w:id="8325"/>
    <w:p w:rsidR="00000000" w:rsidRDefault="008779AD"/>
    <w:p w:rsidR="00000000" w:rsidRDefault="008779AD">
      <w:pPr>
        <w:pStyle w:val="a5"/>
      </w:pPr>
      <w:bookmarkStart w:id="8326" w:name="sub_41551"/>
      <w:r>
        <w:rPr>
          <w:rStyle w:val="a3"/>
        </w:rPr>
        <w:t>Статья 1551.</w:t>
      </w:r>
      <w:r>
        <w:t xml:space="preserve"> Условия экспорта единой технологии</w:t>
      </w:r>
    </w:p>
    <w:bookmarkEnd w:id="8326"/>
    <w:p w:rsidR="00000000" w:rsidRDefault="008779AD">
      <w:pPr>
        <w:pStyle w:val="a9"/>
        <w:rPr>
          <w:color w:val="000000"/>
          <w:sz w:val="16"/>
          <w:szCs w:val="16"/>
        </w:rPr>
      </w:pPr>
      <w:r>
        <w:rPr>
          <w:color w:val="000000"/>
          <w:sz w:val="16"/>
          <w:szCs w:val="16"/>
        </w:rPr>
        <w:t>ГАРАНТ:</w:t>
      </w:r>
    </w:p>
    <w:p w:rsidR="00000000" w:rsidRDefault="008779AD">
      <w:pPr>
        <w:pStyle w:val="a9"/>
      </w:pPr>
      <w:r>
        <w:t>См. комментарии к статье 1551 ГК РФ</w:t>
      </w:r>
    </w:p>
    <w:p w:rsidR="00000000" w:rsidRDefault="008779AD">
      <w:bookmarkStart w:id="8327" w:name="sub_415511"/>
      <w:r>
        <w:t>1. Единая технологи</w:t>
      </w:r>
      <w:r>
        <w:t>я должна иметь практическое применение (внедрение) преимущественно на территории Российской Федерации.</w:t>
      </w:r>
    </w:p>
    <w:p w:rsidR="00000000" w:rsidRDefault="008779AD">
      <w:bookmarkStart w:id="8328" w:name="sub_4155112"/>
      <w:bookmarkEnd w:id="8327"/>
      <w:r>
        <w:t>Право на технологию может передаваться для использования единой технологии на территориях иностранных государств с согласия государс</w:t>
      </w:r>
      <w:r>
        <w:t>твенного заказчика или распорядителя бюджетных средств в соответствии с законодательством о внешнеэкономической деятельности.</w:t>
      </w:r>
    </w:p>
    <w:p w:rsidR="00000000" w:rsidRDefault="008779AD">
      <w:bookmarkStart w:id="8329" w:name="sub_415512"/>
      <w:bookmarkEnd w:id="8328"/>
      <w:r>
        <w:t>2. Сделки, предусматривающие использование единой технологии за пределами Российской Федерации, подлежат госу</w:t>
      </w:r>
      <w:r>
        <w:t>дарственной регистрации в федеральном органе исполнительной власти по интеллектуальной собственности.</w:t>
      </w:r>
    </w:p>
    <w:p w:rsidR="00000000" w:rsidRDefault="008779AD">
      <w:bookmarkStart w:id="8330" w:name="sub_155122"/>
      <w:bookmarkEnd w:id="8329"/>
      <w:r>
        <w:t>Несоблюдение требования о государственной регистрации сделки влечет ее недействительность.</w:t>
      </w:r>
    </w:p>
    <w:bookmarkEnd w:id="8330"/>
    <w:p w:rsidR="00000000" w:rsidRDefault="008779AD"/>
    <w:tbl>
      <w:tblPr>
        <w:tblW w:w="0" w:type="auto"/>
        <w:tblInd w:w="108" w:type="dxa"/>
        <w:tblLook w:val="0000"/>
      </w:tblPr>
      <w:tblGrid>
        <w:gridCol w:w="6666"/>
        <w:gridCol w:w="3333"/>
      </w:tblGrid>
      <w:tr w:rsidR="00000000" w:rsidRPr="008779AD">
        <w:tblPrEx>
          <w:tblCellMar>
            <w:top w:w="0" w:type="dxa"/>
            <w:bottom w:w="0" w:type="dxa"/>
          </w:tblCellMar>
        </w:tblPrEx>
        <w:tc>
          <w:tcPr>
            <w:tcW w:w="6666" w:type="dxa"/>
            <w:tcBorders>
              <w:top w:val="nil"/>
              <w:left w:val="nil"/>
              <w:bottom w:val="nil"/>
              <w:right w:val="nil"/>
            </w:tcBorders>
          </w:tcPr>
          <w:p w:rsidR="00000000" w:rsidRPr="008779AD" w:rsidRDefault="008779AD">
            <w:pPr>
              <w:pStyle w:val="ae"/>
              <w:rPr>
                <w:rFonts w:eastAsiaTheme="minorEastAsia"/>
              </w:rPr>
            </w:pPr>
            <w:r w:rsidRPr="008779AD">
              <w:rPr>
                <w:rFonts w:eastAsiaTheme="minorEastAsia"/>
              </w:rPr>
              <w:t>Президент Российской Федерации</w:t>
            </w:r>
          </w:p>
        </w:tc>
        <w:tc>
          <w:tcPr>
            <w:tcW w:w="3333" w:type="dxa"/>
            <w:tcBorders>
              <w:top w:val="nil"/>
              <w:left w:val="nil"/>
              <w:bottom w:val="nil"/>
              <w:right w:val="nil"/>
            </w:tcBorders>
          </w:tcPr>
          <w:p w:rsidR="00000000" w:rsidRPr="008779AD" w:rsidRDefault="008779AD">
            <w:pPr>
              <w:pStyle w:val="ab"/>
              <w:jc w:val="right"/>
              <w:rPr>
                <w:rFonts w:eastAsiaTheme="minorEastAsia"/>
              </w:rPr>
            </w:pPr>
            <w:r w:rsidRPr="008779AD">
              <w:rPr>
                <w:rFonts w:eastAsiaTheme="minorEastAsia"/>
              </w:rPr>
              <w:t>В</w:t>
            </w:r>
            <w:r w:rsidRPr="008779AD">
              <w:rPr>
                <w:rFonts w:eastAsiaTheme="minorEastAsia"/>
              </w:rPr>
              <w:t>. Путин</w:t>
            </w:r>
          </w:p>
        </w:tc>
      </w:tr>
    </w:tbl>
    <w:p w:rsidR="00000000" w:rsidRDefault="008779AD"/>
    <w:p w:rsidR="00000000" w:rsidRDefault="008779AD">
      <w:pPr>
        <w:pStyle w:val="ae"/>
      </w:pPr>
      <w:r>
        <w:t>Москва, Кремль</w:t>
      </w:r>
    </w:p>
    <w:p w:rsidR="00000000" w:rsidRDefault="008779AD">
      <w:pPr>
        <w:pStyle w:val="ae"/>
      </w:pPr>
      <w:r>
        <w:t>18 декабря 2006 г.</w:t>
      </w:r>
    </w:p>
    <w:p w:rsidR="008779AD" w:rsidRDefault="008779AD">
      <w:pPr>
        <w:pStyle w:val="ae"/>
      </w:pPr>
      <w:r>
        <w:t>N 230-ФЗ</w:t>
      </w:r>
    </w:p>
    <w:sectPr w:rsidR="008779AD">
      <w:pgSz w:w="119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7367"/>
    <w:rsid w:val="00137367"/>
    <w:rsid w:val="00663AED"/>
    <w:rsid w:val="008779A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paragraph" w:customStyle="1" w:styleId="a5">
    <w:name w:val="Заголовок статьи"/>
    <w:basedOn w:val="a"/>
    <w:next w:val="a"/>
    <w:uiPriority w:val="99"/>
    <w:pPr>
      <w:ind w:left="1612" w:hanging="892"/>
    </w:pPr>
  </w:style>
  <w:style w:type="paragraph" w:customStyle="1" w:styleId="a6">
    <w:name w:val="Текст информации об изменениях"/>
    <w:basedOn w:val="a"/>
    <w:next w:val="a"/>
    <w:uiPriority w:val="99"/>
    <w:rPr>
      <w:color w:val="353842"/>
      <w:sz w:val="18"/>
      <w:szCs w:val="18"/>
    </w:rPr>
  </w:style>
  <w:style w:type="paragraph" w:customStyle="1" w:styleId="a7">
    <w:name w:val="Информация об изменениях"/>
    <w:basedOn w:val="a6"/>
    <w:next w:val="a"/>
    <w:uiPriority w:val="99"/>
    <w:pPr>
      <w:spacing w:before="180"/>
      <w:ind w:left="360" w:right="360" w:firstLine="0"/>
    </w:pPr>
    <w:rPr>
      <w:shd w:val="clear" w:color="auto" w:fill="EAEFED"/>
    </w:rPr>
  </w:style>
  <w:style w:type="paragraph" w:customStyle="1" w:styleId="a8">
    <w:name w:val="Текст (справка)"/>
    <w:basedOn w:val="a"/>
    <w:next w:val="a"/>
    <w:uiPriority w:val="99"/>
    <w:pPr>
      <w:ind w:left="170" w:right="170" w:firstLine="0"/>
      <w:jc w:val="left"/>
    </w:pPr>
  </w:style>
  <w:style w:type="paragraph" w:customStyle="1" w:styleId="a9">
    <w:name w:val="Комментарий"/>
    <w:basedOn w:val="a8"/>
    <w:next w:val="a"/>
    <w:uiPriority w:val="99"/>
    <w:pPr>
      <w:spacing w:before="75"/>
      <w:ind w:right="0"/>
      <w:jc w:val="both"/>
    </w:pPr>
    <w:rPr>
      <w:color w:val="353842"/>
      <w:shd w:val="clear" w:color="auto" w:fill="F0F0F0"/>
    </w:rPr>
  </w:style>
  <w:style w:type="paragraph" w:customStyle="1" w:styleId="aa">
    <w:name w:val="Информация об изменениях документа"/>
    <w:basedOn w:val="a9"/>
    <w:next w:val="a"/>
    <w:uiPriority w:val="99"/>
    <w:rPr>
      <w:i/>
      <w:iCs/>
    </w:rPr>
  </w:style>
  <w:style w:type="paragraph" w:customStyle="1" w:styleId="ab">
    <w:name w:val="Нормальный (таблица)"/>
    <w:basedOn w:val="a"/>
    <w:next w:val="a"/>
    <w:uiPriority w:val="99"/>
    <w:pPr>
      <w:ind w:firstLine="0"/>
    </w:pPr>
  </w:style>
  <w:style w:type="paragraph" w:customStyle="1" w:styleId="ac">
    <w:name w:val="Таблицы (моноширинный)"/>
    <w:basedOn w:val="a"/>
    <w:next w:val="a"/>
    <w:uiPriority w:val="99"/>
    <w:pPr>
      <w:ind w:firstLine="0"/>
      <w:jc w:val="left"/>
    </w:pPr>
    <w:rPr>
      <w:rFonts w:ascii="Courier New" w:hAnsi="Courier New" w:cs="Courier New"/>
    </w:rPr>
  </w:style>
  <w:style w:type="paragraph" w:customStyle="1" w:styleId="ad">
    <w:name w:val="Подзаголовок для информации об изменениях"/>
    <w:basedOn w:val="a6"/>
    <w:next w:val="a"/>
    <w:uiPriority w:val="99"/>
    <w:rPr>
      <w:b/>
      <w:bCs/>
    </w:rPr>
  </w:style>
  <w:style w:type="paragraph" w:customStyle="1" w:styleId="ae">
    <w:name w:val="Прижатый влево"/>
    <w:basedOn w:val="a"/>
    <w:next w:val="a"/>
    <w:uiPriority w:val="99"/>
    <w:pPr>
      <w:ind w:firstLine="0"/>
      <w:jc w:val="left"/>
    </w:pPr>
  </w:style>
  <w:style w:type="paragraph" w:customStyle="1" w:styleId="af">
    <w:name w:val="Ссылка на официальную публикацию"/>
    <w:basedOn w:val="a"/>
    <w:next w:val="a"/>
    <w:uiPriority w:val="99"/>
  </w:style>
  <w:style w:type="character" w:customStyle="1" w:styleId="af0">
    <w:name w:val="Утратил силу"/>
    <w:basedOn w:val="a3"/>
    <w:uiPriority w:val="99"/>
    <w:rPr>
      <w:strike/>
      <w:color w:val="666600"/>
    </w:rPr>
  </w:style>
  <w:style w:type="character" w:customStyle="1" w:styleId="af1">
    <w:name w:val="Цветовое выделение для Текст"/>
    <w:uiPriority w:val="9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garantF1://5422043.0" TargetMode="External"/><Relationship Id="rId3182" Type="http://schemas.openxmlformats.org/officeDocument/2006/relationships/hyperlink" Target="garantF1://12040028.25" TargetMode="External"/><Relationship Id="rId4026" Type="http://schemas.openxmlformats.org/officeDocument/2006/relationships/hyperlink" Target="garantF1://70509432.71" TargetMode="External"/><Relationship Id="rId4233" Type="http://schemas.openxmlformats.org/officeDocument/2006/relationships/hyperlink" Target="garantF1://12060970.10011" TargetMode="External"/><Relationship Id="rId4440" Type="http://schemas.openxmlformats.org/officeDocument/2006/relationships/hyperlink" Target="garantF1://57493094.0" TargetMode="External"/><Relationship Id="rId3042" Type="http://schemas.openxmlformats.org/officeDocument/2006/relationships/hyperlink" Target="garantF1://57492679.0" TargetMode="External"/><Relationship Id="rId3999" Type="http://schemas.openxmlformats.org/officeDocument/2006/relationships/hyperlink" Target="garantF1://57403537.41363" TargetMode="External"/><Relationship Id="rId4300" Type="http://schemas.openxmlformats.org/officeDocument/2006/relationships/hyperlink" Target="garantF1://71101778.300" TargetMode="External"/><Relationship Id="rId170" Type="http://schemas.openxmlformats.org/officeDocument/2006/relationships/hyperlink" Target="garantF1://12017177.0" TargetMode="External"/><Relationship Id="rId3859" Type="http://schemas.openxmlformats.org/officeDocument/2006/relationships/hyperlink" Target="garantF1://70509432.71" TargetMode="External"/><Relationship Id="rId987" Type="http://schemas.openxmlformats.org/officeDocument/2006/relationships/hyperlink" Target="garantF1://12028809.1" TargetMode="External"/><Relationship Id="rId2668" Type="http://schemas.openxmlformats.org/officeDocument/2006/relationships/hyperlink" Target="garantF1://57491148.0" TargetMode="External"/><Relationship Id="rId2875" Type="http://schemas.openxmlformats.org/officeDocument/2006/relationships/hyperlink" Target="garantF1://70094476.55" TargetMode="External"/><Relationship Id="rId3719" Type="http://schemas.openxmlformats.org/officeDocument/2006/relationships/hyperlink" Target="garantF1://57646220.412634" TargetMode="External"/><Relationship Id="rId3926" Type="http://schemas.openxmlformats.org/officeDocument/2006/relationships/hyperlink" Target="garantF1://12051067.6" TargetMode="External"/><Relationship Id="rId4090" Type="http://schemas.openxmlformats.org/officeDocument/2006/relationships/hyperlink" Target="garantF1://57491366.0" TargetMode="External"/><Relationship Id="rId847" Type="http://schemas.openxmlformats.org/officeDocument/2006/relationships/hyperlink" Target="garantF1://10006464.39" TargetMode="External"/><Relationship Id="rId1477" Type="http://schemas.openxmlformats.org/officeDocument/2006/relationships/hyperlink" Target="garantF1://57401960.320" TargetMode="External"/><Relationship Id="rId1684" Type="http://schemas.openxmlformats.org/officeDocument/2006/relationships/hyperlink" Target="garantF1://36248.170110" TargetMode="External"/><Relationship Id="rId1891" Type="http://schemas.openxmlformats.org/officeDocument/2006/relationships/hyperlink" Target="garantF1://57401960.4261" TargetMode="External"/><Relationship Id="rId2528" Type="http://schemas.openxmlformats.org/officeDocument/2006/relationships/hyperlink" Target="garantF1://57491613.0" TargetMode="External"/><Relationship Id="rId2735" Type="http://schemas.openxmlformats.org/officeDocument/2006/relationships/hyperlink" Target="garantF1://85405.260" TargetMode="External"/><Relationship Id="rId2942" Type="http://schemas.openxmlformats.org/officeDocument/2006/relationships/hyperlink" Target="garantF1://57492990.0" TargetMode="External"/><Relationship Id="rId707" Type="http://schemas.openxmlformats.org/officeDocument/2006/relationships/hyperlink" Target="garantF1://57318921.112381" TargetMode="External"/><Relationship Id="rId914" Type="http://schemas.openxmlformats.org/officeDocument/2006/relationships/hyperlink" Target="garantF1://70273086.31" TargetMode="External"/><Relationship Id="rId1337" Type="http://schemas.openxmlformats.org/officeDocument/2006/relationships/hyperlink" Target="garantF1://70733160.310" TargetMode="External"/><Relationship Id="rId1544" Type="http://schemas.openxmlformats.org/officeDocument/2006/relationships/hyperlink" Target="garantF1://70444896.31" TargetMode="External"/><Relationship Id="rId1751" Type="http://schemas.openxmlformats.org/officeDocument/2006/relationships/hyperlink" Target="garantF1://57956065.385" TargetMode="External"/><Relationship Id="rId2802" Type="http://schemas.openxmlformats.org/officeDocument/2006/relationships/hyperlink" Target="garantF1://57328122.860100" TargetMode="External"/><Relationship Id="rId43" Type="http://schemas.openxmlformats.org/officeDocument/2006/relationships/hyperlink" Target="garantF1://57949775.10" TargetMode="External"/><Relationship Id="rId1404" Type="http://schemas.openxmlformats.org/officeDocument/2006/relationships/hyperlink" Target="garantF1://71158814.0" TargetMode="External"/><Relationship Id="rId1611" Type="http://schemas.openxmlformats.org/officeDocument/2006/relationships/hyperlink" Target="garantF1://70444896.31" TargetMode="External"/><Relationship Id="rId3369" Type="http://schemas.openxmlformats.org/officeDocument/2006/relationships/hyperlink" Target="garantF1://70450820.11" TargetMode="External"/><Relationship Id="rId3576" Type="http://schemas.openxmlformats.org/officeDocument/2006/relationships/hyperlink" Target="garantF1://70509432.71" TargetMode="External"/><Relationship Id="rId497" Type="http://schemas.openxmlformats.org/officeDocument/2006/relationships/hyperlink" Target="garantF1://57491456.0" TargetMode="External"/><Relationship Id="rId2178" Type="http://schemas.openxmlformats.org/officeDocument/2006/relationships/hyperlink" Target="garantF1://5122724.5592" TargetMode="External"/><Relationship Id="rId2385" Type="http://schemas.openxmlformats.org/officeDocument/2006/relationships/hyperlink" Target="garantF1://57489611.0" TargetMode="External"/><Relationship Id="rId3229" Type="http://schemas.openxmlformats.org/officeDocument/2006/relationships/hyperlink" Target="garantF1://57490182.0" TargetMode="External"/><Relationship Id="rId3783" Type="http://schemas.openxmlformats.org/officeDocument/2006/relationships/hyperlink" Target="garantF1://70509432.71" TargetMode="External"/><Relationship Id="rId3990" Type="http://schemas.openxmlformats.org/officeDocument/2006/relationships/hyperlink" Target="garantF1://57646220.413611" TargetMode="External"/><Relationship Id="rId357" Type="http://schemas.openxmlformats.org/officeDocument/2006/relationships/hyperlink" Target="garantF1://57646806.5802" TargetMode="External"/><Relationship Id="rId1194" Type="http://schemas.openxmlformats.org/officeDocument/2006/relationships/hyperlink" Target="garantF1://57401156.2392" TargetMode="External"/><Relationship Id="rId2038" Type="http://schemas.openxmlformats.org/officeDocument/2006/relationships/hyperlink" Target="garantF1://12009120.1402" TargetMode="External"/><Relationship Id="rId2592" Type="http://schemas.openxmlformats.org/officeDocument/2006/relationships/hyperlink" Target="garantF1://57328122.812" TargetMode="External"/><Relationship Id="rId3436" Type="http://schemas.openxmlformats.org/officeDocument/2006/relationships/hyperlink" Target="garantF1://57643191.11922" TargetMode="External"/><Relationship Id="rId3643" Type="http://schemas.openxmlformats.org/officeDocument/2006/relationships/hyperlink" Target="garantF1://70509432.71" TargetMode="External"/><Relationship Id="rId3850" Type="http://schemas.openxmlformats.org/officeDocument/2006/relationships/hyperlink" Target="garantF1://57491126.0" TargetMode="External"/><Relationship Id="rId217" Type="http://schemas.openxmlformats.org/officeDocument/2006/relationships/hyperlink" Target="garantF1://57491443.0" TargetMode="External"/><Relationship Id="rId564" Type="http://schemas.openxmlformats.org/officeDocument/2006/relationships/hyperlink" Target="garantF1://5421134.0" TargetMode="External"/><Relationship Id="rId771" Type="http://schemas.openxmlformats.org/officeDocument/2006/relationships/hyperlink" Target="garantF1://70305592.31" TargetMode="External"/><Relationship Id="rId2245" Type="http://schemas.openxmlformats.org/officeDocument/2006/relationships/hyperlink" Target="garantF1://57492711.0" TargetMode="External"/><Relationship Id="rId2452" Type="http://schemas.openxmlformats.org/officeDocument/2006/relationships/hyperlink" Target="garantF1://57974149.0" TargetMode="External"/><Relationship Id="rId3503" Type="http://schemas.openxmlformats.org/officeDocument/2006/relationships/hyperlink" Target="garantF1://70361598.21" TargetMode="External"/><Relationship Id="rId3710" Type="http://schemas.openxmlformats.org/officeDocument/2006/relationships/hyperlink" Target="garantF1://71337574.4000" TargetMode="External"/><Relationship Id="rId424" Type="http://schemas.openxmlformats.org/officeDocument/2006/relationships/hyperlink" Target="garantF1://57491736.0" TargetMode="External"/><Relationship Id="rId631" Type="http://schemas.openxmlformats.org/officeDocument/2006/relationships/hyperlink" Target="garantF1://57646806.10101" TargetMode="External"/><Relationship Id="rId1054" Type="http://schemas.openxmlformats.org/officeDocument/2006/relationships/hyperlink" Target="garantF1://57492180.0" TargetMode="External"/><Relationship Id="rId1261" Type="http://schemas.openxmlformats.org/officeDocument/2006/relationships/hyperlink" Target="garantF1://10100300.202" TargetMode="External"/><Relationship Id="rId2105" Type="http://schemas.openxmlformats.org/officeDocument/2006/relationships/hyperlink" Target="garantF1://57490839.0" TargetMode="External"/><Relationship Id="rId2312" Type="http://schemas.openxmlformats.org/officeDocument/2006/relationships/hyperlink" Target="garantF1://5325136.6561" TargetMode="External"/><Relationship Id="rId1121" Type="http://schemas.openxmlformats.org/officeDocument/2006/relationships/hyperlink" Target="garantF1://12087212.0" TargetMode="External"/><Relationship Id="rId4277" Type="http://schemas.openxmlformats.org/officeDocument/2006/relationships/hyperlink" Target="garantF1://70509432.71" TargetMode="External"/><Relationship Id="rId4484" Type="http://schemas.openxmlformats.org/officeDocument/2006/relationships/hyperlink" Target="garantF1://71170032.11000" TargetMode="External"/><Relationship Id="rId3086" Type="http://schemas.openxmlformats.org/officeDocument/2006/relationships/hyperlink" Target="garantF1://12051067.200" TargetMode="External"/><Relationship Id="rId3293" Type="http://schemas.openxmlformats.org/officeDocument/2006/relationships/hyperlink" Target="garantF1://70135850.3" TargetMode="External"/><Relationship Id="rId4137" Type="http://schemas.openxmlformats.org/officeDocument/2006/relationships/hyperlink" Target="garantF1://70509432.71" TargetMode="External"/><Relationship Id="rId4344" Type="http://schemas.openxmlformats.org/officeDocument/2006/relationships/hyperlink" Target="garantF1://70579692.0" TargetMode="External"/><Relationship Id="rId4551" Type="http://schemas.openxmlformats.org/officeDocument/2006/relationships/hyperlink" Target="garantF1://57491718.0" TargetMode="External"/><Relationship Id="rId1938" Type="http://schemas.openxmlformats.org/officeDocument/2006/relationships/hyperlink" Target="garantF1://57401960.4333" TargetMode="External"/><Relationship Id="rId3153" Type="http://schemas.openxmlformats.org/officeDocument/2006/relationships/hyperlink" Target="garantF1://70452634.71" TargetMode="External"/><Relationship Id="rId3360" Type="http://schemas.openxmlformats.org/officeDocument/2006/relationships/hyperlink" Target="garantF1://70273086.31" TargetMode="External"/><Relationship Id="rId4204" Type="http://schemas.openxmlformats.org/officeDocument/2006/relationships/hyperlink" Target="garantF1://12060970.10011" TargetMode="External"/><Relationship Id="rId281" Type="http://schemas.openxmlformats.org/officeDocument/2006/relationships/hyperlink" Target="garantF1://70548990.31" TargetMode="External"/><Relationship Id="rId3013" Type="http://schemas.openxmlformats.org/officeDocument/2006/relationships/hyperlink" Target="garantF1://57492378.0" TargetMode="External"/><Relationship Id="rId4411" Type="http://schemas.openxmlformats.org/officeDocument/2006/relationships/hyperlink" Target="garantF1://70052984.1001" TargetMode="External"/><Relationship Id="rId141" Type="http://schemas.openxmlformats.org/officeDocument/2006/relationships/hyperlink" Target="garantF1://10003000.191" TargetMode="External"/><Relationship Id="rId3220" Type="http://schemas.openxmlformats.org/officeDocument/2006/relationships/hyperlink" Target="garantF1://57490180.0" TargetMode="External"/><Relationship Id="rId7" Type="http://schemas.openxmlformats.org/officeDocument/2006/relationships/hyperlink" Target="garantF1://70191432.21" TargetMode="External"/><Relationship Id="rId2779" Type="http://schemas.openxmlformats.org/officeDocument/2006/relationships/hyperlink" Target="garantF1://70444862.4" TargetMode="External"/><Relationship Id="rId2986" Type="http://schemas.openxmlformats.org/officeDocument/2006/relationships/hyperlink" Target="garantF1://57491751.0" TargetMode="External"/><Relationship Id="rId958" Type="http://schemas.openxmlformats.org/officeDocument/2006/relationships/hyperlink" Target="garantF1://85181.0" TargetMode="External"/><Relationship Id="rId1588" Type="http://schemas.openxmlformats.org/officeDocument/2006/relationships/hyperlink" Target="garantF1://57491569.0" TargetMode="External"/><Relationship Id="rId1795" Type="http://schemas.openxmlformats.org/officeDocument/2006/relationships/hyperlink" Target="garantF1://70785222.21" TargetMode="External"/><Relationship Id="rId2639" Type="http://schemas.openxmlformats.org/officeDocument/2006/relationships/hyperlink" Target="garantF1://57328122.826" TargetMode="External"/><Relationship Id="rId2846" Type="http://schemas.openxmlformats.org/officeDocument/2006/relationships/hyperlink" Target="garantF1://57491959.0" TargetMode="External"/><Relationship Id="rId87" Type="http://schemas.openxmlformats.org/officeDocument/2006/relationships/hyperlink" Target="garantF1://57949775.2302" TargetMode="External"/><Relationship Id="rId818" Type="http://schemas.openxmlformats.org/officeDocument/2006/relationships/hyperlink" Target="garantF1://12036454.301" TargetMode="External"/><Relationship Id="rId1448" Type="http://schemas.openxmlformats.org/officeDocument/2006/relationships/hyperlink" Target="garantF1://10100163.0" TargetMode="External"/><Relationship Id="rId1655" Type="http://schemas.openxmlformats.org/officeDocument/2006/relationships/hyperlink" Target="garantF1://70785222.21" TargetMode="External"/><Relationship Id="rId2706" Type="http://schemas.openxmlformats.org/officeDocument/2006/relationships/hyperlink" Target="garantF1://71630254.8601229" TargetMode="External"/><Relationship Id="rId4061" Type="http://schemas.openxmlformats.org/officeDocument/2006/relationships/hyperlink" Target="garantF1://70509432.71" TargetMode="External"/><Relationship Id="rId1308" Type="http://schemas.openxmlformats.org/officeDocument/2006/relationships/hyperlink" Target="garantF1://70581110.351" TargetMode="External"/><Relationship Id="rId1862" Type="http://schemas.openxmlformats.org/officeDocument/2006/relationships/hyperlink" Target="garantF1://70785222.21" TargetMode="External"/><Relationship Id="rId2913" Type="http://schemas.openxmlformats.org/officeDocument/2006/relationships/hyperlink" Target="garantF1://57491265.0" TargetMode="External"/><Relationship Id="rId1515" Type="http://schemas.openxmlformats.org/officeDocument/2006/relationships/hyperlink" Target="garantF1://12012327.0" TargetMode="External"/><Relationship Id="rId1722" Type="http://schemas.openxmlformats.org/officeDocument/2006/relationships/hyperlink" Target="garantF1://70785222.21" TargetMode="External"/><Relationship Id="rId14" Type="http://schemas.openxmlformats.org/officeDocument/2006/relationships/hyperlink" Target="garantF1://57491430.0" TargetMode="External"/><Relationship Id="rId3687" Type="http://schemas.openxmlformats.org/officeDocument/2006/relationships/hyperlink" Target="garantF1://57493034.0" TargetMode="External"/><Relationship Id="rId3894" Type="http://schemas.openxmlformats.org/officeDocument/2006/relationships/hyperlink" Target="garantF1://70509432.71" TargetMode="External"/><Relationship Id="rId2289" Type="http://schemas.openxmlformats.org/officeDocument/2006/relationships/hyperlink" Target="garantF1://57491551.0" TargetMode="External"/><Relationship Id="rId2496" Type="http://schemas.openxmlformats.org/officeDocument/2006/relationships/hyperlink" Target="garantF1://57491605.0" TargetMode="External"/><Relationship Id="rId3547" Type="http://schemas.openxmlformats.org/officeDocument/2006/relationships/hyperlink" Target="garantF1://57646220.412294" TargetMode="External"/><Relationship Id="rId3754" Type="http://schemas.openxmlformats.org/officeDocument/2006/relationships/hyperlink" Target="garantF1://71213142.1000" TargetMode="External"/><Relationship Id="rId3961" Type="http://schemas.openxmlformats.org/officeDocument/2006/relationships/hyperlink" Target="garantF1://70509432.71" TargetMode="External"/><Relationship Id="rId468" Type="http://schemas.openxmlformats.org/officeDocument/2006/relationships/hyperlink" Target="garantF1://57409082.67201" TargetMode="External"/><Relationship Id="rId675" Type="http://schemas.openxmlformats.org/officeDocument/2006/relationships/hyperlink" Target="garantF1://12028965.9" TargetMode="External"/><Relationship Id="rId882" Type="http://schemas.openxmlformats.org/officeDocument/2006/relationships/hyperlink" Target="garantF1://57491527.0" TargetMode="External"/><Relationship Id="rId1098" Type="http://schemas.openxmlformats.org/officeDocument/2006/relationships/hyperlink" Target="garantF1://57491654.0" TargetMode="External"/><Relationship Id="rId2149" Type="http://schemas.openxmlformats.org/officeDocument/2006/relationships/hyperlink" Target="garantF1://12086043.42" TargetMode="External"/><Relationship Id="rId2356" Type="http://schemas.openxmlformats.org/officeDocument/2006/relationships/hyperlink" Target="garantF1://3899220.679" TargetMode="External"/><Relationship Id="rId2563" Type="http://schemas.openxmlformats.org/officeDocument/2006/relationships/hyperlink" Target="garantF1://12033556.1015" TargetMode="External"/><Relationship Id="rId2770" Type="http://schemas.openxmlformats.org/officeDocument/2006/relationships/hyperlink" Target="garantF1://57328122.86020" TargetMode="External"/><Relationship Id="rId3407" Type="http://schemas.openxmlformats.org/officeDocument/2006/relationships/hyperlink" Target="garantF1://57490870.0" TargetMode="External"/><Relationship Id="rId3614" Type="http://schemas.openxmlformats.org/officeDocument/2006/relationships/hyperlink" Target="garantF1://12048517.0" TargetMode="External"/><Relationship Id="rId3821" Type="http://schemas.openxmlformats.org/officeDocument/2006/relationships/hyperlink" Target="garantF1://57646220.412952" TargetMode="External"/><Relationship Id="rId328" Type="http://schemas.openxmlformats.org/officeDocument/2006/relationships/hyperlink" Target="garantF1://71009124.51" TargetMode="External"/><Relationship Id="rId535" Type="http://schemas.openxmlformats.org/officeDocument/2006/relationships/hyperlink" Target="garantF1://57959262.9003" TargetMode="External"/><Relationship Id="rId742" Type="http://schemas.openxmlformats.org/officeDocument/2006/relationships/hyperlink" Target="garantF1://70548990.1031" TargetMode="External"/><Relationship Id="rId1165" Type="http://schemas.openxmlformats.org/officeDocument/2006/relationships/hyperlink" Target="garantF1://57491539.0" TargetMode="External"/><Relationship Id="rId1372" Type="http://schemas.openxmlformats.org/officeDocument/2006/relationships/hyperlink" Target="garantF1://57491941.0" TargetMode="External"/><Relationship Id="rId2009" Type="http://schemas.openxmlformats.org/officeDocument/2006/relationships/hyperlink" Target="garantF1://57401960.4532" TargetMode="External"/><Relationship Id="rId2216" Type="http://schemas.openxmlformats.org/officeDocument/2006/relationships/hyperlink" Target="garantF1://70191432.28" TargetMode="External"/><Relationship Id="rId2423" Type="http://schemas.openxmlformats.org/officeDocument/2006/relationships/hyperlink" Target="garantF1://57974180.0" TargetMode="External"/><Relationship Id="rId2630" Type="http://schemas.openxmlformats.org/officeDocument/2006/relationships/hyperlink" Target="garantF1://5422080.0" TargetMode="External"/><Relationship Id="rId602" Type="http://schemas.openxmlformats.org/officeDocument/2006/relationships/hyperlink" Target="garantF1://10005712.1103" TargetMode="External"/><Relationship Id="rId1025" Type="http://schemas.openxmlformats.org/officeDocument/2006/relationships/hyperlink" Target="garantF1://70273086.31" TargetMode="External"/><Relationship Id="rId1232" Type="http://schemas.openxmlformats.org/officeDocument/2006/relationships/hyperlink" Target="garantF1://10005807.3902" TargetMode="External"/><Relationship Id="rId4388" Type="http://schemas.openxmlformats.org/officeDocument/2006/relationships/hyperlink" Target="garantF1://70052984.1001" TargetMode="External"/><Relationship Id="rId3197" Type="http://schemas.openxmlformats.org/officeDocument/2006/relationships/hyperlink" Target="garantF1://12060033.61" TargetMode="External"/><Relationship Id="rId4248" Type="http://schemas.openxmlformats.org/officeDocument/2006/relationships/hyperlink" Target="garantF1://57646220.414482" TargetMode="External"/><Relationship Id="rId3057" Type="http://schemas.openxmlformats.org/officeDocument/2006/relationships/hyperlink" Target="garantF1://57492686.0" TargetMode="External"/><Relationship Id="rId4108" Type="http://schemas.openxmlformats.org/officeDocument/2006/relationships/hyperlink" Target="garantF1://57646220.41390" TargetMode="External"/><Relationship Id="rId4455" Type="http://schemas.openxmlformats.org/officeDocument/2006/relationships/hyperlink" Target="garantF1://98516.1000" TargetMode="External"/><Relationship Id="rId185" Type="http://schemas.openxmlformats.org/officeDocument/2006/relationships/hyperlink" Target="garantF1://93182.1505" TargetMode="External"/><Relationship Id="rId1909" Type="http://schemas.openxmlformats.org/officeDocument/2006/relationships/hyperlink" Target="garantF1://70785222.21" TargetMode="External"/><Relationship Id="rId3264" Type="http://schemas.openxmlformats.org/officeDocument/2006/relationships/hyperlink" Target="garantF1://70083406.0" TargetMode="External"/><Relationship Id="rId3471" Type="http://schemas.openxmlformats.org/officeDocument/2006/relationships/hyperlink" Target="garantF1://70361598.21" TargetMode="External"/><Relationship Id="rId4315" Type="http://schemas.openxmlformats.org/officeDocument/2006/relationships/hyperlink" Target="garantF1://57490872.0" TargetMode="External"/><Relationship Id="rId4522" Type="http://schemas.openxmlformats.org/officeDocument/2006/relationships/hyperlink" Target="garantF1://71193132.3009" TargetMode="External"/><Relationship Id="rId392" Type="http://schemas.openxmlformats.org/officeDocument/2006/relationships/hyperlink" Target="garantF1://12023875.22" TargetMode="External"/><Relationship Id="rId2073" Type="http://schemas.openxmlformats.org/officeDocument/2006/relationships/hyperlink" Target="garantF1://57491295.0" TargetMode="External"/><Relationship Id="rId2280" Type="http://schemas.openxmlformats.org/officeDocument/2006/relationships/hyperlink" Target="garantF1://10002426.1600" TargetMode="External"/><Relationship Id="rId3124" Type="http://schemas.openxmlformats.org/officeDocument/2006/relationships/hyperlink" Target="garantF1://57492352.0" TargetMode="External"/><Relationship Id="rId3331" Type="http://schemas.openxmlformats.org/officeDocument/2006/relationships/hyperlink" Target="garantF1://57328152.11391" TargetMode="External"/><Relationship Id="rId252" Type="http://schemas.openxmlformats.org/officeDocument/2006/relationships/hyperlink" Target="garantF1://12031264.0" TargetMode="External"/><Relationship Id="rId2140" Type="http://schemas.openxmlformats.org/officeDocument/2006/relationships/hyperlink" Target="garantF1://3861434.541" TargetMode="External"/><Relationship Id="rId112" Type="http://schemas.openxmlformats.org/officeDocument/2006/relationships/hyperlink" Target="garantF1://70096618.111" TargetMode="External"/><Relationship Id="rId1699" Type="http://schemas.openxmlformats.org/officeDocument/2006/relationships/hyperlink" Target="garantF1://70785222.21" TargetMode="External"/><Relationship Id="rId2000" Type="http://schemas.openxmlformats.org/officeDocument/2006/relationships/hyperlink" Target="garantF1://70785222.21" TargetMode="External"/><Relationship Id="rId2957" Type="http://schemas.openxmlformats.org/officeDocument/2006/relationships/hyperlink" Target="garantF1://57491772.0" TargetMode="External"/><Relationship Id="rId4172" Type="http://schemas.openxmlformats.org/officeDocument/2006/relationships/hyperlink" Target="garantF1://57646220.41404" TargetMode="External"/><Relationship Id="rId929" Type="http://schemas.openxmlformats.org/officeDocument/2006/relationships/hyperlink" Target="garantF1://70273086.31" TargetMode="External"/><Relationship Id="rId1559" Type="http://schemas.openxmlformats.org/officeDocument/2006/relationships/hyperlink" Target="garantF1://57956065.346" TargetMode="External"/><Relationship Id="rId1766" Type="http://schemas.openxmlformats.org/officeDocument/2006/relationships/hyperlink" Target="garantF1://71743584.10" TargetMode="External"/><Relationship Id="rId1973" Type="http://schemas.openxmlformats.org/officeDocument/2006/relationships/hyperlink" Target="garantF1://71630254.181" TargetMode="External"/><Relationship Id="rId2817" Type="http://schemas.openxmlformats.org/officeDocument/2006/relationships/hyperlink" Target="garantF1://57491952.0" TargetMode="External"/><Relationship Id="rId4032" Type="http://schemas.openxmlformats.org/officeDocument/2006/relationships/hyperlink" Target="garantF1://70509432.71" TargetMode="External"/><Relationship Id="rId58" Type="http://schemas.openxmlformats.org/officeDocument/2006/relationships/hyperlink" Target="garantF1://57491369.0" TargetMode="External"/><Relationship Id="rId1419" Type="http://schemas.openxmlformats.org/officeDocument/2006/relationships/hyperlink" Target="garantF1://57401960.307" TargetMode="External"/><Relationship Id="rId1626" Type="http://schemas.openxmlformats.org/officeDocument/2006/relationships/hyperlink" Target="garantF1://57493082.0" TargetMode="External"/><Relationship Id="rId1833" Type="http://schemas.openxmlformats.org/officeDocument/2006/relationships/hyperlink" Target="garantF1://70785222.21" TargetMode="External"/><Relationship Id="rId1900" Type="http://schemas.openxmlformats.org/officeDocument/2006/relationships/hyperlink" Target="garantF1://70785222.21" TargetMode="External"/><Relationship Id="rId3798" Type="http://schemas.openxmlformats.org/officeDocument/2006/relationships/hyperlink" Target="garantF1://70509432.71" TargetMode="External"/><Relationship Id="rId3658" Type="http://schemas.openxmlformats.org/officeDocument/2006/relationships/hyperlink" Target="garantF1://70509432.71" TargetMode="External"/><Relationship Id="rId3865" Type="http://schemas.openxmlformats.org/officeDocument/2006/relationships/hyperlink" Target="garantF1://57646220.41311" TargetMode="External"/><Relationship Id="rId579" Type="http://schemas.openxmlformats.org/officeDocument/2006/relationships/hyperlink" Target="garantF1://57646806.96010" TargetMode="External"/><Relationship Id="rId786" Type="http://schemas.openxmlformats.org/officeDocument/2006/relationships/hyperlink" Target="garantF1://71029192.0" TargetMode="External"/><Relationship Id="rId993" Type="http://schemas.openxmlformats.org/officeDocument/2006/relationships/hyperlink" Target="garantF1://57492869.0" TargetMode="External"/><Relationship Id="rId2467" Type="http://schemas.openxmlformats.org/officeDocument/2006/relationships/hyperlink" Target="garantF1://57492877.0" TargetMode="External"/><Relationship Id="rId2674" Type="http://schemas.openxmlformats.org/officeDocument/2006/relationships/hyperlink" Target="garantF1://71630254.226" TargetMode="External"/><Relationship Id="rId3518" Type="http://schemas.openxmlformats.org/officeDocument/2006/relationships/hyperlink" Target="garantF1://57643191.1222" TargetMode="External"/><Relationship Id="rId439" Type="http://schemas.openxmlformats.org/officeDocument/2006/relationships/hyperlink" Target="garantF1://57646806.10421" TargetMode="External"/><Relationship Id="rId646" Type="http://schemas.openxmlformats.org/officeDocument/2006/relationships/hyperlink" Target="garantF1://10005712.200" TargetMode="External"/><Relationship Id="rId1069" Type="http://schemas.openxmlformats.org/officeDocument/2006/relationships/hyperlink" Target="garantF1://71447148.41" TargetMode="External"/><Relationship Id="rId1276" Type="http://schemas.openxmlformats.org/officeDocument/2006/relationships/hyperlink" Target="garantF1://5081586.268" TargetMode="External"/><Relationship Id="rId1483" Type="http://schemas.openxmlformats.org/officeDocument/2006/relationships/hyperlink" Target="garantF1://10002426.87" TargetMode="External"/><Relationship Id="rId2327" Type="http://schemas.openxmlformats.org/officeDocument/2006/relationships/hyperlink" Target="garantF1://12075589.33001" TargetMode="External"/><Relationship Id="rId2881" Type="http://schemas.openxmlformats.org/officeDocument/2006/relationships/hyperlink" Target="garantF1://85517.26" TargetMode="External"/><Relationship Id="rId3725" Type="http://schemas.openxmlformats.org/officeDocument/2006/relationships/hyperlink" Target="garantF1://12051067.9" TargetMode="External"/><Relationship Id="rId3932" Type="http://schemas.openxmlformats.org/officeDocument/2006/relationships/hyperlink" Target="garantF1://57493056.0" TargetMode="External"/><Relationship Id="rId506" Type="http://schemas.openxmlformats.org/officeDocument/2006/relationships/hyperlink" Target="garantF1://70548990.1401250" TargetMode="External"/><Relationship Id="rId853" Type="http://schemas.openxmlformats.org/officeDocument/2006/relationships/hyperlink" Target="garantF1://70305592.31" TargetMode="External"/><Relationship Id="rId1136" Type="http://schemas.openxmlformats.org/officeDocument/2006/relationships/hyperlink" Target="garantF1://3901661.22302" TargetMode="External"/><Relationship Id="rId1690" Type="http://schemas.openxmlformats.org/officeDocument/2006/relationships/hyperlink" Target="garantF1://70785222.21" TargetMode="External"/><Relationship Id="rId2534" Type="http://schemas.openxmlformats.org/officeDocument/2006/relationships/hyperlink" Target="garantF1://12057005.3409" TargetMode="External"/><Relationship Id="rId2741" Type="http://schemas.openxmlformats.org/officeDocument/2006/relationships/hyperlink" Target="garantF1://57491879.0" TargetMode="External"/><Relationship Id="rId713" Type="http://schemas.openxmlformats.org/officeDocument/2006/relationships/hyperlink" Target="garantF1://57323115.123132" TargetMode="External"/><Relationship Id="rId920" Type="http://schemas.openxmlformats.org/officeDocument/2006/relationships/hyperlink" Target="garantF1://71000882.62" TargetMode="External"/><Relationship Id="rId1343" Type="http://schemas.openxmlformats.org/officeDocument/2006/relationships/hyperlink" Target="garantF1://57490288.0" TargetMode="External"/><Relationship Id="rId1550" Type="http://schemas.openxmlformats.org/officeDocument/2006/relationships/hyperlink" Target="garantF1://57956065.343" TargetMode="External"/><Relationship Id="rId2601" Type="http://schemas.openxmlformats.org/officeDocument/2006/relationships/hyperlink" Target="garantF1://57328122.8142" TargetMode="External"/><Relationship Id="rId4499" Type="http://schemas.openxmlformats.org/officeDocument/2006/relationships/hyperlink" Target="garantF1://71193128.0" TargetMode="External"/><Relationship Id="rId1203" Type="http://schemas.openxmlformats.org/officeDocument/2006/relationships/hyperlink" Target="garantF1://12027232.2401" TargetMode="External"/><Relationship Id="rId1410" Type="http://schemas.openxmlformats.org/officeDocument/2006/relationships/hyperlink" Target="garantF1://57492938.0" TargetMode="External"/><Relationship Id="rId4359" Type="http://schemas.openxmlformats.org/officeDocument/2006/relationships/hyperlink" Target="garantF1://57646220.414891" TargetMode="External"/><Relationship Id="rId4566" Type="http://schemas.openxmlformats.org/officeDocument/2006/relationships/hyperlink" Target="garantF1://57646220.415373" TargetMode="External"/><Relationship Id="rId3168" Type="http://schemas.openxmlformats.org/officeDocument/2006/relationships/hyperlink" Target="garantF1://57401960.10642" TargetMode="External"/><Relationship Id="rId3375" Type="http://schemas.openxmlformats.org/officeDocument/2006/relationships/hyperlink" Target="garantF1://57490898.0" TargetMode="External"/><Relationship Id="rId3582" Type="http://schemas.openxmlformats.org/officeDocument/2006/relationships/hyperlink" Target="garantF1://57492397.0" TargetMode="External"/><Relationship Id="rId4219" Type="http://schemas.openxmlformats.org/officeDocument/2006/relationships/hyperlink" Target="garantF1://70509432.71" TargetMode="External"/><Relationship Id="rId4426" Type="http://schemas.openxmlformats.org/officeDocument/2006/relationships/hyperlink" Target="garantF1://70052984.1001" TargetMode="External"/><Relationship Id="rId296" Type="http://schemas.openxmlformats.org/officeDocument/2006/relationships/hyperlink" Target="garantF1://71009124.51" TargetMode="External"/><Relationship Id="rId2184" Type="http://schemas.openxmlformats.org/officeDocument/2006/relationships/hyperlink" Target="garantF1://57492697.0" TargetMode="External"/><Relationship Id="rId2391" Type="http://schemas.openxmlformats.org/officeDocument/2006/relationships/hyperlink" Target="garantF1://57489616.0" TargetMode="External"/><Relationship Id="rId3028" Type="http://schemas.openxmlformats.org/officeDocument/2006/relationships/hyperlink" Target="garantF1://57490332.0" TargetMode="External"/><Relationship Id="rId3235" Type="http://schemas.openxmlformats.org/officeDocument/2006/relationships/hyperlink" Target="garantF1://57947540.10882" TargetMode="External"/><Relationship Id="rId3442" Type="http://schemas.openxmlformats.org/officeDocument/2006/relationships/hyperlink" Target="garantF1://57491243.0" TargetMode="External"/><Relationship Id="rId156" Type="http://schemas.openxmlformats.org/officeDocument/2006/relationships/hyperlink" Target="garantF1://10003000.5503" TargetMode="External"/><Relationship Id="rId363" Type="http://schemas.openxmlformats.org/officeDocument/2006/relationships/hyperlink" Target="garantF1://57646806.5805" TargetMode="External"/><Relationship Id="rId570" Type="http://schemas.openxmlformats.org/officeDocument/2006/relationships/hyperlink" Target="garantF1://12009720.26" TargetMode="External"/><Relationship Id="rId2044" Type="http://schemas.openxmlformats.org/officeDocument/2006/relationships/hyperlink" Target="garantF1://5660719.4743" TargetMode="External"/><Relationship Id="rId2251" Type="http://schemas.openxmlformats.org/officeDocument/2006/relationships/hyperlink" Target="garantF1://57489588.0" TargetMode="External"/><Relationship Id="rId3302" Type="http://schemas.openxmlformats.org/officeDocument/2006/relationships/hyperlink" Target="garantF1://71632866.34" TargetMode="External"/><Relationship Id="rId223" Type="http://schemas.openxmlformats.org/officeDocument/2006/relationships/hyperlink" Target="garantF1://12028809.1030" TargetMode="External"/><Relationship Id="rId430" Type="http://schemas.openxmlformats.org/officeDocument/2006/relationships/hyperlink" Target="garantF1://12027526.225103" TargetMode="External"/><Relationship Id="rId1060" Type="http://schemas.openxmlformats.org/officeDocument/2006/relationships/hyperlink" Target="garantF1://12027526.3" TargetMode="External"/><Relationship Id="rId2111" Type="http://schemas.openxmlformats.org/officeDocument/2006/relationships/hyperlink" Target="garantF1://10003516.0" TargetMode="External"/><Relationship Id="rId4076" Type="http://schemas.openxmlformats.org/officeDocument/2006/relationships/hyperlink" Target="garantF1://10006592.0" TargetMode="External"/><Relationship Id="rId1877" Type="http://schemas.openxmlformats.org/officeDocument/2006/relationships/hyperlink" Target="garantF1://57401960.42002" TargetMode="External"/><Relationship Id="rId2928" Type="http://schemas.openxmlformats.org/officeDocument/2006/relationships/hyperlink" Target="garantF1://70304384.0" TargetMode="External"/><Relationship Id="rId4283" Type="http://schemas.openxmlformats.org/officeDocument/2006/relationships/hyperlink" Target="garantF1://70509432.71" TargetMode="External"/><Relationship Id="rId4490" Type="http://schemas.openxmlformats.org/officeDocument/2006/relationships/hyperlink" Target="garantF1://71777300.101" TargetMode="External"/><Relationship Id="rId1737" Type="http://schemas.openxmlformats.org/officeDocument/2006/relationships/hyperlink" Target="garantF1://57368501.24001" TargetMode="External"/><Relationship Id="rId1944" Type="http://schemas.openxmlformats.org/officeDocument/2006/relationships/hyperlink" Target="garantF1://10006035.101" TargetMode="External"/><Relationship Id="rId3092" Type="http://schemas.openxmlformats.org/officeDocument/2006/relationships/hyperlink" Target="garantF1://12048517.2" TargetMode="External"/><Relationship Id="rId4143" Type="http://schemas.openxmlformats.org/officeDocument/2006/relationships/hyperlink" Target="garantF1://1018401.154" TargetMode="External"/><Relationship Id="rId4350" Type="http://schemas.openxmlformats.org/officeDocument/2006/relationships/hyperlink" Target="garantF1://57646220.414862" TargetMode="External"/><Relationship Id="rId29" Type="http://schemas.openxmlformats.org/officeDocument/2006/relationships/hyperlink" Target="garantF1://57491278.0" TargetMode="External"/><Relationship Id="rId4003" Type="http://schemas.openxmlformats.org/officeDocument/2006/relationships/hyperlink" Target="garantF1://57493024.0" TargetMode="External"/><Relationship Id="rId4210" Type="http://schemas.openxmlformats.org/officeDocument/2006/relationships/hyperlink" Target="garantF1://70509432.71" TargetMode="External"/><Relationship Id="rId1804" Type="http://schemas.openxmlformats.org/officeDocument/2006/relationships/hyperlink" Target="garantF1://71260358.200" TargetMode="External"/><Relationship Id="rId3769" Type="http://schemas.openxmlformats.org/officeDocument/2006/relationships/hyperlink" Target="garantF1://57493030.0" TargetMode="External"/><Relationship Id="rId3976" Type="http://schemas.openxmlformats.org/officeDocument/2006/relationships/hyperlink" Target="garantF1://57493025.0" TargetMode="External"/><Relationship Id="rId897" Type="http://schemas.openxmlformats.org/officeDocument/2006/relationships/hyperlink" Target="garantF1://12035292.0" TargetMode="External"/><Relationship Id="rId2578" Type="http://schemas.openxmlformats.org/officeDocument/2006/relationships/hyperlink" Target="garantF1://71630254.8601211" TargetMode="External"/><Relationship Id="rId2785" Type="http://schemas.openxmlformats.org/officeDocument/2006/relationships/hyperlink" Target="garantF1://71630254.8601233" TargetMode="External"/><Relationship Id="rId2992" Type="http://schemas.openxmlformats.org/officeDocument/2006/relationships/hyperlink" Target="garantF1://12057385.202" TargetMode="External"/><Relationship Id="rId3629" Type="http://schemas.openxmlformats.org/officeDocument/2006/relationships/hyperlink" Target="garantF1://57646220.41246" TargetMode="External"/><Relationship Id="rId3836" Type="http://schemas.openxmlformats.org/officeDocument/2006/relationships/hyperlink" Target="garantF1://70509432.71" TargetMode="External"/><Relationship Id="rId757" Type="http://schemas.openxmlformats.org/officeDocument/2006/relationships/hyperlink" Target="garantF1://71640.21" TargetMode="External"/><Relationship Id="rId964" Type="http://schemas.openxmlformats.org/officeDocument/2006/relationships/hyperlink" Target="garantF1://57947540.17602" TargetMode="External"/><Relationship Id="rId1387" Type="http://schemas.openxmlformats.org/officeDocument/2006/relationships/hyperlink" Target="garantF1://90157.36" TargetMode="External"/><Relationship Id="rId1594" Type="http://schemas.openxmlformats.org/officeDocument/2006/relationships/hyperlink" Target="garantF1://57491666.0" TargetMode="External"/><Relationship Id="rId2438" Type="http://schemas.openxmlformats.org/officeDocument/2006/relationships/hyperlink" Target="garantF1://57489649.0" TargetMode="External"/><Relationship Id="rId2645" Type="http://schemas.openxmlformats.org/officeDocument/2006/relationships/hyperlink" Target="garantF1://57328122.8281" TargetMode="External"/><Relationship Id="rId2852" Type="http://schemas.openxmlformats.org/officeDocument/2006/relationships/hyperlink" Target="garantF1://57491961.0" TargetMode="External"/><Relationship Id="rId3903" Type="http://schemas.openxmlformats.org/officeDocument/2006/relationships/hyperlink" Target="garantF1://70509432.71" TargetMode="External"/><Relationship Id="rId93" Type="http://schemas.openxmlformats.org/officeDocument/2006/relationships/hyperlink" Target="garantF1://85181.10000" TargetMode="External"/><Relationship Id="rId617" Type="http://schemas.openxmlformats.org/officeDocument/2006/relationships/hyperlink" Target="garantF1://57646806.9905" TargetMode="External"/><Relationship Id="rId824" Type="http://schemas.openxmlformats.org/officeDocument/2006/relationships/hyperlink" Target="garantF1://70305592.31" TargetMode="External"/><Relationship Id="rId1247" Type="http://schemas.openxmlformats.org/officeDocument/2006/relationships/hyperlink" Target="garantF1://10007501.13" TargetMode="External"/><Relationship Id="rId1454" Type="http://schemas.openxmlformats.org/officeDocument/2006/relationships/hyperlink" Target="garantF1://57401960.315" TargetMode="External"/><Relationship Id="rId1661" Type="http://schemas.openxmlformats.org/officeDocument/2006/relationships/hyperlink" Target="garantF1://57490008.0" TargetMode="External"/><Relationship Id="rId2505" Type="http://schemas.openxmlformats.org/officeDocument/2006/relationships/hyperlink" Target="garantF1://71725018.1" TargetMode="External"/><Relationship Id="rId2712" Type="http://schemas.openxmlformats.org/officeDocument/2006/relationships/hyperlink" Target="garantF1://57491871.0" TargetMode="External"/><Relationship Id="rId1107" Type="http://schemas.openxmlformats.org/officeDocument/2006/relationships/hyperlink" Target="garantF1://10005698.0" TargetMode="External"/><Relationship Id="rId1314" Type="http://schemas.openxmlformats.org/officeDocument/2006/relationships/hyperlink" Target="garantF1://57491704.0" TargetMode="External"/><Relationship Id="rId1521" Type="http://schemas.openxmlformats.org/officeDocument/2006/relationships/hyperlink" Target="garantF1://70444896.31" TargetMode="External"/><Relationship Id="rId3279" Type="http://schemas.openxmlformats.org/officeDocument/2006/relationships/hyperlink" Target="garantF1://71263026.41" TargetMode="External"/><Relationship Id="rId3486" Type="http://schemas.openxmlformats.org/officeDocument/2006/relationships/hyperlink" Target="garantF1://70361598.21" TargetMode="External"/><Relationship Id="rId3693" Type="http://schemas.openxmlformats.org/officeDocument/2006/relationships/hyperlink" Target="garantF1://57308308.412591" TargetMode="External"/><Relationship Id="rId4537" Type="http://schemas.openxmlformats.org/officeDocument/2006/relationships/hyperlink" Target="garantF1://71193128.1000" TargetMode="External"/><Relationship Id="rId20" Type="http://schemas.openxmlformats.org/officeDocument/2006/relationships/hyperlink" Target="garantF1://57491146.0" TargetMode="External"/><Relationship Id="rId2088" Type="http://schemas.openxmlformats.org/officeDocument/2006/relationships/hyperlink" Target="garantF1://12009120.0" TargetMode="External"/><Relationship Id="rId2295" Type="http://schemas.openxmlformats.org/officeDocument/2006/relationships/hyperlink" Target="garantF1://57491557.0" TargetMode="External"/><Relationship Id="rId3139" Type="http://schemas.openxmlformats.org/officeDocument/2006/relationships/hyperlink" Target="garantF1://57492750.0" TargetMode="External"/><Relationship Id="rId3346" Type="http://schemas.openxmlformats.org/officeDocument/2006/relationships/hyperlink" Target="garantF1://57490348.0" TargetMode="External"/><Relationship Id="rId267" Type="http://schemas.openxmlformats.org/officeDocument/2006/relationships/hyperlink" Target="garantF1://70548990.31" TargetMode="External"/><Relationship Id="rId474" Type="http://schemas.openxmlformats.org/officeDocument/2006/relationships/hyperlink" Target="garantF1://70548990.31" TargetMode="External"/><Relationship Id="rId2155" Type="http://schemas.openxmlformats.org/officeDocument/2006/relationships/hyperlink" Target="garantF1://12024624.37" TargetMode="External"/><Relationship Id="rId3553" Type="http://schemas.openxmlformats.org/officeDocument/2006/relationships/hyperlink" Target="garantF1://57646220.412321" TargetMode="External"/><Relationship Id="rId3760" Type="http://schemas.openxmlformats.org/officeDocument/2006/relationships/hyperlink" Target="garantF1://70509432.73" TargetMode="External"/><Relationship Id="rId127" Type="http://schemas.openxmlformats.org/officeDocument/2006/relationships/hyperlink" Target="garantF1://71000882.18" TargetMode="External"/><Relationship Id="rId681" Type="http://schemas.openxmlformats.org/officeDocument/2006/relationships/hyperlink" Target="garantF1://57492007.0" TargetMode="External"/><Relationship Id="rId2362" Type="http://schemas.openxmlformats.org/officeDocument/2006/relationships/hyperlink" Target="garantF1://12038291.400" TargetMode="External"/><Relationship Id="rId3206" Type="http://schemas.openxmlformats.org/officeDocument/2006/relationships/hyperlink" Target="garantF1://5323941.10743" TargetMode="External"/><Relationship Id="rId3413" Type="http://schemas.openxmlformats.org/officeDocument/2006/relationships/hyperlink" Target="garantF1://5120506.1181" TargetMode="External"/><Relationship Id="rId3620" Type="http://schemas.openxmlformats.org/officeDocument/2006/relationships/hyperlink" Target="garantF1://92983.1000" TargetMode="External"/><Relationship Id="rId334" Type="http://schemas.openxmlformats.org/officeDocument/2006/relationships/hyperlink" Target="garantF1://70548990.31" TargetMode="External"/><Relationship Id="rId541" Type="http://schemas.openxmlformats.org/officeDocument/2006/relationships/hyperlink" Target="garantF1://12009720.30004" TargetMode="External"/><Relationship Id="rId1171" Type="http://schemas.openxmlformats.org/officeDocument/2006/relationships/hyperlink" Target="garantF1://12031132.0" TargetMode="External"/><Relationship Id="rId2015" Type="http://schemas.openxmlformats.org/officeDocument/2006/relationships/hyperlink" Target="garantF1://12071992.0" TargetMode="External"/><Relationship Id="rId2222" Type="http://schemas.openxmlformats.org/officeDocument/2006/relationships/hyperlink" Target="garantF1://12092444.62" TargetMode="External"/><Relationship Id="rId401" Type="http://schemas.openxmlformats.org/officeDocument/2006/relationships/hyperlink" Target="garantF1://12033717.200" TargetMode="External"/><Relationship Id="rId1031" Type="http://schemas.openxmlformats.org/officeDocument/2006/relationships/hyperlink" Target="garantF1://71335366.21" TargetMode="External"/><Relationship Id="rId1988" Type="http://schemas.openxmlformats.org/officeDocument/2006/relationships/hyperlink" Target="garantF1://57492746.0" TargetMode="External"/><Relationship Id="rId4187" Type="http://schemas.openxmlformats.org/officeDocument/2006/relationships/hyperlink" Target="garantF1://5126650.4141933" TargetMode="External"/><Relationship Id="rId4394" Type="http://schemas.openxmlformats.org/officeDocument/2006/relationships/hyperlink" Target="garantF1://57646220.414963" TargetMode="External"/><Relationship Id="rId4047" Type="http://schemas.openxmlformats.org/officeDocument/2006/relationships/hyperlink" Target="garantF1://57491364.0" TargetMode="External"/><Relationship Id="rId4254" Type="http://schemas.openxmlformats.org/officeDocument/2006/relationships/hyperlink" Target="garantF1://10002673.702" TargetMode="External"/><Relationship Id="rId4461" Type="http://schemas.openxmlformats.org/officeDocument/2006/relationships/hyperlink" Target="garantF1://71066768.2100" TargetMode="External"/><Relationship Id="rId1848" Type="http://schemas.openxmlformats.org/officeDocument/2006/relationships/hyperlink" Target="garantF1://57491284.0" TargetMode="External"/><Relationship Id="rId3063" Type="http://schemas.openxmlformats.org/officeDocument/2006/relationships/hyperlink" Target="garantF1://10006464.5" TargetMode="External"/><Relationship Id="rId3270" Type="http://schemas.openxmlformats.org/officeDocument/2006/relationships/hyperlink" Target="garantF1://71263026.41" TargetMode="External"/><Relationship Id="rId4114" Type="http://schemas.openxmlformats.org/officeDocument/2006/relationships/hyperlink" Target="garantF1://57493066.0" TargetMode="External"/><Relationship Id="rId4321" Type="http://schemas.openxmlformats.org/officeDocument/2006/relationships/hyperlink" Target="garantF1://57493023.0" TargetMode="External"/><Relationship Id="rId191" Type="http://schemas.openxmlformats.org/officeDocument/2006/relationships/hyperlink" Target="garantF1://57949776.36004" TargetMode="External"/><Relationship Id="rId1708" Type="http://schemas.openxmlformats.org/officeDocument/2006/relationships/hyperlink" Target="garantF1://57491998.0" TargetMode="External"/><Relationship Id="rId1915" Type="http://schemas.openxmlformats.org/officeDocument/2006/relationships/hyperlink" Target="garantF1://57492742.0" TargetMode="External"/><Relationship Id="rId3130" Type="http://schemas.openxmlformats.org/officeDocument/2006/relationships/hyperlink" Target="garantF1://5422090.0" TargetMode="External"/><Relationship Id="rId2689" Type="http://schemas.openxmlformats.org/officeDocument/2006/relationships/hyperlink" Target="garantF1://71630254.8601226" TargetMode="External"/><Relationship Id="rId2896" Type="http://schemas.openxmlformats.org/officeDocument/2006/relationships/hyperlink" Target="garantF1://57491159.0" TargetMode="External"/><Relationship Id="rId3947" Type="http://schemas.openxmlformats.org/officeDocument/2006/relationships/hyperlink" Target="garantF1://57491259.0" TargetMode="External"/><Relationship Id="rId868" Type="http://schemas.openxmlformats.org/officeDocument/2006/relationships/hyperlink" Target="garantF1://1688806.0" TargetMode="External"/><Relationship Id="rId1498" Type="http://schemas.openxmlformats.org/officeDocument/2006/relationships/hyperlink" Target="garantF1://70785222.21" TargetMode="External"/><Relationship Id="rId2549" Type="http://schemas.openxmlformats.org/officeDocument/2006/relationships/hyperlink" Target="garantF1://12031604.0" TargetMode="External"/><Relationship Id="rId2756" Type="http://schemas.openxmlformats.org/officeDocument/2006/relationships/hyperlink" Target="garantF1://57642251.8593" TargetMode="External"/><Relationship Id="rId2963" Type="http://schemas.openxmlformats.org/officeDocument/2006/relationships/hyperlink" Target="garantF1://57492981.0" TargetMode="External"/><Relationship Id="rId3807" Type="http://schemas.openxmlformats.org/officeDocument/2006/relationships/hyperlink" Target="garantF1://57328122.412931" TargetMode="External"/><Relationship Id="rId728" Type="http://schemas.openxmlformats.org/officeDocument/2006/relationships/hyperlink" Target="garantF1://57328151.123173" TargetMode="External"/><Relationship Id="rId935" Type="http://schemas.openxmlformats.org/officeDocument/2006/relationships/hyperlink" Target="garantF1://57947540.16703" TargetMode="External"/><Relationship Id="rId1358" Type="http://schemas.openxmlformats.org/officeDocument/2006/relationships/hyperlink" Target="garantF1://57491865.0" TargetMode="External"/><Relationship Id="rId1565" Type="http://schemas.openxmlformats.org/officeDocument/2006/relationships/hyperlink" Target="garantF1://57956065.348" TargetMode="External"/><Relationship Id="rId1772" Type="http://schemas.openxmlformats.org/officeDocument/2006/relationships/hyperlink" Target="garantF1://70785222.21" TargetMode="External"/><Relationship Id="rId2409" Type="http://schemas.openxmlformats.org/officeDocument/2006/relationships/hyperlink" Target="garantF1://70509432.71" TargetMode="External"/><Relationship Id="rId2616" Type="http://schemas.openxmlformats.org/officeDocument/2006/relationships/hyperlink" Target="garantF1://70444866.0" TargetMode="External"/><Relationship Id="rId64" Type="http://schemas.openxmlformats.org/officeDocument/2006/relationships/hyperlink" Target="garantF1://57491469.0" TargetMode="External"/><Relationship Id="rId1218" Type="http://schemas.openxmlformats.org/officeDocument/2006/relationships/hyperlink" Target="garantF1://57491929.0" TargetMode="External"/><Relationship Id="rId1425" Type="http://schemas.openxmlformats.org/officeDocument/2006/relationships/hyperlink" Target="garantF1://57368501.30081" TargetMode="External"/><Relationship Id="rId2823" Type="http://schemas.openxmlformats.org/officeDocument/2006/relationships/hyperlink" Target="garantF1://10005800.3102" TargetMode="External"/><Relationship Id="rId1632" Type="http://schemas.openxmlformats.org/officeDocument/2006/relationships/hyperlink" Target="garantF1://57493081.0" TargetMode="External"/><Relationship Id="rId2199" Type="http://schemas.openxmlformats.org/officeDocument/2006/relationships/hyperlink" Target="garantF1://5330557.575" TargetMode="External"/><Relationship Id="rId3597" Type="http://schemas.openxmlformats.org/officeDocument/2006/relationships/hyperlink" Target="garantF1://70973452.1000" TargetMode="External"/><Relationship Id="rId3457" Type="http://schemas.openxmlformats.org/officeDocument/2006/relationships/hyperlink" Target="garantF1://57643191.1206" TargetMode="External"/><Relationship Id="rId3664" Type="http://schemas.openxmlformats.org/officeDocument/2006/relationships/hyperlink" Target="garantF1://57646220.412523" TargetMode="External"/><Relationship Id="rId3871" Type="http://schemas.openxmlformats.org/officeDocument/2006/relationships/hyperlink" Target="garantF1://57493053.0" TargetMode="External"/><Relationship Id="rId4508" Type="http://schemas.openxmlformats.org/officeDocument/2006/relationships/hyperlink" Target="garantF1://71193132.3002" TargetMode="External"/><Relationship Id="rId378" Type="http://schemas.openxmlformats.org/officeDocument/2006/relationships/hyperlink" Target="garantF1://57406280.61034" TargetMode="External"/><Relationship Id="rId585" Type="http://schemas.openxmlformats.org/officeDocument/2006/relationships/hyperlink" Target="garantF1://57646806.97" TargetMode="External"/><Relationship Id="rId792" Type="http://schemas.openxmlformats.org/officeDocument/2006/relationships/hyperlink" Target="garantF1://70305592.31" TargetMode="External"/><Relationship Id="rId2059" Type="http://schemas.openxmlformats.org/officeDocument/2006/relationships/hyperlink" Target="garantF1://5129416.4874" TargetMode="External"/><Relationship Id="rId2266" Type="http://schemas.openxmlformats.org/officeDocument/2006/relationships/hyperlink" Target="garantF1://57489596.0" TargetMode="External"/><Relationship Id="rId2473" Type="http://schemas.openxmlformats.org/officeDocument/2006/relationships/hyperlink" Target="garantF1://57491974.0" TargetMode="External"/><Relationship Id="rId2680" Type="http://schemas.openxmlformats.org/officeDocument/2006/relationships/hyperlink" Target="garantF1://12011986.0" TargetMode="External"/><Relationship Id="rId3317" Type="http://schemas.openxmlformats.org/officeDocument/2006/relationships/hyperlink" Target="garantF1://57490475.0" TargetMode="External"/><Relationship Id="rId3524" Type="http://schemas.openxmlformats.org/officeDocument/2006/relationships/hyperlink" Target="garantF1://70361598.21" TargetMode="External"/><Relationship Id="rId3731" Type="http://schemas.openxmlformats.org/officeDocument/2006/relationships/hyperlink" Target="garantF1://57493010.0" TargetMode="External"/><Relationship Id="rId238" Type="http://schemas.openxmlformats.org/officeDocument/2006/relationships/hyperlink" Target="garantF1://12027405.0" TargetMode="External"/><Relationship Id="rId445" Type="http://schemas.openxmlformats.org/officeDocument/2006/relationships/hyperlink" Target="garantF1://12082694.0" TargetMode="External"/><Relationship Id="rId652" Type="http://schemas.openxmlformats.org/officeDocument/2006/relationships/hyperlink" Target="garantF1://57646806.10427" TargetMode="External"/><Relationship Id="rId1075" Type="http://schemas.openxmlformats.org/officeDocument/2006/relationships/hyperlink" Target="garantF1://71478964.2" TargetMode="External"/><Relationship Id="rId1282" Type="http://schemas.openxmlformats.org/officeDocument/2006/relationships/hyperlink" Target="garantF1://5081586.2682" TargetMode="External"/><Relationship Id="rId2126" Type="http://schemas.openxmlformats.org/officeDocument/2006/relationships/hyperlink" Target="garantF1://57492889.0" TargetMode="External"/><Relationship Id="rId2333" Type="http://schemas.openxmlformats.org/officeDocument/2006/relationships/hyperlink" Target="garantF1://57490886.0" TargetMode="External"/><Relationship Id="rId2540" Type="http://schemas.openxmlformats.org/officeDocument/2006/relationships/hyperlink" Target="garantF1://71737310.21" TargetMode="External"/><Relationship Id="rId305" Type="http://schemas.openxmlformats.org/officeDocument/2006/relationships/hyperlink" Target="garantF1://57490653.0" TargetMode="External"/><Relationship Id="rId512" Type="http://schemas.openxmlformats.org/officeDocument/2006/relationships/hyperlink" Target="garantF1://57646806.8801" TargetMode="External"/><Relationship Id="rId1142" Type="http://schemas.openxmlformats.org/officeDocument/2006/relationships/hyperlink" Target="garantF1://5325231.2251" TargetMode="External"/><Relationship Id="rId2400" Type="http://schemas.openxmlformats.org/officeDocument/2006/relationships/hyperlink" Target="garantF1://57489624.0" TargetMode="External"/><Relationship Id="rId4298" Type="http://schemas.openxmlformats.org/officeDocument/2006/relationships/hyperlink" Target="garantF1://57646220.14712" TargetMode="External"/><Relationship Id="rId1002" Type="http://schemas.openxmlformats.org/officeDocument/2006/relationships/hyperlink" Target="garantF1://57491517.0" TargetMode="External"/><Relationship Id="rId4158" Type="http://schemas.openxmlformats.org/officeDocument/2006/relationships/hyperlink" Target="garantF1://12063962.1009" TargetMode="External"/><Relationship Id="rId4365" Type="http://schemas.openxmlformats.org/officeDocument/2006/relationships/hyperlink" Target="garantF1://57491599.0" TargetMode="External"/><Relationship Id="rId1959" Type="http://schemas.openxmlformats.org/officeDocument/2006/relationships/hyperlink" Target="garantF1://70785222.21" TargetMode="External"/><Relationship Id="rId3174" Type="http://schemas.openxmlformats.org/officeDocument/2006/relationships/hyperlink" Target="garantF1://57490171.0" TargetMode="External"/><Relationship Id="rId4018" Type="http://schemas.openxmlformats.org/officeDocument/2006/relationships/hyperlink" Target="garantF1://70509432.75" TargetMode="External"/><Relationship Id="rId4572" Type="http://schemas.openxmlformats.org/officeDocument/2006/relationships/hyperlink" Target="garantF1://57493076.0" TargetMode="External"/><Relationship Id="rId1819" Type="http://schemas.openxmlformats.org/officeDocument/2006/relationships/hyperlink" Target="garantF1://57490218.0" TargetMode="External"/><Relationship Id="rId3381" Type="http://schemas.openxmlformats.org/officeDocument/2006/relationships/hyperlink" Target="garantF1://57490904.0" TargetMode="External"/><Relationship Id="rId4225" Type="http://schemas.openxmlformats.org/officeDocument/2006/relationships/hyperlink" Target="garantF1://57646220.4143323" TargetMode="External"/><Relationship Id="rId4432" Type="http://schemas.openxmlformats.org/officeDocument/2006/relationships/hyperlink" Target="garantF1://70509432.71" TargetMode="External"/><Relationship Id="rId2190" Type="http://schemas.openxmlformats.org/officeDocument/2006/relationships/hyperlink" Target="garantF1://57491301.0" TargetMode="External"/><Relationship Id="rId3034" Type="http://schemas.openxmlformats.org/officeDocument/2006/relationships/hyperlink" Target="garantF1://5422087.0" TargetMode="External"/><Relationship Id="rId3241" Type="http://schemas.openxmlformats.org/officeDocument/2006/relationships/hyperlink" Target="garantF1://57490150.0" TargetMode="External"/><Relationship Id="rId162" Type="http://schemas.openxmlformats.org/officeDocument/2006/relationships/hyperlink" Target="garantF1://70191432.23" TargetMode="External"/><Relationship Id="rId2050" Type="http://schemas.openxmlformats.org/officeDocument/2006/relationships/hyperlink" Target="garantF1://10003516.167" TargetMode="External"/><Relationship Id="rId3101" Type="http://schemas.openxmlformats.org/officeDocument/2006/relationships/hyperlink" Target="garantF1://57492279.0" TargetMode="External"/><Relationship Id="rId979" Type="http://schemas.openxmlformats.org/officeDocument/2006/relationships/hyperlink" Target="garantF1://57491814.0" TargetMode="External"/><Relationship Id="rId839" Type="http://schemas.openxmlformats.org/officeDocument/2006/relationships/hyperlink" Target="garantF1://57491523.0" TargetMode="External"/><Relationship Id="rId1469" Type="http://schemas.openxmlformats.org/officeDocument/2006/relationships/hyperlink" Target="garantF1://57491191.0" TargetMode="External"/><Relationship Id="rId2867" Type="http://schemas.openxmlformats.org/officeDocument/2006/relationships/hyperlink" Target="garantF1://5422412.0" TargetMode="External"/><Relationship Id="rId3918" Type="http://schemas.openxmlformats.org/officeDocument/2006/relationships/hyperlink" Target="garantF1://57491348.0" TargetMode="External"/><Relationship Id="rId4082" Type="http://schemas.openxmlformats.org/officeDocument/2006/relationships/hyperlink" Target="garantF1://70509432.71" TargetMode="External"/><Relationship Id="rId1676" Type="http://schemas.openxmlformats.org/officeDocument/2006/relationships/hyperlink" Target="garantF1://57401960.369" TargetMode="External"/><Relationship Id="rId1883" Type="http://schemas.openxmlformats.org/officeDocument/2006/relationships/hyperlink" Target="garantF1://57490832.0" TargetMode="External"/><Relationship Id="rId2727" Type="http://schemas.openxmlformats.org/officeDocument/2006/relationships/hyperlink" Target="garantF1://57491876.0" TargetMode="External"/><Relationship Id="rId2934" Type="http://schemas.openxmlformats.org/officeDocument/2006/relationships/hyperlink" Target="garantF1://57491793.0" TargetMode="External"/><Relationship Id="rId906" Type="http://schemas.openxmlformats.org/officeDocument/2006/relationships/hyperlink" Target="garantF1://57491672.0" TargetMode="External"/><Relationship Id="rId1329" Type="http://schemas.openxmlformats.org/officeDocument/2006/relationships/hyperlink" Target="garantF1://57491708.0" TargetMode="External"/><Relationship Id="rId1536" Type="http://schemas.openxmlformats.org/officeDocument/2006/relationships/hyperlink" Target="garantF1://70444896.31" TargetMode="External"/><Relationship Id="rId1743" Type="http://schemas.openxmlformats.org/officeDocument/2006/relationships/hyperlink" Target="garantF1://12056199.3" TargetMode="External"/><Relationship Id="rId1950" Type="http://schemas.openxmlformats.org/officeDocument/2006/relationships/hyperlink" Target="garantF1://57492745.0" TargetMode="External"/><Relationship Id="rId35" Type="http://schemas.openxmlformats.org/officeDocument/2006/relationships/hyperlink" Target="garantF1://57949775.8002" TargetMode="External"/><Relationship Id="rId1603" Type="http://schemas.openxmlformats.org/officeDocument/2006/relationships/hyperlink" Target="garantF1://12054840.0" TargetMode="External"/><Relationship Id="rId1810" Type="http://schemas.openxmlformats.org/officeDocument/2006/relationships/hyperlink" Target="garantF1://70785222.21" TargetMode="External"/><Relationship Id="rId3568" Type="http://schemas.openxmlformats.org/officeDocument/2006/relationships/hyperlink" Target="garantF1://70509432.71" TargetMode="External"/><Relationship Id="rId3775" Type="http://schemas.openxmlformats.org/officeDocument/2006/relationships/hyperlink" Target="garantF1://70509432.71" TargetMode="External"/><Relationship Id="rId3982" Type="http://schemas.openxmlformats.org/officeDocument/2006/relationships/hyperlink" Target="garantF1://57646220.41358" TargetMode="External"/><Relationship Id="rId489" Type="http://schemas.openxmlformats.org/officeDocument/2006/relationships/hyperlink" Target="garantF1://5422016.0" TargetMode="External"/><Relationship Id="rId696" Type="http://schemas.openxmlformats.org/officeDocument/2006/relationships/hyperlink" Target="garantF1://57491501.0" TargetMode="External"/><Relationship Id="rId2377" Type="http://schemas.openxmlformats.org/officeDocument/2006/relationships/hyperlink" Target="garantF1://70671759.0" TargetMode="External"/><Relationship Id="rId2584" Type="http://schemas.openxmlformats.org/officeDocument/2006/relationships/hyperlink" Target="garantF1://12190810.0" TargetMode="External"/><Relationship Id="rId2791" Type="http://schemas.openxmlformats.org/officeDocument/2006/relationships/hyperlink" Target="garantF1://70444862.4" TargetMode="External"/><Relationship Id="rId3428" Type="http://schemas.openxmlformats.org/officeDocument/2006/relationships/hyperlink" Target="garantF1://70361598.21" TargetMode="External"/><Relationship Id="rId3635" Type="http://schemas.openxmlformats.org/officeDocument/2006/relationships/hyperlink" Target="garantF1://70509432.71" TargetMode="External"/><Relationship Id="rId349" Type="http://schemas.openxmlformats.org/officeDocument/2006/relationships/hyperlink" Target="garantF1://70548990.31" TargetMode="External"/><Relationship Id="rId556" Type="http://schemas.openxmlformats.org/officeDocument/2006/relationships/hyperlink" Target="garantF1://12064266.51" TargetMode="External"/><Relationship Id="rId763" Type="http://schemas.openxmlformats.org/officeDocument/2006/relationships/hyperlink" Target="garantF1://12028965.72" TargetMode="External"/><Relationship Id="rId1186" Type="http://schemas.openxmlformats.org/officeDocument/2006/relationships/hyperlink" Target="garantF1://71029192.58" TargetMode="External"/><Relationship Id="rId1393" Type="http://schemas.openxmlformats.org/officeDocument/2006/relationships/hyperlink" Target="garantF1://12075589.33016" TargetMode="External"/><Relationship Id="rId2237" Type="http://schemas.openxmlformats.org/officeDocument/2006/relationships/hyperlink" Target="garantF1://5661578.60202" TargetMode="External"/><Relationship Id="rId2444" Type="http://schemas.openxmlformats.org/officeDocument/2006/relationships/hyperlink" Target="garantF1://1681613.0" TargetMode="External"/><Relationship Id="rId3842" Type="http://schemas.openxmlformats.org/officeDocument/2006/relationships/hyperlink" Target="garantF1://70509432.71" TargetMode="External"/><Relationship Id="rId209" Type="http://schemas.openxmlformats.org/officeDocument/2006/relationships/hyperlink" Target="garantF1://12060033.61" TargetMode="External"/><Relationship Id="rId416" Type="http://schemas.openxmlformats.org/officeDocument/2006/relationships/hyperlink" Target="garantF1://71333932.30" TargetMode="External"/><Relationship Id="rId970" Type="http://schemas.openxmlformats.org/officeDocument/2006/relationships/hyperlink" Target="garantF1://70461464.1000" TargetMode="External"/><Relationship Id="rId1046" Type="http://schemas.openxmlformats.org/officeDocument/2006/relationships/hyperlink" Target="garantF1://57491925.0" TargetMode="External"/><Relationship Id="rId1253" Type="http://schemas.openxmlformats.org/officeDocument/2006/relationships/hyperlink" Target="garantF1://5081586.260" TargetMode="External"/><Relationship Id="rId2651" Type="http://schemas.openxmlformats.org/officeDocument/2006/relationships/hyperlink" Target="garantF1://71630254.8601222" TargetMode="External"/><Relationship Id="rId3702" Type="http://schemas.openxmlformats.org/officeDocument/2006/relationships/hyperlink" Target="garantF1://10002673.26" TargetMode="External"/><Relationship Id="rId623" Type="http://schemas.openxmlformats.org/officeDocument/2006/relationships/hyperlink" Target="garantF1://12071965.7" TargetMode="External"/><Relationship Id="rId830" Type="http://schemas.openxmlformats.org/officeDocument/2006/relationships/hyperlink" Target="garantF1://57642290.1007" TargetMode="External"/><Relationship Id="rId1460" Type="http://schemas.openxmlformats.org/officeDocument/2006/relationships/hyperlink" Target="garantF1://12033556.0" TargetMode="External"/><Relationship Id="rId2304" Type="http://schemas.openxmlformats.org/officeDocument/2006/relationships/hyperlink" Target="garantF1://5081586.652" TargetMode="External"/><Relationship Id="rId2511" Type="http://schemas.openxmlformats.org/officeDocument/2006/relationships/hyperlink" Target="garantF1://57310273.789" TargetMode="External"/><Relationship Id="rId1113" Type="http://schemas.openxmlformats.org/officeDocument/2006/relationships/hyperlink" Target="garantF1://57491724.0" TargetMode="External"/><Relationship Id="rId1320" Type="http://schemas.openxmlformats.org/officeDocument/2006/relationships/hyperlink" Target="garantF1://57491707.0" TargetMode="External"/><Relationship Id="rId4269" Type="http://schemas.openxmlformats.org/officeDocument/2006/relationships/hyperlink" Target="garantF1://57646220.414527" TargetMode="External"/><Relationship Id="rId4476" Type="http://schemas.openxmlformats.org/officeDocument/2006/relationships/hyperlink" Target="garantF1://57646220.415132" TargetMode="External"/><Relationship Id="rId3078" Type="http://schemas.openxmlformats.org/officeDocument/2006/relationships/hyperlink" Target="garantF1://12088077.2" TargetMode="External"/><Relationship Id="rId3285" Type="http://schemas.openxmlformats.org/officeDocument/2006/relationships/hyperlink" Target="garantF1://57490295.0" TargetMode="External"/><Relationship Id="rId3492" Type="http://schemas.openxmlformats.org/officeDocument/2006/relationships/hyperlink" Target="garantF1://57491133.0" TargetMode="External"/><Relationship Id="rId4129" Type="http://schemas.openxmlformats.org/officeDocument/2006/relationships/hyperlink" Target="garantF1://57646220.413941" TargetMode="External"/><Relationship Id="rId4336" Type="http://schemas.openxmlformats.org/officeDocument/2006/relationships/hyperlink" Target="garantF1://57646220.414837" TargetMode="External"/><Relationship Id="rId4543" Type="http://schemas.openxmlformats.org/officeDocument/2006/relationships/hyperlink" Target="garantF1://71193064.1100" TargetMode="External"/><Relationship Id="rId2094" Type="http://schemas.openxmlformats.org/officeDocument/2006/relationships/hyperlink" Target="garantF1://57490914.0" TargetMode="External"/><Relationship Id="rId3145" Type="http://schemas.openxmlformats.org/officeDocument/2006/relationships/hyperlink" Target="garantF1://57492751.0" TargetMode="External"/><Relationship Id="rId3352" Type="http://schemas.openxmlformats.org/officeDocument/2006/relationships/hyperlink" Target="garantF1://57490350.0" TargetMode="External"/><Relationship Id="rId4403" Type="http://schemas.openxmlformats.org/officeDocument/2006/relationships/hyperlink" Target="garantF1://70052984.1001" TargetMode="External"/><Relationship Id="rId273" Type="http://schemas.openxmlformats.org/officeDocument/2006/relationships/hyperlink" Target="garantF1://71640.810" TargetMode="External"/><Relationship Id="rId480" Type="http://schemas.openxmlformats.org/officeDocument/2006/relationships/hyperlink" Target="garantF1://57491475.0" TargetMode="External"/><Relationship Id="rId2161" Type="http://schemas.openxmlformats.org/officeDocument/2006/relationships/hyperlink" Target="garantF1://12056199.66" TargetMode="External"/><Relationship Id="rId3005" Type="http://schemas.openxmlformats.org/officeDocument/2006/relationships/hyperlink" Target="garantF1://57489660.0" TargetMode="External"/><Relationship Id="rId3212" Type="http://schemas.openxmlformats.org/officeDocument/2006/relationships/hyperlink" Target="garantF1://71528078.101" TargetMode="External"/><Relationship Id="rId133" Type="http://schemas.openxmlformats.org/officeDocument/2006/relationships/hyperlink" Target="garantF1://70191432.23" TargetMode="External"/><Relationship Id="rId340" Type="http://schemas.openxmlformats.org/officeDocument/2006/relationships/hyperlink" Target="garantF1://57646806.56" TargetMode="External"/><Relationship Id="rId2021" Type="http://schemas.openxmlformats.org/officeDocument/2006/relationships/hyperlink" Target="garantF1://57490082.0" TargetMode="External"/><Relationship Id="rId200" Type="http://schemas.openxmlformats.org/officeDocument/2006/relationships/hyperlink" Target="garantF1://70191432.21" TargetMode="External"/><Relationship Id="rId2978" Type="http://schemas.openxmlformats.org/officeDocument/2006/relationships/hyperlink" Target="garantF1://57491747.0" TargetMode="External"/><Relationship Id="rId4193" Type="http://schemas.openxmlformats.org/officeDocument/2006/relationships/hyperlink" Target="garantF1://57646220.414232" TargetMode="External"/><Relationship Id="rId1787" Type="http://schemas.openxmlformats.org/officeDocument/2006/relationships/hyperlink" Target="garantF1://57956065.392" TargetMode="External"/><Relationship Id="rId1994" Type="http://schemas.openxmlformats.org/officeDocument/2006/relationships/hyperlink" Target="garantF1://57314130.449014" TargetMode="External"/><Relationship Id="rId2838" Type="http://schemas.openxmlformats.org/officeDocument/2006/relationships/hyperlink" Target="garantF1://57491957.0" TargetMode="External"/><Relationship Id="rId79" Type="http://schemas.openxmlformats.org/officeDocument/2006/relationships/hyperlink" Target="garantF1://57949775.20010" TargetMode="External"/><Relationship Id="rId1647" Type="http://schemas.openxmlformats.org/officeDocument/2006/relationships/hyperlink" Target="garantF1://70113542.0" TargetMode="External"/><Relationship Id="rId1854" Type="http://schemas.openxmlformats.org/officeDocument/2006/relationships/hyperlink" Target="garantF1://70785222.21" TargetMode="External"/><Relationship Id="rId2905" Type="http://schemas.openxmlformats.org/officeDocument/2006/relationships/hyperlink" Target="garantF1://12029440.28" TargetMode="External"/><Relationship Id="rId4053" Type="http://schemas.openxmlformats.org/officeDocument/2006/relationships/hyperlink" Target="garantF1://70509432.71" TargetMode="External"/><Relationship Id="rId4260" Type="http://schemas.openxmlformats.org/officeDocument/2006/relationships/hyperlink" Target="garantF1://70509432.71" TargetMode="External"/><Relationship Id="rId1507" Type="http://schemas.openxmlformats.org/officeDocument/2006/relationships/hyperlink" Target="garantF1://70444896.31" TargetMode="External"/><Relationship Id="rId1714" Type="http://schemas.openxmlformats.org/officeDocument/2006/relationships/hyperlink" Target="garantF1://70785222.21" TargetMode="External"/><Relationship Id="rId4120" Type="http://schemas.openxmlformats.org/officeDocument/2006/relationships/hyperlink" Target="garantF1://71344788.0" TargetMode="External"/><Relationship Id="rId1921" Type="http://schemas.openxmlformats.org/officeDocument/2006/relationships/hyperlink" Target="garantF1://57492744.0" TargetMode="External"/><Relationship Id="rId3679" Type="http://schemas.openxmlformats.org/officeDocument/2006/relationships/hyperlink" Target="garantF1://57492853.0" TargetMode="External"/><Relationship Id="rId2488" Type="http://schemas.openxmlformats.org/officeDocument/2006/relationships/hyperlink" Target="garantF1://10003000.0" TargetMode="External"/><Relationship Id="rId3886" Type="http://schemas.openxmlformats.org/officeDocument/2006/relationships/hyperlink" Target="garantF1://70509432.71" TargetMode="External"/><Relationship Id="rId1297" Type="http://schemas.openxmlformats.org/officeDocument/2006/relationships/hyperlink" Target="garantF1://57491498.0" TargetMode="External"/><Relationship Id="rId2695" Type="http://schemas.openxmlformats.org/officeDocument/2006/relationships/hyperlink" Target="garantF1://57491157.0" TargetMode="External"/><Relationship Id="rId3539" Type="http://schemas.openxmlformats.org/officeDocument/2006/relationships/hyperlink" Target="garantF1://57646220.412272" TargetMode="External"/><Relationship Id="rId3746" Type="http://schemas.openxmlformats.org/officeDocument/2006/relationships/hyperlink" Target="garantF1://70509432.41286017" TargetMode="External"/><Relationship Id="rId3953" Type="http://schemas.openxmlformats.org/officeDocument/2006/relationships/hyperlink" Target="garantF1://70509432.71" TargetMode="External"/><Relationship Id="rId667" Type="http://schemas.openxmlformats.org/officeDocument/2006/relationships/hyperlink" Target="garantF1://12016841.120" TargetMode="External"/><Relationship Id="rId874" Type="http://schemas.openxmlformats.org/officeDocument/2006/relationships/hyperlink" Target="garantF1://71000882.43" TargetMode="External"/><Relationship Id="rId2348" Type="http://schemas.openxmlformats.org/officeDocument/2006/relationships/hyperlink" Target="garantF1://57956893.674" TargetMode="External"/><Relationship Id="rId2555" Type="http://schemas.openxmlformats.org/officeDocument/2006/relationships/hyperlink" Target="garantF1://5422079.0" TargetMode="External"/><Relationship Id="rId2762" Type="http://schemas.openxmlformats.org/officeDocument/2006/relationships/hyperlink" Target="garantF1://71630254.8601233" TargetMode="External"/><Relationship Id="rId3606" Type="http://schemas.openxmlformats.org/officeDocument/2006/relationships/hyperlink" Target="garantF1://70509432.71" TargetMode="External"/><Relationship Id="rId3813" Type="http://schemas.openxmlformats.org/officeDocument/2006/relationships/hyperlink" Target="garantF1://12059929.1000" TargetMode="External"/><Relationship Id="rId527" Type="http://schemas.openxmlformats.org/officeDocument/2006/relationships/hyperlink" Target="garantF1://12009720.200" TargetMode="External"/><Relationship Id="rId734" Type="http://schemas.openxmlformats.org/officeDocument/2006/relationships/hyperlink" Target="garantF1://70785222.21" TargetMode="External"/><Relationship Id="rId941" Type="http://schemas.openxmlformats.org/officeDocument/2006/relationships/hyperlink" Target="garantF1://57947540.169" TargetMode="External"/><Relationship Id="rId1157" Type="http://schemas.openxmlformats.org/officeDocument/2006/relationships/hyperlink" Target="garantF1://57491662.0" TargetMode="External"/><Relationship Id="rId1364" Type="http://schemas.openxmlformats.org/officeDocument/2006/relationships/hyperlink" Target="garantF1://12038282.2" TargetMode="External"/><Relationship Id="rId1571" Type="http://schemas.openxmlformats.org/officeDocument/2006/relationships/hyperlink" Target="garantF1://10005800.0" TargetMode="External"/><Relationship Id="rId2208" Type="http://schemas.openxmlformats.org/officeDocument/2006/relationships/hyperlink" Target="garantF1://12151313.0" TargetMode="External"/><Relationship Id="rId2415" Type="http://schemas.openxmlformats.org/officeDocument/2006/relationships/hyperlink" Target="garantF1://57492405.0" TargetMode="External"/><Relationship Id="rId2622" Type="http://schemas.openxmlformats.org/officeDocument/2006/relationships/hyperlink" Target="garantF1://57489871.0" TargetMode="External"/><Relationship Id="rId70" Type="http://schemas.openxmlformats.org/officeDocument/2006/relationships/hyperlink" Target="garantF1://57491923.0" TargetMode="External"/><Relationship Id="rId801" Type="http://schemas.openxmlformats.org/officeDocument/2006/relationships/hyperlink" Target="garantF1://57491506.0" TargetMode="External"/><Relationship Id="rId1017" Type="http://schemas.openxmlformats.org/officeDocument/2006/relationships/hyperlink" Target="garantF1://12021112.0" TargetMode="External"/><Relationship Id="rId1224" Type="http://schemas.openxmlformats.org/officeDocument/2006/relationships/hyperlink" Target="garantF1://71481306.1005" TargetMode="External"/><Relationship Id="rId1431" Type="http://schemas.openxmlformats.org/officeDocument/2006/relationships/hyperlink" Target="garantF1://57974803.0" TargetMode="External"/><Relationship Id="rId3189" Type="http://schemas.openxmlformats.org/officeDocument/2006/relationships/hyperlink" Target="garantF1://10005655.0" TargetMode="External"/><Relationship Id="rId3396" Type="http://schemas.openxmlformats.org/officeDocument/2006/relationships/hyperlink" Target="garantF1://57490866.0" TargetMode="External"/><Relationship Id="rId4447" Type="http://schemas.openxmlformats.org/officeDocument/2006/relationships/hyperlink" Target="garantF1://70509432.488" TargetMode="External"/><Relationship Id="rId3049" Type="http://schemas.openxmlformats.org/officeDocument/2006/relationships/hyperlink" Target="garantF1://12015933.0" TargetMode="External"/><Relationship Id="rId3256" Type="http://schemas.openxmlformats.org/officeDocument/2006/relationships/hyperlink" Target="garantF1://1691572.102" TargetMode="External"/><Relationship Id="rId3463" Type="http://schemas.openxmlformats.org/officeDocument/2006/relationships/hyperlink" Target="garantF1://70361598.21" TargetMode="External"/><Relationship Id="rId4307" Type="http://schemas.openxmlformats.org/officeDocument/2006/relationships/hyperlink" Target="garantF1://57646220.4147343" TargetMode="External"/><Relationship Id="rId177" Type="http://schemas.openxmlformats.org/officeDocument/2006/relationships/hyperlink" Target="garantF1://12060033.61" TargetMode="External"/><Relationship Id="rId384" Type="http://schemas.openxmlformats.org/officeDocument/2006/relationships/hyperlink" Target="garantF1://57646806.62" TargetMode="External"/><Relationship Id="rId591" Type="http://schemas.openxmlformats.org/officeDocument/2006/relationships/hyperlink" Target="garantF1://10006464.39" TargetMode="External"/><Relationship Id="rId2065" Type="http://schemas.openxmlformats.org/officeDocument/2006/relationships/hyperlink" Target="garantF1://57491292.0" TargetMode="External"/><Relationship Id="rId2272" Type="http://schemas.openxmlformats.org/officeDocument/2006/relationships/hyperlink" Target="garantF1://57489599.0" TargetMode="External"/><Relationship Id="rId3116" Type="http://schemas.openxmlformats.org/officeDocument/2006/relationships/hyperlink" Target="garantF1://12092380.3" TargetMode="External"/><Relationship Id="rId3670" Type="http://schemas.openxmlformats.org/officeDocument/2006/relationships/hyperlink" Target="garantF1://70509432.71" TargetMode="External"/><Relationship Id="rId4514" Type="http://schemas.openxmlformats.org/officeDocument/2006/relationships/hyperlink" Target="garantF1://87366.1000" TargetMode="External"/><Relationship Id="rId244" Type="http://schemas.openxmlformats.org/officeDocument/2006/relationships/hyperlink" Target="garantF1://57646806.4903" TargetMode="External"/><Relationship Id="rId1081" Type="http://schemas.openxmlformats.org/officeDocument/2006/relationships/hyperlink" Target="garantF1://70273086.31" TargetMode="External"/><Relationship Id="rId3323" Type="http://schemas.openxmlformats.org/officeDocument/2006/relationships/hyperlink" Target="garantF1://57490477.0" TargetMode="External"/><Relationship Id="rId3530" Type="http://schemas.openxmlformats.org/officeDocument/2006/relationships/hyperlink" Target="garantF1://57974500.0" TargetMode="External"/><Relationship Id="rId451" Type="http://schemas.openxmlformats.org/officeDocument/2006/relationships/hyperlink" Target="garantF1://12011456.0" TargetMode="External"/><Relationship Id="rId2132" Type="http://schemas.openxmlformats.org/officeDocument/2006/relationships/hyperlink" Target="garantF1://57492763.0" TargetMode="External"/><Relationship Id="rId104" Type="http://schemas.openxmlformats.org/officeDocument/2006/relationships/hyperlink" Target="garantF1://10003000.2301" TargetMode="External"/><Relationship Id="rId311" Type="http://schemas.openxmlformats.org/officeDocument/2006/relationships/hyperlink" Target="garantF1://70548990.31" TargetMode="External"/><Relationship Id="rId1898" Type="http://schemas.openxmlformats.org/officeDocument/2006/relationships/hyperlink" Target="garantF1://5422046.0" TargetMode="External"/><Relationship Id="rId2949" Type="http://schemas.openxmlformats.org/officeDocument/2006/relationships/hyperlink" Target="garantF1://57491764.0" TargetMode="External"/><Relationship Id="rId4097" Type="http://schemas.openxmlformats.org/officeDocument/2006/relationships/hyperlink" Target="garantF1://57491367.0" TargetMode="External"/><Relationship Id="rId1758" Type="http://schemas.openxmlformats.org/officeDocument/2006/relationships/hyperlink" Target="garantF1://70444896.31" TargetMode="External"/><Relationship Id="rId2809" Type="http://schemas.openxmlformats.org/officeDocument/2006/relationships/hyperlink" Target="garantF1://70094476.0" TargetMode="External"/><Relationship Id="rId4164" Type="http://schemas.openxmlformats.org/officeDocument/2006/relationships/hyperlink" Target="garantF1://92515.1000" TargetMode="External"/><Relationship Id="rId4371" Type="http://schemas.openxmlformats.org/officeDocument/2006/relationships/hyperlink" Target="garantF1://70052984.1001" TargetMode="External"/><Relationship Id="rId1965" Type="http://schemas.openxmlformats.org/officeDocument/2006/relationships/hyperlink" Target="garantF1://57401960.44704" TargetMode="External"/><Relationship Id="rId3180" Type="http://schemas.openxmlformats.org/officeDocument/2006/relationships/hyperlink" Target="garantF1://57490141.0" TargetMode="External"/><Relationship Id="rId4024" Type="http://schemas.openxmlformats.org/officeDocument/2006/relationships/hyperlink" Target="garantF1://12063962.11151" TargetMode="External"/><Relationship Id="rId4231" Type="http://schemas.openxmlformats.org/officeDocument/2006/relationships/hyperlink" Target="garantF1://12060970.10011" TargetMode="External"/><Relationship Id="rId1618" Type="http://schemas.openxmlformats.org/officeDocument/2006/relationships/hyperlink" Target="garantF1://70444896.31" TargetMode="External"/><Relationship Id="rId1825" Type="http://schemas.openxmlformats.org/officeDocument/2006/relationships/hyperlink" Target="garantF1://71260358.802" TargetMode="External"/><Relationship Id="rId3040" Type="http://schemas.openxmlformats.org/officeDocument/2006/relationships/hyperlink" Target="garantF1://57489855.0" TargetMode="External"/><Relationship Id="rId3997" Type="http://schemas.openxmlformats.org/officeDocument/2006/relationships/hyperlink" Target="garantF1://70509432.73" TargetMode="External"/><Relationship Id="rId2599" Type="http://schemas.openxmlformats.org/officeDocument/2006/relationships/hyperlink" Target="garantF1://57328122.8141" TargetMode="External"/><Relationship Id="rId3857" Type="http://schemas.openxmlformats.org/officeDocument/2006/relationships/hyperlink" Target="garantF1://57491246.0" TargetMode="External"/><Relationship Id="rId778" Type="http://schemas.openxmlformats.org/officeDocument/2006/relationships/hyperlink" Target="garantF1://71335342.71" TargetMode="External"/><Relationship Id="rId985" Type="http://schemas.openxmlformats.org/officeDocument/2006/relationships/hyperlink" Target="garantF1://71478964.2" TargetMode="External"/><Relationship Id="rId2459" Type="http://schemas.openxmlformats.org/officeDocument/2006/relationships/hyperlink" Target="garantF1://5656255.7642" TargetMode="External"/><Relationship Id="rId2666" Type="http://schemas.openxmlformats.org/officeDocument/2006/relationships/hyperlink" Target="garantF1://71630254.8601225" TargetMode="External"/><Relationship Id="rId2873" Type="http://schemas.openxmlformats.org/officeDocument/2006/relationships/hyperlink" Target="garantF1://10005919.0" TargetMode="External"/><Relationship Id="rId3717" Type="http://schemas.openxmlformats.org/officeDocument/2006/relationships/hyperlink" Target="garantF1://57306572.412633" TargetMode="External"/><Relationship Id="rId3924" Type="http://schemas.openxmlformats.org/officeDocument/2006/relationships/hyperlink" Target="garantF1://70509432.71" TargetMode="External"/><Relationship Id="rId638" Type="http://schemas.openxmlformats.org/officeDocument/2006/relationships/hyperlink" Target="garantF1://57646806.10202" TargetMode="External"/><Relationship Id="rId845" Type="http://schemas.openxmlformats.org/officeDocument/2006/relationships/hyperlink" Target="garantF1://12028809.1204" TargetMode="External"/><Relationship Id="rId1268" Type="http://schemas.openxmlformats.org/officeDocument/2006/relationships/hyperlink" Target="garantF1://12024624.4000" TargetMode="External"/><Relationship Id="rId1475" Type="http://schemas.openxmlformats.org/officeDocument/2006/relationships/hyperlink" Target="garantF1://57368501.3191" TargetMode="External"/><Relationship Id="rId1682" Type="http://schemas.openxmlformats.org/officeDocument/2006/relationships/hyperlink" Target="garantF1://57401960.371" TargetMode="External"/><Relationship Id="rId2319" Type="http://schemas.openxmlformats.org/officeDocument/2006/relationships/hyperlink" Target="garantF1://5656255.20665" TargetMode="External"/><Relationship Id="rId2526" Type="http://schemas.openxmlformats.org/officeDocument/2006/relationships/hyperlink" Target="garantF1://12029475.8" TargetMode="External"/><Relationship Id="rId2733" Type="http://schemas.openxmlformats.org/officeDocument/2006/relationships/hyperlink" Target="garantF1://71630254.8601229" TargetMode="External"/><Relationship Id="rId705" Type="http://schemas.openxmlformats.org/officeDocument/2006/relationships/hyperlink" Target="garantF1://10064186.0" TargetMode="External"/><Relationship Id="rId1128" Type="http://schemas.openxmlformats.org/officeDocument/2006/relationships/hyperlink" Target="garantF1://71029192.58" TargetMode="External"/><Relationship Id="rId1335" Type="http://schemas.openxmlformats.org/officeDocument/2006/relationships/hyperlink" Target="garantF1://57401156.282" TargetMode="External"/><Relationship Id="rId1542" Type="http://schemas.openxmlformats.org/officeDocument/2006/relationships/hyperlink" Target="garantF1://57956065.341" TargetMode="External"/><Relationship Id="rId2940" Type="http://schemas.openxmlformats.org/officeDocument/2006/relationships/hyperlink" Target="garantF1://10001361.30" TargetMode="External"/><Relationship Id="rId912" Type="http://schemas.openxmlformats.org/officeDocument/2006/relationships/hyperlink" Target="garantF1://57947540.164" TargetMode="External"/><Relationship Id="rId2800" Type="http://schemas.openxmlformats.org/officeDocument/2006/relationships/hyperlink" Target="garantF1://70444862.211" TargetMode="External"/><Relationship Id="rId41" Type="http://schemas.openxmlformats.org/officeDocument/2006/relationships/hyperlink" Target="garantF1://57491828.0" TargetMode="External"/><Relationship Id="rId1402" Type="http://schemas.openxmlformats.org/officeDocument/2006/relationships/hyperlink" Target="garantF1://5422032.0" TargetMode="External"/><Relationship Id="rId4558" Type="http://schemas.openxmlformats.org/officeDocument/2006/relationships/hyperlink" Target="garantF1://70509432.71" TargetMode="External"/><Relationship Id="rId288" Type="http://schemas.openxmlformats.org/officeDocument/2006/relationships/hyperlink" Target="garantF1://12023875.800" TargetMode="External"/><Relationship Id="rId3367" Type="http://schemas.openxmlformats.org/officeDocument/2006/relationships/hyperlink" Target="garantF1://57490571.0" TargetMode="External"/><Relationship Id="rId3574" Type="http://schemas.openxmlformats.org/officeDocument/2006/relationships/hyperlink" Target="garantF1://57646220.412345" TargetMode="External"/><Relationship Id="rId3781" Type="http://schemas.openxmlformats.org/officeDocument/2006/relationships/hyperlink" Target="garantF1://57646220.412821" TargetMode="External"/><Relationship Id="rId4418" Type="http://schemas.openxmlformats.org/officeDocument/2006/relationships/hyperlink" Target="garantF1://70052984.1001" TargetMode="External"/><Relationship Id="rId495" Type="http://schemas.openxmlformats.org/officeDocument/2006/relationships/hyperlink" Target="garantF1://57493123.0" TargetMode="External"/><Relationship Id="rId2176" Type="http://schemas.openxmlformats.org/officeDocument/2006/relationships/hyperlink" Target="garantF1://57974112.0" TargetMode="External"/><Relationship Id="rId2383" Type="http://schemas.openxmlformats.org/officeDocument/2006/relationships/hyperlink" Target="garantF1://57489609.0" TargetMode="External"/><Relationship Id="rId2590" Type="http://schemas.openxmlformats.org/officeDocument/2006/relationships/hyperlink" Target="garantF1://12012327.5415" TargetMode="External"/><Relationship Id="rId3227" Type="http://schemas.openxmlformats.org/officeDocument/2006/relationships/hyperlink" Target="garantF1://57947540.10865" TargetMode="External"/><Relationship Id="rId3434" Type="http://schemas.openxmlformats.org/officeDocument/2006/relationships/hyperlink" Target="garantF1://57643191.11921" TargetMode="External"/><Relationship Id="rId3641" Type="http://schemas.openxmlformats.org/officeDocument/2006/relationships/hyperlink" Target="garantF1://71311610.0" TargetMode="External"/><Relationship Id="rId148" Type="http://schemas.openxmlformats.org/officeDocument/2006/relationships/hyperlink" Target="garantF1://12060033.61" TargetMode="External"/><Relationship Id="rId355" Type="http://schemas.openxmlformats.org/officeDocument/2006/relationships/hyperlink" Target="garantF1://71000882.26" TargetMode="External"/><Relationship Id="rId562" Type="http://schemas.openxmlformats.org/officeDocument/2006/relationships/hyperlink" Target="garantF1://57646806.9303" TargetMode="External"/><Relationship Id="rId1192" Type="http://schemas.openxmlformats.org/officeDocument/2006/relationships/hyperlink" Target="garantF1://57401156.23912" TargetMode="External"/><Relationship Id="rId2036" Type="http://schemas.openxmlformats.org/officeDocument/2006/relationships/hyperlink" Target="garantF1://12188146.0" TargetMode="External"/><Relationship Id="rId2243" Type="http://schemas.openxmlformats.org/officeDocument/2006/relationships/hyperlink" Target="garantF1://57492709.0" TargetMode="External"/><Relationship Id="rId2450" Type="http://schemas.openxmlformats.org/officeDocument/2006/relationships/hyperlink" Target="garantF1://57491950.0" TargetMode="External"/><Relationship Id="rId3501" Type="http://schemas.openxmlformats.org/officeDocument/2006/relationships/hyperlink" Target="garantF1://70361598.11920" TargetMode="External"/><Relationship Id="rId215" Type="http://schemas.openxmlformats.org/officeDocument/2006/relationships/hyperlink" Target="garantF1://5323941.41" TargetMode="External"/><Relationship Id="rId422" Type="http://schemas.openxmlformats.org/officeDocument/2006/relationships/hyperlink" Target="garantF1://85181.0" TargetMode="External"/><Relationship Id="rId1052" Type="http://schemas.openxmlformats.org/officeDocument/2006/relationships/hyperlink" Target="garantF1://70273086.31" TargetMode="External"/><Relationship Id="rId2103" Type="http://schemas.openxmlformats.org/officeDocument/2006/relationships/hyperlink" Target="garantF1://12009120.1902" TargetMode="External"/><Relationship Id="rId2310" Type="http://schemas.openxmlformats.org/officeDocument/2006/relationships/hyperlink" Target="garantF1://57974752.0" TargetMode="External"/><Relationship Id="rId4068" Type="http://schemas.openxmlformats.org/officeDocument/2006/relationships/hyperlink" Target="garantF1://57491365.0" TargetMode="External"/><Relationship Id="rId4275" Type="http://schemas.openxmlformats.org/officeDocument/2006/relationships/hyperlink" Target="garantF1://57646220.414574" TargetMode="External"/><Relationship Id="rId4482" Type="http://schemas.openxmlformats.org/officeDocument/2006/relationships/hyperlink" Target="garantF1://57491603.0" TargetMode="External"/><Relationship Id="rId1869" Type="http://schemas.openxmlformats.org/officeDocument/2006/relationships/hyperlink" Target="garantF1://57401960.417" TargetMode="External"/><Relationship Id="rId3084" Type="http://schemas.openxmlformats.org/officeDocument/2006/relationships/hyperlink" Target="garantF1://70509432.71" TargetMode="External"/><Relationship Id="rId3291" Type="http://schemas.openxmlformats.org/officeDocument/2006/relationships/hyperlink" Target="garantF1://71632866.32" TargetMode="External"/><Relationship Id="rId4135" Type="http://schemas.openxmlformats.org/officeDocument/2006/relationships/hyperlink" Target="garantF1://1018401.0" TargetMode="External"/><Relationship Id="rId1729" Type="http://schemas.openxmlformats.org/officeDocument/2006/relationships/hyperlink" Target="garantF1://57328122.38112" TargetMode="External"/><Relationship Id="rId1936" Type="http://schemas.openxmlformats.org/officeDocument/2006/relationships/hyperlink" Target="garantF1://57490492.0" TargetMode="External"/><Relationship Id="rId4342" Type="http://schemas.openxmlformats.org/officeDocument/2006/relationships/hyperlink" Target="garantF1://57491595.0" TargetMode="External"/><Relationship Id="rId3151" Type="http://schemas.openxmlformats.org/officeDocument/2006/relationships/hyperlink" Target="garantF1://70600465.0" TargetMode="External"/><Relationship Id="rId4202" Type="http://schemas.openxmlformats.org/officeDocument/2006/relationships/hyperlink" Target="garantF1://12060970.10011" TargetMode="External"/><Relationship Id="rId3011" Type="http://schemas.openxmlformats.org/officeDocument/2006/relationships/hyperlink" Target="garantF1://57492376.0" TargetMode="External"/><Relationship Id="rId3968" Type="http://schemas.openxmlformats.org/officeDocument/2006/relationships/hyperlink" Target="garantF1://57646220.413513" TargetMode="External"/><Relationship Id="rId5" Type="http://schemas.openxmlformats.org/officeDocument/2006/relationships/hyperlink" Target="garantF1://10064072.0" TargetMode="External"/><Relationship Id="rId889" Type="http://schemas.openxmlformats.org/officeDocument/2006/relationships/hyperlink" Target="garantF1://70273086.13" TargetMode="External"/><Relationship Id="rId2777" Type="http://schemas.openxmlformats.org/officeDocument/2006/relationships/hyperlink" Target="garantF1://71630254.8601233" TargetMode="External"/><Relationship Id="rId749" Type="http://schemas.openxmlformats.org/officeDocument/2006/relationships/hyperlink" Target="garantF1://12023875.400" TargetMode="External"/><Relationship Id="rId1379" Type="http://schemas.openxmlformats.org/officeDocument/2006/relationships/hyperlink" Target="garantF1://57491942.0" TargetMode="External"/><Relationship Id="rId1586" Type="http://schemas.openxmlformats.org/officeDocument/2006/relationships/hyperlink" Target="garantF1://70444896.31" TargetMode="External"/><Relationship Id="rId2984" Type="http://schemas.openxmlformats.org/officeDocument/2006/relationships/hyperlink" Target="garantF1://12156812.0" TargetMode="External"/><Relationship Id="rId3828" Type="http://schemas.openxmlformats.org/officeDocument/2006/relationships/hyperlink" Target="garantF1://70509432.71" TargetMode="External"/><Relationship Id="rId609" Type="http://schemas.openxmlformats.org/officeDocument/2006/relationships/hyperlink" Target="garantF1://70548990.12429" TargetMode="External"/><Relationship Id="rId956" Type="http://schemas.openxmlformats.org/officeDocument/2006/relationships/hyperlink" Target="garantF1://57947540.174" TargetMode="External"/><Relationship Id="rId1239" Type="http://schemas.openxmlformats.org/officeDocument/2006/relationships/hyperlink" Target="garantF1://57491934.0" TargetMode="External"/><Relationship Id="rId1793" Type="http://schemas.openxmlformats.org/officeDocument/2006/relationships/hyperlink" Target="garantF1://70444896.31" TargetMode="External"/><Relationship Id="rId2637" Type="http://schemas.openxmlformats.org/officeDocument/2006/relationships/hyperlink" Target="garantF1://5332211.825" TargetMode="External"/><Relationship Id="rId2844" Type="http://schemas.openxmlformats.org/officeDocument/2006/relationships/hyperlink" Target="garantF1://71630254.241" TargetMode="External"/><Relationship Id="rId85" Type="http://schemas.openxmlformats.org/officeDocument/2006/relationships/hyperlink" Target="garantF1://12023875.7001" TargetMode="External"/><Relationship Id="rId816" Type="http://schemas.openxmlformats.org/officeDocument/2006/relationships/hyperlink" Target="garantF1://12051067.1712" TargetMode="External"/><Relationship Id="rId1446" Type="http://schemas.openxmlformats.org/officeDocument/2006/relationships/hyperlink" Target="garantF1://70785222.21" TargetMode="External"/><Relationship Id="rId1653" Type="http://schemas.openxmlformats.org/officeDocument/2006/relationships/hyperlink" Target="garantF1://57490006.0" TargetMode="External"/><Relationship Id="rId1860" Type="http://schemas.openxmlformats.org/officeDocument/2006/relationships/hyperlink" Target="garantF1://85181.142902" TargetMode="External"/><Relationship Id="rId2704" Type="http://schemas.openxmlformats.org/officeDocument/2006/relationships/hyperlink" Target="garantF1://57491869.0" TargetMode="External"/><Relationship Id="rId2911" Type="http://schemas.openxmlformats.org/officeDocument/2006/relationships/hyperlink" Target="garantF1://57491199.0" TargetMode="External"/><Relationship Id="rId1306" Type="http://schemas.openxmlformats.org/officeDocument/2006/relationships/hyperlink" Target="garantF1://71029192.52" TargetMode="External"/><Relationship Id="rId1513" Type="http://schemas.openxmlformats.org/officeDocument/2006/relationships/hyperlink" Target="garantF1://12015482.368" TargetMode="External"/><Relationship Id="rId1720" Type="http://schemas.openxmlformats.org/officeDocument/2006/relationships/hyperlink" Target="garantF1://5422042.0" TargetMode="External"/><Relationship Id="rId12" Type="http://schemas.openxmlformats.org/officeDocument/2006/relationships/hyperlink" Target="garantF1://57328121.200001" TargetMode="External"/><Relationship Id="rId3478" Type="http://schemas.openxmlformats.org/officeDocument/2006/relationships/hyperlink" Target="garantF1://70361598.21" TargetMode="External"/><Relationship Id="rId3685" Type="http://schemas.openxmlformats.org/officeDocument/2006/relationships/hyperlink" Target="garantF1://70509432.71" TargetMode="External"/><Relationship Id="rId3892" Type="http://schemas.openxmlformats.org/officeDocument/2006/relationships/hyperlink" Target="garantF1://70509432.71" TargetMode="External"/><Relationship Id="rId4529" Type="http://schemas.openxmlformats.org/officeDocument/2006/relationships/hyperlink" Target="garantF1://57646220.415281" TargetMode="External"/><Relationship Id="rId399" Type="http://schemas.openxmlformats.org/officeDocument/2006/relationships/hyperlink" Target="garantF1://12044129.3" TargetMode="External"/><Relationship Id="rId2287" Type="http://schemas.openxmlformats.org/officeDocument/2006/relationships/hyperlink" Target="garantF1://57491579.0" TargetMode="External"/><Relationship Id="rId2494" Type="http://schemas.openxmlformats.org/officeDocument/2006/relationships/hyperlink" Target="garantF1://57974303.0" TargetMode="External"/><Relationship Id="rId3338" Type="http://schemas.openxmlformats.org/officeDocument/2006/relationships/hyperlink" Target="garantF1://57490345.0" TargetMode="External"/><Relationship Id="rId3545" Type="http://schemas.openxmlformats.org/officeDocument/2006/relationships/hyperlink" Target="garantF1://57646220.412293" TargetMode="External"/><Relationship Id="rId3752" Type="http://schemas.openxmlformats.org/officeDocument/2006/relationships/hyperlink" Target="garantF1://70509432.73" TargetMode="External"/><Relationship Id="rId259" Type="http://schemas.openxmlformats.org/officeDocument/2006/relationships/hyperlink" Target="garantF1://57323115.300001" TargetMode="External"/><Relationship Id="rId466" Type="http://schemas.openxmlformats.org/officeDocument/2006/relationships/hyperlink" Target="garantF1://70548990.31" TargetMode="External"/><Relationship Id="rId673" Type="http://schemas.openxmlformats.org/officeDocument/2006/relationships/hyperlink" Target="garantF1://12028965.848" TargetMode="External"/><Relationship Id="rId880" Type="http://schemas.openxmlformats.org/officeDocument/2006/relationships/hyperlink" Target="garantF1://5422027.0" TargetMode="External"/><Relationship Id="rId1096" Type="http://schemas.openxmlformats.org/officeDocument/2006/relationships/hyperlink" Target="garantF1://57491653.0" TargetMode="External"/><Relationship Id="rId2147" Type="http://schemas.openxmlformats.org/officeDocument/2006/relationships/hyperlink" Target="garantF1://12071109.134" TargetMode="External"/><Relationship Id="rId2354" Type="http://schemas.openxmlformats.org/officeDocument/2006/relationships/hyperlink" Target="garantF1://57492720.0" TargetMode="External"/><Relationship Id="rId2561" Type="http://schemas.openxmlformats.org/officeDocument/2006/relationships/hyperlink" Target="garantF1://57328122.20807" TargetMode="External"/><Relationship Id="rId3405" Type="http://schemas.openxmlformats.org/officeDocument/2006/relationships/hyperlink" Target="garantF1://10005423.1403" TargetMode="External"/><Relationship Id="rId119" Type="http://schemas.openxmlformats.org/officeDocument/2006/relationships/hyperlink" Target="garantF1://10003000.5503" TargetMode="External"/><Relationship Id="rId326" Type="http://schemas.openxmlformats.org/officeDocument/2006/relationships/hyperlink" Target="garantF1://57409081.54001" TargetMode="External"/><Relationship Id="rId533" Type="http://schemas.openxmlformats.org/officeDocument/2006/relationships/hyperlink" Target="garantF1://5655907.9002" TargetMode="External"/><Relationship Id="rId1163" Type="http://schemas.openxmlformats.org/officeDocument/2006/relationships/hyperlink" Target="garantF1://12082529.241" TargetMode="External"/><Relationship Id="rId1370" Type="http://schemas.openxmlformats.org/officeDocument/2006/relationships/hyperlink" Target="garantF1://12038291.3104" TargetMode="External"/><Relationship Id="rId2007" Type="http://schemas.openxmlformats.org/officeDocument/2006/relationships/hyperlink" Target="garantF1://70592932.2" TargetMode="External"/><Relationship Id="rId2214" Type="http://schemas.openxmlformats.org/officeDocument/2006/relationships/hyperlink" Target="garantF1://5422072.0" TargetMode="External"/><Relationship Id="rId3612" Type="http://schemas.openxmlformats.org/officeDocument/2006/relationships/hyperlink" Target="garantF1://70509432.71" TargetMode="External"/><Relationship Id="rId740" Type="http://schemas.openxmlformats.org/officeDocument/2006/relationships/hyperlink" Target="garantF1://70548991.0" TargetMode="External"/><Relationship Id="rId1023" Type="http://schemas.openxmlformats.org/officeDocument/2006/relationships/hyperlink" Target="garantF1://70273086.31" TargetMode="External"/><Relationship Id="rId2421" Type="http://schemas.openxmlformats.org/officeDocument/2006/relationships/hyperlink" Target="garantF1://57492408.0" TargetMode="External"/><Relationship Id="rId4179" Type="http://schemas.openxmlformats.org/officeDocument/2006/relationships/hyperlink" Target="garantF1://57646220.4140618" TargetMode="External"/><Relationship Id="rId600" Type="http://schemas.openxmlformats.org/officeDocument/2006/relationships/hyperlink" Target="garantF1://70548990.31" TargetMode="External"/><Relationship Id="rId1230" Type="http://schemas.openxmlformats.org/officeDocument/2006/relationships/hyperlink" Target="garantF1://10005807.35" TargetMode="External"/><Relationship Id="rId4386" Type="http://schemas.openxmlformats.org/officeDocument/2006/relationships/hyperlink" Target="garantF1://70052984.1001" TargetMode="External"/><Relationship Id="rId3195" Type="http://schemas.openxmlformats.org/officeDocument/2006/relationships/hyperlink" Target="garantF1://5323941.10732" TargetMode="External"/><Relationship Id="rId4039" Type="http://schemas.openxmlformats.org/officeDocument/2006/relationships/hyperlink" Target="garantF1://70509432.71" TargetMode="External"/><Relationship Id="rId4246" Type="http://schemas.openxmlformats.org/officeDocument/2006/relationships/hyperlink" Target="garantF1://12060970.10011" TargetMode="External"/><Relationship Id="rId4453" Type="http://schemas.openxmlformats.org/officeDocument/2006/relationships/hyperlink" Target="garantF1://57493096.0" TargetMode="External"/><Relationship Id="rId3055" Type="http://schemas.openxmlformats.org/officeDocument/2006/relationships/hyperlink" Target="garantF1://71029192.54" TargetMode="External"/><Relationship Id="rId3262" Type="http://schemas.openxmlformats.org/officeDocument/2006/relationships/hyperlink" Target="garantF1://57489887.0" TargetMode="External"/><Relationship Id="rId4106" Type="http://schemas.openxmlformats.org/officeDocument/2006/relationships/hyperlink" Target="garantF1://85844.1000" TargetMode="External"/><Relationship Id="rId4313" Type="http://schemas.openxmlformats.org/officeDocument/2006/relationships/hyperlink" Target="garantF1://70509432.71" TargetMode="External"/><Relationship Id="rId4520" Type="http://schemas.openxmlformats.org/officeDocument/2006/relationships/hyperlink" Target="garantF1://70509432.71" TargetMode="External"/><Relationship Id="rId183" Type="http://schemas.openxmlformats.org/officeDocument/2006/relationships/hyperlink" Target="garantF1://57491439.0" TargetMode="External"/><Relationship Id="rId390" Type="http://schemas.openxmlformats.org/officeDocument/2006/relationships/hyperlink" Target="garantF1://57646806.63" TargetMode="External"/><Relationship Id="rId1907" Type="http://schemas.openxmlformats.org/officeDocument/2006/relationships/hyperlink" Target="garantF1://57490356.0" TargetMode="External"/><Relationship Id="rId2071" Type="http://schemas.openxmlformats.org/officeDocument/2006/relationships/hyperlink" Target="garantF1://11801346.1000" TargetMode="External"/><Relationship Id="rId3122" Type="http://schemas.openxmlformats.org/officeDocument/2006/relationships/hyperlink" Target="garantF1://57492350.0" TargetMode="External"/><Relationship Id="rId250" Type="http://schemas.openxmlformats.org/officeDocument/2006/relationships/hyperlink" Target="garantF1://70548990.31" TargetMode="External"/><Relationship Id="rId110" Type="http://schemas.openxmlformats.org/officeDocument/2006/relationships/hyperlink" Target="garantF1://70191432.21" TargetMode="External"/><Relationship Id="rId2888" Type="http://schemas.openxmlformats.org/officeDocument/2006/relationships/hyperlink" Target="garantF1://57491112.0" TargetMode="External"/><Relationship Id="rId3939" Type="http://schemas.openxmlformats.org/officeDocument/2006/relationships/hyperlink" Target="garantF1://70509432.71" TargetMode="External"/><Relationship Id="rId1697" Type="http://schemas.openxmlformats.org/officeDocument/2006/relationships/hyperlink" Target="garantF1://70785222.21" TargetMode="External"/><Relationship Id="rId2748" Type="http://schemas.openxmlformats.org/officeDocument/2006/relationships/hyperlink" Target="garantF1://10005800.26" TargetMode="External"/><Relationship Id="rId2955" Type="http://schemas.openxmlformats.org/officeDocument/2006/relationships/hyperlink" Target="garantF1://57491769.0" TargetMode="External"/><Relationship Id="rId927" Type="http://schemas.openxmlformats.org/officeDocument/2006/relationships/hyperlink" Target="garantF1://70273086.31" TargetMode="External"/><Relationship Id="rId1557" Type="http://schemas.openxmlformats.org/officeDocument/2006/relationships/hyperlink" Target="garantF1://57491561.0" TargetMode="External"/><Relationship Id="rId1764" Type="http://schemas.openxmlformats.org/officeDocument/2006/relationships/hyperlink" Target="garantF1://57956065.388" TargetMode="External"/><Relationship Id="rId1971" Type="http://schemas.openxmlformats.org/officeDocument/2006/relationships/hyperlink" Target="garantF1://57401960.448" TargetMode="External"/><Relationship Id="rId2608" Type="http://schemas.openxmlformats.org/officeDocument/2006/relationships/hyperlink" Target="garantF1://71630254.210" TargetMode="External"/><Relationship Id="rId2815" Type="http://schemas.openxmlformats.org/officeDocument/2006/relationships/hyperlink" Target="garantF1://71630254.8601238" TargetMode="External"/><Relationship Id="rId4170" Type="http://schemas.openxmlformats.org/officeDocument/2006/relationships/hyperlink" Target="garantF1://10002673.400" TargetMode="External"/><Relationship Id="rId56" Type="http://schemas.openxmlformats.org/officeDocument/2006/relationships/hyperlink" Target="garantF1://71725994.111" TargetMode="External"/><Relationship Id="rId1417" Type="http://schemas.openxmlformats.org/officeDocument/2006/relationships/hyperlink" Target="garantF1://57401960.1021" TargetMode="External"/><Relationship Id="rId1624" Type="http://schemas.openxmlformats.org/officeDocument/2006/relationships/hyperlink" Target="garantF1://12009720.22" TargetMode="External"/><Relationship Id="rId1831" Type="http://schemas.openxmlformats.org/officeDocument/2006/relationships/hyperlink" Target="garantF1://57490250.0" TargetMode="External"/><Relationship Id="rId4030" Type="http://schemas.openxmlformats.org/officeDocument/2006/relationships/hyperlink" Target="garantF1://70509432.71" TargetMode="External"/><Relationship Id="rId3589" Type="http://schemas.openxmlformats.org/officeDocument/2006/relationships/hyperlink" Target="garantF1://57492667.0" TargetMode="External"/><Relationship Id="rId3796" Type="http://schemas.openxmlformats.org/officeDocument/2006/relationships/hyperlink" Target="garantF1://70509432.76" TargetMode="External"/><Relationship Id="rId2398" Type="http://schemas.openxmlformats.org/officeDocument/2006/relationships/hyperlink" Target="garantF1://57489776.0" TargetMode="External"/><Relationship Id="rId3449" Type="http://schemas.openxmlformats.org/officeDocument/2006/relationships/hyperlink" Target="garantF1://70361598.21" TargetMode="External"/><Relationship Id="rId577" Type="http://schemas.openxmlformats.org/officeDocument/2006/relationships/hyperlink" Target="garantF1://3861444.96" TargetMode="External"/><Relationship Id="rId2258" Type="http://schemas.openxmlformats.org/officeDocument/2006/relationships/hyperlink" Target="garantF1://12025561.1009" TargetMode="External"/><Relationship Id="rId3656" Type="http://schemas.openxmlformats.org/officeDocument/2006/relationships/hyperlink" Target="garantF1://57646220.412512" TargetMode="External"/><Relationship Id="rId3863" Type="http://schemas.openxmlformats.org/officeDocument/2006/relationships/hyperlink" Target="garantF1://57492402.0" TargetMode="External"/><Relationship Id="rId784" Type="http://schemas.openxmlformats.org/officeDocument/2006/relationships/hyperlink" Target="garantF1://5422024.0" TargetMode="External"/><Relationship Id="rId991" Type="http://schemas.openxmlformats.org/officeDocument/2006/relationships/hyperlink" Target="garantF1://57491518.0" TargetMode="External"/><Relationship Id="rId1067" Type="http://schemas.openxmlformats.org/officeDocument/2006/relationships/hyperlink" Target="garantF1://12015482.412" TargetMode="External"/><Relationship Id="rId2465" Type="http://schemas.openxmlformats.org/officeDocument/2006/relationships/hyperlink" Target="garantF1://70253464.34" TargetMode="External"/><Relationship Id="rId2672" Type="http://schemas.openxmlformats.org/officeDocument/2006/relationships/hyperlink" Target="garantF1://57328122.8361" TargetMode="External"/><Relationship Id="rId3309" Type="http://schemas.openxmlformats.org/officeDocument/2006/relationships/hyperlink" Target="garantF1://12024959.1" TargetMode="External"/><Relationship Id="rId3516" Type="http://schemas.openxmlformats.org/officeDocument/2006/relationships/hyperlink" Target="garantF1://57491129.0" TargetMode="External"/><Relationship Id="rId3723" Type="http://schemas.openxmlformats.org/officeDocument/2006/relationships/hyperlink" Target="garantF1://70509432.71" TargetMode="External"/><Relationship Id="rId3930" Type="http://schemas.openxmlformats.org/officeDocument/2006/relationships/hyperlink" Target="garantF1://70509432.71" TargetMode="External"/><Relationship Id="rId437" Type="http://schemas.openxmlformats.org/officeDocument/2006/relationships/hyperlink" Target="garantF1://70002530.0" TargetMode="External"/><Relationship Id="rId644" Type="http://schemas.openxmlformats.org/officeDocument/2006/relationships/hyperlink" Target="garantF1://70548990.31" TargetMode="External"/><Relationship Id="rId851" Type="http://schemas.openxmlformats.org/officeDocument/2006/relationships/hyperlink" Target="garantF1://57492882.0" TargetMode="External"/><Relationship Id="rId1274" Type="http://schemas.openxmlformats.org/officeDocument/2006/relationships/hyperlink" Target="garantF1://5081586.267" TargetMode="External"/><Relationship Id="rId1481" Type="http://schemas.openxmlformats.org/officeDocument/2006/relationships/hyperlink" Target="garantF1://57368501.32001" TargetMode="External"/><Relationship Id="rId2118" Type="http://schemas.openxmlformats.org/officeDocument/2006/relationships/hyperlink" Target="garantF1://57492887.0" TargetMode="External"/><Relationship Id="rId2325" Type="http://schemas.openxmlformats.org/officeDocument/2006/relationships/hyperlink" Target="garantF1://70733187.0" TargetMode="External"/><Relationship Id="rId2532" Type="http://schemas.openxmlformats.org/officeDocument/2006/relationships/hyperlink" Target="garantF1://12015482.161" TargetMode="External"/><Relationship Id="rId504" Type="http://schemas.openxmlformats.org/officeDocument/2006/relationships/hyperlink" Target="garantF1://57646806.8701" TargetMode="External"/><Relationship Id="rId711" Type="http://schemas.openxmlformats.org/officeDocument/2006/relationships/hyperlink" Target="garantF1://57323115.123121" TargetMode="External"/><Relationship Id="rId1134" Type="http://schemas.openxmlformats.org/officeDocument/2006/relationships/hyperlink" Target="garantF1://57491818.0" TargetMode="External"/><Relationship Id="rId1341" Type="http://schemas.openxmlformats.org/officeDocument/2006/relationships/hyperlink" Target="garantF1://5422037.0" TargetMode="External"/><Relationship Id="rId4497" Type="http://schemas.openxmlformats.org/officeDocument/2006/relationships/hyperlink" Target="garantF1://57646220.415182" TargetMode="External"/><Relationship Id="rId1201" Type="http://schemas.openxmlformats.org/officeDocument/2006/relationships/hyperlink" Target="garantF1://57399213.240" TargetMode="External"/><Relationship Id="rId3099" Type="http://schemas.openxmlformats.org/officeDocument/2006/relationships/hyperlink" Target="garantF1://12051067.200" TargetMode="External"/><Relationship Id="rId4357" Type="http://schemas.openxmlformats.org/officeDocument/2006/relationships/hyperlink" Target="garantF1://57493071.0" TargetMode="External"/><Relationship Id="rId4564" Type="http://schemas.openxmlformats.org/officeDocument/2006/relationships/hyperlink" Target="garantF1://70509432.71" TargetMode="External"/><Relationship Id="rId3166" Type="http://schemas.openxmlformats.org/officeDocument/2006/relationships/hyperlink" Target="garantF1://71528078.101" TargetMode="External"/><Relationship Id="rId3373" Type="http://schemas.openxmlformats.org/officeDocument/2006/relationships/hyperlink" Target="garantF1://98763.900" TargetMode="External"/><Relationship Id="rId3580" Type="http://schemas.openxmlformats.org/officeDocument/2006/relationships/hyperlink" Target="garantF1://70509432.71" TargetMode="External"/><Relationship Id="rId4217" Type="http://schemas.openxmlformats.org/officeDocument/2006/relationships/hyperlink" Target="garantF1://70509432.71" TargetMode="External"/><Relationship Id="rId4424" Type="http://schemas.openxmlformats.org/officeDocument/2006/relationships/hyperlink" Target="garantF1://57493044.0" TargetMode="External"/><Relationship Id="rId294" Type="http://schemas.openxmlformats.org/officeDocument/2006/relationships/hyperlink" Target="garantF1://71333933.0" TargetMode="External"/><Relationship Id="rId2182" Type="http://schemas.openxmlformats.org/officeDocument/2006/relationships/hyperlink" Target="garantF1://10003513.1000" TargetMode="External"/><Relationship Id="rId3026" Type="http://schemas.openxmlformats.org/officeDocument/2006/relationships/hyperlink" Target="garantF1://57489698.0" TargetMode="External"/><Relationship Id="rId3233" Type="http://schemas.openxmlformats.org/officeDocument/2006/relationships/hyperlink" Target="garantF1://57490148.0" TargetMode="External"/><Relationship Id="rId154" Type="http://schemas.openxmlformats.org/officeDocument/2006/relationships/hyperlink" Target="garantF1://10003000.2301" TargetMode="External"/><Relationship Id="rId361" Type="http://schemas.openxmlformats.org/officeDocument/2006/relationships/hyperlink" Target="garantF1://57646806.5804" TargetMode="External"/><Relationship Id="rId2042" Type="http://schemas.openxmlformats.org/officeDocument/2006/relationships/hyperlink" Target="garantF1://12088146.51" TargetMode="External"/><Relationship Id="rId3440" Type="http://schemas.openxmlformats.org/officeDocument/2006/relationships/hyperlink" Target="garantF1://57492210.0" TargetMode="External"/><Relationship Id="rId2999" Type="http://schemas.openxmlformats.org/officeDocument/2006/relationships/hyperlink" Target="garantF1://5422086.0" TargetMode="External"/><Relationship Id="rId3300" Type="http://schemas.openxmlformats.org/officeDocument/2006/relationships/hyperlink" Target="garantF1://57490467.0" TargetMode="External"/><Relationship Id="rId221" Type="http://schemas.openxmlformats.org/officeDocument/2006/relationships/hyperlink" Target="garantF1://57491373.0" TargetMode="External"/><Relationship Id="rId2859" Type="http://schemas.openxmlformats.org/officeDocument/2006/relationships/hyperlink" Target="garantF1://12014559.1015" TargetMode="External"/><Relationship Id="rId1668" Type="http://schemas.openxmlformats.org/officeDocument/2006/relationships/hyperlink" Target="garantF1://70785222.21" TargetMode="External"/><Relationship Id="rId1875" Type="http://schemas.openxmlformats.org/officeDocument/2006/relationships/hyperlink" Target="garantF1://57490830.0" TargetMode="External"/><Relationship Id="rId2719" Type="http://schemas.openxmlformats.org/officeDocument/2006/relationships/hyperlink" Target="garantF1://71630254.8601229" TargetMode="External"/><Relationship Id="rId4074" Type="http://schemas.openxmlformats.org/officeDocument/2006/relationships/hyperlink" Target="garantF1://57646220.413813" TargetMode="External"/><Relationship Id="rId4281" Type="http://schemas.openxmlformats.org/officeDocument/2006/relationships/hyperlink" Target="garantF1://70509432.71" TargetMode="External"/><Relationship Id="rId1528" Type="http://schemas.openxmlformats.org/officeDocument/2006/relationships/hyperlink" Target="garantF1://57956065.337" TargetMode="External"/><Relationship Id="rId2926" Type="http://schemas.openxmlformats.org/officeDocument/2006/relationships/hyperlink" Target="garantF1://71745000.0" TargetMode="External"/><Relationship Id="rId3090" Type="http://schemas.openxmlformats.org/officeDocument/2006/relationships/hyperlink" Target="garantF1://5660719.1033" TargetMode="External"/><Relationship Id="rId4141" Type="http://schemas.openxmlformats.org/officeDocument/2006/relationships/hyperlink" Target="garantF1://1018401.0" TargetMode="External"/><Relationship Id="rId1735" Type="http://schemas.openxmlformats.org/officeDocument/2006/relationships/hyperlink" Target="garantF1://57956065.24001" TargetMode="External"/><Relationship Id="rId1942" Type="http://schemas.openxmlformats.org/officeDocument/2006/relationships/hyperlink" Target="garantF1://70785222.21" TargetMode="External"/><Relationship Id="rId4001" Type="http://schemas.openxmlformats.org/officeDocument/2006/relationships/hyperlink" Target="garantF1://71193044.1000" TargetMode="External"/><Relationship Id="rId27" Type="http://schemas.openxmlformats.org/officeDocument/2006/relationships/hyperlink" Target="garantF1://70191432.21" TargetMode="External"/><Relationship Id="rId1802" Type="http://schemas.openxmlformats.org/officeDocument/2006/relationships/hyperlink" Target="garantF1://57492281.0" TargetMode="External"/><Relationship Id="rId3767" Type="http://schemas.openxmlformats.org/officeDocument/2006/relationships/hyperlink" Target="garantF1://70509432.71" TargetMode="External"/><Relationship Id="rId3974" Type="http://schemas.openxmlformats.org/officeDocument/2006/relationships/hyperlink" Target="garantF1://57491351.0" TargetMode="External"/><Relationship Id="rId688" Type="http://schemas.openxmlformats.org/officeDocument/2006/relationships/hyperlink" Target="garantF1://57646806.1045" TargetMode="External"/><Relationship Id="rId895" Type="http://schemas.openxmlformats.org/officeDocument/2006/relationships/hyperlink" Target="garantF1://57491530.0" TargetMode="External"/><Relationship Id="rId2369" Type="http://schemas.openxmlformats.org/officeDocument/2006/relationships/hyperlink" Target="garantF1://12038291.50" TargetMode="External"/><Relationship Id="rId2576" Type="http://schemas.openxmlformats.org/officeDocument/2006/relationships/hyperlink" Target="garantF1://71260358.49" TargetMode="External"/><Relationship Id="rId2783" Type="http://schemas.openxmlformats.org/officeDocument/2006/relationships/hyperlink" Target="garantF1://70444862.4" TargetMode="External"/><Relationship Id="rId2990" Type="http://schemas.openxmlformats.org/officeDocument/2006/relationships/hyperlink" Target="garantF1://12057374.0" TargetMode="External"/><Relationship Id="rId3627" Type="http://schemas.openxmlformats.org/officeDocument/2006/relationships/hyperlink" Target="garantF1://12079510.5000" TargetMode="External"/><Relationship Id="rId3834" Type="http://schemas.openxmlformats.org/officeDocument/2006/relationships/hyperlink" Target="garantF1://70509432.71" TargetMode="External"/><Relationship Id="rId548" Type="http://schemas.openxmlformats.org/officeDocument/2006/relationships/hyperlink" Target="garantF1://5421130.0" TargetMode="External"/><Relationship Id="rId755" Type="http://schemas.openxmlformats.org/officeDocument/2006/relationships/hyperlink" Target="garantF1://71640.10" TargetMode="External"/><Relationship Id="rId962" Type="http://schemas.openxmlformats.org/officeDocument/2006/relationships/hyperlink" Target="garantF1://57947540.17601" TargetMode="External"/><Relationship Id="rId1178" Type="http://schemas.openxmlformats.org/officeDocument/2006/relationships/hyperlink" Target="garantF1://70733160.27" TargetMode="External"/><Relationship Id="rId1385" Type="http://schemas.openxmlformats.org/officeDocument/2006/relationships/hyperlink" Target="garantF1://5656255.298" TargetMode="External"/><Relationship Id="rId1592" Type="http://schemas.openxmlformats.org/officeDocument/2006/relationships/hyperlink" Target="garantF1://70444896.31" TargetMode="External"/><Relationship Id="rId2229" Type="http://schemas.openxmlformats.org/officeDocument/2006/relationships/hyperlink" Target="garantF1://12092444.32" TargetMode="External"/><Relationship Id="rId2436" Type="http://schemas.openxmlformats.org/officeDocument/2006/relationships/hyperlink" Target="garantF1://57489647.0" TargetMode="External"/><Relationship Id="rId2643" Type="http://schemas.openxmlformats.org/officeDocument/2006/relationships/hyperlink" Target="garantF1://57328122.8271" TargetMode="External"/><Relationship Id="rId2850" Type="http://schemas.openxmlformats.org/officeDocument/2006/relationships/hyperlink" Target="garantF1://71630254.243" TargetMode="External"/><Relationship Id="rId91" Type="http://schemas.openxmlformats.org/officeDocument/2006/relationships/hyperlink" Target="garantF1://57649704.25" TargetMode="External"/><Relationship Id="rId408" Type="http://schemas.openxmlformats.org/officeDocument/2006/relationships/hyperlink" Target="garantF1://70548990.31" TargetMode="External"/><Relationship Id="rId615" Type="http://schemas.openxmlformats.org/officeDocument/2006/relationships/hyperlink" Target="garantF1://10005712.300" TargetMode="External"/><Relationship Id="rId822" Type="http://schemas.openxmlformats.org/officeDocument/2006/relationships/hyperlink" Target="garantF1://70094476.0" TargetMode="External"/><Relationship Id="rId1038" Type="http://schemas.openxmlformats.org/officeDocument/2006/relationships/hyperlink" Target="garantF1://57308308.18901" TargetMode="External"/><Relationship Id="rId1245" Type="http://schemas.openxmlformats.org/officeDocument/2006/relationships/hyperlink" Target="garantF1://12031264.21" TargetMode="External"/><Relationship Id="rId1452" Type="http://schemas.openxmlformats.org/officeDocument/2006/relationships/hyperlink" Target="garantF1://57401960.314" TargetMode="External"/><Relationship Id="rId2503" Type="http://schemas.openxmlformats.org/officeDocument/2006/relationships/hyperlink" Target="garantF1://71748754.355" TargetMode="External"/><Relationship Id="rId3901" Type="http://schemas.openxmlformats.org/officeDocument/2006/relationships/hyperlink" Target="garantF1://70509432.71" TargetMode="External"/><Relationship Id="rId1105" Type="http://schemas.openxmlformats.org/officeDocument/2006/relationships/hyperlink" Target="garantF1://5122744.2133" TargetMode="External"/><Relationship Id="rId1312" Type="http://schemas.openxmlformats.org/officeDocument/2006/relationships/hyperlink" Target="garantF1://70733160.27" TargetMode="External"/><Relationship Id="rId2710" Type="http://schemas.openxmlformats.org/officeDocument/2006/relationships/hyperlink" Target="garantF1://71630254.8601229" TargetMode="External"/><Relationship Id="rId4468" Type="http://schemas.openxmlformats.org/officeDocument/2006/relationships/hyperlink" Target="garantF1://70509432.71" TargetMode="External"/><Relationship Id="rId3277" Type="http://schemas.openxmlformats.org/officeDocument/2006/relationships/hyperlink" Target="garantF1://57328152.11161" TargetMode="External"/><Relationship Id="rId198" Type="http://schemas.openxmlformats.org/officeDocument/2006/relationships/hyperlink" Target="garantF1://93182.25" TargetMode="External"/><Relationship Id="rId2086" Type="http://schemas.openxmlformats.org/officeDocument/2006/relationships/hyperlink" Target="garantF1://5126650.5042" TargetMode="External"/><Relationship Id="rId3484" Type="http://schemas.openxmlformats.org/officeDocument/2006/relationships/hyperlink" Target="garantF1://57643191.12131" TargetMode="External"/><Relationship Id="rId3691" Type="http://schemas.openxmlformats.org/officeDocument/2006/relationships/hyperlink" Target="garantF1://57490162.0" TargetMode="External"/><Relationship Id="rId4328" Type="http://schemas.openxmlformats.org/officeDocument/2006/relationships/hyperlink" Target="garantF1://3959989.23" TargetMode="External"/><Relationship Id="rId4535" Type="http://schemas.openxmlformats.org/officeDocument/2006/relationships/hyperlink" Target="garantF1://70509432.71" TargetMode="External"/><Relationship Id="rId2293" Type="http://schemas.openxmlformats.org/officeDocument/2006/relationships/hyperlink" Target="garantF1://57491555.0" TargetMode="External"/><Relationship Id="rId3137" Type="http://schemas.openxmlformats.org/officeDocument/2006/relationships/hyperlink" Target="garantF1://5122898.1062" TargetMode="External"/><Relationship Id="rId3344" Type="http://schemas.openxmlformats.org/officeDocument/2006/relationships/hyperlink" Target="garantF1://10005807.137" TargetMode="External"/><Relationship Id="rId3551" Type="http://schemas.openxmlformats.org/officeDocument/2006/relationships/hyperlink" Target="garantF1://57490481.0" TargetMode="External"/><Relationship Id="rId265" Type="http://schemas.openxmlformats.org/officeDocument/2006/relationships/hyperlink" Target="garantF1://71333932.30" TargetMode="External"/><Relationship Id="rId472" Type="http://schemas.openxmlformats.org/officeDocument/2006/relationships/hyperlink" Target="garantF1://70548990.31" TargetMode="External"/><Relationship Id="rId2153" Type="http://schemas.openxmlformats.org/officeDocument/2006/relationships/hyperlink" Target="garantF1://57490156.0" TargetMode="External"/><Relationship Id="rId2360" Type="http://schemas.openxmlformats.org/officeDocument/2006/relationships/hyperlink" Target="garantF1://12038291.50" TargetMode="External"/><Relationship Id="rId3204" Type="http://schemas.openxmlformats.org/officeDocument/2006/relationships/hyperlink" Target="garantF1://10005807.1551" TargetMode="External"/><Relationship Id="rId3411" Type="http://schemas.openxmlformats.org/officeDocument/2006/relationships/hyperlink" Target="garantF1://57491231.0" TargetMode="External"/><Relationship Id="rId125" Type="http://schemas.openxmlformats.org/officeDocument/2006/relationships/hyperlink" Target="garantF1://70191432.21" TargetMode="External"/><Relationship Id="rId332" Type="http://schemas.openxmlformats.org/officeDocument/2006/relationships/hyperlink" Target="garantF1://71009125.0" TargetMode="External"/><Relationship Id="rId2013" Type="http://schemas.openxmlformats.org/officeDocument/2006/relationships/hyperlink" Target="garantF1://57974013.0" TargetMode="External"/><Relationship Id="rId2220" Type="http://schemas.openxmlformats.org/officeDocument/2006/relationships/hyperlink" Target="garantF1://5661578.59002" TargetMode="External"/><Relationship Id="rId4185" Type="http://schemas.openxmlformats.org/officeDocument/2006/relationships/hyperlink" Target="garantF1://12069673.10015" TargetMode="External"/><Relationship Id="rId4392" Type="http://schemas.openxmlformats.org/officeDocument/2006/relationships/hyperlink" Target="garantF1://57493046.0" TargetMode="External"/><Relationship Id="rId1779" Type="http://schemas.openxmlformats.org/officeDocument/2006/relationships/hyperlink" Target="garantF1://70444896.31" TargetMode="External"/><Relationship Id="rId1986" Type="http://schemas.openxmlformats.org/officeDocument/2006/relationships/hyperlink" Target="garantF1://70785222.21" TargetMode="External"/><Relationship Id="rId4045" Type="http://schemas.openxmlformats.org/officeDocument/2006/relationships/hyperlink" Target="garantF1://70509432.291" TargetMode="External"/><Relationship Id="rId4252" Type="http://schemas.openxmlformats.org/officeDocument/2006/relationships/hyperlink" Target="garantF1://57646220.414521" TargetMode="External"/><Relationship Id="rId1639" Type="http://schemas.openxmlformats.org/officeDocument/2006/relationships/hyperlink" Target="garantF1://12057006.23" TargetMode="External"/><Relationship Id="rId1846" Type="http://schemas.openxmlformats.org/officeDocument/2006/relationships/hyperlink" Target="garantF1://70785222.21" TargetMode="External"/><Relationship Id="rId3061" Type="http://schemas.openxmlformats.org/officeDocument/2006/relationships/hyperlink" Target="garantF1://57492690.0" TargetMode="External"/><Relationship Id="rId1706" Type="http://schemas.openxmlformats.org/officeDocument/2006/relationships/hyperlink" Target="garantF1://57401960.376" TargetMode="External"/><Relationship Id="rId1913" Type="http://schemas.openxmlformats.org/officeDocument/2006/relationships/hyperlink" Target="garantF1://5422046.0" TargetMode="External"/><Relationship Id="rId4112" Type="http://schemas.openxmlformats.org/officeDocument/2006/relationships/hyperlink" Target="garantF1://70509432.71" TargetMode="External"/><Relationship Id="rId3878" Type="http://schemas.openxmlformats.org/officeDocument/2006/relationships/hyperlink" Target="garantF1://57491250.0" TargetMode="External"/><Relationship Id="rId799" Type="http://schemas.openxmlformats.org/officeDocument/2006/relationships/hyperlink" Target="garantF1://70305592.31" TargetMode="External"/><Relationship Id="rId2687" Type="http://schemas.openxmlformats.org/officeDocument/2006/relationships/hyperlink" Target="garantF1://57491155.0" TargetMode="External"/><Relationship Id="rId2894" Type="http://schemas.openxmlformats.org/officeDocument/2006/relationships/hyperlink" Target="garantF1://10080093.1" TargetMode="External"/><Relationship Id="rId3738" Type="http://schemas.openxmlformats.org/officeDocument/2006/relationships/hyperlink" Target="garantF1://57646220.41272" TargetMode="External"/><Relationship Id="rId659" Type="http://schemas.openxmlformats.org/officeDocument/2006/relationships/hyperlink" Target="garantF1://57492004.0" TargetMode="External"/><Relationship Id="rId866" Type="http://schemas.openxmlformats.org/officeDocument/2006/relationships/hyperlink" Target="garantF1://12017085.1000" TargetMode="External"/><Relationship Id="rId1289" Type="http://schemas.openxmlformats.org/officeDocument/2006/relationships/hyperlink" Target="garantF1://57491701.0" TargetMode="External"/><Relationship Id="rId1496" Type="http://schemas.openxmlformats.org/officeDocument/2006/relationships/hyperlink" Target="garantF1://5452033.0" TargetMode="External"/><Relationship Id="rId2547" Type="http://schemas.openxmlformats.org/officeDocument/2006/relationships/hyperlink" Target="garantF1://12049210.0" TargetMode="External"/><Relationship Id="rId3945" Type="http://schemas.openxmlformats.org/officeDocument/2006/relationships/hyperlink" Target="garantF1://57491550.0" TargetMode="External"/><Relationship Id="rId519" Type="http://schemas.openxmlformats.org/officeDocument/2006/relationships/hyperlink" Target="garantF1://57646806.89" TargetMode="External"/><Relationship Id="rId1149" Type="http://schemas.openxmlformats.org/officeDocument/2006/relationships/hyperlink" Target="garantF1://12022218.52" TargetMode="External"/><Relationship Id="rId1356" Type="http://schemas.openxmlformats.org/officeDocument/2006/relationships/hyperlink" Target="garantF1://57491825.0" TargetMode="External"/><Relationship Id="rId2754" Type="http://schemas.openxmlformats.org/officeDocument/2006/relationships/hyperlink" Target="garantF1://12029710.0" TargetMode="External"/><Relationship Id="rId2961" Type="http://schemas.openxmlformats.org/officeDocument/2006/relationships/hyperlink" Target="garantF1://57491775.0" TargetMode="External"/><Relationship Id="rId3805" Type="http://schemas.openxmlformats.org/officeDocument/2006/relationships/hyperlink" Target="garantF1://57490579.0" TargetMode="External"/><Relationship Id="rId726" Type="http://schemas.openxmlformats.org/officeDocument/2006/relationships/hyperlink" Target="garantF1://57492009.0" TargetMode="External"/><Relationship Id="rId933" Type="http://schemas.openxmlformats.org/officeDocument/2006/relationships/hyperlink" Target="garantF1://1689369.1000" TargetMode="External"/><Relationship Id="rId1009" Type="http://schemas.openxmlformats.org/officeDocument/2006/relationships/hyperlink" Target="garantF1://70273086.31" TargetMode="External"/><Relationship Id="rId1563" Type="http://schemas.openxmlformats.org/officeDocument/2006/relationships/hyperlink" Target="garantF1://57491563.0" TargetMode="External"/><Relationship Id="rId1770" Type="http://schemas.openxmlformats.org/officeDocument/2006/relationships/hyperlink" Target="garantF1://57328122.3884" TargetMode="External"/><Relationship Id="rId2407" Type="http://schemas.openxmlformats.org/officeDocument/2006/relationships/hyperlink" Target="garantF1://57489635.0" TargetMode="External"/><Relationship Id="rId2614" Type="http://schemas.openxmlformats.org/officeDocument/2006/relationships/hyperlink" Target="garantF1://58103684.0" TargetMode="External"/><Relationship Id="rId2821" Type="http://schemas.openxmlformats.org/officeDocument/2006/relationships/hyperlink" Target="garantF1://57328122.20863" TargetMode="External"/><Relationship Id="rId62" Type="http://schemas.openxmlformats.org/officeDocument/2006/relationships/hyperlink" Target="garantF1://57491468.0" TargetMode="External"/><Relationship Id="rId1216" Type="http://schemas.openxmlformats.org/officeDocument/2006/relationships/hyperlink" Target="garantF1://57491725.0" TargetMode="External"/><Relationship Id="rId1423" Type="http://schemas.openxmlformats.org/officeDocument/2006/relationships/hyperlink" Target="garantF1://57492359.0" TargetMode="External"/><Relationship Id="rId1630" Type="http://schemas.openxmlformats.org/officeDocument/2006/relationships/hyperlink" Target="garantF1://57493082.0" TargetMode="External"/><Relationship Id="rId4579" Type="http://schemas.openxmlformats.org/officeDocument/2006/relationships/hyperlink" Target="garantF1://12064245.200" TargetMode="External"/><Relationship Id="rId3388" Type="http://schemas.openxmlformats.org/officeDocument/2006/relationships/hyperlink" Target="garantF1://12026898.0" TargetMode="External"/><Relationship Id="rId3595" Type="http://schemas.openxmlformats.org/officeDocument/2006/relationships/hyperlink" Target="garantF1://71193056.1000" TargetMode="External"/><Relationship Id="rId4439" Type="http://schemas.openxmlformats.org/officeDocument/2006/relationships/hyperlink" Target="garantF1://71066768.4000" TargetMode="External"/><Relationship Id="rId2197" Type="http://schemas.openxmlformats.org/officeDocument/2006/relationships/hyperlink" Target="garantF1://70191432.28" TargetMode="External"/><Relationship Id="rId3248" Type="http://schemas.openxmlformats.org/officeDocument/2006/relationships/hyperlink" Target="garantF1://57490865.0" TargetMode="External"/><Relationship Id="rId3455" Type="http://schemas.openxmlformats.org/officeDocument/2006/relationships/hyperlink" Target="garantF1://70361598.21" TargetMode="External"/><Relationship Id="rId3662" Type="http://schemas.openxmlformats.org/officeDocument/2006/relationships/hyperlink" Target="garantF1://57646220.412522" TargetMode="External"/><Relationship Id="rId4506" Type="http://schemas.openxmlformats.org/officeDocument/2006/relationships/hyperlink" Target="garantF1://57491716.0" TargetMode="External"/><Relationship Id="rId169" Type="http://schemas.openxmlformats.org/officeDocument/2006/relationships/hyperlink" Target="garantF1://10005807.620" TargetMode="External"/><Relationship Id="rId376" Type="http://schemas.openxmlformats.org/officeDocument/2006/relationships/hyperlink" Target="garantF1://57646806.61" TargetMode="External"/><Relationship Id="rId583" Type="http://schemas.openxmlformats.org/officeDocument/2006/relationships/hyperlink" Target="garantF1://5421072.0" TargetMode="External"/><Relationship Id="rId790" Type="http://schemas.openxmlformats.org/officeDocument/2006/relationships/hyperlink" Target="garantF1://70305592.131" TargetMode="External"/><Relationship Id="rId2057" Type="http://schemas.openxmlformats.org/officeDocument/2006/relationships/hyperlink" Target="garantF1://12056685.4" TargetMode="External"/><Relationship Id="rId2264" Type="http://schemas.openxmlformats.org/officeDocument/2006/relationships/hyperlink" Target="garantF1://57489626.0" TargetMode="External"/><Relationship Id="rId2471" Type="http://schemas.openxmlformats.org/officeDocument/2006/relationships/hyperlink" Target="garantF1://57491972.0" TargetMode="External"/><Relationship Id="rId3108" Type="http://schemas.openxmlformats.org/officeDocument/2006/relationships/hyperlink" Target="garantF1://5122724.1039" TargetMode="External"/><Relationship Id="rId3315" Type="http://schemas.openxmlformats.org/officeDocument/2006/relationships/hyperlink" Target="garantF1://57490473.0" TargetMode="External"/><Relationship Id="rId3522" Type="http://schemas.openxmlformats.org/officeDocument/2006/relationships/hyperlink" Target="garantF1://70361598.1271" TargetMode="External"/><Relationship Id="rId236" Type="http://schemas.openxmlformats.org/officeDocument/2006/relationships/hyperlink" Target="garantF1://57490648.0" TargetMode="External"/><Relationship Id="rId443" Type="http://schemas.openxmlformats.org/officeDocument/2006/relationships/hyperlink" Target="garantF1://10005800.0" TargetMode="External"/><Relationship Id="rId650" Type="http://schemas.openxmlformats.org/officeDocument/2006/relationships/hyperlink" Target="garantF1://5421078.0" TargetMode="External"/><Relationship Id="rId1073" Type="http://schemas.openxmlformats.org/officeDocument/2006/relationships/hyperlink" Target="garantF1://70273086.39" TargetMode="External"/><Relationship Id="rId1280" Type="http://schemas.openxmlformats.org/officeDocument/2006/relationships/hyperlink" Target="garantF1://12024624.3992" TargetMode="External"/><Relationship Id="rId2124" Type="http://schemas.openxmlformats.org/officeDocument/2006/relationships/hyperlink" Target="garantF1://5126650.5312" TargetMode="External"/><Relationship Id="rId2331" Type="http://schemas.openxmlformats.org/officeDocument/2006/relationships/hyperlink" Target="garantF1://57490884.0" TargetMode="External"/><Relationship Id="rId303" Type="http://schemas.openxmlformats.org/officeDocument/2006/relationships/hyperlink" Target="garantF1://12023875.600" TargetMode="External"/><Relationship Id="rId1140" Type="http://schemas.openxmlformats.org/officeDocument/2006/relationships/hyperlink" Target="garantF1://12061604.161" TargetMode="External"/><Relationship Id="rId4089" Type="http://schemas.openxmlformats.org/officeDocument/2006/relationships/hyperlink" Target="garantF1://57646220.41384" TargetMode="External"/><Relationship Id="rId4296" Type="http://schemas.openxmlformats.org/officeDocument/2006/relationships/hyperlink" Target="garantF1://57646220.41471" TargetMode="External"/><Relationship Id="rId510" Type="http://schemas.openxmlformats.org/officeDocument/2006/relationships/hyperlink" Target="garantF1://57978104.0" TargetMode="External"/><Relationship Id="rId1000" Type="http://schemas.openxmlformats.org/officeDocument/2006/relationships/hyperlink" Target="garantF1://71000882.119" TargetMode="External"/><Relationship Id="rId1957" Type="http://schemas.openxmlformats.org/officeDocument/2006/relationships/hyperlink" Target="garantF1://70785222.21" TargetMode="External"/><Relationship Id="rId4156" Type="http://schemas.openxmlformats.org/officeDocument/2006/relationships/hyperlink" Target="garantF1://57646220.414001" TargetMode="External"/><Relationship Id="rId4363" Type="http://schemas.openxmlformats.org/officeDocument/2006/relationships/hyperlink" Target="garantF1://70509432.71" TargetMode="External"/><Relationship Id="rId4570" Type="http://schemas.openxmlformats.org/officeDocument/2006/relationships/hyperlink" Target="garantF1://70509432.71" TargetMode="External"/><Relationship Id="rId1817" Type="http://schemas.openxmlformats.org/officeDocument/2006/relationships/hyperlink" Target="garantF1://57490216.0" TargetMode="External"/><Relationship Id="rId3172" Type="http://schemas.openxmlformats.org/officeDocument/2006/relationships/hyperlink" Target="garantF1://10008000.166021" TargetMode="External"/><Relationship Id="rId4016" Type="http://schemas.openxmlformats.org/officeDocument/2006/relationships/hyperlink" Target="garantF1://57646220.413662" TargetMode="External"/><Relationship Id="rId4223" Type="http://schemas.openxmlformats.org/officeDocument/2006/relationships/hyperlink" Target="garantF1://2008532.200" TargetMode="External"/><Relationship Id="rId4430" Type="http://schemas.openxmlformats.org/officeDocument/2006/relationships/hyperlink" Target="garantF1://70052984.1001" TargetMode="External"/><Relationship Id="rId3032" Type="http://schemas.openxmlformats.org/officeDocument/2006/relationships/hyperlink" Target="garantF1://57490334.0" TargetMode="External"/><Relationship Id="rId160" Type="http://schemas.openxmlformats.org/officeDocument/2006/relationships/hyperlink" Target="garantF1://70191432.21" TargetMode="External"/><Relationship Id="rId3989" Type="http://schemas.openxmlformats.org/officeDocument/2006/relationships/hyperlink" Target="garantF1://70509432.71" TargetMode="External"/><Relationship Id="rId2798" Type="http://schemas.openxmlformats.org/officeDocument/2006/relationships/hyperlink" Target="garantF1://57328122.86090" TargetMode="External"/><Relationship Id="rId3849" Type="http://schemas.openxmlformats.org/officeDocument/2006/relationships/hyperlink" Target="garantF1://71101778.100" TargetMode="External"/><Relationship Id="rId977" Type="http://schemas.openxmlformats.org/officeDocument/2006/relationships/hyperlink" Target="garantF1://5039831.181" TargetMode="External"/><Relationship Id="rId2658" Type="http://schemas.openxmlformats.org/officeDocument/2006/relationships/hyperlink" Target="garantF1://57491786.0" TargetMode="External"/><Relationship Id="rId2865" Type="http://schemas.openxmlformats.org/officeDocument/2006/relationships/hyperlink" Target="garantF1://71630254.8601242" TargetMode="External"/><Relationship Id="rId3709" Type="http://schemas.openxmlformats.org/officeDocument/2006/relationships/hyperlink" Target="garantF1://71337574.5000" TargetMode="External"/><Relationship Id="rId3916" Type="http://schemas.openxmlformats.org/officeDocument/2006/relationships/hyperlink" Target="garantF1://70509432.71" TargetMode="External"/><Relationship Id="rId4080" Type="http://schemas.openxmlformats.org/officeDocument/2006/relationships/hyperlink" Target="garantF1://57646220.413823" TargetMode="External"/><Relationship Id="rId837" Type="http://schemas.openxmlformats.org/officeDocument/2006/relationships/hyperlink" Target="garantF1://12024999.14" TargetMode="External"/><Relationship Id="rId1467" Type="http://schemas.openxmlformats.org/officeDocument/2006/relationships/hyperlink" Target="garantF1://70785222.21" TargetMode="External"/><Relationship Id="rId1674" Type="http://schemas.openxmlformats.org/officeDocument/2006/relationships/hyperlink" Target="garantF1://57491991.0" TargetMode="External"/><Relationship Id="rId1881" Type="http://schemas.openxmlformats.org/officeDocument/2006/relationships/hyperlink" Target="garantF1://70785222.21" TargetMode="External"/><Relationship Id="rId2518" Type="http://schemas.openxmlformats.org/officeDocument/2006/relationships/hyperlink" Target="garantF1://57491610.0" TargetMode="External"/><Relationship Id="rId2725" Type="http://schemas.openxmlformats.org/officeDocument/2006/relationships/hyperlink" Target="garantF1://71630254.8601229" TargetMode="External"/><Relationship Id="rId2932" Type="http://schemas.openxmlformats.org/officeDocument/2006/relationships/hyperlink" Target="garantF1://57491788.0" TargetMode="External"/><Relationship Id="rId904" Type="http://schemas.openxmlformats.org/officeDocument/2006/relationships/hyperlink" Target="garantF1://57947540.16203" TargetMode="External"/><Relationship Id="rId1327" Type="http://schemas.openxmlformats.org/officeDocument/2006/relationships/hyperlink" Target="garantF1://70733160.27" TargetMode="External"/><Relationship Id="rId1534" Type="http://schemas.openxmlformats.org/officeDocument/2006/relationships/hyperlink" Target="garantF1://70444896.11" TargetMode="External"/><Relationship Id="rId1741" Type="http://schemas.openxmlformats.org/officeDocument/2006/relationships/hyperlink" Target="garantF1://71630254.14" TargetMode="External"/><Relationship Id="rId33" Type="http://schemas.openxmlformats.org/officeDocument/2006/relationships/hyperlink" Target="garantF1://70191432.21" TargetMode="External"/><Relationship Id="rId1601" Type="http://schemas.openxmlformats.org/officeDocument/2006/relationships/hyperlink" Target="garantF1://70444896.31" TargetMode="External"/><Relationship Id="rId3499" Type="http://schemas.openxmlformats.org/officeDocument/2006/relationships/hyperlink" Target="garantF1://57643191.1217" TargetMode="External"/><Relationship Id="rId3359" Type="http://schemas.openxmlformats.org/officeDocument/2006/relationships/hyperlink" Target="garantF1://57490352.0" TargetMode="External"/><Relationship Id="rId3566" Type="http://schemas.openxmlformats.org/officeDocument/2006/relationships/hyperlink" Target="garantF1://70509432.71" TargetMode="External"/><Relationship Id="rId487" Type="http://schemas.openxmlformats.org/officeDocument/2006/relationships/hyperlink" Target="garantF1://57491451.0" TargetMode="External"/><Relationship Id="rId694" Type="http://schemas.openxmlformats.org/officeDocument/2006/relationships/hyperlink" Target="garantF1://70548990.383" TargetMode="External"/><Relationship Id="rId2168" Type="http://schemas.openxmlformats.org/officeDocument/2006/relationships/hyperlink" Target="garantF1://5081586.553" TargetMode="External"/><Relationship Id="rId2375" Type="http://schemas.openxmlformats.org/officeDocument/2006/relationships/hyperlink" Target="garantF1://5422073.0" TargetMode="External"/><Relationship Id="rId3219" Type="http://schemas.openxmlformats.org/officeDocument/2006/relationships/hyperlink" Target="garantF1://5658951.201084" TargetMode="External"/><Relationship Id="rId3773" Type="http://schemas.openxmlformats.org/officeDocument/2006/relationships/hyperlink" Target="garantF1://57490484.0" TargetMode="External"/><Relationship Id="rId3980" Type="http://schemas.openxmlformats.org/officeDocument/2006/relationships/hyperlink" Target="garantF1://57491354.0" TargetMode="External"/><Relationship Id="rId347" Type="http://schemas.openxmlformats.org/officeDocument/2006/relationships/hyperlink" Target="garantF1://12031456.0" TargetMode="External"/><Relationship Id="rId1184" Type="http://schemas.openxmlformats.org/officeDocument/2006/relationships/hyperlink" Target="garantF1://57491541.0" TargetMode="External"/><Relationship Id="rId2028" Type="http://schemas.openxmlformats.org/officeDocument/2006/relationships/hyperlink" Target="garantF1://10006035.4" TargetMode="External"/><Relationship Id="rId2582" Type="http://schemas.openxmlformats.org/officeDocument/2006/relationships/hyperlink" Target="garantF1://12090810.12" TargetMode="External"/><Relationship Id="rId3426" Type="http://schemas.openxmlformats.org/officeDocument/2006/relationships/hyperlink" Target="garantF1://57643191.119002" TargetMode="External"/><Relationship Id="rId3633" Type="http://schemas.openxmlformats.org/officeDocument/2006/relationships/hyperlink" Target="garantF1://57646220.412471" TargetMode="External"/><Relationship Id="rId3840" Type="http://schemas.openxmlformats.org/officeDocument/2006/relationships/hyperlink" Target="garantF1://12025267.712" TargetMode="External"/><Relationship Id="rId554" Type="http://schemas.openxmlformats.org/officeDocument/2006/relationships/hyperlink" Target="garantF1://5421127.0" TargetMode="External"/><Relationship Id="rId761" Type="http://schemas.openxmlformats.org/officeDocument/2006/relationships/hyperlink" Target="garantF1://57491504.0" TargetMode="External"/><Relationship Id="rId1391" Type="http://schemas.openxmlformats.org/officeDocument/2006/relationships/hyperlink" Target="garantF1://12075589.33001" TargetMode="External"/><Relationship Id="rId2235" Type="http://schemas.openxmlformats.org/officeDocument/2006/relationships/hyperlink" Target="garantF1://57492707.0" TargetMode="External"/><Relationship Id="rId2442" Type="http://schemas.openxmlformats.org/officeDocument/2006/relationships/hyperlink" Target="garantF1://57489653.0" TargetMode="External"/><Relationship Id="rId3700" Type="http://schemas.openxmlformats.org/officeDocument/2006/relationships/hyperlink" Target="garantF1://57490213.0" TargetMode="External"/><Relationship Id="rId207" Type="http://schemas.openxmlformats.org/officeDocument/2006/relationships/hyperlink" Target="garantF1://57491441.0" TargetMode="External"/><Relationship Id="rId414" Type="http://schemas.openxmlformats.org/officeDocument/2006/relationships/hyperlink" Target="garantF1://10800200.1" TargetMode="External"/><Relationship Id="rId621" Type="http://schemas.openxmlformats.org/officeDocument/2006/relationships/hyperlink" Target="garantF1://57646806.10010" TargetMode="External"/><Relationship Id="rId1044" Type="http://schemas.openxmlformats.org/officeDocument/2006/relationships/hyperlink" Target="garantF1://57491760.0" TargetMode="External"/><Relationship Id="rId1251" Type="http://schemas.openxmlformats.org/officeDocument/2006/relationships/hyperlink" Target="garantF1://57491663.0" TargetMode="External"/><Relationship Id="rId2302" Type="http://schemas.openxmlformats.org/officeDocument/2006/relationships/hyperlink" Target="garantF1://71029192.51" TargetMode="External"/><Relationship Id="rId1111" Type="http://schemas.openxmlformats.org/officeDocument/2006/relationships/hyperlink" Target="garantF1://57491817.0" TargetMode="External"/><Relationship Id="rId4267" Type="http://schemas.openxmlformats.org/officeDocument/2006/relationships/hyperlink" Target="garantF1://70052984.1001" TargetMode="External"/><Relationship Id="rId4474" Type="http://schemas.openxmlformats.org/officeDocument/2006/relationships/hyperlink" Target="garantF1://85844.1000" TargetMode="External"/><Relationship Id="rId3076" Type="http://schemas.openxmlformats.org/officeDocument/2006/relationships/hyperlink" Target="garantF1://57492275.0" TargetMode="External"/><Relationship Id="rId3283" Type="http://schemas.openxmlformats.org/officeDocument/2006/relationships/hyperlink" Target="garantF1://10005807.70" TargetMode="External"/><Relationship Id="rId3490" Type="http://schemas.openxmlformats.org/officeDocument/2006/relationships/hyperlink" Target="garantF1://57643191.1215" TargetMode="External"/><Relationship Id="rId4127" Type="http://schemas.openxmlformats.org/officeDocument/2006/relationships/hyperlink" Target="garantF1://71193054.11000" TargetMode="External"/><Relationship Id="rId4334" Type="http://schemas.openxmlformats.org/officeDocument/2006/relationships/hyperlink" Target="garantF1://12073838.0" TargetMode="External"/><Relationship Id="rId4541" Type="http://schemas.openxmlformats.org/officeDocument/2006/relationships/hyperlink" Target="garantF1://70509432.71" TargetMode="External"/><Relationship Id="rId1928" Type="http://schemas.openxmlformats.org/officeDocument/2006/relationships/hyperlink" Target="garantF1://57490412.0" TargetMode="External"/><Relationship Id="rId2092" Type="http://schemas.openxmlformats.org/officeDocument/2006/relationships/hyperlink" Target="garantF1://12061689.0" TargetMode="External"/><Relationship Id="rId3143" Type="http://schemas.openxmlformats.org/officeDocument/2006/relationships/hyperlink" Target="garantF1://86483.27" TargetMode="External"/><Relationship Id="rId3350" Type="http://schemas.openxmlformats.org/officeDocument/2006/relationships/hyperlink" Target="garantF1://57490349.0" TargetMode="External"/><Relationship Id="rId271" Type="http://schemas.openxmlformats.org/officeDocument/2006/relationships/hyperlink" Target="garantF1://70548990.313" TargetMode="External"/><Relationship Id="rId3003" Type="http://schemas.openxmlformats.org/officeDocument/2006/relationships/hyperlink" Target="garantF1://57489658.0" TargetMode="External"/><Relationship Id="rId4401" Type="http://schemas.openxmlformats.org/officeDocument/2006/relationships/hyperlink" Target="garantF1://57646220.414974" TargetMode="External"/><Relationship Id="rId131" Type="http://schemas.openxmlformats.org/officeDocument/2006/relationships/hyperlink" Target="garantF1://57949776.3020" TargetMode="External"/><Relationship Id="rId3210" Type="http://schemas.openxmlformats.org/officeDocument/2006/relationships/hyperlink" Target="garantF1://71745000.0" TargetMode="External"/><Relationship Id="rId2769" Type="http://schemas.openxmlformats.org/officeDocument/2006/relationships/hyperlink" Target="garantF1://71630254.8601233" TargetMode="External"/><Relationship Id="rId2976" Type="http://schemas.openxmlformats.org/officeDocument/2006/relationships/hyperlink" Target="garantF1://57491745.0" TargetMode="External"/><Relationship Id="rId948" Type="http://schemas.openxmlformats.org/officeDocument/2006/relationships/hyperlink" Target="garantF1://57947540.17101" TargetMode="External"/><Relationship Id="rId1578" Type="http://schemas.openxmlformats.org/officeDocument/2006/relationships/hyperlink" Target="garantF1://70444896.31" TargetMode="External"/><Relationship Id="rId1785" Type="http://schemas.openxmlformats.org/officeDocument/2006/relationships/hyperlink" Target="garantF1://57956065.391" TargetMode="External"/><Relationship Id="rId1992" Type="http://schemas.openxmlformats.org/officeDocument/2006/relationships/hyperlink" Target="garantF1://57314130.449012" TargetMode="External"/><Relationship Id="rId2629" Type="http://schemas.openxmlformats.org/officeDocument/2006/relationships/hyperlink" Target="garantF1://57489873.0" TargetMode="External"/><Relationship Id="rId2836" Type="http://schemas.openxmlformats.org/officeDocument/2006/relationships/hyperlink" Target="garantF1://71630254.8601239" TargetMode="External"/><Relationship Id="rId4191" Type="http://schemas.openxmlformats.org/officeDocument/2006/relationships/hyperlink" Target="garantF1://57491587.0" TargetMode="External"/><Relationship Id="rId77" Type="http://schemas.openxmlformats.org/officeDocument/2006/relationships/hyperlink" Target="garantF1://57491424.0" TargetMode="External"/><Relationship Id="rId808" Type="http://schemas.openxmlformats.org/officeDocument/2006/relationships/hyperlink" Target="garantF1://57491481.0" TargetMode="External"/><Relationship Id="rId1438" Type="http://schemas.openxmlformats.org/officeDocument/2006/relationships/hyperlink" Target="garantF1://57368501.30091" TargetMode="External"/><Relationship Id="rId1645" Type="http://schemas.openxmlformats.org/officeDocument/2006/relationships/hyperlink" Target="garantF1://12008860.1000" TargetMode="External"/><Relationship Id="rId4051" Type="http://schemas.openxmlformats.org/officeDocument/2006/relationships/hyperlink" Target="garantF1://70509432.71" TargetMode="External"/><Relationship Id="rId1852" Type="http://schemas.openxmlformats.org/officeDocument/2006/relationships/hyperlink" Target="garantF1://57491285.0" TargetMode="External"/><Relationship Id="rId2903" Type="http://schemas.openxmlformats.org/officeDocument/2006/relationships/hyperlink" Target="garantF1://57310273.908" TargetMode="External"/><Relationship Id="rId1505" Type="http://schemas.openxmlformats.org/officeDocument/2006/relationships/hyperlink" Target="garantF1://70014574.0" TargetMode="External"/><Relationship Id="rId1712" Type="http://schemas.openxmlformats.org/officeDocument/2006/relationships/hyperlink" Target="garantF1://57401960.37722" TargetMode="External"/><Relationship Id="rId3677" Type="http://schemas.openxmlformats.org/officeDocument/2006/relationships/hyperlink" Target="garantF1://57401960.6103" TargetMode="External"/><Relationship Id="rId3884" Type="http://schemas.openxmlformats.org/officeDocument/2006/relationships/hyperlink" Target="garantF1://71540216.15" TargetMode="External"/><Relationship Id="rId598" Type="http://schemas.openxmlformats.org/officeDocument/2006/relationships/hyperlink" Target="garantF1://57646806.9801" TargetMode="External"/><Relationship Id="rId2279" Type="http://schemas.openxmlformats.org/officeDocument/2006/relationships/hyperlink" Target="garantF1://57492404.0" TargetMode="External"/><Relationship Id="rId2486" Type="http://schemas.openxmlformats.org/officeDocument/2006/relationships/hyperlink" Target="garantF1://5422077.0" TargetMode="External"/><Relationship Id="rId2693" Type="http://schemas.openxmlformats.org/officeDocument/2006/relationships/hyperlink" Target="garantF1://71630254.229" TargetMode="External"/><Relationship Id="rId3537" Type="http://schemas.openxmlformats.org/officeDocument/2006/relationships/hyperlink" Target="garantF1://57646220.412271" TargetMode="External"/><Relationship Id="rId3744" Type="http://schemas.openxmlformats.org/officeDocument/2006/relationships/hyperlink" Target="garantF1://57490555.0" TargetMode="External"/><Relationship Id="rId3951" Type="http://schemas.openxmlformats.org/officeDocument/2006/relationships/hyperlink" Target="garantF1://10002673.5" TargetMode="External"/><Relationship Id="rId458" Type="http://schemas.openxmlformats.org/officeDocument/2006/relationships/hyperlink" Target="garantF1://10006464.0" TargetMode="External"/><Relationship Id="rId665" Type="http://schemas.openxmlformats.org/officeDocument/2006/relationships/hyperlink" Target="garantF1://57646806.1043" TargetMode="External"/><Relationship Id="rId872" Type="http://schemas.openxmlformats.org/officeDocument/2006/relationships/hyperlink" Target="garantF1://57642290.15201" TargetMode="External"/><Relationship Id="rId1088" Type="http://schemas.openxmlformats.org/officeDocument/2006/relationships/hyperlink" Target="garantF1://57492189.0" TargetMode="External"/><Relationship Id="rId1295" Type="http://schemas.openxmlformats.org/officeDocument/2006/relationships/hyperlink" Target="garantF1://57314130.27203" TargetMode="External"/><Relationship Id="rId2139" Type="http://schemas.openxmlformats.org/officeDocument/2006/relationships/hyperlink" Target="garantF1://57490102.0" TargetMode="External"/><Relationship Id="rId2346" Type="http://schemas.openxmlformats.org/officeDocument/2006/relationships/hyperlink" Target="garantF1://12044695.1000" TargetMode="External"/><Relationship Id="rId2553" Type="http://schemas.openxmlformats.org/officeDocument/2006/relationships/hyperlink" Target="garantF1://57491780.0" TargetMode="External"/><Relationship Id="rId2760" Type="http://schemas.openxmlformats.org/officeDocument/2006/relationships/hyperlink" Target="garantF1://57491883.0" TargetMode="External"/><Relationship Id="rId3604" Type="http://schemas.openxmlformats.org/officeDocument/2006/relationships/hyperlink" Target="garantF1://57323272.412431" TargetMode="External"/><Relationship Id="rId3811" Type="http://schemas.openxmlformats.org/officeDocument/2006/relationships/hyperlink" Target="garantF1://1690777.1005" TargetMode="External"/><Relationship Id="rId318" Type="http://schemas.openxmlformats.org/officeDocument/2006/relationships/hyperlink" Target="garantF1://70548990.31" TargetMode="External"/><Relationship Id="rId525" Type="http://schemas.openxmlformats.org/officeDocument/2006/relationships/hyperlink" Target="garantF1://12009720.1202" TargetMode="External"/><Relationship Id="rId732" Type="http://schemas.openxmlformats.org/officeDocument/2006/relationships/hyperlink" Target="garantF1://216014.7704" TargetMode="External"/><Relationship Id="rId1155" Type="http://schemas.openxmlformats.org/officeDocument/2006/relationships/hyperlink" Target="garantF1://12082529.241" TargetMode="External"/><Relationship Id="rId1362" Type="http://schemas.openxmlformats.org/officeDocument/2006/relationships/hyperlink" Target="garantF1://12038291.6000" TargetMode="External"/><Relationship Id="rId2206" Type="http://schemas.openxmlformats.org/officeDocument/2006/relationships/hyperlink" Target="garantF1://57490881.0" TargetMode="External"/><Relationship Id="rId2413" Type="http://schemas.openxmlformats.org/officeDocument/2006/relationships/hyperlink" Target="garantF1://57489637.0" TargetMode="External"/><Relationship Id="rId2620" Type="http://schemas.openxmlformats.org/officeDocument/2006/relationships/hyperlink" Target="garantF1://57328122.8191" TargetMode="External"/><Relationship Id="rId1015" Type="http://schemas.openxmlformats.org/officeDocument/2006/relationships/hyperlink" Target="garantF1://71000882.122" TargetMode="External"/><Relationship Id="rId1222" Type="http://schemas.openxmlformats.org/officeDocument/2006/relationships/hyperlink" Target="garantF1://57308308.2502" TargetMode="External"/><Relationship Id="rId4378" Type="http://schemas.openxmlformats.org/officeDocument/2006/relationships/hyperlink" Target="garantF1://70052984.1001" TargetMode="External"/><Relationship Id="rId3187" Type="http://schemas.openxmlformats.org/officeDocument/2006/relationships/hyperlink" Target="garantF1://12021969.0" TargetMode="External"/><Relationship Id="rId3394" Type="http://schemas.openxmlformats.org/officeDocument/2006/relationships/hyperlink" Target="garantF1://57328152.1173" TargetMode="External"/><Relationship Id="rId4238" Type="http://schemas.openxmlformats.org/officeDocument/2006/relationships/hyperlink" Target="garantF1://12060970.10011" TargetMode="External"/><Relationship Id="rId3047" Type="http://schemas.openxmlformats.org/officeDocument/2006/relationships/hyperlink" Target="garantF1://57492681.0" TargetMode="External"/><Relationship Id="rId4445" Type="http://schemas.openxmlformats.org/officeDocument/2006/relationships/hyperlink" Target="garantF1://70509432.488" TargetMode="External"/><Relationship Id="rId175" Type="http://schemas.openxmlformats.org/officeDocument/2006/relationships/hyperlink" Target="garantF1://12051067.200" TargetMode="External"/><Relationship Id="rId3254" Type="http://schemas.openxmlformats.org/officeDocument/2006/relationships/hyperlink" Target="garantF1://57490166.0" TargetMode="External"/><Relationship Id="rId3461" Type="http://schemas.openxmlformats.org/officeDocument/2006/relationships/hyperlink" Target="garantF1://57491142.0" TargetMode="External"/><Relationship Id="rId4305" Type="http://schemas.openxmlformats.org/officeDocument/2006/relationships/hyperlink" Target="garantF1://5330353.414734" TargetMode="External"/><Relationship Id="rId4512" Type="http://schemas.openxmlformats.org/officeDocument/2006/relationships/hyperlink" Target="garantF1://57646220.415225" TargetMode="External"/><Relationship Id="rId382" Type="http://schemas.openxmlformats.org/officeDocument/2006/relationships/hyperlink" Target="garantF1://5422015.0" TargetMode="External"/><Relationship Id="rId2063" Type="http://schemas.openxmlformats.org/officeDocument/2006/relationships/hyperlink" Target="garantF1://10006035.0" TargetMode="External"/><Relationship Id="rId2270" Type="http://schemas.openxmlformats.org/officeDocument/2006/relationships/hyperlink" Target="garantF1://12025561.1029" TargetMode="External"/><Relationship Id="rId3114" Type="http://schemas.openxmlformats.org/officeDocument/2006/relationships/hyperlink" Target="garantF1://36364.1901" TargetMode="External"/><Relationship Id="rId3321" Type="http://schemas.openxmlformats.org/officeDocument/2006/relationships/hyperlink" Target="garantF1://71632866.352" TargetMode="External"/><Relationship Id="rId242" Type="http://schemas.openxmlformats.org/officeDocument/2006/relationships/hyperlink" Target="garantF1://5122724.4902" TargetMode="External"/><Relationship Id="rId2130" Type="http://schemas.openxmlformats.org/officeDocument/2006/relationships/hyperlink" Target="garantF1://57492762.0" TargetMode="External"/><Relationship Id="rId102" Type="http://schemas.openxmlformats.org/officeDocument/2006/relationships/hyperlink" Target="garantF1://10003000.191" TargetMode="External"/><Relationship Id="rId1689" Type="http://schemas.openxmlformats.org/officeDocument/2006/relationships/hyperlink" Target="garantF1://57491994.0" TargetMode="External"/><Relationship Id="rId4095" Type="http://schemas.openxmlformats.org/officeDocument/2006/relationships/hyperlink" Target="garantF1://70509432.71" TargetMode="External"/><Relationship Id="rId1896" Type="http://schemas.openxmlformats.org/officeDocument/2006/relationships/hyperlink" Target="garantF1://12061591.134" TargetMode="External"/><Relationship Id="rId2947" Type="http://schemas.openxmlformats.org/officeDocument/2006/relationships/hyperlink" Target="garantF1://70319190.50001" TargetMode="External"/><Relationship Id="rId4162" Type="http://schemas.openxmlformats.org/officeDocument/2006/relationships/hyperlink" Target="garantF1://70509432.71" TargetMode="External"/><Relationship Id="rId919" Type="http://schemas.openxmlformats.org/officeDocument/2006/relationships/hyperlink" Target="garantF1://70273086.31" TargetMode="External"/><Relationship Id="rId1549" Type="http://schemas.openxmlformats.org/officeDocument/2006/relationships/hyperlink" Target="garantF1://70444896.31" TargetMode="External"/><Relationship Id="rId1756" Type="http://schemas.openxmlformats.org/officeDocument/2006/relationships/hyperlink" Target="garantF1://70444896.31" TargetMode="External"/><Relationship Id="rId1963" Type="http://schemas.openxmlformats.org/officeDocument/2006/relationships/hyperlink" Target="garantF1://57401960.44702" TargetMode="External"/><Relationship Id="rId2807" Type="http://schemas.openxmlformats.org/officeDocument/2006/relationships/hyperlink" Target="garantF1://5422083.0" TargetMode="External"/><Relationship Id="rId4022" Type="http://schemas.openxmlformats.org/officeDocument/2006/relationships/hyperlink" Target="garantF1://57493060.0" TargetMode="External"/><Relationship Id="rId48" Type="http://schemas.openxmlformats.org/officeDocument/2006/relationships/hyperlink" Target="garantF1://1689409.1000" TargetMode="External"/><Relationship Id="rId1409" Type="http://schemas.openxmlformats.org/officeDocument/2006/relationships/hyperlink" Target="garantF1://57491732.0" TargetMode="External"/><Relationship Id="rId1616" Type="http://schemas.openxmlformats.org/officeDocument/2006/relationships/hyperlink" Target="garantF1://71630254.11" TargetMode="External"/><Relationship Id="rId1823" Type="http://schemas.openxmlformats.org/officeDocument/2006/relationships/hyperlink" Target="garantF1://10006035.0" TargetMode="External"/><Relationship Id="rId3788" Type="http://schemas.openxmlformats.org/officeDocument/2006/relationships/hyperlink" Target="garantF1://57493028.0" TargetMode="External"/><Relationship Id="rId3995" Type="http://schemas.openxmlformats.org/officeDocument/2006/relationships/hyperlink" Target="garantF1://70509432.71" TargetMode="External"/><Relationship Id="rId2597" Type="http://schemas.openxmlformats.org/officeDocument/2006/relationships/hyperlink" Target="garantF1://57489866.0" TargetMode="External"/><Relationship Id="rId3648" Type="http://schemas.openxmlformats.org/officeDocument/2006/relationships/hyperlink" Target="garantF1://70538638.0" TargetMode="External"/><Relationship Id="rId3855" Type="http://schemas.openxmlformats.org/officeDocument/2006/relationships/hyperlink" Target="garantF1://70509432.71" TargetMode="External"/><Relationship Id="rId569" Type="http://schemas.openxmlformats.org/officeDocument/2006/relationships/hyperlink" Target="garantF1://12009720.23" TargetMode="External"/><Relationship Id="rId776" Type="http://schemas.openxmlformats.org/officeDocument/2006/relationships/hyperlink" Target="garantF1://5422023.0" TargetMode="External"/><Relationship Id="rId983" Type="http://schemas.openxmlformats.org/officeDocument/2006/relationships/hyperlink" Target="garantF1://70273086.39" TargetMode="External"/><Relationship Id="rId1199" Type="http://schemas.openxmlformats.org/officeDocument/2006/relationships/hyperlink" Target="garantF1://70671758.181" TargetMode="External"/><Relationship Id="rId2457" Type="http://schemas.openxmlformats.org/officeDocument/2006/relationships/hyperlink" Target="garantF1://57492874.0" TargetMode="External"/><Relationship Id="rId2664" Type="http://schemas.openxmlformats.org/officeDocument/2006/relationships/hyperlink" Target="garantF1://71630254.8601224" TargetMode="External"/><Relationship Id="rId3508" Type="http://schemas.openxmlformats.org/officeDocument/2006/relationships/hyperlink" Target="garantF1://70361598.21" TargetMode="External"/><Relationship Id="rId429" Type="http://schemas.openxmlformats.org/officeDocument/2006/relationships/hyperlink" Target="garantF1://10005712.9310" TargetMode="External"/><Relationship Id="rId636" Type="http://schemas.openxmlformats.org/officeDocument/2006/relationships/hyperlink" Target="garantF1://57646806.10201" TargetMode="External"/><Relationship Id="rId1059" Type="http://schemas.openxmlformats.org/officeDocument/2006/relationships/hyperlink" Target="garantF1://71478964.2" TargetMode="External"/><Relationship Id="rId1266" Type="http://schemas.openxmlformats.org/officeDocument/2006/relationships/hyperlink" Target="garantF1://5081586.264" TargetMode="External"/><Relationship Id="rId1473" Type="http://schemas.openxmlformats.org/officeDocument/2006/relationships/hyperlink" Target="garantF1://70785222.21" TargetMode="External"/><Relationship Id="rId2317" Type="http://schemas.openxmlformats.org/officeDocument/2006/relationships/hyperlink" Target="garantF1://57974565.0" TargetMode="External"/><Relationship Id="rId2871" Type="http://schemas.openxmlformats.org/officeDocument/2006/relationships/hyperlink" Target="garantF1://70094476.82" TargetMode="External"/><Relationship Id="rId3715" Type="http://schemas.openxmlformats.org/officeDocument/2006/relationships/hyperlink" Target="garantF1://71193048.1000" TargetMode="External"/><Relationship Id="rId3922" Type="http://schemas.openxmlformats.org/officeDocument/2006/relationships/hyperlink" Target="garantF1://70509432.212" TargetMode="External"/><Relationship Id="rId843" Type="http://schemas.openxmlformats.org/officeDocument/2006/relationships/hyperlink" Target="garantF1://57491526.0" TargetMode="External"/><Relationship Id="rId1126" Type="http://schemas.openxmlformats.org/officeDocument/2006/relationships/hyperlink" Target="garantF1://71027916.3" TargetMode="External"/><Relationship Id="rId1680" Type="http://schemas.openxmlformats.org/officeDocument/2006/relationships/hyperlink" Target="garantF1://57491993.0" TargetMode="External"/><Relationship Id="rId2524" Type="http://schemas.openxmlformats.org/officeDocument/2006/relationships/hyperlink" Target="garantF1://71748754.359" TargetMode="External"/><Relationship Id="rId2731" Type="http://schemas.openxmlformats.org/officeDocument/2006/relationships/hyperlink" Target="garantF1://10036658.0" TargetMode="External"/><Relationship Id="rId703" Type="http://schemas.openxmlformats.org/officeDocument/2006/relationships/hyperlink" Target="garantF1://10064186.4" TargetMode="External"/><Relationship Id="rId910" Type="http://schemas.openxmlformats.org/officeDocument/2006/relationships/hyperlink" Target="garantF1://70273086.31" TargetMode="External"/><Relationship Id="rId1333" Type="http://schemas.openxmlformats.org/officeDocument/2006/relationships/hyperlink" Target="garantF1://57491939.0" TargetMode="External"/><Relationship Id="rId1540" Type="http://schemas.openxmlformats.org/officeDocument/2006/relationships/hyperlink" Target="garantF1://57956065.340" TargetMode="External"/><Relationship Id="rId4489" Type="http://schemas.openxmlformats.org/officeDocument/2006/relationships/hyperlink" Target="garantF1://71777300.101" TargetMode="External"/><Relationship Id="rId1400" Type="http://schemas.openxmlformats.org/officeDocument/2006/relationships/hyperlink" Target="garantF1://3861436.300" TargetMode="External"/><Relationship Id="rId3298" Type="http://schemas.openxmlformats.org/officeDocument/2006/relationships/hyperlink" Target="garantF1://57490300.0" TargetMode="External"/><Relationship Id="rId4349" Type="http://schemas.openxmlformats.org/officeDocument/2006/relationships/hyperlink" Target="garantF1://70509432.71" TargetMode="External"/><Relationship Id="rId4556" Type="http://schemas.openxmlformats.org/officeDocument/2006/relationships/hyperlink" Target="garantF1://57493075.0" TargetMode="External"/><Relationship Id="rId3158" Type="http://schemas.openxmlformats.org/officeDocument/2006/relationships/hyperlink" Target="garantF1://70452635.0" TargetMode="External"/><Relationship Id="rId3365" Type="http://schemas.openxmlformats.org/officeDocument/2006/relationships/hyperlink" Target="garantF1://57490569.0" TargetMode="External"/><Relationship Id="rId3572" Type="http://schemas.openxmlformats.org/officeDocument/2006/relationships/hyperlink" Target="garantF1://57646220.412344" TargetMode="External"/><Relationship Id="rId4209" Type="http://schemas.openxmlformats.org/officeDocument/2006/relationships/hyperlink" Target="garantF1://57646220.414303" TargetMode="External"/><Relationship Id="rId4416" Type="http://schemas.openxmlformats.org/officeDocument/2006/relationships/hyperlink" Target="garantF1://70509432.71" TargetMode="External"/><Relationship Id="rId286" Type="http://schemas.openxmlformats.org/officeDocument/2006/relationships/hyperlink" Target="garantF1://12023875.281607" TargetMode="External"/><Relationship Id="rId493" Type="http://schemas.openxmlformats.org/officeDocument/2006/relationships/hyperlink" Target="garantF1://70548990.31" TargetMode="External"/><Relationship Id="rId2174" Type="http://schemas.openxmlformats.org/officeDocument/2006/relationships/hyperlink" Target="garantF1://71826006.1" TargetMode="External"/><Relationship Id="rId2381" Type="http://schemas.openxmlformats.org/officeDocument/2006/relationships/hyperlink" Target="garantF1://57974156.0" TargetMode="External"/><Relationship Id="rId3018" Type="http://schemas.openxmlformats.org/officeDocument/2006/relationships/hyperlink" Target="garantF1://5422086.0" TargetMode="External"/><Relationship Id="rId3225" Type="http://schemas.openxmlformats.org/officeDocument/2006/relationships/hyperlink" Target="garantF1://72780.4" TargetMode="External"/><Relationship Id="rId3432" Type="http://schemas.openxmlformats.org/officeDocument/2006/relationships/hyperlink" Target="garantF1://57491241.0" TargetMode="External"/><Relationship Id="rId146" Type="http://schemas.openxmlformats.org/officeDocument/2006/relationships/hyperlink" Target="garantF1://70096618.113" TargetMode="External"/><Relationship Id="rId353" Type="http://schemas.openxmlformats.org/officeDocument/2006/relationships/hyperlink" Target="garantF1://70548990.31" TargetMode="External"/><Relationship Id="rId560" Type="http://schemas.openxmlformats.org/officeDocument/2006/relationships/hyperlink" Target="garantF1://12009720.21" TargetMode="External"/><Relationship Id="rId1190" Type="http://schemas.openxmlformats.org/officeDocument/2006/relationships/hyperlink" Target="garantF1://57401156.2391" TargetMode="External"/><Relationship Id="rId2034" Type="http://schemas.openxmlformats.org/officeDocument/2006/relationships/hyperlink" Target="garantF1://57490088.0" TargetMode="External"/><Relationship Id="rId2241" Type="http://schemas.openxmlformats.org/officeDocument/2006/relationships/hyperlink" Target="garantF1://3821257.4" TargetMode="External"/><Relationship Id="rId213" Type="http://schemas.openxmlformats.org/officeDocument/2006/relationships/hyperlink" Target="garantF1://57493121.0" TargetMode="External"/><Relationship Id="rId420" Type="http://schemas.openxmlformats.org/officeDocument/2006/relationships/hyperlink" Target="garantF1://12044129.152" TargetMode="External"/><Relationship Id="rId1050" Type="http://schemas.openxmlformats.org/officeDocument/2006/relationships/hyperlink" Target="garantF1://57974955.0" TargetMode="External"/><Relationship Id="rId2101" Type="http://schemas.openxmlformats.org/officeDocument/2006/relationships/hyperlink" Target="garantF1://57490917.0" TargetMode="External"/><Relationship Id="rId4066" Type="http://schemas.openxmlformats.org/officeDocument/2006/relationships/hyperlink" Target="garantF1://70509432.71" TargetMode="External"/><Relationship Id="rId1867" Type="http://schemas.openxmlformats.org/officeDocument/2006/relationships/hyperlink" Target="garantF1://57401960.4161" TargetMode="External"/><Relationship Id="rId2918" Type="http://schemas.openxmlformats.org/officeDocument/2006/relationships/hyperlink" Target="garantF1://5122724.92002" TargetMode="External"/><Relationship Id="rId4273" Type="http://schemas.openxmlformats.org/officeDocument/2006/relationships/image" Target="media/image2.png"/><Relationship Id="rId4480" Type="http://schemas.openxmlformats.org/officeDocument/2006/relationships/hyperlink" Target="garantF1://70509432.414831027" TargetMode="External"/><Relationship Id="rId1727" Type="http://schemas.openxmlformats.org/officeDocument/2006/relationships/hyperlink" Target="garantF1://57368501.38011" TargetMode="External"/><Relationship Id="rId1934" Type="http://schemas.openxmlformats.org/officeDocument/2006/relationships/hyperlink" Target="garantF1://57490835.0" TargetMode="External"/><Relationship Id="rId3082" Type="http://schemas.openxmlformats.org/officeDocument/2006/relationships/hyperlink" Target="garantF1://12051067.200" TargetMode="External"/><Relationship Id="rId4133" Type="http://schemas.openxmlformats.org/officeDocument/2006/relationships/hyperlink" Target="garantF1://57646220.413952" TargetMode="External"/><Relationship Id="rId4340" Type="http://schemas.openxmlformats.org/officeDocument/2006/relationships/hyperlink" Target="garantF1://57646220.4148310" TargetMode="External"/><Relationship Id="rId19" Type="http://schemas.openxmlformats.org/officeDocument/2006/relationships/hyperlink" Target="garantF1://57949775.5" TargetMode="External"/><Relationship Id="rId3899" Type="http://schemas.openxmlformats.org/officeDocument/2006/relationships/hyperlink" Target="garantF1://57493055.0" TargetMode="External"/><Relationship Id="rId4200" Type="http://schemas.openxmlformats.org/officeDocument/2006/relationships/hyperlink" Target="garantF1://57646220.414272" TargetMode="External"/><Relationship Id="rId3759" Type="http://schemas.openxmlformats.org/officeDocument/2006/relationships/hyperlink" Target="garantF1://70509432.71" TargetMode="External"/><Relationship Id="rId3966" Type="http://schemas.openxmlformats.org/officeDocument/2006/relationships/hyperlink" Target="garantF1://57646220.413512" TargetMode="External"/><Relationship Id="rId3" Type="http://schemas.openxmlformats.org/officeDocument/2006/relationships/settings" Target="settings.xml"/><Relationship Id="rId887" Type="http://schemas.openxmlformats.org/officeDocument/2006/relationships/hyperlink" Target="garantF1://57491487.0" TargetMode="External"/><Relationship Id="rId2568" Type="http://schemas.openxmlformats.org/officeDocument/2006/relationships/hyperlink" Target="garantF1://10080093.1" TargetMode="External"/><Relationship Id="rId2775" Type="http://schemas.openxmlformats.org/officeDocument/2006/relationships/hyperlink" Target="garantF1://70444862.4" TargetMode="External"/><Relationship Id="rId2982" Type="http://schemas.openxmlformats.org/officeDocument/2006/relationships/hyperlink" Target="garantF1://5128450.966" TargetMode="External"/><Relationship Id="rId3619" Type="http://schemas.openxmlformats.org/officeDocument/2006/relationships/hyperlink" Target="garantF1://5126650.412446" TargetMode="External"/><Relationship Id="rId3826" Type="http://schemas.openxmlformats.org/officeDocument/2006/relationships/hyperlink" Target="garantF1://57646220.41296" TargetMode="External"/><Relationship Id="rId747" Type="http://schemas.openxmlformats.org/officeDocument/2006/relationships/hyperlink" Target="garantF1://10005879.1403" TargetMode="External"/><Relationship Id="rId954" Type="http://schemas.openxmlformats.org/officeDocument/2006/relationships/hyperlink" Target="garantF1://70273086.31" TargetMode="External"/><Relationship Id="rId1377" Type="http://schemas.openxmlformats.org/officeDocument/2006/relationships/hyperlink" Target="garantF1://12075589.33001" TargetMode="External"/><Relationship Id="rId1584" Type="http://schemas.openxmlformats.org/officeDocument/2006/relationships/hyperlink" Target="garantF1://57956065.352" TargetMode="External"/><Relationship Id="rId1791" Type="http://schemas.openxmlformats.org/officeDocument/2006/relationships/hyperlink" Target="garantF1://70444896.31" TargetMode="External"/><Relationship Id="rId2428" Type="http://schemas.openxmlformats.org/officeDocument/2006/relationships/hyperlink" Target="garantF1://57489640.0" TargetMode="External"/><Relationship Id="rId2635" Type="http://schemas.openxmlformats.org/officeDocument/2006/relationships/hyperlink" Target="garantF1://57328122.825" TargetMode="External"/><Relationship Id="rId2842" Type="http://schemas.openxmlformats.org/officeDocument/2006/relationships/hyperlink" Target="garantF1://57328122.868" TargetMode="External"/><Relationship Id="rId83" Type="http://schemas.openxmlformats.org/officeDocument/2006/relationships/hyperlink" Target="garantF1://71630248.2" TargetMode="External"/><Relationship Id="rId607" Type="http://schemas.openxmlformats.org/officeDocument/2006/relationships/hyperlink" Target="garantF1://57646806.9806" TargetMode="External"/><Relationship Id="rId814" Type="http://schemas.openxmlformats.org/officeDocument/2006/relationships/hyperlink" Target="garantF1://12051067.1712" TargetMode="External"/><Relationship Id="rId1237" Type="http://schemas.openxmlformats.org/officeDocument/2006/relationships/hyperlink" Target="garantF1://5323941.2564" TargetMode="External"/><Relationship Id="rId1444" Type="http://schemas.openxmlformats.org/officeDocument/2006/relationships/hyperlink" Target="garantF1://70785222.21" TargetMode="External"/><Relationship Id="rId1651" Type="http://schemas.openxmlformats.org/officeDocument/2006/relationships/hyperlink" Target="garantF1://57490053.0" TargetMode="External"/><Relationship Id="rId2702" Type="http://schemas.openxmlformats.org/officeDocument/2006/relationships/hyperlink" Target="garantF1://71630254.8601229" TargetMode="External"/><Relationship Id="rId1304" Type="http://schemas.openxmlformats.org/officeDocument/2006/relationships/hyperlink" Target="garantF1://57646941.2741" TargetMode="External"/><Relationship Id="rId1511" Type="http://schemas.openxmlformats.org/officeDocument/2006/relationships/hyperlink" Target="garantF1://70444896.31" TargetMode="External"/><Relationship Id="rId1749" Type="http://schemas.openxmlformats.org/officeDocument/2006/relationships/hyperlink" Target="garantF1://57492123.0" TargetMode="External"/><Relationship Id="rId1956" Type="http://schemas.openxmlformats.org/officeDocument/2006/relationships/hyperlink" Target="garantF1://10101071.1" TargetMode="External"/><Relationship Id="rId3171" Type="http://schemas.openxmlformats.org/officeDocument/2006/relationships/hyperlink" Target="garantF1://57401960.10641" TargetMode="External"/><Relationship Id="rId4015" Type="http://schemas.openxmlformats.org/officeDocument/2006/relationships/hyperlink" Target="garantF1://70509432.71" TargetMode="External"/><Relationship Id="rId1609" Type="http://schemas.openxmlformats.org/officeDocument/2006/relationships/hyperlink" Target="garantF1://70444896.31" TargetMode="External"/><Relationship Id="rId1816" Type="http://schemas.openxmlformats.org/officeDocument/2006/relationships/hyperlink" Target="garantF1://71260358.500" TargetMode="External"/><Relationship Id="rId3269" Type="http://schemas.openxmlformats.org/officeDocument/2006/relationships/hyperlink" Target="garantF1://57490290.0" TargetMode="External"/><Relationship Id="rId3476" Type="http://schemas.openxmlformats.org/officeDocument/2006/relationships/hyperlink" Target="garantF1://57491138.0" TargetMode="External"/><Relationship Id="rId3683" Type="http://schemas.openxmlformats.org/officeDocument/2006/relationships/hyperlink" Target="garantF1://71101778.100" TargetMode="External"/><Relationship Id="rId4222" Type="http://schemas.openxmlformats.org/officeDocument/2006/relationships/hyperlink" Target="garantF1://2008532.1000" TargetMode="External"/><Relationship Id="rId4527" Type="http://schemas.openxmlformats.org/officeDocument/2006/relationships/hyperlink" Target="garantF1://71193132.3002" TargetMode="External"/><Relationship Id="rId10" Type="http://schemas.openxmlformats.org/officeDocument/2006/relationships/hyperlink" Target="garantF1://57491272.0" TargetMode="External"/><Relationship Id="rId397" Type="http://schemas.openxmlformats.org/officeDocument/2006/relationships/hyperlink" Target="garantF1://57407187.64010" TargetMode="External"/><Relationship Id="rId2078" Type="http://schemas.openxmlformats.org/officeDocument/2006/relationships/hyperlink" Target="garantF1://12056685.4" TargetMode="External"/><Relationship Id="rId2285" Type="http://schemas.openxmlformats.org/officeDocument/2006/relationships/hyperlink" Target="garantF1://57491577.0" TargetMode="External"/><Relationship Id="rId2492" Type="http://schemas.openxmlformats.org/officeDocument/2006/relationships/hyperlink" Target="garantF1://57489861.0" TargetMode="External"/><Relationship Id="rId3031" Type="http://schemas.openxmlformats.org/officeDocument/2006/relationships/hyperlink" Target="garantF1://12028038.0" TargetMode="External"/><Relationship Id="rId3129" Type="http://schemas.openxmlformats.org/officeDocument/2006/relationships/hyperlink" Target="garantF1://57492357.0" TargetMode="External"/><Relationship Id="rId3336" Type="http://schemas.openxmlformats.org/officeDocument/2006/relationships/hyperlink" Target="garantF1://57492192.0" TargetMode="External"/><Relationship Id="rId3890" Type="http://schemas.openxmlformats.org/officeDocument/2006/relationships/hyperlink" Target="garantF1://12051067.6" TargetMode="External"/><Relationship Id="rId3988" Type="http://schemas.openxmlformats.org/officeDocument/2006/relationships/hyperlink" Target="garantF1://57491357.0" TargetMode="External"/><Relationship Id="rId257" Type="http://schemas.openxmlformats.org/officeDocument/2006/relationships/hyperlink" Target="garantF1://57646806.5003" TargetMode="External"/><Relationship Id="rId464" Type="http://schemas.openxmlformats.org/officeDocument/2006/relationships/hyperlink" Target="garantF1://70638572.0" TargetMode="External"/><Relationship Id="rId1094" Type="http://schemas.openxmlformats.org/officeDocument/2006/relationships/hyperlink" Target="garantF1://11800001.0" TargetMode="External"/><Relationship Id="rId2145" Type="http://schemas.openxmlformats.org/officeDocument/2006/relationships/hyperlink" Target="garantF1://5660719.5421" TargetMode="External"/><Relationship Id="rId2797" Type="http://schemas.openxmlformats.org/officeDocument/2006/relationships/hyperlink" Target="garantF1://71630254.8601235" TargetMode="External"/><Relationship Id="rId3543" Type="http://schemas.openxmlformats.org/officeDocument/2006/relationships/hyperlink" Target="garantF1://57490574.0" TargetMode="External"/><Relationship Id="rId3750" Type="http://schemas.openxmlformats.org/officeDocument/2006/relationships/hyperlink" Target="garantF1://70509432.71" TargetMode="External"/><Relationship Id="rId3848" Type="http://schemas.openxmlformats.org/officeDocument/2006/relationships/hyperlink" Target="garantF1://57646220.413023" TargetMode="External"/><Relationship Id="rId117" Type="http://schemas.openxmlformats.org/officeDocument/2006/relationships/hyperlink" Target="garantF1://10003000.2301" TargetMode="External"/><Relationship Id="rId671" Type="http://schemas.openxmlformats.org/officeDocument/2006/relationships/hyperlink" Target="garantF1://57646806.113" TargetMode="External"/><Relationship Id="rId769" Type="http://schemas.openxmlformats.org/officeDocument/2006/relationships/hyperlink" Target="garantF1://5422023.0" TargetMode="External"/><Relationship Id="rId976" Type="http://schemas.openxmlformats.org/officeDocument/2006/relationships/hyperlink" Target="garantF1://71000882.100" TargetMode="External"/><Relationship Id="rId1399" Type="http://schemas.openxmlformats.org/officeDocument/2006/relationships/hyperlink" Target="garantF1://12057435.15381" TargetMode="External"/><Relationship Id="rId2352" Type="http://schemas.openxmlformats.org/officeDocument/2006/relationships/hyperlink" Target="garantF1://12038291.64" TargetMode="External"/><Relationship Id="rId2657" Type="http://schemas.openxmlformats.org/officeDocument/2006/relationships/hyperlink" Target="garantF1://57492963.0" TargetMode="External"/><Relationship Id="rId3403" Type="http://schemas.openxmlformats.org/officeDocument/2006/relationships/hyperlink" Target="garantF1://57490868.0" TargetMode="External"/><Relationship Id="rId3610" Type="http://schemas.openxmlformats.org/officeDocument/2006/relationships/hyperlink" Target="garantF1://70509432.71" TargetMode="External"/><Relationship Id="rId324" Type="http://schemas.openxmlformats.org/officeDocument/2006/relationships/hyperlink" Target="garantF1://71009124.51" TargetMode="External"/><Relationship Id="rId531" Type="http://schemas.openxmlformats.org/officeDocument/2006/relationships/hyperlink" Target="garantF1://57646806.9001" TargetMode="External"/><Relationship Id="rId629" Type="http://schemas.openxmlformats.org/officeDocument/2006/relationships/hyperlink" Target="garantF1://3861444.101" TargetMode="External"/><Relationship Id="rId1161" Type="http://schemas.openxmlformats.org/officeDocument/2006/relationships/hyperlink" Target="garantF1://12082529.241" TargetMode="External"/><Relationship Id="rId1259" Type="http://schemas.openxmlformats.org/officeDocument/2006/relationships/hyperlink" Target="garantF1://12050845.8" TargetMode="External"/><Relationship Id="rId1466" Type="http://schemas.openxmlformats.org/officeDocument/2006/relationships/hyperlink" Target="garantF1://10080094.100" TargetMode="External"/><Relationship Id="rId2005" Type="http://schemas.openxmlformats.org/officeDocument/2006/relationships/hyperlink" Target="garantF1://70785222.21" TargetMode="External"/><Relationship Id="rId2212" Type="http://schemas.openxmlformats.org/officeDocument/2006/relationships/hyperlink" Target="garantF1://83523.30" TargetMode="External"/><Relationship Id="rId2864" Type="http://schemas.openxmlformats.org/officeDocument/2006/relationships/hyperlink" Target="garantF1://57492962.0" TargetMode="External"/><Relationship Id="rId3708" Type="http://schemas.openxmlformats.org/officeDocument/2006/relationships/hyperlink" Target="garantF1://71337574.3000" TargetMode="External"/><Relationship Id="rId3915" Type="http://schemas.openxmlformats.org/officeDocument/2006/relationships/hyperlink" Target="garantF1://57491256.0" TargetMode="External"/><Relationship Id="rId836" Type="http://schemas.openxmlformats.org/officeDocument/2006/relationships/hyperlink" Target="garantF1://12012327.13" TargetMode="External"/><Relationship Id="rId1021" Type="http://schemas.openxmlformats.org/officeDocument/2006/relationships/hyperlink" Target="garantF1://70273086.31" TargetMode="External"/><Relationship Id="rId1119" Type="http://schemas.openxmlformats.org/officeDocument/2006/relationships/hyperlink" Target="garantF1://71027916.3" TargetMode="External"/><Relationship Id="rId1673" Type="http://schemas.openxmlformats.org/officeDocument/2006/relationships/hyperlink" Target="garantF1://57401960.368" TargetMode="External"/><Relationship Id="rId1880" Type="http://schemas.openxmlformats.org/officeDocument/2006/relationships/hyperlink" Target="garantF1://70528260.5" TargetMode="External"/><Relationship Id="rId1978" Type="http://schemas.openxmlformats.org/officeDocument/2006/relationships/hyperlink" Target="garantF1://57401960.449" TargetMode="External"/><Relationship Id="rId2517" Type="http://schemas.openxmlformats.org/officeDocument/2006/relationships/hyperlink" Target="garantF1://12031604.303" TargetMode="External"/><Relationship Id="rId2724" Type="http://schemas.openxmlformats.org/officeDocument/2006/relationships/hyperlink" Target="garantF1://57491875.0" TargetMode="External"/><Relationship Id="rId2931" Type="http://schemas.openxmlformats.org/officeDocument/2006/relationships/hyperlink" Target="garantF1://57491787.0" TargetMode="External"/><Relationship Id="rId4177" Type="http://schemas.openxmlformats.org/officeDocument/2006/relationships/hyperlink" Target="garantF1://70509432.71" TargetMode="External"/><Relationship Id="rId4384" Type="http://schemas.openxmlformats.org/officeDocument/2006/relationships/hyperlink" Target="garantF1://70052984.1001" TargetMode="External"/><Relationship Id="rId903" Type="http://schemas.openxmlformats.org/officeDocument/2006/relationships/hyperlink" Target="garantF1://70273086.16" TargetMode="External"/><Relationship Id="rId1326" Type="http://schemas.openxmlformats.org/officeDocument/2006/relationships/hyperlink" Target="garantF1://5422037.0" TargetMode="External"/><Relationship Id="rId1533" Type="http://schemas.openxmlformats.org/officeDocument/2006/relationships/hyperlink" Target="garantF1://57956065.339" TargetMode="External"/><Relationship Id="rId1740" Type="http://schemas.openxmlformats.org/officeDocument/2006/relationships/hyperlink" Target="garantF1://57956065.382" TargetMode="External"/><Relationship Id="rId3193" Type="http://schemas.openxmlformats.org/officeDocument/2006/relationships/hyperlink" Target="garantF1://57490142.0" TargetMode="External"/><Relationship Id="rId4037" Type="http://schemas.openxmlformats.org/officeDocument/2006/relationships/hyperlink" Target="garantF1://70509432.71" TargetMode="External"/><Relationship Id="rId4244" Type="http://schemas.openxmlformats.org/officeDocument/2006/relationships/hyperlink" Target="garantF1://12060970.10011" TargetMode="External"/><Relationship Id="rId4451" Type="http://schemas.openxmlformats.org/officeDocument/2006/relationships/hyperlink" Target="garantF1://6046250.1000" TargetMode="External"/><Relationship Id="rId32" Type="http://schemas.openxmlformats.org/officeDocument/2006/relationships/hyperlink" Target="garantF1://57491476.0" TargetMode="External"/><Relationship Id="rId1600" Type="http://schemas.openxmlformats.org/officeDocument/2006/relationships/hyperlink" Target="garantF1://57491572.0" TargetMode="External"/><Relationship Id="rId1838" Type="http://schemas.openxmlformats.org/officeDocument/2006/relationships/hyperlink" Target="garantF1://71260358.300" TargetMode="External"/><Relationship Id="rId3053" Type="http://schemas.openxmlformats.org/officeDocument/2006/relationships/hyperlink" Target="garantF1://57492684.0" TargetMode="External"/><Relationship Id="rId3260" Type="http://schemas.openxmlformats.org/officeDocument/2006/relationships/hyperlink" Target="garantF1://12018081.0" TargetMode="External"/><Relationship Id="rId3498" Type="http://schemas.openxmlformats.org/officeDocument/2006/relationships/hyperlink" Target="garantF1://70361598.21" TargetMode="External"/><Relationship Id="rId4104" Type="http://schemas.openxmlformats.org/officeDocument/2006/relationships/hyperlink" Target="garantF1://70509432.71" TargetMode="External"/><Relationship Id="rId4311" Type="http://schemas.openxmlformats.org/officeDocument/2006/relationships/hyperlink" Target="garantF1://70509432.71" TargetMode="External"/><Relationship Id="rId4549" Type="http://schemas.openxmlformats.org/officeDocument/2006/relationships/hyperlink" Target="garantF1://71193132.3006" TargetMode="External"/><Relationship Id="rId181" Type="http://schemas.openxmlformats.org/officeDocument/2006/relationships/hyperlink" Target="garantF1://12060033.61" TargetMode="External"/><Relationship Id="rId1905" Type="http://schemas.openxmlformats.org/officeDocument/2006/relationships/hyperlink" Target="garantF1://57401960.42803" TargetMode="External"/><Relationship Id="rId3120" Type="http://schemas.openxmlformats.org/officeDocument/2006/relationships/hyperlink" Target="garantF1://57492348.0" TargetMode="External"/><Relationship Id="rId3358" Type="http://schemas.openxmlformats.org/officeDocument/2006/relationships/hyperlink" Target="garantF1://12037539.0" TargetMode="External"/><Relationship Id="rId3565" Type="http://schemas.openxmlformats.org/officeDocument/2006/relationships/hyperlink" Target="garantF1://57492396.0" TargetMode="External"/><Relationship Id="rId3772" Type="http://schemas.openxmlformats.org/officeDocument/2006/relationships/hyperlink" Target="garantF1://57646220.41280" TargetMode="External"/><Relationship Id="rId4409" Type="http://schemas.openxmlformats.org/officeDocument/2006/relationships/hyperlink" Target="garantF1://70509432.71" TargetMode="External"/><Relationship Id="rId279" Type="http://schemas.openxmlformats.org/officeDocument/2006/relationships/hyperlink" Target="garantF1://57409081.5130" TargetMode="External"/><Relationship Id="rId486" Type="http://schemas.openxmlformats.org/officeDocument/2006/relationships/hyperlink" Target="garantF1://57491450.0" TargetMode="External"/><Relationship Id="rId693" Type="http://schemas.openxmlformats.org/officeDocument/2006/relationships/hyperlink" Target="garantF1://70548990.0" TargetMode="External"/><Relationship Id="rId2167" Type="http://schemas.openxmlformats.org/officeDocument/2006/relationships/hyperlink" Target="garantF1://12054329.212" TargetMode="External"/><Relationship Id="rId2374" Type="http://schemas.openxmlformats.org/officeDocument/2006/relationships/hyperlink" Target="garantF1://57974003.0" TargetMode="External"/><Relationship Id="rId2581" Type="http://schemas.openxmlformats.org/officeDocument/2006/relationships/hyperlink" Target="garantF1://5660905.8102" TargetMode="External"/><Relationship Id="rId3218" Type="http://schemas.openxmlformats.org/officeDocument/2006/relationships/hyperlink" Target="garantF1://12082529.241" TargetMode="External"/><Relationship Id="rId3425" Type="http://schemas.openxmlformats.org/officeDocument/2006/relationships/hyperlink" Target="garantF1://70361598.21" TargetMode="External"/><Relationship Id="rId3632" Type="http://schemas.openxmlformats.org/officeDocument/2006/relationships/hyperlink" Target="garantF1://70509432.71" TargetMode="External"/><Relationship Id="rId139" Type="http://schemas.openxmlformats.org/officeDocument/2006/relationships/hyperlink" Target="garantF1://10003000.0" TargetMode="External"/><Relationship Id="rId346" Type="http://schemas.openxmlformats.org/officeDocument/2006/relationships/hyperlink" Target="garantF1://12031456.1000" TargetMode="External"/><Relationship Id="rId553" Type="http://schemas.openxmlformats.org/officeDocument/2006/relationships/hyperlink" Target="garantF1://57646806.9202" TargetMode="External"/><Relationship Id="rId760" Type="http://schemas.openxmlformats.org/officeDocument/2006/relationships/hyperlink" Target="garantF1://86367.20108" TargetMode="External"/><Relationship Id="rId998" Type="http://schemas.openxmlformats.org/officeDocument/2006/relationships/hyperlink" Target="garantF1://71000882.114" TargetMode="External"/><Relationship Id="rId1183" Type="http://schemas.openxmlformats.org/officeDocument/2006/relationships/hyperlink" Target="garantF1://12045408.1" TargetMode="External"/><Relationship Id="rId1390" Type="http://schemas.openxmlformats.org/officeDocument/2006/relationships/hyperlink" Target="garantF1://12075589.55" TargetMode="External"/><Relationship Id="rId2027" Type="http://schemas.openxmlformats.org/officeDocument/2006/relationships/hyperlink" Target="garantF1://3861443.469" TargetMode="External"/><Relationship Id="rId2234" Type="http://schemas.openxmlformats.org/officeDocument/2006/relationships/hyperlink" Target="garantF1://57492704.0" TargetMode="External"/><Relationship Id="rId2441" Type="http://schemas.openxmlformats.org/officeDocument/2006/relationships/hyperlink" Target="garantF1://57489652.0" TargetMode="External"/><Relationship Id="rId2679" Type="http://schemas.openxmlformats.org/officeDocument/2006/relationships/hyperlink" Target="garantF1://57328122.8383" TargetMode="External"/><Relationship Id="rId2886" Type="http://schemas.openxmlformats.org/officeDocument/2006/relationships/hyperlink" Target="garantF1://57491106.0" TargetMode="External"/><Relationship Id="rId3937" Type="http://schemas.openxmlformats.org/officeDocument/2006/relationships/hyperlink" Target="garantF1://57646220.41340" TargetMode="External"/><Relationship Id="rId206" Type="http://schemas.openxmlformats.org/officeDocument/2006/relationships/hyperlink" Target="garantF1://70191432.21" TargetMode="External"/><Relationship Id="rId413" Type="http://schemas.openxmlformats.org/officeDocument/2006/relationships/hyperlink" Target="garantF1://12023875.211" TargetMode="External"/><Relationship Id="rId858" Type="http://schemas.openxmlformats.org/officeDocument/2006/relationships/hyperlink" Target="garantF1://57642290.151" TargetMode="External"/><Relationship Id="rId1043" Type="http://schemas.openxmlformats.org/officeDocument/2006/relationships/hyperlink" Target="garantF1://57491681.0" TargetMode="External"/><Relationship Id="rId1488" Type="http://schemas.openxmlformats.org/officeDocument/2006/relationships/hyperlink" Target="garantF1://57368501.32701" TargetMode="External"/><Relationship Id="rId1695" Type="http://schemas.openxmlformats.org/officeDocument/2006/relationships/hyperlink" Target="garantF1://57491996.0" TargetMode="External"/><Relationship Id="rId2539" Type="http://schemas.openxmlformats.org/officeDocument/2006/relationships/hyperlink" Target="garantF1://12021909.9" TargetMode="External"/><Relationship Id="rId2746" Type="http://schemas.openxmlformats.org/officeDocument/2006/relationships/hyperlink" Target="garantF1://5038686.85702" TargetMode="External"/><Relationship Id="rId2953" Type="http://schemas.openxmlformats.org/officeDocument/2006/relationships/hyperlink" Target="garantF1://57491771.0" TargetMode="External"/><Relationship Id="rId4199" Type="http://schemas.openxmlformats.org/officeDocument/2006/relationships/hyperlink" Target="garantF1://70509432.71" TargetMode="External"/><Relationship Id="rId620" Type="http://schemas.openxmlformats.org/officeDocument/2006/relationships/hyperlink" Target="garantF1://70548990.31" TargetMode="External"/><Relationship Id="rId718" Type="http://schemas.openxmlformats.org/officeDocument/2006/relationships/hyperlink" Target="garantF1://88922.0" TargetMode="External"/><Relationship Id="rId925" Type="http://schemas.openxmlformats.org/officeDocument/2006/relationships/hyperlink" Target="garantF1://71000882.75" TargetMode="External"/><Relationship Id="rId1250" Type="http://schemas.openxmlformats.org/officeDocument/2006/relationships/hyperlink" Target="garantF1://5422036.0" TargetMode="External"/><Relationship Id="rId1348" Type="http://schemas.openxmlformats.org/officeDocument/2006/relationships/hyperlink" Target="garantF1://12024624.54" TargetMode="External"/><Relationship Id="rId1555" Type="http://schemas.openxmlformats.org/officeDocument/2006/relationships/hyperlink" Target="garantF1://70444896.31" TargetMode="External"/><Relationship Id="rId1762" Type="http://schemas.openxmlformats.org/officeDocument/2006/relationships/hyperlink" Target="garantF1://70444896.31" TargetMode="External"/><Relationship Id="rId2301" Type="http://schemas.openxmlformats.org/officeDocument/2006/relationships/hyperlink" Target="garantF1://12019846.0" TargetMode="External"/><Relationship Id="rId2606" Type="http://schemas.openxmlformats.org/officeDocument/2006/relationships/hyperlink" Target="garantF1://70653646.0" TargetMode="External"/><Relationship Id="rId4059" Type="http://schemas.openxmlformats.org/officeDocument/2006/relationships/hyperlink" Target="garantF1://70509432.71" TargetMode="External"/><Relationship Id="rId1110" Type="http://schemas.openxmlformats.org/officeDocument/2006/relationships/hyperlink" Target="garantF1://57491656.0" TargetMode="External"/><Relationship Id="rId1208" Type="http://schemas.openxmlformats.org/officeDocument/2006/relationships/hyperlink" Target="garantF1://12051067.200" TargetMode="External"/><Relationship Id="rId1415" Type="http://schemas.openxmlformats.org/officeDocument/2006/relationships/hyperlink" Target="garantF1://5422039.0" TargetMode="External"/><Relationship Id="rId2813" Type="http://schemas.openxmlformats.org/officeDocument/2006/relationships/hyperlink" Target="garantF1://49999.0" TargetMode="External"/><Relationship Id="rId4266" Type="http://schemas.openxmlformats.org/officeDocument/2006/relationships/hyperlink" Target="garantF1://71193124.4000" TargetMode="External"/><Relationship Id="rId4473" Type="http://schemas.openxmlformats.org/officeDocument/2006/relationships/hyperlink" Target="garantF1://57646220.415131" TargetMode="External"/><Relationship Id="rId54" Type="http://schemas.openxmlformats.org/officeDocument/2006/relationships/hyperlink" Target="garantF1://57949775.12" TargetMode="External"/><Relationship Id="rId1622" Type="http://schemas.openxmlformats.org/officeDocument/2006/relationships/hyperlink" Target="garantF1://70444896.31" TargetMode="External"/><Relationship Id="rId1927" Type="http://schemas.openxmlformats.org/officeDocument/2006/relationships/hyperlink" Target="garantF1://57401960.431" TargetMode="External"/><Relationship Id="rId3075" Type="http://schemas.openxmlformats.org/officeDocument/2006/relationships/hyperlink" Target="garantF1://57646220.10282" TargetMode="External"/><Relationship Id="rId3282" Type="http://schemas.openxmlformats.org/officeDocument/2006/relationships/hyperlink" Target="garantF1://57490293.0" TargetMode="External"/><Relationship Id="rId4126" Type="http://schemas.openxmlformats.org/officeDocument/2006/relationships/hyperlink" Target="garantF1://71193054.1000" TargetMode="External"/><Relationship Id="rId4333" Type="http://schemas.openxmlformats.org/officeDocument/2006/relationships/hyperlink" Target="garantF1://12073838.1000" TargetMode="External"/><Relationship Id="rId4540" Type="http://schemas.openxmlformats.org/officeDocument/2006/relationships/hyperlink" Target="garantF1://71193132.2000" TargetMode="External"/><Relationship Id="rId2091" Type="http://schemas.openxmlformats.org/officeDocument/2006/relationships/hyperlink" Target="garantF1://12061689.1000" TargetMode="External"/><Relationship Id="rId2189" Type="http://schemas.openxmlformats.org/officeDocument/2006/relationships/hyperlink" Target="garantF1://5422071.0" TargetMode="External"/><Relationship Id="rId3142" Type="http://schemas.openxmlformats.org/officeDocument/2006/relationships/hyperlink" Target="garantF1://10006464.401121" TargetMode="External"/><Relationship Id="rId3587" Type="http://schemas.openxmlformats.org/officeDocument/2006/relationships/hyperlink" Target="garantF1://70509432.71" TargetMode="External"/><Relationship Id="rId3794" Type="http://schemas.openxmlformats.org/officeDocument/2006/relationships/hyperlink" Target="garantF1://70509432.71" TargetMode="External"/><Relationship Id="rId4400" Type="http://schemas.openxmlformats.org/officeDocument/2006/relationships/hyperlink" Target="garantF1://70509432.71" TargetMode="External"/><Relationship Id="rId270" Type="http://schemas.openxmlformats.org/officeDocument/2006/relationships/hyperlink" Target="garantF1://70548991.0" TargetMode="External"/><Relationship Id="rId2396" Type="http://schemas.openxmlformats.org/officeDocument/2006/relationships/hyperlink" Target="garantF1://57489621.0" TargetMode="External"/><Relationship Id="rId3002" Type="http://schemas.openxmlformats.org/officeDocument/2006/relationships/hyperlink" Target="garantF1://57489657.0" TargetMode="External"/><Relationship Id="rId3447" Type="http://schemas.openxmlformats.org/officeDocument/2006/relationships/hyperlink" Target="garantF1://70548870.195" TargetMode="External"/><Relationship Id="rId3654" Type="http://schemas.openxmlformats.org/officeDocument/2006/relationships/hyperlink" Target="garantF1://57492738.0" TargetMode="External"/><Relationship Id="rId3861" Type="http://schemas.openxmlformats.org/officeDocument/2006/relationships/hyperlink" Target="garantF1://57492403.0" TargetMode="External"/><Relationship Id="rId130" Type="http://schemas.openxmlformats.org/officeDocument/2006/relationships/hyperlink" Target="garantF1://70191432.21" TargetMode="External"/><Relationship Id="rId368" Type="http://schemas.openxmlformats.org/officeDocument/2006/relationships/hyperlink" Target="garantF1://57646806.60" TargetMode="External"/><Relationship Id="rId575" Type="http://schemas.openxmlformats.org/officeDocument/2006/relationships/hyperlink" Target="garantF1://57646806.10425" TargetMode="External"/><Relationship Id="rId782" Type="http://schemas.openxmlformats.org/officeDocument/2006/relationships/hyperlink" Target="garantF1://12022218.16" TargetMode="External"/><Relationship Id="rId2049" Type="http://schemas.openxmlformats.org/officeDocument/2006/relationships/hyperlink" Target="garantF1://10006035.19" TargetMode="External"/><Relationship Id="rId2256" Type="http://schemas.openxmlformats.org/officeDocument/2006/relationships/hyperlink" Target="garantF1://57489592.0" TargetMode="External"/><Relationship Id="rId2463" Type="http://schemas.openxmlformats.org/officeDocument/2006/relationships/hyperlink" Target="garantF1://5081933.767" TargetMode="External"/><Relationship Id="rId2670" Type="http://schemas.openxmlformats.org/officeDocument/2006/relationships/hyperlink" Target="garantF1://57491149.0" TargetMode="External"/><Relationship Id="rId3307" Type="http://schemas.openxmlformats.org/officeDocument/2006/relationships/hyperlink" Target="garantF1://57490470.0" TargetMode="External"/><Relationship Id="rId3514" Type="http://schemas.openxmlformats.org/officeDocument/2006/relationships/hyperlink" Target="garantF1://70361598.21" TargetMode="External"/><Relationship Id="rId3721" Type="http://schemas.openxmlformats.org/officeDocument/2006/relationships/hyperlink" Target="garantF1://57490302.0" TargetMode="External"/><Relationship Id="rId3959" Type="http://schemas.openxmlformats.org/officeDocument/2006/relationships/hyperlink" Target="garantF1://70509432.71" TargetMode="External"/><Relationship Id="rId228" Type="http://schemas.openxmlformats.org/officeDocument/2006/relationships/hyperlink" Target="garantF1://12028809.280" TargetMode="External"/><Relationship Id="rId435" Type="http://schemas.openxmlformats.org/officeDocument/2006/relationships/hyperlink" Target="garantF1://70548990.31" TargetMode="External"/><Relationship Id="rId642" Type="http://schemas.openxmlformats.org/officeDocument/2006/relationships/hyperlink" Target="garantF1://70548990.124532" TargetMode="External"/><Relationship Id="rId1065" Type="http://schemas.openxmlformats.org/officeDocument/2006/relationships/hyperlink" Target="garantF1://57947540.19702" TargetMode="External"/><Relationship Id="rId1272" Type="http://schemas.openxmlformats.org/officeDocument/2006/relationships/hyperlink" Target="garantF1://57491728.0" TargetMode="External"/><Relationship Id="rId2116" Type="http://schemas.openxmlformats.org/officeDocument/2006/relationships/hyperlink" Target="garantF1://57492886.0" TargetMode="External"/><Relationship Id="rId2323" Type="http://schemas.openxmlformats.org/officeDocument/2006/relationships/hyperlink" Target="garantF1://70733186.12" TargetMode="External"/><Relationship Id="rId2530" Type="http://schemas.openxmlformats.org/officeDocument/2006/relationships/hyperlink" Target="garantF1://57491614.0" TargetMode="External"/><Relationship Id="rId2768" Type="http://schemas.openxmlformats.org/officeDocument/2006/relationships/hyperlink" Target="garantF1://93182.1931" TargetMode="External"/><Relationship Id="rId2975" Type="http://schemas.openxmlformats.org/officeDocument/2006/relationships/hyperlink" Target="garantF1://57491744.0" TargetMode="External"/><Relationship Id="rId3819" Type="http://schemas.openxmlformats.org/officeDocument/2006/relationships/hyperlink" Target="garantF1://57490580.0" TargetMode="External"/><Relationship Id="rId502" Type="http://schemas.openxmlformats.org/officeDocument/2006/relationships/hyperlink" Target="garantF1://3861444.87" TargetMode="External"/><Relationship Id="rId947" Type="http://schemas.openxmlformats.org/officeDocument/2006/relationships/hyperlink" Target="garantF1://70273086.31" TargetMode="External"/><Relationship Id="rId1132" Type="http://schemas.openxmlformats.org/officeDocument/2006/relationships/hyperlink" Target="garantF1://70515158.0" TargetMode="External"/><Relationship Id="rId1577" Type="http://schemas.openxmlformats.org/officeDocument/2006/relationships/hyperlink" Target="garantF1://10002426.1600" TargetMode="External"/><Relationship Id="rId1784" Type="http://schemas.openxmlformats.org/officeDocument/2006/relationships/hyperlink" Target="garantF1://70444896.31" TargetMode="External"/><Relationship Id="rId1991" Type="http://schemas.openxmlformats.org/officeDocument/2006/relationships/hyperlink" Target="garantF1://12056199.12" TargetMode="External"/><Relationship Id="rId2628" Type="http://schemas.openxmlformats.org/officeDocument/2006/relationships/hyperlink" Target="garantF1://57489891.0" TargetMode="External"/><Relationship Id="rId2835" Type="http://schemas.openxmlformats.org/officeDocument/2006/relationships/hyperlink" Target="garantF1://12014559.1001" TargetMode="External"/><Relationship Id="rId4190" Type="http://schemas.openxmlformats.org/officeDocument/2006/relationships/hyperlink" Target="garantF1://12056299.1000" TargetMode="External"/><Relationship Id="rId4288" Type="http://schemas.openxmlformats.org/officeDocument/2006/relationships/hyperlink" Target="garantF1://57646220.414633" TargetMode="External"/><Relationship Id="rId4495" Type="http://schemas.openxmlformats.org/officeDocument/2006/relationships/hyperlink" Target="garantF1://57491714.0" TargetMode="External"/><Relationship Id="rId76" Type="http://schemas.openxmlformats.org/officeDocument/2006/relationships/hyperlink" Target="garantF1://57949775.19005" TargetMode="External"/><Relationship Id="rId807" Type="http://schemas.openxmlformats.org/officeDocument/2006/relationships/hyperlink" Target="garantF1://57491507.0" TargetMode="External"/><Relationship Id="rId1437" Type="http://schemas.openxmlformats.org/officeDocument/2006/relationships/hyperlink" Target="garantF1://57492854.0" TargetMode="External"/><Relationship Id="rId1644" Type="http://schemas.openxmlformats.org/officeDocument/2006/relationships/hyperlink" Target="garantF1://57490004.0" TargetMode="External"/><Relationship Id="rId1851" Type="http://schemas.openxmlformats.org/officeDocument/2006/relationships/hyperlink" Target="garantF1://57401960.411" TargetMode="External"/><Relationship Id="rId2902" Type="http://schemas.openxmlformats.org/officeDocument/2006/relationships/hyperlink" Target="garantF1://57491161.0" TargetMode="External"/><Relationship Id="rId3097" Type="http://schemas.openxmlformats.org/officeDocument/2006/relationships/hyperlink" Target="garantF1://5122724.1036" TargetMode="External"/><Relationship Id="rId4050" Type="http://schemas.openxmlformats.org/officeDocument/2006/relationships/hyperlink" Target="garantF1://70509432.71" TargetMode="External"/><Relationship Id="rId4148" Type="http://schemas.openxmlformats.org/officeDocument/2006/relationships/hyperlink" Target="garantF1://57646220.41399" TargetMode="External"/><Relationship Id="rId4355" Type="http://schemas.openxmlformats.org/officeDocument/2006/relationships/hyperlink" Target="garantF1://70570880.0" TargetMode="External"/><Relationship Id="rId1504" Type="http://schemas.openxmlformats.org/officeDocument/2006/relationships/hyperlink" Target="garantF1://70094860.34" TargetMode="External"/><Relationship Id="rId1711" Type="http://schemas.openxmlformats.org/officeDocument/2006/relationships/hyperlink" Target="garantF1://70785222.21" TargetMode="External"/><Relationship Id="rId1949" Type="http://schemas.openxmlformats.org/officeDocument/2006/relationships/hyperlink" Target="garantF1://57401960.4382" TargetMode="External"/><Relationship Id="rId3164" Type="http://schemas.openxmlformats.org/officeDocument/2006/relationships/hyperlink" Target="garantF1://10800200.31014" TargetMode="External"/><Relationship Id="rId4008" Type="http://schemas.openxmlformats.org/officeDocument/2006/relationships/hyperlink" Target="garantF1://57491360.0" TargetMode="External"/><Relationship Id="rId4562" Type="http://schemas.openxmlformats.org/officeDocument/2006/relationships/hyperlink" Target="garantF1://57646220.415363" TargetMode="External"/><Relationship Id="rId292" Type="http://schemas.openxmlformats.org/officeDocument/2006/relationships/hyperlink" Target="garantF1://57490652.0" TargetMode="External"/><Relationship Id="rId1809" Type="http://schemas.openxmlformats.org/officeDocument/2006/relationships/hyperlink" Target="garantF1://70785222.21" TargetMode="External"/><Relationship Id="rId3371" Type="http://schemas.openxmlformats.org/officeDocument/2006/relationships/hyperlink" Target="garantF1://57490573.0" TargetMode="External"/><Relationship Id="rId3469" Type="http://schemas.openxmlformats.org/officeDocument/2006/relationships/hyperlink" Target="garantF1://70361598.21" TargetMode="External"/><Relationship Id="rId3676" Type="http://schemas.openxmlformats.org/officeDocument/2006/relationships/hyperlink" Target="garantF1://70548990.1107" TargetMode="External"/><Relationship Id="rId4215" Type="http://schemas.openxmlformats.org/officeDocument/2006/relationships/hyperlink" Target="garantF1://70509432.71" TargetMode="External"/><Relationship Id="rId4422" Type="http://schemas.openxmlformats.org/officeDocument/2006/relationships/hyperlink" Target="garantF1://70509432.71" TargetMode="External"/><Relationship Id="rId597" Type="http://schemas.openxmlformats.org/officeDocument/2006/relationships/hyperlink" Target="garantF1://70548990.31" TargetMode="External"/><Relationship Id="rId2180" Type="http://schemas.openxmlformats.org/officeDocument/2006/relationships/hyperlink" Target="garantF1://70191432.28" TargetMode="External"/><Relationship Id="rId2278" Type="http://schemas.openxmlformats.org/officeDocument/2006/relationships/hyperlink" Target="garantF1://57974489.0" TargetMode="External"/><Relationship Id="rId2485" Type="http://schemas.openxmlformats.org/officeDocument/2006/relationships/hyperlink" Target="garantF1://12017083.0" TargetMode="External"/><Relationship Id="rId3024" Type="http://schemas.openxmlformats.org/officeDocument/2006/relationships/hyperlink" Target="garantF1://57489696.0" TargetMode="External"/><Relationship Id="rId3231" Type="http://schemas.openxmlformats.org/officeDocument/2006/relationships/hyperlink" Target="garantF1://72780.4" TargetMode="External"/><Relationship Id="rId3329" Type="http://schemas.openxmlformats.org/officeDocument/2006/relationships/hyperlink" Target="garantF1://57492269.0" TargetMode="External"/><Relationship Id="rId3883" Type="http://schemas.openxmlformats.org/officeDocument/2006/relationships/hyperlink" Target="garantF1://57491251.0" TargetMode="External"/><Relationship Id="rId152" Type="http://schemas.openxmlformats.org/officeDocument/2006/relationships/hyperlink" Target="garantF1://10003000.191" TargetMode="External"/><Relationship Id="rId457" Type="http://schemas.openxmlformats.org/officeDocument/2006/relationships/hyperlink" Target="garantF1://57978274.0" TargetMode="External"/><Relationship Id="rId1087" Type="http://schemas.openxmlformats.org/officeDocument/2006/relationships/hyperlink" Target="garantF1://57401960.206" TargetMode="External"/><Relationship Id="rId1294" Type="http://schemas.openxmlformats.org/officeDocument/2006/relationships/hyperlink" Target="garantF1://2206055.45" TargetMode="External"/><Relationship Id="rId2040" Type="http://schemas.openxmlformats.org/officeDocument/2006/relationships/hyperlink" Target="garantF1://12029354.0" TargetMode="External"/><Relationship Id="rId2138" Type="http://schemas.openxmlformats.org/officeDocument/2006/relationships/hyperlink" Target="garantF1://70115126.1300" TargetMode="External"/><Relationship Id="rId2692" Type="http://schemas.openxmlformats.org/officeDocument/2006/relationships/hyperlink" Target="garantF1://57328122.8432" TargetMode="External"/><Relationship Id="rId2997" Type="http://schemas.openxmlformats.org/officeDocument/2006/relationships/hyperlink" Target="garantF1://12053549.3112" TargetMode="External"/><Relationship Id="rId3536" Type="http://schemas.openxmlformats.org/officeDocument/2006/relationships/hyperlink" Target="garantF1://70509432.71" TargetMode="External"/><Relationship Id="rId3743" Type="http://schemas.openxmlformats.org/officeDocument/2006/relationships/hyperlink" Target="garantF1://70509432.71" TargetMode="External"/><Relationship Id="rId3950" Type="http://schemas.openxmlformats.org/officeDocument/2006/relationships/hyperlink" Target="garantF1://57646220.413491" TargetMode="External"/><Relationship Id="rId664" Type="http://schemas.openxmlformats.org/officeDocument/2006/relationships/hyperlink" Target="garantF1://70548990.1206" TargetMode="External"/><Relationship Id="rId871" Type="http://schemas.openxmlformats.org/officeDocument/2006/relationships/hyperlink" Target="garantF1://70305592.31" TargetMode="External"/><Relationship Id="rId969" Type="http://schemas.openxmlformats.org/officeDocument/2006/relationships/hyperlink" Target="garantF1://57947540.178" TargetMode="External"/><Relationship Id="rId1599" Type="http://schemas.openxmlformats.org/officeDocument/2006/relationships/hyperlink" Target="garantF1://57956065.357" TargetMode="External"/><Relationship Id="rId2345" Type="http://schemas.openxmlformats.org/officeDocument/2006/relationships/hyperlink" Target="garantF1://57492716.0" TargetMode="External"/><Relationship Id="rId2552" Type="http://schemas.openxmlformats.org/officeDocument/2006/relationships/hyperlink" Target="garantF1://57491779.0" TargetMode="External"/><Relationship Id="rId3603" Type="http://schemas.openxmlformats.org/officeDocument/2006/relationships/hyperlink" Target="garantF1://71709286.111" TargetMode="External"/><Relationship Id="rId3810" Type="http://schemas.openxmlformats.org/officeDocument/2006/relationships/hyperlink" Target="garantF1://57646220.412931" TargetMode="External"/><Relationship Id="rId317" Type="http://schemas.openxmlformats.org/officeDocument/2006/relationships/hyperlink" Target="garantF1://71640.810" TargetMode="External"/><Relationship Id="rId524" Type="http://schemas.openxmlformats.org/officeDocument/2006/relationships/hyperlink" Target="garantF1://57409081.8903" TargetMode="External"/><Relationship Id="rId731" Type="http://schemas.openxmlformats.org/officeDocument/2006/relationships/hyperlink" Target="garantF1://71632866.122" TargetMode="External"/><Relationship Id="rId1154" Type="http://schemas.openxmlformats.org/officeDocument/2006/relationships/hyperlink" Target="garantF1://5658951.22702" TargetMode="External"/><Relationship Id="rId1361" Type="http://schemas.openxmlformats.org/officeDocument/2006/relationships/hyperlink" Target="garantF1://57307321.2911" TargetMode="External"/><Relationship Id="rId1459" Type="http://schemas.openxmlformats.org/officeDocument/2006/relationships/hyperlink" Target="garantF1://10006035.1024" TargetMode="External"/><Relationship Id="rId2205" Type="http://schemas.openxmlformats.org/officeDocument/2006/relationships/hyperlink" Target="garantF1://85181.0" TargetMode="External"/><Relationship Id="rId2412" Type="http://schemas.openxmlformats.org/officeDocument/2006/relationships/hyperlink" Target="garantF1://57492780.0" TargetMode="External"/><Relationship Id="rId2857" Type="http://schemas.openxmlformats.org/officeDocument/2006/relationships/hyperlink" Target="garantF1://57328122.873" TargetMode="External"/><Relationship Id="rId3908" Type="http://schemas.openxmlformats.org/officeDocument/2006/relationships/hyperlink" Target="garantF1://70509432.71" TargetMode="External"/><Relationship Id="rId4072" Type="http://schemas.openxmlformats.org/officeDocument/2006/relationships/hyperlink" Target="garantF1://57646220.41380" TargetMode="External"/><Relationship Id="rId98" Type="http://schemas.openxmlformats.org/officeDocument/2006/relationships/hyperlink" Target="garantF1://12030938.3" TargetMode="External"/><Relationship Id="rId829" Type="http://schemas.openxmlformats.org/officeDocument/2006/relationships/hyperlink" Target="garantF1://70305592.31" TargetMode="External"/><Relationship Id="rId1014" Type="http://schemas.openxmlformats.org/officeDocument/2006/relationships/hyperlink" Target="garantF1://57947540.18301" TargetMode="External"/><Relationship Id="rId1221" Type="http://schemas.openxmlformats.org/officeDocument/2006/relationships/hyperlink" Target="garantF1://71335342.71" TargetMode="External"/><Relationship Id="rId1666" Type="http://schemas.openxmlformats.org/officeDocument/2006/relationships/hyperlink" Target="garantF1://57401960.367" TargetMode="External"/><Relationship Id="rId1873" Type="http://schemas.openxmlformats.org/officeDocument/2006/relationships/hyperlink" Target="garantF1://57974348.0" TargetMode="External"/><Relationship Id="rId2717" Type="http://schemas.openxmlformats.org/officeDocument/2006/relationships/hyperlink" Target="garantF1://57328122.850" TargetMode="External"/><Relationship Id="rId2924" Type="http://schemas.openxmlformats.org/officeDocument/2006/relationships/hyperlink" Target="garantF1://71630254.8601243" TargetMode="External"/><Relationship Id="rId4377" Type="http://schemas.openxmlformats.org/officeDocument/2006/relationships/hyperlink" Target="garantF1://57646220.414925" TargetMode="External"/><Relationship Id="rId1319" Type="http://schemas.openxmlformats.org/officeDocument/2006/relationships/hyperlink" Target="garantF1://57401156.279" TargetMode="External"/><Relationship Id="rId1526" Type="http://schemas.openxmlformats.org/officeDocument/2006/relationships/hyperlink" Target="garantF1://7390.0" TargetMode="External"/><Relationship Id="rId1733" Type="http://schemas.openxmlformats.org/officeDocument/2006/relationships/hyperlink" Target="garantF1://5422040.0" TargetMode="External"/><Relationship Id="rId1940" Type="http://schemas.openxmlformats.org/officeDocument/2006/relationships/hyperlink" Target="garantF1://57401960.4342" TargetMode="External"/><Relationship Id="rId3186" Type="http://schemas.openxmlformats.org/officeDocument/2006/relationships/hyperlink" Target="garantF1://1691572.0" TargetMode="External"/><Relationship Id="rId3393" Type="http://schemas.openxmlformats.org/officeDocument/2006/relationships/hyperlink" Target="garantF1://71632866.311" TargetMode="External"/><Relationship Id="rId4237" Type="http://schemas.openxmlformats.org/officeDocument/2006/relationships/hyperlink" Target="garantF1://12060970.10011" TargetMode="External"/><Relationship Id="rId4444" Type="http://schemas.openxmlformats.org/officeDocument/2006/relationships/hyperlink" Target="garantF1://71193042.10000" TargetMode="External"/><Relationship Id="rId25" Type="http://schemas.openxmlformats.org/officeDocument/2006/relationships/hyperlink" Target="garantF1://57949775.5020" TargetMode="External"/><Relationship Id="rId1800" Type="http://schemas.openxmlformats.org/officeDocument/2006/relationships/hyperlink" Target="garantF1://70785222.21" TargetMode="External"/><Relationship Id="rId3046" Type="http://schemas.openxmlformats.org/officeDocument/2006/relationships/hyperlink" Target="garantF1://10005800.5003" TargetMode="External"/><Relationship Id="rId3253" Type="http://schemas.openxmlformats.org/officeDocument/2006/relationships/hyperlink" Target="garantF1://12075400.14" TargetMode="External"/><Relationship Id="rId3460" Type="http://schemas.openxmlformats.org/officeDocument/2006/relationships/hyperlink" Target="garantF1://57643191.1207" TargetMode="External"/><Relationship Id="rId3698" Type="http://schemas.openxmlformats.org/officeDocument/2006/relationships/hyperlink" Target="garantF1://70509432.71" TargetMode="External"/><Relationship Id="rId4304" Type="http://schemas.openxmlformats.org/officeDocument/2006/relationships/hyperlink" Target="garantF1://57646220.414733" TargetMode="External"/><Relationship Id="rId174" Type="http://schemas.openxmlformats.org/officeDocument/2006/relationships/hyperlink" Target="garantF1://57491438.0" TargetMode="External"/><Relationship Id="rId381" Type="http://schemas.openxmlformats.org/officeDocument/2006/relationships/hyperlink" Target="garantF1://85181.7000" TargetMode="External"/><Relationship Id="rId2062" Type="http://schemas.openxmlformats.org/officeDocument/2006/relationships/hyperlink" Target="garantF1://57491290.0" TargetMode="External"/><Relationship Id="rId3113" Type="http://schemas.openxmlformats.org/officeDocument/2006/relationships/hyperlink" Target="garantF1://57492345.0" TargetMode="External"/><Relationship Id="rId3558" Type="http://schemas.openxmlformats.org/officeDocument/2006/relationships/hyperlink" Target="garantF1://70509432.71" TargetMode="External"/><Relationship Id="rId3765" Type="http://schemas.openxmlformats.org/officeDocument/2006/relationships/hyperlink" Target="garantF1://57646220.41276" TargetMode="External"/><Relationship Id="rId3972" Type="http://schemas.openxmlformats.org/officeDocument/2006/relationships/hyperlink" Target="garantF1://70509432.71" TargetMode="External"/><Relationship Id="rId4511" Type="http://schemas.openxmlformats.org/officeDocument/2006/relationships/hyperlink" Target="garantF1://70509432.71" TargetMode="External"/><Relationship Id="rId241" Type="http://schemas.openxmlformats.org/officeDocument/2006/relationships/hyperlink" Target="garantF1://12051067.200" TargetMode="External"/><Relationship Id="rId479" Type="http://schemas.openxmlformats.org/officeDocument/2006/relationships/hyperlink" Target="garantF1://57646806.7103" TargetMode="External"/><Relationship Id="rId686" Type="http://schemas.openxmlformats.org/officeDocument/2006/relationships/hyperlink" Target="garantF1://57646806.115" TargetMode="External"/><Relationship Id="rId893" Type="http://schemas.openxmlformats.org/officeDocument/2006/relationships/hyperlink" Target="garantF1://57491528.0" TargetMode="External"/><Relationship Id="rId2367" Type="http://schemas.openxmlformats.org/officeDocument/2006/relationships/hyperlink" Target="garantF1://57492726.0" TargetMode="External"/><Relationship Id="rId2574" Type="http://schemas.openxmlformats.org/officeDocument/2006/relationships/hyperlink" Target="garantF1://12090810.2" TargetMode="External"/><Relationship Id="rId2781" Type="http://schemas.openxmlformats.org/officeDocument/2006/relationships/hyperlink" Target="garantF1://71630254.8601233" TargetMode="External"/><Relationship Id="rId3320" Type="http://schemas.openxmlformats.org/officeDocument/2006/relationships/hyperlink" Target="garantF1://57328152.11341" TargetMode="External"/><Relationship Id="rId3418" Type="http://schemas.openxmlformats.org/officeDocument/2006/relationships/hyperlink" Target="garantF1://57491235.0" TargetMode="External"/><Relationship Id="rId3625" Type="http://schemas.openxmlformats.org/officeDocument/2006/relationships/hyperlink" Target="garantF1://57323272.124401" TargetMode="External"/><Relationship Id="rId339" Type="http://schemas.openxmlformats.org/officeDocument/2006/relationships/hyperlink" Target="garantF1://70548990.31" TargetMode="External"/><Relationship Id="rId546" Type="http://schemas.openxmlformats.org/officeDocument/2006/relationships/hyperlink" Target="garantF1://5421129.0" TargetMode="External"/><Relationship Id="rId753" Type="http://schemas.openxmlformats.org/officeDocument/2006/relationships/hyperlink" Target="garantF1://71640.8" TargetMode="External"/><Relationship Id="rId1176" Type="http://schemas.openxmlformats.org/officeDocument/2006/relationships/hyperlink" Target="garantF1://70581110.351" TargetMode="External"/><Relationship Id="rId1383" Type="http://schemas.openxmlformats.org/officeDocument/2006/relationships/hyperlink" Target="garantF1://12028965.202" TargetMode="External"/><Relationship Id="rId2227" Type="http://schemas.openxmlformats.org/officeDocument/2006/relationships/hyperlink" Target="garantF1://57492703.0" TargetMode="External"/><Relationship Id="rId2434" Type="http://schemas.openxmlformats.org/officeDocument/2006/relationships/hyperlink" Target="garantF1://57489646.0" TargetMode="External"/><Relationship Id="rId2879" Type="http://schemas.openxmlformats.org/officeDocument/2006/relationships/hyperlink" Target="garantF1://57491107.0" TargetMode="External"/><Relationship Id="rId3832" Type="http://schemas.openxmlformats.org/officeDocument/2006/relationships/hyperlink" Target="garantF1://57490908.0" TargetMode="External"/><Relationship Id="rId101" Type="http://schemas.openxmlformats.org/officeDocument/2006/relationships/hyperlink" Target="garantF1://10003000.1504" TargetMode="External"/><Relationship Id="rId406" Type="http://schemas.openxmlformats.org/officeDocument/2006/relationships/hyperlink" Target="garantF1://57646806.6405" TargetMode="External"/><Relationship Id="rId960" Type="http://schemas.openxmlformats.org/officeDocument/2006/relationships/hyperlink" Target="garantF1://57491515.0" TargetMode="External"/><Relationship Id="rId1036" Type="http://schemas.openxmlformats.org/officeDocument/2006/relationships/hyperlink" Target="garantF1://57490557.0" TargetMode="External"/><Relationship Id="rId1243" Type="http://schemas.openxmlformats.org/officeDocument/2006/relationships/hyperlink" Target="garantF1://12024624.11114" TargetMode="External"/><Relationship Id="rId1590" Type="http://schemas.openxmlformats.org/officeDocument/2006/relationships/hyperlink" Target="garantF1://57956065.354" TargetMode="External"/><Relationship Id="rId1688" Type="http://schemas.openxmlformats.org/officeDocument/2006/relationships/hyperlink" Target="garantF1://57401960.372" TargetMode="External"/><Relationship Id="rId1895" Type="http://schemas.openxmlformats.org/officeDocument/2006/relationships/hyperlink" Target="garantF1://57323292.4263" TargetMode="External"/><Relationship Id="rId2641" Type="http://schemas.openxmlformats.org/officeDocument/2006/relationships/hyperlink" Target="garantF1://57491784.0" TargetMode="External"/><Relationship Id="rId2739" Type="http://schemas.openxmlformats.org/officeDocument/2006/relationships/hyperlink" Target="garantF1://71630254.8601229" TargetMode="External"/><Relationship Id="rId2946" Type="http://schemas.openxmlformats.org/officeDocument/2006/relationships/hyperlink" Target="garantF1://57947540.9373" TargetMode="External"/><Relationship Id="rId4094" Type="http://schemas.openxmlformats.org/officeDocument/2006/relationships/hyperlink" Target="garantF1://71459968.1000" TargetMode="External"/><Relationship Id="rId4399" Type="http://schemas.openxmlformats.org/officeDocument/2006/relationships/hyperlink" Target="garantF1://57646220.414973" TargetMode="External"/><Relationship Id="rId613" Type="http://schemas.openxmlformats.org/officeDocument/2006/relationships/hyperlink" Target="garantF1://70548990.31" TargetMode="External"/><Relationship Id="rId820" Type="http://schemas.openxmlformats.org/officeDocument/2006/relationships/hyperlink" Target="garantF1://57491422.0" TargetMode="External"/><Relationship Id="rId918" Type="http://schemas.openxmlformats.org/officeDocument/2006/relationships/hyperlink" Target="garantF1://70273086.37" TargetMode="External"/><Relationship Id="rId1450" Type="http://schemas.openxmlformats.org/officeDocument/2006/relationships/hyperlink" Target="garantF1://57401960.313" TargetMode="External"/><Relationship Id="rId1548" Type="http://schemas.openxmlformats.org/officeDocument/2006/relationships/hyperlink" Target="garantF1://57492883.0" TargetMode="External"/><Relationship Id="rId1755" Type="http://schemas.openxmlformats.org/officeDocument/2006/relationships/hyperlink" Target="garantF1://70444896.12" TargetMode="External"/><Relationship Id="rId2501" Type="http://schemas.openxmlformats.org/officeDocument/2006/relationships/hyperlink" Target="garantF1://71748754.354" TargetMode="External"/><Relationship Id="rId4161" Type="http://schemas.openxmlformats.org/officeDocument/2006/relationships/hyperlink" Target="garantF1://12063962.10121" TargetMode="External"/><Relationship Id="rId1103" Type="http://schemas.openxmlformats.org/officeDocument/2006/relationships/hyperlink" Target="garantF1://12050427.11" TargetMode="External"/><Relationship Id="rId1310" Type="http://schemas.openxmlformats.org/officeDocument/2006/relationships/hyperlink" Target="garantF1://12024624.50003" TargetMode="External"/><Relationship Id="rId1408" Type="http://schemas.openxmlformats.org/officeDocument/2006/relationships/hyperlink" Target="garantF1://57491827.0" TargetMode="External"/><Relationship Id="rId1962" Type="http://schemas.openxmlformats.org/officeDocument/2006/relationships/hyperlink" Target="garantF1://70785222.21" TargetMode="External"/><Relationship Id="rId2806" Type="http://schemas.openxmlformats.org/officeDocument/2006/relationships/hyperlink" Target="garantF1://57974387.0" TargetMode="External"/><Relationship Id="rId4021" Type="http://schemas.openxmlformats.org/officeDocument/2006/relationships/hyperlink" Target="garantF1://12063962.1000" TargetMode="External"/><Relationship Id="rId4259" Type="http://schemas.openxmlformats.org/officeDocument/2006/relationships/hyperlink" Target="garantF1://71193124.1000" TargetMode="External"/><Relationship Id="rId4466" Type="http://schemas.openxmlformats.org/officeDocument/2006/relationships/hyperlink" Target="garantF1://10006592.0" TargetMode="External"/><Relationship Id="rId47" Type="http://schemas.openxmlformats.org/officeDocument/2006/relationships/hyperlink" Target="garantF1://71000882.1003" TargetMode="External"/><Relationship Id="rId1615" Type="http://schemas.openxmlformats.org/officeDocument/2006/relationships/hyperlink" Target="garantF1://70444896.31" TargetMode="External"/><Relationship Id="rId1822" Type="http://schemas.openxmlformats.org/officeDocument/2006/relationships/hyperlink" Target="garantF1://57490245.0" TargetMode="External"/><Relationship Id="rId3068" Type="http://schemas.openxmlformats.org/officeDocument/2006/relationships/hyperlink" Target="garantF1://57328152.10262" TargetMode="External"/><Relationship Id="rId3275" Type="http://schemas.openxmlformats.org/officeDocument/2006/relationships/hyperlink" Target="garantF1://57490292.0" TargetMode="External"/><Relationship Id="rId3482" Type="http://schemas.openxmlformats.org/officeDocument/2006/relationships/hyperlink" Target="garantF1://57491136.0" TargetMode="External"/><Relationship Id="rId4119" Type="http://schemas.openxmlformats.org/officeDocument/2006/relationships/hyperlink" Target="garantF1://71344788.535" TargetMode="External"/><Relationship Id="rId4326" Type="http://schemas.openxmlformats.org/officeDocument/2006/relationships/hyperlink" Target="garantF1://70509432.71" TargetMode="External"/><Relationship Id="rId4533" Type="http://schemas.openxmlformats.org/officeDocument/2006/relationships/hyperlink" Target="garantF1://71193132.3010" TargetMode="External"/><Relationship Id="rId196" Type="http://schemas.openxmlformats.org/officeDocument/2006/relationships/hyperlink" Target="garantF1://71748766.0" TargetMode="External"/><Relationship Id="rId2084" Type="http://schemas.openxmlformats.org/officeDocument/2006/relationships/hyperlink" Target="garantF1://10006035.200" TargetMode="External"/><Relationship Id="rId2291" Type="http://schemas.openxmlformats.org/officeDocument/2006/relationships/hyperlink" Target="garantF1://57491553.0" TargetMode="External"/><Relationship Id="rId3135" Type="http://schemas.openxmlformats.org/officeDocument/2006/relationships/hyperlink" Target="garantF1://57492749.0" TargetMode="External"/><Relationship Id="rId3342" Type="http://schemas.openxmlformats.org/officeDocument/2006/relationships/hyperlink" Target="garantF1://57309390.11463" TargetMode="External"/><Relationship Id="rId3787" Type="http://schemas.openxmlformats.org/officeDocument/2006/relationships/hyperlink" Target="garantF1://57646220.412841" TargetMode="External"/><Relationship Id="rId3994" Type="http://schemas.openxmlformats.org/officeDocument/2006/relationships/hyperlink" Target="garantF1://12048517.2" TargetMode="External"/><Relationship Id="rId263" Type="http://schemas.openxmlformats.org/officeDocument/2006/relationships/hyperlink" Target="garantF1://57323115.300004" TargetMode="External"/><Relationship Id="rId470" Type="http://schemas.openxmlformats.org/officeDocument/2006/relationships/hyperlink" Target="garantF1://70548990.31" TargetMode="External"/><Relationship Id="rId2151" Type="http://schemas.openxmlformats.org/officeDocument/2006/relationships/hyperlink" Target="garantF1://84517.0" TargetMode="External"/><Relationship Id="rId2389" Type="http://schemas.openxmlformats.org/officeDocument/2006/relationships/hyperlink" Target="garantF1://3861443.708" TargetMode="External"/><Relationship Id="rId2596" Type="http://schemas.openxmlformats.org/officeDocument/2006/relationships/hyperlink" Target="garantF1://57489865.0" TargetMode="External"/><Relationship Id="rId3202" Type="http://schemas.openxmlformats.org/officeDocument/2006/relationships/hyperlink" Target="garantF1://12060033.61" TargetMode="External"/><Relationship Id="rId3647" Type="http://schemas.openxmlformats.org/officeDocument/2006/relationships/hyperlink" Target="garantF1://57646220.412491" TargetMode="External"/><Relationship Id="rId3854" Type="http://schemas.openxmlformats.org/officeDocument/2006/relationships/hyperlink" Target="garantF1://57324102.4130411" TargetMode="External"/><Relationship Id="rId123" Type="http://schemas.openxmlformats.org/officeDocument/2006/relationships/hyperlink" Target="garantF1://57949776.2903" TargetMode="External"/><Relationship Id="rId330" Type="http://schemas.openxmlformats.org/officeDocument/2006/relationships/hyperlink" Target="garantF1://57409081.5403" TargetMode="External"/><Relationship Id="rId568" Type="http://schemas.openxmlformats.org/officeDocument/2006/relationships/hyperlink" Target="garantF1://57646806.94" TargetMode="External"/><Relationship Id="rId775" Type="http://schemas.openxmlformats.org/officeDocument/2006/relationships/hyperlink" Target="garantF1://12051067.200" TargetMode="External"/><Relationship Id="rId982" Type="http://schemas.openxmlformats.org/officeDocument/2006/relationships/hyperlink" Target="garantF1://70273086.125" TargetMode="External"/><Relationship Id="rId1198" Type="http://schemas.openxmlformats.org/officeDocument/2006/relationships/hyperlink" Target="garantF1://57308308.23921" TargetMode="External"/><Relationship Id="rId2011" Type="http://schemas.openxmlformats.org/officeDocument/2006/relationships/hyperlink" Target="garantF1://70785222.21" TargetMode="External"/><Relationship Id="rId2249" Type="http://schemas.openxmlformats.org/officeDocument/2006/relationships/hyperlink" Target="garantF1://5422073.0" TargetMode="External"/><Relationship Id="rId2456" Type="http://schemas.openxmlformats.org/officeDocument/2006/relationships/hyperlink" Target="garantF1://5330559.764" TargetMode="External"/><Relationship Id="rId2663" Type="http://schemas.openxmlformats.org/officeDocument/2006/relationships/hyperlink" Target="garantF1://70600454.0" TargetMode="External"/><Relationship Id="rId2870" Type="http://schemas.openxmlformats.org/officeDocument/2006/relationships/hyperlink" Target="garantF1://57491966.0" TargetMode="External"/><Relationship Id="rId3507" Type="http://schemas.openxmlformats.org/officeDocument/2006/relationships/hyperlink" Target="garantF1://57491130.0" TargetMode="External"/><Relationship Id="rId3714" Type="http://schemas.openxmlformats.org/officeDocument/2006/relationships/hyperlink" Target="garantF1://71193048.1100" TargetMode="External"/><Relationship Id="rId3921" Type="http://schemas.openxmlformats.org/officeDocument/2006/relationships/hyperlink" Target="garantF1://70509432.71" TargetMode="External"/><Relationship Id="rId428" Type="http://schemas.openxmlformats.org/officeDocument/2006/relationships/hyperlink" Target="garantF1://71000882.31" TargetMode="External"/><Relationship Id="rId635" Type="http://schemas.openxmlformats.org/officeDocument/2006/relationships/hyperlink" Target="garantF1://70548990.31" TargetMode="External"/><Relationship Id="rId842" Type="http://schemas.openxmlformats.org/officeDocument/2006/relationships/hyperlink" Target="garantF1://57492119.0" TargetMode="External"/><Relationship Id="rId1058" Type="http://schemas.openxmlformats.org/officeDocument/2006/relationships/hyperlink" Target="garantF1://71478965.0" TargetMode="External"/><Relationship Id="rId1265" Type="http://schemas.openxmlformats.org/officeDocument/2006/relationships/hyperlink" Target="garantF1://5081586.2631" TargetMode="External"/><Relationship Id="rId1472" Type="http://schemas.openxmlformats.org/officeDocument/2006/relationships/hyperlink" Target="garantF1://71260358.49" TargetMode="External"/><Relationship Id="rId2109" Type="http://schemas.openxmlformats.org/officeDocument/2006/relationships/hyperlink" Target="garantF1://70253464.0" TargetMode="External"/><Relationship Id="rId2316" Type="http://schemas.openxmlformats.org/officeDocument/2006/relationships/hyperlink" Target="garantF1://5126650.6611" TargetMode="External"/><Relationship Id="rId2523" Type="http://schemas.openxmlformats.org/officeDocument/2006/relationships/hyperlink" Target="garantF1://57491612.0" TargetMode="External"/><Relationship Id="rId2730" Type="http://schemas.openxmlformats.org/officeDocument/2006/relationships/hyperlink" Target="garantF1://57491877.0" TargetMode="External"/><Relationship Id="rId2968" Type="http://schemas.openxmlformats.org/officeDocument/2006/relationships/hyperlink" Target="garantF1://12077579.701" TargetMode="External"/><Relationship Id="rId4183" Type="http://schemas.openxmlformats.org/officeDocument/2006/relationships/hyperlink" Target="garantF1://57646220.414082" TargetMode="External"/><Relationship Id="rId702" Type="http://schemas.openxmlformats.org/officeDocument/2006/relationships/hyperlink" Target="garantF1://57492754.0" TargetMode="External"/><Relationship Id="rId1125" Type="http://schemas.openxmlformats.org/officeDocument/2006/relationships/hyperlink" Target="garantF1://12055917.0" TargetMode="External"/><Relationship Id="rId1332" Type="http://schemas.openxmlformats.org/officeDocument/2006/relationships/hyperlink" Target="garantF1://57401156.281" TargetMode="External"/><Relationship Id="rId1777" Type="http://schemas.openxmlformats.org/officeDocument/2006/relationships/hyperlink" Target="garantF1://70444896.31" TargetMode="External"/><Relationship Id="rId1984" Type="http://schemas.openxmlformats.org/officeDocument/2006/relationships/hyperlink" Target="garantF1://70785222.21" TargetMode="External"/><Relationship Id="rId2828" Type="http://schemas.openxmlformats.org/officeDocument/2006/relationships/hyperlink" Target="garantF1://71630254.236" TargetMode="External"/><Relationship Id="rId4390" Type="http://schemas.openxmlformats.org/officeDocument/2006/relationships/hyperlink" Target="garantF1://70052984.1001" TargetMode="External"/><Relationship Id="rId4488" Type="http://schemas.openxmlformats.org/officeDocument/2006/relationships/hyperlink" Target="garantF1://71777300.101" TargetMode="External"/><Relationship Id="rId69" Type="http://schemas.openxmlformats.org/officeDocument/2006/relationships/hyperlink" Target="garantF1://57491923.0" TargetMode="External"/><Relationship Id="rId1637" Type="http://schemas.openxmlformats.org/officeDocument/2006/relationships/hyperlink" Target="garantF1://12015482.160" TargetMode="External"/><Relationship Id="rId1844" Type="http://schemas.openxmlformats.org/officeDocument/2006/relationships/hyperlink" Target="garantF1://70785222.21" TargetMode="External"/><Relationship Id="rId3297" Type="http://schemas.openxmlformats.org/officeDocument/2006/relationships/hyperlink" Target="garantF1://10002426.0" TargetMode="External"/><Relationship Id="rId4043" Type="http://schemas.openxmlformats.org/officeDocument/2006/relationships/hyperlink" Target="garantF1://57491363.0" TargetMode="External"/><Relationship Id="rId4250" Type="http://schemas.openxmlformats.org/officeDocument/2006/relationships/hyperlink" Target="garantF1://57646220.414492" TargetMode="External"/><Relationship Id="rId4348" Type="http://schemas.openxmlformats.org/officeDocument/2006/relationships/hyperlink" Target="garantF1://70052984.1001" TargetMode="External"/><Relationship Id="rId1704" Type="http://schemas.openxmlformats.org/officeDocument/2006/relationships/hyperlink" Target="garantF1://57368501.37501" TargetMode="External"/><Relationship Id="rId3157" Type="http://schemas.openxmlformats.org/officeDocument/2006/relationships/hyperlink" Target="garantF1://70452634.71" TargetMode="External"/><Relationship Id="rId4110" Type="http://schemas.openxmlformats.org/officeDocument/2006/relationships/hyperlink" Target="garantF1://57646220.41391" TargetMode="External"/><Relationship Id="rId4555" Type="http://schemas.openxmlformats.org/officeDocument/2006/relationships/hyperlink" Target="garantF1://57646220.415352" TargetMode="External"/><Relationship Id="rId285" Type="http://schemas.openxmlformats.org/officeDocument/2006/relationships/hyperlink" Target="garantF1://71305778.2000" TargetMode="External"/><Relationship Id="rId1911" Type="http://schemas.openxmlformats.org/officeDocument/2006/relationships/hyperlink" Target="garantF1://70785222.21" TargetMode="External"/><Relationship Id="rId3364" Type="http://schemas.openxmlformats.org/officeDocument/2006/relationships/hyperlink" Target="garantF1://57490568.0" TargetMode="External"/><Relationship Id="rId3571" Type="http://schemas.openxmlformats.org/officeDocument/2006/relationships/hyperlink" Target="garantF1://70509432.71" TargetMode="External"/><Relationship Id="rId3669" Type="http://schemas.openxmlformats.org/officeDocument/2006/relationships/hyperlink" Target="garantF1://57646220.412526" TargetMode="External"/><Relationship Id="rId4208" Type="http://schemas.openxmlformats.org/officeDocument/2006/relationships/hyperlink" Target="garantF1://70509432.71" TargetMode="External"/><Relationship Id="rId4415" Type="http://schemas.openxmlformats.org/officeDocument/2006/relationships/hyperlink" Target="garantF1://57493091.0" TargetMode="External"/><Relationship Id="rId492" Type="http://schemas.openxmlformats.org/officeDocument/2006/relationships/hyperlink" Target="garantF1://57491453.0" TargetMode="External"/><Relationship Id="rId797" Type="http://schemas.openxmlformats.org/officeDocument/2006/relationships/hyperlink" Target="garantF1://12051067.200" TargetMode="External"/><Relationship Id="rId2173" Type="http://schemas.openxmlformats.org/officeDocument/2006/relationships/hyperlink" Target="garantF1://71029192.0" TargetMode="External"/><Relationship Id="rId2380" Type="http://schemas.openxmlformats.org/officeDocument/2006/relationships/hyperlink" Target="garantF1://57492368.0" TargetMode="External"/><Relationship Id="rId2478" Type="http://schemas.openxmlformats.org/officeDocument/2006/relationships/hyperlink" Target="garantF1://57491976.0" TargetMode="External"/><Relationship Id="rId3017" Type="http://schemas.openxmlformats.org/officeDocument/2006/relationships/hyperlink" Target="garantF1://12037725.1000" TargetMode="External"/><Relationship Id="rId3224" Type="http://schemas.openxmlformats.org/officeDocument/2006/relationships/hyperlink" Target="garantF1://70085926.11" TargetMode="External"/><Relationship Id="rId3431" Type="http://schemas.openxmlformats.org/officeDocument/2006/relationships/hyperlink" Target="garantF1://57643191.1192" TargetMode="External"/><Relationship Id="rId3876" Type="http://schemas.openxmlformats.org/officeDocument/2006/relationships/hyperlink" Target="garantF1://57646220.413162" TargetMode="External"/><Relationship Id="rId145" Type="http://schemas.openxmlformats.org/officeDocument/2006/relationships/hyperlink" Target="garantF1://10003000.5503" TargetMode="External"/><Relationship Id="rId352" Type="http://schemas.openxmlformats.org/officeDocument/2006/relationships/hyperlink" Target="garantF1://5422014.0" TargetMode="External"/><Relationship Id="rId1287" Type="http://schemas.openxmlformats.org/officeDocument/2006/relationships/hyperlink" Target="garantF1://12050843.166" TargetMode="External"/><Relationship Id="rId2033" Type="http://schemas.openxmlformats.org/officeDocument/2006/relationships/hyperlink" Target="garantF1://57492734.0" TargetMode="External"/><Relationship Id="rId2240" Type="http://schemas.openxmlformats.org/officeDocument/2006/relationships/hyperlink" Target="garantF1://72780.4" TargetMode="External"/><Relationship Id="rId2685" Type="http://schemas.openxmlformats.org/officeDocument/2006/relationships/hyperlink" Target="garantF1://12033717.0" TargetMode="External"/><Relationship Id="rId2892" Type="http://schemas.openxmlformats.org/officeDocument/2006/relationships/hyperlink" Target="garantF1://57491116.0" TargetMode="External"/><Relationship Id="rId3529" Type="http://schemas.openxmlformats.org/officeDocument/2006/relationships/hyperlink" Target="garantF1://1685384.1000" TargetMode="External"/><Relationship Id="rId3736" Type="http://schemas.openxmlformats.org/officeDocument/2006/relationships/hyperlink" Target="garantF1://57490306.0" TargetMode="External"/><Relationship Id="rId3943" Type="http://schemas.openxmlformats.org/officeDocument/2006/relationships/hyperlink" Target="garantF1://70509432.71" TargetMode="External"/><Relationship Id="rId212" Type="http://schemas.openxmlformats.org/officeDocument/2006/relationships/hyperlink" Target="garantF1://5323941.3902" TargetMode="External"/><Relationship Id="rId657" Type="http://schemas.openxmlformats.org/officeDocument/2006/relationships/hyperlink" Target="garantF1://10064631.12" TargetMode="External"/><Relationship Id="rId864" Type="http://schemas.openxmlformats.org/officeDocument/2006/relationships/hyperlink" Target="garantF1://57642290.152" TargetMode="External"/><Relationship Id="rId1494" Type="http://schemas.openxmlformats.org/officeDocument/2006/relationships/hyperlink" Target="garantF1://57490001.0" TargetMode="External"/><Relationship Id="rId1799" Type="http://schemas.openxmlformats.org/officeDocument/2006/relationships/hyperlink" Target="garantF1://70785222.21" TargetMode="External"/><Relationship Id="rId2100" Type="http://schemas.openxmlformats.org/officeDocument/2006/relationships/hyperlink" Target="garantF1://57490679.0" TargetMode="External"/><Relationship Id="rId2338" Type="http://schemas.openxmlformats.org/officeDocument/2006/relationships/hyperlink" Target="garantF1://57492715.0" TargetMode="External"/><Relationship Id="rId2545" Type="http://schemas.openxmlformats.org/officeDocument/2006/relationships/hyperlink" Target="garantF1://12031604.0" TargetMode="External"/><Relationship Id="rId2752" Type="http://schemas.openxmlformats.org/officeDocument/2006/relationships/hyperlink" Target="garantF1://71630254.8601229" TargetMode="External"/><Relationship Id="rId3803" Type="http://schemas.openxmlformats.org/officeDocument/2006/relationships/hyperlink" Target="garantF1://57646220.41291" TargetMode="External"/><Relationship Id="rId517" Type="http://schemas.openxmlformats.org/officeDocument/2006/relationships/hyperlink" Target="garantF1://5421124.0" TargetMode="External"/><Relationship Id="rId724" Type="http://schemas.openxmlformats.org/officeDocument/2006/relationships/hyperlink" Target="garantF1://10002426.600" TargetMode="External"/><Relationship Id="rId931" Type="http://schemas.openxmlformats.org/officeDocument/2006/relationships/hyperlink" Target="garantF1://71000882.80" TargetMode="External"/><Relationship Id="rId1147" Type="http://schemas.openxmlformats.org/officeDocument/2006/relationships/hyperlink" Target="garantF1://57491660.0" TargetMode="External"/><Relationship Id="rId1354" Type="http://schemas.openxmlformats.org/officeDocument/2006/relationships/hyperlink" Target="garantF1://12038291.300" TargetMode="External"/><Relationship Id="rId1561" Type="http://schemas.openxmlformats.org/officeDocument/2006/relationships/hyperlink" Target="garantF1://70444896.31" TargetMode="External"/><Relationship Id="rId2405" Type="http://schemas.openxmlformats.org/officeDocument/2006/relationships/hyperlink" Target="garantF1://57489634.0" TargetMode="External"/><Relationship Id="rId2612" Type="http://schemas.openxmlformats.org/officeDocument/2006/relationships/hyperlink" Target="garantF1://57328122.8181" TargetMode="External"/><Relationship Id="rId4065" Type="http://schemas.openxmlformats.org/officeDocument/2006/relationships/hyperlink" Target="garantF1://70509432.71" TargetMode="External"/><Relationship Id="rId4272" Type="http://schemas.openxmlformats.org/officeDocument/2006/relationships/image" Target="media/image1.png"/><Relationship Id="rId60" Type="http://schemas.openxmlformats.org/officeDocument/2006/relationships/hyperlink" Target="garantF1://71728596.101" TargetMode="External"/><Relationship Id="rId1007" Type="http://schemas.openxmlformats.org/officeDocument/2006/relationships/hyperlink" Target="garantF1://70273086.31" TargetMode="External"/><Relationship Id="rId1214" Type="http://schemas.openxmlformats.org/officeDocument/2006/relationships/hyperlink" Target="garantF1://57491823.0" TargetMode="External"/><Relationship Id="rId1421" Type="http://schemas.openxmlformats.org/officeDocument/2006/relationships/hyperlink" Target="garantF1://70785222.21" TargetMode="External"/><Relationship Id="rId1659" Type="http://schemas.openxmlformats.org/officeDocument/2006/relationships/hyperlink" Target="garantF1://57401960.364" TargetMode="External"/><Relationship Id="rId1866" Type="http://schemas.openxmlformats.org/officeDocument/2006/relationships/hyperlink" Target="garantF1://70785222.21" TargetMode="External"/><Relationship Id="rId2917" Type="http://schemas.openxmlformats.org/officeDocument/2006/relationships/hyperlink" Target="garantF1://12054841.5" TargetMode="External"/><Relationship Id="rId3081" Type="http://schemas.openxmlformats.org/officeDocument/2006/relationships/hyperlink" Target="garantF1://57492276.0" TargetMode="External"/><Relationship Id="rId4132" Type="http://schemas.openxmlformats.org/officeDocument/2006/relationships/hyperlink" Target="garantF1://70509432.71" TargetMode="External"/><Relationship Id="rId4577" Type="http://schemas.openxmlformats.org/officeDocument/2006/relationships/hyperlink" Target="garantF1://12081507.1000" TargetMode="External"/><Relationship Id="rId1519" Type="http://schemas.openxmlformats.org/officeDocument/2006/relationships/hyperlink" Target="garantF1://57956065.335" TargetMode="External"/><Relationship Id="rId1726" Type="http://schemas.openxmlformats.org/officeDocument/2006/relationships/hyperlink" Target="garantF1://57491573.0" TargetMode="External"/><Relationship Id="rId1933" Type="http://schemas.openxmlformats.org/officeDocument/2006/relationships/hyperlink" Target="garantF1://5422047.0" TargetMode="External"/><Relationship Id="rId3179" Type="http://schemas.openxmlformats.org/officeDocument/2006/relationships/hyperlink" Target="garantF1://12075400.14" TargetMode="External"/><Relationship Id="rId3386" Type="http://schemas.openxmlformats.org/officeDocument/2006/relationships/hyperlink" Target="garantF1://5129873.11715" TargetMode="External"/><Relationship Id="rId3593" Type="http://schemas.openxmlformats.org/officeDocument/2006/relationships/hyperlink" Target="garantF1://57646220.412401" TargetMode="External"/><Relationship Id="rId4437" Type="http://schemas.openxmlformats.org/officeDocument/2006/relationships/hyperlink" Target="garantF1://71073902.1000" TargetMode="External"/><Relationship Id="rId18" Type="http://schemas.openxmlformats.org/officeDocument/2006/relationships/hyperlink" Target="garantF1://70191432.21" TargetMode="External"/><Relationship Id="rId2195" Type="http://schemas.openxmlformats.org/officeDocument/2006/relationships/hyperlink" Target="garantF1://57490921.0" TargetMode="External"/><Relationship Id="rId3039" Type="http://schemas.openxmlformats.org/officeDocument/2006/relationships/hyperlink" Target="garantF1://57489854.0" TargetMode="External"/><Relationship Id="rId3246" Type="http://schemas.openxmlformats.org/officeDocument/2006/relationships/hyperlink" Target="garantF1://57490152.0" TargetMode="External"/><Relationship Id="rId3453" Type="http://schemas.openxmlformats.org/officeDocument/2006/relationships/hyperlink" Target="garantF1://57643191.1205" TargetMode="External"/><Relationship Id="rId3898" Type="http://schemas.openxmlformats.org/officeDocument/2006/relationships/hyperlink" Target="garantF1://57646220.41322" TargetMode="External"/><Relationship Id="rId167" Type="http://schemas.openxmlformats.org/officeDocument/2006/relationships/hyperlink" Target="garantF1://57642287.3401" TargetMode="External"/><Relationship Id="rId374" Type="http://schemas.openxmlformats.org/officeDocument/2006/relationships/hyperlink" Target="garantF1://70548990.31" TargetMode="External"/><Relationship Id="rId581" Type="http://schemas.openxmlformats.org/officeDocument/2006/relationships/hyperlink" Target="garantF1://57646806.9603" TargetMode="External"/><Relationship Id="rId2055" Type="http://schemas.openxmlformats.org/officeDocument/2006/relationships/hyperlink" Target="garantF1://57490091.0" TargetMode="External"/><Relationship Id="rId2262" Type="http://schemas.openxmlformats.org/officeDocument/2006/relationships/hyperlink" Target="garantF1://12024624.22120" TargetMode="External"/><Relationship Id="rId3106" Type="http://schemas.openxmlformats.org/officeDocument/2006/relationships/hyperlink" Target="garantF1://12188077.0" TargetMode="External"/><Relationship Id="rId3660" Type="http://schemas.openxmlformats.org/officeDocument/2006/relationships/hyperlink" Target="garantF1://71145074.1000" TargetMode="External"/><Relationship Id="rId3758" Type="http://schemas.openxmlformats.org/officeDocument/2006/relationships/hyperlink" Target="garantF1://57646220.412743" TargetMode="External"/><Relationship Id="rId3965" Type="http://schemas.openxmlformats.org/officeDocument/2006/relationships/hyperlink" Target="garantF1://70509432.71" TargetMode="External"/><Relationship Id="rId4504" Type="http://schemas.openxmlformats.org/officeDocument/2006/relationships/hyperlink" Target="garantF1://70579692.0" TargetMode="External"/><Relationship Id="rId234" Type="http://schemas.openxmlformats.org/officeDocument/2006/relationships/hyperlink" Target="garantF1://70548990.31" TargetMode="External"/><Relationship Id="rId679" Type="http://schemas.openxmlformats.org/officeDocument/2006/relationships/hyperlink" Target="garantF1://70548990.31" TargetMode="External"/><Relationship Id="rId886" Type="http://schemas.openxmlformats.org/officeDocument/2006/relationships/hyperlink" Target="garantF1://57491486.0" TargetMode="External"/><Relationship Id="rId2567" Type="http://schemas.openxmlformats.org/officeDocument/2006/relationships/hyperlink" Target="garantF1://57328122.8081" TargetMode="External"/><Relationship Id="rId2774" Type="http://schemas.openxmlformats.org/officeDocument/2006/relationships/hyperlink" Target="garantF1://57328122.86030" TargetMode="External"/><Relationship Id="rId3313" Type="http://schemas.openxmlformats.org/officeDocument/2006/relationships/hyperlink" Target="garantF1://57490471.0" TargetMode="External"/><Relationship Id="rId3520" Type="http://schemas.openxmlformats.org/officeDocument/2006/relationships/hyperlink" Target="garantF1://70361598.21" TargetMode="External"/><Relationship Id="rId3618" Type="http://schemas.openxmlformats.org/officeDocument/2006/relationships/hyperlink" Target="garantF1://12080739.1000" TargetMode="External"/><Relationship Id="rId2" Type="http://schemas.openxmlformats.org/officeDocument/2006/relationships/styles" Target="styles.xml"/><Relationship Id="rId441" Type="http://schemas.openxmlformats.org/officeDocument/2006/relationships/hyperlink" Target="garantF1://57646806.66" TargetMode="External"/><Relationship Id="rId539" Type="http://schemas.openxmlformats.org/officeDocument/2006/relationships/hyperlink" Target="garantF1://70548990.31" TargetMode="External"/><Relationship Id="rId746" Type="http://schemas.openxmlformats.org/officeDocument/2006/relationships/hyperlink" Target="garantF1://57492753.0" TargetMode="External"/><Relationship Id="rId1071" Type="http://schemas.openxmlformats.org/officeDocument/2006/relationships/hyperlink" Target="garantF1://57947540.200" TargetMode="External"/><Relationship Id="rId1169" Type="http://schemas.openxmlformats.org/officeDocument/2006/relationships/hyperlink" Target="garantF1://57953657.2332" TargetMode="External"/><Relationship Id="rId1376" Type="http://schemas.openxmlformats.org/officeDocument/2006/relationships/hyperlink" Target="garantF1://12028965.183" TargetMode="External"/><Relationship Id="rId1583" Type="http://schemas.openxmlformats.org/officeDocument/2006/relationships/hyperlink" Target="garantF1://70444896.31" TargetMode="External"/><Relationship Id="rId2122" Type="http://schemas.openxmlformats.org/officeDocument/2006/relationships/hyperlink" Target="garantF1://5081933.530" TargetMode="External"/><Relationship Id="rId2427" Type="http://schemas.openxmlformats.org/officeDocument/2006/relationships/hyperlink" Target="garantF1://57489639.0" TargetMode="External"/><Relationship Id="rId2981" Type="http://schemas.openxmlformats.org/officeDocument/2006/relationships/hyperlink" Target="garantF1://57491749.0" TargetMode="External"/><Relationship Id="rId3825" Type="http://schemas.openxmlformats.org/officeDocument/2006/relationships/hyperlink" Target="garantF1://70509432.71" TargetMode="External"/><Relationship Id="rId301" Type="http://schemas.openxmlformats.org/officeDocument/2006/relationships/hyperlink" Target="garantF1://71009125.0" TargetMode="External"/><Relationship Id="rId953" Type="http://schemas.openxmlformats.org/officeDocument/2006/relationships/hyperlink" Target="garantF1://12019882.1100" TargetMode="External"/><Relationship Id="rId1029" Type="http://schemas.openxmlformats.org/officeDocument/2006/relationships/hyperlink" Target="garantF1://70273086.31" TargetMode="External"/><Relationship Id="rId1236" Type="http://schemas.openxmlformats.org/officeDocument/2006/relationships/hyperlink" Target="garantF1://12060033.61" TargetMode="External"/><Relationship Id="rId1790" Type="http://schemas.openxmlformats.org/officeDocument/2006/relationships/hyperlink" Target="garantF1://57492953.0" TargetMode="External"/><Relationship Id="rId1888" Type="http://schemas.openxmlformats.org/officeDocument/2006/relationships/hyperlink" Target="garantF1://70785222.21" TargetMode="External"/><Relationship Id="rId2634" Type="http://schemas.openxmlformats.org/officeDocument/2006/relationships/hyperlink" Target="garantF1://71630254.216" TargetMode="External"/><Relationship Id="rId2841" Type="http://schemas.openxmlformats.org/officeDocument/2006/relationships/hyperlink" Target="garantF1://71630254.240" TargetMode="External"/><Relationship Id="rId2939" Type="http://schemas.openxmlformats.org/officeDocument/2006/relationships/hyperlink" Target="garantF1://57491763.0" TargetMode="External"/><Relationship Id="rId4087" Type="http://schemas.openxmlformats.org/officeDocument/2006/relationships/hyperlink" Target="garantF1://55072100.0" TargetMode="External"/><Relationship Id="rId4294" Type="http://schemas.openxmlformats.org/officeDocument/2006/relationships/hyperlink" Target="garantF1://57491590.0" TargetMode="External"/><Relationship Id="rId82" Type="http://schemas.openxmlformats.org/officeDocument/2006/relationships/hyperlink" Target="garantF1://57491927.0" TargetMode="External"/><Relationship Id="rId606" Type="http://schemas.openxmlformats.org/officeDocument/2006/relationships/hyperlink" Target="garantF1://70548990.31" TargetMode="External"/><Relationship Id="rId813" Type="http://schemas.openxmlformats.org/officeDocument/2006/relationships/hyperlink" Target="garantF1://10007800.406" TargetMode="External"/><Relationship Id="rId1443" Type="http://schemas.openxmlformats.org/officeDocument/2006/relationships/hyperlink" Target="garantF1://57401960.310" TargetMode="External"/><Relationship Id="rId1650" Type="http://schemas.openxmlformats.org/officeDocument/2006/relationships/hyperlink" Target="garantF1://57401960.361" TargetMode="External"/><Relationship Id="rId1748" Type="http://schemas.openxmlformats.org/officeDocument/2006/relationships/hyperlink" Target="garantF1://57956065.384" TargetMode="External"/><Relationship Id="rId2701" Type="http://schemas.openxmlformats.org/officeDocument/2006/relationships/hyperlink" Target="garantF1://70600454.0" TargetMode="External"/><Relationship Id="rId4154" Type="http://schemas.openxmlformats.org/officeDocument/2006/relationships/hyperlink" Target="garantF1://57491582.0" TargetMode="External"/><Relationship Id="rId4361" Type="http://schemas.openxmlformats.org/officeDocument/2006/relationships/hyperlink" Target="garantF1://70509432.71" TargetMode="External"/><Relationship Id="rId1303" Type="http://schemas.openxmlformats.org/officeDocument/2006/relationships/hyperlink" Target="garantF1://70581110.351" TargetMode="External"/><Relationship Id="rId1510" Type="http://schemas.openxmlformats.org/officeDocument/2006/relationships/hyperlink" Target="garantF1://70444896.31" TargetMode="External"/><Relationship Id="rId1955" Type="http://schemas.openxmlformats.org/officeDocument/2006/relationships/hyperlink" Target="garantF1://57490673.0" TargetMode="External"/><Relationship Id="rId3170" Type="http://schemas.openxmlformats.org/officeDocument/2006/relationships/hyperlink" Target="garantF1://12038258.60" TargetMode="External"/><Relationship Id="rId4014" Type="http://schemas.openxmlformats.org/officeDocument/2006/relationships/hyperlink" Target="garantF1://70509432.71" TargetMode="External"/><Relationship Id="rId4221" Type="http://schemas.openxmlformats.org/officeDocument/2006/relationships/hyperlink" Target="garantF1://12060970.10011" TargetMode="External"/><Relationship Id="rId4459" Type="http://schemas.openxmlformats.org/officeDocument/2006/relationships/hyperlink" Target="garantF1://71193042.1000" TargetMode="External"/><Relationship Id="rId1608" Type="http://schemas.openxmlformats.org/officeDocument/2006/relationships/hyperlink" Target="garantF1://70444896.31" TargetMode="External"/><Relationship Id="rId1815" Type="http://schemas.openxmlformats.org/officeDocument/2006/relationships/hyperlink" Target="garantF1://57490215.0" TargetMode="External"/><Relationship Id="rId3030" Type="http://schemas.openxmlformats.org/officeDocument/2006/relationships/hyperlink" Target="garantF1://57490333.0" TargetMode="External"/><Relationship Id="rId3268" Type="http://schemas.openxmlformats.org/officeDocument/2006/relationships/hyperlink" Target="garantF1://57490289.0" TargetMode="External"/><Relationship Id="rId3475" Type="http://schemas.openxmlformats.org/officeDocument/2006/relationships/hyperlink" Target="garantF1://57643191.1211" TargetMode="External"/><Relationship Id="rId3682" Type="http://schemas.openxmlformats.org/officeDocument/2006/relationships/hyperlink" Target="garantF1://57492983.0" TargetMode="External"/><Relationship Id="rId4319" Type="http://schemas.openxmlformats.org/officeDocument/2006/relationships/hyperlink" Target="garantF1://57493070.0" TargetMode="External"/><Relationship Id="rId4526" Type="http://schemas.openxmlformats.org/officeDocument/2006/relationships/hyperlink" Target="garantF1://57493043.0" TargetMode="External"/><Relationship Id="rId189" Type="http://schemas.openxmlformats.org/officeDocument/2006/relationships/hyperlink" Target="garantF1://70191432.23" TargetMode="External"/><Relationship Id="rId396" Type="http://schemas.openxmlformats.org/officeDocument/2006/relationships/hyperlink" Target="garantF1://71008363.0" TargetMode="External"/><Relationship Id="rId2077" Type="http://schemas.openxmlformats.org/officeDocument/2006/relationships/hyperlink" Target="garantF1://10006035.2513" TargetMode="External"/><Relationship Id="rId2284" Type="http://schemas.openxmlformats.org/officeDocument/2006/relationships/hyperlink" Target="garantF1://57491576.0" TargetMode="External"/><Relationship Id="rId2491" Type="http://schemas.openxmlformats.org/officeDocument/2006/relationships/hyperlink" Target="garantF1://10003000.0" TargetMode="External"/><Relationship Id="rId3128" Type="http://schemas.openxmlformats.org/officeDocument/2006/relationships/hyperlink" Target="garantF1://57492356.0" TargetMode="External"/><Relationship Id="rId3335" Type="http://schemas.openxmlformats.org/officeDocument/2006/relationships/hyperlink" Target="garantF1://57490343.0" TargetMode="External"/><Relationship Id="rId3542" Type="http://schemas.openxmlformats.org/officeDocument/2006/relationships/hyperlink" Target="garantF1://12051067.9" TargetMode="External"/><Relationship Id="rId3987" Type="http://schemas.openxmlformats.org/officeDocument/2006/relationships/hyperlink" Target="garantF1://57646220.413596" TargetMode="External"/><Relationship Id="rId256" Type="http://schemas.openxmlformats.org/officeDocument/2006/relationships/hyperlink" Target="garantF1://70548990.31" TargetMode="External"/><Relationship Id="rId463" Type="http://schemas.openxmlformats.org/officeDocument/2006/relationships/hyperlink" Target="garantF1://70638572.1000" TargetMode="External"/><Relationship Id="rId670" Type="http://schemas.openxmlformats.org/officeDocument/2006/relationships/hyperlink" Target="garantF1://70548990.31" TargetMode="External"/><Relationship Id="rId1093" Type="http://schemas.openxmlformats.org/officeDocument/2006/relationships/hyperlink" Target="garantF1://1695065.0" TargetMode="External"/><Relationship Id="rId2144" Type="http://schemas.openxmlformats.org/officeDocument/2006/relationships/hyperlink" Target="garantF1://12188146.0" TargetMode="External"/><Relationship Id="rId2351" Type="http://schemas.openxmlformats.org/officeDocument/2006/relationships/hyperlink" Target="garantF1://57492718.0" TargetMode="External"/><Relationship Id="rId2589" Type="http://schemas.openxmlformats.org/officeDocument/2006/relationships/hyperlink" Target="garantF1://57328122.8112" TargetMode="External"/><Relationship Id="rId2796" Type="http://schemas.openxmlformats.org/officeDocument/2006/relationships/hyperlink" Target="garantF1://70444862.211" TargetMode="External"/><Relationship Id="rId3402" Type="http://schemas.openxmlformats.org/officeDocument/2006/relationships/hyperlink" Target="garantF1://5129813.11753" TargetMode="External"/><Relationship Id="rId3847" Type="http://schemas.openxmlformats.org/officeDocument/2006/relationships/hyperlink" Target="garantF1://70509432.3493" TargetMode="External"/><Relationship Id="rId116" Type="http://schemas.openxmlformats.org/officeDocument/2006/relationships/hyperlink" Target="garantF1://10003000.192" TargetMode="External"/><Relationship Id="rId323" Type="http://schemas.openxmlformats.org/officeDocument/2006/relationships/hyperlink" Target="garantF1://83523.3012" TargetMode="External"/><Relationship Id="rId530" Type="http://schemas.openxmlformats.org/officeDocument/2006/relationships/hyperlink" Target="garantF1://70548990.31" TargetMode="External"/><Relationship Id="rId768" Type="http://schemas.openxmlformats.org/officeDocument/2006/relationships/hyperlink" Target="garantF1://57491922.0" TargetMode="External"/><Relationship Id="rId975" Type="http://schemas.openxmlformats.org/officeDocument/2006/relationships/hyperlink" Target="garantF1://57491721.0" TargetMode="External"/><Relationship Id="rId1160" Type="http://schemas.openxmlformats.org/officeDocument/2006/relationships/hyperlink" Target="garantF1://57491539.0" TargetMode="External"/><Relationship Id="rId1398" Type="http://schemas.openxmlformats.org/officeDocument/2006/relationships/hyperlink" Target="garantF1://57401156.2993" TargetMode="External"/><Relationship Id="rId2004" Type="http://schemas.openxmlformats.org/officeDocument/2006/relationships/hyperlink" Target="garantF1://57491103.0" TargetMode="External"/><Relationship Id="rId2211" Type="http://schemas.openxmlformats.org/officeDocument/2006/relationships/hyperlink" Target="garantF1://57324103.5821" TargetMode="External"/><Relationship Id="rId2449" Type="http://schemas.openxmlformats.org/officeDocument/2006/relationships/hyperlink" Target="garantF1://57491949.0" TargetMode="External"/><Relationship Id="rId2656" Type="http://schemas.openxmlformats.org/officeDocument/2006/relationships/hyperlink" Target="garantF1://57328122.831" TargetMode="External"/><Relationship Id="rId2863" Type="http://schemas.openxmlformats.org/officeDocument/2006/relationships/hyperlink" Target="garantF1://70094476.700" TargetMode="External"/><Relationship Id="rId3707" Type="http://schemas.openxmlformats.org/officeDocument/2006/relationships/hyperlink" Target="garantF1://71066016.1034" TargetMode="External"/><Relationship Id="rId3914" Type="http://schemas.openxmlformats.org/officeDocument/2006/relationships/hyperlink" Target="garantF1://12051067.6" TargetMode="External"/><Relationship Id="rId628" Type="http://schemas.openxmlformats.org/officeDocument/2006/relationships/hyperlink" Target="garantF1://5421080.0" TargetMode="External"/><Relationship Id="rId835" Type="http://schemas.openxmlformats.org/officeDocument/2006/relationships/hyperlink" Target="garantF1://10006464.202" TargetMode="External"/><Relationship Id="rId1258" Type="http://schemas.openxmlformats.org/officeDocument/2006/relationships/hyperlink" Target="garantF1://12047593.7" TargetMode="External"/><Relationship Id="rId1465" Type="http://schemas.openxmlformats.org/officeDocument/2006/relationships/hyperlink" Target="garantF1://57310812.317011" TargetMode="External"/><Relationship Id="rId1672" Type="http://schemas.openxmlformats.org/officeDocument/2006/relationships/hyperlink" Target="garantF1://70785222.21" TargetMode="External"/><Relationship Id="rId2309" Type="http://schemas.openxmlformats.org/officeDocument/2006/relationships/hyperlink" Target="garantF1://57489608.0" TargetMode="External"/><Relationship Id="rId2516" Type="http://schemas.openxmlformats.org/officeDocument/2006/relationships/hyperlink" Target="garantF1://12022218.7908" TargetMode="External"/><Relationship Id="rId2723" Type="http://schemas.openxmlformats.org/officeDocument/2006/relationships/hyperlink" Target="garantF1://57328122.852" TargetMode="External"/><Relationship Id="rId4176" Type="http://schemas.openxmlformats.org/officeDocument/2006/relationships/hyperlink" Target="garantF1://57491583.0" TargetMode="External"/><Relationship Id="rId1020" Type="http://schemas.openxmlformats.org/officeDocument/2006/relationships/hyperlink" Target="garantF1://57491534.0" TargetMode="External"/><Relationship Id="rId1118" Type="http://schemas.openxmlformats.org/officeDocument/2006/relationships/hyperlink" Target="garantF1://57491538.0" TargetMode="External"/><Relationship Id="rId1325" Type="http://schemas.openxmlformats.org/officeDocument/2006/relationships/hyperlink" Target="garantF1://12024624.566103" TargetMode="External"/><Relationship Id="rId1532" Type="http://schemas.openxmlformats.org/officeDocument/2006/relationships/hyperlink" Target="garantF1://70444896.31" TargetMode="External"/><Relationship Id="rId1977" Type="http://schemas.openxmlformats.org/officeDocument/2006/relationships/hyperlink" Target="garantF1://70785222.21" TargetMode="External"/><Relationship Id="rId2930" Type="http://schemas.openxmlformats.org/officeDocument/2006/relationships/hyperlink" Target="garantF1://5422085.0" TargetMode="External"/><Relationship Id="rId4383" Type="http://schemas.openxmlformats.org/officeDocument/2006/relationships/hyperlink" Target="garantF1://57646220.414931" TargetMode="External"/><Relationship Id="rId902" Type="http://schemas.openxmlformats.org/officeDocument/2006/relationships/hyperlink" Target="garantF1://57491671.0" TargetMode="External"/><Relationship Id="rId1837" Type="http://schemas.openxmlformats.org/officeDocument/2006/relationships/hyperlink" Target="garantF1://57368501.40061" TargetMode="External"/><Relationship Id="rId3192" Type="http://schemas.openxmlformats.org/officeDocument/2006/relationships/hyperlink" Target="garantF1://57490127.0" TargetMode="External"/><Relationship Id="rId3497" Type="http://schemas.openxmlformats.org/officeDocument/2006/relationships/hyperlink" Target="garantF1://70361598.21" TargetMode="External"/><Relationship Id="rId4036" Type="http://schemas.openxmlformats.org/officeDocument/2006/relationships/hyperlink" Target="garantF1://57493061.0" TargetMode="External"/><Relationship Id="rId4243" Type="http://schemas.openxmlformats.org/officeDocument/2006/relationships/hyperlink" Target="garantF1://12060970.10011" TargetMode="External"/><Relationship Id="rId4450" Type="http://schemas.openxmlformats.org/officeDocument/2006/relationships/hyperlink" Target="garantF1://71066016.1033" TargetMode="External"/><Relationship Id="rId31" Type="http://schemas.openxmlformats.org/officeDocument/2006/relationships/hyperlink" Target="garantF1://5422008.0" TargetMode="External"/><Relationship Id="rId2099" Type="http://schemas.openxmlformats.org/officeDocument/2006/relationships/hyperlink" Target="garantF1://57490916.0" TargetMode="External"/><Relationship Id="rId3052" Type="http://schemas.openxmlformats.org/officeDocument/2006/relationships/hyperlink" Target="garantF1://12003980.500" TargetMode="External"/><Relationship Id="rId4103" Type="http://schemas.openxmlformats.org/officeDocument/2006/relationships/hyperlink" Target="garantF1://57646220.413891" TargetMode="External"/><Relationship Id="rId4310" Type="http://schemas.openxmlformats.org/officeDocument/2006/relationships/hyperlink" Target="garantF1://57646220.414735" TargetMode="External"/><Relationship Id="rId4548" Type="http://schemas.openxmlformats.org/officeDocument/2006/relationships/hyperlink" Target="garantF1://71193042.10000" TargetMode="External"/><Relationship Id="rId180" Type="http://schemas.openxmlformats.org/officeDocument/2006/relationships/hyperlink" Target="garantF1://10005807.14603" TargetMode="External"/><Relationship Id="rId278" Type="http://schemas.openxmlformats.org/officeDocument/2006/relationships/hyperlink" Target="garantF1://71009125.0" TargetMode="External"/><Relationship Id="rId1904" Type="http://schemas.openxmlformats.org/officeDocument/2006/relationships/hyperlink" Target="garantF1://70785222.21" TargetMode="External"/><Relationship Id="rId3357" Type="http://schemas.openxmlformats.org/officeDocument/2006/relationships/hyperlink" Target="garantF1://57490351.0" TargetMode="External"/><Relationship Id="rId3564" Type="http://schemas.openxmlformats.org/officeDocument/2006/relationships/hyperlink" Target="garantF1://57403537.412335" TargetMode="External"/><Relationship Id="rId3771" Type="http://schemas.openxmlformats.org/officeDocument/2006/relationships/hyperlink" Target="garantF1://70509432.71" TargetMode="External"/><Relationship Id="rId4408" Type="http://schemas.openxmlformats.org/officeDocument/2006/relationships/hyperlink" Target="garantF1://57646220.414991" TargetMode="External"/><Relationship Id="rId485" Type="http://schemas.openxmlformats.org/officeDocument/2006/relationships/hyperlink" Target="garantF1://57491449.0" TargetMode="External"/><Relationship Id="rId692" Type="http://schemas.openxmlformats.org/officeDocument/2006/relationships/hyperlink" Target="garantF1://70548990.382" TargetMode="External"/><Relationship Id="rId2166" Type="http://schemas.openxmlformats.org/officeDocument/2006/relationships/hyperlink" Target="garantF1://12039707.13" TargetMode="External"/><Relationship Id="rId2373" Type="http://schemas.openxmlformats.org/officeDocument/2006/relationships/hyperlink" Target="garantF1://57492728.0" TargetMode="External"/><Relationship Id="rId2580" Type="http://schemas.openxmlformats.org/officeDocument/2006/relationships/hyperlink" Target="garantF1://12090810.12" TargetMode="External"/><Relationship Id="rId3217" Type="http://schemas.openxmlformats.org/officeDocument/2006/relationships/hyperlink" Target="garantF1://57490146.0" TargetMode="External"/><Relationship Id="rId3424" Type="http://schemas.openxmlformats.org/officeDocument/2006/relationships/hyperlink" Target="garantF1://57491239.0" TargetMode="External"/><Relationship Id="rId3631" Type="http://schemas.openxmlformats.org/officeDocument/2006/relationships/hyperlink" Target="garantF1://57492936.0" TargetMode="External"/><Relationship Id="rId3869" Type="http://schemas.openxmlformats.org/officeDocument/2006/relationships/hyperlink" Target="garantF1://57493052.0" TargetMode="External"/><Relationship Id="rId138" Type="http://schemas.openxmlformats.org/officeDocument/2006/relationships/hyperlink" Target="garantF1://10005807.1481" TargetMode="External"/><Relationship Id="rId345" Type="http://schemas.openxmlformats.org/officeDocument/2006/relationships/hyperlink" Target="garantF1://12048517.38" TargetMode="External"/><Relationship Id="rId552" Type="http://schemas.openxmlformats.org/officeDocument/2006/relationships/hyperlink" Target="garantF1://70548990.31" TargetMode="External"/><Relationship Id="rId997" Type="http://schemas.openxmlformats.org/officeDocument/2006/relationships/hyperlink" Target="garantF1://71242408.0" TargetMode="External"/><Relationship Id="rId1182" Type="http://schemas.openxmlformats.org/officeDocument/2006/relationships/hyperlink" Target="garantF1://71639176.0" TargetMode="External"/><Relationship Id="rId2026" Type="http://schemas.openxmlformats.org/officeDocument/2006/relationships/hyperlink" Target="garantF1://57490086.0" TargetMode="External"/><Relationship Id="rId2233" Type="http://schemas.openxmlformats.org/officeDocument/2006/relationships/hyperlink" Target="garantF1://3821257.1" TargetMode="External"/><Relationship Id="rId2440" Type="http://schemas.openxmlformats.org/officeDocument/2006/relationships/hyperlink" Target="garantF1://57489651.0" TargetMode="External"/><Relationship Id="rId2678" Type="http://schemas.openxmlformats.org/officeDocument/2006/relationships/hyperlink" Target="garantF1://71630254.227" TargetMode="External"/><Relationship Id="rId2885" Type="http://schemas.openxmlformats.org/officeDocument/2006/relationships/hyperlink" Target="garantF1://57491105.0" TargetMode="External"/><Relationship Id="rId3729" Type="http://schemas.openxmlformats.org/officeDocument/2006/relationships/hyperlink" Target="garantF1://57646220.41269" TargetMode="External"/><Relationship Id="rId3936" Type="http://schemas.openxmlformats.org/officeDocument/2006/relationships/hyperlink" Target="garantF1://70509432.71" TargetMode="External"/><Relationship Id="rId205" Type="http://schemas.openxmlformats.org/officeDocument/2006/relationships/hyperlink" Target="garantF1://70191432.23" TargetMode="External"/><Relationship Id="rId412" Type="http://schemas.openxmlformats.org/officeDocument/2006/relationships/hyperlink" Target="garantF1://70548990.31" TargetMode="External"/><Relationship Id="rId857" Type="http://schemas.openxmlformats.org/officeDocument/2006/relationships/hyperlink" Target="garantF1://70305592.31" TargetMode="External"/><Relationship Id="rId1042" Type="http://schemas.openxmlformats.org/officeDocument/2006/relationships/hyperlink" Target="garantF1://5422029.0" TargetMode="External"/><Relationship Id="rId1487" Type="http://schemas.openxmlformats.org/officeDocument/2006/relationships/hyperlink" Target="garantF1://57492759.0" TargetMode="External"/><Relationship Id="rId1694" Type="http://schemas.openxmlformats.org/officeDocument/2006/relationships/hyperlink" Target="garantF1://57401960.374" TargetMode="External"/><Relationship Id="rId2300" Type="http://schemas.openxmlformats.org/officeDocument/2006/relationships/hyperlink" Target="garantF1://57489604.0" TargetMode="External"/><Relationship Id="rId2538" Type="http://schemas.openxmlformats.org/officeDocument/2006/relationships/hyperlink" Target="garantF1://57491650.0" TargetMode="External"/><Relationship Id="rId2745" Type="http://schemas.openxmlformats.org/officeDocument/2006/relationships/hyperlink" Target="garantF1://12038289.51" TargetMode="External"/><Relationship Id="rId2952" Type="http://schemas.openxmlformats.org/officeDocument/2006/relationships/hyperlink" Target="garantF1://57491767.0" TargetMode="External"/><Relationship Id="rId4198" Type="http://schemas.openxmlformats.org/officeDocument/2006/relationships/hyperlink" Target="garantF1://12060970.10011" TargetMode="External"/><Relationship Id="rId717" Type="http://schemas.openxmlformats.org/officeDocument/2006/relationships/hyperlink" Target="garantF1://88922.0" TargetMode="External"/><Relationship Id="rId924" Type="http://schemas.openxmlformats.org/officeDocument/2006/relationships/hyperlink" Target="garantF1://71000882.782" TargetMode="External"/><Relationship Id="rId1347" Type="http://schemas.openxmlformats.org/officeDocument/2006/relationships/hyperlink" Target="garantF1://57491499.0" TargetMode="External"/><Relationship Id="rId1554" Type="http://schemas.openxmlformats.org/officeDocument/2006/relationships/hyperlink" Target="garantF1://57491665.0" TargetMode="External"/><Relationship Id="rId1761" Type="http://schemas.openxmlformats.org/officeDocument/2006/relationships/hyperlink" Target="garantF1://57492126.0" TargetMode="External"/><Relationship Id="rId1999" Type="http://schemas.openxmlformats.org/officeDocument/2006/relationships/hyperlink" Target="garantF1://57401960.45003" TargetMode="External"/><Relationship Id="rId2605" Type="http://schemas.openxmlformats.org/officeDocument/2006/relationships/hyperlink" Target="garantF1://57489868.0" TargetMode="External"/><Relationship Id="rId2812" Type="http://schemas.openxmlformats.org/officeDocument/2006/relationships/hyperlink" Target="garantF1://70094476.0" TargetMode="External"/><Relationship Id="rId4058" Type="http://schemas.openxmlformats.org/officeDocument/2006/relationships/hyperlink" Target="garantF1://70509432.71" TargetMode="External"/><Relationship Id="rId4265" Type="http://schemas.openxmlformats.org/officeDocument/2006/relationships/hyperlink" Target="garantF1://71193124.5000" TargetMode="External"/><Relationship Id="rId4472" Type="http://schemas.openxmlformats.org/officeDocument/2006/relationships/hyperlink" Target="garantF1://70509432.71" TargetMode="External"/><Relationship Id="rId53" Type="http://schemas.openxmlformats.org/officeDocument/2006/relationships/hyperlink" Target="garantF1://70191432.21" TargetMode="External"/><Relationship Id="rId1207" Type="http://schemas.openxmlformats.org/officeDocument/2006/relationships/hyperlink" Target="garantF1://57491495.0" TargetMode="External"/><Relationship Id="rId1414" Type="http://schemas.openxmlformats.org/officeDocument/2006/relationships/hyperlink" Target="garantF1://71447148.0" TargetMode="External"/><Relationship Id="rId1621" Type="http://schemas.openxmlformats.org/officeDocument/2006/relationships/hyperlink" Target="garantF1://70444896.31" TargetMode="External"/><Relationship Id="rId1859" Type="http://schemas.openxmlformats.org/officeDocument/2006/relationships/hyperlink" Target="garantF1://57491276.0" TargetMode="External"/><Relationship Id="rId3074" Type="http://schemas.openxmlformats.org/officeDocument/2006/relationships/hyperlink" Target="garantF1://70509432.71" TargetMode="External"/><Relationship Id="rId4125" Type="http://schemas.openxmlformats.org/officeDocument/2006/relationships/hyperlink" Target="garantF1://57646220.413934" TargetMode="External"/><Relationship Id="rId1719" Type="http://schemas.openxmlformats.org/officeDocument/2006/relationships/hyperlink" Target="garantF1://57492000.0" TargetMode="External"/><Relationship Id="rId1926" Type="http://schemas.openxmlformats.org/officeDocument/2006/relationships/hyperlink" Target="garantF1://70785222.21" TargetMode="External"/><Relationship Id="rId3281" Type="http://schemas.openxmlformats.org/officeDocument/2006/relationships/hyperlink" Target="garantF1://5129813.111602" TargetMode="External"/><Relationship Id="rId3379" Type="http://schemas.openxmlformats.org/officeDocument/2006/relationships/hyperlink" Target="garantF1://57490902.0" TargetMode="External"/><Relationship Id="rId3586" Type="http://schemas.openxmlformats.org/officeDocument/2006/relationships/hyperlink" Target="garantF1://57646220.412371" TargetMode="External"/><Relationship Id="rId3793" Type="http://schemas.openxmlformats.org/officeDocument/2006/relationships/hyperlink" Target="garantF1://57646220.412864" TargetMode="External"/><Relationship Id="rId4332" Type="http://schemas.openxmlformats.org/officeDocument/2006/relationships/hyperlink" Target="garantF1://98517.0" TargetMode="External"/><Relationship Id="rId2090" Type="http://schemas.openxmlformats.org/officeDocument/2006/relationships/hyperlink" Target="garantF1://12009462.0" TargetMode="External"/><Relationship Id="rId2188" Type="http://schemas.openxmlformats.org/officeDocument/2006/relationships/hyperlink" Target="garantF1://12028883.1000" TargetMode="External"/><Relationship Id="rId2395" Type="http://schemas.openxmlformats.org/officeDocument/2006/relationships/hyperlink" Target="garantF1://57489620.0" TargetMode="External"/><Relationship Id="rId3141" Type="http://schemas.openxmlformats.org/officeDocument/2006/relationships/hyperlink" Target="garantF1://57403537.10622" TargetMode="External"/><Relationship Id="rId3239" Type="http://schemas.openxmlformats.org/officeDocument/2006/relationships/hyperlink" Target="garantF1://12092444.34" TargetMode="External"/><Relationship Id="rId3446" Type="http://schemas.openxmlformats.org/officeDocument/2006/relationships/hyperlink" Target="garantF1://57956065.12021" TargetMode="External"/><Relationship Id="rId367" Type="http://schemas.openxmlformats.org/officeDocument/2006/relationships/hyperlink" Target="garantF1://70548990.31" TargetMode="External"/><Relationship Id="rId574" Type="http://schemas.openxmlformats.org/officeDocument/2006/relationships/hyperlink" Target="garantF1://70548990.12425" TargetMode="External"/><Relationship Id="rId2048" Type="http://schemas.openxmlformats.org/officeDocument/2006/relationships/hyperlink" Target="garantF1://57490090.0" TargetMode="External"/><Relationship Id="rId2255" Type="http://schemas.openxmlformats.org/officeDocument/2006/relationships/hyperlink" Target="garantF1://57489591.0" TargetMode="External"/><Relationship Id="rId3001" Type="http://schemas.openxmlformats.org/officeDocument/2006/relationships/hyperlink" Target="garantF1://57489656.0" TargetMode="External"/><Relationship Id="rId3653" Type="http://schemas.openxmlformats.org/officeDocument/2006/relationships/hyperlink" Target="garantF1://57492739.0" TargetMode="External"/><Relationship Id="rId3860" Type="http://schemas.openxmlformats.org/officeDocument/2006/relationships/hyperlink" Target="garantF1://57646220.41308" TargetMode="External"/><Relationship Id="rId3958" Type="http://schemas.openxmlformats.org/officeDocument/2006/relationships/hyperlink" Target="garantF1://57646220.413502" TargetMode="External"/><Relationship Id="rId227" Type="http://schemas.openxmlformats.org/officeDocument/2006/relationships/hyperlink" Target="garantF1://57491472.0" TargetMode="External"/><Relationship Id="rId781" Type="http://schemas.openxmlformats.org/officeDocument/2006/relationships/hyperlink" Target="garantF1://12015482.3300" TargetMode="External"/><Relationship Id="rId879" Type="http://schemas.openxmlformats.org/officeDocument/2006/relationships/hyperlink" Target="garantF1://12068675.0" TargetMode="External"/><Relationship Id="rId2462" Type="http://schemas.openxmlformats.org/officeDocument/2006/relationships/hyperlink" Target="garantF1://57492875.0" TargetMode="External"/><Relationship Id="rId2767" Type="http://schemas.openxmlformats.org/officeDocument/2006/relationships/hyperlink" Target="garantF1://93182.1932" TargetMode="External"/><Relationship Id="rId3306" Type="http://schemas.openxmlformats.org/officeDocument/2006/relationships/hyperlink" Target="garantF1://5323953.11273" TargetMode="External"/><Relationship Id="rId3513" Type="http://schemas.openxmlformats.org/officeDocument/2006/relationships/hyperlink" Target="garantF1://70361598.21" TargetMode="External"/><Relationship Id="rId3720" Type="http://schemas.openxmlformats.org/officeDocument/2006/relationships/hyperlink" Target="garantF1://57493032.0" TargetMode="External"/><Relationship Id="rId434" Type="http://schemas.openxmlformats.org/officeDocument/2006/relationships/hyperlink" Target="garantF1://83523.24" TargetMode="External"/><Relationship Id="rId641" Type="http://schemas.openxmlformats.org/officeDocument/2006/relationships/hyperlink" Target="garantF1://5421089.0" TargetMode="External"/><Relationship Id="rId739" Type="http://schemas.openxmlformats.org/officeDocument/2006/relationships/hyperlink" Target="garantF1://57492740.0" TargetMode="External"/><Relationship Id="rId1064" Type="http://schemas.openxmlformats.org/officeDocument/2006/relationships/hyperlink" Target="garantF1://70273086.31" TargetMode="External"/><Relationship Id="rId1271" Type="http://schemas.openxmlformats.org/officeDocument/2006/relationships/hyperlink" Target="garantF1://57647227.21" TargetMode="External"/><Relationship Id="rId1369" Type="http://schemas.openxmlformats.org/officeDocument/2006/relationships/hyperlink" Target="garantF1://12038291.31" TargetMode="External"/><Relationship Id="rId1576" Type="http://schemas.openxmlformats.org/officeDocument/2006/relationships/hyperlink" Target="garantF1://70444896.31" TargetMode="External"/><Relationship Id="rId2115" Type="http://schemas.openxmlformats.org/officeDocument/2006/relationships/hyperlink" Target="garantF1://5081933.526" TargetMode="External"/><Relationship Id="rId2322" Type="http://schemas.openxmlformats.org/officeDocument/2006/relationships/hyperlink" Target="garantF1://57651728.66503" TargetMode="External"/><Relationship Id="rId2974" Type="http://schemas.openxmlformats.org/officeDocument/2006/relationships/hyperlink" Target="garantF1://57491743.0" TargetMode="External"/><Relationship Id="rId3818" Type="http://schemas.openxmlformats.org/officeDocument/2006/relationships/hyperlink" Target="garantF1://2206707.0" TargetMode="External"/><Relationship Id="rId501" Type="http://schemas.openxmlformats.org/officeDocument/2006/relationships/hyperlink" Target="garantF1://5422017.0" TargetMode="External"/><Relationship Id="rId946" Type="http://schemas.openxmlformats.org/officeDocument/2006/relationships/hyperlink" Target="garantF1://57491677.0" TargetMode="External"/><Relationship Id="rId1131" Type="http://schemas.openxmlformats.org/officeDocument/2006/relationships/hyperlink" Target="garantF1://12080712.21" TargetMode="External"/><Relationship Id="rId1229" Type="http://schemas.openxmlformats.org/officeDocument/2006/relationships/hyperlink" Target="garantF1://57491945.0" TargetMode="External"/><Relationship Id="rId1783" Type="http://schemas.openxmlformats.org/officeDocument/2006/relationships/hyperlink" Target="garantF1://57368501.24002" TargetMode="External"/><Relationship Id="rId1990" Type="http://schemas.openxmlformats.org/officeDocument/2006/relationships/hyperlink" Target="garantF1://57314130.449011" TargetMode="External"/><Relationship Id="rId2627" Type="http://schemas.openxmlformats.org/officeDocument/2006/relationships/hyperlink" Target="garantF1://57328122.20822" TargetMode="External"/><Relationship Id="rId2834" Type="http://schemas.openxmlformats.org/officeDocument/2006/relationships/hyperlink" Target="garantF1://71630254.238" TargetMode="External"/><Relationship Id="rId4287" Type="http://schemas.openxmlformats.org/officeDocument/2006/relationships/hyperlink" Target="garantF1://70509432.71" TargetMode="External"/><Relationship Id="rId4494" Type="http://schemas.openxmlformats.org/officeDocument/2006/relationships/hyperlink" Target="garantF1://10006592.0" TargetMode="External"/><Relationship Id="rId75" Type="http://schemas.openxmlformats.org/officeDocument/2006/relationships/hyperlink" Target="garantF1://70191432.21" TargetMode="External"/><Relationship Id="rId806" Type="http://schemas.openxmlformats.org/officeDocument/2006/relationships/hyperlink" Target="garantF1://57642290.134" TargetMode="External"/><Relationship Id="rId1436" Type="http://schemas.openxmlformats.org/officeDocument/2006/relationships/hyperlink" Target="garantF1://70785222.21" TargetMode="External"/><Relationship Id="rId1643" Type="http://schemas.openxmlformats.org/officeDocument/2006/relationships/hyperlink" Target="garantF1://57401960.360" TargetMode="External"/><Relationship Id="rId1850" Type="http://schemas.openxmlformats.org/officeDocument/2006/relationships/hyperlink" Target="garantF1://70785222.21" TargetMode="External"/><Relationship Id="rId2901" Type="http://schemas.openxmlformats.org/officeDocument/2006/relationships/hyperlink" Target="garantF1://57491118.0" TargetMode="External"/><Relationship Id="rId3096" Type="http://schemas.openxmlformats.org/officeDocument/2006/relationships/hyperlink" Target="garantF1://12051067.200" TargetMode="External"/><Relationship Id="rId4147" Type="http://schemas.openxmlformats.org/officeDocument/2006/relationships/hyperlink" Target="garantF1://70509432.71" TargetMode="External"/><Relationship Id="rId4354" Type="http://schemas.openxmlformats.org/officeDocument/2006/relationships/hyperlink" Target="garantF1://70575122.500" TargetMode="External"/><Relationship Id="rId4561" Type="http://schemas.openxmlformats.org/officeDocument/2006/relationships/hyperlink" Target="garantF1://70509432.71" TargetMode="External"/><Relationship Id="rId1503" Type="http://schemas.openxmlformats.org/officeDocument/2006/relationships/hyperlink" Target="garantF1://71624798.9" TargetMode="External"/><Relationship Id="rId1710" Type="http://schemas.openxmlformats.org/officeDocument/2006/relationships/hyperlink" Target="garantF1://57401960.3771" TargetMode="External"/><Relationship Id="rId1948" Type="http://schemas.openxmlformats.org/officeDocument/2006/relationships/hyperlink" Target="garantF1://70785222.21" TargetMode="External"/><Relationship Id="rId3163" Type="http://schemas.openxmlformats.org/officeDocument/2006/relationships/hyperlink" Target="garantF1://5662848.10641" TargetMode="External"/><Relationship Id="rId3370" Type="http://schemas.openxmlformats.org/officeDocument/2006/relationships/hyperlink" Target="garantF1://57490572.0" TargetMode="External"/><Relationship Id="rId4007" Type="http://schemas.openxmlformats.org/officeDocument/2006/relationships/hyperlink" Target="garantF1://57646220.41365" TargetMode="External"/><Relationship Id="rId4214" Type="http://schemas.openxmlformats.org/officeDocument/2006/relationships/hyperlink" Target="garantF1://57646220.414305" TargetMode="External"/><Relationship Id="rId4421" Type="http://schemas.openxmlformats.org/officeDocument/2006/relationships/hyperlink" Target="garantF1://70052984.1001" TargetMode="External"/><Relationship Id="rId291" Type="http://schemas.openxmlformats.org/officeDocument/2006/relationships/hyperlink" Target="garantF1://57646806.52" TargetMode="External"/><Relationship Id="rId1808" Type="http://schemas.openxmlformats.org/officeDocument/2006/relationships/hyperlink" Target="garantF1://5452031.0" TargetMode="External"/><Relationship Id="rId3023" Type="http://schemas.openxmlformats.org/officeDocument/2006/relationships/hyperlink" Target="garantF1://57489695.0" TargetMode="External"/><Relationship Id="rId3468" Type="http://schemas.openxmlformats.org/officeDocument/2006/relationships/hyperlink" Target="garantF1://57643191.121001" TargetMode="External"/><Relationship Id="rId3675" Type="http://schemas.openxmlformats.org/officeDocument/2006/relationships/hyperlink" Target="garantF1://12023875.22304" TargetMode="External"/><Relationship Id="rId3882" Type="http://schemas.openxmlformats.org/officeDocument/2006/relationships/hyperlink" Target="garantF1://71540216.14" TargetMode="External"/><Relationship Id="rId4519" Type="http://schemas.openxmlformats.org/officeDocument/2006/relationships/hyperlink" Target="garantF1://57491717.0" TargetMode="External"/><Relationship Id="rId151" Type="http://schemas.openxmlformats.org/officeDocument/2006/relationships/hyperlink" Target="garantF1://10003000.1504" TargetMode="External"/><Relationship Id="rId389" Type="http://schemas.openxmlformats.org/officeDocument/2006/relationships/hyperlink" Target="garantF1://70548990.31" TargetMode="External"/><Relationship Id="rId596" Type="http://schemas.openxmlformats.org/officeDocument/2006/relationships/hyperlink" Target="garantF1://57646806.98" TargetMode="External"/><Relationship Id="rId2277" Type="http://schemas.openxmlformats.org/officeDocument/2006/relationships/hyperlink" Target="garantF1://57489603.0" TargetMode="External"/><Relationship Id="rId2484" Type="http://schemas.openxmlformats.org/officeDocument/2006/relationships/hyperlink" Target="garantF1://57974248.0" TargetMode="External"/><Relationship Id="rId2691" Type="http://schemas.openxmlformats.org/officeDocument/2006/relationships/hyperlink" Target="garantF1://71630254.8601227" TargetMode="External"/><Relationship Id="rId3230" Type="http://schemas.openxmlformats.org/officeDocument/2006/relationships/hyperlink" Target="garantF1://72780.4" TargetMode="External"/><Relationship Id="rId3328" Type="http://schemas.openxmlformats.org/officeDocument/2006/relationships/hyperlink" Target="garantF1://57490479.0" TargetMode="External"/><Relationship Id="rId3535" Type="http://schemas.openxmlformats.org/officeDocument/2006/relationships/hyperlink" Target="garantF1://57490210.0" TargetMode="External"/><Relationship Id="rId3742" Type="http://schemas.openxmlformats.org/officeDocument/2006/relationships/hyperlink" Target="garantF1://70509432.71" TargetMode="External"/><Relationship Id="rId249" Type="http://schemas.openxmlformats.org/officeDocument/2006/relationships/hyperlink" Target="garantF1://71333932.0" TargetMode="External"/><Relationship Id="rId456" Type="http://schemas.openxmlformats.org/officeDocument/2006/relationships/hyperlink" Target="garantF1://70548990.31" TargetMode="External"/><Relationship Id="rId663" Type="http://schemas.openxmlformats.org/officeDocument/2006/relationships/hyperlink" Target="garantF1://57492005.0" TargetMode="External"/><Relationship Id="rId870" Type="http://schemas.openxmlformats.org/officeDocument/2006/relationships/hyperlink" Target="garantF1://10064247.43" TargetMode="External"/><Relationship Id="rId1086" Type="http://schemas.openxmlformats.org/officeDocument/2006/relationships/hyperlink" Target="garantF1://70785222.21" TargetMode="External"/><Relationship Id="rId1293" Type="http://schemas.openxmlformats.org/officeDocument/2006/relationships/hyperlink" Target="garantF1://57491497.0" TargetMode="External"/><Relationship Id="rId2137" Type="http://schemas.openxmlformats.org/officeDocument/2006/relationships/hyperlink" Target="garantF1://3861434.20539" TargetMode="External"/><Relationship Id="rId2344" Type="http://schemas.openxmlformats.org/officeDocument/2006/relationships/hyperlink" Target="garantF1://12038291.911" TargetMode="External"/><Relationship Id="rId2551" Type="http://schemas.openxmlformats.org/officeDocument/2006/relationships/hyperlink" Target="garantF1://57491778.0" TargetMode="External"/><Relationship Id="rId2789" Type="http://schemas.openxmlformats.org/officeDocument/2006/relationships/hyperlink" Target="garantF1://71630254.8601234" TargetMode="External"/><Relationship Id="rId2996" Type="http://schemas.openxmlformats.org/officeDocument/2006/relationships/hyperlink" Target="garantF1://57491753.0" TargetMode="External"/><Relationship Id="rId109" Type="http://schemas.openxmlformats.org/officeDocument/2006/relationships/hyperlink" Target="garantF1://70191432.23" TargetMode="External"/><Relationship Id="rId316" Type="http://schemas.openxmlformats.org/officeDocument/2006/relationships/hyperlink" Target="garantF1://71000882.25" TargetMode="External"/><Relationship Id="rId523" Type="http://schemas.openxmlformats.org/officeDocument/2006/relationships/hyperlink" Target="garantF1://71009125.0" TargetMode="External"/><Relationship Id="rId968" Type="http://schemas.openxmlformats.org/officeDocument/2006/relationships/hyperlink" Target="garantF1://70273086.31" TargetMode="External"/><Relationship Id="rId1153" Type="http://schemas.openxmlformats.org/officeDocument/2006/relationships/hyperlink" Target="garantF1://12082529.241" TargetMode="External"/><Relationship Id="rId1598" Type="http://schemas.openxmlformats.org/officeDocument/2006/relationships/hyperlink" Target="garantF1://70444896.31" TargetMode="External"/><Relationship Id="rId2204" Type="http://schemas.openxmlformats.org/officeDocument/2006/relationships/hyperlink" Target="garantF1://57490880.0" TargetMode="External"/><Relationship Id="rId2649" Type="http://schemas.openxmlformats.org/officeDocument/2006/relationships/hyperlink" Target="garantF1://57328122.829" TargetMode="External"/><Relationship Id="rId2856" Type="http://schemas.openxmlformats.org/officeDocument/2006/relationships/hyperlink" Target="garantF1://71630254.246" TargetMode="External"/><Relationship Id="rId3602" Type="http://schemas.openxmlformats.org/officeDocument/2006/relationships/hyperlink" Target="garantF1://57490211.0" TargetMode="External"/><Relationship Id="rId3907" Type="http://schemas.openxmlformats.org/officeDocument/2006/relationships/hyperlink" Target="garantF1://57491255.0" TargetMode="External"/><Relationship Id="rId97" Type="http://schemas.openxmlformats.org/officeDocument/2006/relationships/hyperlink" Target="garantF1://57491370.0" TargetMode="External"/><Relationship Id="rId730" Type="http://schemas.openxmlformats.org/officeDocument/2006/relationships/hyperlink" Target="garantF1://12011456.0" TargetMode="External"/><Relationship Id="rId828" Type="http://schemas.openxmlformats.org/officeDocument/2006/relationships/hyperlink" Target="garantF1://12033556.0" TargetMode="External"/><Relationship Id="rId1013" Type="http://schemas.openxmlformats.org/officeDocument/2006/relationships/hyperlink" Target="garantF1://70273086.31" TargetMode="External"/><Relationship Id="rId1360" Type="http://schemas.openxmlformats.org/officeDocument/2006/relationships/hyperlink" Target="garantF1://57308308.110465" TargetMode="External"/><Relationship Id="rId1458" Type="http://schemas.openxmlformats.org/officeDocument/2006/relationships/hyperlink" Target="garantF1://7917.0" TargetMode="External"/><Relationship Id="rId1665" Type="http://schemas.openxmlformats.org/officeDocument/2006/relationships/hyperlink" Target="garantF1://70785222.21" TargetMode="External"/><Relationship Id="rId1872" Type="http://schemas.openxmlformats.org/officeDocument/2006/relationships/hyperlink" Target="garantF1://57491277.0" TargetMode="External"/><Relationship Id="rId2411" Type="http://schemas.openxmlformats.org/officeDocument/2006/relationships/hyperlink" Target="garantF1://12036454.301" TargetMode="External"/><Relationship Id="rId2509" Type="http://schemas.openxmlformats.org/officeDocument/2006/relationships/hyperlink" Target="garantF1://57491607.0" TargetMode="External"/><Relationship Id="rId2716" Type="http://schemas.openxmlformats.org/officeDocument/2006/relationships/hyperlink" Target="garantF1://71630254.8601229" TargetMode="External"/><Relationship Id="rId4071" Type="http://schemas.openxmlformats.org/officeDocument/2006/relationships/hyperlink" Target="garantF1://70509432.71" TargetMode="External"/><Relationship Id="rId4169" Type="http://schemas.openxmlformats.org/officeDocument/2006/relationships/hyperlink" Target="garantF1://10002673.500" TargetMode="External"/><Relationship Id="rId1220" Type="http://schemas.openxmlformats.org/officeDocument/2006/relationships/hyperlink" Target="garantF1://57646941.25001" TargetMode="External"/><Relationship Id="rId1318" Type="http://schemas.openxmlformats.org/officeDocument/2006/relationships/hyperlink" Target="garantF1://70733160.27" TargetMode="External"/><Relationship Id="rId1525" Type="http://schemas.openxmlformats.org/officeDocument/2006/relationships/hyperlink" Target="garantF1://12025817.1000" TargetMode="External"/><Relationship Id="rId2923" Type="http://schemas.openxmlformats.org/officeDocument/2006/relationships/hyperlink" Target="garantF1://57491267.0" TargetMode="External"/><Relationship Id="rId4376" Type="http://schemas.openxmlformats.org/officeDocument/2006/relationships/hyperlink" Target="garantF1://70509432.71" TargetMode="External"/><Relationship Id="rId4583" Type="http://schemas.openxmlformats.org/officeDocument/2006/relationships/theme" Target="theme/theme1.xml"/><Relationship Id="rId1732" Type="http://schemas.openxmlformats.org/officeDocument/2006/relationships/hyperlink" Target="garantF1://1685235.1000" TargetMode="External"/><Relationship Id="rId3185" Type="http://schemas.openxmlformats.org/officeDocument/2006/relationships/hyperlink" Target="garantF1://12034323.0" TargetMode="External"/><Relationship Id="rId3392" Type="http://schemas.openxmlformats.org/officeDocument/2006/relationships/hyperlink" Target="garantF1://71402816.1001" TargetMode="External"/><Relationship Id="rId4029" Type="http://schemas.openxmlformats.org/officeDocument/2006/relationships/hyperlink" Target="garantF1://57491362.0" TargetMode="External"/><Relationship Id="rId4236" Type="http://schemas.openxmlformats.org/officeDocument/2006/relationships/hyperlink" Target="garantF1://12060970.10011" TargetMode="External"/><Relationship Id="rId4443" Type="http://schemas.openxmlformats.org/officeDocument/2006/relationships/hyperlink" Target="garantF1://71193042.1000" TargetMode="External"/><Relationship Id="rId24" Type="http://schemas.openxmlformats.org/officeDocument/2006/relationships/hyperlink" Target="garantF1://70191432.21" TargetMode="External"/><Relationship Id="rId2299" Type="http://schemas.openxmlformats.org/officeDocument/2006/relationships/hyperlink" Target="garantF1://57489629.0" TargetMode="External"/><Relationship Id="rId3045" Type="http://schemas.openxmlformats.org/officeDocument/2006/relationships/hyperlink" Target="garantF1://57492680.0" TargetMode="External"/><Relationship Id="rId3252" Type="http://schemas.openxmlformats.org/officeDocument/2006/relationships/hyperlink" Target="garantF1://57492813.0" TargetMode="External"/><Relationship Id="rId3697" Type="http://schemas.openxmlformats.org/officeDocument/2006/relationships/hyperlink" Target="garantF1://57490161.0" TargetMode="External"/><Relationship Id="rId4303" Type="http://schemas.openxmlformats.org/officeDocument/2006/relationships/hyperlink" Target="garantF1://70509432.71" TargetMode="External"/><Relationship Id="rId4510" Type="http://schemas.openxmlformats.org/officeDocument/2006/relationships/hyperlink" Target="garantF1://57646220.415222" TargetMode="External"/><Relationship Id="rId173" Type="http://schemas.openxmlformats.org/officeDocument/2006/relationships/hyperlink" Target="garantF1://93182.24" TargetMode="External"/><Relationship Id="rId380" Type="http://schemas.openxmlformats.org/officeDocument/2006/relationships/hyperlink" Target="garantF1://85181.0" TargetMode="External"/><Relationship Id="rId2061" Type="http://schemas.openxmlformats.org/officeDocument/2006/relationships/hyperlink" Target="garantF1://57490100.0" TargetMode="External"/><Relationship Id="rId3112" Type="http://schemas.openxmlformats.org/officeDocument/2006/relationships/hyperlink" Target="garantF1://5422089.0" TargetMode="External"/><Relationship Id="rId3557" Type="http://schemas.openxmlformats.org/officeDocument/2006/relationships/hyperlink" Target="garantF1://57646220.412323" TargetMode="External"/><Relationship Id="rId3764" Type="http://schemas.openxmlformats.org/officeDocument/2006/relationships/hyperlink" Target="garantF1://70509432.71" TargetMode="External"/><Relationship Id="rId3971" Type="http://schemas.openxmlformats.org/officeDocument/2006/relationships/hyperlink" Target="garantF1://70509432.71" TargetMode="External"/><Relationship Id="rId240" Type="http://schemas.openxmlformats.org/officeDocument/2006/relationships/hyperlink" Target="garantF1://57646806.4901" TargetMode="External"/><Relationship Id="rId478" Type="http://schemas.openxmlformats.org/officeDocument/2006/relationships/hyperlink" Target="garantF1://70548990.31" TargetMode="External"/><Relationship Id="rId685" Type="http://schemas.openxmlformats.org/officeDocument/2006/relationships/hyperlink" Target="garantF1://70548990.1028" TargetMode="External"/><Relationship Id="rId892" Type="http://schemas.openxmlformats.org/officeDocument/2006/relationships/hyperlink" Target="garantF1://71000882.53" TargetMode="External"/><Relationship Id="rId2159" Type="http://schemas.openxmlformats.org/officeDocument/2006/relationships/hyperlink" Target="garantF1://5128343.5513" TargetMode="External"/><Relationship Id="rId2366" Type="http://schemas.openxmlformats.org/officeDocument/2006/relationships/hyperlink" Target="garantF1://57492725.0" TargetMode="External"/><Relationship Id="rId2573" Type="http://schemas.openxmlformats.org/officeDocument/2006/relationships/hyperlink" Target="garantF1://10080093.1" TargetMode="External"/><Relationship Id="rId2780" Type="http://schemas.openxmlformats.org/officeDocument/2006/relationships/hyperlink" Target="garantF1://70444862.211" TargetMode="External"/><Relationship Id="rId3417" Type="http://schemas.openxmlformats.org/officeDocument/2006/relationships/hyperlink" Target="garantF1://57491234.0" TargetMode="External"/><Relationship Id="rId3624" Type="http://schemas.openxmlformats.org/officeDocument/2006/relationships/hyperlink" Target="garantF1://71709286.13" TargetMode="External"/><Relationship Id="rId3831" Type="http://schemas.openxmlformats.org/officeDocument/2006/relationships/hyperlink" Target="garantF1://57493026.0" TargetMode="External"/><Relationship Id="rId100" Type="http://schemas.openxmlformats.org/officeDocument/2006/relationships/hyperlink" Target="garantF1://10003000.0" TargetMode="External"/><Relationship Id="rId338" Type="http://schemas.openxmlformats.org/officeDocument/2006/relationships/hyperlink" Target="garantF1://5421123.0" TargetMode="External"/><Relationship Id="rId545" Type="http://schemas.openxmlformats.org/officeDocument/2006/relationships/hyperlink" Target="garantF1://57646806.9006" TargetMode="External"/><Relationship Id="rId752" Type="http://schemas.openxmlformats.org/officeDocument/2006/relationships/hyperlink" Target="garantF1://71640.0" TargetMode="External"/><Relationship Id="rId1175" Type="http://schemas.openxmlformats.org/officeDocument/2006/relationships/hyperlink" Target="garantF1://70733160.27" TargetMode="External"/><Relationship Id="rId1382" Type="http://schemas.openxmlformats.org/officeDocument/2006/relationships/hyperlink" Target="garantF1://57491712.0" TargetMode="External"/><Relationship Id="rId2019" Type="http://schemas.openxmlformats.org/officeDocument/2006/relationships/hyperlink" Target="garantF1://57490080.0" TargetMode="External"/><Relationship Id="rId2226" Type="http://schemas.openxmlformats.org/officeDocument/2006/relationships/hyperlink" Target="garantF1://57492702.0" TargetMode="External"/><Relationship Id="rId2433" Type="http://schemas.openxmlformats.org/officeDocument/2006/relationships/hyperlink" Target="garantF1://57489645.0" TargetMode="External"/><Relationship Id="rId2640" Type="http://schemas.openxmlformats.org/officeDocument/2006/relationships/hyperlink" Target="garantF1://57491783.0" TargetMode="External"/><Relationship Id="rId2878" Type="http://schemas.openxmlformats.org/officeDocument/2006/relationships/hyperlink" Target="garantF1://57491197.0" TargetMode="External"/><Relationship Id="rId3929" Type="http://schemas.openxmlformats.org/officeDocument/2006/relationships/hyperlink" Target="garantF1://57491257.0" TargetMode="External"/><Relationship Id="rId4093" Type="http://schemas.openxmlformats.org/officeDocument/2006/relationships/hyperlink" Target="garantF1://57646220.413851" TargetMode="External"/><Relationship Id="rId405" Type="http://schemas.openxmlformats.org/officeDocument/2006/relationships/hyperlink" Target="garantF1://70548990.124" TargetMode="External"/><Relationship Id="rId612" Type="http://schemas.openxmlformats.org/officeDocument/2006/relationships/hyperlink" Target="garantF1://10005712.3402" TargetMode="External"/><Relationship Id="rId1035" Type="http://schemas.openxmlformats.org/officeDocument/2006/relationships/hyperlink" Target="garantF1://57974800.0" TargetMode="External"/><Relationship Id="rId1242" Type="http://schemas.openxmlformats.org/officeDocument/2006/relationships/hyperlink" Target="garantF1://57491935.0" TargetMode="External"/><Relationship Id="rId1687" Type="http://schemas.openxmlformats.org/officeDocument/2006/relationships/hyperlink" Target="garantF1://70785222.21" TargetMode="External"/><Relationship Id="rId1894" Type="http://schemas.openxmlformats.org/officeDocument/2006/relationships/hyperlink" Target="garantF1://71725018.1" TargetMode="External"/><Relationship Id="rId2500" Type="http://schemas.openxmlformats.org/officeDocument/2006/relationships/hyperlink" Target="garantF1://57492785.0" TargetMode="External"/><Relationship Id="rId2738" Type="http://schemas.openxmlformats.org/officeDocument/2006/relationships/hyperlink" Target="garantF1://57960488.8552" TargetMode="External"/><Relationship Id="rId2945" Type="http://schemas.openxmlformats.org/officeDocument/2006/relationships/hyperlink" Target="garantF1://70319190.50001" TargetMode="External"/><Relationship Id="rId4398" Type="http://schemas.openxmlformats.org/officeDocument/2006/relationships/hyperlink" Target="garantF1://70509432.71" TargetMode="External"/><Relationship Id="rId917" Type="http://schemas.openxmlformats.org/officeDocument/2006/relationships/hyperlink" Target="garantF1://70273086.19" TargetMode="External"/><Relationship Id="rId1102" Type="http://schemas.openxmlformats.org/officeDocument/2006/relationships/hyperlink" Target="garantF1://12027542.42" TargetMode="External"/><Relationship Id="rId1547" Type="http://schemas.openxmlformats.org/officeDocument/2006/relationships/hyperlink" Target="garantF1://70444896.31" TargetMode="External"/><Relationship Id="rId1754" Type="http://schemas.openxmlformats.org/officeDocument/2006/relationships/hyperlink" Target="garantF1://57328122.386" TargetMode="External"/><Relationship Id="rId1961" Type="http://schemas.openxmlformats.org/officeDocument/2006/relationships/hyperlink" Target="garantF1://57490674.0" TargetMode="External"/><Relationship Id="rId2805" Type="http://schemas.openxmlformats.org/officeDocument/2006/relationships/hyperlink" Target="garantF1://71630254.8601236" TargetMode="External"/><Relationship Id="rId4160" Type="http://schemas.openxmlformats.org/officeDocument/2006/relationships/hyperlink" Target="garantF1://71193060.10000" TargetMode="External"/><Relationship Id="rId4258" Type="http://schemas.openxmlformats.org/officeDocument/2006/relationships/hyperlink" Target="garantF1://57646220.4145233" TargetMode="External"/><Relationship Id="rId4465" Type="http://schemas.openxmlformats.org/officeDocument/2006/relationships/hyperlink" Target="garantF1://70509432.71" TargetMode="External"/><Relationship Id="rId46" Type="http://schemas.openxmlformats.org/officeDocument/2006/relationships/hyperlink" Target="garantF1://12048517.5" TargetMode="External"/><Relationship Id="rId1407" Type="http://schemas.openxmlformats.org/officeDocument/2006/relationships/hyperlink" Target="garantF1://12030610.5" TargetMode="External"/><Relationship Id="rId1614" Type="http://schemas.openxmlformats.org/officeDocument/2006/relationships/hyperlink" Target="garantF1://70444896.31" TargetMode="External"/><Relationship Id="rId1821" Type="http://schemas.openxmlformats.org/officeDocument/2006/relationships/hyperlink" Target="garantF1://70785222.21" TargetMode="External"/><Relationship Id="rId3067" Type="http://schemas.openxmlformats.org/officeDocument/2006/relationships/hyperlink" Target="garantF1://71632866.22" TargetMode="External"/><Relationship Id="rId3274" Type="http://schemas.openxmlformats.org/officeDocument/2006/relationships/hyperlink" Target="garantF1://57490291.0" TargetMode="External"/><Relationship Id="rId4020" Type="http://schemas.openxmlformats.org/officeDocument/2006/relationships/hyperlink" Target="garantF1://12063962.1000" TargetMode="External"/><Relationship Id="rId4118" Type="http://schemas.openxmlformats.org/officeDocument/2006/relationships/hyperlink" Target="garantF1://71193040.0" TargetMode="External"/><Relationship Id="rId195" Type="http://schemas.openxmlformats.org/officeDocument/2006/relationships/hyperlink" Target="garantF1://57491440.0" TargetMode="External"/><Relationship Id="rId1919" Type="http://schemas.openxmlformats.org/officeDocument/2006/relationships/hyperlink" Target="garantF1://57368501.42902" TargetMode="External"/><Relationship Id="rId3481" Type="http://schemas.openxmlformats.org/officeDocument/2006/relationships/hyperlink" Target="garantF1://70361598.21" TargetMode="External"/><Relationship Id="rId3579" Type="http://schemas.openxmlformats.org/officeDocument/2006/relationships/hyperlink" Target="garantF1://57646220.412355" TargetMode="External"/><Relationship Id="rId3786" Type="http://schemas.openxmlformats.org/officeDocument/2006/relationships/hyperlink" Target="garantF1://70509432.71" TargetMode="External"/><Relationship Id="rId4325" Type="http://schemas.openxmlformats.org/officeDocument/2006/relationships/hyperlink" Target="garantF1://70509432.71" TargetMode="External"/><Relationship Id="rId4532" Type="http://schemas.openxmlformats.org/officeDocument/2006/relationships/hyperlink" Target="garantF1://57646220.415282" TargetMode="External"/><Relationship Id="rId2083" Type="http://schemas.openxmlformats.org/officeDocument/2006/relationships/hyperlink" Target="garantF1://12091679.0" TargetMode="External"/><Relationship Id="rId2290" Type="http://schemas.openxmlformats.org/officeDocument/2006/relationships/hyperlink" Target="garantF1://57491552.0" TargetMode="External"/><Relationship Id="rId2388" Type="http://schemas.openxmlformats.org/officeDocument/2006/relationships/hyperlink" Target="garantF1://57489614.0" TargetMode="External"/><Relationship Id="rId2595" Type="http://schemas.openxmlformats.org/officeDocument/2006/relationships/hyperlink" Target="garantF1://57328122.813" TargetMode="External"/><Relationship Id="rId3134" Type="http://schemas.openxmlformats.org/officeDocument/2006/relationships/hyperlink" Target="garantF1://5422090.0" TargetMode="External"/><Relationship Id="rId3341" Type="http://schemas.openxmlformats.org/officeDocument/2006/relationships/hyperlink" Target="garantF1://71263026.41" TargetMode="External"/><Relationship Id="rId3439" Type="http://schemas.openxmlformats.org/officeDocument/2006/relationships/hyperlink" Target="garantF1://57491242.0" TargetMode="External"/><Relationship Id="rId3993" Type="http://schemas.openxmlformats.org/officeDocument/2006/relationships/hyperlink" Target="garantF1://5657249.413621" TargetMode="External"/><Relationship Id="rId262" Type="http://schemas.openxmlformats.org/officeDocument/2006/relationships/hyperlink" Target="garantF1://71632780.330102" TargetMode="External"/><Relationship Id="rId567" Type="http://schemas.openxmlformats.org/officeDocument/2006/relationships/hyperlink" Target="garantF1://70548990.31" TargetMode="External"/><Relationship Id="rId1197" Type="http://schemas.openxmlformats.org/officeDocument/2006/relationships/hyperlink" Target="garantF1://71335342.71" TargetMode="External"/><Relationship Id="rId2150" Type="http://schemas.openxmlformats.org/officeDocument/2006/relationships/hyperlink" Target="garantF1://3861434.546" TargetMode="External"/><Relationship Id="rId2248" Type="http://schemas.openxmlformats.org/officeDocument/2006/relationships/hyperlink" Target="garantF1://12025561.1000" TargetMode="External"/><Relationship Id="rId3201" Type="http://schemas.openxmlformats.org/officeDocument/2006/relationships/hyperlink" Target="garantF1://57490175.0" TargetMode="External"/><Relationship Id="rId3646" Type="http://schemas.openxmlformats.org/officeDocument/2006/relationships/hyperlink" Target="garantF1://70509432.71" TargetMode="External"/><Relationship Id="rId3853" Type="http://schemas.openxmlformats.org/officeDocument/2006/relationships/hyperlink" Target="garantF1://71540216.11" TargetMode="External"/><Relationship Id="rId122" Type="http://schemas.openxmlformats.org/officeDocument/2006/relationships/hyperlink" Target="garantF1://70191432.21" TargetMode="External"/><Relationship Id="rId774" Type="http://schemas.openxmlformats.org/officeDocument/2006/relationships/hyperlink" Target="garantF1://57642290.12902" TargetMode="External"/><Relationship Id="rId981" Type="http://schemas.openxmlformats.org/officeDocument/2006/relationships/hyperlink" Target="garantF1://57947540.18101" TargetMode="External"/><Relationship Id="rId1057" Type="http://schemas.openxmlformats.org/officeDocument/2006/relationships/hyperlink" Target="garantF1://70273086.39" TargetMode="External"/><Relationship Id="rId2010" Type="http://schemas.openxmlformats.org/officeDocument/2006/relationships/hyperlink" Target="garantF1://70592932.3" TargetMode="External"/><Relationship Id="rId2455" Type="http://schemas.openxmlformats.org/officeDocument/2006/relationships/hyperlink" Target="garantF1://12064265.61" TargetMode="External"/><Relationship Id="rId2662" Type="http://schemas.openxmlformats.org/officeDocument/2006/relationships/hyperlink" Target="garantF1://57491147.0" TargetMode="External"/><Relationship Id="rId3506" Type="http://schemas.openxmlformats.org/officeDocument/2006/relationships/hyperlink" Target="garantF1://57491131.0" TargetMode="External"/><Relationship Id="rId3713" Type="http://schemas.openxmlformats.org/officeDocument/2006/relationships/hyperlink" Target="garantF1://70509432.71" TargetMode="External"/><Relationship Id="rId3920" Type="http://schemas.openxmlformats.org/officeDocument/2006/relationships/hyperlink" Target="garantF1://70509432.71" TargetMode="External"/><Relationship Id="rId427" Type="http://schemas.openxmlformats.org/officeDocument/2006/relationships/hyperlink" Target="garantF1://57491737.0" TargetMode="External"/><Relationship Id="rId634" Type="http://schemas.openxmlformats.org/officeDocument/2006/relationships/hyperlink" Target="garantF1://5421081.0" TargetMode="External"/><Relationship Id="rId841" Type="http://schemas.openxmlformats.org/officeDocument/2006/relationships/hyperlink" Target="garantF1://10100157.0" TargetMode="External"/><Relationship Id="rId1264" Type="http://schemas.openxmlformats.org/officeDocument/2006/relationships/hyperlink" Target="garantF1://57491664.0" TargetMode="External"/><Relationship Id="rId1471" Type="http://schemas.openxmlformats.org/officeDocument/2006/relationships/hyperlink" Target="garantF1://1697719.0" TargetMode="External"/><Relationship Id="rId1569" Type="http://schemas.openxmlformats.org/officeDocument/2006/relationships/hyperlink" Target="garantF1://12056199.800" TargetMode="External"/><Relationship Id="rId2108" Type="http://schemas.openxmlformats.org/officeDocument/2006/relationships/hyperlink" Target="garantF1://5081933.525" TargetMode="External"/><Relationship Id="rId2315" Type="http://schemas.openxmlformats.org/officeDocument/2006/relationships/hyperlink" Target="garantF1://57492768.0" TargetMode="External"/><Relationship Id="rId2522" Type="http://schemas.openxmlformats.org/officeDocument/2006/relationships/hyperlink" Target="garantF1://57491611.0" TargetMode="External"/><Relationship Id="rId2967" Type="http://schemas.openxmlformats.org/officeDocument/2006/relationships/hyperlink" Target="garantF1://57947540.9542" TargetMode="External"/><Relationship Id="rId4182" Type="http://schemas.openxmlformats.org/officeDocument/2006/relationships/hyperlink" Target="garantF1://70509432.71" TargetMode="External"/><Relationship Id="rId701" Type="http://schemas.openxmlformats.org/officeDocument/2006/relationships/hyperlink" Target="garantF1://70548990.1030" TargetMode="External"/><Relationship Id="rId939" Type="http://schemas.openxmlformats.org/officeDocument/2006/relationships/hyperlink" Target="garantF1://71000882.75" TargetMode="External"/><Relationship Id="rId1124" Type="http://schemas.openxmlformats.org/officeDocument/2006/relationships/hyperlink" Target="garantF1://57406353.22202" TargetMode="External"/><Relationship Id="rId1331" Type="http://schemas.openxmlformats.org/officeDocument/2006/relationships/hyperlink" Target="garantF1://70733160.27" TargetMode="External"/><Relationship Id="rId1776" Type="http://schemas.openxmlformats.org/officeDocument/2006/relationships/hyperlink" Target="garantF1://12015482.40402" TargetMode="External"/><Relationship Id="rId1983" Type="http://schemas.openxmlformats.org/officeDocument/2006/relationships/hyperlink" Target="garantF1://71151222.8806" TargetMode="External"/><Relationship Id="rId2827" Type="http://schemas.openxmlformats.org/officeDocument/2006/relationships/hyperlink" Target="garantF1://70094476.500" TargetMode="External"/><Relationship Id="rId4042" Type="http://schemas.openxmlformats.org/officeDocument/2006/relationships/hyperlink" Target="garantF1://57646220.413723" TargetMode="External"/><Relationship Id="rId4487" Type="http://schemas.openxmlformats.org/officeDocument/2006/relationships/hyperlink" Target="garantF1://57491604.0" TargetMode="External"/><Relationship Id="rId68" Type="http://schemas.openxmlformats.org/officeDocument/2006/relationships/hyperlink" Target="garantF1://71000882.1000" TargetMode="External"/><Relationship Id="rId1429" Type="http://schemas.openxmlformats.org/officeDocument/2006/relationships/hyperlink" Target="garantF1://57368501.30083" TargetMode="External"/><Relationship Id="rId1636" Type="http://schemas.openxmlformats.org/officeDocument/2006/relationships/hyperlink" Target="garantF1://57490003.0" TargetMode="External"/><Relationship Id="rId1843" Type="http://schemas.openxmlformats.org/officeDocument/2006/relationships/hyperlink" Target="garantF1://57491289.0" TargetMode="External"/><Relationship Id="rId3089" Type="http://schemas.openxmlformats.org/officeDocument/2006/relationships/hyperlink" Target="garantF1://12188077.0" TargetMode="External"/><Relationship Id="rId3296" Type="http://schemas.openxmlformats.org/officeDocument/2006/relationships/hyperlink" Target="garantF1://57490299.0" TargetMode="External"/><Relationship Id="rId4347" Type="http://schemas.openxmlformats.org/officeDocument/2006/relationships/hyperlink" Target="garantF1://57326782.414861" TargetMode="External"/><Relationship Id="rId4554" Type="http://schemas.openxmlformats.org/officeDocument/2006/relationships/hyperlink" Target="garantF1://70509432.71" TargetMode="External"/><Relationship Id="rId1703" Type="http://schemas.openxmlformats.org/officeDocument/2006/relationships/hyperlink" Target="garantF1://57493144.0" TargetMode="External"/><Relationship Id="rId1910" Type="http://schemas.openxmlformats.org/officeDocument/2006/relationships/hyperlink" Target="garantF1://57401960.4293" TargetMode="External"/><Relationship Id="rId3156" Type="http://schemas.openxmlformats.org/officeDocument/2006/relationships/hyperlink" Target="garantF1://86483.0" TargetMode="External"/><Relationship Id="rId3363" Type="http://schemas.openxmlformats.org/officeDocument/2006/relationships/hyperlink" Target="garantF1://57490567.0" TargetMode="External"/><Relationship Id="rId4207" Type="http://schemas.openxmlformats.org/officeDocument/2006/relationships/hyperlink" Target="garantF1://57493068.0" TargetMode="External"/><Relationship Id="rId4414" Type="http://schemas.openxmlformats.org/officeDocument/2006/relationships/hyperlink" Target="garantF1://70052984.1001" TargetMode="External"/><Relationship Id="rId284" Type="http://schemas.openxmlformats.org/officeDocument/2006/relationships/hyperlink" Target="garantF1://12023875.281606" TargetMode="External"/><Relationship Id="rId491" Type="http://schemas.openxmlformats.org/officeDocument/2006/relationships/hyperlink" Target="garantF1://57646806.8203" TargetMode="External"/><Relationship Id="rId2172" Type="http://schemas.openxmlformats.org/officeDocument/2006/relationships/hyperlink" Target="garantF1://70191432.28" TargetMode="External"/><Relationship Id="rId3016" Type="http://schemas.openxmlformats.org/officeDocument/2006/relationships/hyperlink" Target="garantF1://57974529.0" TargetMode="External"/><Relationship Id="rId3223" Type="http://schemas.openxmlformats.org/officeDocument/2006/relationships/hyperlink" Target="garantF1://57490181.0" TargetMode="External"/><Relationship Id="rId3570" Type="http://schemas.openxmlformats.org/officeDocument/2006/relationships/hyperlink" Target="garantF1://70509432.71" TargetMode="External"/><Relationship Id="rId3668" Type="http://schemas.openxmlformats.org/officeDocument/2006/relationships/hyperlink" Target="garantF1://70509432.71" TargetMode="External"/><Relationship Id="rId3875" Type="http://schemas.openxmlformats.org/officeDocument/2006/relationships/hyperlink" Target="garantF1://70509432.71" TargetMode="External"/><Relationship Id="rId144" Type="http://schemas.openxmlformats.org/officeDocument/2006/relationships/hyperlink" Target="garantF1://10003000.352" TargetMode="External"/><Relationship Id="rId589" Type="http://schemas.openxmlformats.org/officeDocument/2006/relationships/hyperlink" Target="garantF1://10005712.69" TargetMode="External"/><Relationship Id="rId796" Type="http://schemas.openxmlformats.org/officeDocument/2006/relationships/hyperlink" Target="garantF1://71029192.46" TargetMode="External"/><Relationship Id="rId2477" Type="http://schemas.openxmlformats.org/officeDocument/2006/relationships/hyperlink" Target="garantF1://57492982.0" TargetMode="External"/><Relationship Id="rId2684" Type="http://schemas.openxmlformats.org/officeDocument/2006/relationships/hyperlink" Target="garantF1://3987999.84001" TargetMode="External"/><Relationship Id="rId3430" Type="http://schemas.openxmlformats.org/officeDocument/2006/relationships/hyperlink" Target="garantF1://70361598.21" TargetMode="External"/><Relationship Id="rId3528" Type="http://schemas.openxmlformats.org/officeDocument/2006/relationships/hyperlink" Target="garantF1://70627662.0" TargetMode="External"/><Relationship Id="rId3735" Type="http://schemas.openxmlformats.org/officeDocument/2006/relationships/hyperlink" Target="garantF1://70509432.71" TargetMode="External"/><Relationship Id="rId351" Type="http://schemas.openxmlformats.org/officeDocument/2006/relationships/hyperlink" Target="garantF1://71132576.0" TargetMode="External"/><Relationship Id="rId449" Type="http://schemas.openxmlformats.org/officeDocument/2006/relationships/hyperlink" Target="garantF1://12024999.800" TargetMode="External"/><Relationship Id="rId656" Type="http://schemas.openxmlformats.org/officeDocument/2006/relationships/hyperlink" Target="garantF1://57492003.0" TargetMode="External"/><Relationship Id="rId863" Type="http://schemas.openxmlformats.org/officeDocument/2006/relationships/hyperlink" Target="garantF1://70305592.31" TargetMode="External"/><Relationship Id="rId1079" Type="http://schemas.openxmlformats.org/officeDocument/2006/relationships/hyperlink" Target="garantF1://70273086.31" TargetMode="External"/><Relationship Id="rId1286" Type="http://schemas.openxmlformats.org/officeDocument/2006/relationships/hyperlink" Target="garantF1://12024624.242" TargetMode="External"/><Relationship Id="rId1493" Type="http://schemas.openxmlformats.org/officeDocument/2006/relationships/hyperlink" Target="garantF1://57401960.329" TargetMode="External"/><Relationship Id="rId2032" Type="http://schemas.openxmlformats.org/officeDocument/2006/relationships/hyperlink" Target="garantF1://57974076.0" TargetMode="External"/><Relationship Id="rId2337" Type="http://schemas.openxmlformats.org/officeDocument/2006/relationships/hyperlink" Target="garantF1://57956893.672" TargetMode="External"/><Relationship Id="rId2544" Type="http://schemas.openxmlformats.org/officeDocument/2006/relationships/hyperlink" Target="garantF1://71737310.0" TargetMode="External"/><Relationship Id="rId2891" Type="http://schemas.openxmlformats.org/officeDocument/2006/relationships/hyperlink" Target="garantF1://57491115.0" TargetMode="External"/><Relationship Id="rId2989" Type="http://schemas.openxmlformats.org/officeDocument/2006/relationships/hyperlink" Target="garantF1://57311719.9683" TargetMode="External"/><Relationship Id="rId3942" Type="http://schemas.openxmlformats.org/officeDocument/2006/relationships/hyperlink" Target="garantF1://57493033.0" TargetMode="External"/><Relationship Id="rId211" Type="http://schemas.openxmlformats.org/officeDocument/2006/relationships/hyperlink" Target="garantF1://12060033.61" TargetMode="External"/><Relationship Id="rId309" Type="http://schemas.openxmlformats.org/officeDocument/2006/relationships/hyperlink" Target="garantF1://70548990.31" TargetMode="External"/><Relationship Id="rId516" Type="http://schemas.openxmlformats.org/officeDocument/2006/relationships/hyperlink" Target="garantF1://57646806.88022" TargetMode="External"/><Relationship Id="rId1146" Type="http://schemas.openxmlformats.org/officeDocument/2006/relationships/hyperlink" Target="garantF1://57314130.2254" TargetMode="External"/><Relationship Id="rId1798" Type="http://schemas.openxmlformats.org/officeDocument/2006/relationships/hyperlink" Target="garantF1://57401960.3932" TargetMode="External"/><Relationship Id="rId2751" Type="http://schemas.openxmlformats.org/officeDocument/2006/relationships/hyperlink" Target="garantF1://57491881.0" TargetMode="External"/><Relationship Id="rId2849" Type="http://schemas.openxmlformats.org/officeDocument/2006/relationships/hyperlink" Target="garantF1://57491960.0" TargetMode="External"/><Relationship Id="rId3802" Type="http://schemas.openxmlformats.org/officeDocument/2006/relationships/hyperlink" Target="garantF1://70509432.71" TargetMode="External"/><Relationship Id="rId723" Type="http://schemas.openxmlformats.org/officeDocument/2006/relationships/hyperlink" Target="garantF1://12026961.400" TargetMode="External"/><Relationship Id="rId930" Type="http://schemas.openxmlformats.org/officeDocument/2006/relationships/hyperlink" Target="garantF1://57947540.16702" TargetMode="External"/><Relationship Id="rId1006" Type="http://schemas.openxmlformats.org/officeDocument/2006/relationships/hyperlink" Target="garantF1://57491924.0" TargetMode="External"/><Relationship Id="rId1353" Type="http://schemas.openxmlformats.org/officeDocument/2006/relationships/hyperlink" Target="garantF1://57491709.0" TargetMode="External"/><Relationship Id="rId1560" Type="http://schemas.openxmlformats.org/officeDocument/2006/relationships/hyperlink" Target="garantF1://57491562.0" TargetMode="External"/><Relationship Id="rId1658" Type="http://schemas.openxmlformats.org/officeDocument/2006/relationships/hyperlink" Target="garantF1://70785222.21" TargetMode="External"/><Relationship Id="rId1865" Type="http://schemas.openxmlformats.org/officeDocument/2006/relationships/hyperlink" Target="garantF1://57491123.0" TargetMode="External"/><Relationship Id="rId2404" Type="http://schemas.openxmlformats.org/officeDocument/2006/relationships/hyperlink" Target="garantF1://57489633.0" TargetMode="External"/><Relationship Id="rId2611" Type="http://schemas.openxmlformats.org/officeDocument/2006/relationships/hyperlink" Target="garantF1://71630254.211" TargetMode="External"/><Relationship Id="rId2709" Type="http://schemas.openxmlformats.org/officeDocument/2006/relationships/hyperlink" Target="garantF1://70584172.1100" TargetMode="External"/><Relationship Id="rId4064" Type="http://schemas.openxmlformats.org/officeDocument/2006/relationships/hyperlink" Target="garantF1://57646220.4137725" TargetMode="External"/><Relationship Id="rId4271" Type="http://schemas.openxmlformats.org/officeDocument/2006/relationships/hyperlink" Target="garantF1://57493069.0" TargetMode="External"/><Relationship Id="rId1213" Type="http://schemas.openxmlformats.org/officeDocument/2006/relationships/hyperlink" Target="garantF1://5422035.0" TargetMode="External"/><Relationship Id="rId1420" Type="http://schemas.openxmlformats.org/officeDocument/2006/relationships/hyperlink" Target="garantF1://57492358.0" TargetMode="External"/><Relationship Id="rId1518" Type="http://schemas.openxmlformats.org/officeDocument/2006/relationships/hyperlink" Target="garantF1://70444896.31" TargetMode="External"/><Relationship Id="rId2916" Type="http://schemas.openxmlformats.org/officeDocument/2006/relationships/hyperlink" Target="garantF1://12058817.2000" TargetMode="External"/><Relationship Id="rId3080" Type="http://schemas.openxmlformats.org/officeDocument/2006/relationships/hyperlink" Target="garantF1://5660719.1030" TargetMode="External"/><Relationship Id="rId4131" Type="http://schemas.openxmlformats.org/officeDocument/2006/relationships/hyperlink" Target="garantF1://92515.1000" TargetMode="External"/><Relationship Id="rId4369" Type="http://schemas.openxmlformats.org/officeDocument/2006/relationships/hyperlink" Target="garantF1://70509432.71" TargetMode="External"/><Relationship Id="rId4576" Type="http://schemas.openxmlformats.org/officeDocument/2006/relationships/hyperlink" Target="garantF1://5126650.415442" TargetMode="External"/><Relationship Id="rId1725" Type="http://schemas.openxmlformats.org/officeDocument/2006/relationships/hyperlink" Target="garantF1://57368501.23008" TargetMode="External"/><Relationship Id="rId1932" Type="http://schemas.openxmlformats.org/officeDocument/2006/relationships/hyperlink" Target="garantF1://57368501.4312" TargetMode="External"/><Relationship Id="rId3178" Type="http://schemas.openxmlformats.org/officeDocument/2006/relationships/hyperlink" Target="garantF1://57490174.0" TargetMode="External"/><Relationship Id="rId3385" Type="http://schemas.openxmlformats.org/officeDocument/2006/relationships/hyperlink" Target="garantF1://12051303.2904" TargetMode="External"/><Relationship Id="rId3592" Type="http://schemas.openxmlformats.org/officeDocument/2006/relationships/hyperlink" Target="garantF1://70509432.71" TargetMode="External"/><Relationship Id="rId4229" Type="http://schemas.openxmlformats.org/officeDocument/2006/relationships/hyperlink" Target="garantF1://12060970.10011" TargetMode="External"/><Relationship Id="rId4436" Type="http://schemas.openxmlformats.org/officeDocument/2006/relationships/hyperlink" Target="garantF1://57646220.415032" TargetMode="External"/><Relationship Id="rId17" Type="http://schemas.openxmlformats.org/officeDocument/2006/relationships/hyperlink" Target="garantF1://57491371.0" TargetMode="External"/><Relationship Id="rId2194" Type="http://schemas.openxmlformats.org/officeDocument/2006/relationships/hyperlink" Target="garantF1://57490920.0" TargetMode="External"/><Relationship Id="rId3038" Type="http://schemas.openxmlformats.org/officeDocument/2006/relationships/hyperlink" Target="garantF1://57489853.0" TargetMode="External"/><Relationship Id="rId3245" Type="http://schemas.openxmlformats.org/officeDocument/2006/relationships/hyperlink" Target="garantF1://12012505.232" TargetMode="External"/><Relationship Id="rId3452" Type="http://schemas.openxmlformats.org/officeDocument/2006/relationships/hyperlink" Target="garantF1://70361598.21" TargetMode="External"/><Relationship Id="rId3897" Type="http://schemas.openxmlformats.org/officeDocument/2006/relationships/hyperlink" Target="garantF1://70509432.71" TargetMode="External"/><Relationship Id="rId4503" Type="http://schemas.openxmlformats.org/officeDocument/2006/relationships/hyperlink" Target="garantF1://70579692.1000" TargetMode="External"/><Relationship Id="rId166" Type="http://schemas.openxmlformats.org/officeDocument/2006/relationships/hyperlink" Target="garantF1://86367.141" TargetMode="External"/><Relationship Id="rId373" Type="http://schemas.openxmlformats.org/officeDocument/2006/relationships/hyperlink" Target="garantF1://57492705.0" TargetMode="External"/><Relationship Id="rId580" Type="http://schemas.openxmlformats.org/officeDocument/2006/relationships/hyperlink" Target="garantF1://70548990.31" TargetMode="External"/><Relationship Id="rId2054" Type="http://schemas.openxmlformats.org/officeDocument/2006/relationships/hyperlink" Target="garantF1://57492730.0" TargetMode="External"/><Relationship Id="rId2261" Type="http://schemas.openxmlformats.org/officeDocument/2006/relationships/hyperlink" Target="garantF1://57489594.0" TargetMode="External"/><Relationship Id="rId2499" Type="http://schemas.openxmlformats.org/officeDocument/2006/relationships/hyperlink" Target="garantF1://12015482.8003" TargetMode="External"/><Relationship Id="rId3105" Type="http://schemas.openxmlformats.org/officeDocument/2006/relationships/hyperlink" Target="garantF1://12088077.2" TargetMode="External"/><Relationship Id="rId3312" Type="http://schemas.openxmlformats.org/officeDocument/2006/relationships/hyperlink" Target="garantF1://12033698.1379" TargetMode="External"/><Relationship Id="rId3757" Type="http://schemas.openxmlformats.org/officeDocument/2006/relationships/hyperlink" Target="garantF1://70509432.71" TargetMode="External"/><Relationship Id="rId3964" Type="http://schemas.openxmlformats.org/officeDocument/2006/relationships/hyperlink" Target="garantF1://57493058.0" TargetMode="External"/><Relationship Id="rId1" Type="http://schemas.openxmlformats.org/officeDocument/2006/relationships/numbering" Target="numbering.xml"/><Relationship Id="rId233" Type="http://schemas.openxmlformats.org/officeDocument/2006/relationships/hyperlink" Target="garantF1://5422012.0" TargetMode="External"/><Relationship Id="rId440" Type="http://schemas.openxmlformats.org/officeDocument/2006/relationships/hyperlink" Target="garantF1://70548990.31" TargetMode="External"/><Relationship Id="rId678" Type="http://schemas.openxmlformats.org/officeDocument/2006/relationships/hyperlink" Target="garantF1://12028965.29" TargetMode="External"/><Relationship Id="rId885" Type="http://schemas.openxmlformats.org/officeDocument/2006/relationships/hyperlink" Target="garantF1://57947540.156" TargetMode="External"/><Relationship Id="rId1070" Type="http://schemas.openxmlformats.org/officeDocument/2006/relationships/hyperlink" Target="garantF1://70273086.31" TargetMode="External"/><Relationship Id="rId2121" Type="http://schemas.openxmlformats.org/officeDocument/2006/relationships/hyperlink" Target="garantF1://5081933.529" TargetMode="External"/><Relationship Id="rId2359" Type="http://schemas.openxmlformats.org/officeDocument/2006/relationships/hyperlink" Target="garantF1://57492722.0" TargetMode="External"/><Relationship Id="rId2566" Type="http://schemas.openxmlformats.org/officeDocument/2006/relationships/hyperlink" Target="garantF1://71630254.22" TargetMode="External"/><Relationship Id="rId2773" Type="http://schemas.openxmlformats.org/officeDocument/2006/relationships/hyperlink" Target="garantF1://71630254.8601233" TargetMode="External"/><Relationship Id="rId2980" Type="http://schemas.openxmlformats.org/officeDocument/2006/relationships/hyperlink" Target="garantF1://57491748.0" TargetMode="External"/><Relationship Id="rId3617" Type="http://schemas.openxmlformats.org/officeDocument/2006/relationships/hyperlink" Target="garantF1://70079038.1000" TargetMode="External"/><Relationship Id="rId3824" Type="http://schemas.openxmlformats.org/officeDocument/2006/relationships/hyperlink" Target="garantF1://70509432.71" TargetMode="External"/><Relationship Id="rId300" Type="http://schemas.openxmlformats.org/officeDocument/2006/relationships/hyperlink" Target="garantF1://71009124.51" TargetMode="External"/><Relationship Id="rId538" Type="http://schemas.openxmlformats.org/officeDocument/2006/relationships/hyperlink" Target="garantF1://12009720.163" TargetMode="External"/><Relationship Id="rId745" Type="http://schemas.openxmlformats.org/officeDocument/2006/relationships/hyperlink" Target="garantF1://70548990.315" TargetMode="External"/><Relationship Id="rId952" Type="http://schemas.openxmlformats.org/officeDocument/2006/relationships/hyperlink" Target="garantF1://12019847.0" TargetMode="External"/><Relationship Id="rId1168" Type="http://schemas.openxmlformats.org/officeDocument/2006/relationships/hyperlink" Target="garantF1://70319173.0" TargetMode="External"/><Relationship Id="rId1375" Type="http://schemas.openxmlformats.org/officeDocument/2006/relationships/hyperlink" Target="garantF1://12028965.20" TargetMode="External"/><Relationship Id="rId1582" Type="http://schemas.openxmlformats.org/officeDocument/2006/relationships/hyperlink" Target="garantF1://57491567.0" TargetMode="External"/><Relationship Id="rId2219" Type="http://schemas.openxmlformats.org/officeDocument/2006/relationships/hyperlink" Target="garantF1://57492701.0" TargetMode="External"/><Relationship Id="rId2426" Type="http://schemas.openxmlformats.org/officeDocument/2006/relationships/hyperlink" Target="garantF1://57489638.0" TargetMode="External"/><Relationship Id="rId2633" Type="http://schemas.openxmlformats.org/officeDocument/2006/relationships/hyperlink" Target="garantF1://57491782.0" TargetMode="External"/><Relationship Id="rId4086" Type="http://schemas.openxmlformats.org/officeDocument/2006/relationships/hyperlink" Target="garantF1://55072100.10000" TargetMode="External"/><Relationship Id="rId81" Type="http://schemas.openxmlformats.org/officeDocument/2006/relationships/hyperlink" Target="garantF1://10005807.1302" TargetMode="External"/><Relationship Id="rId605" Type="http://schemas.openxmlformats.org/officeDocument/2006/relationships/hyperlink" Target="garantF1://12025505.700" TargetMode="External"/><Relationship Id="rId812" Type="http://schemas.openxmlformats.org/officeDocument/2006/relationships/hyperlink" Target="garantF1://57491508.0" TargetMode="External"/><Relationship Id="rId1028" Type="http://schemas.openxmlformats.org/officeDocument/2006/relationships/hyperlink" Target="garantF1://57947540.187" TargetMode="External"/><Relationship Id="rId1235" Type="http://schemas.openxmlformats.org/officeDocument/2006/relationships/hyperlink" Target="garantF1://57306732.256002" TargetMode="External"/><Relationship Id="rId1442" Type="http://schemas.openxmlformats.org/officeDocument/2006/relationships/hyperlink" Target="garantF1://70785222.21" TargetMode="External"/><Relationship Id="rId1887" Type="http://schemas.openxmlformats.org/officeDocument/2006/relationships/hyperlink" Target="garantF1://10003676.0" TargetMode="External"/><Relationship Id="rId2840" Type="http://schemas.openxmlformats.org/officeDocument/2006/relationships/hyperlink" Target="garantF1://70094476.600" TargetMode="External"/><Relationship Id="rId2938" Type="http://schemas.openxmlformats.org/officeDocument/2006/relationships/hyperlink" Target="garantF1://57491762.0" TargetMode="External"/><Relationship Id="rId4293" Type="http://schemas.openxmlformats.org/officeDocument/2006/relationships/hyperlink" Target="garantF1://57491589.0" TargetMode="External"/><Relationship Id="rId1302" Type="http://schemas.openxmlformats.org/officeDocument/2006/relationships/hyperlink" Target="garantF1://57491702.0" TargetMode="External"/><Relationship Id="rId1747" Type="http://schemas.openxmlformats.org/officeDocument/2006/relationships/hyperlink" Target="garantF1://70444896.31" TargetMode="External"/><Relationship Id="rId1954" Type="http://schemas.openxmlformats.org/officeDocument/2006/relationships/hyperlink" Target="garantF1://57490672.0" TargetMode="External"/><Relationship Id="rId2700" Type="http://schemas.openxmlformats.org/officeDocument/2006/relationships/hyperlink" Target="garantF1://71630254.8601229" TargetMode="External"/><Relationship Id="rId4153" Type="http://schemas.openxmlformats.org/officeDocument/2006/relationships/hyperlink" Target="garantF1://71134318.0" TargetMode="External"/><Relationship Id="rId4360" Type="http://schemas.openxmlformats.org/officeDocument/2006/relationships/hyperlink" Target="garantF1://70509432.71" TargetMode="External"/><Relationship Id="rId4458" Type="http://schemas.openxmlformats.org/officeDocument/2006/relationships/hyperlink" Target="garantF1://71066016.1033" TargetMode="External"/><Relationship Id="rId39" Type="http://schemas.openxmlformats.org/officeDocument/2006/relationships/hyperlink" Target="garantF1://70627662.0" TargetMode="External"/><Relationship Id="rId1607" Type="http://schemas.openxmlformats.org/officeDocument/2006/relationships/hyperlink" Target="garantF1://70444896.31" TargetMode="External"/><Relationship Id="rId1814" Type="http://schemas.openxmlformats.org/officeDocument/2006/relationships/hyperlink" Target="garantF1://71260358.600" TargetMode="External"/><Relationship Id="rId3267" Type="http://schemas.openxmlformats.org/officeDocument/2006/relationships/hyperlink" Target="garantF1://57490281.0" TargetMode="External"/><Relationship Id="rId4013" Type="http://schemas.openxmlformats.org/officeDocument/2006/relationships/hyperlink" Target="garantF1://70509432.75" TargetMode="External"/><Relationship Id="rId4220" Type="http://schemas.openxmlformats.org/officeDocument/2006/relationships/hyperlink" Target="garantF1://57646220.414313" TargetMode="External"/><Relationship Id="rId188" Type="http://schemas.openxmlformats.org/officeDocument/2006/relationships/hyperlink" Target="garantF1://57949776.3603" TargetMode="External"/><Relationship Id="rId395" Type="http://schemas.openxmlformats.org/officeDocument/2006/relationships/hyperlink" Target="garantF1://71008362.5" TargetMode="External"/><Relationship Id="rId2076" Type="http://schemas.openxmlformats.org/officeDocument/2006/relationships/hyperlink" Target="garantF1://12008380.3000" TargetMode="External"/><Relationship Id="rId3474" Type="http://schemas.openxmlformats.org/officeDocument/2006/relationships/hyperlink" Target="garantF1://70361598.21" TargetMode="External"/><Relationship Id="rId3681" Type="http://schemas.openxmlformats.org/officeDocument/2006/relationships/hyperlink" Target="garantF1://57646220.41254" TargetMode="External"/><Relationship Id="rId3779" Type="http://schemas.openxmlformats.org/officeDocument/2006/relationships/hyperlink" Target="garantF1://57493020.0" TargetMode="External"/><Relationship Id="rId4318" Type="http://schemas.openxmlformats.org/officeDocument/2006/relationships/hyperlink" Target="garantF1://70052984.1001" TargetMode="External"/><Relationship Id="rId4525" Type="http://schemas.openxmlformats.org/officeDocument/2006/relationships/hyperlink" Target="garantF1://57646220.415251" TargetMode="External"/><Relationship Id="rId2283" Type="http://schemas.openxmlformats.org/officeDocument/2006/relationships/hyperlink" Target="garantF1://57491575.0" TargetMode="External"/><Relationship Id="rId2490" Type="http://schemas.openxmlformats.org/officeDocument/2006/relationships/hyperlink" Target="garantF1://57489860.0" TargetMode="External"/><Relationship Id="rId2588" Type="http://schemas.openxmlformats.org/officeDocument/2006/relationships/hyperlink" Target="garantF1://71630254.205" TargetMode="External"/><Relationship Id="rId3127" Type="http://schemas.openxmlformats.org/officeDocument/2006/relationships/hyperlink" Target="garantF1://57492355.0" TargetMode="External"/><Relationship Id="rId3334" Type="http://schemas.openxmlformats.org/officeDocument/2006/relationships/hyperlink" Target="garantF1://57490342.0" TargetMode="External"/><Relationship Id="rId3541" Type="http://schemas.openxmlformats.org/officeDocument/2006/relationships/hyperlink" Target="garantF1://57492216.0" TargetMode="External"/><Relationship Id="rId3986" Type="http://schemas.openxmlformats.org/officeDocument/2006/relationships/hyperlink" Target="garantF1://70509432.71" TargetMode="External"/><Relationship Id="rId255" Type="http://schemas.openxmlformats.org/officeDocument/2006/relationships/hyperlink" Target="garantF1://12028965.0" TargetMode="External"/><Relationship Id="rId462" Type="http://schemas.openxmlformats.org/officeDocument/2006/relationships/hyperlink" Target="garantF1://70548990.31" TargetMode="External"/><Relationship Id="rId1092" Type="http://schemas.openxmlformats.org/officeDocument/2006/relationships/hyperlink" Target="garantF1://12045408.1811" TargetMode="External"/><Relationship Id="rId1397" Type="http://schemas.openxmlformats.org/officeDocument/2006/relationships/hyperlink" Target="garantF1://70733160.27" TargetMode="External"/><Relationship Id="rId2143" Type="http://schemas.openxmlformats.org/officeDocument/2006/relationships/hyperlink" Target="garantF1://12088146.51" TargetMode="External"/><Relationship Id="rId2350" Type="http://schemas.openxmlformats.org/officeDocument/2006/relationships/hyperlink" Target="garantF1://71029192.5102" TargetMode="External"/><Relationship Id="rId2795" Type="http://schemas.openxmlformats.org/officeDocument/2006/relationships/hyperlink" Target="garantF1://70444862.4" TargetMode="External"/><Relationship Id="rId3401" Type="http://schemas.openxmlformats.org/officeDocument/2006/relationships/hyperlink" Target="garantF1://12057373.104" TargetMode="External"/><Relationship Id="rId3639" Type="http://schemas.openxmlformats.org/officeDocument/2006/relationships/hyperlink" Target="garantF1://12027526.24000" TargetMode="External"/><Relationship Id="rId3846" Type="http://schemas.openxmlformats.org/officeDocument/2006/relationships/hyperlink" Target="garantF1://57646220.413022" TargetMode="External"/><Relationship Id="rId115" Type="http://schemas.openxmlformats.org/officeDocument/2006/relationships/hyperlink" Target="garantF1://10003000.191" TargetMode="External"/><Relationship Id="rId322" Type="http://schemas.openxmlformats.org/officeDocument/2006/relationships/hyperlink" Target="garantF1://57406280.5401" TargetMode="External"/><Relationship Id="rId767" Type="http://schemas.openxmlformats.org/officeDocument/2006/relationships/hyperlink" Target="garantF1://57642290.128" TargetMode="External"/><Relationship Id="rId974" Type="http://schemas.openxmlformats.org/officeDocument/2006/relationships/hyperlink" Target="garantF1://70461464.1000" TargetMode="External"/><Relationship Id="rId2003" Type="http://schemas.openxmlformats.org/officeDocument/2006/relationships/hyperlink" Target="garantF1://70785222.21" TargetMode="External"/><Relationship Id="rId2210" Type="http://schemas.openxmlformats.org/officeDocument/2006/relationships/hyperlink" Target="garantF1://57490882.0" TargetMode="External"/><Relationship Id="rId2448" Type="http://schemas.openxmlformats.org/officeDocument/2006/relationships/hyperlink" Target="garantF1://57491948.0" TargetMode="External"/><Relationship Id="rId2655" Type="http://schemas.openxmlformats.org/officeDocument/2006/relationships/hyperlink" Target="garantF1://71630254.222" TargetMode="External"/><Relationship Id="rId2862" Type="http://schemas.openxmlformats.org/officeDocument/2006/relationships/hyperlink" Target="garantF1://57328122.8742" TargetMode="External"/><Relationship Id="rId3706" Type="http://schemas.openxmlformats.org/officeDocument/2006/relationships/hyperlink" Target="garantF1://57646220.412623" TargetMode="External"/><Relationship Id="rId3913" Type="http://schemas.openxmlformats.org/officeDocument/2006/relationships/hyperlink" Target="garantF1://57646220.413273" TargetMode="External"/><Relationship Id="rId627" Type="http://schemas.openxmlformats.org/officeDocument/2006/relationships/hyperlink" Target="garantF1://10005712.40" TargetMode="External"/><Relationship Id="rId834" Type="http://schemas.openxmlformats.org/officeDocument/2006/relationships/hyperlink" Target="garantF1://57491522.0" TargetMode="External"/><Relationship Id="rId1257" Type="http://schemas.openxmlformats.org/officeDocument/2006/relationships/hyperlink" Target="garantF1://5123438.26101" TargetMode="External"/><Relationship Id="rId1464" Type="http://schemas.openxmlformats.org/officeDocument/2006/relationships/hyperlink" Target="garantF1://71335342.72" TargetMode="External"/><Relationship Id="rId1671" Type="http://schemas.openxmlformats.org/officeDocument/2006/relationships/hyperlink" Target="garantF1://5422042.50" TargetMode="External"/><Relationship Id="rId2308" Type="http://schemas.openxmlformats.org/officeDocument/2006/relationships/hyperlink" Target="garantF1://57489607.0" TargetMode="External"/><Relationship Id="rId2515" Type="http://schemas.openxmlformats.org/officeDocument/2006/relationships/hyperlink" Target="garantF1://12015482.160" TargetMode="External"/><Relationship Id="rId2722" Type="http://schemas.openxmlformats.org/officeDocument/2006/relationships/hyperlink" Target="garantF1://71630254.8601229" TargetMode="External"/><Relationship Id="rId4175" Type="http://schemas.openxmlformats.org/officeDocument/2006/relationships/hyperlink" Target="garantF1://57646220.414052" TargetMode="External"/><Relationship Id="rId4382" Type="http://schemas.openxmlformats.org/officeDocument/2006/relationships/hyperlink" Target="garantF1://70509432.71" TargetMode="External"/><Relationship Id="rId901" Type="http://schemas.openxmlformats.org/officeDocument/2006/relationships/hyperlink" Target="garantF1://57947540.16101" TargetMode="External"/><Relationship Id="rId1117" Type="http://schemas.openxmlformats.org/officeDocument/2006/relationships/hyperlink" Target="garantF1://5122724.221" TargetMode="External"/><Relationship Id="rId1324" Type="http://schemas.openxmlformats.org/officeDocument/2006/relationships/hyperlink" Target="garantF1://12024624.5620" TargetMode="External"/><Relationship Id="rId1531" Type="http://schemas.openxmlformats.org/officeDocument/2006/relationships/hyperlink" Target="garantF1://57491544.0" TargetMode="External"/><Relationship Id="rId1769" Type="http://schemas.openxmlformats.org/officeDocument/2006/relationships/hyperlink" Target="garantF1://71630254.16" TargetMode="External"/><Relationship Id="rId1976" Type="http://schemas.openxmlformats.org/officeDocument/2006/relationships/hyperlink" Target="garantF1://57328122.4488" TargetMode="External"/><Relationship Id="rId3191" Type="http://schemas.openxmlformats.org/officeDocument/2006/relationships/hyperlink" Target="garantF1://71528078.101" TargetMode="External"/><Relationship Id="rId4035" Type="http://schemas.openxmlformats.org/officeDocument/2006/relationships/hyperlink" Target="garantF1://57953647.4137044" TargetMode="External"/><Relationship Id="rId4242" Type="http://schemas.openxmlformats.org/officeDocument/2006/relationships/hyperlink" Target="garantF1://12060970.10011" TargetMode="External"/><Relationship Id="rId30" Type="http://schemas.openxmlformats.org/officeDocument/2006/relationships/hyperlink" Target="garantF1://10003000.1504" TargetMode="External"/><Relationship Id="rId1629" Type="http://schemas.openxmlformats.org/officeDocument/2006/relationships/hyperlink" Target="garantF1://70444896.31" TargetMode="External"/><Relationship Id="rId1836" Type="http://schemas.openxmlformats.org/officeDocument/2006/relationships/hyperlink" Target="garantF1://57492282.0" TargetMode="External"/><Relationship Id="rId3289" Type="http://schemas.openxmlformats.org/officeDocument/2006/relationships/hyperlink" Target="garantF1://57490297.0" TargetMode="External"/><Relationship Id="rId3496" Type="http://schemas.openxmlformats.org/officeDocument/2006/relationships/hyperlink" Target="garantF1://57643191.12162" TargetMode="External"/><Relationship Id="rId4547" Type="http://schemas.openxmlformats.org/officeDocument/2006/relationships/hyperlink" Target="garantF1://71193042.1000" TargetMode="External"/><Relationship Id="rId1903" Type="http://schemas.openxmlformats.org/officeDocument/2006/relationships/hyperlink" Target="garantF1://57401960.42802" TargetMode="External"/><Relationship Id="rId2098" Type="http://schemas.openxmlformats.org/officeDocument/2006/relationships/hyperlink" Target="garantF1://57490836.0" TargetMode="External"/><Relationship Id="rId3051" Type="http://schemas.openxmlformats.org/officeDocument/2006/relationships/hyperlink" Target="garantF1://84744.1814" TargetMode="External"/><Relationship Id="rId3149" Type="http://schemas.openxmlformats.org/officeDocument/2006/relationships/hyperlink" Target="garantF1://86483.0" TargetMode="External"/><Relationship Id="rId3356" Type="http://schemas.openxmlformats.org/officeDocument/2006/relationships/hyperlink" Target="garantF1://10005012.0" TargetMode="External"/><Relationship Id="rId3563" Type="http://schemas.openxmlformats.org/officeDocument/2006/relationships/hyperlink" Target="garantF1://70509432.73" TargetMode="External"/><Relationship Id="rId4102" Type="http://schemas.openxmlformats.org/officeDocument/2006/relationships/hyperlink" Target="garantF1://70509432.71" TargetMode="External"/><Relationship Id="rId4407" Type="http://schemas.openxmlformats.org/officeDocument/2006/relationships/hyperlink" Target="garantF1://70509432.71" TargetMode="External"/><Relationship Id="rId277" Type="http://schemas.openxmlformats.org/officeDocument/2006/relationships/hyperlink" Target="garantF1://71009124.51" TargetMode="External"/><Relationship Id="rId484" Type="http://schemas.openxmlformats.org/officeDocument/2006/relationships/hyperlink" Target="garantF1://57491448.0" TargetMode="External"/><Relationship Id="rId2165" Type="http://schemas.openxmlformats.org/officeDocument/2006/relationships/hyperlink" Target="garantF1://12024624.115" TargetMode="External"/><Relationship Id="rId3009" Type="http://schemas.openxmlformats.org/officeDocument/2006/relationships/hyperlink" Target="garantF1://57492374.0" TargetMode="External"/><Relationship Id="rId3216" Type="http://schemas.openxmlformats.org/officeDocument/2006/relationships/hyperlink" Target="garantF1://57490179.0" TargetMode="External"/><Relationship Id="rId3770" Type="http://schemas.openxmlformats.org/officeDocument/2006/relationships/hyperlink" Target="garantF1://57493029.0" TargetMode="External"/><Relationship Id="rId3868" Type="http://schemas.openxmlformats.org/officeDocument/2006/relationships/hyperlink" Target="garantF1://57324102.41313" TargetMode="External"/><Relationship Id="rId137" Type="http://schemas.openxmlformats.org/officeDocument/2006/relationships/hyperlink" Target="garantF1://5323941.3101" TargetMode="External"/><Relationship Id="rId344" Type="http://schemas.openxmlformats.org/officeDocument/2006/relationships/hyperlink" Target="garantF1://57646806.5702" TargetMode="External"/><Relationship Id="rId691" Type="http://schemas.openxmlformats.org/officeDocument/2006/relationships/hyperlink" Target="garantF1://57318921.1012312" TargetMode="External"/><Relationship Id="rId789" Type="http://schemas.openxmlformats.org/officeDocument/2006/relationships/hyperlink" Target="garantF1://71029192.3" TargetMode="External"/><Relationship Id="rId996" Type="http://schemas.openxmlformats.org/officeDocument/2006/relationships/hyperlink" Target="garantF1://71766898.111" TargetMode="External"/><Relationship Id="rId2025" Type="http://schemas.openxmlformats.org/officeDocument/2006/relationships/hyperlink" Target="garantF1://57492737.0" TargetMode="External"/><Relationship Id="rId2372" Type="http://schemas.openxmlformats.org/officeDocument/2006/relationships/hyperlink" Target="garantF1://12044695.1000" TargetMode="External"/><Relationship Id="rId2677" Type="http://schemas.openxmlformats.org/officeDocument/2006/relationships/hyperlink" Target="garantF1://57491151.0" TargetMode="External"/><Relationship Id="rId2884" Type="http://schemas.openxmlformats.org/officeDocument/2006/relationships/hyperlink" Target="garantF1://57491110.0" TargetMode="External"/><Relationship Id="rId3423" Type="http://schemas.openxmlformats.org/officeDocument/2006/relationships/hyperlink" Target="garantF1://57491238.0" TargetMode="External"/><Relationship Id="rId3630" Type="http://schemas.openxmlformats.org/officeDocument/2006/relationships/hyperlink" Target="garantF1://70570918.1000" TargetMode="External"/><Relationship Id="rId3728" Type="http://schemas.openxmlformats.org/officeDocument/2006/relationships/hyperlink" Target="garantF1://70509432.71" TargetMode="External"/><Relationship Id="rId551" Type="http://schemas.openxmlformats.org/officeDocument/2006/relationships/hyperlink" Target="garantF1://12009720.500" TargetMode="External"/><Relationship Id="rId649" Type="http://schemas.openxmlformats.org/officeDocument/2006/relationships/hyperlink" Target="garantF1://5421077.0" TargetMode="External"/><Relationship Id="rId856" Type="http://schemas.openxmlformats.org/officeDocument/2006/relationships/hyperlink" Target="garantF1://5422026.0" TargetMode="External"/><Relationship Id="rId1181" Type="http://schemas.openxmlformats.org/officeDocument/2006/relationships/hyperlink" Target="garantF1://71600492.1113" TargetMode="External"/><Relationship Id="rId1279" Type="http://schemas.openxmlformats.org/officeDocument/2006/relationships/hyperlink" Target="garantF1://57646941.2681" TargetMode="External"/><Relationship Id="rId1486" Type="http://schemas.openxmlformats.org/officeDocument/2006/relationships/hyperlink" Target="garantF1://70785222.21" TargetMode="External"/><Relationship Id="rId2232" Type="http://schemas.openxmlformats.org/officeDocument/2006/relationships/hyperlink" Target="garantF1://3821257.4" TargetMode="External"/><Relationship Id="rId2537" Type="http://schemas.openxmlformats.org/officeDocument/2006/relationships/hyperlink" Target="garantF1://12031675.0" TargetMode="External"/><Relationship Id="rId3935" Type="http://schemas.openxmlformats.org/officeDocument/2006/relationships/hyperlink" Target="garantF1://57646220.413391" TargetMode="External"/><Relationship Id="rId204" Type="http://schemas.openxmlformats.org/officeDocument/2006/relationships/hyperlink" Target="garantF1://93182.400" TargetMode="External"/><Relationship Id="rId411" Type="http://schemas.openxmlformats.org/officeDocument/2006/relationships/hyperlink" Target="garantF1://70548990.31" TargetMode="External"/><Relationship Id="rId509" Type="http://schemas.openxmlformats.org/officeDocument/2006/relationships/hyperlink" Target="garantF1://5421125.0" TargetMode="External"/><Relationship Id="rId1041" Type="http://schemas.openxmlformats.org/officeDocument/2006/relationships/hyperlink" Target="garantF1://57947540.18902" TargetMode="External"/><Relationship Id="rId1139" Type="http://schemas.openxmlformats.org/officeDocument/2006/relationships/hyperlink" Target="garantF1://57491659.0" TargetMode="External"/><Relationship Id="rId1346" Type="http://schemas.openxmlformats.org/officeDocument/2006/relationships/hyperlink" Target="garantF1://12024624.717" TargetMode="External"/><Relationship Id="rId1693" Type="http://schemas.openxmlformats.org/officeDocument/2006/relationships/hyperlink" Target="garantF1://70785222.21" TargetMode="External"/><Relationship Id="rId1998" Type="http://schemas.openxmlformats.org/officeDocument/2006/relationships/hyperlink" Target="garantF1://70785222.240" TargetMode="External"/><Relationship Id="rId2744" Type="http://schemas.openxmlformats.org/officeDocument/2006/relationships/hyperlink" Target="garantF1://57491880.0" TargetMode="External"/><Relationship Id="rId2951" Type="http://schemas.openxmlformats.org/officeDocument/2006/relationships/hyperlink" Target="garantF1://57491766.0" TargetMode="External"/><Relationship Id="rId4197" Type="http://schemas.openxmlformats.org/officeDocument/2006/relationships/hyperlink" Target="garantF1://57646220.414251" TargetMode="External"/><Relationship Id="rId716" Type="http://schemas.openxmlformats.org/officeDocument/2006/relationships/hyperlink" Target="garantF1://71632780.330303" TargetMode="External"/><Relationship Id="rId923" Type="http://schemas.openxmlformats.org/officeDocument/2006/relationships/hyperlink" Target="garantF1://57947540.166" TargetMode="External"/><Relationship Id="rId1553" Type="http://schemas.openxmlformats.org/officeDocument/2006/relationships/hyperlink" Target="garantF1://57956065.344" TargetMode="External"/><Relationship Id="rId1760" Type="http://schemas.openxmlformats.org/officeDocument/2006/relationships/hyperlink" Target="garantF1://57956065.387" TargetMode="External"/><Relationship Id="rId1858" Type="http://schemas.openxmlformats.org/officeDocument/2006/relationships/hyperlink" Target="garantF1://57401960.414" TargetMode="External"/><Relationship Id="rId2604" Type="http://schemas.openxmlformats.org/officeDocument/2006/relationships/hyperlink" Target="garantF1://12021567.0" TargetMode="External"/><Relationship Id="rId2811" Type="http://schemas.openxmlformats.org/officeDocument/2006/relationships/hyperlink" Target="garantF1://57328122.8612" TargetMode="External"/><Relationship Id="rId4057" Type="http://schemas.openxmlformats.org/officeDocument/2006/relationships/hyperlink" Target="garantF1://70509432.71" TargetMode="External"/><Relationship Id="rId4264" Type="http://schemas.openxmlformats.org/officeDocument/2006/relationships/hyperlink" Target="garantF1://71193124.6000" TargetMode="External"/><Relationship Id="rId4471" Type="http://schemas.openxmlformats.org/officeDocument/2006/relationships/hyperlink" Target="garantF1://57491602.0" TargetMode="External"/><Relationship Id="rId52" Type="http://schemas.openxmlformats.org/officeDocument/2006/relationships/hyperlink" Target="garantF1://5122724.11102" TargetMode="External"/><Relationship Id="rId1206" Type="http://schemas.openxmlformats.org/officeDocument/2006/relationships/hyperlink" Target="garantF1://57491494.0" TargetMode="External"/><Relationship Id="rId1413" Type="http://schemas.openxmlformats.org/officeDocument/2006/relationships/hyperlink" Target="garantF1://71366902.0" TargetMode="External"/><Relationship Id="rId1620" Type="http://schemas.openxmlformats.org/officeDocument/2006/relationships/hyperlink" Target="garantF1://70444896.31" TargetMode="External"/><Relationship Id="rId2909" Type="http://schemas.openxmlformats.org/officeDocument/2006/relationships/hyperlink" Target="garantF1://57491264.0" TargetMode="External"/><Relationship Id="rId3073" Type="http://schemas.openxmlformats.org/officeDocument/2006/relationships/hyperlink" Target="garantF1://57492274.0" TargetMode="External"/><Relationship Id="rId3280" Type="http://schemas.openxmlformats.org/officeDocument/2006/relationships/hyperlink" Target="garantF1://57309390.11161" TargetMode="External"/><Relationship Id="rId4124" Type="http://schemas.openxmlformats.org/officeDocument/2006/relationships/hyperlink" Target="garantF1://70509432.71" TargetMode="External"/><Relationship Id="rId4331" Type="http://schemas.openxmlformats.org/officeDocument/2006/relationships/hyperlink" Target="garantF1://98517.1000" TargetMode="External"/><Relationship Id="rId4569" Type="http://schemas.openxmlformats.org/officeDocument/2006/relationships/hyperlink" Target="garantF1://57490873.0" TargetMode="External"/><Relationship Id="rId1718" Type="http://schemas.openxmlformats.org/officeDocument/2006/relationships/hyperlink" Target="garantF1://57401960.379" TargetMode="External"/><Relationship Id="rId1925" Type="http://schemas.openxmlformats.org/officeDocument/2006/relationships/hyperlink" Target="garantF1://5422046.0" TargetMode="External"/><Relationship Id="rId3140" Type="http://schemas.openxmlformats.org/officeDocument/2006/relationships/hyperlink" Target="garantF1://70731090.62" TargetMode="External"/><Relationship Id="rId3378" Type="http://schemas.openxmlformats.org/officeDocument/2006/relationships/hyperlink" Target="garantF1://57490901.0" TargetMode="External"/><Relationship Id="rId3585" Type="http://schemas.openxmlformats.org/officeDocument/2006/relationships/hyperlink" Target="garantF1://70509432.71" TargetMode="External"/><Relationship Id="rId3792" Type="http://schemas.openxmlformats.org/officeDocument/2006/relationships/hyperlink" Target="garantF1://70509432.71" TargetMode="External"/><Relationship Id="rId4429" Type="http://schemas.openxmlformats.org/officeDocument/2006/relationships/hyperlink" Target="garantF1://57646220.415022" TargetMode="External"/><Relationship Id="rId299" Type="http://schemas.openxmlformats.org/officeDocument/2006/relationships/hyperlink" Target="garantF1://12061615.16551" TargetMode="External"/><Relationship Id="rId2187" Type="http://schemas.openxmlformats.org/officeDocument/2006/relationships/hyperlink" Target="garantF1://57974760.0" TargetMode="External"/><Relationship Id="rId2394" Type="http://schemas.openxmlformats.org/officeDocument/2006/relationships/hyperlink" Target="garantF1://57489619.0" TargetMode="External"/><Relationship Id="rId3238" Type="http://schemas.openxmlformats.org/officeDocument/2006/relationships/hyperlink" Target="garantF1://5661578.1091" TargetMode="External"/><Relationship Id="rId3445" Type="http://schemas.openxmlformats.org/officeDocument/2006/relationships/hyperlink" Target="garantF1://70548870.3" TargetMode="External"/><Relationship Id="rId3652" Type="http://schemas.openxmlformats.org/officeDocument/2006/relationships/hyperlink" Target="garantF1://57646220.41250" TargetMode="External"/><Relationship Id="rId159" Type="http://schemas.openxmlformats.org/officeDocument/2006/relationships/hyperlink" Target="garantF1://57491436.0" TargetMode="External"/><Relationship Id="rId366" Type="http://schemas.openxmlformats.org/officeDocument/2006/relationships/hyperlink" Target="garantF1://57646806.59" TargetMode="External"/><Relationship Id="rId573" Type="http://schemas.openxmlformats.org/officeDocument/2006/relationships/hyperlink" Target="garantF1://70548990.0" TargetMode="External"/><Relationship Id="rId780" Type="http://schemas.openxmlformats.org/officeDocument/2006/relationships/hyperlink" Target="garantF1://10100300.33" TargetMode="External"/><Relationship Id="rId2047" Type="http://schemas.openxmlformats.org/officeDocument/2006/relationships/hyperlink" Target="garantF1://57490582.0" TargetMode="External"/><Relationship Id="rId2254" Type="http://schemas.openxmlformats.org/officeDocument/2006/relationships/hyperlink" Target="garantF1://71029192.51" TargetMode="External"/><Relationship Id="rId2461" Type="http://schemas.openxmlformats.org/officeDocument/2006/relationships/hyperlink" Target="garantF1://5081933.766" TargetMode="External"/><Relationship Id="rId2699" Type="http://schemas.openxmlformats.org/officeDocument/2006/relationships/hyperlink" Target="garantF1://71630254.8601228" TargetMode="External"/><Relationship Id="rId3000" Type="http://schemas.openxmlformats.org/officeDocument/2006/relationships/hyperlink" Target="garantF1://57489655.0" TargetMode="External"/><Relationship Id="rId3305" Type="http://schemas.openxmlformats.org/officeDocument/2006/relationships/hyperlink" Target="garantF1://4075078.0" TargetMode="External"/><Relationship Id="rId3512" Type="http://schemas.openxmlformats.org/officeDocument/2006/relationships/hyperlink" Target="garantF1://70361598.21" TargetMode="External"/><Relationship Id="rId3957" Type="http://schemas.openxmlformats.org/officeDocument/2006/relationships/hyperlink" Target="garantF1://70509432.71" TargetMode="External"/><Relationship Id="rId226" Type="http://schemas.openxmlformats.org/officeDocument/2006/relationships/hyperlink" Target="garantF1://5422010.0" TargetMode="External"/><Relationship Id="rId433" Type="http://schemas.openxmlformats.org/officeDocument/2006/relationships/hyperlink" Target="garantF1://57406280.65301" TargetMode="External"/><Relationship Id="rId878" Type="http://schemas.openxmlformats.org/officeDocument/2006/relationships/hyperlink" Target="garantF1://57947540.4000" TargetMode="External"/><Relationship Id="rId1063" Type="http://schemas.openxmlformats.org/officeDocument/2006/relationships/hyperlink" Target="garantF1://57492181.0" TargetMode="External"/><Relationship Id="rId1270" Type="http://schemas.openxmlformats.org/officeDocument/2006/relationships/hyperlink" Target="garantF1://57491727.0" TargetMode="External"/><Relationship Id="rId2114" Type="http://schemas.openxmlformats.org/officeDocument/2006/relationships/hyperlink" Target="garantF1://5081933.5250" TargetMode="External"/><Relationship Id="rId2559" Type="http://schemas.openxmlformats.org/officeDocument/2006/relationships/hyperlink" Target="garantF1://70444866.1701" TargetMode="External"/><Relationship Id="rId2766" Type="http://schemas.openxmlformats.org/officeDocument/2006/relationships/hyperlink" Target="garantF1://57642760.86011" TargetMode="External"/><Relationship Id="rId2973" Type="http://schemas.openxmlformats.org/officeDocument/2006/relationships/hyperlink" Target="garantF1://57491742.0" TargetMode="External"/><Relationship Id="rId3817" Type="http://schemas.openxmlformats.org/officeDocument/2006/relationships/hyperlink" Target="garantF1://70253464.110200" TargetMode="External"/><Relationship Id="rId640" Type="http://schemas.openxmlformats.org/officeDocument/2006/relationships/hyperlink" Target="garantF1://10005712.43" TargetMode="External"/><Relationship Id="rId738" Type="http://schemas.openxmlformats.org/officeDocument/2006/relationships/hyperlink" Target="garantF1://71632866.13" TargetMode="External"/><Relationship Id="rId945" Type="http://schemas.openxmlformats.org/officeDocument/2006/relationships/hyperlink" Target="garantF1://71000882.87" TargetMode="External"/><Relationship Id="rId1368" Type="http://schemas.openxmlformats.org/officeDocument/2006/relationships/hyperlink" Target="garantF1://5323941.2921" TargetMode="External"/><Relationship Id="rId1575" Type="http://schemas.openxmlformats.org/officeDocument/2006/relationships/hyperlink" Target="garantF1://12012327.1000" TargetMode="External"/><Relationship Id="rId1782" Type="http://schemas.openxmlformats.org/officeDocument/2006/relationships/hyperlink" Target="garantF1://57328122.39001" TargetMode="External"/><Relationship Id="rId2321" Type="http://schemas.openxmlformats.org/officeDocument/2006/relationships/hyperlink" Target="garantF1://70733186.11" TargetMode="External"/><Relationship Id="rId2419" Type="http://schemas.openxmlformats.org/officeDocument/2006/relationships/hyperlink" Target="garantF1://57492407.0" TargetMode="External"/><Relationship Id="rId2626" Type="http://schemas.openxmlformats.org/officeDocument/2006/relationships/hyperlink" Target="garantF1://71630254.214" TargetMode="External"/><Relationship Id="rId2833" Type="http://schemas.openxmlformats.org/officeDocument/2006/relationships/hyperlink" Target="garantF1://57491956.0" TargetMode="External"/><Relationship Id="rId4079" Type="http://schemas.openxmlformats.org/officeDocument/2006/relationships/hyperlink" Target="garantF1://70509432.71" TargetMode="External"/><Relationship Id="rId4286" Type="http://schemas.openxmlformats.org/officeDocument/2006/relationships/hyperlink" Target="garantF1://57646220.414631" TargetMode="External"/><Relationship Id="rId74" Type="http://schemas.openxmlformats.org/officeDocument/2006/relationships/hyperlink" Target="garantF1://57949775.1904" TargetMode="External"/><Relationship Id="rId500" Type="http://schemas.openxmlformats.org/officeDocument/2006/relationships/hyperlink" Target="garantF1://5421121.0" TargetMode="External"/><Relationship Id="rId805" Type="http://schemas.openxmlformats.org/officeDocument/2006/relationships/hyperlink" Target="garantF1://70305592.31" TargetMode="External"/><Relationship Id="rId1130" Type="http://schemas.openxmlformats.org/officeDocument/2006/relationships/hyperlink" Target="garantF1://10007501.22" TargetMode="External"/><Relationship Id="rId1228" Type="http://schemas.openxmlformats.org/officeDocument/2006/relationships/hyperlink" Target="garantF1://57491864.0" TargetMode="External"/><Relationship Id="rId1435" Type="http://schemas.openxmlformats.org/officeDocument/2006/relationships/hyperlink" Target="garantF1://57401960.309" TargetMode="External"/><Relationship Id="rId4493" Type="http://schemas.openxmlformats.org/officeDocument/2006/relationships/hyperlink" Target="garantF1://57493072.0" TargetMode="External"/><Relationship Id="rId1642" Type="http://schemas.openxmlformats.org/officeDocument/2006/relationships/hyperlink" Target="garantF1://70785222.21" TargetMode="External"/><Relationship Id="rId1947" Type="http://schemas.openxmlformats.org/officeDocument/2006/relationships/hyperlink" Target="garantF1://12045525.301" TargetMode="External"/><Relationship Id="rId2900" Type="http://schemas.openxmlformats.org/officeDocument/2006/relationships/hyperlink" Target="garantF1://57491117.0" TargetMode="External"/><Relationship Id="rId3095" Type="http://schemas.openxmlformats.org/officeDocument/2006/relationships/hyperlink" Target="garantF1://5660719.21035" TargetMode="External"/><Relationship Id="rId4146" Type="http://schemas.openxmlformats.org/officeDocument/2006/relationships/hyperlink" Target="garantF1://57491368.0" TargetMode="External"/><Relationship Id="rId4353" Type="http://schemas.openxmlformats.org/officeDocument/2006/relationships/hyperlink" Target="garantF1://57491597.0" TargetMode="External"/><Relationship Id="rId4560" Type="http://schemas.openxmlformats.org/officeDocument/2006/relationships/hyperlink" Target="garantF1://70509432.71" TargetMode="External"/><Relationship Id="rId1502" Type="http://schemas.openxmlformats.org/officeDocument/2006/relationships/hyperlink" Target="garantF1://70282390.110" TargetMode="External"/><Relationship Id="rId1807" Type="http://schemas.openxmlformats.org/officeDocument/2006/relationships/hyperlink" Target="garantF1://10080094.100" TargetMode="External"/><Relationship Id="rId3162" Type="http://schemas.openxmlformats.org/officeDocument/2006/relationships/hyperlink" Target="garantF1://12092383.185" TargetMode="External"/><Relationship Id="rId4006" Type="http://schemas.openxmlformats.org/officeDocument/2006/relationships/hyperlink" Target="garantF1://70509432.71" TargetMode="External"/><Relationship Id="rId4213" Type="http://schemas.openxmlformats.org/officeDocument/2006/relationships/hyperlink" Target="garantF1://70509432.71" TargetMode="External"/><Relationship Id="rId4420" Type="http://schemas.openxmlformats.org/officeDocument/2006/relationships/hyperlink" Target="garantF1://57646220.415002" TargetMode="External"/><Relationship Id="rId290" Type="http://schemas.openxmlformats.org/officeDocument/2006/relationships/hyperlink" Target="garantF1://70548990.31" TargetMode="External"/><Relationship Id="rId388" Type="http://schemas.openxmlformats.org/officeDocument/2006/relationships/hyperlink" Target="garantF1://12023875.22" TargetMode="External"/><Relationship Id="rId2069" Type="http://schemas.openxmlformats.org/officeDocument/2006/relationships/hyperlink" Target="garantF1://5129416.497" TargetMode="External"/><Relationship Id="rId3022" Type="http://schemas.openxmlformats.org/officeDocument/2006/relationships/hyperlink" Target="garantF1://57489694.0" TargetMode="External"/><Relationship Id="rId3467" Type="http://schemas.openxmlformats.org/officeDocument/2006/relationships/hyperlink" Target="garantF1://70361598.21" TargetMode="External"/><Relationship Id="rId3674" Type="http://schemas.openxmlformats.org/officeDocument/2006/relationships/hyperlink" Target="garantF1://57492852.0" TargetMode="External"/><Relationship Id="rId3881" Type="http://schemas.openxmlformats.org/officeDocument/2006/relationships/hyperlink" Target="garantF1://71540216.22" TargetMode="External"/><Relationship Id="rId4518" Type="http://schemas.openxmlformats.org/officeDocument/2006/relationships/hyperlink" Target="garantF1://70509432.71" TargetMode="External"/><Relationship Id="rId150" Type="http://schemas.openxmlformats.org/officeDocument/2006/relationships/hyperlink" Target="garantF1://10003000.0" TargetMode="External"/><Relationship Id="rId595" Type="http://schemas.openxmlformats.org/officeDocument/2006/relationships/hyperlink" Target="garantF1://70548990.31" TargetMode="External"/><Relationship Id="rId2276" Type="http://schemas.openxmlformats.org/officeDocument/2006/relationships/hyperlink" Target="garantF1://57489602.0" TargetMode="External"/><Relationship Id="rId2483" Type="http://schemas.openxmlformats.org/officeDocument/2006/relationships/hyperlink" Target="garantF1://57491980.0" TargetMode="External"/><Relationship Id="rId2690" Type="http://schemas.openxmlformats.org/officeDocument/2006/relationships/hyperlink" Target="garantF1://57328122.8431" TargetMode="External"/><Relationship Id="rId3327" Type="http://schemas.openxmlformats.org/officeDocument/2006/relationships/hyperlink" Target="garantF1://57490478.0" TargetMode="External"/><Relationship Id="rId3534" Type="http://schemas.openxmlformats.org/officeDocument/2006/relationships/hyperlink" Target="garantF1://57646220.41227" TargetMode="External"/><Relationship Id="rId3741" Type="http://schemas.openxmlformats.org/officeDocument/2006/relationships/hyperlink" Target="garantF1://57493012.0" TargetMode="External"/><Relationship Id="rId3979" Type="http://schemas.openxmlformats.org/officeDocument/2006/relationships/hyperlink" Target="garantF1://57491353.0" TargetMode="External"/><Relationship Id="rId248" Type="http://schemas.openxmlformats.org/officeDocument/2006/relationships/hyperlink" Target="garantF1://71333933.0" TargetMode="External"/><Relationship Id="rId455" Type="http://schemas.openxmlformats.org/officeDocument/2006/relationships/hyperlink" Target="garantF1://12025505.0" TargetMode="External"/><Relationship Id="rId662" Type="http://schemas.openxmlformats.org/officeDocument/2006/relationships/hyperlink" Target="garantF1://10064631.20000" TargetMode="External"/><Relationship Id="rId1085" Type="http://schemas.openxmlformats.org/officeDocument/2006/relationships/hyperlink" Target="garantF1://1686390.0" TargetMode="External"/><Relationship Id="rId1292" Type="http://schemas.openxmlformats.org/officeDocument/2006/relationships/hyperlink" Target="garantF1://12024624.35" TargetMode="External"/><Relationship Id="rId2136" Type="http://schemas.openxmlformats.org/officeDocument/2006/relationships/hyperlink" Target="garantF1://12010757.1000" TargetMode="External"/><Relationship Id="rId2343" Type="http://schemas.openxmlformats.org/officeDocument/2006/relationships/hyperlink" Target="garantF1://12038291.800" TargetMode="External"/><Relationship Id="rId2550" Type="http://schemas.openxmlformats.org/officeDocument/2006/relationships/hyperlink" Target="garantF1://57491777.0" TargetMode="External"/><Relationship Id="rId2788" Type="http://schemas.openxmlformats.org/officeDocument/2006/relationships/hyperlink" Target="garantF1://70444862.211" TargetMode="External"/><Relationship Id="rId2995" Type="http://schemas.openxmlformats.org/officeDocument/2006/relationships/hyperlink" Target="garantF1://57408776.970" TargetMode="External"/><Relationship Id="rId3601" Type="http://schemas.openxmlformats.org/officeDocument/2006/relationships/hyperlink" Target="garantF1://10005879.0" TargetMode="External"/><Relationship Id="rId3839" Type="http://schemas.openxmlformats.org/officeDocument/2006/relationships/hyperlink" Target="garantF1://10008000.146" TargetMode="External"/><Relationship Id="rId108" Type="http://schemas.openxmlformats.org/officeDocument/2006/relationships/hyperlink" Target="garantF1://12028809.1031" TargetMode="External"/><Relationship Id="rId315" Type="http://schemas.openxmlformats.org/officeDocument/2006/relationships/hyperlink" Target="garantF1://57492761.0" TargetMode="External"/><Relationship Id="rId522" Type="http://schemas.openxmlformats.org/officeDocument/2006/relationships/hyperlink" Target="garantF1://71009124.51" TargetMode="External"/><Relationship Id="rId967" Type="http://schemas.openxmlformats.org/officeDocument/2006/relationships/hyperlink" Target="garantF1://57949776.17702" TargetMode="External"/><Relationship Id="rId1152" Type="http://schemas.openxmlformats.org/officeDocument/2006/relationships/hyperlink" Target="garantF1://57491661.0" TargetMode="External"/><Relationship Id="rId1597" Type="http://schemas.openxmlformats.org/officeDocument/2006/relationships/hyperlink" Target="garantF1://70444896.31" TargetMode="External"/><Relationship Id="rId2203" Type="http://schemas.openxmlformats.org/officeDocument/2006/relationships/hyperlink" Target="garantF1://57492783.0" TargetMode="External"/><Relationship Id="rId2410" Type="http://schemas.openxmlformats.org/officeDocument/2006/relationships/hyperlink" Target="garantF1://57646220.727" TargetMode="External"/><Relationship Id="rId2648" Type="http://schemas.openxmlformats.org/officeDocument/2006/relationships/hyperlink" Target="garantF1://71630254.8601221" TargetMode="External"/><Relationship Id="rId2855" Type="http://schemas.openxmlformats.org/officeDocument/2006/relationships/hyperlink" Target="garantF1://57491962.0" TargetMode="External"/><Relationship Id="rId3906" Type="http://schemas.openxmlformats.org/officeDocument/2006/relationships/hyperlink" Target="garantF1://57491254.0" TargetMode="External"/><Relationship Id="rId96" Type="http://schemas.openxmlformats.org/officeDocument/2006/relationships/hyperlink" Target="garantF1://57491273.0" TargetMode="External"/><Relationship Id="rId827" Type="http://schemas.openxmlformats.org/officeDocument/2006/relationships/hyperlink" Target="garantF1://12033556.1015" TargetMode="External"/><Relationship Id="rId1012" Type="http://schemas.openxmlformats.org/officeDocument/2006/relationships/hyperlink" Target="garantF1://57491533.0" TargetMode="External"/><Relationship Id="rId1457" Type="http://schemas.openxmlformats.org/officeDocument/2006/relationships/hyperlink" Target="garantF1://57491190.0" TargetMode="External"/><Relationship Id="rId1664" Type="http://schemas.openxmlformats.org/officeDocument/2006/relationships/hyperlink" Target="garantF1://57490009.0" TargetMode="External"/><Relationship Id="rId1871" Type="http://schemas.openxmlformats.org/officeDocument/2006/relationships/hyperlink" Target="garantF1://57491121.0" TargetMode="External"/><Relationship Id="rId2508" Type="http://schemas.openxmlformats.org/officeDocument/2006/relationships/hyperlink" Target="garantF1://77560736.787" TargetMode="External"/><Relationship Id="rId2715" Type="http://schemas.openxmlformats.org/officeDocument/2006/relationships/hyperlink" Target="garantF1://57491872.0" TargetMode="External"/><Relationship Id="rId2922" Type="http://schemas.openxmlformats.org/officeDocument/2006/relationships/hyperlink" Target="garantF1://57491201.0" TargetMode="External"/><Relationship Id="rId4070" Type="http://schemas.openxmlformats.org/officeDocument/2006/relationships/hyperlink" Target="garantF1://57646220.41379" TargetMode="External"/><Relationship Id="rId4168" Type="http://schemas.openxmlformats.org/officeDocument/2006/relationships/hyperlink" Target="garantF1://10002673.6" TargetMode="External"/><Relationship Id="rId4375" Type="http://schemas.openxmlformats.org/officeDocument/2006/relationships/hyperlink" Target="garantF1://71353240.0" TargetMode="External"/><Relationship Id="rId1317" Type="http://schemas.openxmlformats.org/officeDocument/2006/relationships/hyperlink" Target="garantF1://57491706.0" TargetMode="External"/><Relationship Id="rId1524" Type="http://schemas.openxmlformats.org/officeDocument/2006/relationships/hyperlink" Target="garantF1://57956065.336" TargetMode="External"/><Relationship Id="rId1731" Type="http://schemas.openxmlformats.org/officeDocument/2006/relationships/hyperlink" Target="garantF1://71743584.0" TargetMode="External"/><Relationship Id="rId1969" Type="http://schemas.openxmlformats.org/officeDocument/2006/relationships/hyperlink" Target="garantF1://57401960.4476" TargetMode="External"/><Relationship Id="rId3184" Type="http://schemas.openxmlformats.org/officeDocument/2006/relationships/hyperlink" Target="garantF1://5038686.107001" TargetMode="External"/><Relationship Id="rId4028" Type="http://schemas.openxmlformats.org/officeDocument/2006/relationships/hyperlink" Target="garantF1://57491361.0" TargetMode="External"/><Relationship Id="rId4235" Type="http://schemas.openxmlformats.org/officeDocument/2006/relationships/hyperlink" Target="garantF1://12060970.10011" TargetMode="External"/><Relationship Id="rId4582" Type="http://schemas.openxmlformats.org/officeDocument/2006/relationships/fontTable" Target="fontTable.xml"/><Relationship Id="rId23" Type="http://schemas.openxmlformats.org/officeDocument/2006/relationships/hyperlink" Target="garantF1://71000882.2" TargetMode="External"/><Relationship Id="rId1829" Type="http://schemas.openxmlformats.org/officeDocument/2006/relationships/hyperlink" Target="garantF1://57490248.0" TargetMode="External"/><Relationship Id="rId3391" Type="http://schemas.openxmlformats.org/officeDocument/2006/relationships/hyperlink" Target="garantF1://57310761.11723" TargetMode="External"/><Relationship Id="rId3489" Type="http://schemas.openxmlformats.org/officeDocument/2006/relationships/hyperlink" Target="garantF1://70361598.21" TargetMode="External"/><Relationship Id="rId3696" Type="http://schemas.openxmlformats.org/officeDocument/2006/relationships/hyperlink" Target="garantF1://10004313.27" TargetMode="External"/><Relationship Id="rId4442" Type="http://schemas.openxmlformats.org/officeDocument/2006/relationships/hyperlink" Target="garantF1://57646220.415051" TargetMode="External"/><Relationship Id="rId2298" Type="http://schemas.openxmlformats.org/officeDocument/2006/relationships/hyperlink" Target="garantF1://57491560.0" TargetMode="External"/><Relationship Id="rId3044" Type="http://schemas.openxmlformats.org/officeDocument/2006/relationships/hyperlink" Target="garantF1://12068315.700" TargetMode="External"/><Relationship Id="rId3251" Type="http://schemas.openxmlformats.org/officeDocument/2006/relationships/hyperlink" Target="garantF1://10006035.14" TargetMode="External"/><Relationship Id="rId3349" Type="http://schemas.openxmlformats.org/officeDocument/2006/relationships/hyperlink" Target="garantF1://71632866.382" TargetMode="External"/><Relationship Id="rId3556" Type="http://schemas.openxmlformats.org/officeDocument/2006/relationships/hyperlink" Target="garantF1://70509432.71" TargetMode="External"/><Relationship Id="rId4302" Type="http://schemas.openxmlformats.org/officeDocument/2006/relationships/hyperlink" Target="garantF1://57490562.0" TargetMode="External"/><Relationship Id="rId172" Type="http://schemas.openxmlformats.org/officeDocument/2006/relationships/hyperlink" Target="garantF1://93182.9" TargetMode="External"/><Relationship Id="rId477" Type="http://schemas.openxmlformats.org/officeDocument/2006/relationships/hyperlink" Target="garantF1://57646806.7012" TargetMode="External"/><Relationship Id="rId684" Type="http://schemas.openxmlformats.org/officeDocument/2006/relationships/hyperlink" Target="garantF1://12028965.15" TargetMode="External"/><Relationship Id="rId2060" Type="http://schemas.openxmlformats.org/officeDocument/2006/relationships/hyperlink" Target="garantF1://10006035.2313" TargetMode="External"/><Relationship Id="rId2158" Type="http://schemas.openxmlformats.org/officeDocument/2006/relationships/hyperlink" Target="garantF1://12056195.1402" TargetMode="External"/><Relationship Id="rId2365" Type="http://schemas.openxmlformats.org/officeDocument/2006/relationships/hyperlink" Target="garantF1://12038291.6002" TargetMode="External"/><Relationship Id="rId3111" Type="http://schemas.openxmlformats.org/officeDocument/2006/relationships/hyperlink" Target="garantF1://3857200.0" TargetMode="External"/><Relationship Id="rId3209" Type="http://schemas.openxmlformats.org/officeDocument/2006/relationships/hyperlink" Target="garantF1://57490178.0" TargetMode="External"/><Relationship Id="rId3763" Type="http://schemas.openxmlformats.org/officeDocument/2006/relationships/hyperlink" Target="garantF1://3526.10" TargetMode="External"/><Relationship Id="rId3970" Type="http://schemas.openxmlformats.org/officeDocument/2006/relationships/hyperlink" Target="garantF1://57646220.413515" TargetMode="External"/><Relationship Id="rId337" Type="http://schemas.openxmlformats.org/officeDocument/2006/relationships/hyperlink" Target="garantF1://57646806.5503" TargetMode="External"/><Relationship Id="rId891" Type="http://schemas.openxmlformats.org/officeDocument/2006/relationships/hyperlink" Target="garantF1://70273086.31" TargetMode="External"/><Relationship Id="rId989" Type="http://schemas.openxmlformats.org/officeDocument/2006/relationships/hyperlink" Target="garantF1://70273086.31" TargetMode="External"/><Relationship Id="rId2018" Type="http://schemas.openxmlformats.org/officeDocument/2006/relationships/hyperlink" Target="garantF1://57490077.0" TargetMode="External"/><Relationship Id="rId2572" Type="http://schemas.openxmlformats.org/officeDocument/2006/relationships/hyperlink" Target="garantF1://10080094.0" TargetMode="External"/><Relationship Id="rId2877" Type="http://schemas.openxmlformats.org/officeDocument/2006/relationships/hyperlink" Target="garantF1://57974850.0" TargetMode="External"/><Relationship Id="rId3416" Type="http://schemas.openxmlformats.org/officeDocument/2006/relationships/hyperlink" Target="garantF1://12024624.11119" TargetMode="External"/><Relationship Id="rId3623" Type="http://schemas.openxmlformats.org/officeDocument/2006/relationships/hyperlink" Target="garantF1://57323272.412448" TargetMode="External"/><Relationship Id="rId3830" Type="http://schemas.openxmlformats.org/officeDocument/2006/relationships/hyperlink" Target="garantF1://57490907.0" TargetMode="External"/><Relationship Id="rId544" Type="http://schemas.openxmlformats.org/officeDocument/2006/relationships/hyperlink" Target="garantF1://70548990.31" TargetMode="External"/><Relationship Id="rId751" Type="http://schemas.openxmlformats.org/officeDocument/2006/relationships/hyperlink" Target="garantF1://57404366.123052" TargetMode="External"/><Relationship Id="rId849" Type="http://schemas.openxmlformats.org/officeDocument/2006/relationships/hyperlink" Target="garantF1://57492120.0" TargetMode="External"/><Relationship Id="rId1174" Type="http://schemas.openxmlformats.org/officeDocument/2006/relationships/hyperlink" Target="garantF1://57491540.0" TargetMode="External"/><Relationship Id="rId1381" Type="http://schemas.openxmlformats.org/officeDocument/2006/relationships/hyperlink" Target="garantF1://85149.0" TargetMode="External"/><Relationship Id="rId1479" Type="http://schemas.openxmlformats.org/officeDocument/2006/relationships/hyperlink" Target="garantF1://70785222.21" TargetMode="External"/><Relationship Id="rId1686" Type="http://schemas.openxmlformats.org/officeDocument/2006/relationships/hyperlink" Target="garantF1://12051291.610" TargetMode="External"/><Relationship Id="rId2225" Type="http://schemas.openxmlformats.org/officeDocument/2006/relationships/hyperlink" Target="garantF1://3821257.1" TargetMode="External"/><Relationship Id="rId2432" Type="http://schemas.openxmlformats.org/officeDocument/2006/relationships/hyperlink" Target="garantF1://57489644.0" TargetMode="External"/><Relationship Id="rId3928" Type="http://schemas.openxmlformats.org/officeDocument/2006/relationships/hyperlink" Target="garantF1://57646220.413332" TargetMode="External"/><Relationship Id="rId4092" Type="http://schemas.openxmlformats.org/officeDocument/2006/relationships/hyperlink" Target="garantF1://70509432.71" TargetMode="External"/><Relationship Id="rId404" Type="http://schemas.openxmlformats.org/officeDocument/2006/relationships/hyperlink" Target="garantF1://57646806.6403" TargetMode="External"/><Relationship Id="rId611" Type="http://schemas.openxmlformats.org/officeDocument/2006/relationships/hyperlink" Target="garantF1://12071965.7" TargetMode="External"/><Relationship Id="rId1034" Type="http://schemas.openxmlformats.org/officeDocument/2006/relationships/hyperlink" Target="garantF1://70273086.31" TargetMode="External"/><Relationship Id="rId1241" Type="http://schemas.openxmlformats.org/officeDocument/2006/relationships/hyperlink" Target="garantF1://12031264.602" TargetMode="External"/><Relationship Id="rId1339" Type="http://schemas.openxmlformats.org/officeDocument/2006/relationships/hyperlink" Target="garantF1://57490288.0" TargetMode="External"/><Relationship Id="rId1893" Type="http://schemas.openxmlformats.org/officeDocument/2006/relationships/hyperlink" Target="garantF1://57401960.4262" TargetMode="External"/><Relationship Id="rId2737" Type="http://schemas.openxmlformats.org/officeDocument/2006/relationships/hyperlink" Target="garantF1://57491878.0" TargetMode="External"/><Relationship Id="rId2944" Type="http://schemas.openxmlformats.org/officeDocument/2006/relationships/hyperlink" Target="garantF1://57949774.9362" TargetMode="External"/><Relationship Id="rId4397" Type="http://schemas.openxmlformats.org/officeDocument/2006/relationships/hyperlink" Target="garantF1://70052984.1001" TargetMode="External"/><Relationship Id="rId709" Type="http://schemas.openxmlformats.org/officeDocument/2006/relationships/hyperlink" Target="garantF1://57492741.0" TargetMode="External"/><Relationship Id="rId916" Type="http://schemas.openxmlformats.org/officeDocument/2006/relationships/hyperlink" Target="garantF1://57491511.0" TargetMode="External"/><Relationship Id="rId1101" Type="http://schemas.openxmlformats.org/officeDocument/2006/relationships/hyperlink" Target="garantF1://57491723.0" TargetMode="External"/><Relationship Id="rId1546" Type="http://schemas.openxmlformats.org/officeDocument/2006/relationships/hyperlink" Target="garantF1://57491549.0" TargetMode="External"/><Relationship Id="rId1753" Type="http://schemas.openxmlformats.org/officeDocument/2006/relationships/hyperlink" Target="garantF1://71630254.15" TargetMode="External"/><Relationship Id="rId1960" Type="http://schemas.openxmlformats.org/officeDocument/2006/relationships/hyperlink" Target="garantF1://57401960.446" TargetMode="External"/><Relationship Id="rId2804" Type="http://schemas.openxmlformats.org/officeDocument/2006/relationships/hyperlink" Target="garantF1://70444862.211" TargetMode="External"/><Relationship Id="rId4257" Type="http://schemas.openxmlformats.org/officeDocument/2006/relationships/hyperlink" Target="garantF1://70509432.418" TargetMode="External"/><Relationship Id="rId4464" Type="http://schemas.openxmlformats.org/officeDocument/2006/relationships/hyperlink" Target="garantF1://57491601.0" TargetMode="External"/><Relationship Id="rId45" Type="http://schemas.openxmlformats.org/officeDocument/2006/relationships/hyperlink" Target="garantF1://12048517.0" TargetMode="External"/><Relationship Id="rId1406" Type="http://schemas.openxmlformats.org/officeDocument/2006/relationships/hyperlink" Target="garantF1://57491826.0" TargetMode="External"/><Relationship Id="rId1613" Type="http://schemas.openxmlformats.org/officeDocument/2006/relationships/hyperlink" Target="garantF1://70444896.31" TargetMode="External"/><Relationship Id="rId1820" Type="http://schemas.openxmlformats.org/officeDocument/2006/relationships/hyperlink" Target="garantF1://5126650.39912" TargetMode="External"/><Relationship Id="rId3066" Type="http://schemas.openxmlformats.org/officeDocument/2006/relationships/hyperlink" Target="garantF1://57328152.10261" TargetMode="External"/><Relationship Id="rId3273" Type="http://schemas.openxmlformats.org/officeDocument/2006/relationships/hyperlink" Target="garantF1://57309390.11142" TargetMode="External"/><Relationship Id="rId3480" Type="http://schemas.openxmlformats.org/officeDocument/2006/relationships/hyperlink" Target="garantF1://70361598.21" TargetMode="External"/><Relationship Id="rId4117" Type="http://schemas.openxmlformats.org/officeDocument/2006/relationships/hyperlink" Target="garantF1://71193040.1000" TargetMode="External"/><Relationship Id="rId4324" Type="http://schemas.openxmlformats.org/officeDocument/2006/relationships/hyperlink" Target="garantF1://57646220.41483107" TargetMode="External"/><Relationship Id="rId4531" Type="http://schemas.openxmlformats.org/officeDocument/2006/relationships/hyperlink" Target="garantF1://70509432.71" TargetMode="External"/><Relationship Id="rId194" Type="http://schemas.openxmlformats.org/officeDocument/2006/relationships/hyperlink" Target="garantF1://57949776.3605" TargetMode="External"/><Relationship Id="rId1918" Type="http://schemas.openxmlformats.org/officeDocument/2006/relationships/hyperlink" Target="garantF1://57492743.0" TargetMode="External"/><Relationship Id="rId2082" Type="http://schemas.openxmlformats.org/officeDocument/2006/relationships/hyperlink" Target="garantF1://12091679.1000" TargetMode="External"/><Relationship Id="rId3133" Type="http://schemas.openxmlformats.org/officeDocument/2006/relationships/hyperlink" Target="garantF1://57492748.0" TargetMode="External"/><Relationship Id="rId3578" Type="http://schemas.openxmlformats.org/officeDocument/2006/relationships/hyperlink" Target="garantF1://70509432.71" TargetMode="External"/><Relationship Id="rId3785" Type="http://schemas.openxmlformats.org/officeDocument/2006/relationships/hyperlink" Target="garantF1://57493004.0" TargetMode="External"/><Relationship Id="rId3992" Type="http://schemas.openxmlformats.org/officeDocument/2006/relationships/hyperlink" Target="garantF1://57491358.0" TargetMode="External"/><Relationship Id="rId261" Type="http://schemas.openxmlformats.org/officeDocument/2006/relationships/hyperlink" Target="garantF1://57318921.300003" TargetMode="External"/><Relationship Id="rId499" Type="http://schemas.openxmlformats.org/officeDocument/2006/relationships/hyperlink" Target="garantF1://12031264.233" TargetMode="External"/><Relationship Id="rId2387" Type="http://schemas.openxmlformats.org/officeDocument/2006/relationships/hyperlink" Target="garantF1://57489613.0" TargetMode="External"/><Relationship Id="rId2594" Type="http://schemas.openxmlformats.org/officeDocument/2006/relationships/hyperlink" Target="garantF1://71630254.207" TargetMode="External"/><Relationship Id="rId3340" Type="http://schemas.openxmlformats.org/officeDocument/2006/relationships/hyperlink" Target="garantF1://57309390.11461" TargetMode="External"/><Relationship Id="rId3438" Type="http://schemas.openxmlformats.org/officeDocument/2006/relationships/hyperlink" Target="garantF1://57643191.1193" TargetMode="External"/><Relationship Id="rId3645" Type="http://schemas.openxmlformats.org/officeDocument/2006/relationships/hyperlink" Target="garantF1://57492937.0" TargetMode="External"/><Relationship Id="rId3852" Type="http://schemas.openxmlformats.org/officeDocument/2006/relationships/hyperlink" Target="garantF1://57491245.0" TargetMode="External"/><Relationship Id="rId359" Type="http://schemas.openxmlformats.org/officeDocument/2006/relationships/hyperlink" Target="garantF1://57646806.5803" TargetMode="External"/><Relationship Id="rId566" Type="http://schemas.openxmlformats.org/officeDocument/2006/relationships/hyperlink" Target="garantF1://5421133.0" TargetMode="External"/><Relationship Id="rId773" Type="http://schemas.openxmlformats.org/officeDocument/2006/relationships/hyperlink" Target="garantF1://70305592.31" TargetMode="External"/><Relationship Id="rId1196" Type="http://schemas.openxmlformats.org/officeDocument/2006/relationships/hyperlink" Target="garantF1://70733160.27" TargetMode="External"/><Relationship Id="rId2247" Type="http://schemas.openxmlformats.org/officeDocument/2006/relationships/hyperlink" Target="garantF1://70006590.0" TargetMode="External"/><Relationship Id="rId2454" Type="http://schemas.openxmlformats.org/officeDocument/2006/relationships/hyperlink" Target="garantF1://57492891.0" TargetMode="External"/><Relationship Id="rId2899" Type="http://schemas.openxmlformats.org/officeDocument/2006/relationships/hyperlink" Target="garantF1://57491198.0" TargetMode="External"/><Relationship Id="rId3200" Type="http://schemas.openxmlformats.org/officeDocument/2006/relationships/hyperlink" Target="garantF1://5323941.10734" TargetMode="External"/><Relationship Id="rId3505" Type="http://schemas.openxmlformats.org/officeDocument/2006/relationships/hyperlink" Target="garantF1://70361598.21" TargetMode="External"/><Relationship Id="rId121" Type="http://schemas.openxmlformats.org/officeDocument/2006/relationships/hyperlink" Target="garantF1://70191432.23" TargetMode="External"/><Relationship Id="rId219" Type="http://schemas.openxmlformats.org/officeDocument/2006/relationships/hyperlink" Target="garantF1://5422010.0" TargetMode="External"/><Relationship Id="rId426" Type="http://schemas.openxmlformats.org/officeDocument/2006/relationships/hyperlink" Target="garantF1://70548990.31" TargetMode="External"/><Relationship Id="rId633" Type="http://schemas.openxmlformats.org/officeDocument/2006/relationships/hyperlink" Target="garantF1://10005712.29" TargetMode="External"/><Relationship Id="rId980" Type="http://schemas.openxmlformats.org/officeDocument/2006/relationships/hyperlink" Target="garantF1://70273086.31" TargetMode="External"/><Relationship Id="rId1056" Type="http://schemas.openxmlformats.org/officeDocument/2006/relationships/hyperlink" Target="garantF1://70273086.125" TargetMode="External"/><Relationship Id="rId1263" Type="http://schemas.openxmlformats.org/officeDocument/2006/relationships/hyperlink" Target="garantF1://57491726.0" TargetMode="External"/><Relationship Id="rId2107" Type="http://schemas.openxmlformats.org/officeDocument/2006/relationships/hyperlink" Target="garantF1://57490838.0" TargetMode="External"/><Relationship Id="rId2314" Type="http://schemas.openxmlformats.org/officeDocument/2006/relationships/hyperlink" Target="garantF1://71029192.46" TargetMode="External"/><Relationship Id="rId2661" Type="http://schemas.openxmlformats.org/officeDocument/2006/relationships/hyperlink" Target="garantF1://5422081.0" TargetMode="External"/><Relationship Id="rId2759" Type="http://schemas.openxmlformats.org/officeDocument/2006/relationships/hyperlink" Target="garantF1://71630254.8601231" TargetMode="External"/><Relationship Id="rId2966" Type="http://schemas.openxmlformats.org/officeDocument/2006/relationships/hyperlink" Target="garantF1://70319190.50001" TargetMode="External"/><Relationship Id="rId3712" Type="http://schemas.openxmlformats.org/officeDocument/2006/relationships/hyperlink" Target="garantF1://57646220.412625" TargetMode="External"/><Relationship Id="rId840" Type="http://schemas.openxmlformats.org/officeDocument/2006/relationships/hyperlink" Target="garantF1://57491667.0" TargetMode="External"/><Relationship Id="rId938" Type="http://schemas.openxmlformats.org/officeDocument/2006/relationships/hyperlink" Target="garantF1://57947540.168" TargetMode="External"/><Relationship Id="rId1470" Type="http://schemas.openxmlformats.org/officeDocument/2006/relationships/hyperlink" Target="garantF1://72780.402" TargetMode="External"/><Relationship Id="rId1568" Type="http://schemas.openxmlformats.org/officeDocument/2006/relationships/hyperlink" Target="garantF1://10002426.89" TargetMode="External"/><Relationship Id="rId1775" Type="http://schemas.openxmlformats.org/officeDocument/2006/relationships/hyperlink" Target="garantF1://57956065.389" TargetMode="External"/><Relationship Id="rId2521" Type="http://schemas.openxmlformats.org/officeDocument/2006/relationships/hyperlink" Target="garantF1://77560736.792" TargetMode="External"/><Relationship Id="rId2619" Type="http://schemas.openxmlformats.org/officeDocument/2006/relationships/hyperlink" Target="garantF1://71630254.8601215" TargetMode="External"/><Relationship Id="rId2826" Type="http://schemas.openxmlformats.org/officeDocument/2006/relationships/hyperlink" Target="garantF1://57491954.0" TargetMode="External"/><Relationship Id="rId4181" Type="http://schemas.openxmlformats.org/officeDocument/2006/relationships/hyperlink" Target="garantF1://57491584.0" TargetMode="External"/><Relationship Id="rId4279" Type="http://schemas.openxmlformats.org/officeDocument/2006/relationships/hyperlink" Target="garantF1://70509432.71" TargetMode="External"/><Relationship Id="rId67" Type="http://schemas.openxmlformats.org/officeDocument/2006/relationships/hyperlink" Target="garantF1://57492756.0" TargetMode="External"/><Relationship Id="rId700" Type="http://schemas.openxmlformats.org/officeDocument/2006/relationships/hyperlink" Target="garantF1://70548990.384" TargetMode="External"/><Relationship Id="rId1123" Type="http://schemas.openxmlformats.org/officeDocument/2006/relationships/hyperlink" Target="garantF1://71027916.3" TargetMode="External"/><Relationship Id="rId1330" Type="http://schemas.openxmlformats.org/officeDocument/2006/relationships/hyperlink" Target="garantF1://12024624.56611" TargetMode="External"/><Relationship Id="rId1428" Type="http://schemas.openxmlformats.org/officeDocument/2006/relationships/hyperlink" Target="garantF1://70785222.21" TargetMode="External"/><Relationship Id="rId1635" Type="http://schemas.openxmlformats.org/officeDocument/2006/relationships/hyperlink" Target="garantF1://5422042.0" TargetMode="External"/><Relationship Id="rId1982" Type="http://schemas.openxmlformats.org/officeDocument/2006/relationships/hyperlink" Target="garantF1://57401960.4491" TargetMode="External"/><Relationship Id="rId3088" Type="http://schemas.openxmlformats.org/officeDocument/2006/relationships/hyperlink" Target="garantF1://12088077.2" TargetMode="External"/><Relationship Id="rId4041" Type="http://schemas.openxmlformats.org/officeDocument/2006/relationships/hyperlink" Target="garantF1://70509432.71" TargetMode="External"/><Relationship Id="rId4486" Type="http://schemas.openxmlformats.org/officeDocument/2006/relationships/hyperlink" Target="garantF1://70509432.71" TargetMode="External"/><Relationship Id="rId1842" Type="http://schemas.openxmlformats.org/officeDocument/2006/relationships/hyperlink" Target="garantF1://70785222.21" TargetMode="External"/><Relationship Id="rId3295" Type="http://schemas.openxmlformats.org/officeDocument/2006/relationships/hyperlink" Target="garantF1://57956065.11230" TargetMode="External"/><Relationship Id="rId4139" Type="http://schemas.openxmlformats.org/officeDocument/2006/relationships/hyperlink" Target="garantF1://70509432.71" TargetMode="External"/><Relationship Id="rId4346" Type="http://schemas.openxmlformats.org/officeDocument/2006/relationships/hyperlink" Target="garantF1://57491596.0" TargetMode="External"/><Relationship Id="rId4553" Type="http://schemas.openxmlformats.org/officeDocument/2006/relationships/hyperlink" Target="garantF1://57646220.415351" TargetMode="External"/><Relationship Id="rId1702" Type="http://schemas.openxmlformats.org/officeDocument/2006/relationships/hyperlink" Target="garantF1://70785222.21" TargetMode="External"/><Relationship Id="rId3155" Type="http://schemas.openxmlformats.org/officeDocument/2006/relationships/hyperlink" Target="garantF1://57956523.10634" TargetMode="External"/><Relationship Id="rId3362" Type="http://schemas.openxmlformats.org/officeDocument/2006/relationships/hyperlink" Target="garantF1://71632866.39" TargetMode="External"/><Relationship Id="rId4206" Type="http://schemas.openxmlformats.org/officeDocument/2006/relationships/hyperlink" Target="garantF1://12060970.10011" TargetMode="External"/><Relationship Id="rId4413" Type="http://schemas.openxmlformats.org/officeDocument/2006/relationships/hyperlink" Target="garantF1://57646220.414993" TargetMode="External"/><Relationship Id="rId283" Type="http://schemas.openxmlformats.org/officeDocument/2006/relationships/hyperlink" Target="garantF1://12023875.941" TargetMode="External"/><Relationship Id="rId490" Type="http://schemas.openxmlformats.org/officeDocument/2006/relationships/hyperlink" Target="garantF1://70548990.31" TargetMode="External"/><Relationship Id="rId2171" Type="http://schemas.openxmlformats.org/officeDocument/2006/relationships/hyperlink" Target="garantF1://57492871.0" TargetMode="External"/><Relationship Id="rId3015" Type="http://schemas.openxmlformats.org/officeDocument/2006/relationships/hyperlink" Target="garantF1://57492380.0" TargetMode="External"/><Relationship Id="rId3222" Type="http://schemas.openxmlformats.org/officeDocument/2006/relationships/hyperlink" Target="garantF1://3861438.1086" TargetMode="External"/><Relationship Id="rId3667" Type="http://schemas.openxmlformats.org/officeDocument/2006/relationships/hyperlink" Target="garantF1://57651728.412525" TargetMode="External"/><Relationship Id="rId3874" Type="http://schemas.openxmlformats.org/officeDocument/2006/relationships/hyperlink" Target="garantF1://57491249.0" TargetMode="External"/><Relationship Id="rId143" Type="http://schemas.openxmlformats.org/officeDocument/2006/relationships/hyperlink" Target="garantF1://10003000.2301" TargetMode="External"/><Relationship Id="rId350" Type="http://schemas.openxmlformats.org/officeDocument/2006/relationships/hyperlink" Target="garantF1://57646806.5704" TargetMode="External"/><Relationship Id="rId588" Type="http://schemas.openxmlformats.org/officeDocument/2006/relationships/hyperlink" Target="garantF1://10005712.65" TargetMode="External"/><Relationship Id="rId795" Type="http://schemas.openxmlformats.org/officeDocument/2006/relationships/hyperlink" Target="garantF1://57491480.0" TargetMode="External"/><Relationship Id="rId2031" Type="http://schemas.openxmlformats.org/officeDocument/2006/relationships/hyperlink" Target="garantF1://3861443.472" TargetMode="External"/><Relationship Id="rId2269" Type="http://schemas.openxmlformats.org/officeDocument/2006/relationships/hyperlink" Target="garantF1://12025561.1025" TargetMode="External"/><Relationship Id="rId2476" Type="http://schemas.openxmlformats.org/officeDocument/2006/relationships/hyperlink" Target="garantF1://57491975.0" TargetMode="External"/><Relationship Id="rId2683" Type="http://schemas.openxmlformats.org/officeDocument/2006/relationships/hyperlink" Target="garantF1://57491153.0" TargetMode="External"/><Relationship Id="rId2890" Type="http://schemas.openxmlformats.org/officeDocument/2006/relationships/hyperlink" Target="garantF1://57491114.0" TargetMode="External"/><Relationship Id="rId3527" Type="http://schemas.openxmlformats.org/officeDocument/2006/relationships/hyperlink" Target="garantF1://1690777.0" TargetMode="External"/><Relationship Id="rId3734" Type="http://schemas.openxmlformats.org/officeDocument/2006/relationships/hyperlink" Target="garantF1://70509432.71" TargetMode="External"/><Relationship Id="rId3941" Type="http://schemas.openxmlformats.org/officeDocument/2006/relationships/hyperlink" Target="garantF1://71101778.200" TargetMode="External"/><Relationship Id="rId9" Type="http://schemas.openxmlformats.org/officeDocument/2006/relationships/hyperlink" Target="garantF1://57491347.0" TargetMode="External"/><Relationship Id="rId210" Type="http://schemas.openxmlformats.org/officeDocument/2006/relationships/hyperlink" Target="garantF1://5323941.3901" TargetMode="External"/><Relationship Id="rId448" Type="http://schemas.openxmlformats.org/officeDocument/2006/relationships/hyperlink" Target="garantF1://12024999.200" TargetMode="External"/><Relationship Id="rId655" Type="http://schemas.openxmlformats.org/officeDocument/2006/relationships/hyperlink" Target="garantF1://10064631.13" TargetMode="External"/><Relationship Id="rId862" Type="http://schemas.openxmlformats.org/officeDocument/2006/relationships/hyperlink" Target="garantF1://10003953.0" TargetMode="External"/><Relationship Id="rId1078" Type="http://schemas.openxmlformats.org/officeDocument/2006/relationships/hyperlink" Target="garantF1://57492185.0" TargetMode="External"/><Relationship Id="rId1285" Type="http://schemas.openxmlformats.org/officeDocument/2006/relationships/hyperlink" Target="garantF1://70581110.351" TargetMode="External"/><Relationship Id="rId1492" Type="http://schemas.openxmlformats.org/officeDocument/2006/relationships/hyperlink" Target="garantF1://70785222.21" TargetMode="External"/><Relationship Id="rId2129" Type="http://schemas.openxmlformats.org/officeDocument/2006/relationships/hyperlink" Target="garantF1://57492890.0" TargetMode="External"/><Relationship Id="rId2336" Type="http://schemas.openxmlformats.org/officeDocument/2006/relationships/hyperlink" Target="garantF1://57492714.0" TargetMode="External"/><Relationship Id="rId2543" Type="http://schemas.openxmlformats.org/officeDocument/2006/relationships/hyperlink" Target="garantF1://57492786.0" TargetMode="External"/><Relationship Id="rId2750" Type="http://schemas.openxmlformats.org/officeDocument/2006/relationships/hyperlink" Target="garantF1://57328122.858" TargetMode="External"/><Relationship Id="rId2988" Type="http://schemas.openxmlformats.org/officeDocument/2006/relationships/hyperlink" Target="garantF1://12057374.0" TargetMode="External"/><Relationship Id="rId3801" Type="http://schemas.openxmlformats.org/officeDocument/2006/relationships/hyperlink" Target="garantF1://57490577.0" TargetMode="External"/><Relationship Id="rId308" Type="http://schemas.openxmlformats.org/officeDocument/2006/relationships/hyperlink" Target="garantF1://71000882.24" TargetMode="External"/><Relationship Id="rId515" Type="http://schemas.openxmlformats.org/officeDocument/2006/relationships/hyperlink" Target="garantF1://70548990.1401252" TargetMode="External"/><Relationship Id="rId722" Type="http://schemas.openxmlformats.org/officeDocument/2006/relationships/hyperlink" Target="garantF1://12026961.24" TargetMode="External"/><Relationship Id="rId1145" Type="http://schemas.openxmlformats.org/officeDocument/2006/relationships/hyperlink" Target="garantF1://71029192.58" TargetMode="External"/><Relationship Id="rId1352" Type="http://schemas.openxmlformats.org/officeDocument/2006/relationships/hyperlink" Target="garantF1://5422038.0" TargetMode="External"/><Relationship Id="rId1797" Type="http://schemas.openxmlformats.org/officeDocument/2006/relationships/hyperlink" Target="garantF1://70785222.21" TargetMode="External"/><Relationship Id="rId2403" Type="http://schemas.openxmlformats.org/officeDocument/2006/relationships/hyperlink" Target="garantF1://57489632.0" TargetMode="External"/><Relationship Id="rId2848" Type="http://schemas.openxmlformats.org/officeDocument/2006/relationships/hyperlink" Target="garantF1://57328122.870" TargetMode="External"/><Relationship Id="rId89" Type="http://schemas.openxmlformats.org/officeDocument/2006/relationships/hyperlink" Target="garantF1://57491519.0" TargetMode="External"/><Relationship Id="rId1005" Type="http://schemas.openxmlformats.org/officeDocument/2006/relationships/hyperlink" Target="garantF1://71000882.700" TargetMode="External"/><Relationship Id="rId1212" Type="http://schemas.openxmlformats.org/officeDocument/2006/relationships/hyperlink" Target="garantF1://57491822.0" TargetMode="External"/><Relationship Id="rId1657" Type="http://schemas.openxmlformats.org/officeDocument/2006/relationships/hyperlink" Target="garantF1://70785222.21" TargetMode="External"/><Relationship Id="rId1864" Type="http://schemas.openxmlformats.org/officeDocument/2006/relationships/hyperlink" Target="garantF1://57491124.0" TargetMode="External"/><Relationship Id="rId2610" Type="http://schemas.openxmlformats.org/officeDocument/2006/relationships/hyperlink" Target="garantF1://57489869.0" TargetMode="External"/><Relationship Id="rId2708" Type="http://schemas.openxmlformats.org/officeDocument/2006/relationships/hyperlink" Target="garantF1://57491870.0" TargetMode="External"/><Relationship Id="rId2915" Type="http://schemas.openxmlformats.org/officeDocument/2006/relationships/hyperlink" Target="garantF1://12054840.9" TargetMode="External"/><Relationship Id="rId4063" Type="http://schemas.openxmlformats.org/officeDocument/2006/relationships/hyperlink" Target="garantF1://70509432.414831019" TargetMode="External"/><Relationship Id="rId4270" Type="http://schemas.openxmlformats.org/officeDocument/2006/relationships/hyperlink" Target="garantF1://70052984.1001" TargetMode="External"/><Relationship Id="rId4368" Type="http://schemas.openxmlformats.org/officeDocument/2006/relationships/hyperlink" Target="garantF1://70052984.1001" TargetMode="External"/><Relationship Id="rId4575" Type="http://schemas.openxmlformats.org/officeDocument/2006/relationships/hyperlink" Target="garantF1://98534.0" TargetMode="External"/><Relationship Id="rId1517" Type="http://schemas.openxmlformats.org/officeDocument/2006/relationships/hyperlink" Target="garantF1://57491500.0" TargetMode="External"/><Relationship Id="rId1724" Type="http://schemas.openxmlformats.org/officeDocument/2006/relationships/hyperlink" Target="garantF1://70785222.21" TargetMode="External"/><Relationship Id="rId3177" Type="http://schemas.openxmlformats.org/officeDocument/2006/relationships/hyperlink" Target="garantF1://57490173.0" TargetMode="External"/><Relationship Id="rId4130" Type="http://schemas.openxmlformats.org/officeDocument/2006/relationships/hyperlink" Target="garantF1://10002673.5" TargetMode="External"/><Relationship Id="rId4228" Type="http://schemas.openxmlformats.org/officeDocument/2006/relationships/hyperlink" Target="garantF1://12060970.10011" TargetMode="External"/><Relationship Id="rId16" Type="http://schemas.openxmlformats.org/officeDocument/2006/relationships/hyperlink" Target="garantF1://10003000.71" TargetMode="External"/><Relationship Id="rId1931" Type="http://schemas.openxmlformats.org/officeDocument/2006/relationships/hyperlink" Target="garantF1://70785222.21" TargetMode="External"/><Relationship Id="rId3037" Type="http://schemas.openxmlformats.org/officeDocument/2006/relationships/hyperlink" Target="garantF1://57492825.0" TargetMode="External"/><Relationship Id="rId3384" Type="http://schemas.openxmlformats.org/officeDocument/2006/relationships/hyperlink" Target="garantF1://57328152.11714" TargetMode="External"/><Relationship Id="rId3591" Type="http://schemas.openxmlformats.org/officeDocument/2006/relationships/hyperlink" Target="garantF1://57492984.0" TargetMode="External"/><Relationship Id="rId3689" Type="http://schemas.openxmlformats.org/officeDocument/2006/relationships/hyperlink" Target="garantF1://57646220.41257" TargetMode="External"/><Relationship Id="rId3896" Type="http://schemas.openxmlformats.org/officeDocument/2006/relationships/hyperlink" Target="garantF1://57493054.0" TargetMode="External"/><Relationship Id="rId4435" Type="http://schemas.openxmlformats.org/officeDocument/2006/relationships/hyperlink" Target="garantF1://70509432.71" TargetMode="External"/><Relationship Id="rId2193" Type="http://schemas.openxmlformats.org/officeDocument/2006/relationships/hyperlink" Target="garantF1://57490919.0" TargetMode="External"/><Relationship Id="rId2498" Type="http://schemas.openxmlformats.org/officeDocument/2006/relationships/hyperlink" Target="garantF1://57491606.0" TargetMode="External"/><Relationship Id="rId3244" Type="http://schemas.openxmlformats.org/officeDocument/2006/relationships/hyperlink" Target="garantF1://57490151.0" TargetMode="External"/><Relationship Id="rId3451" Type="http://schemas.openxmlformats.org/officeDocument/2006/relationships/hyperlink" Target="garantF1://71137734.0" TargetMode="External"/><Relationship Id="rId3549" Type="http://schemas.openxmlformats.org/officeDocument/2006/relationships/hyperlink" Target="garantF1://57492669.0" TargetMode="External"/><Relationship Id="rId4502" Type="http://schemas.openxmlformats.org/officeDocument/2006/relationships/hyperlink" Target="garantF1://57646220.415192" TargetMode="External"/><Relationship Id="rId165" Type="http://schemas.openxmlformats.org/officeDocument/2006/relationships/hyperlink" Target="garantF1://57491437.0" TargetMode="External"/><Relationship Id="rId372" Type="http://schemas.openxmlformats.org/officeDocument/2006/relationships/hyperlink" Target="garantF1://70548990.31" TargetMode="External"/><Relationship Id="rId677" Type="http://schemas.openxmlformats.org/officeDocument/2006/relationships/hyperlink" Target="garantF1://12028965.2" TargetMode="External"/><Relationship Id="rId2053" Type="http://schemas.openxmlformats.org/officeDocument/2006/relationships/hyperlink" Target="garantF1://57492731.0" TargetMode="External"/><Relationship Id="rId2260" Type="http://schemas.openxmlformats.org/officeDocument/2006/relationships/hyperlink" Target="garantF1://57492784.0" TargetMode="External"/><Relationship Id="rId2358" Type="http://schemas.openxmlformats.org/officeDocument/2006/relationships/hyperlink" Target="garantF1://3899220.680" TargetMode="External"/><Relationship Id="rId3104" Type="http://schemas.openxmlformats.org/officeDocument/2006/relationships/hyperlink" Target="garantF1://5660719.10371" TargetMode="External"/><Relationship Id="rId3311" Type="http://schemas.openxmlformats.org/officeDocument/2006/relationships/hyperlink" Target="garantF1://12024959.81" TargetMode="External"/><Relationship Id="rId3756" Type="http://schemas.openxmlformats.org/officeDocument/2006/relationships/hyperlink" Target="garantF1://71213142.3000" TargetMode="External"/><Relationship Id="rId3963" Type="http://schemas.openxmlformats.org/officeDocument/2006/relationships/hyperlink" Target="garantF1://70509432.71" TargetMode="External"/><Relationship Id="rId232" Type="http://schemas.openxmlformats.org/officeDocument/2006/relationships/hyperlink" Target="garantF1://71000882.200" TargetMode="External"/><Relationship Id="rId884" Type="http://schemas.openxmlformats.org/officeDocument/2006/relationships/hyperlink" Target="garantF1://70273086.31" TargetMode="External"/><Relationship Id="rId2120" Type="http://schemas.openxmlformats.org/officeDocument/2006/relationships/hyperlink" Target="garantF1://57492888.0" TargetMode="External"/><Relationship Id="rId2565" Type="http://schemas.openxmlformats.org/officeDocument/2006/relationships/hyperlink" Target="garantF1://57489665.0" TargetMode="External"/><Relationship Id="rId2772" Type="http://schemas.openxmlformats.org/officeDocument/2006/relationships/hyperlink" Target="garantF1://70444862.211" TargetMode="External"/><Relationship Id="rId3409" Type="http://schemas.openxmlformats.org/officeDocument/2006/relationships/hyperlink" Target="garantF1://70452630.8" TargetMode="External"/><Relationship Id="rId3616" Type="http://schemas.openxmlformats.org/officeDocument/2006/relationships/hyperlink" Target="garantF1://57323272.412446" TargetMode="External"/><Relationship Id="rId3823" Type="http://schemas.openxmlformats.org/officeDocument/2006/relationships/hyperlink" Target="garantF1://57646220.412953" TargetMode="External"/><Relationship Id="rId537" Type="http://schemas.openxmlformats.org/officeDocument/2006/relationships/hyperlink" Target="garantF1://12009720.16" TargetMode="External"/><Relationship Id="rId744" Type="http://schemas.openxmlformats.org/officeDocument/2006/relationships/hyperlink" Target="garantF1://70548990.1031" TargetMode="External"/><Relationship Id="rId951" Type="http://schemas.openxmlformats.org/officeDocument/2006/relationships/hyperlink" Target="garantF1://57947540.173" TargetMode="External"/><Relationship Id="rId1167" Type="http://schemas.openxmlformats.org/officeDocument/2006/relationships/hyperlink" Target="garantF1://70319172.91" TargetMode="External"/><Relationship Id="rId1374" Type="http://schemas.openxmlformats.org/officeDocument/2006/relationships/hyperlink" Target="garantF1://57492141.0" TargetMode="External"/><Relationship Id="rId1581" Type="http://schemas.openxmlformats.org/officeDocument/2006/relationships/hyperlink" Target="garantF1://57956065.351" TargetMode="External"/><Relationship Id="rId1679" Type="http://schemas.openxmlformats.org/officeDocument/2006/relationships/hyperlink" Target="garantF1://57401960.370" TargetMode="External"/><Relationship Id="rId2218" Type="http://schemas.openxmlformats.org/officeDocument/2006/relationships/hyperlink" Target="garantF1://71029192.600" TargetMode="External"/><Relationship Id="rId2425" Type="http://schemas.openxmlformats.org/officeDocument/2006/relationships/hyperlink" Target="garantF1://12018238.1000" TargetMode="External"/><Relationship Id="rId2632" Type="http://schemas.openxmlformats.org/officeDocument/2006/relationships/hyperlink" Target="garantF1://57328122.824" TargetMode="External"/><Relationship Id="rId4085" Type="http://schemas.openxmlformats.org/officeDocument/2006/relationships/hyperlink" Target="garantF1://57646220.47253" TargetMode="External"/><Relationship Id="rId4292" Type="http://schemas.openxmlformats.org/officeDocument/2006/relationships/hyperlink" Target="garantF1://12036454.5" TargetMode="External"/><Relationship Id="rId80" Type="http://schemas.openxmlformats.org/officeDocument/2006/relationships/hyperlink" Target="garantF1://57491425.0" TargetMode="External"/><Relationship Id="rId604" Type="http://schemas.openxmlformats.org/officeDocument/2006/relationships/hyperlink" Target="garantF1://10005712.200" TargetMode="External"/><Relationship Id="rId811" Type="http://schemas.openxmlformats.org/officeDocument/2006/relationships/hyperlink" Target="garantF1://57491482.0" TargetMode="External"/><Relationship Id="rId1027" Type="http://schemas.openxmlformats.org/officeDocument/2006/relationships/hyperlink" Target="garantF1://70273086.31" TargetMode="External"/><Relationship Id="rId1234" Type="http://schemas.openxmlformats.org/officeDocument/2006/relationships/hyperlink" Target="garantF1://57491933.0" TargetMode="External"/><Relationship Id="rId1441" Type="http://schemas.openxmlformats.org/officeDocument/2006/relationships/hyperlink" Target="garantF1://57368501.3092" TargetMode="External"/><Relationship Id="rId1886" Type="http://schemas.openxmlformats.org/officeDocument/2006/relationships/hyperlink" Target="garantF1://71477402.0" TargetMode="External"/><Relationship Id="rId2937" Type="http://schemas.openxmlformats.org/officeDocument/2006/relationships/hyperlink" Target="garantF1://57491761.0" TargetMode="External"/><Relationship Id="rId4152" Type="http://schemas.openxmlformats.org/officeDocument/2006/relationships/hyperlink" Target="garantF1://71134318.1000" TargetMode="External"/><Relationship Id="rId909" Type="http://schemas.openxmlformats.org/officeDocument/2006/relationships/hyperlink" Target="garantF1://10002426.1010" TargetMode="External"/><Relationship Id="rId1301" Type="http://schemas.openxmlformats.org/officeDocument/2006/relationships/hyperlink" Target="garantF1://71564056.0" TargetMode="External"/><Relationship Id="rId1539" Type="http://schemas.openxmlformats.org/officeDocument/2006/relationships/hyperlink" Target="garantF1://70444896.31" TargetMode="External"/><Relationship Id="rId1746" Type="http://schemas.openxmlformats.org/officeDocument/2006/relationships/hyperlink" Target="garantF1://57956065.383" TargetMode="External"/><Relationship Id="rId1953" Type="http://schemas.openxmlformats.org/officeDocument/2006/relationships/hyperlink" Target="garantF1://57490671.0" TargetMode="External"/><Relationship Id="rId3199" Type="http://schemas.openxmlformats.org/officeDocument/2006/relationships/hyperlink" Target="garantF1://12060033.61" TargetMode="External"/><Relationship Id="rId4457" Type="http://schemas.openxmlformats.org/officeDocument/2006/relationships/hyperlink" Target="garantF1://71106998.1000" TargetMode="External"/><Relationship Id="rId38" Type="http://schemas.openxmlformats.org/officeDocument/2006/relationships/hyperlink" Target="garantF1://71000882.3" TargetMode="External"/><Relationship Id="rId1606" Type="http://schemas.openxmlformats.org/officeDocument/2006/relationships/hyperlink" Target="garantF1://12054840.200" TargetMode="External"/><Relationship Id="rId1813" Type="http://schemas.openxmlformats.org/officeDocument/2006/relationships/hyperlink" Target="garantF1://70452656.6" TargetMode="External"/><Relationship Id="rId3059" Type="http://schemas.openxmlformats.org/officeDocument/2006/relationships/hyperlink" Target="garantF1://57492688.0" TargetMode="External"/><Relationship Id="rId3266" Type="http://schemas.openxmlformats.org/officeDocument/2006/relationships/hyperlink" Target="garantF1://57490280.0" TargetMode="External"/><Relationship Id="rId3473" Type="http://schemas.openxmlformats.org/officeDocument/2006/relationships/hyperlink" Target="garantF1://70361598.21" TargetMode="External"/><Relationship Id="rId4012" Type="http://schemas.openxmlformats.org/officeDocument/2006/relationships/hyperlink" Target="garantF1://70509432.278" TargetMode="External"/><Relationship Id="rId4317" Type="http://schemas.openxmlformats.org/officeDocument/2006/relationships/hyperlink" Target="garantF1://57491593.0" TargetMode="External"/><Relationship Id="rId4524" Type="http://schemas.openxmlformats.org/officeDocument/2006/relationships/hyperlink" Target="garantF1://70509432.71" TargetMode="External"/><Relationship Id="rId187" Type="http://schemas.openxmlformats.org/officeDocument/2006/relationships/hyperlink" Target="garantF1://70191432.21" TargetMode="External"/><Relationship Id="rId394" Type="http://schemas.openxmlformats.org/officeDocument/2006/relationships/hyperlink" Target="garantF1://57646806.64" TargetMode="External"/><Relationship Id="rId2075" Type="http://schemas.openxmlformats.org/officeDocument/2006/relationships/hyperlink" Target="garantF1://57491297.0" TargetMode="External"/><Relationship Id="rId2282" Type="http://schemas.openxmlformats.org/officeDocument/2006/relationships/hyperlink" Target="garantF1://57491574.0" TargetMode="External"/><Relationship Id="rId3126" Type="http://schemas.openxmlformats.org/officeDocument/2006/relationships/hyperlink" Target="garantF1://57492354.0" TargetMode="External"/><Relationship Id="rId3680" Type="http://schemas.openxmlformats.org/officeDocument/2006/relationships/hyperlink" Target="garantF1://70509432.71" TargetMode="External"/><Relationship Id="rId3778" Type="http://schemas.openxmlformats.org/officeDocument/2006/relationships/hyperlink" Target="garantF1://12051067.6" TargetMode="External"/><Relationship Id="rId3985" Type="http://schemas.openxmlformats.org/officeDocument/2006/relationships/hyperlink" Target="garantF1://57491356.0" TargetMode="External"/><Relationship Id="rId254" Type="http://schemas.openxmlformats.org/officeDocument/2006/relationships/hyperlink" Target="garantF1://10064631.0" TargetMode="External"/><Relationship Id="rId699" Type="http://schemas.openxmlformats.org/officeDocument/2006/relationships/hyperlink" Target="garantF1://57491503.0" TargetMode="External"/><Relationship Id="rId1091" Type="http://schemas.openxmlformats.org/officeDocument/2006/relationships/hyperlink" Target="garantF1://57953463.208" TargetMode="External"/><Relationship Id="rId2587" Type="http://schemas.openxmlformats.org/officeDocument/2006/relationships/hyperlink" Target="garantF1://57489863.0" TargetMode="External"/><Relationship Id="rId2794" Type="http://schemas.openxmlformats.org/officeDocument/2006/relationships/hyperlink" Target="garantF1://57328122.86080" TargetMode="External"/><Relationship Id="rId3333" Type="http://schemas.openxmlformats.org/officeDocument/2006/relationships/hyperlink" Target="garantF1://57490341.0" TargetMode="External"/><Relationship Id="rId3540" Type="http://schemas.openxmlformats.org/officeDocument/2006/relationships/hyperlink" Target="garantF1://70509432.71" TargetMode="External"/><Relationship Id="rId3638" Type="http://schemas.openxmlformats.org/officeDocument/2006/relationships/hyperlink" Target="garantF1://57492868.0" TargetMode="External"/><Relationship Id="rId3845" Type="http://schemas.openxmlformats.org/officeDocument/2006/relationships/hyperlink" Target="garantF1://70509432.71" TargetMode="External"/><Relationship Id="rId114" Type="http://schemas.openxmlformats.org/officeDocument/2006/relationships/hyperlink" Target="garantF1://10003000.1504" TargetMode="External"/><Relationship Id="rId461" Type="http://schemas.openxmlformats.org/officeDocument/2006/relationships/hyperlink" Target="garantF1://57646806.67" TargetMode="External"/><Relationship Id="rId559" Type="http://schemas.openxmlformats.org/officeDocument/2006/relationships/hyperlink" Target="garantF1://12009720.21" TargetMode="External"/><Relationship Id="rId766" Type="http://schemas.openxmlformats.org/officeDocument/2006/relationships/hyperlink" Target="garantF1://70305592.31" TargetMode="External"/><Relationship Id="rId1189" Type="http://schemas.openxmlformats.org/officeDocument/2006/relationships/hyperlink" Target="garantF1://70733160.27" TargetMode="External"/><Relationship Id="rId1396" Type="http://schemas.openxmlformats.org/officeDocument/2006/relationships/hyperlink" Target="garantF1://5656255.2992" TargetMode="External"/><Relationship Id="rId2142" Type="http://schemas.openxmlformats.org/officeDocument/2006/relationships/hyperlink" Target="garantF1://3861434.542" TargetMode="External"/><Relationship Id="rId2447" Type="http://schemas.openxmlformats.org/officeDocument/2006/relationships/hyperlink" Target="garantF1://57491947.0" TargetMode="External"/><Relationship Id="rId3400" Type="http://schemas.openxmlformats.org/officeDocument/2006/relationships/hyperlink" Target="garantF1://57328152.11753" TargetMode="External"/><Relationship Id="rId321" Type="http://schemas.openxmlformats.org/officeDocument/2006/relationships/hyperlink" Target="garantF1://57646806.54" TargetMode="External"/><Relationship Id="rId419" Type="http://schemas.openxmlformats.org/officeDocument/2006/relationships/hyperlink" Target="garantF1://71333932.2" TargetMode="External"/><Relationship Id="rId626" Type="http://schemas.openxmlformats.org/officeDocument/2006/relationships/hyperlink" Target="garantF1://57646806.100030" TargetMode="External"/><Relationship Id="rId973" Type="http://schemas.openxmlformats.org/officeDocument/2006/relationships/hyperlink" Target="garantF1://10008000.179" TargetMode="External"/><Relationship Id="rId1049" Type="http://schemas.openxmlformats.org/officeDocument/2006/relationships/hyperlink" Target="garantF1://1689369.12" TargetMode="External"/><Relationship Id="rId1256" Type="http://schemas.openxmlformats.org/officeDocument/2006/relationships/hyperlink" Target="garantF1://12050843.1641" TargetMode="External"/><Relationship Id="rId2002" Type="http://schemas.openxmlformats.org/officeDocument/2006/relationships/hyperlink" Target="garantF1://57368501.45011" TargetMode="External"/><Relationship Id="rId2307" Type="http://schemas.openxmlformats.org/officeDocument/2006/relationships/hyperlink" Target="garantF1://57489606.0" TargetMode="External"/><Relationship Id="rId2654" Type="http://schemas.openxmlformats.org/officeDocument/2006/relationships/hyperlink" Target="garantF1://57328122.83003" TargetMode="External"/><Relationship Id="rId2861" Type="http://schemas.openxmlformats.org/officeDocument/2006/relationships/hyperlink" Target="garantF1://71630254.8601241" TargetMode="External"/><Relationship Id="rId2959" Type="http://schemas.openxmlformats.org/officeDocument/2006/relationships/hyperlink" Target="garantF1://57491773.0" TargetMode="External"/><Relationship Id="rId3705" Type="http://schemas.openxmlformats.org/officeDocument/2006/relationships/hyperlink" Target="garantF1://70509432.71" TargetMode="External"/><Relationship Id="rId3912" Type="http://schemas.openxmlformats.org/officeDocument/2006/relationships/hyperlink" Target="garantF1://70509432.71" TargetMode="External"/><Relationship Id="rId833" Type="http://schemas.openxmlformats.org/officeDocument/2006/relationships/hyperlink" Target="garantF1://5422025.0" TargetMode="External"/><Relationship Id="rId1116" Type="http://schemas.openxmlformats.org/officeDocument/2006/relationships/hyperlink" Target="garantF1://12057600.1401" TargetMode="External"/><Relationship Id="rId1463" Type="http://schemas.openxmlformats.org/officeDocument/2006/relationships/hyperlink" Target="garantF1://57368501.31701" TargetMode="External"/><Relationship Id="rId1670" Type="http://schemas.openxmlformats.org/officeDocument/2006/relationships/hyperlink" Target="garantF1://12008861.1000" TargetMode="External"/><Relationship Id="rId1768" Type="http://schemas.openxmlformats.org/officeDocument/2006/relationships/hyperlink" Target="garantF1://57401960.3883" TargetMode="External"/><Relationship Id="rId2514" Type="http://schemas.openxmlformats.org/officeDocument/2006/relationships/hyperlink" Target="garantF1://12029475.15" TargetMode="External"/><Relationship Id="rId2721" Type="http://schemas.openxmlformats.org/officeDocument/2006/relationships/hyperlink" Target="garantF1://57491874.0" TargetMode="External"/><Relationship Id="rId2819" Type="http://schemas.openxmlformats.org/officeDocument/2006/relationships/hyperlink" Target="garantF1://57328122.8621" TargetMode="External"/><Relationship Id="rId4174" Type="http://schemas.openxmlformats.org/officeDocument/2006/relationships/hyperlink" Target="garantF1://70509432.71" TargetMode="External"/><Relationship Id="rId4381" Type="http://schemas.openxmlformats.org/officeDocument/2006/relationships/hyperlink" Target="garantF1://70052984.1001" TargetMode="External"/><Relationship Id="rId900" Type="http://schemas.openxmlformats.org/officeDocument/2006/relationships/hyperlink" Target="garantF1://70273086.31" TargetMode="External"/><Relationship Id="rId1323" Type="http://schemas.openxmlformats.org/officeDocument/2006/relationships/hyperlink" Target="garantF1://12024624.7100" TargetMode="External"/><Relationship Id="rId1530" Type="http://schemas.openxmlformats.org/officeDocument/2006/relationships/hyperlink" Target="garantF1://57956065.338" TargetMode="External"/><Relationship Id="rId1628" Type="http://schemas.openxmlformats.org/officeDocument/2006/relationships/hyperlink" Target="garantF1://10100187.19" TargetMode="External"/><Relationship Id="rId1975" Type="http://schemas.openxmlformats.org/officeDocument/2006/relationships/hyperlink" Target="garantF1://71630254.182" TargetMode="External"/><Relationship Id="rId3190" Type="http://schemas.openxmlformats.org/officeDocument/2006/relationships/hyperlink" Target="garantF1://57492778.0" TargetMode="External"/><Relationship Id="rId4034" Type="http://schemas.openxmlformats.org/officeDocument/2006/relationships/hyperlink" Target="garantF1://70319086.2" TargetMode="External"/><Relationship Id="rId4241" Type="http://schemas.openxmlformats.org/officeDocument/2006/relationships/hyperlink" Target="garantF1://12060970.10011" TargetMode="External"/><Relationship Id="rId4479" Type="http://schemas.openxmlformats.org/officeDocument/2006/relationships/hyperlink" Target="garantF1://10006592.0" TargetMode="External"/><Relationship Id="rId1835" Type="http://schemas.openxmlformats.org/officeDocument/2006/relationships/hyperlink" Target="garantF1://70785222.21" TargetMode="External"/><Relationship Id="rId3050" Type="http://schemas.openxmlformats.org/officeDocument/2006/relationships/hyperlink" Target="garantF1://57492683.0" TargetMode="External"/><Relationship Id="rId3288" Type="http://schemas.openxmlformats.org/officeDocument/2006/relationships/hyperlink" Target="garantF1://57490296.0" TargetMode="External"/><Relationship Id="rId3495" Type="http://schemas.openxmlformats.org/officeDocument/2006/relationships/hyperlink" Target="garantF1://70361598.21" TargetMode="External"/><Relationship Id="rId4101" Type="http://schemas.openxmlformats.org/officeDocument/2006/relationships/hyperlink" Target="garantF1://57646220.41388" TargetMode="External"/><Relationship Id="rId4339" Type="http://schemas.openxmlformats.org/officeDocument/2006/relationships/hyperlink" Target="garantF1://70509432.71" TargetMode="External"/><Relationship Id="rId4546" Type="http://schemas.openxmlformats.org/officeDocument/2006/relationships/hyperlink" Target="garantF1://57646220.41532" TargetMode="External"/><Relationship Id="rId1902" Type="http://schemas.openxmlformats.org/officeDocument/2006/relationships/hyperlink" Target="garantF1://70785222.21" TargetMode="External"/><Relationship Id="rId2097" Type="http://schemas.openxmlformats.org/officeDocument/2006/relationships/hyperlink" Target="garantF1://57490677.0" TargetMode="External"/><Relationship Id="rId3148" Type="http://schemas.openxmlformats.org/officeDocument/2006/relationships/hyperlink" Target="garantF1://57956523.106301" TargetMode="External"/><Relationship Id="rId3355" Type="http://schemas.openxmlformats.org/officeDocument/2006/relationships/hyperlink" Target="garantF1://10064443.0" TargetMode="External"/><Relationship Id="rId3562" Type="http://schemas.openxmlformats.org/officeDocument/2006/relationships/hyperlink" Target="garantF1://57492668.0" TargetMode="External"/><Relationship Id="rId4406" Type="http://schemas.openxmlformats.org/officeDocument/2006/relationships/hyperlink" Target="garantF1://57493090.0" TargetMode="External"/><Relationship Id="rId276" Type="http://schemas.openxmlformats.org/officeDocument/2006/relationships/hyperlink" Target="garantF1://70548990.31" TargetMode="External"/><Relationship Id="rId483" Type="http://schemas.openxmlformats.org/officeDocument/2006/relationships/hyperlink" Target="garantF1://57646806.7302" TargetMode="External"/><Relationship Id="rId690" Type="http://schemas.openxmlformats.org/officeDocument/2006/relationships/hyperlink" Target="garantF1://57492752.0" TargetMode="External"/><Relationship Id="rId2164" Type="http://schemas.openxmlformats.org/officeDocument/2006/relationships/hyperlink" Target="garantF1://5081586.552022" TargetMode="External"/><Relationship Id="rId2371" Type="http://schemas.openxmlformats.org/officeDocument/2006/relationships/hyperlink" Target="garantF1://12020464.0" TargetMode="External"/><Relationship Id="rId3008" Type="http://schemas.openxmlformats.org/officeDocument/2006/relationships/hyperlink" Target="garantF1://57492373.0" TargetMode="External"/><Relationship Id="rId3215" Type="http://schemas.openxmlformats.org/officeDocument/2006/relationships/hyperlink" Target="garantF1://5661578.10813" TargetMode="External"/><Relationship Id="rId3422" Type="http://schemas.openxmlformats.org/officeDocument/2006/relationships/hyperlink" Target="garantF1://57492209.0" TargetMode="External"/><Relationship Id="rId3867" Type="http://schemas.openxmlformats.org/officeDocument/2006/relationships/hyperlink" Target="garantF1://71540216.12" TargetMode="External"/><Relationship Id="rId136" Type="http://schemas.openxmlformats.org/officeDocument/2006/relationships/hyperlink" Target="garantF1://12060033.61" TargetMode="External"/><Relationship Id="rId343" Type="http://schemas.openxmlformats.org/officeDocument/2006/relationships/hyperlink" Target="garantF1://70548990.31" TargetMode="External"/><Relationship Id="rId550" Type="http://schemas.openxmlformats.org/officeDocument/2006/relationships/hyperlink" Target="garantF1://57646806.91" TargetMode="External"/><Relationship Id="rId788" Type="http://schemas.openxmlformats.org/officeDocument/2006/relationships/hyperlink" Target="garantF1://71000882.383" TargetMode="External"/><Relationship Id="rId995" Type="http://schemas.openxmlformats.org/officeDocument/2006/relationships/hyperlink" Target="garantF1://71766898.111" TargetMode="External"/><Relationship Id="rId1180" Type="http://schemas.openxmlformats.org/officeDocument/2006/relationships/hyperlink" Target="garantF1://71451512.1001" TargetMode="External"/><Relationship Id="rId2024" Type="http://schemas.openxmlformats.org/officeDocument/2006/relationships/hyperlink" Target="garantF1://57490085.0" TargetMode="External"/><Relationship Id="rId2231" Type="http://schemas.openxmlformats.org/officeDocument/2006/relationships/hyperlink" Target="garantF1://72780.4" TargetMode="External"/><Relationship Id="rId2469" Type="http://schemas.openxmlformats.org/officeDocument/2006/relationships/hyperlink" Target="garantF1://57974286.0" TargetMode="External"/><Relationship Id="rId2676" Type="http://schemas.openxmlformats.org/officeDocument/2006/relationships/hyperlink" Target="garantF1://57491150.0" TargetMode="External"/><Relationship Id="rId2883" Type="http://schemas.openxmlformats.org/officeDocument/2006/relationships/hyperlink" Target="garantF1://57491109.0" TargetMode="External"/><Relationship Id="rId3727" Type="http://schemas.openxmlformats.org/officeDocument/2006/relationships/hyperlink" Target="garantF1://71000882.43" TargetMode="External"/><Relationship Id="rId3934" Type="http://schemas.openxmlformats.org/officeDocument/2006/relationships/hyperlink" Target="garantF1://70509432.71" TargetMode="External"/><Relationship Id="rId203" Type="http://schemas.openxmlformats.org/officeDocument/2006/relationships/hyperlink" Target="garantF1://71029192.3804" TargetMode="External"/><Relationship Id="rId648" Type="http://schemas.openxmlformats.org/officeDocument/2006/relationships/hyperlink" Target="garantF1://57646806.10402" TargetMode="External"/><Relationship Id="rId855" Type="http://schemas.openxmlformats.org/officeDocument/2006/relationships/hyperlink" Target="garantF1://57491668.0" TargetMode="External"/><Relationship Id="rId1040" Type="http://schemas.openxmlformats.org/officeDocument/2006/relationships/hyperlink" Target="garantF1://70273086.31" TargetMode="External"/><Relationship Id="rId1278" Type="http://schemas.openxmlformats.org/officeDocument/2006/relationships/hyperlink" Target="garantF1://70581110.351" TargetMode="External"/><Relationship Id="rId1485" Type="http://schemas.openxmlformats.org/officeDocument/2006/relationships/hyperlink" Target="garantF1://70785222.21" TargetMode="External"/><Relationship Id="rId1692" Type="http://schemas.openxmlformats.org/officeDocument/2006/relationships/hyperlink" Target="garantF1://57491995.0" TargetMode="External"/><Relationship Id="rId2329" Type="http://schemas.openxmlformats.org/officeDocument/2006/relationships/hyperlink" Target="garantF1://57490883.0" TargetMode="External"/><Relationship Id="rId2536" Type="http://schemas.openxmlformats.org/officeDocument/2006/relationships/hyperlink" Target="garantF1://12031675.1000" TargetMode="External"/><Relationship Id="rId2743" Type="http://schemas.openxmlformats.org/officeDocument/2006/relationships/hyperlink" Target="garantF1://57328122.857" TargetMode="External"/><Relationship Id="rId4196" Type="http://schemas.openxmlformats.org/officeDocument/2006/relationships/hyperlink" Target="garantF1://70509432.71" TargetMode="External"/><Relationship Id="rId410" Type="http://schemas.openxmlformats.org/officeDocument/2006/relationships/hyperlink" Target="garantF1://57646806.6406" TargetMode="External"/><Relationship Id="rId508" Type="http://schemas.openxmlformats.org/officeDocument/2006/relationships/hyperlink" Target="garantF1://5421122.0" TargetMode="External"/><Relationship Id="rId715" Type="http://schemas.openxmlformats.org/officeDocument/2006/relationships/hyperlink" Target="garantF1://57323115.1231321" TargetMode="External"/><Relationship Id="rId922" Type="http://schemas.openxmlformats.org/officeDocument/2006/relationships/hyperlink" Target="garantF1://70273086.31" TargetMode="External"/><Relationship Id="rId1138" Type="http://schemas.openxmlformats.org/officeDocument/2006/relationships/hyperlink" Target="garantF1://12015482.8003" TargetMode="External"/><Relationship Id="rId1345" Type="http://schemas.openxmlformats.org/officeDocument/2006/relationships/hyperlink" Target="garantF1://57490288.0" TargetMode="External"/><Relationship Id="rId1552" Type="http://schemas.openxmlformats.org/officeDocument/2006/relationships/hyperlink" Target="garantF1://70444896.31" TargetMode="External"/><Relationship Id="rId1997" Type="http://schemas.openxmlformats.org/officeDocument/2006/relationships/hyperlink" Target="garantF1://57401960.4501" TargetMode="External"/><Relationship Id="rId2603" Type="http://schemas.openxmlformats.org/officeDocument/2006/relationships/hyperlink" Target="garantF1://10100157.0" TargetMode="External"/><Relationship Id="rId2950" Type="http://schemas.openxmlformats.org/officeDocument/2006/relationships/hyperlink" Target="garantF1://57491765.0" TargetMode="External"/><Relationship Id="rId4056" Type="http://schemas.openxmlformats.org/officeDocument/2006/relationships/hyperlink" Target="garantF1://71193066.1100" TargetMode="External"/><Relationship Id="rId1205" Type="http://schemas.openxmlformats.org/officeDocument/2006/relationships/hyperlink" Target="garantF1://57491493.0" TargetMode="External"/><Relationship Id="rId1857" Type="http://schemas.openxmlformats.org/officeDocument/2006/relationships/hyperlink" Target="garantF1://70785222.21" TargetMode="External"/><Relationship Id="rId2810" Type="http://schemas.openxmlformats.org/officeDocument/2006/relationships/hyperlink" Target="garantF1://71630254.8601237" TargetMode="External"/><Relationship Id="rId2908" Type="http://schemas.openxmlformats.org/officeDocument/2006/relationships/hyperlink" Target="garantF1://57491164.0" TargetMode="External"/><Relationship Id="rId4263" Type="http://schemas.openxmlformats.org/officeDocument/2006/relationships/hyperlink" Target="garantF1://71193124.3000" TargetMode="External"/><Relationship Id="rId4470" Type="http://schemas.openxmlformats.org/officeDocument/2006/relationships/hyperlink" Target="garantF1://70509432.71" TargetMode="External"/><Relationship Id="rId4568" Type="http://schemas.openxmlformats.org/officeDocument/2006/relationships/hyperlink" Target="garantF1://57493022.0" TargetMode="External"/><Relationship Id="rId51" Type="http://schemas.openxmlformats.org/officeDocument/2006/relationships/hyperlink" Target="garantF1://12051067.200" TargetMode="External"/><Relationship Id="rId1412" Type="http://schemas.openxmlformats.org/officeDocument/2006/relationships/hyperlink" Target="garantF1://57491733.0" TargetMode="External"/><Relationship Id="rId1717" Type="http://schemas.openxmlformats.org/officeDocument/2006/relationships/hyperlink" Target="garantF1://70785222.21" TargetMode="External"/><Relationship Id="rId1924" Type="http://schemas.openxmlformats.org/officeDocument/2006/relationships/hyperlink" Target="garantF1://57368501.42904" TargetMode="External"/><Relationship Id="rId3072" Type="http://schemas.openxmlformats.org/officeDocument/2006/relationships/hyperlink" Target="garantF1://57492273.0" TargetMode="External"/><Relationship Id="rId3377" Type="http://schemas.openxmlformats.org/officeDocument/2006/relationships/hyperlink" Target="garantF1://57490900.0" TargetMode="External"/><Relationship Id="rId4123" Type="http://schemas.openxmlformats.org/officeDocument/2006/relationships/hyperlink" Target="garantF1://12060901.15228103" TargetMode="External"/><Relationship Id="rId4330" Type="http://schemas.openxmlformats.org/officeDocument/2006/relationships/hyperlink" Target="garantF1://57646220.414836" TargetMode="External"/><Relationship Id="rId298" Type="http://schemas.openxmlformats.org/officeDocument/2006/relationships/hyperlink" Target="garantF1://57409081.5202" TargetMode="External"/><Relationship Id="rId3584" Type="http://schemas.openxmlformats.org/officeDocument/2006/relationships/hyperlink" Target="garantF1://57492398.0" TargetMode="External"/><Relationship Id="rId3791" Type="http://schemas.openxmlformats.org/officeDocument/2006/relationships/hyperlink" Target="garantF1://57646220.412863" TargetMode="External"/><Relationship Id="rId3889" Type="http://schemas.openxmlformats.org/officeDocument/2006/relationships/hyperlink" Target="garantF1://57646220.413185" TargetMode="External"/><Relationship Id="rId4428" Type="http://schemas.openxmlformats.org/officeDocument/2006/relationships/hyperlink" Target="garantF1://70509432.71" TargetMode="External"/><Relationship Id="rId158" Type="http://schemas.openxmlformats.org/officeDocument/2006/relationships/hyperlink" Target="garantF1://57491434.0" TargetMode="External"/><Relationship Id="rId2186" Type="http://schemas.openxmlformats.org/officeDocument/2006/relationships/hyperlink" Target="garantF1://57492699.0" TargetMode="External"/><Relationship Id="rId2393" Type="http://schemas.openxmlformats.org/officeDocument/2006/relationships/hyperlink" Target="garantF1://57489618.0" TargetMode="External"/><Relationship Id="rId2698" Type="http://schemas.openxmlformats.org/officeDocument/2006/relationships/hyperlink" Target="garantF1://5422082.0" TargetMode="External"/><Relationship Id="rId3237" Type="http://schemas.openxmlformats.org/officeDocument/2006/relationships/hyperlink" Target="garantF1://57492779.0" TargetMode="External"/><Relationship Id="rId3444" Type="http://schemas.openxmlformats.org/officeDocument/2006/relationships/hyperlink" Target="garantF1://57491244.0" TargetMode="External"/><Relationship Id="rId3651" Type="http://schemas.openxmlformats.org/officeDocument/2006/relationships/hyperlink" Target="garantF1://70509432.71" TargetMode="External"/><Relationship Id="rId365" Type="http://schemas.openxmlformats.org/officeDocument/2006/relationships/hyperlink" Target="garantF1://70548990.31" TargetMode="External"/><Relationship Id="rId572" Type="http://schemas.openxmlformats.org/officeDocument/2006/relationships/hyperlink" Target="garantF1://70548990.381" TargetMode="External"/><Relationship Id="rId2046" Type="http://schemas.openxmlformats.org/officeDocument/2006/relationships/hyperlink" Target="garantF1://10006035.18" TargetMode="External"/><Relationship Id="rId2253" Type="http://schemas.openxmlformats.org/officeDocument/2006/relationships/hyperlink" Target="garantF1://57489590.0" TargetMode="External"/><Relationship Id="rId2460" Type="http://schemas.openxmlformats.org/officeDocument/2006/relationships/hyperlink" Target="garantF1://5081933.765" TargetMode="External"/><Relationship Id="rId3304" Type="http://schemas.openxmlformats.org/officeDocument/2006/relationships/hyperlink" Target="garantF1://57324103.112711" TargetMode="External"/><Relationship Id="rId3511" Type="http://schemas.openxmlformats.org/officeDocument/2006/relationships/hyperlink" Target="garantF1://57643191.12193" TargetMode="External"/><Relationship Id="rId3749" Type="http://schemas.openxmlformats.org/officeDocument/2006/relationships/hyperlink" Target="garantF1://70509432.71" TargetMode="External"/><Relationship Id="rId3956" Type="http://schemas.openxmlformats.org/officeDocument/2006/relationships/hyperlink" Target="garantF1://57646220.413501" TargetMode="External"/><Relationship Id="rId225" Type="http://schemas.openxmlformats.org/officeDocument/2006/relationships/hyperlink" Target="garantF1://57309390.4503" TargetMode="External"/><Relationship Id="rId432" Type="http://schemas.openxmlformats.org/officeDocument/2006/relationships/hyperlink" Target="garantF1://57491738.0" TargetMode="External"/><Relationship Id="rId877" Type="http://schemas.openxmlformats.org/officeDocument/2006/relationships/hyperlink" Target="garantF1://70273086.31" TargetMode="External"/><Relationship Id="rId1062" Type="http://schemas.openxmlformats.org/officeDocument/2006/relationships/hyperlink" Target="garantF1://12045408.1811" TargetMode="External"/><Relationship Id="rId2113" Type="http://schemas.openxmlformats.org/officeDocument/2006/relationships/hyperlink" Target="garantF1://10064302.0" TargetMode="External"/><Relationship Id="rId2320" Type="http://schemas.openxmlformats.org/officeDocument/2006/relationships/hyperlink" Target="garantF1://57490613.0" TargetMode="External"/><Relationship Id="rId2558" Type="http://schemas.openxmlformats.org/officeDocument/2006/relationships/hyperlink" Target="garantF1://70444866.0" TargetMode="External"/><Relationship Id="rId2765" Type="http://schemas.openxmlformats.org/officeDocument/2006/relationships/hyperlink" Target="garantF1://57492799.0" TargetMode="External"/><Relationship Id="rId2972" Type="http://schemas.openxmlformats.org/officeDocument/2006/relationships/hyperlink" Target="garantF1://57491741.0" TargetMode="External"/><Relationship Id="rId3609" Type="http://schemas.openxmlformats.org/officeDocument/2006/relationships/hyperlink" Target="garantF1://57323272.412434" TargetMode="External"/><Relationship Id="rId3816" Type="http://schemas.openxmlformats.org/officeDocument/2006/relationships/hyperlink" Target="garantF1://70253464.110100" TargetMode="External"/><Relationship Id="rId737" Type="http://schemas.openxmlformats.org/officeDocument/2006/relationships/hyperlink" Target="garantF1://57401960.123192" TargetMode="External"/><Relationship Id="rId944" Type="http://schemas.openxmlformats.org/officeDocument/2006/relationships/hyperlink" Target="garantF1://57947540.1702" TargetMode="External"/><Relationship Id="rId1367" Type="http://schemas.openxmlformats.org/officeDocument/2006/relationships/hyperlink" Target="garantF1://12060033.61" TargetMode="External"/><Relationship Id="rId1574" Type="http://schemas.openxmlformats.org/officeDocument/2006/relationships/hyperlink" Target="garantF1://12056199.900" TargetMode="External"/><Relationship Id="rId1781" Type="http://schemas.openxmlformats.org/officeDocument/2006/relationships/hyperlink" Target="garantF1://71630254.17" TargetMode="External"/><Relationship Id="rId2418" Type="http://schemas.openxmlformats.org/officeDocument/2006/relationships/hyperlink" Target="garantF1://57492406.0" TargetMode="External"/><Relationship Id="rId2625" Type="http://schemas.openxmlformats.org/officeDocument/2006/relationships/hyperlink" Target="garantF1://71630254.213" TargetMode="External"/><Relationship Id="rId2832" Type="http://schemas.openxmlformats.org/officeDocument/2006/relationships/hyperlink" Target="garantF1://57328122.866" TargetMode="External"/><Relationship Id="rId4078" Type="http://schemas.openxmlformats.org/officeDocument/2006/relationships/hyperlink" Target="garantF1://57646220.413822" TargetMode="External"/><Relationship Id="rId4285" Type="http://schemas.openxmlformats.org/officeDocument/2006/relationships/hyperlink" Target="garantF1://70509432.71" TargetMode="External"/><Relationship Id="rId4492" Type="http://schemas.openxmlformats.org/officeDocument/2006/relationships/hyperlink" Target="garantF1://5657249.415161" TargetMode="External"/><Relationship Id="rId73" Type="http://schemas.openxmlformats.org/officeDocument/2006/relationships/hyperlink" Target="garantF1://70191432.21" TargetMode="External"/><Relationship Id="rId804" Type="http://schemas.openxmlformats.org/officeDocument/2006/relationships/hyperlink" Target="garantF1://71000882.39" TargetMode="External"/><Relationship Id="rId1227" Type="http://schemas.openxmlformats.org/officeDocument/2006/relationships/hyperlink" Target="garantF1://57491930.0" TargetMode="External"/><Relationship Id="rId1434" Type="http://schemas.openxmlformats.org/officeDocument/2006/relationships/hyperlink" Target="garantF1://70785222.21" TargetMode="External"/><Relationship Id="rId1641" Type="http://schemas.openxmlformats.org/officeDocument/2006/relationships/hyperlink" Target="garantF1://5126650.359012" TargetMode="External"/><Relationship Id="rId1879" Type="http://schemas.openxmlformats.org/officeDocument/2006/relationships/hyperlink" Target="garantF1://57401960.42102" TargetMode="External"/><Relationship Id="rId3094" Type="http://schemas.openxmlformats.org/officeDocument/2006/relationships/hyperlink" Target="garantF1://12188077.0" TargetMode="External"/><Relationship Id="rId4145" Type="http://schemas.openxmlformats.org/officeDocument/2006/relationships/hyperlink" Target="garantF1://57646220.41398" TargetMode="External"/><Relationship Id="rId1501" Type="http://schemas.openxmlformats.org/officeDocument/2006/relationships/hyperlink" Target="garantF1://70758246.22" TargetMode="External"/><Relationship Id="rId1739" Type="http://schemas.openxmlformats.org/officeDocument/2006/relationships/hyperlink" Target="garantF1://70444896.31" TargetMode="External"/><Relationship Id="rId1946" Type="http://schemas.openxmlformats.org/officeDocument/2006/relationships/hyperlink" Target="garantF1://57490667.0" TargetMode="External"/><Relationship Id="rId3399" Type="http://schemas.openxmlformats.org/officeDocument/2006/relationships/hyperlink" Target="garantF1://71632866.312" TargetMode="External"/><Relationship Id="rId4005" Type="http://schemas.openxmlformats.org/officeDocument/2006/relationships/hyperlink" Target="garantF1://57646220.413641" TargetMode="External"/><Relationship Id="rId4352" Type="http://schemas.openxmlformats.org/officeDocument/2006/relationships/hyperlink" Target="garantF1://71777300.101" TargetMode="External"/><Relationship Id="rId1806" Type="http://schemas.openxmlformats.org/officeDocument/2006/relationships/hyperlink" Target="garantF1://57310812.3951" TargetMode="External"/><Relationship Id="rId3161" Type="http://schemas.openxmlformats.org/officeDocument/2006/relationships/hyperlink" Target="garantF1://57490140.0" TargetMode="External"/><Relationship Id="rId3259" Type="http://schemas.openxmlformats.org/officeDocument/2006/relationships/hyperlink" Target="garantF1://57974934.0" TargetMode="External"/><Relationship Id="rId3466" Type="http://schemas.openxmlformats.org/officeDocument/2006/relationships/hyperlink" Target="garantF1://57491139.0" TargetMode="External"/><Relationship Id="rId4212" Type="http://schemas.openxmlformats.org/officeDocument/2006/relationships/hyperlink" Target="garantF1://12060970.10011" TargetMode="External"/><Relationship Id="rId4517" Type="http://schemas.openxmlformats.org/officeDocument/2006/relationships/hyperlink" Target="garantF1://71193132.3000" TargetMode="External"/><Relationship Id="rId387" Type="http://schemas.openxmlformats.org/officeDocument/2006/relationships/hyperlink" Target="garantF1://85181.11010" TargetMode="External"/><Relationship Id="rId594" Type="http://schemas.openxmlformats.org/officeDocument/2006/relationships/hyperlink" Target="garantF1://5421073.0" TargetMode="External"/><Relationship Id="rId2068" Type="http://schemas.openxmlformats.org/officeDocument/2006/relationships/hyperlink" Target="garantF1://12156685.0" TargetMode="External"/><Relationship Id="rId2275" Type="http://schemas.openxmlformats.org/officeDocument/2006/relationships/hyperlink" Target="garantF1://57489601.0" TargetMode="External"/><Relationship Id="rId3021" Type="http://schemas.openxmlformats.org/officeDocument/2006/relationships/hyperlink" Target="garantF1://57489693.0" TargetMode="External"/><Relationship Id="rId3119" Type="http://schemas.openxmlformats.org/officeDocument/2006/relationships/hyperlink" Target="garantF1://12022104.18" TargetMode="External"/><Relationship Id="rId3326" Type="http://schemas.openxmlformats.org/officeDocument/2006/relationships/hyperlink" Target="garantF1://71632866.363" TargetMode="External"/><Relationship Id="rId3673" Type="http://schemas.openxmlformats.org/officeDocument/2006/relationships/hyperlink" Target="garantF1://57646220.41253" TargetMode="External"/><Relationship Id="rId3880" Type="http://schemas.openxmlformats.org/officeDocument/2006/relationships/hyperlink" Target="garantF1://57646220.413172" TargetMode="External"/><Relationship Id="rId3978" Type="http://schemas.openxmlformats.org/officeDocument/2006/relationships/hyperlink" Target="garantF1://57646220.413543" TargetMode="External"/><Relationship Id="rId247" Type="http://schemas.openxmlformats.org/officeDocument/2006/relationships/hyperlink" Target="garantF1://71333932.30" TargetMode="External"/><Relationship Id="rId899" Type="http://schemas.openxmlformats.org/officeDocument/2006/relationships/hyperlink" Target="garantF1://57491509.0" TargetMode="External"/><Relationship Id="rId1084" Type="http://schemas.openxmlformats.org/officeDocument/2006/relationships/hyperlink" Target="garantF1://57947540.204" TargetMode="External"/><Relationship Id="rId2482" Type="http://schemas.openxmlformats.org/officeDocument/2006/relationships/hyperlink" Target="garantF1://5081933.778" TargetMode="External"/><Relationship Id="rId2787" Type="http://schemas.openxmlformats.org/officeDocument/2006/relationships/hyperlink" Target="garantF1://70444862.4" TargetMode="External"/><Relationship Id="rId3533" Type="http://schemas.openxmlformats.org/officeDocument/2006/relationships/hyperlink" Target="garantF1://70509432.71" TargetMode="External"/><Relationship Id="rId3740" Type="http://schemas.openxmlformats.org/officeDocument/2006/relationships/hyperlink" Target="garantF1://5657249.41273" TargetMode="External"/><Relationship Id="rId3838" Type="http://schemas.openxmlformats.org/officeDocument/2006/relationships/hyperlink" Target="garantF1://57490910.0" TargetMode="External"/><Relationship Id="rId107" Type="http://schemas.openxmlformats.org/officeDocument/2006/relationships/hyperlink" Target="garantF1://70096618.113" TargetMode="External"/><Relationship Id="rId454" Type="http://schemas.openxmlformats.org/officeDocument/2006/relationships/hyperlink" Target="garantF1://70548990.31" TargetMode="External"/><Relationship Id="rId661" Type="http://schemas.openxmlformats.org/officeDocument/2006/relationships/hyperlink" Target="garantF1://10064631.904" TargetMode="External"/><Relationship Id="rId759" Type="http://schemas.openxmlformats.org/officeDocument/2006/relationships/hyperlink" Target="garantF1://57491416.0" TargetMode="External"/><Relationship Id="rId966" Type="http://schemas.openxmlformats.org/officeDocument/2006/relationships/hyperlink" Target="garantF1://70273086.32" TargetMode="External"/><Relationship Id="rId1291" Type="http://schemas.openxmlformats.org/officeDocument/2006/relationships/hyperlink" Target="garantF1://5081586.271102" TargetMode="External"/><Relationship Id="rId1389" Type="http://schemas.openxmlformats.org/officeDocument/2006/relationships/hyperlink" Target="garantF1://12075589.33007" TargetMode="External"/><Relationship Id="rId1596" Type="http://schemas.openxmlformats.org/officeDocument/2006/relationships/hyperlink" Target="garantF1://57956065.356" TargetMode="External"/><Relationship Id="rId2135" Type="http://schemas.openxmlformats.org/officeDocument/2006/relationships/hyperlink" Target="garantF1://57974897.0" TargetMode="External"/><Relationship Id="rId2342" Type="http://schemas.openxmlformats.org/officeDocument/2006/relationships/hyperlink" Target="garantF1://12038291.60" TargetMode="External"/><Relationship Id="rId2647" Type="http://schemas.openxmlformats.org/officeDocument/2006/relationships/hyperlink" Target="garantF1://57328122.8282" TargetMode="External"/><Relationship Id="rId2994" Type="http://schemas.openxmlformats.org/officeDocument/2006/relationships/hyperlink" Target="garantF1://57491752.0" TargetMode="External"/><Relationship Id="rId3600" Type="http://schemas.openxmlformats.org/officeDocument/2006/relationships/hyperlink" Target="garantF1://70609302.0" TargetMode="External"/><Relationship Id="rId314" Type="http://schemas.openxmlformats.org/officeDocument/2006/relationships/hyperlink" Target="garantF1://70548990.31" TargetMode="External"/><Relationship Id="rId521" Type="http://schemas.openxmlformats.org/officeDocument/2006/relationships/hyperlink" Target="garantF1://12009720.1102" TargetMode="External"/><Relationship Id="rId619" Type="http://schemas.openxmlformats.org/officeDocument/2006/relationships/hyperlink" Target="garantF1://5421079.0" TargetMode="External"/><Relationship Id="rId1151" Type="http://schemas.openxmlformats.org/officeDocument/2006/relationships/hyperlink" Target="garantF1://10080093.1" TargetMode="External"/><Relationship Id="rId1249" Type="http://schemas.openxmlformats.org/officeDocument/2006/relationships/hyperlink" Target="garantF1://12027542.0" TargetMode="External"/><Relationship Id="rId2202" Type="http://schemas.openxmlformats.org/officeDocument/2006/relationships/hyperlink" Target="garantF1://57490879.0" TargetMode="External"/><Relationship Id="rId2854" Type="http://schemas.openxmlformats.org/officeDocument/2006/relationships/hyperlink" Target="garantF1://57328122.872" TargetMode="External"/><Relationship Id="rId3905" Type="http://schemas.openxmlformats.org/officeDocument/2006/relationships/hyperlink" Target="garantF1://57646220.41325" TargetMode="External"/><Relationship Id="rId95" Type="http://schemas.openxmlformats.org/officeDocument/2006/relationships/hyperlink" Target="garantF1://70191432.21" TargetMode="External"/><Relationship Id="rId826" Type="http://schemas.openxmlformats.org/officeDocument/2006/relationships/hyperlink" Target="garantF1://57491521.0" TargetMode="External"/><Relationship Id="rId1011" Type="http://schemas.openxmlformats.org/officeDocument/2006/relationships/hyperlink" Target="garantF1://71000882.121" TargetMode="External"/><Relationship Id="rId1109" Type="http://schemas.openxmlformats.org/officeDocument/2006/relationships/hyperlink" Target="garantF1://57491655.0" TargetMode="External"/><Relationship Id="rId1456" Type="http://schemas.openxmlformats.org/officeDocument/2006/relationships/hyperlink" Target="garantF1://57401960.316" TargetMode="External"/><Relationship Id="rId1663" Type="http://schemas.openxmlformats.org/officeDocument/2006/relationships/hyperlink" Target="garantF1://57401960.366" TargetMode="External"/><Relationship Id="rId1870" Type="http://schemas.openxmlformats.org/officeDocument/2006/relationships/hyperlink" Target="garantF1://57491122.0" TargetMode="External"/><Relationship Id="rId1968" Type="http://schemas.openxmlformats.org/officeDocument/2006/relationships/hyperlink" Target="garantF1://70785222.21" TargetMode="External"/><Relationship Id="rId2507" Type="http://schemas.openxmlformats.org/officeDocument/2006/relationships/hyperlink" Target="garantF1://71748754.357" TargetMode="External"/><Relationship Id="rId2714" Type="http://schemas.openxmlformats.org/officeDocument/2006/relationships/hyperlink" Target="garantF1://57328122.849" TargetMode="External"/><Relationship Id="rId2921" Type="http://schemas.openxmlformats.org/officeDocument/2006/relationships/hyperlink" Target="garantF1://57492800.0" TargetMode="External"/><Relationship Id="rId4167" Type="http://schemas.openxmlformats.org/officeDocument/2006/relationships/hyperlink" Target="garantF1://87398.1" TargetMode="External"/><Relationship Id="rId4374" Type="http://schemas.openxmlformats.org/officeDocument/2006/relationships/hyperlink" Target="garantF1://70052984.1001" TargetMode="External"/><Relationship Id="rId4581" Type="http://schemas.openxmlformats.org/officeDocument/2006/relationships/hyperlink" Target="garantF1://12064245.0" TargetMode="External"/><Relationship Id="rId1316" Type="http://schemas.openxmlformats.org/officeDocument/2006/relationships/hyperlink" Target="garantF1://57491705.0" TargetMode="External"/><Relationship Id="rId1523" Type="http://schemas.openxmlformats.org/officeDocument/2006/relationships/hyperlink" Target="garantF1://70444896.31" TargetMode="External"/><Relationship Id="rId1730" Type="http://schemas.openxmlformats.org/officeDocument/2006/relationships/hyperlink" Target="garantF1://57368501.38112" TargetMode="External"/><Relationship Id="rId3183" Type="http://schemas.openxmlformats.org/officeDocument/2006/relationships/hyperlink" Target="garantF1://12140028.0" TargetMode="External"/><Relationship Id="rId3390" Type="http://schemas.openxmlformats.org/officeDocument/2006/relationships/hyperlink" Target="garantF1://10002426.87" TargetMode="External"/><Relationship Id="rId4027" Type="http://schemas.openxmlformats.org/officeDocument/2006/relationships/hyperlink" Target="garantF1://57646220.41369" TargetMode="External"/><Relationship Id="rId4234" Type="http://schemas.openxmlformats.org/officeDocument/2006/relationships/hyperlink" Target="garantF1://12060970.10011" TargetMode="External"/><Relationship Id="rId4441" Type="http://schemas.openxmlformats.org/officeDocument/2006/relationships/hyperlink" Target="garantF1://70509432.71" TargetMode="External"/><Relationship Id="rId22" Type="http://schemas.openxmlformats.org/officeDocument/2006/relationships/hyperlink" Target="garantF1://57949775.50001" TargetMode="External"/><Relationship Id="rId1828" Type="http://schemas.openxmlformats.org/officeDocument/2006/relationships/hyperlink" Target="garantF1://57490247.0" TargetMode="External"/><Relationship Id="rId3043" Type="http://schemas.openxmlformats.org/officeDocument/2006/relationships/hyperlink" Target="garantF1://12024999.300" TargetMode="External"/><Relationship Id="rId3250" Type="http://schemas.openxmlformats.org/officeDocument/2006/relationships/hyperlink" Target="garantF1://57492809.0" TargetMode="External"/><Relationship Id="rId3488" Type="http://schemas.openxmlformats.org/officeDocument/2006/relationships/hyperlink" Target="garantF1://57491135.0" TargetMode="External"/><Relationship Id="rId3695" Type="http://schemas.openxmlformats.org/officeDocument/2006/relationships/hyperlink" Target="garantF1://57407179.412595" TargetMode="External"/><Relationship Id="rId4539" Type="http://schemas.openxmlformats.org/officeDocument/2006/relationships/hyperlink" Target="garantF1://71193132.4000" TargetMode="External"/><Relationship Id="rId171" Type="http://schemas.openxmlformats.org/officeDocument/2006/relationships/hyperlink" Target="garantF1://86367.0" TargetMode="External"/><Relationship Id="rId2297" Type="http://schemas.openxmlformats.org/officeDocument/2006/relationships/hyperlink" Target="garantF1://57491559.0" TargetMode="External"/><Relationship Id="rId3348" Type="http://schemas.openxmlformats.org/officeDocument/2006/relationships/hyperlink" Target="garantF1://57328152.11491" TargetMode="External"/><Relationship Id="rId3555" Type="http://schemas.openxmlformats.org/officeDocument/2006/relationships/hyperlink" Target="garantF1://71344792.0" TargetMode="External"/><Relationship Id="rId3762" Type="http://schemas.openxmlformats.org/officeDocument/2006/relationships/hyperlink" Target="garantF1://57490482.0" TargetMode="External"/><Relationship Id="rId4301" Type="http://schemas.openxmlformats.org/officeDocument/2006/relationships/hyperlink" Target="garantF1://12051067.14" TargetMode="External"/><Relationship Id="rId269" Type="http://schemas.openxmlformats.org/officeDocument/2006/relationships/hyperlink" Target="garantF1://70548990.32" TargetMode="External"/><Relationship Id="rId476" Type="http://schemas.openxmlformats.org/officeDocument/2006/relationships/hyperlink" Target="garantF1://70548990.31" TargetMode="External"/><Relationship Id="rId683" Type="http://schemas.openxmlformats.org/officeDocument/2006/relationships/hyperlink" Target="garantF1://12028965.12" TargetMode="External"/><Relationship Id="rId890" Type="http://schemas.openxmlformats.org/officeDocument/2006/relationships/hyperlink" Target="garantF1://70273086.35" TargetMode="External"/><Relationship Id="rId2157" Type="http://schemas.openxmlformats.org/officeDocument/2006/relationships/hyperlink" Target="garantF1://71029192.0" TargetMode="External"/><Relationship Id="rId2364" Type="http://schemas.openxmlformats.org/officeDocument/2006/relationships/hyperlink" Target="garantF1://57492724.0" TargetMode="External"/><Relationship Id="rId2571" Type="http://schemas.openxmlformats.org/officeDocument/2006/relationships/hyperlink" Target="garantF1://57490338.0" TargetMode="External"/><Relationship Id="rId3110" Type="http://schemas.openxmlformats.org/officeDocument/2006/relationships/hyperlink" Target="garantF1://5122724.1040" TargetMode="External"/><Relationship Id="rId3208" Type="http://schemas.openxmlformats.org/officeDocument/2006/relationships/hyperlink" Target="garantF1://57490177.0" TargetMode="External"/><Relationship Id="rId3415" Type="http://schemas.openxmlformats.org/officeDocument/2006/relationships/hyperlink" Target="garantF1://57491233.0" TargetMode="External"/><Relationship Id="rId129" Type="http://schemas.openxmlformats.org/officeDocument/2006/relationships/hyperlink" Target="garantF1://70191432.23" TargetMode="External"/><Relationship Id="rId336" Type="http://schemas.openxmlformats.org/officeDocument/2006/relationships/hyperlink" Target="garantF1://70548990.31" TargetMode="External"/><Relationship Id="rId543" Type="http://schemas.openxmlformats.org/officeDocument/2006/relationships/hyperlink" Target="garantF1://57646806.9005" TargetMode="External"/><Relationship Id="rId988" Type="http://schemas.openxmlformats.org/officeDocument/2006/relationships/hyperlink" Target="garantF1://71000882.101" TargetMode="External"/><Relationship Id="rId1173" Type="http://schemas.openxmlformats.org/officeDocument/2006/relationships/hyperlink" Target="garantF1://5422034.0" TargetMode="External"/><Relationship Id="rId1380" Type="http://schemas.openxmlformats.org/officeDocument/2006/relationships/hyperlink" Target="garantF1://71463314.1000" TargetMode="External"/><Relationship Id="rId2017" Type="http://schemas.openxmlformats.org/officeDocument/2006/relationships/hyperlink" Target="garantF1://57490075.0" TargetMode="External"/><Relationship Id="rId2224" Type="http://schemas.openxmlformats.org/officeDocument/2006/relationships/hyperlink" Target="garantF1://3821257.4" TargetMode="External"/><Relationship Id="rId2669" Type="http://schemas.openxmlformats.org/officeDocument/2006/relationships/hyperlink" Target="garantF1://10005800.200" TargetMode="External"/><Relationship Id="rId2876" Type="http://schemas.openxmlformats.org/officeDocument/2006/relationships/hyperlink" Target="garantF1://5422084.0" TargetMode="External"/><Relationship Id="rId3622" Type="http://schemas.openxmlformats.org/officeDocument/2006/relationships/hyperlink" Target="garantF1://71709286.122" TargetMode="External"/><Relationship Id="rId3927" Type="http://schemas.openxmlformats.org/officeDocument/2006/relationships/hyperlink" Target="garantF1://70509432.71" TargetMode="External"/><Relationship Id="rId403" Type="http://schemas.openxmlformats.org/officeDocument/2006/relationships/hyperlink" Target="garantF1://70548990.31" TargetMode="External"/><Relationship Id="rId750" Type="http://schemas.openxmlformats.org/officeDocument/2006/relationships/hyperlink" Target="garantF1://71640.8" TargetMode="External"/><Relationship Id="rId848" Type="http://schemas.openxmlformats.org/officeDocument/2006/relationships/hyperlink" Target="garantF1://57492880.0" TargetMode="External"/><Relationship Id="rId1033" Type="http://schemas.openxmlformats.org/officeDocument/2006/relationships/hyperlink" Target="garantF1://57947540.18802" TargetMode="External"/><Relationship Id="rId1478" Type="http://schemas.openxmlformats.org/officeDocument/2006/relationships/hyperlink" Target="garantF1://57491145.0" TargetMode="External"/><Relationship Id="rId1685" Type="http://schemas.openxmlformats.org/officeDocument/2006/relationships/hyperlink" Target="garantF1://10005712.8415" TargetMode="External"/><Relationship Id="rId1892" Type="http://schemas.openxmlformats.org/officeDocument/2006/relationships/hyperlink" Target="garantF1://70785222.21" TargetMode="External"/><Relationship Id="rId2431" Type="http://schemas.openxmlformats.org/officeDocument/2006/relationships/hyperlink" Target="garantF1://57489643.0" TargetMode="External"/><Relationship Id="rId2529" Type="http://schemas.openxmlformats.org/officeDocument/2006/relationships/hyperlink" Target="garantF1://57491618.0" TargetMode="External"/><Relationship Id="rId2736" Type="http://schemas.openxmlformats.org/officeDocument/2006/relationships/hyperlink" Target="garantF1://3861435.855" TargetMode="External"/><Relationship Id="rId4091" Type="http://schemas.openxmlformats.org/officeDocument/2006/relationships/hyperlink" Target="garantF1://57493064.0" TargetMode="External"/><Relationship Id="rId4189" Type="http://schemas.openxmlformats.org/officeDocument/2006/relationships/hyperlink" Target="garantF1://57491586.0" TargetMode="External"/><Relationship Id="rId610" Type="http://schemas.openxmlformats.org/officeDocument/2006/relationships/hyperlink" Target="garantF1://57646806.990012" TargetMode="External"/><Relationship Id="rId708" Type="http://schemas.openxmlformats.org/officeDocument/2006/relationships/hyperlink" Target="garantF1://70548990.314" TargetMode="External"/><Relationship Id="rId915" Type="http://schemas.openxmlformats.org/officeDocument/2006/relationships/hyperlink" Target="garantF1://57947540.165" TargetMode="External"/><Relationship Id="rId1240" Type="http://schemas.openxmlformats.org/officeDocument/2006/relationships/hyperlink" Target="garantF1://5123438.2572" TargetMode="External"/><Relationship Id="rId1338" Type="http://schemas.openxmlformats.org/officeDocument/2006/relationships/hyperlink" Target="garantF1://57401156.283" TargetMode="External"/><Relationship Id="rId1545" Type="http://schemas.openxmlformats.org/officeDocument/2006/relationships/hyperlink" Target="garantF1://57956065.342" TargetMode="External"/><Relationship Id="rId2943" Type="http://schemas.openxmlformats.org/officeDocument/2006/relationships/hyperlink" Target="garantF1://70089558.1201" TargetMode="External"/><Relationship Id="rId4049" Type="http://schemas.openxmlformats.org/officeDocument/2006/relationships/hyperlink" Target="garantF1://71341672.1100" TargetMode="External"/><Relationship Id="rId4396" Type="http://schemas.openxmlformats.org/officeDocument/2006/relationships/hyperlink" Target="garantF1://57493045.0" TargetMode="External"/><Relationship Id="rId1100" Type="http://schemas.openxmlformats.org/officeDocument/2006/relationships/hyperlink" Target="garantF1://57491536.0" TargetMode="External"/><Relationship Id="rId1405" Type="http://schemas.openxmlformats.org/officeDocument/2006/relationships/hyperlink" Target="garantF1://70656994.0" TargetMode="External"/><Relationship Id="rId1752" Type="http://schemas.openxmlformats.org/officeDocument/2006/relationships/hyperlink" Target="garantF1://71743584.21" TargetMode="External"/><Relationship Id="rId2803" Type="http://schemas.openxmlformats.org/officeDocument/2006/relationships/hyperlink" Target="garantF1://70444862.4" TargetMode="External"/><Relationship Id="rId4256" Type="http://schemas.openxmlformats.org/officeDocument/2006/relationships/hyperlink" Target="garantF1://57646220.414522" TargetMode="External"/><Relationship Id="rId4463" Type="http://schemas.openxmlformats.org/officeDocument/2006/relationships/hyperlink" Target="garantF1://71066016.1033" TargetMode="External"/><Relationship Id="rId44" Type="http://schemas.openxmlformats.org/officeDocument/2006/relationships/hyperlink" Target="garantF1://57491466.0" TargetMode="External"/><Relationship Id="rId1612" Type="http://schemas.openxmlformats.org/officeDocument/2006/relationships/hyperlink" Target="garantF1://70444896.31" TargetMode="External"/><Relationship Id="rId1917" Type="http://schemas.openxmlformats.org/officeDocument/2006/relationships/hyperlink" Target="garantF1://70785222.21" TargetMode="External"/><Relationship Id="rId3065" Type="http://schemas.openxmlformats.org/officeDocument/2006/relationships/hyperlink" Target="garantF1://71632866.21" TargetMode="External"/><Relationship Id="rId3272" Type="http://schemas.openxmlformats.org/officeDocument/2006/relationships/hyperlink" Target="garantF1://71263026.41" TargetMode="External"/><Relationship Id="rId4116" Type="http://schemas.openxmlformats.org/officeDocument/2006/relationships/hyperlink" Target="garantF1://57646220.413931" TargetMode="External"/><Relationship Id="rId4323" Type="http://schemas.openxmlformats.org/officeDocument/2006/relationships/hyperlink" Target="garantF1://70509432.443" TargetMode="External"/><Relationship Id="rId4530" Type="http://schemas.openxmlformats.org/officeDocument/2006/relationships/hyperlink" Target="garantF1://85844.1000" TargetMode="External"/><Relationship Id="rId193" Type="http://schemas.openxmlformats.org/officeDocument/2006/relationships/hyperlink" Target="garantF1://70191432.21" TargetMode="External"/><Relationship Id="rId498" Type="http://schemas.openxmlformats.org/officeDocument/2006/relationships/hyperlink" Target="garantF1://57491455.0" TargetMode="External"/><Relationship Id="rId2081" Type="http://schemas.openxmlformats.org/officeDocument/2006/relationships/hyperlink" Target="garantF1://57491298.0" TargetMode="External"/><Relationship Id="rId2179" Type="http://schemas.openxmlformats.org/officeDocument/2006/relationships/hyperlink" Target="garantF1://57492695.0" TargetMode="External"/><Relationship Id="rId3132" Type="http://schemas.openxmlformats.org/officeDocument/2006/relationships/hyperlink" Target="garantF1://5126650.105505" TargetMode="External"/><Relationship Id="rId3577" Type="http://schemas.openxmlformats.org/officeDocument/2006/relationships/hyperlink" Target="garantF1://57646220.412352" TargetMode="External"/><Relationship Id="rId3784" Type="http://schemas.openxmlformats.org/officeDocument/2006/relationships/hyperlink" Target="garantF1://57646220.412832" TargetMode="External"/><Relationship Id="rId3991" Type="http://schemas.openxmlformats.org/officeDocument/2006/relationships/hyperlink" Target="garantF1://71078678.0" TargetMode="External"/><Relationship Id="rId260" Type="http://schemas.openxmlformats.org/officeDocument/2006/relationships/hyperlink" Target="garantF1://57406280.300002" TargetMode="External"/><Relationship Id="rId2386" Type="http://schemas.openxmlformats.org/officeDocument/2006/relationships/hyperlink" Target="garantF1://57489612.0" TargetMode="External"/><Relationship Id="rId2593" Type="http://schemas.openxmlformats.org/officeDocument/2006/relationships/hyperlink" Target="garantF1://57489864.0" TargetMode="External"/><Relationship Id="rId3437" Type="http://schemas.openxmlformats.org/officeDocument/2006/relationships/hyperlink" Target="garantF1://70361598.21" TargetMode="External"/><Relationship Id="rId3644" Type="http://schemas.openxmlformats.org/officeDocument/2006/relationships/hyperlink" Target="garantF1://57646220.412483" TargetMode="External"/><Relationship Id="rId3851" Type="http://schemas.openxmlformats.org/officeDocument/2006/relationships/hyperlink" Target="garantF1://70509432.71" TargetMode="External"/><Relationship Id="rId120" Type="http://schemas.openxmlformats.org/officeDocument/2006/relationships/hyperlink" Target="garantF1://70096618.113" TargetMode="External"/><Relationship Id="rId358" Type="http://schemas.openxmlformats.org/officeDocument/2006/relationships/hyperlink" Target="garantF1://70548990.31" TargetMode="External"/><Relationship Id="rId565" Type="http://schemas.openxmlformats.org/officeDocument/2006/relationships/hyperlink" Target="garantF1://12009720.2305" TargetMode="External"/><Relationship Id="rId772" Type="http://schemas.openxmlformats.org/officeDocument/2006/relationships/hyperlink" Target="garantF1://57642290.12901" TargetMode="External"/><Relationship Id="rId1195" Type="http://schemas.openxmlformats.org/officeDocument/2006/relationships/hyperlink" Target="garantF1://70581110.351" TargetMode="External"/><Relationship Id="rId2039" Type="http://schemas.openxmlformats.org/officeDocument/2006/relationships/hyperlink" Target="garantF1://12029354.0" TargetMode="External"/><Relationship Id="rId2246" Type="http://schemas.openxmlformats.org/officeDocument/2006/relationships/hyperlink" Target="garantF1://57974068.1" TargetMode="External"/><Relationship Id="rId2453" Type="http://schemas.openxmlformats.org/officeDocument/2006/relationships/hyperlink" Target="garantF1://5081933.20763" TargetMode="External"/><Relationship Id="rId2660" Type="http://schemas.openxmlformats.org/officeDocument/2006/relationships/hyperlink" Target="garantF1://57328122.833" TargetMode="External"/><Relationship Id="rId2898" Type="http://schemas.openxmlformats.org/officeDocument/2006/relationships/hyperlink" Target="garantF1://10006035.350103" TargetMode="External"/><Relationship Id="rId3504" Type="http://schemas.openxmlformats.org/officeDocument/2006/relationships/hyperlink" Target="garantF1://57491132.0" TargetMode="External"/><Relationship Id="rId3711" Type="http://schemas.openxmlformats.org/officeDocument/2006/relationships/hyperlink" Target="garantF1://70509432.71" TargetMode="External"/><Relationship Id="rId3949" Type="http://schemas.openxmlformats.org/officeDocument/2006/relationships/hyperlink" Target="garantF1://70509432.71" TargetMode="External"/><Relationship Id="rId218" Type="http://schemas.openxmlformats.org/officeDocument/2006/relationships/hyperlink" Target="garantF1://12028809.1030" TargetMode="External"/><Relationship Id="rId425" Type="http://schemas.openxmlformats.org/officeDocument/2006/relationships/hyperlink" Target="garantF1://57318921.65101" TargetMode="External"/><Relationship Id="rId632" Type="http://schemas.openxmlformats.org/officeDocument/2006/relationships/hyperlink" Target="garantF1://10005712.29" TargetMode="External"/><Relationship Id="rId1055" Type="http://schemas.openxmlformats.org/officeDocument/2006/relationships/hyperlink" Target="garantF1://57953463.1962" TargetMode="External"/><Relationship Id="rId1262" Type="http://schemas.openxmlformats.org/officeDocument/2006/relationships/hyperlink" Target="garantF1://12050845.8" TargetMode="External"/><Relationship Id="rId2106" Type="http://schemas.openxmlformats.org/officeDocument/2006/relationships/hyperlink" Target="garantF1://57490840.0" TargetMode="External"/><Relationship Id="rId2313" Type="http://schemas.openxmlformats.org/officeDocument/2006/relationships/hyperlink" Target="garantF1://57492767.0" TargetMode="External"/><Relationship Id="rId2520" Type="http://schemas.openxmlformats.org/officeDocument/2006/relationships/hyperlink" Target="garantF1://71748754.358" TargetMode="External"/><Relationship Id="rId2758" Type="http://schemas.openxmlformats.org/officeDocument/2006/relationships/hyperlink" Target="garantF1://71630254.8601230" TargetMode="External"/><Relationship Id="rId2965" Type="http://schemas.openxmlformats.org/officeDocument/2006/relationships/hyperlink" Target="garantF1://57491739.0" TargetMode="External"/><Relationship Id="rId3809" Type="http://schemas.openxmlformats.org/officeDocument/2006/relationships/hyperlink" Target="garantF1://70509432.71" TargetMode="External"/><Relationship Id="rId937" Type="http://schemas.openxmlformats.org/officeDocument/2006/relationships/hyperlink" Target="garantF1://70273086.31" TargetMode="External"/><Relationship Id="rId1122" Type="http://schemas.openxmlformats.org/officeDocument/2006/relationships/hyperlink" Target="garantF1://12025267.95" TargetMode="External"/><Relationship Id="rId1567" Type="http://schemas.openxmlformats.org/officeDocument/2006/relationships/hyperlink" Target="garantF1://57956065.349" TargetMode="External"/><Relationship Id="rId1774" Type="http://schemas.openxmlformats.org/officeDocument/2006/relationships/hyperlink" Target="garantF1://70444896.31" TargetMode="External"/><Relationship Id="rId1981" Type="http://schemas.openxmlformats.org/officeDocument/2006/relationships/hyperlink" Target="garantF1://70785222.21" TargetMode="External"/><Relationship Id="rId2618" Type="http://schemas.openxmlformats.org/officeDocument/2006/relationships/hyperlink" Target="garantF1://57490340.0" TargetMode="External"/><Relationship Id="rId2825" Type="http://schemas.openxmlformats.org/officeDocument/2006/relationships/hyperlink" Target="garantF1://57328122.864" TargetMode="External"/><Relationship Id="rId4180" Type="http://schemas.openxmlformats.org/officeDocument/2006/relationships/hyperlink" Target="garantF1://70509432.73" TargetMode="External"/><Relationship Id="rId4278" Type="http://schemas.openxmlformats.org/officeDocument/2006/relationships/hyperlink" Target="garantF1://57646220.41460" TargetMode="External"/><Relationship Id="rId4485" Type="http://schemas.openxmlformats.org/officeDocument/2006/relationships/hyperlink" Target="garantF1://71134318.1200" TargetMode="External"/><Relationship Id="rId66" Type="http://schemas.openxmlformats.org/officeDocument/2006/relationships/hyperlink" Target="garantF1://70191432.21" TargetMode="External"/><Relationship Id="rId1427" Type="http://schemas.openxmlformats.org/officeDocument/2006/relationships/hyperlink" Target="garantF1://57368501.30082" TargetMode="External"/><Relationship Id="rId1634" Type="http://schemas.openxmlformats.org/officeDocument/2006/relationships/hyperlink" Target="garantF1://57401960.23004" TargetMode="External"/><Relationship Id="rId1841" Type="http://schemas.openxmlformats.org/officeDocument/2006/relationships/hyperlink" Target="garantF1://57491288.0" TargetMode="External"/><Relationship Id="rId3087" Type="http://schemas.openxmlformats.org/officeDocument/2006/relationships/hyperlink" Target="garantF1://5122724.1032" TargetMode="External"/><Relationship Id="rId3294" Type="http://schemas.openxmlformats.org/officeDocument/2006/relationships/hyperlink" Target="garantF1://70135850.4" TargetMode="External"/><Relationship Id="rId4040" Type="http://schemas.openxmlformats.org/officeDocument/2006/relationships/hyperlink" Target="garantF1://57646220.413721" TargetMode="External"/><Relationship Id="rId4138" Type="http://schemas.openxmlformats.org/officeDocument/2006/relationships/hyperlink" Target="garantF1://57646220.413961" TargetMode="External"/><Relationship Id="rId4345" Type="http://schemas.openxmlformats.org/officeDocument/2006/relationships/image" Target="media/image3.emf"/><Relationship Id="rId1939" Type="http://schemas.openxmlformats.org/officeDocument/2006/relationships/hyperlink" Target="garantF1://70785222.21" TargetMode="External"/><Relationship Id="rId3599" Type="http://schemas.openxmlformats.org/officeDocument/2006/relationships/hyperlink" Target="garantF1://57490575.0" TargetMode="External"/><Relationship Id="rId4552" Type="http://schemas.openxmlformats.org/officeDocument/2006/relationships/hyperlink" Target="garantF1://70509432.71" TargetMode="External"/><Relationship Id="rId1701" Type="http://schemas.openxmlformats.org/officeDocument/2006/relationships/hyperlink" Target="garantF1://70785222.21" TargetMode="External"/><Relationship Id="rId3154" Type="http://schemas.openxmlformats.org/officeDocument/2006/relationships/hyperlink" Target="garantF1://70452635.0" TargetMode="External"/><Relationship Id="rId3361" Type="http://schemas.openxmlformats.org/officeDocument/2006/relationships/hyperlink" Target="garantF1://57947540.11531" TargetMode="External"/><Relationship Id="rId3459" Type="http://schemas.openxmlformats.org/officeDocument/2006/relationships/hyperlink" Target="garantF1://70361598.21" TargetMode="External"/><Relationship Id="rId3666" Type="http://schemas.openxmlformats.org/officeDocument/2006/relationships/hyperlink" Target="garantF1://12025267.32403" TargetMode="External"/><Relationship Id="rId4205" Type="http://schemas.openxmlformats.org/officeDocument/2006/relationships/hyperlink" Target="garantF1://12069673.1109" TargetMode="External"/><Relationship Id="rId4412" Type="http://schemas.openxmlformats.org/officeDocument/2006/relationships/hyperlink" Target="garantF1://70509432.71" TargetMode="External"/><Relationship Id="rId282" Type="http://schemas.openxmlformats.org/officeDocument/2006/relationships/hyperlink" Target="garantF1://57646806.5102" TargetMode="External"/><Relationship Id="rId587" Type="http://schemas.openxmlformats.org/officeDocument/2006/relationships/hyperlink" Target="garantF1://10005712.66" TargetMode="External"/><Relationship Id="rId2170" Type="http://schemas.openxmlformats.org/officeDocument/2006/relationships/hyperlink" Target="garantF1://58102809.2" TargetMode="External"/><Relationship Id="rId2268" Type="http://schemas.openxmlformats.org/officeDocument/2006/relationships/hyperlink" Target="garantF1://57489598.0" TargetMode="External"/><Relationship Id="rId3014" Type="http://schemas.openxmlformats.org/officeDocument/2006/relationships/hyperlink" Target="garantF1://57492379.0" TargetMode="External"/><Relationship Id="rId3221" Type="http://schemas.openxmlformats.org/officeDocument/2006/relationships/hyperlink" Target="garantF1://57490147.0" TargetMode="External"/><Relationship Id="rId3319" Type="http://schemas.openxmlformats.org/officeDocument/2006/relationships/hyperlink" Target="garantF1://71632866.351" TargetMode="External"/><Relationship Id="rId3873" Type="http://schemas.openxmlformats.org/officeDocument/2006/relationships/hyperlink" Target="garantF1://71540216.13" TargetMode="External"/><Relationship Id="rId8" Type="http://schemas.openxmlformats.org/officeDocument/2006/relationships/hyperlink" Target="garantF1://57949775.1" TargetMode="External"/><Relationship Id="rId142" Type="http://schemas.openxmlformats.org/officeDocument/2006/relationships/hyperlink" Target="garantF1://10003000.192" TargetMode="External"/><Relationship Id="rId447" Type="http://schemas.openxmlformats.org/officeDocument/2006/relationships/hyperlink" Target="garantF1://10006464.55" TargetMode="External"/><Relationship Id="rId794" Type="http://schemas.openxmlformats.org/officeDocument/2006/relationships/hyperlink" Target="garantF1://12022104.1000" TargetMode="External"/><Relationship Id="rId1077" Type="http://schemas.openxmlformats.org/officeDocument/2006/relationships/hyperlink" Target="garantF1://12028809.1" TargetMode="External"/><Relationship Id="rId2030" Type="http://schemas.openxmlformats.org/officeDocument/2006/relationships/hyperlink" Target="garantF1://10006035.5" TargetMode="External"/><Relationship Id="rId2128" Type="http://schemas.openxmlformats.org/officeDocument/2006/relationships/hyperlink" Target="garantF1://5081933.534" TargetMode="External"/><Relationship Id="rId2475" Type="http://schemas.openxmlformats.org/officeDocument/2006/relationships/hyperlink" Target="garantF1://5122724.772" TargetMode="External"/><Relationship Id="rId2682" Type="http://schemas.openxmlformats.org/officeDocument/2006/relationships/hyperlink" Target="garantF1://3900896.8391" TargetMode="External"/><Relationship Id="rId2987" Type="http://schemas.openxmlformats.org/officeDocument/2006/relationships/hyperlink" Target="garantF1://57492979.0" TargetMode="External"/><Relationship Id="rId3526" Type="http://schemas.openxmlformats.org/officeDocument/2006/relationships/hyperlink" Target="garantF1://57491127.0" TargetMode="External"/><Relationship Id="rId3733" Type="http://schemas.openxmlformats.org/officeDocument/2006/relationships/hyperlink" Target="garantF1://70509432.71" TargetMode="External"/><Relationship Id="rId3940" Type="http://schemas.openxmlformats.org/officeDocument/2006/relationships/hyperlink" Target="garantF1://57646220.413432" TargetMode="External"/><Relationship Id="rId654" Type="http://schemas.openxmlformats.org/officeDocument/2006/relationships/hyperlink" Target="garantF1://10064631.4" TargetMode="External"/><Relationship Id="rId861" Type="http://schemas.openxmlformats.org/officeDocument/2006/relationships/hyperlink" Target="garantF1://70094860.0" TargetMode="External"/><Relationship Id="rId959" Type="http://schemas.openxmlformats.org/officeDocument/2006/relationships/hyperlink" Target="garantF1://57491514.0" TargetMode="External"/><Relationship Id="rId1284" Type="http://schemas.openxmlformats.org/officeDocument/2006/relationships/hyperlink" Target="garantF1://57491700.0" TargetMode="External"/><Relationship Id="rId1491" Type="http://schemas.openxmlformats.org/officeDocument/2006/relationships/hyperlink" Target="garantF1://5422042.0" TargetMode="External"/><Relationship Id="rId1589" Type="http://schemas.openxmlformats.org/officeDocument/2006/relationships/hyperlink" Target="garantF1://70444896.31" TargetMode="External"/><Relationship Id="rId2335" Type="http://schemas.openxmlformats.org/officeDocument/2006/relationships/hyperlink" Target="garantF1://5422074.0" TargetMode="External"/><Relationship Id="rId2542" Type="http://schemas.openxmlformats.org/officeDocument/2006/relationships/hyperlink" Target="garantF1://57491616.0" TargetMode="External"/><Relationship Id="rId3800" Type="http://schemas.openxmlformats.org/officeDocument/2006/relationships/hyperlink" Target="garantF1://57490576.0" TargetMode="External"/><Relationship Id="rId307" Type="http://schemas.openxmlformats.org/officeDocument/2006/relationships/hyperlink" Target="garantF1://71000882.227" TargetMode="External"/><Relationship Id="rId514" Type="http://schemas.openxmlformats.org/officeDocument/2006/relationships/hyperlink" Target="garantF1://5330560.8802" TargetMode="External"/><Relationship Id="rId721" Type="http://schemas.openxmlformats.org/officeDocument/2006/relationships/hyperlink" Target="garantF1://12026961.23" TargetMode="External"/><Relationship Id="rId1144" Type="http://schemas.openxmlformats.org/officeDocument/2006/relationships/hyperlink" Target="garantF1://71285080.0" TargetMode="External"/><Relationship Id="rId1351" Type="http://schemas.openxmlformats.org/officeDocument/2006/relationships/hyperlink" Target="garantF1://12038291.2000" TargetMode="External"/><Relationship Id="rId1449" Type="http://schemas.openxmlformats.org/officeDocument/2006/relationships/hyperlink" Target="garantF1://70785222.21" TargetMode="External"/><Relationship Id="rId1796" Type="http://schemas.openxmlformats.org/officeDocument/2006/relationships/hyperlink" Target="garantF1://57401960.3931" TargetMode="External"/><Relationship Id="rId2402" Type="http://schemas.openxmlformats.org/officeDocument/2006/relationships/hyperlink" Target="garantF1://57489631.0" TargetMode="External"/><Relationship Id="rId2847" Type="http://schemas.openxmlformats.org/officeDocument/2006/relationships/hyperlink" Target="garantF1://71630254.242" TargetMode="External"/><Relationship Id="rId4062" Type="http://schemas.openxmlformats.org/officeDocument/2006/relationships/hyperlink" Target="garantF1://70509432.71" TargetMode="External"/><Relationship Id="rId88" Type="http://schemas.openxmlformats.org/officeDocument/2006/relationships/hyperlink" Target="garantF1://12031264.4" TargetMode="External"/><Relationship Id="rId819" Type="http://schemas.openxmlformats.org/officeDocument/2006/relationships/hyperlink" Target="garantF1://12029077.0" TargetMode="External"/><Relationship Id="rId1004" Type="http://schemas.openxmlformats.org/officeDocument/2006/relationships/hyperlink" Target="garantF1://5422028.0" TargetMode="External"/><Relationship Id="rId1211" Type="http://schemas.openxmlformats.org/officeDocument/2006/relationships/hyperlink" Target="garantF1://57491821.0" TargetMode="External"/><Relationship Id="rId1656" Type="http://schemas.openxmlformats.org/officeDocument/2006/relationships/hyperlink" Target="garantF1://57401960.36303" TargetMode="External"/><Relationship Id="rId1863" Type="http://schemas.openxmlformats.org/officeDocument/2006/relationships/hyperlink" Target="garantF1://57401960.415" TargetMode="External"/><Relationship Id="rId2707" Type="http://schemas.openxmlformats.org/officeDocument/2006/relationships/hyperlink" Target="garantF1://57328122.847" TargetMode="External"/><Relationship Id="rId2914" Type="http://schemas.openxmlformats.org/officeDocument/2006/relationships/hyperlink" Target="garantF1://57491200.0" TargetMode="External"/><Relationship Id="rId4367" Type="http://schemas.openxmlformats.org/officeDocument/2006/relationships/hyperlink" Target="garantF1://57646220.414911" TargetMode="External"/><Relationship Id="rId4574" Type="http://schemas.openxmlformats.org/officeDocument/2006/relationships/hyperlink" Target="garantF1://12064245.0" TargetMode="External"/><Relationship Id="rId1309" Type="http://schemas.openxmlformats.org/officeDocument/2006/relationships/hyperlink" Target="garantF1://12024624.3924" TargetMode="External"/><Relationship Id="rId1516" Type="http://schemas.openxmlformats.org/officeDocument/2006/relationships/hyperlink" Target="garantF1://70444896.31" TargetMode="External"/><Relationship Id="rId1723" Type="http://schemas.openxmlformats.org/officeDocument/2006/relationships/hyperlink" Target="garantF1://57490064.0" TargetMode="External"/><Relationship Id="rId1930" Type="http://schemas.openxmlformats.org/officeDocument/2006/relationships/hyperlink" Target="garantF1://57368501.4311" TargetMode="External"/><Relationship Id="rId3176" Type="http://schemas.openxmlformats.org/officeDocument/2006/relationships/hyperlink" Target="garantF1://57490172.0" TargetMode="External"/><Relationship Id="rId3383" Type="http://schemas.openxmlformats.org/officeDocument/2006/relationships/hyperlink" Target="garantF1://71632866.310" TargetMode="External"/><Relationship Id="rId3590" Type="http://schemas.openxmlformats.org/officeDocument/2006/relationships/hyperlink" Target="garantF1://57492399.0" TargetMode="External"/><Relationship Id="rId4227" Type="http://schemas.openxmlformats.org/officeDocument/2006/relationships/hyperlink" Target="garantF1://12060970.10011" TargetMode="External"/><Relationship Id="rId4434" Type="http://schemas.openxmlformats.org/officeDocument/2006/relationships/hyperlink" Target="garantF1://71073902.1000" TargetMode="External"/><Relationship Id="rId15" Type="http://schemas.openxmlformats.org/officeDocument/2006/relationships/hyperlink" Target="garantF1://12076781.0" TargetMode="External"/><Relationship Id="rId2192" Type="http://schemas.openxmlformats.org/officeDocument/2006/relationships/hyperlink" Target="garantF1://5422071.0" TargetMode="External"/><Relationship Id="rId3036" Type="http://schemas.openxmlformats.org/officeDocument/2006/relationships/hyperlink" Target="garantF1://57489852.0" TargetMode="External"/><Relationship Id="rId3243" Type="http://schemas.openxmlformats.org/officeDocument/2006/relationships/hyperlink" Target="garantF1://57492808.0" TargetMode="External"/><Relationship Id="rId3688" Type="http://schemas.openxmlformats.org/officeDocument/2006/relationships/hyperlink" Target="garantF1://70509432.71" TargetMode="External"/><Relationship Id="rId3895" Type="http://schemas.openxmlformats.org/officeDocument/2006/relationships/hyperlink" Target="garantF1://57646220.41320" TargetMode="External"/><Relationship Id="rId164" Type="http://schemas.openxmlformats.org/officeDocument/2006/relationships/hyperlink" Target="garantF1://57949776.33002" TargetMode="External"/><Relationship Id="rId371" Type="http://schemas.openxmlformats.org/officeDocument/2006/relationships/hyperlink" Target="garantF1://70075442.300" TargetMode="External"/><Relationship Id="rId2052" Type="http://schemas.openxmlformats.org/officeDocument/2006/relationships/hyperlink" Target="garantF1://57492732.0" TargetMode="External"/><Relationship Id="rId2497" Type="http://schemas.openxmlformats.org/officeDocument/2006/relationships/hyperlink" Target="garantF1://71737310.0" TargetMode="External"/><Relationship Id="rId3450" Type="http://schemas.openxmlformats.org/officeDocument/2006/relationships/hyperlink" Target="garantF1://57492213.0" TargetMode="External"/><Relationship Id="rId3548" Type="http://schemas.openxmlformats.org/officeDocument/2006/relationships/hyperlink" Target="garantF1://5657249.412295" TargetMode="External"/><Relationship Id="rId3755" Type="http://schemas.openxmlformats.org/officeDocument/2006/relationships/hyperlink" Target="garantF1://71213142.2000" TargetMode="External"/><Relationship Id="rId4501" Type="http://schemas.openxmlformats.org/officeDocument/2006/relationships/hyperlink" Target="garantF1://70509432.71" TargetMode="External"/><Relationship Id="rId469" Type="http://schemas.openxmlformats.org/officeDocument/2006/relationships/hyperlink" Target="garantF1://10005712.0" TargetMode="External"/><Relationship Id="rId676" Type="http://schemas.openxmlformats.org/officeDocument/2006/relationships/hyperlink" Target="garantF1://12028965.21" TargetMode="External"/><Relationship Id="rId883" Type="http://schemas.openxmlformats.org/officeDocument/2006/relationships/hyperlink" Target="garantF1://57491485.0" TargetMode="External"/><Relationship Id="rId1099" Type="http://schemas.openxmlformats.org/officeDocument/2006/relationships/hyperlink" Target="garantF1://57491722.0" TargetMode="External"/><Relationship Id="rId2357" Type="http://schemas.openxmlformats.org/officeDocument/2006/relationships/hyperlink" Target="garantF1://12038291.50" TargetMode="External"/><Relationship Id="rId2564" Type="http://schemas.openxmlformats.org/officeDocument/2006/relationships/hyperlink" Target="garantF1://70444888.12" TargetMode="External"/><Relationship Id="rId3103" Type="http://schemas.openxmlformats.org/officeDocument/2006/relationships/hyperlink" Target="garantF1://12188077.0" TargetMode="External"/><Relationship Id="rId3310" Type="http://schemas.openxmlformats.org/officeDocument/2006/relationships/hyperlink" Target="garantF1://3861097.561" TargetMode="External"/><Relationship Id="rId3408" Type="http://schemas.openxmlformats.org/officeDocument/2006/relationships/hyperlink" Target="garantF1://57491230.0" TargetMode="External"/><Relationship Id="rId3615" Type="http://schemas.openxmlformats.org/officeDocument/2006/relationships/hyperlink" Target="garantF1://71709286.121" TargetMode="External"/><Relationship Id="rId3962" Type="http://schemas.openxmlformats.org/officeDocument/2006/relationships/hyperlink" Target="garantF1://57646220.413505" TargetMode="External"/><Relationship Id="rId231" Type="http://schemas.openxmlformats.org/officeDocument/2006/relationships/hyperlink" Target="garantF1://73972.0" TargetMode="External"/><Relationship Id="rId329" Type="http://schemas.openxmlformats.org/officeDocument/2006/relationships/hyperlink" Target="garantF1://71009125.0" TargetMode="External"/><Relationship Id="rId536" Type="http://schemas.openxmlformats.org/officeDocument/2006/relationships/hyperlink" Target="garantF1://12009720.17000" TargetMode="External"/><Relationship Id="rId1166" Type="http://schemas.openxmlformats.org/officeDocument/2006/relationships/hyperlink" Target="garantF1://57491539.0" TargetMode="External"/><Relationship Id="rId1373" Type="http://schemas.openxmlformats.org/officeDocument/2006/relationships/hyperlink" Target="garantF1://12028965.0" TargetMode="External"/><Relationship Id="rId2217" Type="http://schemas.openxmlformats.org/officeDocument/2006/relationships/hyperlink" Target="garantF1://10002426.1010" TargetMode="External"/><Relationship Id="rId2771" Type="http://schemas.openxmlformats.org/officeDocument/2006/relationships/hyperlink" Target="garantF1://70444862.4" TargetMode="External"/><Relationship Id="rId2869" Type="http://schemas.openxmlformats.org/officeDocument/2006/relationships/hyperlink" Target="garantF1://70094476.800" TargetMode="External"/><Relationship Id="rId3822" Type="http://schemas.openxmlformats.org/officeDocument/2006/relationships/hyperlink" Target="garantF1://70509432.71" TargetMode="External"/><Relationship Id="rId743" Type="http://schemas.openxmlformats.org/officeDocument/2006/relationships/hyperlink" Target="garantF1://70548990.315" TargetMode="External"/><Relationship Id="rId950" Type="http://schemas.openxmlformats.org/officeDocument/2006/relationships/hyperlink" Target="garantF1://70273086.31" TargetMode="External"/><Relationship Id="rId1026" Type="http://schemas.openxmlformats.org/officeDocument/2006/relationships/hyperlink" Target="garantF1://57947540.18601" TargetMode="External"/><Relationship Id="rId1580" Type="http://schemas.openxmlformats.org/officeDocument/2006/relationships/hyperlink" Target="garantF1://70444896.31" TargetMode="External"/><Relationship Id="rId1678" Type="http://schemas.openxmlformats.org/officeDocument/2006/relationships/hyperlink" Target="garantF1://70785222.21" TargetMode="External"/><Relationship Id="rId1885" Type="http://schemas.openxmlformats.org/officeDocument/2006/relationships/hyperlink" Target="garantF1://5332430.4241" TargetMode="External"/><Relationship Id="rId2424" Type="http://schemas.openxmlformats.org/officeDocument/2006/relationships/hyperlink" Target="garantF1://12028224.0" TargetMode="External"/><Relationship Id="rId2631" Type="http://schemas.openxmlformats.org/officeDocument/2006/relationships/hyperlink" Target="garantF1://71630254.215" TargetMode="External"/><Relationship Id="rId2729" Type="http://schemas.openxmlformats.org/officeDocument/2006/relationships/hyperlink" Target="garantF1://57328122.854" TargetMode="External"/><Relationship Id="rId2936" Type="http://schemas.openxmlformats.org/officeDocument/2006/relationships/hyperlink" Target="garantF1://57491790.0" TargetMode="External"/><Relationship Id="rId4084" Type="http://schemas.openxmlformats.org/officeDocument/2006/relationships/hyperlink" Target="garantF1://70509432.71" TargetMode="External"/><Relationship Id="rId4291" Type="http://schemas.openxmlformats.org/officeDocument/2006/relationships/hyperlink" Target="garantF1://57491588.0" TargetMode="External"/><Relationship Id="rId4389" Type="http://schemas.openxmlformats.org/officeDocument/2006/relationships/hyperlink" Target="garantF1://10006592.0" TargetMode="External"/><Relationship Id="rId603" Type="http://schemas.openxmlformats.org/officeDocument/2006/relationships/hyperlink" Target="garantF1://5421075.0" TargetMode="External"/><Relationship Id="rId810" Type="http://schemas.openxmlformats.org/officeDocument/2006/relationships/hyperlink" Target="garantF1://57642290.136" TargetMode="External"/><Relationship Id="rId908" Type="http://schemas.openxmlformats.org/officeDocument/2006/relationships/hyperlink" Target="garantF1://57947540.16301" TargetMode="External"/><Relationship Id="rId1233" Type="http://schemas.openxmlformats.org/officeDocument/2006/relationships/hyperlink" Target="garantF1://57491932.0" TargetMode="External"/><Relationship Id="rId1440" Type="http://schemas.openxmlformats.org/officeDocument/2006/relationships/hyperlink" Target="garantF1://57492855.0" TargetMode="External"/><Relationship Id="rId1538" Type="http://schemas.openxmlformats.org/officeDocument/2006/relationships/hyperlink" Target="garantF1://10002426.2200" TargetMode="External"/><Relationship Id="rId4151" Type="http://schemas.openxmlformats.org/officeDocument/2006/relationships/hyperlink" Target="garantF1://12063962.10115" TargetMode="External"/><Relationship Id="rId1300" Type="http://schemas.openxmlformats.org/officeDocument/2006/relationships/hyperlink" Target="garantF1://5081586.27302" TargetMode="External"/><Relationship Id="rId1745" Type="http://schemas.openxmlformats.org/officeDocument/2006/relationships/hyperlink" Target="garantF1://70444896.31" TargetMode="External"/><Relationship Id="rId1952" Type="http://schemas.openxmlformats.org/officeDocument/2006/relationships/hyperlink" Target="garantF1://57490670.0" TargetMode="External"/><Relationship Id="rId3198" Type="http://schemas.openxmlformats.org/officeDocument/2006/relationships/hyperlink" Target="garantF1://5323941.10733" TargetMode="External"/><Relationship Id="rId4011" Type="http://schemas.openxmlformats.org/officeDocument/2006/relationships/hyperlink" Target="garantF1://57646220.413661" TargetMode="External"/><Relationship Id="rId4249" Type="http://schemas.openxmlformats.org/officeDocument/2006/relationships/hyperlink" Target="garantF1://70509432.71" TargetMode="External"/><Relationship Id="rId4456" Type="http://schemas.openxmlformats.org/officeDocument/2006/relationships/hyperlink" Target="garantF1://98516.0" TargetMode="External"/><Relationship Id="rId37" Type="http://schemas.openxmlformats.org/officeDocument/2006/relationships/hyperlink" Target="garantF1://57492001.0" TargetMode="External"/><Relationship Id="rId1605" Type="http://schemas.openxmlformats.org/officeDocument/2006/relationships/hyperlink" Target="garantF1://12054840.400" TargetMode="External"/><Relationship Id="rId1812" Type="http://schemas.openxmlformats.org/officeDocument/2006/relationships/hyperlink" Target="garantF1://12013270.0" TargetMode="External"/><Relationship Id="rId3058" Type="http://schemas.openxmlformats.org/officeDocument/2006/relationships/hyperlink" Target="garantF1://57492687.0" TargetMode="External"/><Relationship Id="rId3265" Type="http://schemas.openxmlformats.org/officeDocument/2006/relationships/hyperlink" Target="garantF1://57490279.0" TargetMode="External"/><Relationship Id="rId3472" Type="http://schemas.openxmlformats.org/officeDocument/2006/relationships/hyperlink" Target="garantF1://57643191.121005" TargetMode="External"/><Relationship Id="rId4109" Type="http://schemas.openxmlformats.org/officeDocument/2006/relationships/hyperlink" Target="garantF1://70509432.71" TargetMode="External"/><Relationship Id="rId4316" Type="http://schemas.openxmlformats.org/officeDocument/2006/relationships/hyperlink" Target="garantF1://57491592.0" TargetMode="External"/><Relationship Id="rId4523" Type="http://schemas.openxmlformats.org/officeDocument/2006/relationships/hyperlink" Target="garantF1://57493074.0" TargetMode="External"/><Relationship Id="rId186" Type="http://schemas.openxmlformats.org/officeDocument/2006/relationships/hyperlink" Target="garantF1://70191432.23" TargetMode="External"/><Relationship Id="rId393" Type="http://schemas.openxmlformats.org/officeDocument/2006/relationships/hyperlink" Target="garantF1://70548990.31" TargetMode="External"/><Relationship Id="rId2074" Type="http://schemas.openxmlformats.org/officeDocument/2006/relationships/hyperlink" Target="garantF1://57491296.0" TargetMode="External"/><Relationship Id="rId2281" Type="http://schemas.openxmlformats.org/officeDocument/2006/relationships/hyperlink" Target="garantF1://57974494.0" TargetMode="External"/><Relationship Id="rId3125" Type="http://schemas.openxmlformats.org/officeDocument/2006/relationships/hyperlink" Target="garantF1://57492353.0" TargetMode="External"/><Relationship Id="rId3332" Type="http://schemas.openxmlformats.org/officeDocument/2006/relationships/hyperlink" Target="garantF1://57490480.0" TargetMode="External"/><Relationship Id="rId3777" Type="http://schemas.openxmlformats.org/officeDocument/2006/relationships/hyperlink" Target="garantF1://57493005.0" TargetMode="External"/><Relationship Id="rId3984" Type="http://schemas.openxmlformats.org/officeDocument/2006/relationships/hyperlink" Target="garantF1://70509432.71" TargetMode="External"/><Relationship Id="rId253" Type="http://schemas.openxmlformats.org/officeDocument/2006/relationships/hyperlink" Target="garantF1://70002530.0" TargetMode="External"/><Relationship Id="rId460" Type="http://schemas.openxmlformats.org/officeDocument/2006/relationships/hyperlink" Target="garantF1://70548990.31" TargetMode="External"/><Relationship Id="rId698" Type="http://schemas.openxmlformats.org/officeDocument/2006/relationships/hyperlink" Target="garantF1://57311719.1012323" TargetMode="External"/><Relationship Id="rId1090" Type="http://schemas.openxmlformats.org/officeDocument/2006/relationships/hyperlink" Target="garantF1://57947540.207" TargetMode="External"/><Relationship Id="rId2141" Type="http://schemas.openxmlformats.org/officeDocument/2006/relationships/hyperlink" Target="garantF1://36707.0" TargetMode="External"/><Relationship Id="rId2379" Type="http://schemas.openxmlformats.org/officeDocument/2006/relationships/hyperlink" Target="garantF1://57492364.0" TargetMode="External"/><Relationship Id="rId2586" Type="http://schemas.openxmlformats.org/officeDocument/2006/relationships/hyperlink" Target="garantF1://57328122.81003" TargetMode="External"/><Relationship Id="rId2793" Type="http://schemas.openxmlformats.org/officeDocument/2006/relationships/hyperlink" Target="garantF1://71630254.8601235" TargetMode="External"/><Relationship Id="rId3637" Type="http://schemas.openxmlformats.org/officeDocument/2006/relationships/hyperlink" Target="garantF1://12064270.0" TargetMode="External"/><Relationship Id="rId3844" Type="http://schemas.openxmlformats.org/officeDocument/2006/relationships/hyperlink" Target="garantF1://12048555.1520" TargetMode="External"/><Relationship Id="rId113" Type="http://schemas.openxmlformats.org/officeDocument/2006/relationships/hyperlink" Target="garantF1://10003000.0" TargetMode="External"/><Relationship Id="rId320" Type="http://schemas.openxmlformats.org/officeDocument/2006/relationships/hyperlink" Target="garantF1://70548990.31" TargetMode="External"/><Relationship Id="rId558" Type="http://schemas.openxmlformats.org/officeDocument/2006/relationships/hyperlink" Target="garantF1://12009720.21" TargetMode="External"/><Relationship Id="rId765" Type="http://schemas.openxmlformats.org/officeDocument/2006/relationships/hyperlink" Target="garantF1://5422023.0" TargetMode="External"/><Relationship Id="rId972" Type="http://schemas.openxmlformats.org/officeDocument/2006/relationships/hyperlink" Target="garantF1://57947540.179" TargetMode="External"/><Relationship Id="rId1188" Type="http://schemas.openxmlformats.org/officeDocument/2006/relationships/hyperlink" Target="garantF1://57491820.0" TargetMode="External"/><Relationship Id="rId1395" Type="http://schemas.openxmlformats.org/officeDocument/2006/relationships/hyperlink" Target="garantF1://12075589.33001" TargetMode="External"/><Relationship Id="rId2001" Type="http://schemas.openxmlformats.org/officeDocument/2006/relationships/hyperlink" Target="garantF1://70785222.21" TargetMode="External"/><Relationship Id="rId2239" Type="http://schemas.openxmlformats.org/officeDocument/2006/relationships/hyperlink" Target="garantF1://12092444.62" TargetMode="External"/><Relationship Id="rId2446" Type="http://schemas.openxmlformats.org/officeDocument/2006/relationships/hyperlink" Target="garantF1://57491946.0" TargetMode="External"/><Relationship Id="rId2653" Type="http://schemas.openxmlformats.org/officeDocument/2006/relationships/hyperlink" Target="garantF1://71630254.8601223" TargetMode="External"/><Relationship Id="rId2860" Type="http://schemas.openxmlformats.org/officeDocument/2006/relationships/hyperlink" Target="garantF1://57491964.0" TargetMode="External"/><Relationship Id="rId3704" Type="http://schemas.openxmlformats.org/officeDocument/2006/relationships/hyperlink" Target="garantF1://57646220.41262205" TargetMode="External"/><Relationship Id="rId418" Type="http://schemas.openxmlformats.org/officeDocument/2006/relationships/hyperlink" Target="garantF1://57316118.6501" TargetMode="External"/><Relationship Id="rId625" Type="http://schemas.openxmlformats.org/officeDocument/2006/relationships/hyperlink" Target="garantF1://70548990.31" TargetMode="External"/><Relationship Id="rId832" Type="http://schemas.openxmlformats.org/officeDocument/2006/relationships/hyperlink" Target="garantF1://12012511.0" TargetMode="External"/><Relationship Id="rId1048" Type="http://schemas.openxmlformats.org/officeDocument/2006/relationships/hyperlink" Target="garantF1://71104098.0" TargetMode="External"/><Relationship Id="rId1255" Type="http://schemas.openxmlformats.org/officeDocument/2006/relationships/hyperlink" Target="garantF1://57491496.0" TargetMode="External"/><Relationship Id="rId1462" Type="http://schemas.openxmlformats.org/officeDocument/2006/relationships/hyperlink" Target="garantF1://70785222.21" TargetMode="External"/><Relationship Id="rId2306" Type="http://schemas.openxmlformats.org/officeDocument/2006/relationships/hyperlink" Target="garantF1://5081586.653" TargetMode="External"/><Relationship Id="rId2513" Type="http://schemas.openxmlformats.org/officeDocument/2006/relationships/hyperlink" Target="garantF1://57491609.0" TargetMode="External"/><Relationship Id="rId2958" Type="http://schemas.openxmlformats.org/officeDocument/2006/relationships/hyperlink" Target="garantF1://5126650.9472" TargetMode="External"/><Relationship Id="rId3911" Type="http://schemas.openxmlformats.org/officeDocument/2006/relationships/hyperlink" Target="garantF1://12058131.1000" TargetMode="External"/><Relationship Id="rId1115" Type="http://schemas.openxmlformats.org/officeDocument/2006/relationships/hyperlink" Target="garantF1://57491537.0" TargetMode="External"/><Relationship Id="rId1322" Type="http://schemas.openxmlformats.org/officeDocument/2006/relationships/hyperlink" Target="garantF1://12024624.4901" TargetMode="External"/><Relationship Id="rId1767" Type="http://schemas.openxmlformats.org/officeDocument/2006/relationships/hyperlink" Target="garantF1://70785222.21" TargetMode="External"/><Relationship Id="rId1974" Type="http://schemas.openxmlformats.org/officeDocument/2006/relationships/hyperlink" Target="garantF1://57328122.4487" TargetMode="External"/><Relationship Id="rId2720" Type="http://schemas.openxmlformats.org/officeDocument/2006/relationships/hyperlink" Target="garantF1://57328122.851" TargetMode="External"/><Relationship Id="rId2818" Type="http://schemas.openxmlformats.org/officeDocument/2006/relationships/hyperlink" Target="garantF1://71630254.233" TargetMode="External"/><Relationship Id="rId4173" Type="http://schemas.openxmlformats.org/officeDocument/2006/relationships/hyperlink" Target="garantF1://10002673.0" TargetMode="External"/><Relationship Id="rId4380" Type="http://schemas.openxmlformats.org/officeDocument/2006/relationships/hyperlink" Target="garantF1://70052984.1001" TargetMode="External"/><Relationship Id="rId4478" Type="http://schemas.openxmlformats.org/officeDocument/2006/relationships/hyperlink" Target="garantF1://57646220.415133" TargetMode="External"/><Relationship Id="rId59" Type="http://schemas.openxmlformats.org/officeDocument/2006/relationships/hyperlink" Target="garantF1://10800200.31014" TargetMode="External"/><Relationship Id="rId1627" Type="http://schemas.openxmlformats.org/officeDocument/2006/relationships/hyperlink" Target="garantF1://10006464.51006" TargetMode="External"/><Relationship Id="rId1834" Type="http://schemas.openxmlformats.org/officeDocument/2006/relationships/hyperlink" Target="garantF1://57401960.4061" TargetMode="External"/><Relationship Id="rId3287" Type="http://schemas.openxmlformats.org/officeDocument/2006/relationships/hyperlink" Target="garantF1://5122724.11191" TargetMode="External"/><Relationship Id="rId4033" Type="http://schemas.openxmlformats.org/officeDocument/2006/relationships/hyperlink" Target="garantF1://57646220.413704" TargetMode="External"/><Relationship Id="rId4240" Type="http://schemas.openxmlformats.org/officeDocument/2006/relationships/hyperlink" Target="garantF1://12060970.10011" TargetMode="External"/><Relationship Id="rId4338" Type="http://schemas.openxmlformats.org/officeDocument/2006/relationships/hyperlink" Target="garantF1://57646220.414839" TargetMode="External"/><Relationship Id="rId2096" Type="http://schemas.openxmlformats.org/officeDocument/2006/relationships/hyperlink" Target="garantF1://57490915.0" TargetMode="External"/><Relationship Id="rId3494" Type="http://schemas.openxmlformats.org/officeDocument/2006/relationships/hyperlink" Target="garantF1://57643191.12161" TargetMode="External"/><Relationship Id="rId3799" Type="http://schemas.openxmlformats.org/officeDocument/2006/relationships/hyperlink" Target="garantF1://57490553.0" TargetMode="External"/><Relationship Id="rId4100" Type="http://schemas.openxmlformats.org/officeDocument/2006/relationships/hyperlink" Target="garantF1://70509432.71" TargetMode="External"/><Relationship Id="rId4545" Type="http://schemas.openxmlformats.org/officeDocument/2006/relationships/hyperlink" Target="garantF1://70509432.71" TargetMode="External"/><Relationship Id="rId1901" Type="http://schemas.openxmlformats.org/officeDocument/2006/relationships/hyperlink" Target="garantF1://57401960.4272" TargetMode="External"/><Relationship Id="rId3147" Type="http://schemas.openxmlformats.org/officeDocument/2006/relationships/hyperlink" Target="garantF1://70452635.0" TargetMode="External"/><Relationship Id="rId3354" Type="http://schemas.openxmlformats.org/officeDocument/2006/relationships/hyperlink" Target="garantF1://10064443.1000" TargetMode="External"/><Relationship Id="rId3561" Type="http://schemas.openxmlformats.org/officeDocument/2006/relationships/hyperlink" Target="garantF1://57646220.412326" TargetMode="External"/><Relationship Id="rId3659" Type="http://schemas.openxmlformats.org/officeDocument/2006/relationships/hyperlink" Target="garantF1://57646220.412521" TargetMode="External"/><Relationship Id="rId4405" Type="http://schemas.openxmlformats.org/officeDocument/2006/relationships/hyperlink" Target="garantF1://70052984.1001" TargetMode="External"/><Relationship Id="rId275" Type="http://schemas.openxmlformats.org/officeDocument/2006/relationships/hyperlink" Target="garantF1://5422012.0" TargetMode="External"/><Relationship Id="rId482" Type="http://schemas.openxmlformats.org/officeDocument/2006/relationships/hyperlink" Target="garantF1://70548990.31" TargetMode="External"/><Relationship Id="rId2163" Type="http://schemas.openxmlformats.org/officeDocument/2006/relationships/hyperlink" Target="garantF1://12054329.53" TargetMode="External"/><Relationship Id="rId2370" Type="http://schemas.openxmlformats.org/officeDocument/2006/relationships/hyperlink" Target="garantF1://57492727.0" TargetMode="External"/><Relationship Id="rId3007" Type="http://schemas.openxmlformats.org/officeDocument/2006/relationships/hyperlink" Target="garantF1://57489662.0" TargetMode="External"/><Relationship Id="rId3214" Type="http://schemas.openxmlformats.org/officeDocument/2006/relationships/hyperlink" Target="garantF1://57490145.0" TargetMode="External"/><Relationship Id="rId3421" Type="http://schemas.openxmlformats.org/officeDocument/2006/relationships/hyperlink" Target="garantF1://10001354.28" TargetMode="External"/><Relationship Id="rId3866" Type="http://schemas.openxmlformats.org/officeDocument/2006/relationships/hyperlink" Target="garantF1://57491247.0" TargetMode="External"/><Relationship Id="rId135" Type="http://schemas.openxmlformats.org/officeDocument/2006/relationships/hyperlink" Target="garantF1://57491432.0" TargetMode="External"/><Relationship Id="rId342" Type="http://schemas.openxmlformats.org/officeDocument/2006/relationships/hyperlink" Target="garantF1://57646806.5701" TargetMode="External"/><Relationship Id="rId787" Type="http://schemas.openxmlformats.org/officeDocument/2006/relationships/hyperlink" Target="garantF1://3992853.13101" TargetMode="External"/><Relationship Id="rId994" Type="http://schemas.openxmlformats.org/officeDocument/2006/relationships/hyperlink" Target="garantF1://57491532.0" TargetMode="External"/><Relationship Id="rId2023" Type="http://schemas.openxmlformats.org/officeDocument/2006/relationships/hyperlink" Target="garantF1://57490084.0" TargetMode="External"/><Relationship Id="rId2230" Type="http://schemas.openxmlformats.org/officeDocument/2006/relationships/hyperlink" Target="garantF1://12092444.62" TargetMode="External"/><Relationship Id="rId2468" Type="http://schemas.openxmlformats.org/officeDocument/2006/relationships/hyperlink" Target="garantF1://70253464.0" TargetMode="External"/><Relationship Id="rId2675" Type="http://schemas.openxmlformats.org/officeDocument/2006/relationships/hyperlink" Target="garantF1://57328122.837" TargetMode="External"/><Relationship Id="rId2882" Type="http://schemas.openxmlformats.org/officeDocument/2006/relationships/hyperlink" Target="garantF1://57491108.0" TargetMode="External"/><Relationship Id="rId3519" Type="http://schemas.openxmlformats.org/officeDocument/2006/relationships/hyperlink" Target="garantF1://57491128.0" TargetMode="External"/><Relationship Id="rId3726" Type="http://schemas.openxmlformats.org/officeDocument/2006/relationships/hyperlink" Target="garantF1://57490305.0" TargetMode="External"/><Relationship Id="rId3933" Type="http://schemas.openxmlformats.org/officeDocument/2006/relationships/hyperlink" Target="garantF1://70509432.71" TargetMode="External"/><Relationship Id="rId202" Type="http://schemas.openxmlformats.org/officeDocument/2006/relationships/hyperlink" Target="garantF1://12090677.2" TargetMode="External"/><Relationship Id="rId647" Type="http://schemas.openxmlformats.org/officeDocument/2006/relationships/hyperlink" Target="garantF1://70548990.31" TargetMode="External"/><Relationship Id="rId854" Type="http://schemas.openxmlformats.org/officeDocument/2006/relationships/hyperlink" Target="garantF1://57642290.150" TargetMode="External"/><Relationship Id="rId1277" Type="http://schemas.openxmlformats.org/officeDocument/2006/relationships/hyperlink" Target="garantF1://57491938.0" TargetMode="External"/><Relationship Id="rId1484" Type="http://schemas.openxmlformats.org/officeDocument/2006/relationships/hyperlink" Target="garantF1://70785222.21" TargetMode="External"/><Relationship Id="rId1691" Type="http://schemas.openxmlformats.org/officeDocument/2006/relationships/hyperlink" Target="garantF1://57401960.373" TargetMode="External"/><Relationship Id="rId2328" Type="http://schemas.openxmlformats.org/officeDocument/2006/relationships/hyperlink" Target="garantF1://5656255.666" TargetMode="External"/><Relationship Id="rId2535" Type="http://schemas.openxmlformats.org/officeDocument/2006/relationships/hyperlink" Target="garantF1://12029475.1700" TargetMode="External"/><Relationship Id="rId2742" Type="http://schemas.openxmlformats.org/officeDocument/2006/relationships/hyperlink" Target="garantF1://71630254.8601229" TargetMode="External"/><Relationship Id="rId4195" Type="http://schemas.openxmlformats.org/officeDocument/2006/relationships/hyperlink" Target="garantF1://57493067.0" TargetMode="External"/><Relationship Id="rId507" Type="http://schemas.openxmlformats.org/officeDocument/2006/relationships/hyperlink" Target="garantF1://57646806.87032" TargetMode="External"/><Relationship Id="rId714" Type="http://schemas.openxmlformats.org/officeDocument/2006/relationships/hyperlink" Target="garantF1://71632780.330302" TargetMode="External"/><Relationship Id="rId921" Type="http://schemas.openxmlformats.org/officeDocument/2006/relationships/hyperlink" Target="garantF1://70273086.31" TargetMode="External"/><Relationship Id="rId1137" Type="http://schemas.openxmlformats.org/officeDocument/2006/relationships/hyperlink" Target="garantF1://57491658.0" TargetMode="External"/><Relationship Id="rId1344" Type="http://schemas.openxmlformats.org/officeDocument/2006/relationships/hyperlink" Target="garantF1://57314130.286" TargetMode="External"/><Relationship Id="rId1551" Type="http://schemas.openxmlformats.org/officeDocument/2006/relationships/hyperlink" Target="garantF1://57491543.0" TargetMode="External"/><Relationship Id="rId1789" Type="http://schemas.openxmlformats.org/officeDocument/2006/relationships/hyperlink" Target="garantF1://70444896.31" TargetMode="External"/><Relationship Id="rId1996" Type="http://schemas.openxmlformats.org/officeDocument/2006/relationships/hyperlink" Target="garantF1://70785222.21" TargetMode="External"/><Relationship Id="rId2602" Type="http://schemas.openxmlformats.org/officeDocument/2006/relationships/hyperlink" Target="garantF1://57489867.0" TargetMode="External"/><Relationship Id="rId4055" Type="http://schemas.openxmlformats.org/officeDocument/2006/relationships/hyperlink" Target="garantF1://70509432.71" TargetMode="External"/><Relationship Id="rId4262" Type="http://schemas.openxmlformats.org/officeDocument/2006/relationships/hyperlink" Target="garantF1://70052984.1001" TargetMode="External"/><Relationship Id="rId50" Type="http://schemas.openxmlformats.org/officeDocument/2006/relationships/hyperlink" Target="garantF1://58101671.10" TargetMode="External"/><Relationship Id="rId1204" Type="http://schemas.openxmlformats.org/officeDocument/2006/relationships/hyperlink" Target="garantF1://12027232.40" TargetMode="External"/><Relationship Id="rId1411" Type="http://schemas.openxmlformats.org/officeDocument/2006/relationships/hyperlink" Target="garantF1://12025561.1009" TargetMode="External"/><Relationship Id="rId1649" Type="http://schemas.openxmlformats.org/officeDocument/2006/relationships/hyperlink" Target="garantF1://70785222.21" TargetMode="External"/><Relationship Id="rId1856" Type="http://schemas.openxmlformats.org/officeDocument/2006/relationships/hyperlink" Target="garantF1://57491125.0" TargetMode="External"/><Relationship Id="rId2907" Type="http://schemas.openxmlformats.org/officeDocument/2006/relationships/hyperlink" Target="garantF1://57491163.0" TargetMode="External"/><Relationship Id="rId3071" Type="http://schemas.openxmlformats.org/officeDocument/2006/relationships/hyperlink" Target="garantF1://5122724.21027" TargetMode="External"/><Relationship Id="rId4567" Type="http://schemas.openxmlformats.org/officeDocument/2006/relationships/hyperlink" Target="garantF1://10008000.18002" TargetMode="External"/><Relationship Id="rId1509" Type="http://schemas.openxmlformats.org/officeDocument/2006/relationships/hyperlink" Target="garantF1://5422042.0" TargetMode="External"/><Relationship Id="rId1716" Type="http://schemas.openxmlformats.org/officeDocument/2006/relationships/hyperlink" Target="garantF1://57491999.0" TargetMode="External"/><Relationship Id="rId1923" Type="http://schemas.openxmlformats.org/officeDocument/2006/relationships/hyperlink" Target="garantF1://70785222.21" TargetMode="External"/><Relationship Id="rId3169" Type="http://schemas.openxmlformats.org/officeDocument/2006/relationships/hyperlink" Target="garantF1://10008000.166021" TargetMode="External"/><Relationship Id="rId3376" Type="http://schemas.openxmlformats.org/officeDocument/2006/relationships/hyperlink" Target="garantF1://57490899.0" TargetMode="External"/><Relationship Id="rId3583" Type="http://schemas.openxmlformats.org/officeDocument/2006/relationships/hyperlink" Target="garantF1://70509432.71" TargetMode="External"/><Relationship Id="rId4122" Type="http://schemas.openxmlformats.org/officeDocument/2006/relationships/hyperlink" Target="garantF1://57646220.413932" TargetMode="External"/><Relationship Id="rId4427" Type="http://schemas.openxmlformats.org/officeDocument/2006/relationships/hyperlink" Target="garantF1://57493092.0" TargetMode="External"/><Relationship Id="rId297" Type="http://schemas.openxmlformats.org/officeDocument/2006/relationships/hyperlink" Target="garantF1://71009125.0" TargetMode="External"/><Relationship Id="rId2185" Type="http://schemas.openxmlformats.org/officeDocument/2006/relationships/hyperlink" Target="garantF1://57492698.0" TargetMode="External"/><Relationship Id="rId2392" Type="http://schemas.openxmlformats.org/officeDocument/2006/relationships/hyperlink" Target="garantF1://57489617.0" TargetMode="External"/><Relationship Id="rId3029" Type="http://schemas.openxmlformats.org/officeDocument/2006/relationships/hyperlink" Target="garantF1://57489689.0" TargetMode="External"/><Relationship Id="rId3236" Type="http://schemas.openxmlformats.org/officeDocument/2006/relationships/hyperlink" Target="garantF1://57490149.0" TargetMode="External"/><Relationship Id="rId3790" Type="http://schemas.openxmlformats.org/officeDocument/2006/relationships/hyperlink" Target="garantF1://70509432.71" TargetMode="External"/><Relationship Id="rId3888" Type="http://schemas.openxmlformats.org/officeDocument/2006/relationships/hyperlink" Target="garantF1://70509432.71" TargetMode="External"/><Relationship Id="rId157" Type="http://schemas.openxmlformats.org/officeDocument/2006/relationships/hyperlink" Target="garantF1://70096618.113" TargetMode="External"/><Relationship Id="rId364" Type="http://schemas.openxmlformats.org/officeDocument/2006/relationships/hyperlink" Target="garantF1://71000882.27" TargetMode="External"/><Relationship Id="rId2045" Type="http://schemas.openxmlformats.org/officeDocument/2006/relationships/hyperlink" Target="garantF1://12029354.0" TargetMode="External"/><Relationship Id="rId2697" Type="http://schemas.openxmlformats.org/officeDocument/2006/relationships/hyperlink" Target="garantF1://12015958.0" TargetMode="External"/><Relationship Id="rId3443" Type="http://schemas.openxmlformats.org/officeDocument/2006/relationships/hyperlink" Target="garantF1://57492212.0" TargetMode="External"/><Relationship Id="rId3650" Type="http://schemas.openxmlformats.org/officeDocument/2006/relationships/hyperlink" Target="garantF1://10800200.33330" TargetMode="External"/><Relationship Id="rId3748" Type="http://schemas.openxmlformats.org/officeDocument/2006/relationships/hyperlink" Target="garantF1://57646220.4127413" TargetMode="External"/><Relationship Id="rId571" Type="http://schemas.openxmlformats.org/officeDocument/2006/relationships/hyperlink" Target="garantF1://5421132.0" TargetMode="External"/><Relationship Id="rId669" Type="http://schemas.openxmlformats.org/officeDocument/2006/relationships/hyperlink" Target="garantF1://5422021.0" TargetMode="External"/><Relationship Id="rId876" Type="http://schemas.openxmlformats.org/officeDocument/2006/relationships/hyperlink" Target="garantF1://57491423.0" TargetMode="External"/><Relationship Id="rId1299" Type="http://schemas.openxmlformats.org/officeDocument/2006/relationships/hyperlink" Target="garantF1://12054329.1382" TargetMode="External"/><Relationship Id="rId2252" Type="http://schemas.openxmlformats.org/officeDocument/2006/relationships/hyperlink" Target="garantF1://57489589.0" TargetMode="External"/><Relationship Id="rId2557" Type="http://schemas.openxmlformats.org/officeDocument/2006/relationships/hyperlink" Target="garantF1://12076839.300" TargetMode="External"/><Relationship Id="rId3303" Type="http://schemas.openxmlformats.org/officeDocument/2006/relationships/hyperlink" Target="garantF1://57490469.0" TargetMode="External"/><Relationship Id="rId3510" Type="http://schemas.openxmlformats.org/officeDocument/2006/relationships/hyperlink" Target="garantF1://70361598.21" TargetMode="External"/><Relationship Id="rId3608" Type="http://schemas.openxmlformats.org/officeDocument/2006/relationships/hyperlink" Target="garantF1://71709286.112" TargetMode="External"/><Relationship Id="rId3955" Type="http://schemas.openxmlformats.org/officeDocument/2006/relationships/hyperlink" Target="garantF1://70509432.71" TargetMode="External"/><Relationship Id="rId224" Type="http://schemas.openxmlformats.org/officeDocument/2006/relationships/hyperlink" Target="garantF1://71263026.41" TargetMode="External"/><Relationship Id="rId431" Type="http://schemas.openxmlformats.org/officeDocument/2006/relationships/hyperlink" Target="garantF1://70548990.31" TargetMode="External"/><Relationship Id="rId529" Type="http://schemas.openxmlformats.org/officeDocument/2006/relationships/hyperlink" Target="garantF1://5330560.90" TargetMode="External"/><Relationship Id="rId736" Type="http://schemas.openxmlformats.org/officeDocument/2006/relationships/hyperlink" Target="garantF1://70785222.21" TargetMode="External"/><Relationship Id="rId1061" Type="http://schemas.openxmlformats.org/officeDocument/2006/relationships/hyperlink" Target="garantF1://12028809.1" TargetMode="External"/><Relationship Id="rId1159" Type="http://schemas.openxmlformats.org/officeDocument/2006/relationships/hyperlink" Target="garantF1://5658951.22801" TargetMode="External"/><Relationship Id="rId1366" Type="http://schemas.openxmlformats.org/officeDocument/2006/relationships/hyperlink" Target="garantF1://57491866.0" TargetMode="External"/><Relationship Id="rId2112" Type="http://schemas.openxmlformats.org/officeDocument/2006/relationships/hyperlink" Target="garantF1://10003427.0" TargetMode="External"/><Relationship Id="rId2417" Type="http://schemas.openxmlformats.org/officeDocument/2006/relationships/hyperlink" Target="garantF1://3861443.732" TargetMode="External"/><Relationship Id="rId2764" Type="http://schemas.openxmlformats.org/officeDocument/2006/relationships/hyperlink" Target="garantF1://70444862.211" TargetMode="External"/><Relationship Id="rId2971" Type="http://schemas.openxmlformats.org/officeDocument/2006/relationships/hyperlink" Target="garantF1://57491740.0" TargetMode="External"/><Relationship Id="rId3815" Type="http://schemas.openxmlformats.org/officeDocument/2006/relationships/hyperlink" Target="garantF1://57314130.412941" TargetMode="External"/><Relationship Id="rId943" Type="http://schemas.openxmlformats.org/officeDocument/2006/relationships/hyperlink" Target="garantF1://70273086.31" TargetMode="External"/><Relationship Id="rId1019" Type="http://schemas.openxmlformats.org/officeDocument/2006/relationships/hyperlink" Target="garantF1://57947540.184" TargetMode="External"/><Relationship Id="rId1573" Type="http://schemas.openxmlformats.org/officeDocument/2006/relationships/hyperlink" Target="garantF1://57956065.350" TargetMode="External"/><Relationship Id="rId1780" Type="http://schemas.openxmlformats.org/officeDocument/2006/relationships/hyperlink" Target="garantF1://57956065.390" TargetMode="External"/><Relationship Id="rId1878" Type="http://schemas.openxmlformats.org/officeDocument/2006/relationships/hyperlink" Target="garantF1://70785222.21" TargetMode="External"/><Relationship Id="rId2624" Type="http://schemas.openxmlformats.org/officeDocument/2006/relationships/hyperlink" Target="garantF1://58103684.10" TargetMode="External"/><Relationship Id="rId2831" Type="http://schemas.openxmlformats.org/officeDocument/2006/relationships/hyperlink" Target="garantF1://71630254.237" TargetMode="External"/><Relationship Id="rId2929" Type="http://schemas.openxmlformats.org/officeDocument/2006/relationships/hyperlink" Target="garantF1://10000758.0" TargetMode="External"/><Relationship Id="rId4077" Type="http://schemas.openxmlformats.org/officeDocument/2006/relationships/hyperlink" Target="garantF1://70509432.71" TargetMode="External"/><Relationship Id="rId4284" Type="http://schemas.openxmlformats.org/officeDocument/2006/relationships/hyperlink" Target="garantF1://57646220.414621" TargetMode="External"/><Relationship Id="rId4491" Type="http://schemas.openxmlformats.org/officeDocument/2006/relationships/hyperlink" Target="garantF1://57489870.0" TargetMode="External"/><Relationship Id="rId72" Type="http://schemas.openxmlformats.org/officeDocument/2006/relationships/hyperlink" Target="garantF1://73972.700" TargetMode="External"/><Relationship Id="rId803" Type="http://schemas.openxmlformats.org/officeDocument/2006/relationships/hyperlink" Target="garantF1://57491421.0" TargetMode="External"/><Relationship Id="rId1226" Type="http://schemas.openxmlformats.org/officeDocument/2006/relationships/hyperlink" Target="garantF1://71029192.4241" TargetMode="External"/><Relationship Id="rId1433" Type="http://schemas.openxmlformats.org/officeDocument/2006/relationships/hyperlink" Target="garantF1://71447148.0" TargetMode="External"/><Relationship Id="rId1640" Type="http://schemas.openxmlformats.org/officeDocument/2006/relationships/hyperlink" Target="garantF1://12031604.303" TargetMode="External"/><Relationship Id="rId1738" Type="http://schemas.openxmlformats.org/officeDocument/2006/relationships/hyperlink" Target="garantF1://70444896.31" TargetMode="External"/><Relationship Id="rId3093" Type="http://schemas.openxmlformats.org/officeDocument/2006/relationships/hyperlink" Target="garantF1://12088077.2" TargetMode="External"/><Relationship Id="rId4144" Type="http://schemas.openxmlformats.org/officeDocument/2006/relationships/hyperlink" Target="garantF1://70509432.71" TargetMode="External"/><Relationship Id="rId4351" Type="http://schemas.openxmlformats.org/officeDocument/2006/relationships/hyperlink" Target="garantF1://71078680.0" TargetMode="External"/><Relationship Id="rId1500" Type="http://schemas.openxmlformats.org/officeDocument/2006/relationships/hyperlink" Target="garantF1://70758248.22" TargetMode="External"/><Relationship Id="rId1945" Type="http://schemas.openxmlformats.org/officeDocument/2006/relationships/hyperlink" Target="garantF1://71260358.400" TargetMode="External"/><Relationship Id="rId3160" Type="http://schemas.openxmlformats.org/officeDocument/2006/relationships/hyperlink" Target="garantF1://1694079.0" TargetMode="External"/><Relationship Id="rId3398" Type="http://schemas.openxmlformats.org/officeDocument/2006/relationships/hyperlink" Target="garantF1://57490867.0" TargetMode="External"/><Relationship Id="rId4004" Type="http://schemas.openxmlformats.org/officeDocument/2006/relationships/hyperlink" Target="garantF1://70509432.71" TargetMode="External"/><Relationship Id="rId4211" Type="http://schemas.openxmlformats.org/officeDocument/2006/relationships/hyperlink" Target="garantF1://57646220.414304" TargetMode="External"/><Relationship Id="rId4449" Type="http://schemas.openxmlformats.org/officeDocument/2006/relationships/hyperlink" Target="garantF1://57493095.0" TargetMode="External"/><Relationship Id="rId1805" Type="http://schemas.openxmlformats.org/officeDocument/2006/relationships/hyperlink" Target="garantF1://71335342.72" TargetMode="External"/><Relationship Id="rId3020" Type="http://schemas.openxmlformats.org/officeDocument/2006/relationships/hyperlink" Target="garantF1://57489664.0" TargetMode="External"/><Relationship Id="rId3258" Type="http://schemas.openxmlformats.org/officeDocument/2006/relationships/hyperlink" Target="garantF1://57490164.0" TargetMode="External"/><Relationship Id="rId3465" Type="http://schemas.openxmlformats.org/officeDocument/2006/relationships/hyperlink" Target="garantF1://57491140.0" TargetMode="External"/><Relationship Id="rId3672" Type="http://schemas.openxmlformats.org/officeDocument/2006/relationships/hyperlink" Target="garantF1://70509432.71" TargetMode="External"/><Relationship Id="rId4309" Type="http://schemas.openxmlformats.org/officeDocument/2006/relationships/hyperlink" Target="garantF1://70509432.71" TargetMode="External"/><Relationship Id="rId4516" Type="http://schemas.openxmlformats.org/officeDocument/2006/relationships/hyperlink" Target="garantF1://70456978.1000" TargetMode="External"/><Relationship Id="rId179" Type="http://schemas.openxmlformats.org/officeDocument/2006/relationships/hyperlink" Target="garantF1://10008000.2016" TargetMode="External"/><Relationship Id="rId386" Type="http://schemas.openxmlformats.org/officeDocument/2006/relationships/hyperlink" Target="garantF1://12023875.20" TargetMode="External"/><Relationship Id="rId593" Type="http://schemas.openxmlformats.org/officeDocument/2006/relationships/hyperlink" Target="garantF1://10005712.200" TargetMode="External"/><Relationship Id="rId2067" Type="http://schemas.openxmlformats.org/officeDocument/2006/relationships/hyperlink" Target="garantF1://12056685.4" TargetMode="External"/><Relationship Id="rId2274" Type="http://schemas.openxmlformats.org/officeDocument/2006/relationships/hyperlink" Target="garantF1://57489628.0" TargetMode="External"/><Relationship Id="rId2481" Type="http://schemas.openxmlformats.org/officeDocument/2006/relationships/hyperlink" Target="garantF1://57491979.0" TargetMode="External"/><Relationship Id="rId3118" Type="http://schemas.openxmlformats.org/officeDocument/2006/relationships/hyperlink" Target="garantF1://57492347.0" TargetMode="External"/><Relationship Id="rId3325" Type="http://schemas.openxmlformats.org/officeDocument/2006/relationships/hyperlink" Target="garantF1://71632866.362" TargetMode="External"/><Relationship Id="rId3532" Type="http://schemas.openxmlformats.org/officeDocument/2006/relationships/hyperlink" Target="garantF1://57490209.0" TargetMode="External"/><Relationship Id="rId3977" Type="http://schemas.openxmlformats.org/officeDocument/2006/relationships/hyperlink" Target="garantF1://70509432.71" TargetMode="External"/><Relationship Id="rId246" Type="http://schemas.openxmlformats.org/officeDocument/2006/relationships/hyperlink" Target="garantF1://57404366.4904" TargetMode="External"/><Relationship Id="rId453" Type="http://schemas.openxmlformats.org/officeDocument/2006/relationships/hyperlink" Target="garantF1://70548990.31" TargetMode="External"/><Relationship Id="rId660" Type="http://schemas.openxmlformats.org/officeDocument/2006/relationships/hyperlink" Target="garantF1://10064631.22" TargetMode="External"/><Relationship Id="rId898" Type="http://schemas.openxmlformats.org/officeDocument/2006/relationships/hyperlink" Target="garantF1://57324103.16003" TargetMode="External"/><Relationship Id="rId1083" Type="http://schemas.openxmlformats.org/officeDocument/2006/relationships/hyperlink" Target="garantF1://70273086.31" TargetMode="External"/><Relationship Id="rId1290" Type="http://schemas.openxmlformats.org/officeDocument/2006/relationships/hyperlink" Target="garantF1://12054329.50" TargetMode="External"/><Relationship Id="rId2134" Type="http://schemas.openxmlformats.org/officeDocument/2006/relationships/hyperlink" Target="garantF1://57492765.0" TargetMode="External"/><Relationship Id="rId2341" Type="http://schemas.openxmlformats.org/officeDocument/2006/relationships/hyperlink" Target="garantF1://12040282.1000" TargetMode="External"/><Relationship Id="rId2579" Type="http://schemas.openxmlformats.org/officeDocument/2006/relationships/hyperlink" Target="garantF1://57328122.8102" TargetMode="External"/><Relationship Id="rId2786" Type="http://schemas.openxmlformats.org/officeDocument/2006/relationships/hyperlink" Target="garantF1://57328122.86060" TargetMode="External"/><Relationship Id="rId2993" Type="http://schemas.openxmlformats.org/officeDocument/2006/relationships/hyperlink" Target="garantF1://5129813.9685" TargetMode="External"/><Relationship Id="rId3837" Type="http://schemas.openxmlformats.org/officeDocument/2006/relationships/hyperlink" Target="garantF1://57646220.41301" TargetMode="External"/><Relationship Id="rId106" Type="http://schemas.openxmlformats.org/officeDocument/2006/relationships/hyperlink" Target="garantF1://10003000.5503" TargetMode="External"/><Relationship Id="rId313" Type="http://schemas.openxmlformats.org/officeDocument/2006/relationships/hyperlink" Target="garantF1://70548990.31" TargetMode="External"/><Relationship Id="rId758" Type="http://schemas.openxmlformats.org/officeDocument/2006/relationships/hyperlink" Target="garantF1://71640.215" TargetMode="External"/><Relationship Id="rId965" Type="http://schemas.openxmlformats.org/officeDocument/2006/relationships/hyperlink" Target="garantF1://57491516.0" TargetMode="External"/><Relationship Id="rId1150" Type="http://schemas.openxmlformats.org/officeDocument/2006/relationships/hyperlink" Target="garantF1://5120506.22602" TargetMode="External"/><Relationship Id="rId1388" Type="http://schemas.openxmlformats.org/officeDocument/2006/relationships/hyperlink" Target="garantF1://12075589.55" TargetMode="External"/><Relationship Id="rId1595" Type="http://schemas.openxmlformats.org/officeDocument/2006/relationships/hyperlink" Target="garantF1://70444896.31" TargetMode="External"/><Relationship Id="rId2439" Type="http://schemas.openxmlformats.org/officeDocument/2006/relationships/hyperlink" Target="garantF1://57489650.0" TargetMode="External"/><Relationship Id="rId2646" Type="http://schemas.openxmlformats.org/officeDocument/2006/relationships/hyperlink" Target="garantF1://71630254.8601220" TargetMode="External"/><Relationship Id="rId2853" Type="http://schemas.openxmlformats.org/officeDocument/2006/relationships/hyperlink" Target="garantF1://71630254.8601240" TargetMode="External"/><Relationship Id="rId3904" Type="http://schemas.openxmlformats.org/officeDocument/2006/relationships/hyperlink" Target="garantF1://70509432.71" TargetMode="External"/><Relationship Id="rId4099" Type="http://schemas.openxmlformats.org/officeDocument/2006/relationships/hyperlink" Target="garantF1://57646220.41387" TargetMode="External"/><Relationship Id="rId94" Type="http://schemas.openxmlformats.org/officeDocument/2006/relationships/hyperlink" Target="garantF1://57491427.0" TargetMode="External"/><Relationship Id="rId520" Type="http://schemas.openxmlformats.org/officeDocument/2006/relationships/hyperlink" Target="garantF1://12009720.200" TargetMode="External"/><Relationship Id="rId618" Type="http://schemas.openxmlformats.org/officeDocument/2006/relationships/hyperlink" Target="garantF1://12012456.60000" TargetMode="External"/><Relationship Id="rId825" Type="http://schemas.openxmlformats.org/officeDocument/2006/relationships/hyperlink" Target="garantF1://57642290.141" TargetMode="External"/><Relationship Id="rId1248" Type="http://schemas.openxmlformats.org/officeDocument/2006/relationships/hyperlink" Target="garantF1://12024624.0" TargetMode="External"/><Relationship Id="rId1455" Type="http://schemas.openxmlformats.org/officeDocument/2006/relationships/hyperlink" Target="garantF1://70785222.21" TargetMode="External"/><Relationship Id="rId1662" Type="http://schemas.openxmlformats.org/officeDocument/2006/relationships/hyperlink" Target="garantF1://70785222.21" TargetMode="External"/><Relationship Id="rId2201" Type="http://schemas.openxmlformats.org/officeDocument/2006/relationships/hyperlink" Target="garantF1://10005712.322013" TargetMode="External"/><Relationship Id="rId2506" Type="http://schemas.openxmlformats.org/officeDocument/2006/relationships/hyperlink" Target="garantF1://57331290.1071" TargetMode="External"/><Relationship Id="rId1010" Type="http://schemas.openxmlformats.org/officeDocument/2006/relationships/hyperlink" Target="garantF1://57947540.18203" TargetMode="External"/><Relationship Id="rId1108" Type="http://schemas.openxmlformats.org/officeDocument/2006/relationships/hyperlink" Target="garantF1://57491816.0" TargetMode="External"/><Relationship Id="rId1315" Type="http://schemas.openxmlformats.org/officeDocument/2006/relationships/hyperlink" Target="garantF1://5081586.2762" TargetMode="External"/><Relationship Id="rId1967" Type="http://schemas.openxmlformats.org/officeDocument/2006/relationships/hyperlink" Target="garantF1://57401960.44705" TargetMode="External"/><Relationship Id="rId2713" Type="http://schemas.openxmlformats.org/officeDocument/2006/relationships/hyperlink" Target="garantF1://71630254.8601229" TargetMode="External"/><Relationship Id="rId2920" Type="http://schemas.openxmlformats.org/officeDocument/2006/relationships/hyperlink" Target="garantF1://57491266.0" TargetMode="External"/><Relationship Id="rId4166" Type="http://schemas.openxmlformats.org/officeDocument/2006/relationships/hyperlink" Target="garantF1://57407249.414012" TargetMode="External"/><Relationship Id="rId4373" Type="http://schemas.openxmlformats.org/officeDocument/2006/relationships/hyperlink" Target="garantF1://71066768.2100" TargetMode="External"/><Relationship Id="rId4580" Type="http://schemas.openxmlformats.org/officeDocument/2006/relationships/hyperlink" Target="garantF1://12081507.1400" TargetMode="External"/><Relationship Id="rId1522" Type="http://schemas.openxmlformats.org/officeDocument/2006/relationships/hyperlink" Target="garantF1://57492760.0" TargetMode="External"/><Relationship Id="rId21" Type="http://schemas.openxmlformats.org/officeDocument/2006/relationships/hyperlink" Target="garantF1://70191432.21" TargetMode="External"/><Relationship Id="rId2089" Type="http://schemas.openxmlformats.org/officeDocument/2006/relationships/hyperlink" Target="garantF1://12009462.1000" TargetMode="External"/><Relationship Id="rId3487" Type="http://schemas.openxmlformats.org/officeDocument/2006/relationships/hyperlink" Target="garantF1://57643191.1214" TargetMode="External"/><Relationship Id="rId3694" Type="http://schemas.openxmlformats.org/officeDocument/2006/relationships/hyperlink" Target="garantF1://71008406.41" TargetMode="External"/><Relationship Id="rId4538" Type="http://schemas.openxmlformats.org/officeDocument/2006/relationships/hyperlink" Target="garantF1://12063962.10029" TargetMode="External"/><Relationship Id="rId2296" Type="http://schemas.openxmlformats.org/officeDocument/2006/relationships/hyperlink" Target="garantF1://57491558.0" TargetMode="External"/><Relationship Id="rId3347" Type="http://schemas.openxmlformats.org/officeDocument/2006/relationships/hyperlink" Target="garantF1://71632866.381" TargetMode="External"/><Relationship Id="rId3554" Type="http://schemas.openxmlformats.org/officeDocument/2006/relationships/hyperlink" Target="garantF1://71344792.10000" TargetMode="External"/><Relationship Id="rId3761" Type="http://schemas.openxmlformats.org/officeDocument/2006/relationships/hyperlink" Target="garantF1://57403537.41275" TargetMode="External"/><Relationship Id="rId268" Type="http://schemas.openxmlformats.org/officeDocument/2006/relationships/hyperlink" Target="garantF1://57646806.5004" TargetMode="External"/><Relationship Id="rId475" Type="http://schemas.openxmlformats.org/officeDocument/2006/relationships/hyperlink" Target="garantF1://5422016.0" TargetMode="External"/><Relationship Id="rId682" Type="http://schemas.openxmlformats.org/officeDocument/2006/relationships/hyperlink" Target="garantF1://12028965.123" TargetMode="External"/><Relationship Id="rId2156" Type="http://schemas.openxmlformats.org/officeDocument/2006/relationships/hyperlink" Target="garantF1://57492858.0" TargetMode="External"/><Relationship Id="rId2363" Type="http://schemas.openxmlformats.org/officeDocument/2006/relationships/hyperlink" Target="garantF1://12038291.155" TargetMode="External"/><Relationship Id="rId2570" Type="http://schemas.openxmlformats.org/officeDocument/2006/relationships/hyperlink" Target="garantF1://57328122.809" TargetMode="External"/><Relationship Id="rId3207" Type="http://schemas.openxmlformats.org/officeDocument/2006/relationships/hyperlink" Target="garantF1://57490176.0" TargetMode="External"/><Relationship Id="rId3414" Type="http://schemas.openxmlformats.org/officeDocument/2006/relationships/hyperlink" Target="garantF1://57491232.0" TargetMode="External"/><Relationship Id="rId3621" Type="http://schemas.openxmlformats.org/officeDocument/2006/relationships/hyperlink" Target="garantF1://12058196.3" TargetMode="External"/><Relationship Id="rId128" Type="http://schemas.openxmlformats.org/officeDocument/2006/relationships/hyperlink" Target="garantF1://12028809.1031" TargetMode="External"/><Relationship Id="rId335" Type="http://schemas.openxmlformats.org/officeDocument/2006/relationships/hyperlink" Target="garantF1://57646806.55" TargetMode="External"/><Relationship Id="rId542" Type="http://schemas.openxmlformats.org/officeDocument/2006/relationships/hyperlink" Target="garantF1://70548990.31" TargetMode="External"/><Relationship Id="rId1172" Type="http://schemas.openxmlformats.org/officeDocument/2006/relationships/hyperlink" Target="garantF1://57491819.0" TargetMode="External"/><Relationship Id="rId2016" Type="http://schemas.openxmlformats.org/officeDocument/2006/relationships/hyperlink" Target="garantF1://10004469.0" TargetMode="External"/><Relationship Id="rId2223" Type="http://schemas.openxmlformats.org/officeDocument/2006/relationships/hyperlink" Target="garantF1://72780.4" TargetMode="External"/><Relationship Id="rId2430" Type="http://schemas.openxmlformats.org/officeDocument/2006/relationships/hyperlink" Target="garantF1://57489642.0" TargetMode="External"/><Relationship Id="rId402" Type="http://schemas.openxmlformats.org/officeDocument/2006/relationships/hyperlink" Target="garantF1://12036493.0" TargetMode="External"/><Relationship Id="rId1032" Type="http://schemas.openxmlformats.org/officeDocument/2006/relationships/hyperlink" Target="garantF1://70273086.31" TargetMode="External"/><Relationship Id="rId4188" Type="http://schemas.openxmlformats.org/officeDocument/2006/relationships/hyperlink" Target="garantF1://57491585.0" TargetMode="External"/><Relationship Id="rId4395" Type="http://schemas.openxmlformats.org/officeDocument/2006/relationships/hyperlink" Target="garantF1://70052984.1001" TargetMode="External"/><Relationship Id="rId1989" Type="http://schemas.openxmlformats.org/officeDocument/2006/relationships/hyperlink" Target="garantF1://57368501.44901" TargetMode="External"/><Relationship Id="rId4048" Type="http://schemas.openxmlformats.org/officeDocument/2006/relationships/hyperlink" Target="garantF1://70509432.71" TargetMode="External"/><Relationship Id="rId4255" Type="http://schemas.openxmlformats.org/officeDocument/2006/relationships/hyperlink" Target="garantF1://70509432.71" TargetMode="External"/><Relationship Id="rId1849" Type="http://schemas.openxmlformats.org/officeDocument/2006/relationships/hyperlink" Target="garantF1://12025559.1000" TargetMode="External"/><Relationship Id="rId3064" Type="http://schemas.openxmlformats.org/officeDocument/2006/relationships/hyperlink" Target="garantF1://57492692.0" TargetMode="External"/><Relationship Id="rId4462" Type="http://schemas.openxmlformats.org/officeDocument/2006/relationships/hyperlink" Target="garantF1://71066768.6000" TargetMode="External"/><Relationship Id="rId192" Type="http://schemas.openxmlformats.org/officeDocument/2006/relationships/hyperlink" Target="garantF1://70191432.23" TargetMode="External"/><Relationship Id="rId1709" Type="http://schemas.openxmlformats.org/officeDocument/2006/relationships/hyperlink" Target="garantF1://70785222.21" TargetMode="External"/><Relationship Id="rId1916" Type="http://schemas.openxmlformats.org/officeDocument/2006/relationships/hyperlink" Target="garantF1://57368501.42901" TargetMode="External"/><Relationship Id="rId3271" Type="http://schemas.openxmlformats.org/officeDocument/2006/relationships/hyperlink" Target="garantF1://57309390.11141" TargetMode="External"/><Relationship Id="rId4115" Type="http://schemas.openxmlformats.org/officeDocument/2006/relationships/hyperlink" Target="garantF1://70509432.71" TargetMode="External"/><Relationship Id="rId4322" Type="http://schemas.openxmlformats.org/officeDocument/2006/relationships/hyperlink" Target="garantF1://57491594.0" TargetMode="External"/><Relationship Id="rId2080" Type="http://schemas.openxmlformats.org/officeDocument/2006/relationships/hyperlink" Target="garantF1://5129416.503" TargetMode="External"/><Relationship Id="rId3131" Type="http://schemas.openxmlformats.org/officeDocument/2006/relationships/hyperlink" Target="garantF1://57492747.0" TargetMode="External"/><Relationship Id="rId2897" Type="http://schemas.openxmlformats.org/officeDocument/2006/relationships/hyperlink" Target="garantF1://57491160.0" TargetMode="External"/><Relationship Id="rId3948" Type="http://schemas.openxmlformats.org/officeDocument/2006/relationships/hyperlink" Target="garantF1://57491349.0" TargetMode="External"/><Relationship Id="rId869" Type="http://schemas.openxmlformats.org/officeDocument/2006/relationships/hyperlink" Target="garantF1://71251694.0" TargetMode="External"/><Relationship Id="rId1499" Type="http://schemas.openxmlformats.org/officeDocument/2006/relationships/hyperlink" Target="garantF1://57401960.333" TargetMode="External"/><Relationship Id="rId729" Type="http://schemas.openxmlformats.org/officeDocument/2006/relationships/hyperlink" Target="garantF1://71632782.202" TargetMode="External"/><Relationship Id="rId1359" Type="http://schemas.openxmlformats.org/officeDocument/2006/relationships/hyperlink" Target="garantF1://70548990.386" TargetMode="External"/><Relationship Id="rId2757" Type="http://schemas.openxmlformats.org/officeDocument/2006/relationships/hyperlink" Target="garantF1://70337926.0" TargetMode="External"/><Relationship Id="rId2964" Type="http://schemas.openxmlformats.org/officeDocument/2006/relationships/hyperlink" Target="garantF1://57491791.0" TargetMode="External"/><Relationship Id="rId3808" Type="http://schemas.openxmlformats.org/officeDocument/2006/relationships/hyperlink" Target="garantF1://70509432.3430" TargetMode="External"/><Relationship Id="rId936" Type="http://schemas.openxmlformats.org/officeDocument/2006/relationships/hyperlink" Target="garantF1://70273086.31" TargetMode="External"/><Relationship Id="rId1219" Type="http://schemas.openxmlformats.org/officeDocument/2006/relationships/hyperlink" Target="garantF1://70581110.351" TargetMode="External"/><Relationship Id="rId1566" Type="http://schemas.openxmlformats.org/officeDocument/2006/relationships/hyperlink" Target="garantF1://70444896.31" TargetMode="External"/><Relationship Id="rId1773" Type="http://schemas.openxmlformats.org/officeDocument/2006/relationships/hyperlink" Target="garantF1://57401960.38811" TargetMode="External"/><Relationship Id="rId1980" Type="http://schemas.openxmlformats.org/officeDocument/2006/relationships/hyperlink" Target="garantF1://12044879.1000" TargetMode="External"/><Relationship Id="rId2617" Type="http://schemas.openxmlformats.org/officeDocument/2006/relationships/hyperlink" Target="garantF1://70444866.1701" TargetMode="External"/><Relationship Id="rId2824" Type="http://schemas.openxmlformats.org/officeDocument/2006/relationships/hyperlink" Target="garantF1://71630254.235" TargetMode="External"/><Relationship Id="rId65" Type="http://schemas.openxmlformats.org/officeDocument/2006/relationships/hyperlink" Target="garantF1://71000882.15" TargetMode="External"/><Relationship Id="rId1426" Type="http://schemas.openxmlformats.org/officeDocument/2006/relationships/hyperlink" Target="garantF1://70785222.21" TargetMode="External"/><Relationship Id="rId1633" Type="http://schemas.openxmlformats.org/officeDocument/2006/relationships/hyperlink" Target="garantF1://70785222.21" TargetMode="External"/><Relationship Id="rId1840" Type="http://schemas.openxmlformats.org/officeDocument/2006/relationships/hyperlink" Target="garantF1://5422044.0" TargetMode="External"/><Relationship Id="rId1700" Type="http://schemas.openxmlformats.org/officeDocument/2006/relationships/hyperlink" Target="garantF1://57401960.37502" TargetMode="External"/><Relationship Id="rId3598" Type="http://schemas.openxmlformats.org/officeDocument/2006/relationships/hyperlink" Target="garantF1://70973452.0" TargetMode="External"/><Relationship Id="rId3458" Type="http://schemas.openxmlformats.org/officeDocument/2006/relationships/hyperlink" Target="garantF1://57491143.0" TargetMode="External"/><Relationship Id="rId3665" Type="http://schemas.openxmlformats.org/officeDocument/2006/relationships/hyperlink" Target="garantF1://71777300.101" TargetMode="External"/><Relationship Id="rId3872" Type="http://schemas.openxmlformats.org/officeDocument/2006/relationships/hyperlink" Target="garantF1://70509432.71" TargetMode="External"/><Relationship Id="rId4509" Type="http://schemas.openxmlformats.org/officeDocument/2006/relationships/hyperlink" Target="garantF1://70509432.71" TargetMode="External"/><Relationship Id="rId379" Type="http://schemas.openxmlformats.org/officeDocument/2006/relationships/hyperlink" Target="garantF1://71450094.0" TargetMode="External"/><Relationship Id="rId586" Type="http://schemas.openxmlformats.org/officeDocument/2006/relationships/hyperlink" Target="garantF1://10005712.0" TargetMode="External"/><Relationship Id="rId793" Type="http://schemas.openxmlformats.org/officeDocument/2006/relationships/hyperlink" Target="garantF1://71029192.0" TargetMode="External"/><Relationship Id="rId2267" Type="http://schemas.openxmlformats.org/officeDocument/2006/relationships/hyperlink" Target="garantF1://57489597.0" TargetMode="External"/><Relationship Id="rId2474" Type="http://schemas.openxmlformats.org/officeDocument/2006/relationships/hyperlink" Target="garantF1://12051067.200" TargetMode="External"/><Relationship Id="rId2681" Type="http://schemas.openxmlformats.org/officeDocument/2006/relationships/hyperlink" Target="garantF1://57491152.0" TargetMode="External"/><Relationship Id="rId3318" Type="http://schemas.openxmlformats.org/officeDocument/2006/relationships/hyperlink" Target="garantF1://57490476.0" TargetMode="External"/><Relationship Id="rId3525" Type="http://schemas.openxmlformats.org/officeDocument/2006/relationships/hyperlink" Target="garantF1://70361598.21" TargetMode="External"/><Relationship Id="rId239" Type="http://schemas.openxmlformats.org/officeDocument/2006/relationships/hyperlink" Target="garantF1://70548990.31" TargetMode="External"/><Relationship Id="rId446" Type="http://schemas.openxmlformats.org/officeDocument/2006/relationships/hyperlink" Target="garantF1://10006464.310" TargetMode="External"/><Relationship Id="rId653" Type="http://schemas.openxmlformats.org/officeDocument/2006/relationships/hyperlink" Target="garantF1://70548990.31" TargetMode="External"/><Relationship Id="rId1076" Type="http://schemas.openxmlformats.org/officeDocument/2006/relationships/hyperlink" Target="garantF1://12027526.3" TargetMode="External"/><Relationship Id="rId1283" Type="http://schemas.openxmlformats.org/officeDocument/2006/relationships/hyperlink" Target="garantF1://5081586.269" TargetMode="External"/><Relationship Id="rId1490" Type="http://schemas.openxmlformats.org/officeDocument/2006/relationships/hyperlink" Target="garantF1://57401960.328" TargetMode="External"/><Relationship Id="rId2127" Type="http://schemas.openxmlformats.org/officeDocument/2006/relationships/hyperlink" Target="garantF1://5081933.533" TargetMode="External"/><Relationship Id="rId2334" Type="http://schemas.openxmlformats.org/officeDocument/2006/relationships/hyperlink" Target="garantF1://12038291.800" TargetMode="External"/><Relationship Id="rId3732" Type="http://schemas.openxmlformats.org/officeDocument/2006/relationships/hyperlink" Target="garantF1://70509432.71" TargetMode="External"/><Relationship Id="rId306" Type="http://schemas.openxmlformats.org/officeDocument/2006/relationships/hyperlink" Target="garantF1://57409082.5301" TargetMode="External"/><Relationship Id="rId860" Type="http://schemas.openxmlformats.org/officeDocument/2006/relationships/hyperlink" Target="garantF1://57490565.0" TargetMode="External"/><Relationship Id="rId1143" Type="http://schemas.openxmlformats.org/officeDocument/2006/relationships/hyperlink" Target="garantF1://71285080.1000" TargetMode="External"/><Relationship Id="rId2541" Type="http://schemas.openxmlformats.org/officeDocument/2006/relationships/hyperlink" Target="garantF1://57491615.0" TargetMode="External"/><Relationship Id="rId4299" Type="http://schemas.openxmlformats.org/officeDocument/2006/relationships/hyperlink" Target="garantF1://57491591.0" TargetMode="External"/><Relationship Id="rId513" Type="http://schemas.openxmlformats.org/officeDocument/2006/relationships/hyperlink" Target="garantF1://12064266.51" TargetMode="External"/><Relationship Id="rId720" Type="http://schemas.openxmlformats.org/officeDocument/2006/relationships/hyperlink" Target="garantF1://12026961.22" TargetMode="External"/><Relationship Id="rId1350" Type="http://schemas.openxmlformats.org/officeDocument/2006/relationships/hyperlink" Target="garantF1://3861442.1111" TargetMode="External"/><Relationship Id="rId2401" Type="http://schemas.openxmlformats.org/officeDocument/2006/relationships/hyperlink" Target="garantF1://57489630.0" TargetMode="External"/><Relationship Id="rId4159" Type="http://schemas.openxmlformats.org/officeDocument/2006/relationships/hyperlink" Target="garantF1://71193060.1000" TargetMode="External"/><Relationship Id="rId1003" Type="http://schemas.openxmlformats.org/officeDocument/2006/relationships/hyperlink" Target="garantF1://57974688.0" TargetMode="External"/><Relationship Id="rId1210" Type="http://schemas.openxmlformats.org/officeDocument/2006/relationships/hyperlink" Target="garantF1://5422035.0" TargetMode="External"/><Relationship Id="rId4366" Type="http://schemas.openxmlformats.org/officeDocument/2006/relationships/hyperlink" Target="garantF1://70509432.71" TargetMode="External"/><Relationship Id="rId4573" Type="http://schemas.openxmlformats.org/officeDocument/2006/relationships/hyperlink" Target="garantF1://57493021.0" TargetMode="External"/><Relationship Id="rId3175" Type="http://schemas.openxmlformats.org/officeDocument/2006/relationships/hyperlink" Target="garantF1://57492807.0" TargetMode="External"/><Relationship Id="rId3382" Type="http://schemas.openxmlformats.org/officeDocument/2006/relationships/hyperlink" Target="garantF1://57490905.0" TargetMode="External"/><Relationship Id="rId4019" Type="http://schemas.openxmlformats.org/officeDocument/2006/relationships/hyperlink" Target="garantF1://70509432.71" TargetMode="External"/><Relationship Id="rId4226" Type="http://schemas.openxmlformats.org/officeDocument/2006/relationships/hyperlink" Target="garantF1://2008532.100" TargetMode="External"/><Relationship Id="rId4433" Type="http://schemas.openxmlformats.org/officeDocument/2006/relationships/hyperlink" Target="garantF1://57646220.415031" TargetMode="External"/><Relationship Id="rId2191" Type="http://schemas.openxmlformats.org/officeDocument/2006/relationships/hyperlink" Target="garantF1://57974032.0" TargetMode="External"/><Relationship Id="rId3035" Type="http://schemas.openxmlformats.org/officeDocument/2006/relationships/hyperlink" Target="garantF1://57489885.0" TargetMode="External"/><Relationship Id="rId3242" Type="http://schemas.openxmlformats.org/officeDocument/2006/relationships/hyperlink" Target="garantF1://72780.4" TargetMode="External"/><Relationship Id="rId4500" Type="http://schemas.openxmlformats.org/officeDocument/2006/relationships/hyperlink" Target="garantF1://57491715.0" TargetMode="External"/><Relationship Id="rId163" Type="http://schemas.openxmlformats.org/officeDocument/2006/relationships/hyperlink" Target="garantF1://70191432.21" TargetMode="External"/><Relationship Id="rId370" Type="http://schemas.openxmlformats.org/officeDocument/2006/relationships/hyperlink" Target="garantF1://12048156.1" TargetMode="External"/><Relationship Id="rId2051" Type="http://schemas.openxmlformats.org/officeDocument/2006/relationships/hyperlink" Target="garantF1://57492733.0" TargetMode="External"/><Relationship Id="rId3102" Type="http://schemas.openxmlformats.org/officeDocument/2006/relationships/hyperlink" Target="garantF1://12088077.2" TargetMode="External"/><Relationship Id="rId230" Type="http://schemas.openxmlformats.org/officeDocument/2006/relationships/hyperlink" Target="garantF1://57491445.0" TargetMode="External"/><Relationship Id="rId2868" Type="http://schemas.openxmlformats.org/officeDocument/2006/relationships/hyperlink" Target="garantF1://57491965.0" TargetMode="External"/><Relationship Id="rId3919" Type="http://schemas.openxmlformats.org/officeDocument/2006/relationships/hyperlink" Target="garantF1://70509432.71" TargetMode="External"/><Relationship Id="rId4083" Type="http://schemas.openxmlformats.org/officeDocument/2006/relationships/hyperlink" Target="garantF1://57646220.413831" TargetMode="External"/><Relationship Id="rId1677" Type="http://schemas.openxmlformats.org/officeDocument/2006/relationships/hyperlink" Target="garantF1://57491992.0" TargetMode="External"/><Relationship Id="rId1884" Type="http://schemas.openxmlformats.org/officeDocument/2006/relationships/hyperlink" Target="garantF1://5422046.0" TargetMode="External"/><Relationship Id="rId2728" Type="http://schemas.openxmlformats.org/officeDocument/2006/relationships/hyperlink" Target="garantF1://71630254.8601229" TargetMode="External"/><Relationship Id="rId2935" Type="http://schemas.openxmlformats.org/officeDocument/2006/relationships/hyperlink" Target="garantF1://57491789.0" TargetMode="External"/><Relationship Id="rId4290" Type="http://schemas.openxmlformats.org/officeDocument/2006/relationships/hyperlink" Target="garantF1://57646220.41465" TargetMode="External"/><Relationship Id="rId907" Type="http://schemas.openxmlformats.org/officeDocument/2006/relationships/hyperlink" Target="garantF1://70273086.31" TargetMode="External"/><Relationship Id="rId1537" Type="http://schemas.openxmlformats.org/officeDocument/2006/relationships/hyperlink" Target="garantF1://10002426.1033" TargetMode="External"/><Relationship Id="rId1744" Type="http://schemas.openxmlformats.org/officeDocument/2006/relationships/hyperlink" Target="garantF1://85181.0" TargetMode="External"/><Relationship Id="rId1951" Type="http://schemas.openxmlformats.org/officeDocument/2006/relationships/hyperlink" Target="garantF1://57490669.0" TargetMode="External"/><Relationship Id="rId4150" Type="http://schemas.openxmlformats.org/officeDocument/2006/relationships/hyperlink" Target="garantF1://71134318.1100" TargetMode="External"/><Relationship Id="rId36" Type="http://schemas.openxmlformats.org/officeDocument/2006/relationships/hyperlink" Target="garantF1://70191432.21" TargetMode="External"/><Relationship Id="rId1604" Type="http://schemas.openxmlformats.org/officeDocument/2006/relationships/hyperlink" Target="garantF1://12058817.1000" TargetMode="External"/><Relationship Id="rId4010" Type="http://schemas.openxmlformats.org/officeDocument/2006/relationships/hyperlink" Target="garantF1://70509432.71" TargetMode="External"/><Relationship Id="rId1811" Type="http://schemas.openxmlformats.org/officeDocument/2006/relationships/hyperlink" Target="garantF1://70785222.21" TargetMode="External"/><Relationship Id="rId3569" Type="http://schemas.openxmlformats.org/officeDocument/2006/relationships/hyperlink" Target="garantF1://57646220.412343" TargetMode="External"/><Relationship Id="rId697" Type="http://schemas.openxmlformats.org/officeDocument/2006/relationships/hyperlink" Target="garantF1://57311719.1012321" TargetMode="External"/><Relationship Id="rId2378" Type="http://schemas.openxmlformats.org/officeDocument/2006/relationships/hyperlink" Target="garantF1://57492363.0" TargetMode="External"/><Relationship Id="rId3429" Type="http://schemas.openxmlformats.org/officeDocument/2006/relationships/hyperlink" Target="garantF1://57643191.11912" TargetMode="External"/><Relationship Id="rId3776" Type="http://schemas.openxmlformats.org/officeDocument/2006/relationships/hyperlink" Target="garantF1://57646220.412804" TargetMode="External"/><Relationship Id="rId3983" Type="http://schemas.openxmlformats.org/officeDocument/2006/relationships/hyperlink" Target="garantF1://57491355.0" TargetMode="External"/><Relationship Id="rId1187" Type="http://schemas.openxmlformats.org/officeDocument/2006/relationships/hyperlink" Target="garantF1://57491488.0" TargetMode="External"/><Relationship Id="rId2585" Type="http://schemas.openxmlformats.org/officeDocument/2006/relationships/hyperlink" Target="garantF1://71630254.8601212" TargetMode="External"/><Relationship Id="rId2792" Type="http://schemas.openxmlformats.org/officeDocument/2006/relationships/hyperlink" Target="garantF1://70444862.211" TargetMode="External"/><Relationship Id="rId3636" Type="http://schemas.openxmlformats.org/officeDocument/2006/relationships/hyperlink" Target="garantF1://57646220.412472" TargetMode="External"/><Relationship Id="rId3843" Type="http://schemas.openxmlformats.org/officeDocument/2006/relationships/hyperlink" Target="garantF1://57646220.413021" TargetMode="External"/><Relationship Id="rId557" Type="http://schemas.openxmlformats.org/officeDocument/2006/relationships/hyperlink" Target="garantF1://5330560.93" TargetMode="External"/><Relationship Id="rId764" Type="http://schemas.openxmlformats.org/officeDocument/2006/relationships/hyperlink" Target="garantF1://57491418.0" TargetMode="External"/><Relationship Id="rId971" Type="http://schemas.openxmlformats.org/officeDocument/2006/relationships/hyperlink" Target="garantF1://70273086.31" TargetMode="External"/><Relationship Id="rId1394" Type="http://schemas.openxmlformats.org/officeDocument/2006/relationships/hyperlink" Target="garantF1://57490556.0" TargetMode="External"/><Relationship Id="rId2238" Type="http://schemas.openxmlformats.org/officeDocument/2006/relationships/hyperlink" Target="garantF1://12092444.33" TargetMode="External"/><Relationship Id="rId2445" Type="http://schemas.openxmlformats.org/officeDocument/2006/relationships/hyperlink" Target="garantF1://57974152.0" TargetMode="External"/><Relationship Id="rId2652" Type="http://schemas.openxmlformats.org/officeDocument/2006/relationships/hyperlink" Target="garantF1://57328122.83001" TargetMode="External"/><Relationship Id="rId3703" Type="http://schemas.openxmlformats.org/officeDocument/2006/relationships/hyperlink" Target="garantF1://70509432.3251" TargetMode="External"/><Relationship Id="rId3910" Type="http://schemas.openxmlformats.org/officeDocument/2006/relationships/hyperlink" Target="garantF1://4512.1000" TargetMode="External"/><Relationship Id="rId417" Type="http://schemas.openxmlformats.org/officeDocument/2006/relationships/hyperlink" Target="garantF1://71333933.0" TargetMode="External"/><Relationship Id="rId624" Type="http://schemas.openxmlformats.org/officeDocument/2006/relationships/hyperlink" Target="garantF1://5655907.10002" TargetMode="External"/><Relationship Id="rId831" Type="http://schemas.openxmlformats.org/officeDocument/2006/relationships/hyperlink" Target="garantF1://10006464.0" TargetMode="External"/><Relationship Id="rId1047" Type="http://schemas.openxmlformats.org/officeDocument/2006/relationships/hyperlink" Target="garantF1://57491652.0" TargetMode="External"/><Relationship Id="rId1254" Type="http://schemas.openxmlformats.org/officeDocument/2006/relationships/hyperlink" Target="garantF1://12027542.0" TargetMode="External"/><Relationship Id="rId1461" Type="http://schemas.openxmlformats.org/officeDocument/2006/relationships/hyperlink" Target="garantF1://12029077.0" TargetMode="External"/><Relationship Id="rId2305" Type="http://schemas.openxmlformats.org/officeDocument/2006/relationships/hyperlink" Target="garantF1://57489605.0" TargetMode="External"/><Relationship Id="rId2512" Type="http://schemas.openxmlformats.org/officeDocument/2006/relationships/hyperlink" Target="garantF1://57491608.0" TargetMode="External"/><Relationship Id="rId1114" Type="http://schemas.openxmlformats.org/officeDocument/2006/relationships/hyperlink" Target="garantF1://71029192.41" TargetMode="External"/><Relationship Id="rId1321" Type="http://schemas.openxmlformats.org/officeDocument/2006/relationships/hyperlink" Target="garantF1://71174790.0" TargetMode="External"/><Relationship Id="rId4477" Type="http://schemas.openxmlformats.org/officeDocument/2006/relationships/hyperlink" Target="garantF1://70509432.71" TargetMode="External"/><Relationship Id="rId3079" Type="http://schemas.openxmlformats.org/officeDocument/2006/relationships/hyperlink" Target="garantF1://12188077.0" TargetMode="External"/><Relationship Id="rId3286" Type="http://schemas.openxmlformats.org/officeDocument/2006/relationships/hyperlink" Target="garantF1://12051067.200" TargetMode="External"/><Relationship Id="rId3493" Type="http://schemas.openxmlformats.org/officeDocument/2006/relationships/hyperlink" Target="garantF1://70361598.21" TargetMode="External"/><Relationship Id="rId4337" Type="http://schemas.openxmlformats.org/officeDocument/2006/relationships/hyperlink" Target="garantF1://70509432.71" TargetMode="External"/><Relationship Id="rId4544" Type="http://schemas.openxmlformats.org/officeDocument/2006/relationships/hyperlink" Target="garantF1://71193132.4000" TargetMode="External"/><Relationship Id="rId2095" Type="http://schemas.openxmlformats.org/officeDocument/2006/relationships/hyperlink" Target="garantF1://12009120.6" TargetMode="External"/><Relationship Id="rId3146" Type="http://schemas.openxmlformats.org/officeDocument/2006/relationships/hyperlink" Target="garantF1://70452634.71" TargetMode="External"/><Relationship Id="rId3353" Type="http://schemas.openxmlformats.org/officeDocument/2006/relationships/hyperlink" Target="garantF1://57314130.11512" TargetMode="External"/><Relationship Id="rId274" Type="http://schemas.openxmlformats.org/officeDocument/2006/relationships/hyperlink" Target="garantF1://70548990.31" TargetMode="External"/><Relationship Id="rId481" Type="http://schemas.openxmlformats.org/officeDocument/2006/relationships/hyperlink" Target="garantF1://57491490.0" TargetMode="External"/><Relationship Id="rId2162" Type="http://schemas.openxmlformats.org/officeDocument/2006/relationships/hyperlink" Target="garantF1://5081586.552" TargetMode="External"/><Relationship Id="rId3006" Type="http://schemas.openxmlformats.org/officeDocument/2006/relationships/hyperlink" Target="garantF1://57489661.0" TargetMode="External"/><Relationship Id="rId3560" Type="http://schemas.openxmlformats.org/officeDocument/2006/relationships/hyperlink" Target="garantF1://70509432.71" TargetMode="External"/><Relationship Id="rId4404" Type="http://schemas.openxmlformats.org/officeDocument/2006/relationships/hyperlink" Target="garantF1://70052984.1001" TargetMode="External"/><Relationship Id="rId134" Type="http://schemas.openxmlformats.org/officeDocument/2006/relationships/hyperlink" Target="garantF1://70191432.21" TargetMode="External"/><Relationship Id="rId3213" Type="http://schemas.openxmlformats.org/officeDocument/2006/relationships/hyperlink" Target="garantF1://57490144.0" TargetMode="External"/><Relationship Id="rId3420" Type="http://schemas.openxmlformats.org/officeDocument/2006/relationships/hyperlink" Target="garantF1://57491237.0" TargetMode="External"/><Relationship Id="rId341" Type="http://schemas.openxmlformats.org/officeDocument/2006/relationships/hyperlink" Target="garantF1://70548990.31" TargetMode="External"/><Relationship Id="rId2022" Type="http://schemas.openxmlformats.org/officeDocument/2006/relationships/hyperlink" Target="garantF1://57490083.0" TargetMode="External"/><Relationship Id="rId2979" Type="http://schemas.openxmlformats.org/officeDocument/2006/relationships/hyperlink" Target="garantF1://70304384.170" TargetMode="External"/><Relationship Id="rId201" Type="http://schemas.openxmlformats.org/officeDocument/2006/relationships/hyperlink" Target="garantF1://57949775.3702" TargetMode="External"/><Relationship Id="rId1788" Type="http://schemas.openxmlformats.org/officeDocument/2006/relationships/hyperlink" Target="garantF1://57492130.0" TargetMode="External"/><Relationship Id="rId1995" Type="http://schemas.openxmlformats.org/officeDocument/2006/relationships/hyperlink" Target="garantF1://5422048.0" TargetMode="External"/><Relationship Id="rId2839" Type="http://schemas.openxmlformats.org/officeDocument/2006/relationships/hyperlink" Target="garantF1://70600454.0" TargetMode="External"/><Relationship Id="rId4194" Type="http://schemas.openxmlformats.org/officeDocument/2006/relationships/hyperlink" Target="garantF1://12060970.10011" TargetMode="External"/><Relationship Id="rId1648" Type="http://schemas.openxmlformats.org/officeDocument/2006/relationships/hyperlink" Target="garantF1://5422042.0" TargetMode="External"/><Relationship Id="rId4054" Type="http://schemas.openxmlformats.org/officeDocument/2006/relationships/hyperlink" Target="garantF1://57646220.413761" TargetMode="External"/><Relationship Id="rId4261" Type="http://schemas.openxmlformats.org/officeDocument/2006/relationships/hyperlink" Target="garantF1://57646220.414525" TargetMode="External"/><Relationship Id="rId1508" Type="http://schemas.openxmlformats.org/officeDocument/2006/relationships/hyperlink" Target="garantF1://57956065.23003" TargetMode="External"/><Relationship Id="rId1855" Type="http://schemas.openxmlformats.org/officeDocument/2006/relationships/hyperlink" Target="garantF1://57401960.413" TargetMode="External"/><Relationship Id="rId2906" Type="http://schemas.openxmlformats.org/officeDocument/2006/relationships/hyperlink" Target="garantF1://57491162.0" TargetMode="External"/><Relationship Id="rId3070" Type="http://schemas.openxmlformats.org/officeDocument/2006/relationships/hyperlink" Target="garantF1://12051067.200" TargetMode="External"/><Relationship Id="rId4121" Type="http://schemas.openxmlformats.org/officeDocument/2006/relationships/hyperlink" Target="garantF1://70509432.71" TargetMode="External"/><Relationship Id="rId1715" Type="http://schemas.openxmlformats.org/officeDocument/2006/relationships/hyperlink" Target="garantF1://57401960.378" TargetMode="External"/><Relationship Id="rId1922" Type="http://schemas.openxmlformats.org/officeDocument/2006/relationships/hyperlink" Target="garantF1://57368501.42903" TargetMode="External"/><Relationship Id="rId3887" Type="http://schemas.openxmlformats.org/officeDocument/2006/relationships/hyperlink" Target="garantF1://57646220.413184" TargetMode="External"/><Relationship Id="rId2489" Type="http://schemas.openxmlformats.org/officeDocument/2006/relationships/hyperlink" Target="garantF1://57490336.0" TargetMode="External"/><Relationship Id="rId2696" Type="http://schemas.openxmlformats.org/officeDocument/2006/relationships/hyperlink" Target="garantF1://71630254.230" TargetMode="External"/><Relationship Id="rId3747" Type="http://schemas.openxmlformats.org/officeDocument/2006/relationships/hyperlink" Target="garantF1://70509432.71" TargetMode="External"/><Relationship Id="rId3954" Type="http://schemas.openxmlformats.org/officeDocument/2006/relationships/hyperlink" Target="garantF1://57491350.0" TargetMode="External"/><Relationship Id="rId668" Type="http://schemas.openxmlformats.org/officeDocument/2006/relationships/hyperlink" Target="garantF1://12016841.0" TargetMode="External"/><Relationship Id="rId875" Type="http://schemas.openxmlformats.org/officeDocument/2006/relationships/hyperlink" Target="garantF1://70305592.31" TargetMode="External"/><Relationship Id="rId1298" Type="http://schemas.openxmlformats.org/officeDocument/2006/relationships/hyperlink" Target="garantF1://12024624.354" TargetMode="External"/><Relationship Id="rId2349" Type="http://schemas.openxmlformats.org/officeDocument/2006/relationships/hyperlink" Target="garantF1://57492717.0" TargetMode="External"/><Relationship Id="rId2556" Type="http://schemas.openxmlformats.org/officeDocument/2006/relationships/hyperlink" Target="garantF1://57974192.0" TargetMode="External"/><Relationship Id="rId2763" Type="http://schemas.openxmlformats.org/officeDocument/2006/relationships/hyperlink" Target="garantF1://70444862.4" TargetMode="External"/><Relationship Id="rId2970" Type="http://schemas.openxmlformats.org/officeDocument/2006/relationships/hyperlink" Target="garantF1://57492980.0" TargetMode="External"/><Relationship Id="rId3607" Type="http://schemas.openxmlformats.org/officeDocument/2006/relationships/hyperlink" Target="garantF1://57646220.412431" TargetMode="External"/><Relationship Id="rId3814" Type="http://schemas.openxmlformats.org/officeDocument/2006/relationships/hyperlink" Target="garantF1://57493013.0" TargetMode="External"/><Relationship Id="rId528" Type="http://schemas.openxmlformats.org/officeDocument/2006/relationships/hyperlink" Target="garantF1://12064266.51" TargetMode="External"/><Relationship Id="rId735" Type="http://schemas.openxmlformats.org/officeDocument/2006/relationships/hyperlink" Target="garantF1://57401960.123191" TargetMode="External"/><Relationship Id="rId942" Type="http://schemas.openxmlformats.org/officeDocument/2006/relationships/hyperlink" Target="garantF1://71000882.85" TargetMode="External"/><Relationship Id="rId1158" Type="http://schemas.openxmlformats.org/officeDocument/2006/relationships/hyperlink" Target="garantF1://12082529.241" TargetMode="External"/><Relationship Id="rId1365" Type="http://schemas.openxmlformats.org/officeDocument/2006/relationships/hyperlink" Target="garantF1://3901661.292" TargetMode="External"/><Relationship Id="rId1572" Type="http://schemas.openxmlformats.org/officeDocument/2006/relationships/hyperlink" Target="garantF1://70444896.31" TargetMode="External"/><Relationship Id="rId2209" Type="http://schemas.openxmlformats.org/officeDocument/2006/relationships/hyperlink" Target="garantF1://5122723.582" TargetMode="External"/><Relationship Id="rId2416" Type="http://schemas.openxmlformats.org/officeDocument/2006/relationships/hyperlink" Target="garantF1://10006035.0" TargetMode="External"/><Relationship Id="rId2623" Type="http://schemas.openxmlformats.org/officeDocument/2006/relationships/hyperlink" Target="garantF1://57489872.0" TargetMode="External"/><Relationship Id="rId1018" Type="http://schemas.openxmlformats.org/officeDocument/2006/relationships/hyperlink" Target="garantF1://70273086.31" TargetMode="External"/><Relationship Id="rId1225" Type="http://schemas.openxmlformats.org/officeDocument/2006/relationships/hyperlink" Target="garantF1://71481306.1004" TargetMode="External"/><Relationship Id="rId1432" Type="http://schemas.openxmlformats.org/officeDocument/2006/relationships/hyperlink" Target="garantF1://5422041.0" TargetMode="External"/><Relationship Id="rId2830" Type="http://schemas.openxmlformats.org/officeDocument/2006/relationships/hyperlink" Target="garantF1://57491955.0" TargetMode="External"/><Relationship Id="rId71" Type="http://schemas.openxmlformats.org/officeDocument/2006/relationships/hyperlink" Target="garantF1://57491271.0" TargetMode="External"/><Relationship Id="rId802" Type="http://schemas.openxmlformats.org/officeDocument/2006/relationships/hyperlink" Target="garantF1://70305592.31" TargetMode="External"/><Relationship Id="rId3397" Type="http://schemas.openxmlformats.org/officeDocument/2006/relationships/hyperlink" Target="garantF1://57306917.11743" TargetMode="External"/><Relationship Id="rId4448" Type="http://schemas.openxmlformats.org/officeDocument/2006/relationships/hyperlink" Target="garantF1://57646220.415054" TargetMode="External"/><Relationship Id="rId178" Type="http://schemas.openxmlformats.org/officeDocument/2006/relationships/hyperlink" Target="garantF1://5323941.35002" TargetMode="External"/><Relationship Id="rId3257" Type="http://schemas.openxmlformats.org/officeDocument/2006/relationships/hyperlink" Target="garantF1://10064247.62" TargetMode="External"/><Relationship Id="rId3464" Type="http://schemas.openxmlformats.org/officeDocument/2006/relationships/hyperlink" Target="garantF1://57643191.1209" TargetMode="External"/><Relationship Id="rId3671" Type="http://schemas.openxmlformats.org/officeDocument/2006/relationships/hyperlink" Target="garantF1://12048517.0" TargetMode="External"/><Relationship Id="rId4308" Type="http://schemas.openxmlformats.org/officeDocument/2006/relationships/hyperlink" Target="garantF1://12072977.1000" TargetMode="External"/><Relationship Id="rId4515" Type="http://schemas.openxmlformats.org/officeDocument/2006/relationships/hyperlink" Target="garantF1://71193132.3002" TargetMode="External"/><Relationship Id="rId385" Type="http://schemas.openxmlformats.org/officeDocument/2006/relationships/hyperlink" Target="garantF1://57490661.0" TargetMode="External"/><Relationship Id="rId592" Type="http://schemas.openxmlformats.org/officeDocument/2006/relationships/hyperlink" Target="garantF1://10005712.0" TargetMode="External"/><Relationship Id="rId2066" Type="http://schemas.openxmlformats.org/officeDocument/2006/relationships/hyperlink" Target="garantF1://57491293.0" TargetMode="External"/><Relationship Id="rId2273" Type="http://schemas.openxmlformats.org/officeDocument/2006/relationships/hyperlink" Target="garantF1://57489600.0" TargetMode="External"/><Relationship Id="rId2480" Type="http://schemas.openxmlformats.org/officeDocument/2006/relationships/hyperlink" Target="garantF1://57491978.0" TargetMode="External"/><Relationship Id="rId3117" Type="http://schemas.openxmlformats.org/officeDocument/2006/relationships/hyperlink" Target="garantF1://57492346.0" TargetMode="External"/><Relationship Id="rId3324" Type="http://schemas.openxmlformats.org/officeDocument/2006/relationships/hyperlink" Target="garantF1://71632866.361" TargetMode="External"/><Relationship Id="rId3531" Type="http://schemas.openxmlformats.org/officeDocument/2006/relationships/hyperlink" Target="garantF1://57490282.0" TargetMode="External"/><Relationship Id="rId245" Type="http://schemas.openxmlformats.org/officeDocument/2006/relationships/hyperlink" Target="garantF1://12019847.0" TargetMode="External"/><Relationship Id="rId452" Type="http://schemas.openxmlformats.org/officeDocument/2006/relationships/hyperlink" Target="garantF1://12012456.0" TargetMode="External"/><Relationship Id="rId1082" Type="http://schemas.openxmlformats.org/officeDocument/2006/relationships/hyperlink" Target="garantF1://57947540.203" TargetMode="External"/><Relationship Id="rId2133" Type="http://schemas.openxmlformats.org/officeDocument/2006/relationships/hyperlink" Target="garantF1://57492764.0" TargetMode="External"/><Relationship Id="rId2340" Type="http://schemas.openxmlformats.org/officeDocument/2006/relationships/hyperlink" Target="garantF1://3899220.6723" TargetMode="External"/><Relationship Id="rId105" Type="http://schemas.openxmlformats.org/officeDocument/2006/relationships/hyperlink" Target="garantF1://10003000.352" TargetMode="External"/><Relationship Id="rId312" Type="http://schemas.openxmlformats.org/officeDocument/2006/relationships/hyperlink" Target="garantF1://57646806.5303" TargetMode="External"/><Relationship Id="rId2200" Type="http://schemas.openxmlformats.org/officeDocument/2006/relationships/hyperlink" Target="garantF1://57490878.0" TargetMode="External"/><Relationship Id="rId4098" Type="http://schemas.openxmlformats.org/officeDocument/2006/relationships/hyperlink" Target="garantF1://70509432.71" TargetMode="External"/><Relationship Id="rId1899" Type="http://schemas.openxmlformats.org/officeDocument/2006/relationships/hyperlink" Target="garantF1://57490354.0" TargetMode="External"/><Relationship Id="rId4165" Type="http://schemas.openxmlformats.org/officeDocument/2006/relationships/hyperlink" Target="garantF1://92515.0" TargetMode="External"/><Relationship Id="rId4372" Type="http://schemas.openxmlformats.org/officeDocument/2006/relationships/hyperlink" Target="garantF1://57491600.0" TargetMode="External"/><Relationship Id="rId1759" Type="http://schemas.openxmlformats.org/officeDocument/2006/relationships/hyperlink" Target="garantF1://70444896.31" TargetMode="External"/><Relationship Id="rId1966" Type="http://schemas.openxmlformats.org/officeDocument/2006/relationships/hyperlink" Target="garantF1://70785222.21" TargetMode="External"/><Relationship Id="rId3181" Type="http://schemas.openxmlformats.org/officeDocument/2006/relationships/hyperlink" Target="garantF1://12065311.0" TargetMode="External"/><Relationship Id="rId4025" Type="http://schemas.openxmlformats.org/officeDocument/2006/relationships/hyperlink" Target="garantF1://71196446.242" TargetMode="External"/><Relationship Id="rId1619" Type="http://schemas.openxmlformats.org/officeDocument/2006/relationships/hyperlink" Target="garantF1://70444896.31" TargetMode="External"/><Relationship Id="rId1826" Type="http://schemas.openxmlformats.org/officeDocument/2006/relationships/hyperlink" Target="garantF1://71260358.803" TargetMode="External"/><Relationship Id="rId4232" Type="http://schemas.openxmlformats.org/officeDocument/2006/relationships/hyperlink" Target="garantF1://12060970.10011" TargetMode="External"/><Relationship Id="rId3041" Type="http://schemas.openxmlformats.org/officeDocument/2006/relationships/hyperlink" Target="garantF1://57489886.0" TargetMode="External"/><Relationship Id="rId3998" Type="http://schemas.openxmlformats.org/officeDocument/2006/relationships/hyperlink" Target="garantF1://70509432.74" TargetMode="External"/><Relationship Id="rId3858" Type="http://schemas.openxmlformats.org/officeDocument/2006/relationships/hyperlink" Target="garantF1://57492401.0" TargetMode="External"/><Relationship Id="rId779" Type="http://schemas.openxmlformats.org/officeDocument/2006/relationships/hyperlink" Target="garantF1://57308308.130001" TargetMode="External"/><Relationship Id="rId986" Type="http://schemas.openxmlformats.org/officeDocument/2006/relationships/hyperlink" Target="garantF1://12027526.3" TargetMode="External"/><Relationship Id="rId2667" Type="http://schemas.openxmlformats.org/officeDocument/2006/relationships/hyperlink" Target="garantF1://57328122.8343" TargetMode="External"/><Relationship Id="rId3718" Type="http://schemas.openxmlformats.org/officeDocument/2006/relationships/hyperlink" Target="garantF1://70509432.71" TargetMode="External"/><Relationship Id="rId639" Type="http://schemas.openxmlformats.org/officeDocument/2006/relationships/hyperlink" Target="garantF1://70548990.31" TargetMode="External"/><Relationship Id="rId1269" Type="http://schemas.openxmlformats.org/officeDocument/2006/relationships/hyperlink" Target="garantF1://12024624.41" TargetMode="External"/><Relationship Id="rId1476" Type="http://schemas.openxmlformats.org/officeDocument/2006/relationships/hyperlink" Target="garantF1://70785222.21" TargetMode="External"/><Relationship Id="rId2874" Type="http://schemas.openxmlformats.org/officeDocument/2006/relationships/hyperlink" Target="garantF1://57491967.0" TargetMode="External"/><Relationship Id="rId3925" Type="http://schemas.openxmlformats.org/officeDocument/2006/relationships/hyperlink" Target="garantF1://57646220.413313" TargetMode="External"/><Relationship Id="rId846" Type="http://schemas.openxmlformats.org/officeDocument/2006/relationships/hyperlink" Target="garantF1://57491483.0" TargetMode="External"/><Relationship Id="rId1129" Type="http://schemas.openxmlformats.org/officeDocument/2006/relationships/hyperlink" Target="garantF1://71027916.3" TargetMode="External"/><Relationship Id="rId1683" Type="http://schemas.openxmlformats.org/officeDocument/2006/relationships/hyperlink" Target="garantF1://10006464.58" TargetMode="External"/><Relationship Id="rId1890" Type="http://schemas.openxmlformats.org/officeDocument/2006/relationships/hyperlink" Target="garantF1://70785222.21" TargetMode="External"/><Relationship Id="rId2527" Type="http://schemas.openxmlformats.org/officeDocument/2006/relationships/hyperlink" Target="garantF1://12015482.17502" TargetMode="External"/><Relationship Id="rId2734" Type="http://schemas.openxmlformats.org/officeDocument/2006/relationships/hyperlink" Target="garantF1://57328122.855" TargetMode="External"/><Relationship Id="rId2941" Type="http://schemas.openxmlformats.org/officeDocument/2006/relationships/hyperlink" Target="garantF1://57311719.9354" TargetMode="External"/><Relationship Id="rId706" Type="http://schemas.openxmlformats.org/officeDocument/2006/relationships/hyperlink" Target="garantF1://57492010.0" TargetMode="External"/><Relationship Id="rId913" Type="http://schemas.openxmlformats.org/officeDocument/2006/relationships/hyperlink" Target="garantF1://57491510.0" TargetMode="External"/><Relationship Id="rId1336" Type="http://schemas.openxmlformats.org/officeDocument/2006/relationships/hyperlink" Target="garantF1://57491940.0" TargetMode="External"/><Relationship Id="rId1543" Type="http://schemas.openxmlformats.org/officeDocument/2006/relationships/hyperlink" Target="garantF1://57491545.0" TargetMode="External"/><Relationship Id="rId1750" Type="http://schemas.openxmlformats.org/officeDocument/2006/relationships/hyperlink" Target="garantF1://70444896.31" TargetMode="External"/><Relationship Id="rId2801" Type="http://schemas.openxmlformats.org/officeDocument/2006/relationships/hyperlink" Target="garantF1://71630254.8601235" TargetMode="External"/><Relationship Id="rId42" Type="http://schemas.openxmlformats.org/officeDocument/2006/relationships/hyperlink" Target="garantF1://70191432.21" TargetMode="External"/><Relationship Id="rId1403" Type="http://schemas.openxmlformats.org/officeDocument/2006/relationships/hyperlink" Target="garantF1://57491731.0" TargetMode="External"/><Relationship Id="rId1610" Type="http://schemas.openxmlformats.org/officeDocument/2006/relationships/hyperlink" Target="garantF1://70444896.31" TargetMode="External"/><Relationship Id="rId4559" Type="http://schemas.openxmlformats.org/officeDocument/2006/relationships/hyperlink" Target="garantF1://71134318.1200" TargetMode="External"/><Relationship Id="rId3368" Type="http://schemas.openxmlformats.org/officeDocument/2006/relationships/hyperlink" Target="garantF1://57309062.11581" TargetMode="External"/><Relationship Id="rId3575" Type="http://schemas.openxmlformats.org/officeDocument/2006/relationships/hyperlink" Target="garantF1://57490163.0" TargetMode="External"/><Relationship Id="rId3782" Type="http://schemas.openxmlformats.org/officeDocument/2006/relationships/hyperlink" Target="garantF1://70329640.0" TargetMode="External"/><Relationship Id="rId4419" Type="http://schemas.openxmlformats.org/officeDocument/2006/relationships/hyperlink" Target="garantF1://70509432.71" TargetMode="External"/><Relationship Id="rId289" Type="http://schemas.openxmlformats.org/officeDocument/2006/relationships/hyperlink" Target="garantF1://12023875.800" TargetMode="External"/><Relationship Id="rId496" Type="http://schemas.openxmlformats.org/officeDocument/2006/relationships/hyperlink" Target="garantF1://57491454.0" TargetMode="External"/><Relationship Id="rId2177" Type="http://schemas.openxmlformats.org/officeDocument/2006/relationships/hyperlink" Target="garantF1://12051067.200" TargetMode="External"/><Relationship Id="rId2384" Type="http://schemas.openxmlformats.org/officeDocument/2006/relationships/hyperlink" Target="garantF1://57489610.0" TargetMode="External"/><Relationship Id="rId2591" Type="http://schemas.openxmlformats.org/officeDocument/2006/relationships/hyperlink" Target="garantF1://71630254.206" TargetMode="External"/><Relationship Id="rId3228" Type="http://schemas.openxmlformats.org/officeDocument/2006/relationships/hyperlink" Target="garantF1://3861438.1087" TargetMode="External"/><Relationship Id="rId3435" Type="http://schemas.openxmlformats.org/officeDocument/2006/relationships/hyperlink" Target="garantF1://70361598.21" TargetMode="External"/><Relationship Id="rId3642" Type="http://schemas.openxmlformats.org/officeDocument/2006/relationships/hyperlink" Target="garantF1://71394000.0" TargetMode="External"/><Relationship Id="rId149" Type="http://schemas.openxmlformats.org/officeDocument/2006/relationships/hyperlink" Target="garantF1://93182.0" TargetMode="External"/><Relationship Id="rId356" Type="http://schemas.openxmlformats.org/officeDocument/2006/relationships/hyperlink" Target="garantF1://70548990.31" TargetMode="External"/><Relationship Id="rId563" Type="http://schemas.openxmlformats.org/officeDocument/2006/relationships/hyperlink" Target="garantF1://12009720.21" TargetMode="External"/><Relationship Id="rId770" Type="http://schemas.openxmlformats.org/officeDocument/2006/relationships/hyperlink" Target="garantF1://57491419.0" TargetMode="External"/><Relationship Id="rId1193" Type="http://schemas.openxmlformats.org/officeDocument/2006/relationships/hyperlink" Target="garantF1://70733160.322" TargetMode="External"/><Relationship Id="rId2037" Type="http://schemas.openxmlformats.org/officeDocument/2006/relationships/hyperlink" Target="garantF1://5660719.4741" TargetMode="External"/><Relationship Id="rId2244" Type="http://schemas.openxmlformats.org/officeDocument/2006/relationships/hyperlink" Target="garantF1://57492710.0" TargetMode="External"/><Relationship Id="rId2451" Type="http://schemas.openxmlformats.org/officeDocument/2006/relationships/hyperlink" Target="garantF1://5081933.763" TargetMode="External"/><Relationship Id="rId216" Type="http://schemas.openxmlformats.org/officeDocument/2006/relationships/hyperlink" Target="garantF1://57491471.0" TargetMode="External"/><Relationship Id="rId423" Type="http://schemas.openxmlformats.org/officeDocument/2006/relationships/hyperlink" Target="garantF1://70548990.31" TargetMode="External"/><Relationship Id="rId1053" Type="http://schemas.openxmlformats.org/officeDocument/2006/relationships/hyperlink" Target="garantF1://57947540.196" TargetMode="External"/><Relationship Id="rId1260" Type="http://schemas.openxmlformats.org/officeDocument/2006/relationships/hyperlink" Target="garantF1://10004313.0" TargetMode="External"/><Relationship Id="rId2104" Type="http://schemas.openxmlformats.org/officeDocument/2006/relationships/hyperlink" Target="garantF1://36955.48" TargetMode="External"/><Relationship Id="rId3502" Type="http://schemas.openxmlformats.org/officeDocument/2006/relationships/hyperlink" Target="garantF1://57643191.12172" TargetMode="External"/><Relationship Id="rId630" Type="http://schemas.openxmlformats.org/officeDocument/2006/relationships/hyperlink" Target="garantF1://70548990.31" TargetMode="External"/><Relationship Id="rId2311" Type="http://schemas.openxmlformats.org/officeDocument/2006/relationships/hyperlink" Target="garantF1://57492766.0" TargetMode="External"/><Relationship Id="rId4069" Type="http://schemas.openxmlformats.org/officeDocument/2006/relationships/hyperlink" Target="garantF1://70509432.71" TargetMode="External"/><Relationship Id="rId1120" Type="http://schemas.openxmlformats.org/officeDocument/2006/relationships/hyperlink" Target="garantF1://57406353.22201" TargetMode="External"/><Relationship Id="rId4276" Type="http://schemas.openxmlformats.org/officeDocument/2006/relationships/hyperlink" Target="garantF1://70509432.71" TargetMode="External"/><Relationship Id="rId4483" Type="http://schemas.openxmlformats.org/officeDocument/2006/relationships/hyperlink" Target="garantF1://70509432.71" TargetMode="External"/><Relationship Id="rId1937" Type="http://schemas.openxmlformats.org/officeDocument/2006/relationships/hyperlink" Target="garantF1://70785222.21" TargetMode="External"/><Relationship Id="rId3085" Type="http://schemas.openxmlformats.org/officeDocument/2006/relationships/hyperlink" Target="garantF1://57646220.103102" TargetMode="External"/><Relationship Id="rId3292" Type="http://schemas.openxmlformats.org/officeDocument/2006/relationships/hyperlink" Target="garantF1://57328152.11230" TargetMode="External"/><Relationship Id="rId4136" Type="http://schemas.openxmlformats.org/officeDocument/2006/relationships/hyperlink" Target="garantF1://2440241.3" TargetMode="External"/><Relationship Id="rId4343" Type="http://schemas.openxmlformats.org/officeDocument/2006/relationships/hyperlink" Target="garantF1://70579692.1000" TargetMode="External"/><Relationship Id="rId4550" Type="http://schemas.openxmlformats.org/officeDocument/2006/relationships/hyperlink" Target="garantF1://71066016.1033" TargetMode="External"/><Relationship Id="rId3152" Type="http://schemas.openxmlformats.org/officeDocument/2006/relationships/hyperlink" Target="garantF1://57957665.106302" TargetMode="External"/><Relationship Id="rId4203" Type="http://schemas.openxmlformats.org/officeDocument/2006/relationships/hyperlink" Target="garantF1://12069673.11000" TargetMode="External"/><Relationship Id="rId4410" Type="http://schemas.openxmlformats.org/officeDocument/2006/relationships/hyperlink" Target="garantF1://57646220.414992" TargetMode="External"/><Relationship Id="rId280" Type="http://schemas.openxmlformats.org/officeDocument/2006/relationships/hyperlink" Target="garantF1://71632866.11" TargetMode="External"/><Relationship Id="rId3012" Type="http://schemas.openxmlformats.org/officeDocument/2006/relationships/hyperlink" Target="garantF1://57492377.0" TargetMode="External"/><Relationship Id="rId140" Type="http://schemas.openxmlformats.org/officeDocument/2006/relationships/hyperlink" Target="garantF1://10003000.1504" TargetMode="External"/><Relationship Id="rId3969" Type="http://schemas.openxmlformats.org/officeDocument/2006/relationships/hyperlink" Target="garantF1://70509432.71" TargetMode="External"/><Relationship Id="rId6" Type="http://schemas.openxmlformats.org/officeDocument/2006/relationships/hyperlink" Target="garantF1://57309245.0" TargetMode="External"/><Relationship Id="rId2778" Type="http://schemas.openxmlformats.org/officeDocument/2006/relationships/hyperlink" Target="garantF1://57328122.86040" TargetMode="External"/><Relationship Id="rId2985" Type="http://schemas.openxmlformats.org/officeDocument/2006/relationships/hyperlink" Target="garantF1://57491750.0" TargetMode="External"/><Relationship Id="rId3829" Type="http://schemas.openxmlformats.org/officeDocument/2006/relationships/hyperlink" Target="garantF1://57646220.41297" TargetMode="External"/><Relationship Id="rId957" Type="http://schemas.openxmlformats.org/officeDocument/2006/relationships/hyperlink" Target="garantF1://70273086.31" TargetMode="External"/><Relationship Id="rId1587" Type="http://schemas.openxmlformats.org/officeDocument/2006/relationships/hyperlink" Target="garantF1://57956065.353" TargetMode="External"/><Relationship Id="rId1794" Type="http://schemas.openxmlformats.org/officeDocument/2006/relationships/hyperlink" Target="garantF1://57492955.0" TargetMode="External"/><Relationship Id="rId2638" Type="http://schemas.openxmlformats.org/officeDocument/2006/relationships/hyperlink" Target="garantF1://71630254.217" TargetMode="External"/><Relationship Id="rId2845" Type="http://schemas.openxmlformats.org/officeDocument/2006/relationships/hyperlink" Target="garantF1://57328122.869" TargetMode="External"/><Relationship Id="rId86" Type="http://schemas.openxmlformats.org/officeDocument/2006/relationships/hyperlink" Target="garantF1://70191432.1121" TargetMode="External"/><Relationship Id="rId817" Type="http://schemas.openxmlformats.org/officeDocument/2006/relationships/hyperlink" Target="garantF1://5122724.139" TargetMode="External"/><Relationship Id="rId1447" Type="http://schemas.openxmlformats.org/officeDocument/2006/relationships/hyperlink" Target="garantF1://57401960.312" TargetMode="External"/><Relationship Id="rId1654" Type="http://schemas.openxmlformats.org/officeDocument/2006/relationships/hyperlink" Target="garantF1://85181.1713" TargetMode="External"/><Relationship Id="rId1861" Type="http://schemas.openxmlformats.org/officeDocument/2006/relationships/hyperlink" Target="garantF1://12045190.1000" TargetMode="External"/><Relationship Id="rId2705" Type="http://schemas.openxmlformats.org/officeDocument/2006/relationships/hyperlink" Target="garantF1://70584172.1100" TargetMode="External"/><Relationship Id="rId2912" Type="http://schemas.openxmlformats.org/officeDocument/2006/relationships/hyperlink" Target="garantF1://57491165.0" TargetMode="External"/><Relationship Id="rId4060" Type="http://schemas.openxmlformats.org/officeDocument/2006/relationships/hyperlink" Target="garantF1://71193058.10100" TargetMode="External"/><Relationship Id="rId1307" Type="http://schemas.openxmlformats.org/officeDocument/2006/relationships/hyperlink" Target="garantF1://5325210.2744" TargetMode="External"/><Relationship Id="rId1514" Type="http://schemas.openxmlformats.org/officeDocument/2006/relationships/hyperlink" Target="garantF1://12015482.367" TargetMode="External"/><Relationship Id="rId1721" Type="http://schemas.openxmlformats.org/officeDocument/2006/relationships/hyperlink" Target="garantF1://57490063.0" TargetMode="External"/><Relationship Id="rId13" Type="http://schemas.openxmlformats.org/officeDocument/2006/relationships/hyperlink" Target="garantF1://71542010.111" TargetMode="External"/><Relationship Id="rId3479" Type="http://schemas.openxmlformats.org/officeDocument/2006/relationships/hyperlink" Target="garantF1://57643191.12121" TargetMode="External"/><Relationship Id="rId3686" Type="http://schemas.openxmlformats.org/officeDocument/2006/relationships/hyperlink" Target="garantF1://57646220.412553" TargetMode="External"/><Relationship Id="rId2288" Type="http://schemas.openxmlformats.org/officeDocument/2006/relationships/hyperlink" Target="garantF1://57491580.0" TargetMode="External"/><Relationship Id="rId2495" Type="http://schemas.openxmlformats.org/officeDocument/2006/relationships/hyperlink" Target="garantF1://5422078.0" TargetMode="External"/><Relationship Id="rId3339" Type="http://schemas.openxmlformats.org/officeDocument/2006/relationships/hyperlink" Target="garantF1://71263026.41" TargetMode="External"/><Relationship Id="rId3893" Type="http://schemas.openxmlformats.org/officeDocument/2006/relationships/hyperlink" Target="garantF1://57646220.413191" TargetMode="External"/><Relationship Id="rId467" Type="http://schemas.openxmlformats.org/officeDocument/2006/relationships/hyperlink" Target="garantF1://71000882.36" TargetMode="External"/><Relationship Id="rId1097" Type="http://schemas.openxmlformats.org/officeDocument/2006/relationships/hyperlink" Target="garantF1://10005800.5002" TargetMode="External"/><Relationship Id="rId2148" Type="http://schemas.openxmlformats.org/officeDocument/2006/relationships/hyperlink" Target="garantF1://85656.500" TargetMode="External"/><Relationship Id="rId3546" Type="http://schemas.openxmlformats.org/officeDocument/2006/relationships/hyperlink" Target="garantF1://70509432.71" TargetMode="External"/><Relationship Id="rId3753" Type="http://schemas.openxmlformats.org/officeDocument/2006/relationships/hyperlink" Target="garantF1://57403537.412742" TargetMode="External"/><Relationship Id="rId3960" Type="http://schemas.openxmlformats.org/officeDocument/2006/relationships/hyperlink" Target="garantF1://57646220.413503" TargetMode="External"/><Relationship Id="rId674" Type="http://schemas.openxmlformats.org/officeDocument/2006/relationships/hyperlink" Target="garantF1://12028965.300" TargetMode="External"/><Relationship Id="rId881" Type="http://schemas.openxmlformats.org/officeDocument/2006/relationships/hyperlink" Target="garantF1://57491669.0" TargetMode="External"/><Relationship Id="rId2355" Type="http://schemas.openxmlformats.org/officeDocument/2006/relationships/hyperlink" Target="garantF1://57492721.0" TargetMode="External"/><Relationship Id="rId2562" Type="http://schemas.openxmlformats.org/officeDocument/2006/relationships/hyperlink" Target="garantF1://57489625.0" TargetMode="External"/><Relationship Id="rId3406" Type="http://schemas.openxmlformats.org/officeDocument/2006/relationships/hyperlink" Target="garantF1://10005423.1305" TargetMode="External"/><Relationship Id="rId3613" Type="http://schemas.openxmlformats.org/officeDocument/2006/relationships/hyperlink" Target="garantF1://12058196.1000" TargetMode="External"/><Relationship Id="rId3820" Type="http://schemas.openxmlformats.org/officeDocument/2006/relationships/hyperlink" Target="garantF1://70509432.71" TargetMode="External"/><Relationship Id="rId327" Type="http://schemas.openxmlformats.org/officeDocument/2006/relationships/hyperlink" Target="garantF1://12023875.300" TargetMode="External"/><Relationship Id="rId534" Type="http://schemas.openxmlformats.org/officeDocument/2006/relationships/hyperlink" Target="garantF1://12009720.194" TargetMode="External"/><Relationship Id="rId741" Type="http://schemas.openxmlformats.org/officeDocument/2006/relationships/hyperlink" Target="garantF1://70548990.316" TargetMode="External"/><Relationship Id="rId1164" Type="http://schemas.openxmlformats.org/officeDocument/2006/relationships/hyperlink" Target="garantF1://5658951.23022" TargetMode="External"/><Relationship Id="rId1371" Type="http://schemas.openxmlformats.org/officeDocument/2006/relationships/hyperlink" Target="garantF1://57491711.0" TargetMode="External"/><Relationship Id="rId2008" Type="http://schemas.openxmlformats.org/officeDocument/2006/relationships/hyperlink" Target="garantF1://70785222.21" TargetMode="External"/><Relationship Id="rId2215" Type="http://schemas.openxmlformats.org/officeDocument/2006/relationships/hyperlink" Target="garantF1://57492700.0" TargetMode="External"/><Relationship Id="rId2422" Type="http://schemas.openxmlformats.org/officeDocument/2006/relationships/hyperlink" Target="garantF1://57492409.0" TargetMode="External"/><Relationship Id="rId601" Type="http://schemas.openxmlformats.org/officeDocument/2006/relationships/hyperlink" Target="garantF1://57646806.9803" TargetMode="External"/><Relationship Id="rId1024" Type="http://schemas.openxmlformats.org/officeDocument/2006/relationships/hyperlink" Target="garantF1://57324103.185124" TargetMode="External"/><Relationship Id="rId1231" Type="http://schemas.openxmlformats.org/officeDocument/2006/relationships/hyperlink" Target="garantF1://57491931.0" TargetMode="External"/><Relationship Id="rId4387" Type="http://schemas.openxmlformats.org/officeDocument/2006/relationships/hyperlink" Target="garantF1://10006592.0" TargetMode="External"/><Relationship Id="rId3196" Type="http://schemas.openxmlformats.org/officeDocument/2006/relationships/hyperlink" Target="garantF1://10005807.1551" TargetMode="External"/><Relationship Id="rId4247" Type="http://schemas.openxmlformats.org/officeDocument/2006/relationships/hyperlink" Target="garantF1://70509432.71" TargetMode="External"/><Relationship Id="rId4454" Type="http://schemas.openxmlformats.org/officeDocument/2006/relationships/hyperlink" Target="garantF1://71106912.1000" TargetMode="External"/><Relationship Id="rId3056" Type="http://schemas.openxmlformats.org/officeDocument/2006/relationships/hyperlink" Target="garantF1://57492685.0" TargetMode="External"/><Relationship Id="rId3263" Type="http://schemas.openxmlformats.org/officeDocument/2006/relationships/hyperlink" Target="garantF1://70180872.33" TargetMode="External"/><Relationship Id="rId3470" Type="http://schemas.openxmlformats.org/officeDocument/2006/relationships/hyperlink" Target="garantF1://57643191.121003" TargetMode="External"/><Relationship Id="rId4107" Type="http://schemas.openxmlformats.org/officeDocument/2006/relationships/hyperlink" Target="garantF1://70509432.71" TargetMode="External"/><Relationship Id="rId4314" Type="http://schemas.openxmlformats.org/officeDocument/2006/relationships/hyperlink" Target="garantF1://57646220.414744" TargetMode="External"/><Relationship Id="rId184" Type="http://schemas.openxmlformats.org/officeDocument/2006/relationships/hyperlink" Target="garantF1://93182.1602" TargetMode="External"/><Relationship Id="rId391" Type="http://schemas.openxmlformats.org/officeDocument/2006/relationships/hyperlink" Target="garantF1://85181.134" TargetMode="External"/><Relationship Id="rId1908" Type="http://schemas.openxmlformats.org/officeDocument/2006/relationships/hyperlink" Target="garantF1://12022104.14" TargetMode="External"/><Relationship Id="rId2072" Type="http://schemas.openxmlformats.org/officeDocument/2006/relationships/hyperlink" Target="garantF1://12056122.1000" TargetMode="External"/><Relationship Id="rId3123" Type="http://schemas.openxmlformats.org/officeDocument/2006/relationships/hyperlink" Target="garantF1://57492351.0" TargetMode="External"/><Relationship Id="rId4521" Type="http://schemas.openxmlformats.org/officeDocument/2006/relationships/hyperlink" Target="garantF1://57646220.415233" TargetMode="External"/><Relationship Id="rId251" Type="http://schemas.openxmlformats.org/officeDocument/2006/relationships/hyperlink" Target="garantF1://57646806.5002" TargetMode="External"/><Relationship Id="rId3330" Type="http://schemas.openxmlformats.org/officeDocument/2006/relationships/hyperlink" Target="garantF1://71632866.37" TargetMode="External"/><Relationship Id="rId2889" Type="http://schemas.openxmlformats.org/officeDocument/2006/relationships/hyperlink" Target="garantF1://57491113.0" TargetMode="External"/><Relationship Id="rId111" Type="http://schemas.openxmlformats.org/officeDocument/2006/relationships/hyperlink" Target="garantF1://57949776.2902" TargetMode="External"/><Relationship Id="rId1698" Type="http://schemas.openxmlformats.org/officeDocument/2006/relationships/hyperlink" Target="garantF1://57401960.3751" TargetMode="External"/><Relationship Id="rId2749" Type="http://schemas.openxmlformats.org/officeDocument/2006/relationships/hyperlink" Target="garantF1://71630254.8601229" TargetMode="External"/><Relationship Id="rId2956" Type="http://schemas.openxmlformats.org/officeDocument/2006/relationships/hyperlink" Target="garantF1://57491770.0" TargetMode="External"/><Relationship Id="rId928" Type="http://schemas.openxmlformats.org/officeDocument/2006/relationships/hyperlink" Target="garantF1://57947540.16701" TargetMode="External"/><Relationship Id="rId1558" Type="http://schemas.openxmlformats.org/officeDocument/2006/relationships/hyperlink" Target="garantF1://70444896.31" TargetMode="External"/><Relationship Id="rId1765" Type="http://schemas.openxmlformats.org/officeDocument/2006/relationships/hyperlink" Target="garantF1://57492268.0" TargetMode="External"/><Relationship Id="rId2609" Type="http://schemas.openxmlformats.org/officeDocument/2006/relationships/hyperlink" Target="garantF1://57328122.8173" TargetMode="External"/><Relationship Id="rId4171" Type="http://schemas.openxmlformats.org/officeDocument/2006/relationships/hyperlink" Target="garantF1://70509432.71" TargetMode="External"/><Relationship Id="rId57" Type="http://schemas.openxmlformats.org/officeDocument/2006/relationships/hyperlink" Target="garantF1://57491505.0" TargetMode="External"/><Relationship Id="rId1418" Type="http://schemas.openxmlformats.org/officeDocument/2006/relationships/hyperlink" Target="garantF1://70785222.21" TargetMode="External"/><Relationship Id="rId1972" Type="http://schemas.openxmlformats.org/officeDocument/2006/relationships/hyperlink" Target="garantF1://57490912.0" TargetMode="External"/><Relationship Id="rId2816" Type="http://schemas.openxmlformats.org/officeDocument/2006/relationships/hyperlink" Target="garantF1://57328122.8613" TargetMode="External"/><Relationship Id="rId4031" Type="http://schemas.openxmlformats.org/officeDocument/2006/relationships/hyperlink" Target="garantF1://57646220.413703" TargetMode="External"/><Relationship Id="rId1625" Type="http://schemas.openxmlformats.org/officeDocument/2006/relationships/hyperlink" Target="garantF1://70444896.31" TargetMode="External"/><Relationship Id="rId1832" Type="http://schemas.openxmlformats.org/officeDocument/2006/relationships/hyperlink" Target="garantF1://57490251.0" TargetMode="External"/><Relationship Id="rId3797" Type="http://schemas.openxmlformats.org/officeDocument/2006/relationships/hyperlink" Target="garantF1://70509433.0" TargetMode="External"/><Relationship Id="rId2399" Type="http://schemas.openxmlformats.org/officeDocument/2006/relationships/hyperlink" Target="garantF1://57489623.0" TargetMode="External"/><Relationship Id="rId3657" Type="http://schemas.openxmlformats.org/officeDocument/2006/relationships/hyperlink" Target="garantF1://57490871.0" TargetMode="External"/><Relationship Id="rId3864" Type="http://schemas.openxmlformats.org/officeDocument/2006/relationships/hyperlink" Target="garantF1://70509432.71" TargetMode="External"/><Relationship Id="rId578" Type="http://schemas.openxmlformats.org/officeDocument/2006/relationships/hyperlink" Target="garantF1://70548990.31" TargetMode="External"/><Relationship Id="rId785" Type="http://schemas.openxmlformats.org/officeDocument/2006/relationships/hyperlink" Target="garantF1://57491420.0" TargetMode="External"/><Relationship Id="rId992" Type="http://schemas.openxmlformats.org/officeDocument/2006/relationships/hyperlink" Target="garantF1://57491531.0" TargetMode="External"/><Relationship Id="rId2259" Type="http://schemas.openxmlformats.org/officeDocument/2006/relationships/hyperlink" Target="garantF1://57489593.0" TargetMode="External"/><Relationship Id="rId2466" Type="http://schemas.openxmlformats.org/officeDocument/2006/relationships/hyperlink" Target="garantF1://5081933.768" TargetMode="External"/><Relationship Id="rId2673" Type="http://schemas.openxmlformats.org/officeDocument/2006/relationships/hyperlink" Target="garantF1://71132578.11" TargetMode="External"/><Relationship Id="rId2880" Type="http://schemas.openxmlformats.org/officeDocument/2006/relationships/hyperlink" Target="garantF1://10080093.1" TargetMode="External"/><Relationship Id="rId3517" Type="http://schemas.openxmlformats.org/officeDocument/2006/relationships/hyperlink" Target="garantF1://70361598.21" TargetMode="External"/><Relationship Id="rId3724" Type="http://schemas.openxmlformats.org/officeDocument/2006/relationships/hyperlink" Target="garantF1://57490304.0" TargetMode="External"/><Relationship Id="rId3931" Type="http://schemas.openxmlformats.org/officeDocument/2006/relationships/hyperlink" Target="garantF1://57646220.413343" TargetMode="External"/><Relationship Id="rId438" Type="http://schemas.openxmlformats.org/officeDocument/2006/relationships/hyperlink" Target="garantF1://70548990.31" TargetMode="External"/><Relationship Id="rId645" Type="http://schemas.openxmlformats.org/officeDocument/2006/relationships/hyperlink" Target="garantF1://57646806.10401" TargetMode="External"/><Relationship Id="rId852" Type="http://schemas.openxmlformats.org/officeDocument/2006/relationships/hyperlink" Target="garantF1://12061612.1" TargetMode="External"/><Relationship Id="rId1068" Type="http://schemas.openxmlformats.org/officeDocument/2006/relationships/hyperlink" Target="garantF1://70273086.31" TargetMode="External"/><Relationship Id="rId1275" Type="http://schemas.openxmlformats.org/officeDocument/2006/relationships/hyperlink" Target="garantF1://57491729.0" TargetMode="External"/><Relationship Id="rId1482" Type="http://schemas.openxmlformats.org/officeDocument/2006/relationships/hyperlink" Target="garantF1://57491194.0" TargetMode="External"/><Relationship Id="rId2119" Type="http://schemas.openxmlformats.org/officeDocument/2006/relationships/hyperlink" Target="garantF1://5081933.528" TargetMode="External"/><Relationship Id="rId2326" Type="http://schemas.openxmlformats.org/officeDocument/2006/relationships/hyperlink" Target="garantF1://12013492.91" TargetMode="External"/><Relationship Id="rId2533" Type="http://schemas.openxmlformats.org/officeDocument/2006/relationships/hyperlink" Target="garantF1://10100300.119" TargetMode="External"/><Relationship Id="rId2740" Type="http://schemas.openxmlformats.org/officeDocument/2006/relationships/hyperlink" Target="garantF1://57328122.856" TargetMode="External"/><Relationship Id="rId505" Type="http://schemas.openxmlformats.org/officeDocument/2006/relationships/hyperlink" Target="garantF1://12009720.0" TargetMode="External"/><Relationship Id="rId712" Type="http://schemas.openxmlformats.org/officeDocument/2006/relationships/hyperlink" Target="garantF1://71632780.330301" TargetMode="External"/><Relationship Id="rId1135" Type="http://schemas.openxmlformats.org/officeDocument/2006/relationships/hyperlink" Target="garantF1://12038283.3" TargetMode="External"/><Relationship Id="rId1342" Type="http://schemas.openxmlformats.org/officeDocument/2006/relationships/hyperlink" Target="garantF1://57314130.285" TargetMode="External"/><Relationship Id="rId4498" Type="http://schemas.openxmlformats.org/officeDocument/2006/relationships/hyperlink" Target="garantF1://71193128.1000" TargetMode="External"/><Relationship Id="rId1202" Type="http://schemas.openxmlformats.org/officeDocument/2006/relationships/hyperlink" Target="garantF1://57491492.0" TargetMode="External"/><Relationship Id="rId2600" Type="http://schemas.openxmlformats.org/officeDocument/2006/relationships/hyperlink" Target="garantF1://71630254.8601214" TargetMode="External"/><Relationship Id="rId4358" Type="http://schemas.openxmlformats.org/officeDocument/2006/relationships/hyperlink" Target="garantF1://70509432.71" TargetMode="External"/><Relationship Id="rId3167" Type="http://schemas.openxmlformats.org/officeDocument/2006/relationships/hyperlink" Target="garantF1://70854836.101" TargetMode="External"/><Relationship Id="rId4565" Type="http://schemas.openxmlformats.org/officeDocument/2006/relationships/hyperlink" Target="garantF1://70509432.71" TargetMode="External"/><Relationship Id="rId295" Type="http://schemas.openxmlformats.org/officeDocument/2006/relationships/hyperlink" Target="garantF1://57316118.5201" TargetMode="External"/><Relationship Id="rId3374" Type="http://schemas.openxmlformats.org/officeDocument/2006/relationships/hyperlink" Target="garantF1://5129813.11621" TargetMode="External"/><Relationship Id="rId3581" Type="http://schemas.openxmlformats.org/officeDocument/2006/relationships/hyperlink" Target="garantF1://70509432.71" TargetMode="External"/><Relationship Id="rId4218" Type="http://schemas.openxmlformats.org/officeDocument/2006/relationships/hyperlink" Target="garantF1://57646220.414312" TargetMode="External"/><Relationship Id="rId4425" Type="http://schemas.openxmlformats.org/officeDocument/2006/relationships/hyperlink" Target="garantF1://70052984.1001" TargetMode="External"/><Relationship Id="rId2183" Type="http://schemas.openxmlformats.org/officeDocument/2006/relationships/hyperlink" Target="garantF1://57492696.0" TargetMode="External"/><Relationship Id="rId2390" Type="http://schemas.openxmlformats.org/officeDocument/2006/relationships/hyperlink" Target="garantF1://57489615.0" TargetMode="External"/><Relationship Id="rId3027" Type="http://schemas.openxmlformats.org/officeDocument/2006/relationships/hyperlink" Target="garantF1://57490337.0" TargetMode="External"/><Relationship Id="rId3234" Type="http://schemas.openxmlformats.org/officeDocument/2006/relationships/hyperlink" Target="garantF1://70305818.1631" TargetMode="External"/><Relationship Id="rId3441" Type="http://schemas.openxmlformats.org/officeDocument/2006/relationships/hyperlink" Target="garantF1://57492211.0" TargetMode="External"/><Relationship Id="rId155" Type="http://schemas.openxmlformats.org/officeDocument/2006/relationships/hyperlink" Target="garantF1://10003000.352" TargetMode="External"/><Relationship Id="rId362" Type="http://schemas.openxmlformats.org/officeDocument/2006/relationships/hyperlink" Target="garantF1://70548990.31" TargetMode="External"/><Relationship Id="rId2043" Type="http://schemas.openxmlformats.org/officeDocument/2006/relationships/hyperlink" Target="garantF1://12188146.0" TargetMode="External"/><Relationship Id="rId2250" Type="http://schemas.openxmlformats.org/officeDocument/2006/relationships/hyperlink" Target="garantF1://57489587.0" TargetMode="External"/><Relationship Id="rId3301" Type="http://schemas.openxmlformats.org/officeDocument/2006/relationships/hyperlink" Target="garantF1://57490468.0" TargetMode="External"/><Relationship Id="rId222" Type="http://schemas.openxmlformats.org/officeDocument/2006/relationships/hyperlink" Target="garantF1://57491444.0" TargetMode="External"/><Relationship Id="rId2110" Type="http://schemas.openxmlformats.org/officeDocument/2006/relationships/hyperlink" Target="garantF1://70191366.0" TargetMode="External"/><Relationship Id="rId4075" Type="http://schemas.openxmlformats.org/officeDocument/2006/relationships/hyperlink" Target="garantF1://57324102.413873" TargetMode="External"/><Relationship Id="rId4282" Type="http://schemas.openxmlformats.org/officeDocument/2006/relationships/hyperlink" Target="garantF1://57646220.414614" TargetMode="External"/><Relationship Id="rId1669" Type="http://schemas.openxmlformats.org/officeDocument/2006/relationships/hyperlink" Target="garantF1://57401960.23006" TargetMode="External"/><Relationship Id="rId1876" Type="http://schemas.openxmlformats.org/officeDocument/2006/relationships/hyperlink" Target="garantF1://70785222.21" TargetMode="External"/><Relationship Id="rId2927" Type="http://schemas.openxmlformats.org/officeDocument/2006/relationships/hyperlink" Target="garantF1://12033477.1000" TargetMode="External"/><Relationship Id="rId3091" Type="http://schemas.openxmlformats.org/officeDocument/2006/relationships/hyperlink" Target="garantF1://57492277.0" TargetMode="External"/><Relationship Id="rId4142" Type="http://schemas.openxmlformats.org/officeDocument/2006/relationships/hyperlink" Target="garantF1://2440241.2104" TargetMode="External"/><Relationship Id="rId1529" Type="http://schemas.openxmlformats.org/officeDocument/2006/relationships/hyperlink" Target="garantF1://70444896.31" TargetMode="External"/><Relationship Id="rId1736" Type="http://schemas.openxmlformats.org/officeDocument/2006/relationships/hyperlink" Target="garantF1://57974656.0" TargetMode="External"/><Relationship Id="rId1943" Type="http://schemas.openxmlformats.org/officeDocument/2006/relationships/hyperlink" Target="garantF1://57368501.43411" TargetMode="External"/><Relationship Id="rId28" Type="http://schemas.openxmlformats.org/officeDocument/2006/relationships/hyperlink" Target="garantF1://57949775.60001" TargetMode="External"/><Relationship Id="rId1803" Type="http://schemas.openxmlformats.org/officeDocument/2006/relationships/hyperlink" Target="garantF1://57368501.39301" TargetMode="External"/><Relationship Id="rId4002" Type="http://schemas.openxmlformats.org/officeDocument/2006/relationships/hyperlink" Target="garantF1://71193046.1000" TargetMode="External"/><Relationship Id="rId3768" Type="http://schemas.openxmlformats.org/officeDocument/2006/relationships/hyperlink" Target="garantF1://57646220.41277" TargetMode="External"/><Relationship Id="rId3975" Type="http://schemas.openxmlformats.org/officeDocument/2006/relationships/hyperlink" Target="garantF1://57491352.0" TargetMode="External"/><Relationship Id="rId689" Type="http://schemas.openxmlformats.org/officeDocument/2006/relationships/hyperlink" Target="garantF1://70548990.31" TargetMode="External"/><Relationship Id="rId896" Type="http://schemas.openxmlformats.org/officeDocument/2006/relationships/hyperlink" Target="garantF1://5660474.1602" TargetMode="External"/><Relationship Id="rId2577" Type="http://schemas.openxmlformats.org/officeDocument/2006/relationships/hyperlink" Target="garantF1://57490339.0" TargetMode="External"/><Relationship Id="rId2784" Type="http://schemas.openxmlformats.org/officeDocument/2006/relationships/hyperlink" Target="garantF1://70444862.211" TargetMode="External"/><Relationship Id="rId3628" Type="http://schemas.openxmlformats.org/officeDocument/2006/relationships/hyperlink" Target="garantF1://70509432.71" TargetMode="External"/><Relationship Id="rId549" Type="http://schemas.openxmlformats.org/officeDocument/2006/relationships/hyperlink" Target="garantF1://70548990.12419" TargetMode="External"/><Relationship Id="rId756" Type="http://schemas.openxmlformats.org/officeDocument/2006/relationships/hyperlink" Target="garantF1://71640.300" TargetMode="External"/><Relationship Id="rId1179" Type="http://schemas.openxmlformats.org/officeDocument/2006/relationships/hyperlink" Target="garantF1://70171696.211" TargetMode="External"/><Relationship Id="rId1386" Type="http://schemas.openxmlformats.org/officeDocument/2006/relationships/hyperlink" Target="garantF1://57491943.0" TargetMode="External"/><Relationship Id="rId1593" Type="http://schemas.openxmlformats.org/officeDocument/2006/relationships/hyperlink" Target="garantF1://57956065.355" TargetMode="External"/><Relationship Id="rId2437" Type="http://schemas.openxmlformats.org/officeDocument/2006/relationships/hyperlink" Target="garantF1://57489648.0" TargetMode="External"/><Relationship Id="rId2991" Type="http://schemas.openxmlformats.org/officeDocument/2006/relationships/hyperlink" Target="garantF1://12057374.35" TargetMode="External"/><Relationship Id="rId3835" Type="http://schemas.openxmlformats.org/officeDocument/2006/relationships/hyperlink" Target="garantF1://57490909.0" TargetMode="External"/><Relationship Id="rId409" Type="http://schemas.openxmlformats.org/officeDocument/2006/relationships/hyperlink" Target="garantF1://70548990.126" TargetMode="External"/><Relationship Id="rId963" Type="http://schemas.openxmlformats.org/officeDocument/2006/relationships/hyperlink" Target="garantF1://70273086.31" TargetMode="External"/><Relationship Id="rId1039" Type="http://schemas.openxmlformats.org/officeDocument/2006/relationships/hyperlink" Target="garantF1://10002426.3430" TargetMode="External"/><Relationship Id="rId1246" Type="http://schemas.openxmlformats.org/officeDocument/2006/relationships/hyperlink" Target="garantF1://3861442.1017" TargetMode="External"/><Relationship Id="rId2644" Type="http://schemas.openxmlformats.org/officeDocument/2006/relationships/hyperlink" Target="garantF1://71630254.8601219" TargetMode="External"/><Relationship Id="rId2851" Type="http://schemas.openxmlformats.org/officeDocument/2006/relationships/hyperlink" Target="garantF1://71630254.244" TargetMode="External"/><Relationship Id="rId3902" Type="http://schemas.openxmlformats.org/officeDocument/2006/relationships/hyperlink" Target="garantF1://70509432.71" TargetMode="External"/><Relationship Id="rId92" Type="http://schemas.openxmlformats.org/officeDocument/2006/relationships/hyperlink" Target="garantF1://57491470.0" TargetMode="External"/><Relationship Id="rId616" Type="http://schemas.openxmlformats.org/officeDocument/2006/relationships/hyperlink" Target="garantF1://70548990.31" TargetMode="External"/><Relationship Id="rId823" Type="http://schemas.openxmlformats.org/officeDocument/2006/relationships/hyperlink" Target="garantF1://12033556.0" TargetMode="External"/><Relationship Id="rId1453" Type="http://schemas.openxmlformats.org/officeDocument/2006/relationships/hyperlink" Target="garantF1://70785222.21" TargetMode="External"/><Relationship Id="rId1660" Type="http://schemas.openxmlformats.org/officeDocument/2006/relationships/hyperlink" Target="garantF1://57490007.0" TargetMode="External"/><Relationship Id="rId2504" Type="http://schemas.openxmlformats.org/officeDocument/2006/relationships/hyperlink" Target="garantF1://77560736.7863" TargetMode="External"/><Relationship Id="rId2711" Type="http://schemas.openxmlformats.org/officeDocument/2006/relationships/hyperlink" Target="garantF1://57328122.848" TargetMode="External"/><Relationship Id="rId1106" Type="http://schemas.openxmlformats.org/officeDocument/2006/relationships/hyperlink" Target="garantF1://57491926.0" TargetMode="External"/><Relationship Id="rId1313" Type="http://schemas.openxmlformats.org/officeDocument/2006/relationships/hyperlink" Target="garantF1://57401156.2751" TargetMode="External"/><Relationship Id="rId1520" Type="http://schemas.openxmlformats.org/officeDocument/2006/relationships/hyperlink" Target="garantF1://57491542.0" TargetMode="External"/><Relationship Id="rId4469" Type="http://schemas.openxmlformats.org/officeDocument/2006/relationships/hyperlink" Target="garantF1://70509432.71" TargetMode="External"/><Relationship Id="rId3278" Type="http://schemas.openxmlformats.org/officeDocument/2006/relationships/hyperlink" Target="garantF1://71263026.32" TargetMode="External"/><Relationship Id="rId3485" Type="http://schemas.openxmlformats.org/officeDocument/2006/relationships/hyperlink" Target="garantF1://5120506.12132" TargetMode="External"/><Relationship Id="rId3692" Type="http://schemas.openxmlformats.org/officeDocument/2006/relationships/hyperlink" Target="garantF1://71195988.3201" TargetMode="External"/><Relationship Id="rId4329" Type="http://schemas.openxmlformats.org/officeDocument/2006/relationships/hyperlink" Target="garantF1://70509432.71" TargetMode="External"/><Relationship Id="rId4536" Type="http://schemas.openxmlformats.org/officeDocument/2006/relationships/hyperlink" Target="garantF1://57646220.415301" TargetMode="External"/><Relationship Id="rId199" Type="http://schemas.openxmlformats.org/officeDocument/2006/relationships/hyperlink" Target="garantF1://93182.2502" TargetMode="External"/><Relationship Id="rId2087" Type="http://schemas.openxmlformats.org/officeDocument/2006/relationships/hyperlink" Target="garantF1://57974119.0" TargetMode="External"/><Relationship Id="rId2294" Type="http://schemas.openxmlformats.org/officeDocument/2006/relationships/hyperlink" Target="garantF1://57491556.0" TargetMode="External"/><Relationship Id="rId3138" Type="http://schemas.openxmlformats.org/officeDocument/2006/relationships/hyperlink" Target="garantF1://1676673.5" TargetMode="External"/><Relationship Id="rId3345" Type="http://schemas.openxmlformats.org/officeDocument/2006/relationships/hyperlink" Target="garantF1://57490347.0" TargetMode="External"/><Relationship Id="rId3552" Type="http://schemas.openxmlformats.org/officeDocument/2006/relationships/hyperlink" Target="garantF1://70509432.71" TargetMode="External"/><Relationship Id="rId266" Type="http://schemas.openxmlformats.org/officeDocument/2006/relationships/hyperlink" Target="garantF1://71333933.0" TargetMode="External"/><Relationship Id="rId473" Type="http://schemas.openxmlformats.org/officeDocument/2006/relationships/hyperlink" Target="garantF1://57646806.6801" TargetMode="External"/><Relationship Id="rId680" Type="http://schemas.openxmlformats.org/officeDocument/2006/relationships/hyperlink" Target="garantF1://57646806.114" TargetMode="External"/><Relationship Id="rId2154" Type="http://schemas.openxmlformats.org/officeDocument/2006/relationships/hyperlink" Target="garantF1://57974098.0" TargetMode="External"/><Relationship Id="rId2361" Type="http://schemas.openxmlformats.org/officeDocument/2006/relationships/hyperlink" Target="garantF1://57492723.0" TargetMode="External"/><Relationship Id="rId3205" Type="http://schemas.openxmlformats.org/officeDocument/2006/relationships/hyperlink" Target="garantF1://12060033.61" TargetMode="External"/><Relationship Id="rId3412" Type="http://schemas.openxmlformats.org/officeDocument/2006/relationships/hyperlink" Target="garantF1://10028024.2004" TargetMode="External"/><Relationship Id="rId126" Type="http://schemas.openxmlformats.org/officeDocument/2006/relationships/hyperlink" Target="garantF1://57949775.1230" TargetMode="External"/><Relationship Id="rId333" Type="http://schemas.openxmlformats.org/officeDocument/2006/relationships/hyperlink" Target="garantF1://57409081.5405" TargetMode="External"/><Relationship Id="rId540" Type="http://schemas.openxmlformats.org/officeDocument/2006/relationships/hyperlink" Target="garantF1://57646806.9004" TargetMode="External"/><Relationship Id="rId1170" Type="http://schemas.openxmlformats.org/officeDocument/2006/relationships/hyperlink" Target="garantF1://12031132.1000" TargetMode="External"/><Relationship Id="rId2014" Type="http://schemas.openxmlformats.org/officeDocument/2006/relationships/hyperlink" Target="garantF1://5422070.0" TargetMode="External"/><Relationship Id="rId2221" Type="http://schemas.openxmlformats.org/officeDocument/2006/relationships/hyperlink" Target="garantF1://12092444.31" TargetMode="External"/><Relationship Id="rId1030" Type="http://schemas.openxmlformats.org/officeDocument/2006/relationships/hyperlink" Target="garantF1://57947540.18801" TargetMode="External"/><Relationship Id="rId4186" Type="http://schemas.openxmlformats.org/officeDocument/2006/relationships/hyperlink" Target="garantF1://12060970.10011" TargetMode="External"/><Relationship Id="rId400" Type="http://schemas.openxmlformats.org/officeDocument/2006/relationships/hyperlink" Target="garantF1://5068689.640106" TargetMode="External"/><Relationship Id="rId1987" Type="http://schemas.openxmlformats.org/officeDocument/2006/relationships/hyperlink" Target="garantF1://70785222.21" TargetMode="External"/><Relationship Id="rId4393" Type="http://schemas.openxmlformats.org/officeDocument/2006/relationships/hyperlink" Target="garantF1://70509432.71" TargetMode="External"/><Relationship Id="rId1847" Type="http://schemas.openxmlformats.org/officeDocument/2006/relationships/hyperlink" Target="garantF1://57401960.410" TargetMode="External"/><Relationship Id="rId4046" Type="http://schemas.openxmlformats.org/officeDocument/2006/relationships/hyperlink" Target="garantF1://57646220.413745" TargetMode="External"/><Relationship Id="rId4253" Type="http://schemas.openxmlformats.org/officeDocument/2006/relationships/hyperlink" Target="garantF1://10002673.5" TargetMode="External"/><Relationship Id="rId4460" Type="http://schemas.openxmlformats.org/officeDocument/2006/relationships/hyperlink" Target="garantF1://57492960.0" TargetMode="External"/><Relationship Id="rId1707" Type="http://schemas.openxmlformats.org/officeDocument/2006/relationships/hyperlink" Target="garantF1://57491997.0" TargetMode="External"/><Relationship Id="rId3062" Type="http://schemas.openxmlformats.org/officeDocument/2006/relationships/hyperlink" Target="garantF1://57492691.0" TargetMode="External"/><Relationship Id="rId4113" Type="http://schemas.openxmlformats.org/officeDocument/2006/relationships/hyperlink" Target="garantF1://57646220.413923" TargetMode="External"/><Relationship Id="rId4320" Type="http://schemas.openxmlformats.org/officeDocument/2006/relationships/hyperlink" Target="garantF1://70052984.1001" TargetMode="External"/><Relationship Id="rId190" Type="http://schemas.openxmlformats.org/officeDocument/2006/relationships/hyperlink" Target="garantF1://70191432.21" TargetMode="External"/><Relationship Id="rId1914" Type="http://schemas.openxmlformats.org/officeDocument/2006/relationships/hyperlink" Target="garantF1://70785222.21" TargetMode="External"/><Relationship Id="rId3879" Type="http://schemas.openxmlformats.org/officeDocument/2006/relationships/hyperlink" Target="garantF1://70509432.71" TargetMode="External"/><Relationship Id="rId2688" Type="http://schemas.openxmlformats.org/officeDocument/2006/relationships/hyperlink" Target="garantF1://57491156.0" TargetMode="External"/><Relationship Id="rId2895" Type="http://schemas.openxmlformats.org/officeDocument/2006/relationships/hyperlink" Target="garantF1://57491158.0" TargetMode="External"/><Relationship Id="rId3739" Type="http://schemas.openxmlformats.org/officeDocument/2006/relationships/hyperlink" Target="garantF1://57493011.0" TargetMode="External"/><Relationship Id="rId3946" Type="http://schemas.openxmlformats.org/officeDocument/2006/relationships/hyperlink" Target="garantF1://57491258.0" TargetMode="External"/><Relationship Id="rId867" Type="http://schemas.openxmlformats.org/officeDocument/2006/relationships/hyperlink" Target="garantF1://12038961.0" TargetMode="External"/><Relationship Id="rId1497" Type="http://schemas.openxmlformats.org/officeDocument/2006/relationships/hyperlink" Target="garantF1://71260358.700" TargetMode="External"/><Relationship Id="rId2548" Type="http://schemas.openxmlformats.org/officeDocument/2006/relationships/hyperlink" Target="garantF1://57490729.0" TargetMode="External"/><Relationship Id="rId2755" Type="http://schemas.openxmlformats.org/officeDocument/2006/relationships/hyperlink" Target="garantF1://12043580.0" TargetMode="External"/><Relationship Id="rId2962" Type="http://schemas.openxmlformats.org/officeDocument/2006/relationships/hyperlink" Target="garantF1://57491776.0" TargetMode="External"/><Relationship Id="rId3806" Type="http://schemas.openxmlformats.org/officeDocument/2006/relationships/hyperlink" Target="garantF1://71725010.0" TargetMode="External"/><Relationship Id="rId727" Type="http://schemas.openxmlformats.org/officeDocument/2006/relationships/hyperlink" Target="garantF1://71632866.121" TargetMode="External"/><Relationship Id="rId934" Type="http://schemas.openxmlformats.org/officeDocument/2006/relationships/hyperlink" Target="garantF1://70273086.31" TargetMode="External"/><Relationship Id="rId1357" Type="http://schemas.openxmlformats.org/officeDocument/2006/relationships/hyperlink" Target="garantF1://12068770.0" TargetMode="External"/><Relationship Id="rId1564" Type="http://schemas.openxmlformats.org/officeDocument/2006/relationships/hyperlink" Target="garantF1://70444896.31" TargetMode="External"/><Relationship Id="rId1771" Type="http://schemas.openxmlformats.org/officeDocument/2006/relationships/hyperlink" Target="garantF1://70444896.31" TargetMode="External"/><Relationship Id="rId2408" Type="http://schemas.openxmlformats.org/officeDocument/2006/relationships/hyperlink" Target="garantF1://57489636.0" TargetMode="External"/><Relationship Id="rId2615" Type="http://schemas.openxmlformats.org/officeDocument/2006/relationships/hyperlink" Target="garantF1://58103775.0" TargetMode="External"/><Relationship Id="rId2822" Type="http://schemas.openxmlformats.org/officeDocument/2006/relationships/hyperlink" Target="garantF1://57491953.0" TargetMode="External"/><Relationship Id="rId63" Type="http://schemas.openxmlformats.org/officeDocument/2006/relationships/hyperlink" Target="garantF1://36954.0" TargetMode="External"/><Relationship Id="rId1217" Type="http://schemas.openxmlformats.org/officeDocument/2006/relationships/hyperlink" Target="garantF1://57491824.0" TargetMode="External"/><Relationship Id="rId1424" Type="http://schemas.openxmlformats.org/officeDocument/2006/relationships/hyperlink" Target="garantF1://70785222.21" TargetMode="External"/><Relationship Id="rId1631" Type="http://schemas.openxmlformats.org/officeDocument/2006/relationships/hyperlink" Target="garantF1://70509432.72" TargetMode="External"/><Relationship Id="rId3389" Type="http://schemas.openxmlformats.org/officeDocument/2006/relationships/hyperlink" Target="garantF1://57492193.0" TargetMode="External"/><Relationship Id="rId3596" Type="http://schemas.openxmlformats.org/officeDocument/2006/relationships/hyperlink" Target="garantF1://71193056.0" TargetMode="External"/><Relationship Id="rId2198" Type="http://schemas.openxmlformats.org/officeDocument/2006/relationships/hyperlink" Target="garantF1://71029192.0" TargetMode="External"/><Relationship Id="rId3249" Type="http://schemas.openxmlformats.org/officeDocument/2006/relationships/hyperlink" Target="garantF1://3861443.1097" TargetMode="External"/><Relationship Id="rId3456" Type="http://schemas.openxmlformats.org/officeDocument/2006/relationships/hyperlink" Target="garantF1://70361598.21" TargetMode="External"/><Relationship Id="rId377" Type="http://schemas.openxmlformats.org/officeDocument/2006/relationships/hyperlink" Target="garantF1://10003000.0" TargetMode="External"/><Relationship Id="rId584" Type="http://schemas.openxmlformats.org/officeDocument/2006/relationships/hyperlink" Target="garantF1://70548990.31" TargetMode="External"/><Relationship Id="rId2058" Type="http://schemas.openxmlformats.org/officeDocument/2006/relationships/hyperlink" Target="garantF1://12156685.0" TargetMode="External"/><Relationship Id="rId2265" Type="http://schemas.openxmlformats.org/officeDocument/2006/relationships/hyperlink" Target="garantF1://57489627.0" TargetMode="External"/><Relationship Id="rId3109" Type="http://schemas.openxmlformats.org/officeDocument/2006/relationships/hyperlink" Target="garantF1://12051067.200" TargetMode="External"/><Relationship Id="rId3663" Type="http://schemas.openxmlformats.org/officeDocument/2006/relationships/hyperlink" Target="garantF1://70509432.71" TargetMode="External"/><Relationship Id="rId3870" Type="http://schemas.openxmlformats.org/officeDocument/2006/relationships/hyperlink" Target="garantF1://57491248.0" TargetMode="External"/><Relationship Id="rId4507" Type="http://schemas.openxmlformats.org/officeDocument/2006/relationships/hyperlink" Target="garantF1://71193132.3001" TargetMode="External"/><Relationship Id="rId237" Type="http://schemas.openxmlformats.org/officeDocument/2006/relationships/hyperlink" Target="garantF1://10003000.75" TargetMode="External"/><Relationship Id="rId791" Type="http://schemas.openxmlformats.org/officeDocument/2006/relationships/hyperlink" Target="garantF1://57642290.1315" TargetMode="External"/><Relationship Id="rId1074" Type="http://schemas.openxmlformats.org/officeDocument/2006/relationships/hyperlink" Target="garantF1://71478965.0" TargetMode="External"/><Relationship Id="rId2472" Type="http://schemas.openxmlformats.org/officeDocument/2006/relationships/hyperlink" Target="garantF1://57491973.0" TargetMode="External"/><Relationship Id="rId3316" Type="http://schemas.openxmlformats.org/officeDocument/2006/relationships/hyperlink" Target="garantF1://57490474.0" TargetMode="External"/><Relationship Id="rId3523" Type="http://schemas.openxmlformats.org/officeDocument/2006/relationships/hyperlink" Target="garantF1://57643191.1223102" TargetMode="External"/><Relationship Id="rId3730" Type="http://schemas.openxmlformats.org/officeDocument/2006/relationships/hyperlink" Target="garantF1://57493031.0" TargetMode="External"/><Relationship Id="rId444" Type="http://schemas.openxmlformats.org/officeDocument/2006/relationships/hyperlink" Target="garantF1://10000758.14102" TargetMode="External"/><Relationship Id="rId651" Type="http://schemas.openxmlformats.org/officeDocument/2006/relationships/hyperlink" Target="garantF1://70548990.12434" TargetMode="External"/><Relationship Id="rId1281" Type="http://schemas.openxmlformats.org/officeDocument/2006/relationships/hyperlink" Target="garantF1://12054329.1352" TargetMode="External"/><Relationship Id="rId2125" Type="http://schemas.openxmlformats.org/officeDocument/2006/relationships/hyperlink" Target="garantF1://5081933.532" TargetMode="External"/><Relationship Id="rId2332" Type="http://schemas.openxmlformats.org/officeDocument/2006/relationships/hyperlink" Target="garantF1://57490885.0" TargetMode="External"/><Relationship Id="rId304" Type="http://schemas.openxmlformats.org/officeDocument/2006/relationships/hyperlink" Target="garantF1://5422013.0" TargetMode="External"/><Relationship Id="rId511" Type="http://schemas.openxmlformats.org/officeDocument/2006/relationships/hyperlink" Target="garantF1://70548990.31" TargetMode="External"/><Relationship Id="rId1141" Type="http://schemas.openxmlformats.org/officeDocument/2006/relationships/hyperlink" Target="garantF1://12161604.0" TargetMode="External"/><Relationship Id="rId4297" Type="http://schemas.openxmlformats.org/officeDocument/2006/relationships/hyperlink" Target="garantF1://70509432.437" TargetMode="External"/><Relationship Id="rId1001" Type="http://schemas.openxmlformats.org/officeDocument/2006/relationships/hyperlink" Target="garantF1://71766898.111" TargetMode="External"/><Relationship Id="rId4157" Type="http://schemas.openxmlformats.org/officeDocument/2006/relationships/hyperlink" Target="garantF1://93829.7" TargetMode="External"/><Relationship Id="rId4364" Type="http://schemas.openxmlformats.org/officeDocument/2006/relationships/hyperlink" Target="garantF1://57646220.41490" TargetMode="External"/><Relationship Id="rId4571" Type="http://schemas.openxmlformats.org/officeDocument/2006/relationships/hyperlink" Target="garantF1://57646220.415391" TargetMode="External"/><Relationship Id="rId1958" Type="http://schemas.openxmlformats.org/officeDocument/2006/relationships/hyperlink" Target="garantF1://57401960.4454" TargetMode="External"/><Relationship Id="rId3173" Type="http://schemas.openxmlformats.org/officeDocument/2006/relationships/hyperlink" Target="garantF1://12045408.182" TargetMode="External"/><Relationship Id="rId3380" Type="http://schemas.openxmlformats.org/officeDocument/2006/relationships/hyperlink" Target="garantF1://57490903.0" TargetMode="External"/><Relationship Id="rId4017" Type="http://schemas.openxmlformats.org/officeDocument/2006/relationships/hyperlink" Target="garantF1://70509432.279" TargetMode="External"/><Relationship Id="rId4224" Type="http://schemas.openxmlformats.org/officeDocument/2006/relationships/hyperlink" Target="garantF1://70509432.412" TargetMode="External"/><Relationship Id="rId4431" Type="http://schemas.openxmlformats.org/officeDocument/2006/relationships/hyperlink" Target="garantF1://57493093.0" TargetMode="External"/><Relationship Id="rId1818" Type="http://schemas.openxmlformats.org/officeDocument/2006/relationships/hyperlink" Target="garantF1://57490217.0" TargetMode="External"/><Relationship Id="rId3033" Type="http://schemas.openxmlformats.org/officeDocument/2006/relationships/hyperlink" Target="garantF1://57974224.0" TargetMode="External"/><Relationship Id="rId3240" Type="http://schemas.openxmlformats.org/officeDocument/2006/relationships/hyperlink" Target="garantF1://12092444.62" TargetMode="External"/><Relationship Id="rId161" Type="http://schemas.openxmlformats.org/officeDocument/2006/relationships/hyperlink" Target="garantF1://57949775.3301" TargetMode="External"/><Relationship Id="rId2799" Type="http://schemas.openxmlformats.org/officeDocument/2006/relationships/hyperlink" Target="garantF1://70444862.4" TargetMode="External"/><Relationship Id="rId3100" Type="http://schemas.openxmlformats.org/officeDocument/2006/relationships/hyperlink" Target="garantF1://5122724.1037" TargetMode="External"/><Relationship Id="rId978" Type="http://schemas.openxmlformats.org/officeDocument/2006/relationships/hyperlink" Target="garantF1://12041165.21" TargetMode="External"/><Relationship Id="rId2659" Type="http://schemas.openxmlformats.org/officeDocument/2006/relationships/hyperlink" Target="garantF1://71630254.223" TargetMode="External"/><Relationship Id="rId2866" Type="http://schemas.openxmlformats.org/officeDocument/2006/relationships/hyperlink" Target="garantF1://57328122.8755" TargetMode="External"/><Relationship Id="rId3917" Type="http://schemas.openxmlformats.org/officeDocument/2006/relationships/hyperlink" Target="garantF1://57646220.41329" TargetMode="External"/><Relationship Id="rId838" Type="http://schemas.openxmlformats.org/officeDocument/2006/relationships/hyperlink" Target="garantF1://12015482.8003" TargetMode="External"/><Relationship Id="rId1468" Type="http://schemas.openxmlformats.org/officeDocument/2006/relationships/hyperlink" Target="garantF1://57401960.318" TargetMode="External"/><Relationship Id="rId1675" Type="http://schemas.openxmlformats.org/officeDocument/2006/relationships/hyperlink" Target="garantF1://70785222.135" TargetMode="External"/><Relationship Id="rId1882" Type="http://schemas.openxmlformats.org/officeDocument/2006/relationships/hyperlink" Target="garantF1://57401960.4215" TargetMode="External"/><Relationship Id="rId2519" Type="http://schemas.openxmlformats.org/officeDocument/2006/relationships/hyperlink" Target="garantF1://79467.5" TargetMode="External"/><Relationship Id="rId2726" Type="http://schemas.openxmlformats.org/officeDocument/2006/relationships/hyperlink" Target="garantF1://57328122.853" TargetMode="External"/><Relationship Id="rId4081" Type="http://schemas.openxmlformats.org/officeDocument/2006/relationships/hyperlink" Target="garantF1://10006592.0" TargetMode="External"/><Relationship Id="rId1328" Type="http://schemas.openxmlformats.org/officeDocument/2006/relationships/hyperlink" Target="garantF1://57401156.280" TargetMode="External"/><Relationship Id="rId1535" Type="http://schemas.openxmlformats.org/officeDocument/2006/relationships/hyperlink" Target="garantF1://70444896.32" TargetMode="External"/><Relationship Id="rId2933" Type="http://schemas.openxmlformats.org/officeDocument/2006/relationships/hyperlink" Target="garantF1://57491792.0" TargetMode="External"/><Relationship Id="rId905" Type="http://schemas.openxmlformats.org/officeDocument/2006/relationships/hyperlink" Target="garantF1://70273086.31" TargetMode="External"/><Relationship Id="rId1742" Type="http://schemas.openxmlformats.org/officeDocument/2006/relationships/hyperlink" Target="garantF1://57328122.3822" TargetMode="External"/><Relationship Id="rId34" Type="http://schemas.openxmlformats.org/officeDocument/2006/relationships/hyperlink" Target="garantF1://70191432.152" TargetMode="External"/><Relationship Id="rId1602" Type="http://schemas.openxmlformats.org/officeDocument/2006/relationships/hyperlink" Target="garantF1://57956065.358" TargetMode="External"/><Relationship Id="rId3567" Type="http://schemas.openxmlformats.org/officeDocument/2006/relationships/hyperlink" Target="garantF1://57646220.412342" TargetMode="External"/><Relationship Id="rId3774" Type="http://schemas.openxmlformats.org/officeDocument/2006/relationships/hyperlink" Target="garantF1://70509432.71" TargetMode="External"/><Relationship Id="rId3981" Type="http://schemas.openxmlformats.org/officeDocument/2006/relationships/hyperlink" Target="garantF1://70509432.71" TargetMode="External"/><Relationship Id="rId488" Type="http://schemas.openxmlformats.org/officeDocument/2006/relationships/hyperlink" Target="garantF1://57491374.0" TargetMode="External"/><Relationship Id="rId695" Type="http://schemas.openxmlformats.org/officeDocument/2006/relationships/hyperlink" Target="garantF1://70548990.1030" TargetMode="External"/><Relationship Id="rId2169" Type="http://schemas.openxmlformats.org/officeDocument/2006/relationships/hyperlink" Target="garantF1://57492870.0" TargetMode="External"/><Relationship Id="rId2376" Type="http://schemas.openxmlformats.org/officeDocument/2006/relationships/hyperlink" Target="garantF1://70671758.181" TargetMode="External"/><Relationship Id="rId2583" Type="http://schemas.openxmlformats.org/officeDocument/2006/relationships/hyperlink" Target="garantF1://12090810.2" TargetMode="External"/><Relationship Id="rId2790" Type="http://schemas.openxmlformats.org/officeDocument/2006/relationships/hyperlink" Target="garantF1://71630254.8601235" TargetMode="External"/><Relationship Id="rId3427" Type="http://schemas.openxmlformats.org/officeDocument/2006/relationships/hyperlink" Target="garantF1://57491240.0" TargetMode="External"/><Relationship Id="rId3634" Type="http://schemas.openxmlformats.org/officeDocument/2006/relationships/hyperlink" Target="garantF1://71477356.1000" TargetMode="External"/><Relationship Id="rId3841" Type="http://schemas.openxmlformats.org/officeDocument/2006/relationships/hyperlink" Target="garantF1://57493003.0" TargetMode="External"/><Relationship Id="rId348" Type="http://schemas.openxmlformats.org/officeDocument/2006/relationships/hyperlink" Target="garantF1://12048517.27" TargetMode="External"/><Relationship Id="rId555" Type="http://schemas.openxmlformats.org/officeDocument/2006/relationships/hyperlink" Target="garantF1://5421128.0" TargetMode="External"/><Relationship Id="rId762" Type="http://schemas.openxmlformats.org/officeDocument/2006/relationships/hyperlink" Target="garantF1://57491417.0" TargetMode="External"/><Relationship Id="rId1185" Type="http://schemas.openxmlformats.org/officeDocument/2006/relationships/hyperlink" Target="garantF1://57491491.0" TargetMode="External"/><Relationship Id="rId1392" Type="http://schemas.openxmlformats.org/officeDocument/2006/relationships/hyperlink" Target="garantF1://12075589.33008" TargetMode="External"/><Relationship Id="rId2029" Type="http://schemas.openxmlformats.org/officeDocument/2006/relationships/hyperlink" Target="garantF1://57492735.0" TargetMode="External"/><Relationship Id="rId2236" Type="http://schemas.openxmlformats.org/officeDocument/2006/relationships/hyperlink" Target="garantF1://57492708.0" TargetMode="External"/><Relationship Id="rId2443" Type="http://schemas.openxmlformats.org/officeDocument/2006/relationships/hyperlink" Target="garantF1://57489654.0" TargetMode="External"/><Relationship Id="rId2650" Type="http://schemas.openxmlformats.org/officeDocument/2006/relationships/hyperlink" Target="garantF1://57491785.0" TargetMode="External"/><Relationship Id="rId3701" Type="http://schemas.openxmlformats.org/officeDocument/2006/relationships/hyperlink" Target="garantF1://57490183.0" TargetMode="External"/><Relationship Id="rId208" Type="http://schemas.openxmlformats.org/officeDocument/2006/relationships/hyperlink" Target="garantF1://57491442.0" TargetMode="External"/><Relationship Id="rId415" Type="http://schemas.openxmlformats.org/officeDocument/2006/relationships/hyperlink" Target="garantF1://5068689.65" TargetMode="External"/><Relationship Id="rId622" Type="http://schemas.openxmlformats.org/officeDocument/2006/relationships/hyperlink" Target="garantF1://10005712.28" TargetMode="External"/><Relationship Id="rId1045" Type="http://schemas.openxmlformats.org/officeDocument/2006/relationships/hyperlink" Target="garantF1://57491651.0" TargetMode="External"/><Relationship Id="rId1252" Type="http://schemas.openxmlformats.org/officeDocument/2006/relationships/hyperlink" Target="garantF1://12024624.2704" TargetMode="External"/><Relationship Id="rId2303" Type="http://schemas.openxmlformats.org/officeDocument/2006/relationships/hyperlink" Target="garantF1://12022104.1000" TargetMode="External"/><Relationship Id="rId2510" Type="http://schemas.openxmlformats.org/officeDocument/2006/relationships/hyperlink" Target="garantF1://12057005.27" TargetMode="External"/><Relationship Id="rId1112" Type="http://schemas.openxmlformats.org/officeDocument/2006/relationships/hyperlink" Target="garantF1://5422033.0" TargetMode="External"/><Relationship Id="rId4268" Type="http://schemas.openxmlformats.org/officeDocument/2006/relationships/hyperlink" Target="garantF1://70509432.71" TargetMode="External"/><Relationship Id="rId4475" Type="http://schemas.openxmlformats.org/officeDocument/2006/relationships/hyperlink" Target="garantF1://70509432.71" TargetMode="External"/><Relationship Id="rId3077" Type="http://schemas.openxmlformats.org/officeDocument/2006/relationships/hyperlink" Target="garantF1://5126650.210292" TargetMode="External"/><Relationship Id="rId3284" Type="http://schemas.openxmlformats.org/officeDocument/2006/relationships/hyperlink" Target="garantF1://57490294.0" TargetMode="External"/><Relationship Id="rId4128" Type="http://schemas.openxmlformats.org/officeDocument/2006/relationships/hyperlink" Target="garantF1://70509432.71" TargetMode="External"/><Relationship Id="rId1929" Type="http://schemas.openxmlformats.org/officeDocument/2006/relationships/hyperlink" Target="garantF1://70785222.21" TargetMode="External"/><Relationship Id="rId2093" Type="http://schemas.openxmlformats.org/officeDocument/2006/relationships/hyperlink" Target="garantF1://12009120.502" TargetMode="External"/><Relationship Id="rId3491" Type="http://schemas.openxmlformats.org/officeDocument/2006/relationships/hyperlink" Target="garantF1://57491134.0" TargetMode="External"/><Relationship Id="rId4335" Type="http://schemas.openxmlformats.org/officeDocument/2006/relationships/hyperlink" Target="garantF1://70509432.71" TargetMode="External"/><Relationship Id="rId4542" Type="http://schemas.openxmlformats.org/officeDocument/2006/relationships/hyperlink" Target="garantF1://57646220.415312" TargetMode="External"/><Relationship Id="rId3144" Type="http://schemas.openxmlformats.org/officeDocument/2006/relationships/hyperlink" Target="garantF1://3860036.1063" TargetMode="External"/><Relationship Id="rId3351" Type="http://schemas.openxmlformats.org/officeDocument/2006/relationships/hyperlink" Target="garantF1://5129813.1151" TargetMode="External"/><Relationship Id="rId4402" Type="http://schemas.openxmlformats.org/officeDocument/2006/relationships/hyperlink" Target="garantF1://70052984.1001" TargetMode="External"/><Relationship Id="rId272" Type="http://schemas.openxmlformats.org/officeDocument/2006/relationships/hyperlink" Target="garantF1://70548991.0" TargetMode="External"/><Relationship Id="rId2160" Type="http://schemas.openxmlformats.org/officeDocument/2006/relationships/hyperlink" Target="garantF1://58102809.5" TargetMode="External"/><Relationship Id="rId3004" Type="http://schemas.openxmlformats.org/officeDocument/2006/relationships/hyperlink" Target="garantF1://57489659.0" TargetMode="External"/><Relationship Id="rId3211" Type="http://schemas.openxmlformats.org/officeDocument/2006/relationships/hyperlink" Target="garantF1://57490143.0" TargetMode="External"/><Relationship Id="rId132" Type="http://schemas.openxmlformats.org/officeDocument/2006/relationships/hyperlink" Target="garantF1://12028809.1031" TargetMode="External"/><Relationship Id="rId2020" Type="http://schemas.openxmlformats.org/officeDocument/2006/relationships/hyperlink" Target="garantF1://57490081.0" TargetMode="External"/><Relationship Id="rId1579" Type="http://schemas.openxmlformats.org/officeDocument/2006/relationships/hyperlink" Target="garantF1://57491566.0" TargetMode="External"/><Relationship Id="rId2977" Type="http://schemas.openxmlformats.org/officeDocument/2006/relationships/hyperlink" Target="garantF1://57491746.0" TargetMode="External"/><Relationship Id="rId4192" Type="http://schemas.openxmlformats.org/officeDocument/2006/relationships/hyperlink" Target="garantF1://70509432.71" TargetMode="External"/><Relationship Id="rId949" Type="http://schemas.openxmlformats.org/officeDocument/2006/relationships/hyperlink" Target="garantF1://57491944.0" TargetMode="External"/><Relationship Id="rId1786" Type="http://schemas.openxmlformats.org/officeDocument/2006/relationships/hyperlink" Target="garantF1://70444896.31" TargetMode="External"/><Relationship Id="rId1993" Type="http://schemas.openxmlformats.org/officeDocument/2006/relationships/hyperlink" Target="garantF1://12056199.8901" TargetMode="External"/><Relationship Id="rId2837" Type="http://schemas.openxmlformats.org/officeDocument/2006/relationships/hyperlink" Target="garantF1://57328122.867" TargetMode="External"/><Relationship Id="rId4052" Type="http://schemas.openxmlformats.org/officeDocument/2006/relationships/hyperlink" Target="garantF1://57493063.0" TargetMode="External"/><Relationship Id="rId78" Type="http://schemas.openxmlformats.org/officeDocument/2006/relationships/hyperlink" Target="garantF1://70191432.21" TargetMode="External"/><Relationship Id="rId809" Type="http://schemas.openxmlformats.org/officeDocument/2006/relationships/hyperlink" Target="garantF1://70305592.31" TargetMode="External"/><Relationship Id="rId1439" Type="http://schemas.openxmlformats.org/officeDocument/2006/relationships/hyperlink" Target="garantF1://70785222.21" TargetMode="External"/><Relationship Id="rId1646" Type="http://schemas.openxmlformats.org/officeDocument/2006/relationships/hyperlink" Target="garantF1://12013270.17" TargetMode="External"/><Relationship Id="rId1853" Type="http://schemas.openxmlformats.org/officeDocument/2006/relationships/hyperlink" Target="garantF1://57491286.0" TargetMode="External"/><Relationship Id="rId2904" Type="http://schemas.openxmlformats.org/officeDocument/2006/relationships/hyperlink" Target="garantF1://57491263.0" TargetMode="External"/><Relationship Id="rId1506" Type="http://schemas.openxmlformats.org/officeDocument/2006/relationships/hyperlink" Target="garantF1://71260358.800" TargetMode="External"/><Relationship Id="rId1713" Type="http://schemas.openxmlformats.org/officeDocument/2006/relationships/hyperlink" Target="garantF1://12013270.19" TargetMode="External"/><Relationship Id="rId1920" Type="http://schemas.openxmlformats.org/officeDocument/2006/relationships/hyperlink" Target="garantF1://70785222.21" TargetMode="External"/><Relationship Id="rId3678" Type="http://schemas.openxmlformats.org/officeDocument/2006/relationships/hyperlink" Target="garantF1://70305630.5" TargetMode="External"/><Relationship Id="rId3885" Type="http://schemas.openxmlformats.org/officeDocument/2006/relationships/hyperlink" Target="garantF1://57324102.413181" TargetMode="External"/><Relationship Id="rId599" Type="http://schemas.openxmlformats.org/officeDocument/2006/relationships/hyperlink" Target="garantF1://10005712.9" TargetMode="External"/><Relationship Id="rId2487" Type="http://schemas.openxmlformats.org/officeDocument/2006/relationships/hyperlink" Target="garantF1://57489858.0" TargetMode="External"/><Relationship Id="rId2694" Type="http://schemas.openxmlformats.org/officeDocument/2006/relationships/hyperlink" Target="garantF1://57328122.844" TargetMode="External"/><Relationship Id="rId3538" Type="http://schemas.openxmlformats.org/officeDocument/2006/relationships/hyperlink" Target="garantF1://70509432.71" TargetMode="External"/><Relationship Id="rId3745" Type="http://schemas.openxmlformats.org/officeDocument/2006/relationships/hyperlink" Target="garantF1://70509432.71" TargetMode="External"/><Relationship Id="rId459" Type="http://schemas.openxmlformats.org/officeDocument/2006/relationships/hyperlink" Target="garantF1://10005712.48" TargetMode="External"/><Relationship Id="rId666" Type="http://schemas.openxmlformats.org/officeDocument/2006/relationships/hyperlink" Target="garantF1://12028965.0" TargetMode="External"/><Relationship Id="rId873" Type="http://schemas.openxmlformats.org/officeDocument/2006/relationships/hyperlink" Target="garantF1://57491484.0" TargetMode="External"/><Relationship Id="rId1089" Type="http://schemas.openxmlformats.org/officeDocument/2006/relationships/hyperlink" Target="garantF1://70273086.31" TargetMode="External"/><Relationship Id="rId1296" Type="http://schemas.openxmlformats.org/officeDocument/2006/relationships/hyperlink" Target="garantF1://5081586.273" TargetMode="External"/><Relationship Id="rId2347" Type="http://schemas.openxmlformats.org/officeDocument/2006/relationships/hyperlink" Target="garantF1://12038291.150003" TargetMode="External"/><Relationship Id="rId2554" Type="http://schemas.openxmlformats.org/officeDocument/2006/relationships/hyperlink" Target="garantF1://57491781.0" TargetMode="External"/><Relationship Id="rId3952" Type="http://schemas.openxmlformats.org/officeDocument/2006/relationships/hyperlink" Target="garantF1://70509432.71" TargetMode="External"/><Relationship Id="rId319" Type="http://schemas.openxmlformats.org/officeDocument/2006/relationships/hyperlink" Target="garantF1://5108.4023" TargetMode="External"/><Relationship Id="rId526" Type="http://schemas.openxmlformats.org/officeDocument/2006/relationships/hyperlink" Target="garantF1://5421126.0" TargetMode="External"/><Relationship Id="rId1156" Type="http://schemas.openxmlformats.org/officeDocument/2006/relationships/hyperlink" Target="garantF1://5658951.22703" TargetMode="External"/><Relationship Id="rId1363" Type="http://schemas.openxmlformats.org/officeDocument/2006/relationships/hyperlink" Target="garantF1://12038291.6000" TargetMode="External"/><Relationship Id="rId2207" Type="http://schemas.openxmlformats.org/officeDocument/2006/relationships/hyperlink" Target="garantF1://12051313.51" TargetMode="External"/><Relationship Id="rId2761" Type="http://schemas.openxmlformats.org/officeDocument/2006/relationships/hyperlink" Target="garantF1://71630254.8601228" TargetMode="External"/><Relationship Id="rId3605" Type="http://schemas.openxmlformats.org/officeDocument/2006/relationships/hyperlink" Target="garantF1://70509432.3101" TargetMode="External"/><Relationship Id="rId3812" Type="http://schemas.openxmlformats.org/officeDocument/2006/relationships/hyperlink" Target="garantF1://12059929.1100" TargetMode="External"/><Relationship Id="rId733" Type="http://schemas.openxmlformats.org/officeDocument/2006/relationships/hyperlink" Target="garantF1://12074989.10000" TargetMode="External"/><Relationship Id="rId940" Type="http://schemas.openxmlformats.org/officeDocument/2006/relationships/hyperlink" Target="garantF1://70273086.31" TargetMode="External"/><Relationship Id="rId1016" Type="http://schemas.openxmlformats.org/officeDocument/2006/relationships/hyperlink" Target="garantF1://70273086.31" TargetMode="External"/><Relationship Id="rId1570" Type="http://schemas.openxmlformats.org/officeDocument/2006/relationships/hyperlink" Target="garantF1://10002426.89" TargetMode="External"/><Relationship Id="rId2414" Type="http://schemas.openxmlformats.org/officeDocument/2006/relationships/hyperlink" Target="garantF1://57974146.0" TargetMode="External"/><Relationship Id="rId2621" Type="http://schemas.openxmlformats.org/officeDocument/2006/relationships/hyperlink" Target="garantF1://71630254.8601216" TargetMode="External"/><Relationship Id="rId800" Type="http://schemas.openxmlformats.org/officeDocument/2006/relationships/hyperlink" Target="garantF1://57642290.133" TargetMode="External"/><Relationship Id="rId1223" Type="http://schemas.openxmlformats.org/officeDocument/2006/relationships/hyperlink" Target="garantF1://71481306.1002" TargetMode="External"/><Relationship Id="rId1430" Type="http://schemas.openxmlformats.org/officeDocument/2006/relationships/hyperlink" Target="garantF1://71260358.500" TargetMode="External"/><Relationship Id="rId4379" Type="http://schemas.openxmlformats.org/officeDocument/2006/relationships/hyperlink" Target="garantF1://71066768.2000" TargetMode="External"/><Relationship Id="rId3188" Type="http://schemas.openxmlformats.org/officeDocument/2006/relationships/hyperlink" Target="garantF1://1695262.0" TargetMode="External"/><Relationship Id="rId3395" Type="http://schemas.openxmlformats.org/officeDocument/2006/relationships/hyperlink" Target="garantF1://57490906.0" TargetMode="External"/><Relationship Id="rId4239" Type="http://schemas.openxmlformats.org/officeDocument/2006/relationships/hyperlink" Target="garantF1://70509432.71" TargetMode="External"/><Relationship Id="rId4446" Type="http://schemas.openxmlformats.org/officeDocument/2006/relationships/hyperlink" Target="garantF1://57646220.415053" TargetMode="External"/><Relationship Id="rId3048" Type="http://schemas.openxmlformats.org/officeDocument/2006/relationships/hyperlink" Target="garantF1://57492682.0" TargetMode="External"/><Relationship Id="rId3255" Type="http://schemas.openxmlformats.org/officeDocument/2006/relationships/hyperlink" Target="garantF1://57490165.0" TargetMode="External"/><Relationship Id="rId3462" Type="http://schemas.openxmlformats.org/officeDocument/2006/relationships/hyperlink" Target="garantF1://57491141.0" TargetMode="External"/><Relationship Id="rId4306" Type="http://schemas.openxmlformats.org/officeDocument/2006/relationships/hyperlink" Target="garantF1://70509432.439" TargetMode="External"/><Relationship Id="rId4513" Type="http://schemas.openxmlformats.org/officeDocument/2006/relationships/hyperlink" Target="garantF1://71193132.3001" TargetMode="External"/><Relationship Id="rId176" Type="http://schemas.openxmlformats.org/officeDocument/2006/relationships/hyperlink" Target="garantF1://5122724.3501" TargetMode="External"/><Relationship Id="rId383" Type="http://schemas.openxmlformats.org/officeDocument/2006/relationships/hyperlink" Target="garantF1://70548990.31" TargetMode="External"/><Relationship Id="rId590" Type="http://schemas.openxmlformats.org/officeDocument/2006/relationships/hyperlink" Target="garantF1://57409082.9704" TargetMode="External"/><Relationship Id="rId2064" Type="http://schemas.openxmlformats.org/officeDocument/2006/relationships/hyperlink" Target="garantF1://57491291.0" TargetMode="External"/><Relationship Id="rId2271" Type="http://schemas.openxmlformats.org/officeDocument/2006/relationships/hyperlink" Target="garantF1://10101071.8" TargetMode="External"/><Relationship Id="rId3115" Type="http://schemas.openxmlformats.org/officeDocument/2006/relationships/hyperlink" Target="garantF1://12092381.51" TargetMode="External"/><Relationship Id="rId3322" Type="http://schemas.openxmlformats.org/officeDocument/2006/relationships/hyperlink" Target="garantF1://57328152.11342" TargetMode="External"/><Relationship Id="rId243" Type="http://schemas.openxmlformats.org/officeDocument/2006/relationships/hyperlink" Target="garantF1://70548990.31" TargetMode="External"/><Relationship Id="rId450" Type="http://schemas.openxmlformats.org/officeDocument/2006/relationships/hyperlink" Target="garantF1://12024999.300" TargetMode="External"/><Relationship Id="rId1080" Type="http://schemas.openxmlformats.org/officeDocument/2006/relationships/hyperlink" Target="garantF1://57947540.202" TargetMode="External"/><Relationship Id="rId2131" Type="http://schemas.openxmlformats.org/officeDocument/2006/relationships/hyperlink" Target="garantF1://10064302.0" TargetMode="External"/><Relationship Id="rId103" Type="http://schemas.openxmlformats.org/officeDocument/2006/relationships/hyperlink" Target="garantF1://10003000.192" TargetMode="External"/><Relationship Id="rId310" Type="http://schemas.openxmlformats.org/officeDocument/2006/relationships/hyperlink" Target="garantF1://57646806.5321" TargetMode="External"/><Relationship Id="rId4096" Type="http://schemas.openxmlformats.org/officeDocument/2006/relationships/hyperlink" Target="garantF1://57646220.41386" TargetMode="External"/><Relationship Id="rId1897" Type="http://schemas.openxmlformats.org/officeDocument/2006/relationships/hyperlink" Target="garantF1://5330763.4264" TargetMode="External"/><Relationship Id="rId2948" Type="http://schemas.openxmlformats.org/officeDocument/2006/relationships/hyperlink" Target="garantF1://57947540.938" TargetMode="External"/><Relationship Id="rId1757" Type="http://schemas.openxmlformats.org/officeDocument/2006/relationships/hyperlink" Target="garantF1://57956065.386" TargetMode="External"/><Relationship Id="rId1964" Type="http://schemas.openxmlformats.org/officeDocument/2006/relationships/hyperlink" Target="garantF1://70785222.21" TargetMode="External"/><Relationship Id="rId2808" Type="http://schemas.openxmlformats.org/officeDocument/2006/relationships/hyperlink" Target="garantF1://57491951.0" TargetMode="External"/><Relationship Id="rId4163" Type="http://schemas.openxmlformats.org/officeDocument/2006/relationships/hyperlink" Target="garantF1://10002673.0" TargetMode="External"/><Relationship Id="rId4370" Type="http://schemas.openxmlformats.org/officeDocument/2006/relationships/hyperlink" Target="garantF1://57646220.414912" TargetMode="External"/><Relationship Id="rId49" Type="http://schemas.openxmlformats.org/officeDocument/2006/relationships/hyperlink" Target="garantF1://57491467.0" TargetMode="External"/><Relationship Id="rId1617" Type="http://schemas.openxmlformats.org/officeDocument/2006/relationships/hyperlink" Target="garantF1://70444896.31" TargetMode="External"/><Relationship Id="rId1824" Type="http://schemas.openxmlformats.org/officeDocument/2006/relationships/hyperlink" Target="garantF1://57490246.0" TargetMode="External"/><Relationship Id="rId4023" Type="http://schemas.openxmlformats.org/officeDocument/2006/relationships/hyperlink" Target="garantF1://10003566.1000" TargetMode="External"/><Relationship Id="rId4230" Type="http://schemas.openxmlformats.org/officeDocument/2006/relationships/hyperlink" Target="garantF1://12060970.10011" TargetMode="External"/><Relationship Id="rId3789" Type="http://schemas.openxmlformats.org/officeDocument/2006/relationships/hyperlink" Target="garantF1://57490554.0" TargetMode="External"/><Relationship Id="rId2598" Type="http://schemas.openxmlformats.org/officeDocument/2006/relationships/hyperlink" Target="garantF1://71630254.8601213" TargetMode="External"/><Relationship Id="rId3996" Type="http://schemas.openxmlformats.org/officeDocument/2006/relationships/hyperlink" Target="garantF1://57646220.413623" TargetMode="External"/><Relationship Id="rId3649" Type="http://schemas.openxmlformats.org/officeDocument/2006/relationships/hyperlink" Target="garantF1://5325066.412492" TargetMode="External"/><Relationship Id="rId3856" Type="http://schemas.openxmlformats.org/officeDocument/2006/relationships/hyperlink" Target="garantF1://57646220.41305" TargetMode="External"/><Relationship Id="rId777" Type="http://schemas.openxmlformats.org/officeDocument/2006/relationships/hyperlink" Target="garantF1://57491479.0" TargetMode="External"/><Relationship Id="rId984" Type="http://schemas.openxmlformats.org/officeDocument/2006/relationships/hyperlink" Target="garantF1://71478965.0" TargetMode="External"/><Relationship Id="rId2458" Type="http://schemas.openxmlformats.org/officeDocument/2006/relationships/hyperlink" Target="garantF1://12075589.33001" TargetMode="External"/><Relationship Id="rId2665" Type="http://schemas.openxmlformats.org/officeDocument/2006/relationships/hyperlink" Target="garantF1://57328122.8341" TargetMode="External"/><Relationship Id="rId2872" Type="http://schemas.openxmlformats.org/officeDocument/2006/relationships/hyperlink" Target="garantF1://10005919.4" TargetMode="External"/><Relationship Id="rId3509" Type="http://schemas.openxmlformats.org/officeDocument/2006/relationships/hyperlink" Target="garantF1://57643191.12192" TargetMode="External"/><Relationship Id="rId3716" Type="http://schemas.openxmlformats.org/officeDocument/2006/relationships/hyperlink" Target="garantF1://57490301.0" TargetMode="External"/><Relationship Id="rId3923" Type="http://schemas.openxmlformats.org/officeDocument/2006/relationships/hyperlink" Target="garantF1://57646220.413303" TargetMode="External"/><Relationship Id="rId637" Type="http://schemas.openxmlformats.org/officeDocument/2006/relationships/hyperlink" Target="garantF1://70548990.1401271" TargetMode="External"/><Relationship Id="rId844" Type="http://schemas.openxmlformats.org/officeDocument/2006/relationships/hyperlink" Target="garantF1://12028809.1034" TargetMode="External"/><Relationship Id="rId1267" Type="http://schemas.openxmlformats.org/officeDocument/2006/relationships/hyperlink" Target="garantF1://57491937.0" TargetMode="External"/><Relationship Id="rId1474" Type="http://schemas.openxmlformats.org/officeDocument/2006/relationships/hyperlink" Target="garantF1://57491734.0" TargetMode="External"/><Relationship Id="rId1681" Type="http://schemas.openxmlformats.org/officeDocument/2006/relationships/hyperlink" Target="garantF1://70785222.21" TargetMode="External"/><Relationship Id="rId2318" Type="http://schemas.openxmlformats.org/officeDocument/2006/relationships/hyperlink" Target="garantF1://12075589.33001" TargetMode="External"/><Relationship Id="rId2525" Type="http://schemas.openxmlformats.org/officeDocument/2006/relationships/hyperlink" Target="garantF1://77560736.7931" TargetMode="External"/><Relationship Id="rId2732" Type="http://schemas.openxmlformats.org/officeDocument/2006/relationships/hyperlink" Target="garantF1://10035986.1" TargetMode="External"/><Relationship Id="rId704" Type="http://schemas.openxmlformats.org/officeDocument/2006/relationships/hyperlink" Target="garantF1://57492755.0" TargetMode="External"/><Relationship Id="rId911" Type="http://schemas.openxmlformats.org/officeDocument/2006/relationships/hyperlink" Target="garantF1://70273086.31" TargetMode="External"/><Relationship Id="rId1127" Type="http://schemas.openxmlformats.org/officeDocument/2006/relationships/hyperlink" Target="garantF1://57406353.2223" TargetMode="External"/><Relationship Id="rId1334" Type="http://schemas.openxmlformats.org/officeDocument/2006/relationships/hyperlink" Target="garantF1://70733160.27" TargetMode="External"/><Relationship Id="rId1541" Type="http://schemas.openxmlformats.org/officeDocument/2006/relationships/hyperlink" Target="garantF1://70444896.31" TargetMode="External"/><Relationship Id="rId40" Type="http://schemas.openxmlformats.org/officeDocument/2006/relationships/hyperlink" Target="garantF1://71029192.35" TargetMode="External"/><Relationship Id="rId1401" Type="http://schemas.openxmlformats.org/officeDocument/2006/relationships/hyperlink" Target="garantF1://57491730.0" TargetMode="External"/><Relationship Id="rId3299" Type="http://schemas.openxmlformats.org/officeDocument/2006/relationships/hyperlink" Target="garantF1://71632866.33" TargetMode="External"/><Relationship Id="rId4557" Type="http://schemas.openxmlformats.org/officeDocument/2006/relationships/hyperlink" Target="garantF1://70509432.71" TargetMode="External"/><Relationship Id="rId3159" Type="http://schemas.openxmlformats.org/officeDocument/2006/relationships/hyperlink" Target="garantF1://57956523.10635" TargetMode="External"/><Relationship Id="rId3366" Type="http://schemas.openxmlformats.org/officeDocument/2006/relationships/hyperlink" Target="garantF1://57490570.0" TargetMode="External"/><Relationship Id="rId3573" Type="http://schemas.openxmlformats.org/officeDocument/2006/relationships/hyperlink" Target="garantF1://70509432.71" TargetMode="External"/><Relationship Id="rId4417" Type="http://schemas.openxmlformats.org/officeDocument/2006/relationships/hyperlink" Target="garantF1://57646220.415001" TargetMode="External"/><Relationship Id="rId287" Type="http://schemas.openxmlformats.org/officeDocument/2006/relationships/hyperlink" Target="garantF1://12023875.942" TargetMode="External"/><Relationship Id="rId494" Type="http://schemas.openxmlformats.org/officeDocument/2006/relationships/hyperlink" Target="garantF1://57646806.83002" TargetMode="External"/><Relationship Id="rId2175" Type="http://schemas.openxmlformats.org/officeDocument/2006/relationships/hyperlink" Target="garantF1://77566266.5583" TargetMode="External"/><Relationship Id="rId2382" Type="http://schemas.openxmlformats.org/officeDocument/2006/relationships/hyperlink" Target="garantF1://5422075.0" TargetMode="External"/><Relationship Id="rId3019" Type="http://schemas.openxmlformats.org/officeDocument/2006/relationships/hyperlink" Target="garantF1://57489663.0" TargetMode="External"/><Relationship Id="rId3226" Type="http://schemas.openxmlformats.org/officeDocument/2006/relationships/hyperlink" Target="garantF1://70305818.1631" TargetMode="External"/><Relationship Id="rId3780" Type="http://schemas.openxmlformats.org/officeDocument/2006/relationships/hyperlink" Target="garantF1://70509432.71" TargetMode="External"/><Relationship Id="rId147" Type="http://schemas.openxmlformats.org/officeDocument/2006/relationships/hyperlink" Target="garantF1://10005807.6202" TargetMode="External"/><Relationship Id="rId354" Type="http://schemas.openxmlformats.org/officeDocument/2006/relationships/hyperlink" Target="garantF1://57646806.5801" TargetMode="External"/><Relationship Id="rId1191" Type="http://schemas.openxmlformats.org/officeDocument/2006/relationships/hyperlink" Target="garantF1://70733160.3212" TargetMode="External"/><Relationship Id="rId2035" Type="http://schemas.openxmlformats.org/officeDocument/2006/relationships/hyperlink" Target="garantF1://12088146.51" TargetMode="External"/><Relationship Id="rId3433" Type="http://schemas.openxmlformats.org/officeDocument/2006/relationships/hyperlink" Target="garantF1://70361598.21" TargetMode="External"/><Relationship Id="rId3640" Type="http://schemas.openxmlformats.org/officeDocument/2006/relationships/hyperlink" Target="garantF1://71268818.0" TargetMode="External"/><Relationship Id="rId561" Type="http://schemas.openxmlformats.org/officeDocument/2006/relationships/hyperlink" Target="garantF1://70548990.31" TargetMode="External"/><Relationship Id="rId2242" Type="http://schemas.openxmlformats.org/officeDocument/2006/relationships/hyperlink" Target="garantF1://3821257.1" TargetMode="External"/><Relationship Id="rId3500" Type="http://schemas.openxmlformats.org/officeDocument/2006/relationships/hyperlink" Target="garantF1://57492214.0" TargetMode="External"/><Relationship Id="rId214" Type="http://schemas.openxmlformats.org/officeDocument/2006/relationships/hyperlink" Target="garantF1://12060033.61" TargetMode="External"/><Relationship Id="rId421" Type="http://schemas.openxmlformats.org/officeDocument/2006/relationships/hyperlink" Target="garantF1://5068689.6502" TargetMode="External"/><Relationship Id="rId1051" Type="http://schemas.openxmlformats.org/officeDocument/2006/relationships/hyperlink" Target="garantF1://5422030.0" TargetMode="External"/><Relationship Id="rId2102" Type="http://schemas.openxmlformats.org/officeDocument/2006/relationships/hyperlink" Target="garantF1://57490876.0" TargetMode="External"/><Relationship Id="rId1868" Type="http://schemas.openxmlformats.org/officeDocument/2006/relationships/hyperlink" Target="garantF1://70785222.21" TargetMode="External"/><Relationship Id="rId4067" Type="http://schemas.openxmlformats.org/officeDocument/2006/relationships/hyperlink" Target="garantF1://57646220.41378" TargetMode="External"/><Relationship Id="rId4274" Type="http://schemas.openxmlformats.org/officeDocument/2006/relationships/hyperlink" Target="garantF1://70509432.71" TargetMode="External"/><Relationship Id="rId4481" Type="http://schemas.openxmlformats.org/officeDocument/2006/relationships/hyperlink" Target="garantF1://57646220.4151332" TargetMode="External"/><Relationship Id="rId2919" Type="http://schemas.openxmlformats.org/officeDocument/2006/relationships/hyperlink" Target="garantF1://480776.0" TargetMode="External"/><Relationship Id="rId3083" Type="http://schemas.openxmlformats.org/officeDocument/2006/relationships/hyperlink" Target="garantF1://5122724.1031" TargetMode="External"/><Relationship Id="rId3290" Type="http://schemas.openxmlformats.org/officeDocument/2006/relationships/hyperlink" Target="garantF1://57490298.0" TargetMode="External"/><Relationship Id="rId4134" Type="http://schemas.openxmlformats.org/officeDocument/2006/relationships/hyperlink" Target="garantF1://2440241.0" TargetMode="External"/><Relationship Id="rId4341" Type="http://schemas.openxmlformats.org/officeDocument/2006/relationships/hyperlink" Target="garantF1://70509432.71" TargetMode="External"/><Relationship Id="rId1728" Type="http://schemas.openxmlformats.org/officeDocument/2006/relationships/hyperlink" Target="garantF1://71630254.13" TargetMode="External"/><Relationship Id="rId1935" Type="http://schemas.openxmlformats.org/officeDocument/2006/relationships/hyperlink" Target="garantF1://70785222.21" TargetMode="External"/><Relationship Id="rId3150" Type="http://schemas.openxmlformats.org/officeDocument/2006/relationships/hyperlink" Target="garantF1://70600464.41" TargetMode="External"/><Relationship Id="rId4201" Type="http://schemas.openxmlformats.org/officeDocument/2006/relationships/hyperlink" Target="garantF1://12069673.11000" TargetMode="External"/><Relationship Id="rId3010" Type="http://schemas.openxmlformats.org/officeDocument/2006/relationships/hyperlink" Target="garantF1://57492375.0" TargetMode="External"/><Relationship Id="rId3967" Type="http://schemas.openxmlformats.org/officeDocument/2006/relationships/hyperlink" Target="garantF1://70509432.71" TargetMode="External"/><Relationship Id="rId4" Type="http://schemas.openxmlformats.org/officeDocument/2006/relationships/webSettings" Target="webSettings.xml"/><Relationship Id="rId888" Type="http://schemas.openxmlformats.org/officeDocument/2006/relationships/hyperlink" Target="garantF1://70273086.31" TargetMode="External"/><Relationship Id="rId2569" Type="http://schemas.openxmlformats.org/officeDocument/2006/relationships/hyperlink" Target="garantF1://71630254.23" TargetMode="External"/><Relationship Id="rId2776" Type="http://schemas.openxmlformats.org/officeDocument/2006/relationships/hyperlink" Target="garantF1://70444862.211" TargetMode="External"/><Relationship Id="rId2983" Type="http://schemas.openxmlformats.org/officeDocument/2006/relationships/hyperlink" Target="garantF1://12056812.1" TargetMode="External"/><Relationship Id="rId3827" Type="http://schemas.openxmlformats.org/officeDocument/2006/relationships/hyperlink" Target="garantF1://57493027.0" TargetMode="External"/><Relationship Id="rId748" Type="http://schemas.openxmlformats.org/officeDocument/2006/relationships/hyperlink" Target="garantF1://10005879.0" TargetMode="External"/><Relationship Id="rId955" Type="http://schemas.openxmlformats.org/officeDocument/2006/relationships/hyperlink" Target="garantF1://70273086.31" TargetMode="External"/><Relationship Id="rId1378" Type="http://schemas.openxmlformats.org/officeDocument/2006/relationships/hyperlink" Target="garantF1://5656255.296" TargetMode="External"/><Relationship Id="rId1585" Type="http://schemas.openxmlformats.org/officeDocument/2006/relationships/hyperlink" Target="garantF1://57491568.0" TargetMode="External"/><Relationship Id="rId1792" Type="http://schemas.openxmlformats.org/officeDocument/2006/relationships/hyperlink" Target="garantF1://57492954.0" TargetMode="External"/><Relationship Id="rId2429" Type="http://schemas.openxmlformats.org/officeDocument/2006/relationships/hyperlink" Target="garantF1://57489641.0" TargetMode="External"/><Relationship Id="rId2636" Type="http://schemas.openxmlformats.org/officeDocument/2006/relationships/hyperlink" Target="garantF1://12066407.1" TargetMode="External"/><Relationship Id="rId2843" Type="http://schemas.openxmlformats.org/officeDocument/2006/relationships/hyperlink" Target="garantF1://57491958.0" TargetMode="External"/><Relationship Id="rId84" Type="http://schemas.openxmlformats.org/officeDocument/2006/relationships/hyperlink" Target="garantF1://57328121.2301" TargetMode="External"/><Relationship Id="rId608" Type="http://schemas.openxmlformats.org/officeDocument/2006/relationships/hyperlink" Target="garantF1://5421076.0" TargetMode="External"/><Relationship Id="rId815" Type="http://schemas.openxmlformats.org/officeDocument/2006/relationships/hyperlink" Target="garantF1://5122724.138" TargetMode="External"/><Relationship Id="rId1238" Type="http://schemas.openxmlformats.org/officeDocument/2006/relationships/hyperlink" Target="garantF1://10005807.39" TargetMode="External"/><Relationship Id="rId1445" Type="http://schemas.openxmlformats.org/officeDocument/2006/relationships/hyperlink" Target="garantF1://57401960.311" TargetMode="External"/><Relationship Id="rId1652" Type="http://schemas.openxmlformats.org/officeDocument/2006/relationships/hyperlink" Target="garantF1://57490005.0" TargetMode="External"/><Relationship Id="rId1305" Type="http://schemas.openxmlformats.org/officeDocument/2006/relationships/hyperlink" Target="garantF1://12024624.23" TargetMode="External"/><Relationship Id="rId2703" Type="http://schemas.openxmlformats.org/officeDocument/2006/relationships/hyperlink" Target="garantF1://57328122.846" TargetMode="External"/><Relationship Id="rId2910" Type="http://schemas.openxmlformats.org/officeDocument/2006/relationships/hyperlink" Target="garantF1://57404366.9131" TargetMode="External"/><Relationship Id="rId1512" Type="http://schemas.openxmlformats.org/officeDocument/2006/relationships/hyperlink" Target="garantF1://57956065.334" TargetMode="External"/><Relationship Id="rId11" Type="http://schemas.openxmlformats.org/officeDocument/2006/relationships/hyperlink" Target="garantF1://71630248.1" TargetMode="External"/><Relationship Id="rId398" Type="http://schemas.openxmlformats.org/officeDocument/2006/relationships/hyperlink" Target="garantF1://12012505.232" TargetMode="External"/><Relationship Id="rId2079" Type="http://schemas.openxmlformats.org/officeDocument/2006/relationships/hyperlink" Target="garantF1://12156685.0" TargetMode="External"/><Relationship Id="rId3477" Type="http://schemas.openxmlformats.org/officeDocument/2006/relationships/hyperlink" Target="garantF1://57491137.0" TargetMode="External"/><Relationship Id="rId3684" Type="http://schemas.openxmlformats.org/officeDocument/2006/relationships/hyperlink" Target="garantF1://57493089.0" TargetMode="External"/><Relationship Id="rId3891" Type="http://schemas.openxmlformats.org/officeDocument/2006/relationships/hyperlink" Target="garantF1://57491252.0" TargetMode="External"/><Relationship Id="rId4528" Type="http://schemas.openxmlformats.org/officeDocument/2006/relationships/hyperlink" Target="garantF1://70509432.71" TargetMode="External"/><Relationship Id="rId2286" Type="http://schemas.openxmlformats.org/officeDocument/2006/relationships/hyperlink" Target="garantF1://57491578.0" TargetMode="External"/><Relationship Id="rId2493" Type="http://schemas.openxmlformats.org/officeDocument/2006/relationships/hyperlink" Target="garantF1://57489862.0" TargetMode="External"/><Relationship Id="rId3337" Type="http://schemas.openxmlformats.org/officeDocument/2006/relationships/hyperlink" Target="garantF1://57490344.0" TargetMode="External"/><Relationship Id="rId3544" Type="http://schemas.openxmlformats.org/officeDocument/2006/relationships/hyperlink" Target="garantF1://70509432.71" TargetMode="External"/><Relationship Id="rId3751" Type="http://schemas.openxmlformats.org/officeDocument/2006/relationships/hyperlink" Target="garantF1://70509432.71" TargetMode="External"/><Relationship Id="rId258" Type="http://schemas.openxmlformats.org/officeDocument/2006/relationships/hyperlink" Target="garantF1://71632780.330101" TargetMode="External"/><Relationship Id="rId465" Type="http://schemas.openxmlformats.org/officeDocument/2006/relationships/hyperlink" Target="garantF1://12064283.5" TargetMode="External"/><Relationship Id="rId672" Type="http://schemas.openxmlformats.org/officeDocument/2006/relationships/hyperlink" Target="garantF1://57492006.0" TargetMode="External"/><Relationship Id="rId1095" Type="http://schemas.openxmlformats.org/officeDocument/2006/relationships/hyperlink" Target="garantF1://5422031.0" TargetMode="External"/><Relationship Id="rId2146" Type="http://schemas.openxmlformats.org/officeDocument/2006/relationships/hyperlink" Target="garantF1://57490126.0" TargetMode="External"/><Relationship Id="rId2353" Type="http://schemas.openxmlformats.org/officeDocument/2006/relationships/hyperlink" Target="garantF1://57492719.0" TargetMode="External"/><Relationship Id="rId2560" Type="http://schemas.openxmlformats.org/officeDocument/2006/relationships/hyperlink" Target="garantF1://71630254.21" TargetMode="External"/><Relationship Id="rId3404" Type="http://schemas.openxmlformats.org/officeDocument/2006/relationships/hyperlink" Target="garantF1://57490869.0" TargetMode="External"/><Relationship Id="rId3611" Type="http://schemas.openxmlformats.org/officeDocument/2006/relationships/hyperlink" Target="garantF1://57490212.0" TargetMode="External"/><Relationship Id="rId118" Type="http://schemas.openxmlformats.org/officeDocument/2006/relationships/hyperlink" Target="garantF1://10003000.352" TargetMode="External"/><Relationship Id="rId325" Type="http://schemas.openxmlformats.org/officeDocument/2006/relationships/hyperlink" Target="garantF1://71009125.0" TargetMode="External"/><Relationship Id="rId532" Type="http://schemas.openxmlformats.org/officeDocument/2006/relationships/hyperlink" Target="garantF1://12071965.7" TargetMode="External"/><Relationship Id="rId1162" Type="http://schemas.openxmlformats.org/officeDocument/2006/relationships/hyperlink" Target="garantF1://5658951.23010" TargetMode="External"/><Relationship Id="rId2006" Type="http://schemas.openxmlformats.org/officeDocument/2006/relationships/hyperlink" Target="garantF1://57401960.4521" TargetMode="External"/><Relationship Id="rId2213" Type="http://schemas.openxmlformats.org/officeDocument/2006/relationships/hyperlink" Target="garantF1://12051312.5" TargetMode="External"/><Relationship Id="rId2420" Type="http://schemas.openxmlformats.org/officeDocument/2006/relationships/hyperlink" Target="garantF1://3861443.737" TargetMode="External"/><Relationship Id="rId1022" Type="http://schemas.openxmlformats.org/officeDocument/2006/relationships/hyperlink" Target="garantF1://57947540.185" TargetMode="External"/><Relationship Id="rId4178" Type="http://schemas.openxmlformats.org/officeDocument/2006/relationships/hyperlink" Target="garantF1://70509432.395" TargetMode="External"/><Relationship Id="rId4385" Type="http://schemas.openxmlformats.org/officeDocument/2006/relationships/hyperlink" Target="garantF1://70052984.1001" TargetMode="External"/><Relationship Id="rId1979" Type="http://schemas.openxmlformats.org/officeDocument/2006/relationships/hyperlink" Target="garantF1://57490874.0" TargetMode="External"/><Relationship Id="rId3194" Type="http://schemas.openxmlformats.org/officeDocument/2006/relationships/hyperlink" Target="garantF1://12060033.61" TargetMode="External"/><Relationship Id="rId4038" Type="http://schemas.openxmlformats.org/officeDocument/2006/relationships/hyperlink" Target="garantF1://57646220.413711" TargetMode="External"/><Relationship Id="rId4245" Type="http://schemas.openxmlformats.org/officeDocument/2006/relationships/hyperlink" Target="garantF1://12069673.1109" TargetMode="External"/><Relationship Id="rId1839" Type="http://schemas.openxmlformats.org/officeDocument/2006/relationships/hyperlink" Target="garantF1://12045191.1000" TargetMode="External"/><Relationship Id="rId3054" Type="http://schemas.openxmlformats.org/officeDocument/2006/relationships/hyperlink" Target="garantF1://1866229.0" TargetMode="External"/><Relationship Id="rId4452" Type="http://schemas.openxmlformats.org/officeDocument/2006/relationships/hyperlink" Target="garantF1://70052984.1001" TargetMode="External"/><Relationship Id="rId182" Type="http://schemas.openxmlformats.org/officeDocument/2006/relationships/hyperlink" Target="garantF1://5323941.35004" TargetMode="External"/><Relationship Id="rId1906" Type="http://schemas.openxmlformats.org/officeDocument/2006/relationships/hyperlink" Target="garantF1://5422046.0" TargetMode="External"/><Relationship Id="rId3261" Type="http://schemas.openxmlformats.org/officeDocument/2006/relationships/hyperlink" Target="garantF1://71542010.111" TargetMode="External"/><Relationship Id="rId4105" Type="http://schemas.openxmlformats.org/officeDocument/2006/relationships/hyperlink" Target="garantF1://57646220.413892" TargetMode="External"/><Relationship Id="rId4312" Type="http://schemas.openxmlformats.org/officeDocument/2006/relationships/hyperlink" Target="garantF1://57646220.414741" TargetMode="External"/><Relationship Id="rId2070" Type="http://schemas.openxmlformats.org/officeDocument/2006/relationships/hyperlink" Target="garantF1://57491294.0" TargetMode="External"/><Relationship Id="rId3121" Type="http://schemas.openxmlformats.org/officeDocument/2006/relationships/hyperlink" Target="garantF1://57492349.0" TargetMode="External"/><Relationship Id="rId999" Type="http://schemas.openxmlformats.org/officeDocument/2006/relationships/hyperlink" Target="garantF1://71766898.111" TargetMode="External"/><Relationship Id="rId2887" Type="http://schemas.openxmlformats.org/officeDocument/2006/relationships/hyperlink" Target="garantF1://57491111.0" TargetMode="External"/><Relationship Id="rId859" Type="http://schemas.openxmlformats.org/officeDocument/2006/relationships/hyperlink" Target="garantF1://1689819.11" TargetMode="External"/><Relationship Id="rId1489" Type="http://schemas.openxmlformats.org/officeDocument/2006/relationships/hyperlink" Target="garantF1://70785222.21" TargetMode="External"/><Relationship Id="rId1696" Type="http://schemas.openxmlformats.org/officeDocument/2006/relationships/hyperlink" Target="garantF1://57492205.0" TargetMode="External"/><Relationship Id="rId3938" Type="http://schemas.openxmlformats.org/officeDocument/2006/relationships/hyperlink" Target="garantF1://57493057.0" TargetMode="External"/><Relationship Id="rId1349" Type="http://schemas.openxmlformats.org/officeDocument/2006/relationships/hyperlink" Target="garantF1://12022640.2" TargetMode="External"/><Relationship Id="rId2747" Type="http://schemas.openxmlformats.org/officeDocument/2006/relationships/hyperlink" Target="garantF1://12038288.5" TargetMode="External"/><Relationship Id="rId2954" Type="http://schemas.openxmlformats.org/officeDocument/2006/relationships/hyperlink" Target="garantF1://57491768.0" TargetMode="External"/><Relationship Id="rId719" Type="http://schemas.openxmlformats.org/officeDocument/2006/relationships/hyperlink" Target="garantF1://12026961.4" TargetMode="External"/><Relationship Id="rId926" Type="http://schemas.openxmlformats.org/officeDocument/2006/relationships/hyperlink" Target="garantF1://12030610.5" TargetMode="External"/><Relationship Id="rId1556" Type="http://schemas.openxmlformats.org/officeDocument/2006/relationships/hyperlink" Target="garantF1://57956065.345" TargetMode="External"/><Relationship Id="rId1763" Type="http://schemas.openxmlformats.org/officeDocument/2006/relationships/hyperlink" Target="garantF1://70444896.31" TargetMode="External"/><Relationship Id="rId1970" Type="http://schemas.openxmlformats.org/officeDocument/2006/relationships/hyperlink" Target="garantF1://70785222.21" TargetMode="External"/><Relationship Id="rId2607" Type="http://schemas.openxmlformats.org/officeDocument/2006/relationships/hyperlink" Target="garantF1://57492991.0" TargetMode="External"/><Relationship Id="rId2814" Type="http://schemas.openxmlformats.org/officeDocument/2006/relationships/hyperlink" Target="garantF1://12030951.0" TargetMode="External"/><Relationship Id="rId55" Type="http://schemas.openxmlformats.org/officeDocument/2006/relationships/hyperlink" Target="garantF1://57491459.0" TargetMode="External"/><Relationship Id="rId1209" Type="http://schemas.openxmlformats.org/officeDocument/2006/relationships/hyperlink" Target="garantF1://5122724.24302" TargetMode="External"/><Relationship Id="rId1416" Type="http://schemas.openxmlformats.org/officeDocument/2006/relationships/hyperlink" Target="garantF1://70785222.21" TargetMode="External"/><Relationship Id="rId1623" Type="http://schemas.openxmlformats.org/officeDocument/2006/relationships/hyperlink" Target="garantF1://57978127.0" TargetMode="External"/><Relationship Id="rId1830" Type="http://schemas.openxmlformats.org/officeDocument/2006/relationships/hyperlink" Target="garantF1://57490249.0" TargetMode="External"/><Relationship Id="rId3588" Type="http://schemas.openxmlformats.org/officeDocument/2006/relationships/hyperlink" Target="garantF1://57646220.412374" TargetMode="External"/><Relationship Id="rId3795" Type="http://schemas.openxmlformats.org/officeDocument/2006/relationships/hyperlink" Target="garantF1://70509432.3403" TargetMode="External"/><Relationship Id="rId2397" Type="http://schemas.openxmlformats.org/officeDocument/2006/relationships/hyperlink" Target="garantF1://57489622.0" TargetMode="External"/><Relationship Id="rId3448" Type="http://schemas.openxmlformats.org/officeDocument/2006/relationships/hyperlink" Target="garantF1://70361598.21" TargetMode="External"/><Relationship Id="rId3655" Type="http://schemas.openxmlformats.org/officeDocument/2006/relationships/hyperlink" Target="garantF1://70509432.71" TargetMode="External"/><Relationship Id="rId3862" Type="http://schemas.openxmlformats.org/officeDocument/2006/relationships/hyperlink" Target="garantF1://70509432.71" TargetMode="External"/><Relationship Id="rId369" Type="http://schemas.openxmlformats.org/officeDocument/2006/relationships/hyperlink" Target="garantF1://70075442.300" TargetMode="External"/><Relationship Id="rId576" Type="http://schemas.openxmlformats.org/officeDocument/2006/relationships/hyperlink" Target="garantF1://5422018.0" TargetMode="External"/><Relationship Id="rId783" Type="http://schemas.openxmlformats.org/officeDocument/2006/relationships/hyperlink" Target="garantF1://12054874.2" TargetMode="External"/><Relationship Id="rId990" Type="http://schemas.openxmlformats.org/officeDocument/2006/relationships/hyperlink" Target="garantF1://71000882.600" TargetMode="External"/><Relationship Id="rId2257" Type="http://schemas.openxmlformats.org/officeDocument/2006/relationships/hyperlink" Target="garantF1://12025561.1008" TargetMode="External"/><Relationship Id="rId2464" Type="http://schemas.openxmlformats.org/officeDocument/2006/relationships/hyperlink" Target="garantF1://57492876.0" TargetMode="External"/><Relationship Id="rId2671" Type="http://schemas.openxmlformats.org/officeDocument/2006/relationships/hyperlink" Target="garantF1://71630254.225" TargetMode="External"/><Relationship Id="rId3308" Type="http://schemas.openxmlformats.org/officeDocument/2006/relationships/hyperlink" Target="garantF1://12026899.1000" TargetMode="External"/><Relationship Id="rId3515" Type="http://schemas.openxmlformats.org/officeDocument/2006/relationships/hyperlink" Target="garantF1://57643191.1221" TargetMode="External"/><Relationship Id="rId229" Type="http://schemas.openxmlformats.org/officeDocument/2006/relationships/hyperlink" Target="garantF1://10005807.26" TargetMode="External"/><Relationship Id="rId436" Type="http://schemas.openxmlformats.org/officeDocument/2006/relationships/hyperlink" Target="garantF1://57646806.1042" TargetMode="External"/><Relationship Id="rId643" Type="http://schemas.openxmlformats.org/officeDocument/2006/relationships/hyperlink" Target="garantF1://57646806.103" TargetMode="External"/><Relationship Id="rId1066" Type="http://schemas.openxmlformats.org/officeDocument/2006/relationships/hyperlink" Target="garantF1://57492182.0" TargetMode="External"/><Relationship Id="rId1273" Type="http://schemas.openxmlformats.org/officeDocument/2006/relationships/hyperlink" Target="garantF1://12025162.33" TargetMode="External"/><Relationship Id="rId1480" Type="http://schemas.openxmlformats.org/officeDocument/2006/relationships/hyperlink" Target="garantF1://57492864.0" TargetMode="External"/><Relationship Id="rId2117" Type="http://schemas.openxmlformats.org/officeDocument/2006/relationships/hyperlink" Target="garantF1://5081933.527" TargetMode="External"/><Relationship Id="rId2324" Type="http://schemas.openxmlformats.org/officeDocument/2006/relationships/hyperlink" Target="garantF1://70733186.4" TargetMode="External"/><Relationship Id="rId3722" Type="http://schemas.openxmlformats.org/officeDocument/2006/relationships/hyperlink" Target="garantF1://57490303.0" TargetMode="External"/><Relationship Id="rId850" Type="http://schemas.openxmlformats.org/officeDocument/2006/relationships/hyperlink" Target="garantF1://57492881.0" TargetMode="External"/><Relationship Id="rId1133" Type="http://schemas.openxmlformats.org/officeDocument/2006/relationships/hyperlink" Target="garantF1://12081895.1000" TargetMode="External"/><Relationship Id="rId2531" Type="http://schemas.openxmlformats.org/officeDocument/2006/relationships/hyperlink" Target="garantF1://12022218.117" TargetMode="External"/><Relationship Id="rId4289" Type="http://schemas.openxmlformats.org/officeDocument/2006/relationships/hyperlink" Target="garantF1://70509432.71" TargetMode="External"/><Relationship Id="rId503" Type="http://schemas.openxmlformats.org/officeDocument/2006/relationships/hyperlink" Target="garantF1://70548990.31" TargetMode="External"/><Relationship Id="rId710" Type="http://schemas.openxmlformats.org/officeDocument/2006/relationships/hyperlink" Target="garantF1://71632780.3302" TargetMode="External"/><Relationship Id="rId1340" Type="http://schemas.openxmlformats.org/officeDocument/2006/relationships/hyperlink" Target="garantF1://12027542.0" TargetMode="External"/><Relationship Id="rId3098" Type="http://schemas.openxmlformats.org/officeDocument/2006/relationships/hyperlink" Target="garantF1://57492278.0" TargetMode="External"/><Relationship Id="rId4496" Type="http://schemas.openxmlformats.org/officeDocument/2006/relationships/hyperlink" Target="garantF1://70509432.71" TargetMode="External"/><Relationship Id="rId1200" Type="http://schemas.openxmlformats.org/officeDocument/2006/relationships/hyperlink" Target="garantF1://70671759.0" TargetMode="External"/><Relationship Id="rId4149" Type="http://schemas.openxmlformats.org/officeDocument/2006/relationships/hyperlink" Target="garantF1://57491581.0" TargetMode="External"/><Relationship Id="rId4356" Type="http://schemas.openxmlformats.org/officeDocument/2006/relationships/hyperlink" Target="garantF1://57491598.0" TargetMode="External"/><Relationship Id="rId4563" Type="http://schemas.openxmlformats.org/officeDocument/2006/relationships/hyperlink" Target="garantF1://57491719.0" TargetMode="External"/><Relationship Id="rId3165" Type="http://schemas.openxmlformats.org/officeDocument/2006/relationships/hyperlink" Target="garantF1://71728596.101" TargetMode="External"/><Relationship Id="rId3372" Type="http://schemas.openxmlformats.org/officeDocument/2006/relationships/hyperlink" Target="garantF1://57490897.0" TargetMode="External"/><Relationship Id="rId4009" Type="http://schemas.openxmlformats.org/officeDocument/2006/relationships/hyperlink" Target="garantF1://57493059.0" TargetMode="External"/><Relationship Id="rId4216" Type="http://schemas.openxmlformats.org/officeDocument/2006/relationships/hyperlink" Target="garantF1://57646220.414311" TargetMode="External"/><Relationship Id="rId4423" Type="http://schemas.openxmlformats.org/officeDocument/2006/relationships/hyperlink" Target="garantF1://5654278.41501" TargetMode="External"/><Relationship Id="rId293" Type="http://schemas.openxmlformats.org/officeDocument/2006/relationships/hyperlink" Target="garantF1://71333932.30" TargetMode="External"/><Relationship Id="rId2181" Type="http://schemas.openxmlformats.org/officeDocument/2006/relationships/hyperlink" Target="garantF1://71029192.46" TargetMode="External"/><Relationship Id="rId3025" Type="http://schemas.openxmlformats.org/officeDocument/2006/relationships/hyperlink" Target="garantF1://57489697.0" TargetMode="External"/><Relationship Id="rId3232" Type="http://schemas.openxmlformats.org/officeDocument/2006/relationships/hyperlink" Target="garantF1://5126650.10874" TargetMode="External"/><Relationship Id="rId153" Type="http://schemas.openxmlformats.org/officeDocument/2006/relationships/hyperlink" Target="garantF1://10003000.192" TargetMode="External"/><Relationship Id="rId360" Type="http://schemas.openxmlformats.org/officeDocument/2006/relationships/hyperlink" Target="garantF1://70548990.31" TargetMode="External"/><Relationship Id="rId2041" Type="http://schemas.openxmlformats.org/officeDocument/2006/relationships/hyperlink" Target="garantF1://12029354.0" TargetMode="External"/><Relationship Id="rId220" Type="http://schemas.openxmlformats.org/officeDocument/2006/relationships/hyperlink" Target="garantF1://57491372.0" TargetMode="External"/><Relationship Id="rId2998" Type="http://schemas.openxmlformats.org/officeDocument/2006/relationships/hyperlink" Target="garantF1://57974623.0" TargetMode="External"/><Relationship Id="rId2858" Type="http://schemas.openxmlformats.org/officeDocument/2006/relationships/hyperlink" Target="garantF1://57491963.0" TargetMode="External"/><Relationship Id="rId3909" Type="http://schemas.openxmlformats.org/officeDocument/2006/relationships/hyperlink" Target="garantF1://57646220.413263" TargetMode="External"/><Relationship Id="rId4073" Type="http://schemas.openxmlformats.org/officeDocument/2006/relationships/hyperlink" Target="garantF1://70509432.71" TargetMode="External"/><Relationship Id="rId99" Type="http://schemas.openxmlformats.org/officeDocument/2006/relationships/hyperlink" Target="garantF1://57491429.0" TargetMode="External"/><Relationship Id="rId1667" Type="http://schemas.openxmlformats.org/officeDocument/2006/relationships/hyperlink" Target="garantF1://57490062.0" TargetMode="External"/><Relationship Id="rId1874" Type="http://schemas.openxmlformats.org/officeDocument/2006/relationships/hyperlink" Target="garantF1://5422045.0" TargetMode="External"/><Relationship Id="rId2718" Type="http://schemas.openxmlformats.org/officeDocument/2006/relationships/hyperlink" Target="garantF1://57491873.0" TargetMode="External"/><Relationship Id="rId2925" Type="http://schemas.openxmlformats.org/officeDocument/2006/relationships/hyperlink" Target="garantF1://57974422.0" TargetMode="External"/><Relationship Id="rId4280" Type="http://schemas.openxmlformats.org/officeDocument/2006/relationships/hyperlink" Target="garantF1://57646220.414613" TargetMode="External"/><Relationship Id="rId1527" Type="http://schemas.openxmlformats.org/officeDocument/2006/relationships/hyperlink" Target="garantF1://70444896.31" TargetMode="External"/><Relationship Id="rId1734" Type="http://schemas.openxmlformats.org/officeDocument/2006/relationships/hyperlink" Target="garantF1://70444896.31" TargetMode="External"/><Relationship Id="rId1941" Type="http://schemas.openxmlformats.org/officeDocument/2006/relationships/hyperlink" Target="garantF1://70785222.21" TargetMode="External"/><Relationship Id="rId4140" Type="http://schemas.openxmlformats.org/officeDocument/2006/relationships/hyperlink" Target="garantF1://57646220.413962" TargetMode="External"/><Relationship Id="rId26" Type="http://schemas.openxmlformats.org/officeDocument/2006/relationships/hyperlink" Target="garantF1://57491302.0" TargetMode="External"/><Relationship Id="rId3699" Type="http://schemas.openxmlformats.org/officeDocument/2006/relationships/hyperlink" Target="garantF1://57646220.412602" TargetMode="External"/><Relationship Id="rId4000" Type="http://schemas.openxmlformats.org/officeDocument/2006/relationships/hyperlink" Target="garantF1://57491359.0" TargetMode="External"/><Relationship Id="rId1801" Type="http://schemas.openxmlformats.org/officeDocument/2006/relationships/hyperlink" Target="garantF1://70785222.21" TargetMode="External"/><Relationship Id="rId3559" Type="http://schemas.openxmlformats.org/officeDocument/2006/relationships/hyperlink" Target="garantF1://57646220.412324" TargetMode="External"/><Relationship Id="rId687" Type="http://schemas.openxmlformats.org/officeDocument/2006/relationships/hyperlink" Target="garantF1://70548990.1029" TargetMode="External"/><Relationship Id="rId2368" Type="http://schemas.openxmlformats.org/officeDocument/2006/relationships/hyperlink" Target="garantF1://3899220.6852" TargetMode="External"/><Relationship Id="rId3766" Type="http://schemas.openxmlformats.org/officeDocument/2006/relationships/hyperlink" Target="garantF1://57490483.0" TargetMode="External"/><Relationship Id="rId3973" Type="http://schemas.openxmlformats.org/officeDocument/2006/relationships/hyperlink" Target="garantF1://57646220.41352" TargetMode="External"/><Relationship Id="rId894" Type="http://schemas.openxmlformats.org/officeDocument/2006/relationships/hyperlink" Target="garantF1://57491529.0" TargetMode="External"/><Relationship Id="rId1177" Type="http://schemas.openxmlformats.org/officeDocument/2006/relationships/hyperlink" Target="garantF1://70733160.27" TargetMode="External"/><Relationship Id="rId2575" Type="http://schemas.openxmlformats.org/officeDocument/2006/relationships/hyperlink" Target="garantF1://12190810.0" TargetMode="External"/><Relationship Id="rId2782" Type="http://schemas.openxmlformats.org/officeDocument/2006/relationships/hyperlink" Target="garantF1://57328122.86050" TargetMode="External"/><Relationship Id="rId3419" Type="http://schemas.openxmlformats.org/officeDocument/2006/relationships/hyperlink" Target="garantF1://57491236.0" TargetMode="External"/><Relationship Id="rId3626" Type="http://schemas.openxmlformats.org/officeDocument/2006/relationships/hyperlink" Target="garantF1://57492959.0" TargetMode="External"/><Relationship Id="rId3833" Type="http://schemas.openxmlformats.org/officeDocument/2006/relationships/hyperlink" Target="garantF1://5657249.412993" TargetMode="External"/><Relationship Id="rId547" Type="http://schemas.openxmlformats.org/officeDocument/2006/relationships/hyperlink" Target="garantF1://5421131.0" TargetMode="External"/><Relationship Id="rId754" Type="http://schemas.openxmlformats.org/officeDocument/2006/relationships/hyperlink" Target="garantF1://71640.9" TargetMode="External"/><Relationship Id="rId961" Type="http://schemas.openxmlformats.org/officeDocument/2006/relationships/hyperlink" Target="garantF1://70273086.31" TargetMode="External"/><Relationship Id="rId1384" Type="http://schemas.openxmlformats.org/officeDocument/2006/relationships/hyperlink" Target="garantF1://12075589.33001" TargetMode="External"/><Relationship Id="rId1591" Type="http://schemas.openxmlformats.org/officeDocument/2006/relationships/hyperlink" Target="garantF1://57491570.0" TargetMode="External"/><Relationship Id="rId2228" Type="http://schemas.openxmlformats.org/officeDocument/2006/relationships/hyperlink" Target="garantF1://5661578.5972" TargetMode="External"/><Relationship Id="rId2435" Type="http://schemas.openxmlformats.org/officeDocument/2006/relationships/hyperlink" Target="garantF1://12038258.53" TargetMode="External"/><Relationship Id="rId2642" Type="http://schemas.openxmlformats.org/officeDocument/2006/relationships/hyperlink" Target="garantF1://71630254.8601217" TargetMode="External"/><Relationship Id="rId3900" Type="http://schemas.openxmlformats.org/officeDocument/2006/relationships/hyperlink" Target="garantF1://57491253.0" TargetMode="External"/><Relationship Id="rId90" Type="http://schemas.openxmlformats.org/officeDocument/2006/relationships/hyperlink" Target="garantF1://71006412.142" TargetMode="External"/><Relationship Id="rId407" Type="http://schemas.openxmlformats.org/officeDocument/2006/relationships/hyperlink" Target="garantF1://70548990.31" TargetMode="External"/><Relationship Id="rId614" Type="http://schemas.openxmlformats.org/officeDocument/2006/relationships/hyperlink" Target="garantF1://57646806.9904" TargetMode="External"/><Relationship Id="rId821" Type="http://schemas.openxmlformats.org/officeDocument/2006/relationships/hyperlink" Target="garantF1://70564762.0" TargetMode="External"/><Relationship Id="rId1037" Type="http://schemas.openxmlformats.org/officeDocument/2006/relationships/hyperlink" Target="garantF1://71335366.21" TargetMode="External"/><Relationship Id="rId1244" Type="http://schemas.openxmlformats.org/officeDocument/2006/relationships/hyperlink" Target="garantF1://57491936.0" TargetMode="External"/><Relationship Id="rId1451" Type="http://schemas.openxmlformats.org/officeDocument/2006/relationships/hyperlink" Target="garantF1://70785222.21" TargetMode="External"/><Relationship Id="rId2502" Type="http://schemas.openxmlformats.org/officeDocument/2006/relationships/hyperlink" Target="garantF1://77560736.7862" TargetMode="External"/><Relationship Id="rId1104" Type="http://schemas.openxmlformats.org/officeDocument/2006/relationships/hyperlink" Target="garantF1://12150427.0" TargetMode="External"/><Relationship Id="rId1311" Type="http://schemas.openxmlformats.org/officeDocument/2006/relationships/hyperlink" Target="garantF1://57491703.0" TargetMode="External"/><Relationship Id="rId4467" Type="http://schemas.openxmlformats.org/officeDocument/2006/relationships/hyperlink" Target="garantF1://10006592.0" TargetMode="External"/><Relationship Id="rId3069" Type="http://schemas.openxmlformats.org/officeDocument/2006/relationships/hyperlink" Target="garantF1://5422088.0" TargetMode="External"/><Relationship Id="rId3276" Type="http://schemas.openxmlformats.org/officeDocument/2006/relationships/hyperlink" Target="garantF1://71632866.31" TargetMode="External"/><Relationship Id="rId3483" Type="http://schemas.openxmlformats.org/officeDocument/2006/relationships/hyperlink" Target="garantF1://70361598.21" TargetMode="External"/><Relationship Id="rId3690" Type="http://schemas.openxmlformats.org/officeDocument/2006/relationships/hyperlink" Target="garantF1://57492400.0" TargetMode="External"/><Relationship Id="rId4327" Type="http://schemas.openxmlformats.org/officeDocument/2006/relationships/hyperlink" Target="garantF1://57646220.414832" TargetMode="External"/><Relationship Id="rId4534" Type="http://schemas.openxmlformats.org/officeDocument/2006/relationships/hyperlink" Target="garantF1://71193128.1000" TargetMode="External"/><Relationship Id="rId197" Type="http://schemas.openxmlformats.org/officeDocument/2006/relationships/hyperlink" Target="garantF1://77560735.3701" TargetMode="External"/><Relationship Id="rId2085" Type="http://schemas.openxmlformats.org/officeDocument/2006/relationships/hyperlink" Target="garantF1://57492729.0" TargetMode="External"/><Relationship Id="rId2292" Type="http://schemas.openxmlformats.org/officeDocument/2006/relationships/hyperlink" Target="garantF1://57491554.0" TargetMode="External"/><Relationship Id="rId3136" Type="http://schemas.openxmlformats.org/officeDocument/2006/relationships/hyperlink" Target="garantF1://5422090.0" TargetMode="External"/><Relationship Id="rId3343" Type="http://schemas.openxmlformats.org/officeDocument/2006/relationships/hyperlink" Target="garantF1://57490346.0" TargetMode="External"/><Relationship Id="rId264" Type="http://schemas.openxmlformats.org/officeDocument/2006/relationships/hyperlink" Target="garantF1://71333932.201" TargetMode="External"/><Relationship Id="rId471" Type="http://schemas.openxmlformats.org/officeDocument/2006/relationships/hyperlink" Target="garantF1://57409082.67302" TargetMode="External"/><Relationship Id="rId2152" Type="http://schemas.openxmlformats.org/officeDocument/2006/relationships/hyperlink" Target="garantF1://10008000.2151" TargetMode="External"/><Relationship Id="rId3550" Type="http://schemas.openxmlformats.org/officeDocument/2006/relationships/hyperlink" Target="garantF1://70509432.71" TargetMode="External"/><Relationship Id="rId124" Type="http://schemas.openxmlformats.org/officeDocument/2006/relationships/hyperlink" Target="garantF1://57491431.0" TargetMode="External"/><Relationship Id="rId3203" Type="http://schemas.openxmlformats.org/officeDocument/2006/relationships/hyperlink" Target="garantF1://5323941.10742" TargetMode="External"/><Relationship Id="rId3410" Type="http://schemas.openxmlformats.org/officeDocument/2006/relationships/hyperlink" Target="garantF1://57642626.11793" TargetMode="External"/><Relationship Id="rId331" Type="http://schemas.openxmlformats.org/officeDocument/2006/relationships/hyperlink" Target="garantF1://71009124.51" TargetMode="External"/><Relationship Id="rId2012" Type="http://schemas.openxmlformats.org/officeDocument/2006/relationships/hyperlink" Target="garantF1://57401960.45304" TargetMode="External"/><Relationship Id="rId2969" Type="http://schemas.openxmlformats.org/officeDocument/2006/relationships/hyperlink" Target="garantF1://71519258.1000" TargetMode="External"/><Relationship Id="rId1778" Type="http://schemas.openxmlformats.org/officeDocument/2006/relationships/hyperlink" Target="garantF1://57492884.0" TargetMode="External"/><Relationship Id="rId1985" Type="http://schemas.openxmlformats.org/officeDocument/2006/relationships/hyperlink" Target="garantF1://57401960.4492" TargetMode="External"/><Relationship Id="rId2829" Type="http://schemas.openxmlformats.org/officeDocument/2006/relationships/hyperlink" Target="garantF1://57328122.865" TargetMode="External"/><Relationship Id="rId4184" Type="http://schemas.openxmlformats.org/officeDocument/2006/relationships/hyperlink" Target="garantF1://12060970.10011" TargetMode="External"/><Relationship Id="rId4391" Type="http://schemas.openxmlformats.org/officeDocument/2006/relationships/hyperlink" Target="garantF1://70052984.1001" TargetMode="External"/><Relationship Id="rId1638" Type="http://schemas.openxmlformats.org/officeDocument/2006/relationships/hyperlink" Target="garantF1://12022218.7908" TargetMode="External"/><Relationship Id="rId4044" Type="http://schemas.openxmlformats.org/officeDocument/2006/relationships/hyperlink" Target="garantF1://57493062.0" TargetMode="External"/><Relationship Id="rId4251" Type="http://schemas.openxmlformats.org/officeDocument/2006/relationships/hyperlink" Target="garantF1://70509432.71" TargetMode="External"/><Relationship Id="rId1845" Type="http://schemas.openxmlformats.org/officeDocument/2006/relationships/hyperlink" Target="garantF1://57401960.409" TargetMode="External"/><Relationship Id="rId3060" Type="http://schemas.openxmlformats.org/officeDocument/2006/relationships/hyperlink" Target="garantF1://57492689.0" TargetMode="External"/><Relationship Id="rId4111" Type="http://schemas.openxmlformats.org/officeDocument/2006/relationships/hyperlink" Target="garantF1://57493065.0" TargetMode="External"/><Relationship Id="rId1705" Type="http://schemas.openxmlformats.org/officeDocument/2006/relationships/hyperlink" Target="garantF1://70785222.21" TargetMode="External"/><Relationship Id="rId1912" Type="http://schemas.openxmlformats.org/officeDocument/2006/relationships/hyperlink" Target="garantF1://57401960.4295" TargetMode="External"/><Relationship Id="rId3877" Type="http://schemas.openxmlformats.org/officeDocument/2006/relationships/hyperlink" Target="garantF1://12051067.9" TargetMode="External"/><Relationship Id="rId798" Type="http://schemas.openxmlformats.org/officeDocument/2006/relationships/hyperlink" Target="garantF1://5122724.1322" TargetMode="External"/><Relationship Id="rId2479" Type="http://schemas.openxmlformats.org/officeDocument/2006/relationships/hyperlink" Target="garantF1://57491977.0" TargetMode="External"/><Relationship Id="rId2686" Type="http://schemas.openxmlformats.org/officeDocument/2006/relationships/hyperlink" Target="garantF1://57491154.0" TargetMode="External"/><Relationship Id="rId2893" Type="http://schemas.openxmlformats.org/officeDocument/2006/relationships/hyperlink" Target="garantF1://57491269.0" TargetMode="External"/><Relationship Id="rId3737" Type="http://schemas.openxmlformats.org/officeDocument/2006/relationships/hyperlink" Target="garantF1://70509432.71" TargetMode="External"/><Relationship Id="rId3944" Type="http://schemas.openxmlformats.org/officeDocument/2006/relationships/hyperlink" Target="garantF1://57646220.413453" TargetMode="External"/><Relationship Id="rId658" Type="http://schemas.openxmlformats.org/officeDocument/2006/relationships/hyperlink" Target="garantF1://10064631.500" TargetMode="External"/><Relationship Id="rId865" Type="http://schemas.openxmlformats.org/officeDocument/2006/relationships/hyperlink" Target="garantF1://57491270.0" TargetMode="External"/><Relationship Id="rId1288" Type="http://schemas.openxmlformats.org/officeDocument/2006/relationships/hyperlink" Target="garantF1://5123438.270" TargetMode="External"/><Relationship Id="rId1495" Type="http://schemas.openxmlformats.org/officeDocument/2006/relationships/hyperlink" Target="garantF1://5422042.0" TargetMode="External"/><Relationship Id="rId2339" Type="http://schemas.openxmlformats.org/officeDocument/2006/relationships/hyperlink" Target="garantF1://57956893.6721" TargetMode="External"/><Relationship Id="rId2546" Type="http://schemas.openxmlformats.org/officeDocument/2006/relationships/hyperlink" Target="garantF1://12049210.1000" TargetMode="External"/><Relationship Id="rId2753" Type="http://schemas.openxmlformats.org/officeDocument/2006/relationships/hyperlink" Target="garantF1://57328122.859" TargetMode="External"/><Relationship Id="rId2960" Type="http://schemas.openxmlformats.org/officeDocument/2006/relationships/hyperlink" Target="garantF1://57491774.0" TargetMode="External"/><Relationship Id="rId3804" Type="http://schemas.openxmlformats.org/officeDocument/2006/relationships/hyperlink" Target="garantF1://57490578.0" TargetMode="External"/><Relationship Id="rId518" Type="http://schemas.openxmlformats.org/officeDocument/2006/relationships/hyperlink" Target="garantF1://70548990.31" TargetMode="External"/><Relationship Id="rId725" Type="http://schemas.openxmlformats.org/officeDocument/2006/relationships/hyperlink" Target="garantF1://70548990.31" TargetMode="External"/><Relationship Id="rId932" Type="http://schemas.openxmlformats.org/officeDocument/2006/relationships/hyperlink" Target="garantF1://12039745.0" TargetMode="External"/><Relationship Id="rId1148" Type="http://schemas.openxmlformats.org/officeDocument/2006/relationships/hyperlink" Target="garantF1://12015482.114" TargetMode="External"/><Relationship Id="rId1355" Type="http://schemas.openxmlformats.org/officeDocument/2006/relationships/hyperlink" Target="garantF1://57491710.0" TargetMode="External"/><Relationship Id="rId1562" Type="http://schemas.openxmlformats.org/officeDocument/2006/relationships/hyperlink" Target="garantF1://57956065.347" TargetMode="External"/><Relationship Id="rId2406" Type="http://schemas.openxmlformats.org/officeDocument/2006/relationships/hyperlink" Target="garantF1://57489777.0" TargetMode="External"/><Relationship Id="rId2613" Type="http://schemas.openxmlformats.org/officeDocument/2006/relationships/hyperlink" Target="garantF1://57974458.0" TargetMode="External"/><Relationship Id="rId1008" Type="http://schemas.openxmlformats.org/officeDocument/2006/relationships/hyperlink" Target="garantF1://57947540.18202" TargetMode="External"/><Relationship Id="rId1215" Type="http://schemas.openxmlformats.org/officeDocument/2006/relationships/hyperlink" Target="garantF1://57491928.0" TargetMode="External"/><Relationship Id="rId1422" Type="http://schemas.openxmlformats.org/officeDocument/2006/relationships/hyperlink" Target="garantF1://57368501.30071" TargetMode="External"/><Relationship Id="rId2820" Type="http://schemas.openxmlformats.org/officeDocument/2006/relationships/hyperlink" Target="garantF1://71630254.234" TargetMode="External"/><Relationship Id="rId4578" Type="http://schemas.openxmlformats.org/officeDocument/2006/relationships/hyperlink" Target="garantF1://12064245.0" TargetMode="External"/><Relationship Id="rId61" Type="http://schemas.openxmlformats.org/officeDocument/2006/relationships/hyperlink" Target="garantF1://71528078.101" TargetMode="External"/><Relationship Id="rId3387" Type="http://schemas.openxmlformats.org/officeDocument/2006/relationships/hyperlink" Target="garantF1://10002426.64" TargetMode="External"/><Relationship Id="rId2196" Type="http://schemas.openxmlformats.org/officeDocument/2006/relationships/hyperlink" Target="garantF1://5330557.5742" TargetMode="External"/><Relationship Id="rId3594" Type="http://schemas.openxmlformats.org/officeDocument/2006/relationships/hyperlink" Target="garantF1://57492958.0" TargetMode="External"/><Relationship Id="rId4438" Type="http://schemas.openxmlformats.org/officeDocument/2006/relationships/hyperlink" Target="garantF1://71066768.5000" TargetMode="External"/><Relationship Id="rId168" Type="http://schemas.openxmlformats.org/officeDocument/2006/relationships/hyperlink" Target="garantF1://93182.6011" TargetMode="External"/><Relationship Id="rId3247" Type="http://schemas.openxmlformats.org/officeDocument/2006/relationships/hyperlink" Target="garantF1://57490153.0" TargetMode="External"/><Relationship Id="rId3454" Type="http://schemas.openxmlformats.org/officeDocument/2006/relationships/hyperlink" Target="garantF1://57491144.0" TargetMode="External"/><Relationship Id="rId3661" Type="http://schemas.openxmlformats.org/officeDocument/2006/relationships/hyperlink" Target="garantF1://70509432.71" TargetMode="External"/><Relationship Id="rId4505" Type="http://schemas.openxmlformats.org/officeDocument/2006/relationships/hyperlink" Target="garantF1://57493073.0" TargetMode="External"/><Relationship Id="rId375" Type="http://schemas.openxmlformats.org/officeDocument/2006/relationships/hyperlink" Target="garantF1://70548990.31" TargetMode="External"/><Relationship Id="rId582" Type="http://schemas.openxmlformats.org/officeDocument/2006/relationships/hyperlink" Target="garantF1://12025505.700" TargetMode="External"/><Relationship Id="rId2056" Type="http://schemas.openxmlformats.org/officeDocument/2006/relationships/hyperlink" Target="garantF1://57490092.0" TargetMode="External"/><Relationship Id="rId2263" Type="http://schemas.openxmlformats.org/officeDocument/2006/relationships/hyperlink" Target="garantF1://12013492.2823" TargetMode="External"/><Relationship Id="rId2470" Type="http://schemas.openxmlformats.org/officeDocument/2006/relationships/hyperlink" Target="garantF1://5422076.0" TargetMode="External"/><Relationship Id="rId3107" Type="http://schemas.openxmlformats.org/officeDocument/2006/relationships/hyperlink" Target="garantF1://12051067.200" TargetMode="External"/><Relationship Id="rId3314" Type="http://schemas.openxmlformats.org/officeDocument/2006/relationships/hyperlink" Target="garantF1://57490472.0" TargetMode="External"/><Relationship Id="rId3521" Type="http://schemas.openxmlformats.org/officeDocument/2006/relationships/hyperlink" Target="garantF1://57492215.0" TargetMode="External"/><Relationship Id="rId235" Type="http://schemas.openxmlformats.org/officeDocument/2006/relationships/hyperlink" Target="garantF1://57646806.48" TargetMode="External"/><Relationship Id="rId442" Type="http://schemas.openxmlformats.org/officeDocument/2006/relationships/hyperlink" Target="garantF1://10005879.24044" TargetMode="External"/><Relationship Id="rId1072" Type="http://schemas.openxmlformats.org/officeDocument/2006/relationships/hyperlink" Target="garantF1://70273086.125" TargetMode="External"/><Relationship Id="rId2123" Type="http://schemas.openxmlformats.org/officeDocument/2006/relationships/hyperlink" Target="garantF1://5081933.531" TargetMode="External"/><Relationship Id="rId2330" Type="http://schemas.openxmlformats.org/officeDocument/2006/relationships/hyperlink" Target="garantF1://57490922.0" TargetMode="External"/><Relationship Id="rId302" Type="http://schemas.openxmlformats.org/officeDocument/2006/relationships/hyperlink" Target="garantF1://57409081.5204" TargetMode="External"/><Relationship Id="rId4088" Type="http://schemas.openxmlformats.org/officeDocument/2006/relationships/hyperlink" Target="garantF1://70509432.71" TargetMode="External"/><Relationship Id="rId4295" Type="http://schemas.openxmlformats.org/officeDocument/2006/relationships/hyperlink" Target="garantF1://70509432.71" TargetMode="External"/><Relationship Id="rId1889" Type="http://schemas.openxmlformats.org/officeDocument/2006/relationships/hyperlink" Target="garantF1://57401960.42502" TargetMode="External"/><Relationship Id="rId4155" Type="http://schemas.openxmlformats.org/officeDocument/2006/relationships/hyperlink" Target="garantF1://70509432.71" TargetMode="External"/><Relationship Id="rId4362" Type="http://schemas.openxmlformats.org/officeDocument/2006/relationships/hyperlink" Target="garantF1://57646220.414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374767</Words>
  <Characters>2136173</Characters>
  <Application>Microsoft Office Word</Application>
  <DocSecurity>0</DocSecurity>
  <Lines>17801</Lines>
  <Paragraphs>5011</Paragraphs>
  <ScaleCrop>false</ScaleCrop>
  <Company>НПП "Гарант-Сервис"</Company>
  <LinksUpToDate>false</LinksUpToDate>
  <CharactersWithSpaces>2505929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LV</cp:lastModifiedBy>
  <cp:revision>3</cp:revision>
  <dcterms:created xsi:type="dcterms:W3CDTF">2018-05-21T06:23:00Z</dcterms:created>
  <dcterms:modified xsi:type="dcterms:W3CDTF">2018-05-21T06:23:00Z</dcterms:modified>
</cp:coreProperties>
</file>