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6" w:type="dxa"/>
        <w:tblInd w:w="-1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3"/>
        <w:gridCol w:w="1391"/>
        <w:gridCol w:w="1984"/>
        <w:gridCol w:w="3182"/>
        <w:gridCol w:w="2110"/>
        <w:gridCol w:w="2226"/>
      </w:tblGrid>
      <w:tr w:rsidR="00DF11C3" w:rsidRPr="00DF11C3" w:rsidTr="00DF11C3">
        <w:trPr>
          <w:trHeight w:val="1686"/>
          <w:tblHeader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lang w:eastAsia="ru-RU"/>
              </w:rPr>
              <w:t>№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lang w:eastAsia="ru-RU"/>
              </w:rPr>
              <w:t>Наименование мероприятия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lang w:eastAsia="ru-RU"/>
              </w:rPr>
              <w:t>Тематика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lang w:eastAsia="ru-RU"/>
              </w:rPr>
              <w:t>Место проведения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DADADA"/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lang w:eastAsia="ru-RU"/>
              </w:rPr>
              <w:t>Исполнители,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b/>
                <w:bCs/>
                <w:color w:val="333333"/>
                <w:sz w:val="25"/>
                <w:lang w:eastAsia="ru-RU"/>
              </w:rPr>
              <w:t>телефоны</w:t>
            </w:r>
          </w:p>
        </w:tc>
      </w:tr>
      <w:tr w:rsidR="00DF11C3" w:rsidRPr="00DF11C3" w:rsidTr="00DF11C3">
        <w:trPr>
          <w:trHeight w:val="2529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1.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28 февраля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Биржа контактов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Для предпринимателей, занятых в сфере производства строительных материалов в рамках специализированной выставки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Якутск, ул. Орджоникидзе, 28, конференц-зал СК «50 лет Победы», 2 этаж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386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</w:tr>
      <w:tr w:rsidR="00DF11C3" w:rsidRPr="00DF11C3" w:rsidTr="00DF11C3">
        <w:trPr>
          <w:trHeight w:val="421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2.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15 марта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Информационная сессия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Программа льготного кредитования 6,5% с участием ведущих уполномоченных банков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г. Якутск, пр. Ленина, д. 4/2,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304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702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22 марта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«Изменения в налоговом законодательстве 2018 года. Налоговая амнистия»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т. 8800-100-58-80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825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28 марта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«Меры государственной поддержки. Открытие бизнеса»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ГО «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Жатай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1791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29 марта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 «по четвергам»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«Все что нужно знать предпринимателю о проверках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Роспотребнадзора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г. Якутск, пр. Ленина, д. 4/2,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304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1563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30 марта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«Создание собственного бизнеса. Меры государственной поддержки»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г. Якутск, ул.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Ойунского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, д. 24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2037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05 апреля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 «по четвергам»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«Персональное финансовое планирование. Грамотное управление личными финансами»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г. Якутск, пр. Ленина, д. 4/2,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304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3231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8.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6 апреля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Осмотр производственных объектов сопровождаемых с 2017 г. предпринимателей, объезд сопровождаемых, планируемых на 2018 г., проведение работы по подготовке дорожных карт на текущий год, а также консультирование предпринимателей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Мегино-Кангаласский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Чурапчинский</w:t>
            </w:r>
            <w:proofErr w:type="spellEnd"/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76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17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17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12 апреля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17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17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«44-ФЗ. Участие субъектов малого и среднего предпринимательства в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госзакупках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т. 8-800-100-58-80</w:t>
            </w:r>
          </w:p>
          <w:p w:rsidR="00DF11C3" w:rsidRPr="00DF11C3" w:rsidRDefault="00DF11C3" w:rsidP="00DF11C3">
            <w:pPr>
              <w:spacing w:after="0" w:line="17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17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685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12 апреля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Биржа-контактов</w:t>
            </w:r>
            <w:proofErr w:type="spellEnd"/>
            <w:proofErr w:type="gramEnd"/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Для предпринимателей, занятых в сфере производства пищевой продукции совместно с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МСХиПП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в рамках I Республиканского форума работников торговли и общественного питания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194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19 апреля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«54-ФЗ. О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приминении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контрольно-кассовой техники»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т. 8-800-100-58-80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2107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12.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24 апреля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Выезд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 рамках «Гражданского форума» в составе рабочей группы по оказанию бесплатной юридической помощи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Хангаласский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район, 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Покровск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Министерство по развитию институтов гражданского общества</w:t>
            </w:r>
          </w:p>
        </w:tc>
      </w:tr>
      <w:tr w:rsidR="00DF11C3" w:rsidRPr="00DF11C3" w:rsidTr="00DF11C3">
        <w:trPr>
          <w:trHeight w:val="1686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13.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26 апреля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Тематическое мероприятие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«Подготовка документов на предоставление субсидии»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т. 8-800-100-58-80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686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14.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 мая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Бесплатная юридическая помощь в рамках проведения информационной декады в целях повышения информированности населения по земельным вопросам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г. Якутск, ул.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Аммосова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, д. 8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Министерство имущественных и земельных отношений Р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С(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Я)</w:t>
            </w:r>
          </w:p>
        </w:tc>
      </w:tr>
      <w:tr w:rsidR="00DF11C3" w:rsidRPr="00DF11C3" w:rsidTr="00DF11C3">
        <w:trPr>
          <w:trHeight w:val="1686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15.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10 мая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Тематическое мероприятие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 “Все, что нужно знать о требованиях и проверках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Госпожнадзора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”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т. 8-800-100-58-80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2810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16.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21-25 мая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Тематическое мероприятие на Портале малого и среднего предпринимательства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В рамках мероприятий, приуроченных ко дню российского предпринимательства «Всё о кредитах и займах»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portal.b14.ru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545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17.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25 мая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Зональный Бизнес Форум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«Точка Роста»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Намский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район, с. Намцы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ОСКиО</w:t>
            </w:r>
            <w:proofErr w:type="spellEnd"/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DF11C3" w:rsidRPr="00DF11C3" w:rsidTr="00DF11C3">
        <w:trPr>
          <w:trHeight w:val="2125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18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25 мая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Биржа контактов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Для субъектов малого и среднего предпринимательства Р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С(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Я) в рамках Зонального Бизнес Форума «Точка Роста»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Намский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район, с. Намцы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2950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19.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25 мая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Мастер-класс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Для субъектов малого и среднего предпринимательства Р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С(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Я) по изготовлению продукции народно-художественных промыслов Якутии в МР «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Сунтарский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 (район)»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с. Сунтар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2037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20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«Услуги Регионального Центра инжиниринга Р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С(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Я) (для производственников, сельское хозяйство)»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т. 8-800-100-58-80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386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1071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21.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«Меры государственной поддержки. Открытие бизнеса»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Амгинский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2423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22.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«Привлечение кредитных средств – инструмент развития бизнеса»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т. 8-800-100-58-80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2072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23.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«Меры государственной поддержки. Открытие бизнеса»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Верхневилюйский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3231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24.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июль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Мастер-класс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Для субъектов малого и среднего предпринимательства Р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С(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Я) по изготовлению продукции народно-художественных промыслов Якутии в МР «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Верхоянский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 район»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Верхоянский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район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686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25.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Бизнес-миссия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бизнес-миссии</w:t>
            </w:r>
            <w:proofErr w:type="spellEnd"/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в г. Новосибирск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Новосибирск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703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26.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«Меры государственной поддержки. Открытие бизнеса»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Усть-Алданский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АИКМ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3231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27.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24 августа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Зональный форум предпринимателей заречной группы  улусов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both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 на селе. Дискуссионные площадки, мастер-классы, защита проектов, конкурсы среди мастеров бытового обслуживания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с.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Тюнгюлю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Мегино-Кангаласского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улуса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организатор — Бизнес-инкубатор 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Мегино-Кангаласского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улуса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42-21-84</w:t>
            </w:r>
          </w:p>
        </w:tc>
      </w:tr>
      <w:tr w:rsidR="00DF11C3" w:rsidRPr="00DF11C3" w:rsidTr="00DF11C3">
        <w:trPr>
          <w:trHeight w:val="1932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28.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октябрь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Тематическое мероприятие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на «горячей линии»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«Как увеличить поток клиентов?»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т. 8-800-100-58-80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2950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29.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октябрь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Мастер-класс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Для субъектов малого и среднего предпринимательства Р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С(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Я) по производству пищевой продукции  в МО «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Чурапчинский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 (район)»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 с.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Чурачпа</w:t>
            </w:r>
            <w:proofErr w:type="spellEnd"/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616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30.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Выезд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«мобильного офиса»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«Меры государственной поддержки. Открытие бизнеса»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Амгинский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улус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42-21-93</w:t>
            </w:r>
          </w:p>
        </w:tc>
      </w:tr>
      <w:tr w:rsidR="00DF11C3" w:rsidRPr="00DF11C3" w:rsidTr="00DF11C3">
        <w:trPr>
          <w:trHeight w:val="1247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31.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Бизнес-миссия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бизнес-миссии</w:t>
            </w:r>
            <w:proofErr w:type="spellEnd"/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в г. Благовещенск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Благовещенск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159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32.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14-15 декабря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Республиканская межотраслевая выставка СМСП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«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Бизнес-Экспо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2018»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159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33.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14 декабря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Биржа контактов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Для предпринимателей, занятых в сфере производства товаров и услуг в рамках  Республиканской межотраслевой выставки субъектов малого и среднего предпринимательства «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Бизнес-Экспо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2018»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СМПУ АИКП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br/>
              <w:t>42-22-14</w:t>
            </w:r>
          </w:p>
        </w:tc>
      </w:tr>
      <w:tr w:rsidR="00DF11C3" w:rsidRPr="00DF11C3" w:rsidTr="00DF11C3">
        <w:trPr>
          <w:trHeight w:val="1159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34.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14-15 декабря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Мастер-класс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Для субъектов малого и среднего предпринимательства Р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С(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Я) по производству пищевой продукции  в рамках межотраслевой выставки </w:t>
            </w: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субъектов малого и среднего предпринимательства «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Бизнес-Экспо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2018»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 г. Якутск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159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35.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14-15 декабря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Мастер-класс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Для субъектов малого и среднего предпринимательства Р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С(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Я) по производству одежды в рамках межотраслевой выставки субъектов малого и среднего предпринимательства «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Бизнес-Экспо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 2018»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159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36.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14-15 декабря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Мастер-класс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Для субъектов малого и среднего предпринимательства Р</w:t>
            </w:r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С(</w:t>
            </w:r>
            <w:proofErr w:type="gram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Я) на тему: «Изготовление ювелирных изделий» в рамках межотраслевой выставки субъектов малого и среднего предпринимательства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1159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37.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19-23 декабря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Организация участия СМСП в выставке «Ладья 2018»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Организация участия СМСП в выставке «Ладья 2018»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Москва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СМПУ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42-22-14</w:t>
            </w:r>
          </w:p>
        </w:tc>
      </w:tr>
      <w:tr w:rsidR="00DF11C3" w:rsidRPr="00DF11C3" w:rsidTr="00DF11C3">
        <w:trPr>
          <w:trHeight w:val="3231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38.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proofErr w:type="spellStart"/>
            <w:proofErr w:type="gram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Спич-площадки</w:t>
            </w:r>
            <w:proofErr w:type="spellEnd"/>
            <w:proofErr w:type="gramEnd"/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Встречи опытных предпринимателей с начинающими в формате открытого микрофона «Истории успеха. Мой предпринимательский путь»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42-22-17</w:t>
            </w:r>
          </w:p>
        </w:tc>
      </w:tr>
      <w:tr w:rsidR="00DF11C3" w:rsidRPr="00DF11C3" w:rsidTr="00DF11C3">
        <w:trPr>
          <w:trHeight w:val="2950"/>
        </w:trPr>
        <w:tc>
          <w:tcPr>
            <w:tcW w:w="45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lastRenderedPageBreak/>
              <w:t>39.</w:t>
            </w:r>
          </w:p>
        </w:tc>
        <w:tc>
          <w:tcPr>
            <w:tcW w:w="139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 еженедельно</w:t>
            </w:r>
          </w:p>
        </w:tc>
        <w:tc>
          <w:tcPr>
            <w:tcW w:w="198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Экспертные сессии</w:t>
            </w:r>
          </w:p>
        </w:tc>
        <w:tc>
          <w:tcPr>
            <w:tcW w:w="318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Организация и проведение экспертных сессий по актуальным вопросам для субъектов малого и среднего предпринимательства «Полезный четверг» (по отдельному плану)</w:t>
            </w:r>
          </w:p>
        </w:tc>
        <w:tc>
          <w:tcPr>
            <w:tcW w:w="21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г. Якутск,</w:t>
            </w:r>
          </w:p>
          <w:p w:rsidR="00DF11C3" w:rsidRPr="00DF11C3" w:rsidRDefault="00DF11C3" w:rsidP="00DF11C3">
            <w:pPr>
              <w:spacing w:after="386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пр. Ленина, 4/2,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 xml:space="preserve">3 этаж, </w:t>
            </w:r>
            <w:proofErr w:type="spellStart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каб</w:t>
            </w:r>
            <w:proofErr w:type="spellEnd"/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. 304</w:t>
            </w:r>
          </w:p>
        </w:tc>
        <w:tc>
          <w:tcPr>
            <w:tcW w:w="22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tcMar>
              <w:top w:w="70" w:type="dxa"/>
              <w:left w:w="70" w:type="dxa"/>
              <w:bottom w:w="70" w:type="dxa"/>
              <w:right w:w="70" w:type="dxa"/>
            </w:tcMar>
            <w:vAlign w:val="center"/>
            <w:hideMark/>
          </w:tcPr>
          <w:p w:rsidR="00DF11C3" w:rsidRPr="00DF11C3" w:rsidRDefault="00DF11C3" w:rsidP="00DF11C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СИКП АИКП</w:t>
            </w:r>
          </w:p>
          <w:p w:rsidR="00DF11C3" w:rsidRPr="00DF11C3" w:rsidRDefault="00DF11C3" w:rsidP="00DF11C3">
            <w:pPr>
              <w:spacing w:after="0" w:line="386" w:lineRule="atLeast"/>
              <w:jc w:val="center"/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</w:pPr>
            <w:r w:rsidRPr="00DF11C3">
              <w:rPr>
                <w:rFonts w:ascii="roboto" w:eastAsia="Times New Roman" w:hAnsi="roboto" w:cs="Times New Roman"/>
                <w:color w:val="333333"/>
                <w:sz w:val="25"/>
                <w:szCs w:val="25"/>
                <w:lang w:eastAsia="ru-RU"/>
              </w:rPr>
              <w:t>42-22-17</w:t>
            </w:r>
          </w:p>
        </w:tc>
      </w:tr>
    </w:tbl>
    <w:p w:rsidR="006B6245" w:rsidRDefault="006B6245"/>
    <w:sectPr w:rsidR="006B6245" w:rsidSect="006B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F11C3"/>
    <w:rsid w:val="006B6245"/>
    <w:rsid w:val="00DF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11C3"/>
    <w:rPr>
      <w:b/>
      <w:bCs/>
    </w:rPr>
  </w:style>
  <w:style w:type="paragraph" w:styleId="a4">
    <w:name w:val="Normal (Web)"/>
    <w:basedOn w:val="a"/>
    <w:uiPriority w:val="99"/>
    <w:unhideWhenUsed/>
    <w:rsid w:val="00DF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</dc:creator>
  <cp:lastModifiedBy>M1</cp:lastModifiedBy>
  <cp:revision>1</cp:revision>
  <dcterms:created xsi:type="dcterms:W3CDTF">2019-01-29T02:52:00Z</dcterms:created>
  <dcterms:modified xsi:type="dcterms:W3CDTF">2019-01-29T02:57:00Z</dcterms:modified>
</cp:coreProperties>
</file>