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7" w:rsidRPr="00915534" w:rsidRDefault="00A963E7" w:rsidP="00A963E7">
      <w:pPr>
        <w:jc w:val="center"/>
        <w:rPr>
          <w:rFonts w:eastAsia="Times New Roman"/>
        </w:rPr>
      </w:pPr>
      <w:r w:rsidRPr="00915534">
        <w:rPr>
          <w:rFonts w:eastAsia="Times New Roman"/>
        </w:rPr>
        <w:t>Утвержден</w:t>
      </w:r>
    </w:p>
    <w:p w:rsidR="00A963E7" w:rsidRPr="00915534" w:rsidRDefault="00A963E7" w:rsidP="00A963E7">
      <w:pPr>
        <w:jc w:val="center"/>
        <w:rPr>
          <w:rFonts w:eastAsia="Times New Roman"/>
        </w:rPr>
      </w:pPr>
      <w:r w:rsidRPr="00915534">
        <w:rPr>
          <w:rFonts w:eastAsia="Times New Roman"/>
        </w:rPr>
        <w:t xml:space="preserve">                                                                                               постановлением </w:t>
      </w:r>
      <w:proofErr w:type="spellStart"/>
      <w:r w:rsidRPr="00915534">
        <w:rPr>
          <w:rFonts w:eastAsia="Times New Roman"/>
        </w:rPr>
        <w:t>Нерюнгринской</w:t>
      </w:r>
      <w:proofErr w:type="spellEnd"/>
    </w:p>
    <w:p w:rsidR="00A963E7" w:rsidRPr="00915534" w:rsidRDefault="00A963E7" w:rsidP="00A963E7">
      <w:pPr>
        <w:jc w:val="center"/>
        <w:rPr>
          <w:rFonts w:eastAsia="Times New Roman"/>
        </w:rPr>
      </w:pPr>
      <w:r w:rsidRPr="00915534">
        <w:rPr>
          <w:rFonts w:eastAsia="Times New Roman"/>
        </w:rPr>
        <w:t xml:space="preserve">                                                                                  районной администрации</w:t>
      </w:r>
    </w:p>
    <w:p w:rsidR="005D1E5A" w:rsidRDefault="005D1E5A" w:rsidP="00A963E7">
      <w:pPr>
        <w:jc w:val="center"/>
        <w:rPr>
          <w:rFonts w:eastAsia="Times New Roman"/>
        </w:rPr>
      </w:pPr>
      <w:r w:rsidRPr="005D1E5A">
        <w:rPr>
          <w:rFonts w:eastAsia="Times New Roman"/>
        </w:rPr>
        <w:t>от 01.08.2017  № 1362</w:t>
      </w:r>
    </w:p>
    <w:p w:rsidR="00A963E7" w:rsidRPr="00915534" w:rsidRDefault="00A963E7" w:rsidP="00A963E7">
      <w:pPr>
        <w:jc w:val="center"/>
        <w:rPr>
          <w:rFonts w:eastAsia="Times New Roman"/>
          <w:b/>
        </w:rPr>
      </w:pPr>
      <w:r w:rsidRPr="00915534">
        <w:rPr>
          <w:rFonts w:eastAsia="Times New Roman"/>
        </w:rPr>
        <w:t>(приложение)</w:t>
      </w:r>
    </w:p>
    <w:p w:rsidR="00A963E7" w:rsidRPr="00915534" w:rsidRDefault="00A963E7" w:rsidP="00A963E7">
      <w:pPr>
        <w:jc w:val="center"/>
        <w:rPr>
          <w:rFonts w:eastAsia="Times New Roman"/>
          <w:b/>
        </w:rPr>
      </w:pPr>
    </w:p>
    <w:p w:rsidR="00A963E7" w:rsidRPr="00915534" w:rsidRDefault="00A963E7" w:rsidP="00A963E7">
      <w:pPr>
        <w:jc w:val="center"/>
        <w:rPr>
          <w:rFonts w:eastAsia="Times New Roman"/>
          <w:b/>
        </w:rPr>
      </w:pPr>
    </w:p>
    <w:p w:rsidR="00A963E7" w:rsidRPr="00915534" w:rsidRDefault="00A963E7" w:rsidP="00A963E7">
      <w:pPr>
        <w:ind w:firstLine="709"/>
        <w:jc w:val="center"/>
        <w:rPr>
          <w:rFonts w:eastAsia="Times New Roman"/>
          <w:b/>
        </w:rPr>
      </w:pPr>
      <w:r w:rsidRPr="00915534">
        <w:rPr>
          <w:rFonts w:eastAsia="Times New Roman"/>
          <w:b/>
        </w:rPr>
        <w:t xml:space="preserve">Порядок предоставления  грантов  </w:t>
      </w:r>
    </w:p>
    <w:p w:rsidR="00A963E7" w:rsidRPr="00915534" w:rsidRDefault="00A963E7" w:rsidP="00A963E7">
      <w:pPr>
        <w:ind w:firstLine="709"/>
        <w:jc w:val="center"/>
        <w:rPr>
          <w:rFonts w:eastAsia="Times New Roman"/>
          <w:b/>
        </w:rPr>
      </w:pPr>
      <w:r w:rsidRPr="00915534">
        <w:rPr>
          <w:rFonts w:eastAsia="Times New Roman"/>
          <w:b/>
        </w:rPr>
        <w:t>начинающим субъектам малого предпринимательства</w:t>
      </w:r>
    </w:p>
    <w:p w:rsidR="00A963E7" w:rsidRPr="00915534" w:rsidRDefault="00A963E7" w:rsidP="00A963E7">
      <w:pPr>
        <w:ind w:firstLine="709"/>
        <w:jc w:val="center"/>
        <w:rPr>
          <w:rFonts w:eastAsia="Times New Roman"/>
          <w:b/>
        </w:rPr>
      </w:pPr>
    </w:p>
    <w:p w:rsidR="00A963E7" w:rsidRPr="00915534" w:rsidRDefault="00A963E7" w:rsidP="00A963E7">
      <w:pPr>
        <w:ind w:firstLine="709"/>
        <w:jc w:val="center"/>
        <w:rPr>
          <w:rFonts w:eastAsia="Times New Roman"/>
          <w:b/>
        </w:rPr>
      </w:pPr>
      <w:r w:rsidRPr="00915534">
        <w:rPr>
          <w:rFonts w:eastAsia="Times New Roman"/>
          <w:b/>
        </w:rPr>
        <w:t>1. Общие положения</w:t>
      </w:r>
    </w:p>
    <w:p w:rsidR="00A963E7" w:rsidRPr="00915534" w:rsidRDefault="00A963E7" w:rsidP="00A963E7">
      <w:pPr>
        <w:ind w:firstLine="709"/>
        <w:jc w:val="center"/>
        <w:rPr>
          <w:rFonts w:eastAsia="Times New Roman"/>
          <w:b/>
        </w:rPr>
      </w:pPr>
    </w:p>
    <w:p w:rsidR="00A963E7" w:rsidRPr="00915534" w:rsidRDefault="00A963E7" w:rsidP="00A963E7">
      <w:pPr>
        <w:jc w:val="both"/>
        <w:rPr>
          <w:rFonts w:eastAsia="Times New Roman"/>
        </w:rPr>
      </w:pPr>
      <w:r w:rsidRPr="00915534">
        <w:rPr>
          <w:rFonts w:eastAsia="Times New Roman"/>
        </w:rPr>
        <w:t>1.1. Настоящее Порядок определяет условия конкурсного отбора по предоставлению грантов начинающим субъектам малого предпринимательства.</w:t>
      </w:r>
    </w:p>
    <w:p w:rsidR="00A963E7" w:rsidRPr="00915534" w:rsidRDefault="00A963E7" w:rsidP="00A963E7">
      <w:pPr>
        <w:jc w:val="both"/>
        <w:rPr>
          <w:rFonts w:eastAsia="Times New Roman"/>
        </w:rPr>
      </w:pPr>
      <w:r w:rsidRPr="00915534">
        <w:rPr>
          <w:rFonts w:eastAsia="Times New Roman"/>
        </w:rPr>
        <w:t>1.2. Начинающие субъекты малого предпринимательства – вновь зарегистрированные и действующие менее одного года хозяйствующие субъекты (юридические лица и индивидуальные предприниматели), отнесенные в соответствии с условиями, установленными статьей 4 Федерального закона от 24</w:t>
      </w:r>
      <w:r>
        <w:rPr>
          <w:rFonts w:eastAsia="Times New Roman"/>
        </w:rPr>
        <w:t>.07.</w:t>
      </w:r>
      <w:r w:rsidRPr="00915534">
        <w:rPr>
          <w:rFonts w:eastAsia="Times New Roman"/>
        </w:rPr>
        <w:t xml:space="preserve">2007 N 209-ФЗ "О развитии малого и среднего предпринимательства в Российской Федерации", к малым предприятиям, в </w:t>
      </w:r>
      <w:r>
        <w:rPr>
          <w:rFonts w:eastAsia="Times New Roman"/>
        </w:rPr>
        <w:t xml:space="preserve">том числе к </w:t>
      </w:r>
      <w:proofErr w:type="spellStart"/>
      <w:r>
        <w:rPr>
          <w:rFonts w:eastAsia="Times New Roman"/>
        </w:rPr>
        <w:t>микропредприятиям</w:t>
      </w:r>
      <w:proofErr w:type="spellEnd"/>
      <w:r>
        <w:rPr>
          <w:rFonts w:eastAsia="Times New Roman"/>
        </w:rPr>
        <w:t>.</w:t>
      </w:r>
    </w:p>
    <w:p w:rsidR="00A963E7" w:rsidRPr="00915534" w:rsidRDefault="00A963E7" w:rsidP="00A963E7">
      <w:pPr>
        <w:jc w:val="both"/>
        <w:rPr>
          <w:rFonts w:eastAsia="Times New Roman"/>
        </w:rPr>
      </w:pPr>
      <w:r w:rsidRPr="00915534">
        <w:rPr>
          <w:rFonts w:eastAsia="Times New Roman"/>
        </w:rPr>
        <w:t>1.3. Гранты начинающим субъектам малого предпринимательства – субсидии юридическим лицам и индивидуальным предпринимателям - производителям товаров, работ, услуг, предоставляемые на условиях долевого финансирования целевых расходов, связанных с началом предпринимательской деятельности (далее – гранты).</w:t>
      </w:r>
    </w:p>
    <w:p w:rsidR="00A963E7" w:rsidRPr="00915534" w:rsidRDefault="00A963E7" w:rsidP="00A963E7">
      <w:pPr>
        <w:jc w:val="both"/>
        <w:rPr>
          <w:rFonts w:eastAsia="Times New Roman"/>
        </w:rPr>
      </w:pPr>
      <w:r w:rsidRPr="00915534">
        <w:rPr>
          <w:rFonts w:eastAsia="Times New Roman"/>
        </w:rPr>
        <w:t>1.4. Гранты субъектам малого предпринимательства, осуществляющим розничную и оптовую торговлю, должны составлять не более 50% от общей суммы предоставляемых субсидий.</w:t>
      </w:r>
    </w:p>
    <w:p w:rsidR="00A963E7" w:rsidRPr="00915534" w:rsidRDefault="00A963E7" w:rsidP="00A963E7">
      <w:pPr>
        <w:tabs>
          <w:tab w:val="left" w:pos="851"/>
        </w:tabs>
        <w:jc w:val="both"/>
        <w:rPr>
          <w:rFonts w:eastAsia="Calibri"/>
        </w:rPr>
      </w:pPr>
      <w:r w:rsidRPr="00915534">
        <w:rPr>
          <w:rFonts w:eastAsia="Calibri"/>
        </w:rPr>
        <w:t xml:space="preserve">1.5. Гранты предоставляются в форме субсидий из бюджета </w:t>
      </w:r>
      <w:proofErr w:type="spellStart"/>
      <w:r w:rsidRPr="00915534">
        <w:rPr>
          <w:rFonts w:eastAsia="Calibri"/>
        </w:rPr>
        <w:t>Нерюнгринского</w:t>
      </w:r>
      <w:proofErr w:type="spellEnd"/>
      <w:r w:rsidRPr="00915534">
        <w:rPr>
          <w:rFonts w:eastAsia="Calibri"/>
        </w:rPr>
        <w:t xml:space="preserve"> </w:t>
      </w:r>
      <w:proofErr w:type="spellStart"/>
      <w:r w:rsidRPr="00915534">
        <w:rPr>
          <w:rFonts w:eastAsia="Calibri"/>
        </w:rPr>
        <w:t>районав</w:t>
      </w:r>
      <w:proofErr w:type="spellEnd"/>
      <w:r w:rsidRPr="00915534">
        <w:rPr>
          <w:rFonts w:eastAsia="Calibri"/>
        </w:rPr>
        <w:t xml:space="preserve"> пределах средств, предусмотренных на эти цели в соответствующем финансовом году муниципальной программой «Развитие субъектов малого и среднего предпринимательства в муниципальном образовании «</w:t>
      </w:r>
      <w:proofErr w:type="spellStart"/>
      <w:r w:rsidRPr="00915534">
        <w:rPr>
          <w:rFonts w:eastAsia="Calibri"/>
        </w:rPr>
        <w:t>Нерюнгринский</w:t>
      </w:r>
      <w:proofErr w:type="spellEnd"/>
      <w:r w:rsidRPr="00915534">
        <w:rPr>
          <w:rFonts w:eastAsia="Calibri"/>
        </w:rPr>
        <w:t xml:space="preserve"> район» на 2017-2021 годы», утвержденной постановлением </w:t>
      </w:r>
      <w:proofErr w:type="spellStart"/>
      <w:r w:rsidRPr="00915534">
        <w:rPr>
          <w:rFonts w:eastAsia="Calibri"/>
        </w:rPr>
        <w:t>Нерюнгринской</w:t>
      </w:r>
      <w:proofErr w:type="spellEnd"/>
      <w:r w:rsidRPr="00915534">
        <w:rPr>
          <w:rFonts w:eastAsia="Calibri"/>
        </w:rPr>
        <w:t xml:space="preserve"> районной администрации от 07.11.2016 № 1506 (далее – Программа).</w:t>
      </w:r>
    </w:p>
    <w:p w:rsidR="00A963E7" w:rsidRPr="00915534" w:rsidRDefault="00A963E7" w:rsidP="00A963E7">
      <w:pPr>
        <w:tabs>
          <w:tab w:val="left" w:pos="851"/>
        </w:tabs>
        <w:jc w:val="both"/>
        <w:rPr>
          <w:rFonts w:eastAsia="Calibri"/>
        </w:rPr>
      </w:pPr>
      <w:r w:rsidRPr="00915534">
        <w:rPr>
          <w:rFonts w:eastAsia="Calibri"/>
        </w:rPr>
        <w:t xml:space="preserve">1.6. Предоставление грантов в рамках реализации Программы является муниципальной поддержкой субъектов малого предпринимательства </w:t>
      </w:r>
      <w:proofErr w:type="spellStart"/>
      <w:r w:rsidRPr="00915534">
        <w:rPr>
          <w:rFonts w:eastAsia="Calibri"/>
        </w:rPr>
        <w:t>Нерюнгринского</w:t>
      </w:r>
      <w:proofErr w:type="spellEnd"/>
      <w:r w:rsidRPr="00915534">
        <w:rPr>
          <w:rFonts w:eastAsia="Calibri"/>
        </w:rPr>
        <w:t xml:space="preserve"> района.</w:t>
      </w:r>
    </w:p>
    <w:p w:rsidR="00A963E7" w:rsidRPr="00915534" w:rsidRDefault="00A963E7" w:rsidP="00A963E7">
      <w:pPr>
        <w:tabs>
          <w:tab w:val="left" w:pos="851"/>
        </w:tabs>
        <w:jc w:val="both"/>
        <w:rPr>
          <w:rFonts w:ascii="Calibri" w:eastAsia="Calibri" w:hAnsi="Calibri" w:cs="Calibri"/>
          <w:sz w:val="22"/>
          <w:szCs w:val="22"/>
        </w:rPr>
      </w:pPr>
      <w:r w:rsidRPr="00915534">
        <w:rPr>
          <w:rFonts w:eastAsia="Calibri"/>
        </w:rPr>
        <w:t xml:space="preserve">1.7. Распорядителем бюджетных средств, направляемых на предоставление грантов начинающим субъектам малого предпринимательства, является </w:t>
      </w:r>
      <w:proofErr w:type="spellStart"/>
      <w:r w:rsidRPr="00915534">
        <w:rPr>
          <w:rFonts w:eastAsia="Calibri"/>
        </w:rPr>
        <w:t>Нерюнгринская</w:t>
      </w:r>
      <w:proofErr w:type="spellEnd"/>
      <w:r w:rsidRPr="00915534">
        <w:rPr>
          <w:rFonts w:eastAsia="Calibri"/>
        </w:rPr>
        <w:t xml:space="preserve"> районная администрация.</w:t>
      </w:r>
    </w:p>
    <w:p w:rsidR="00A963E7" w:rsidRPr="00915534" w:rsidRDefault="00A963E7" w:rsidP="00A963E7">
      <w:pPr>
        <w:tabs>
          <w:tab w:val="left" w:pos="851"/>
        </w:tabs>
        <w:jc w:val="both"/>
        <w:rPr>
          <w:rFonts w:eastAsia="Times New Roman"/>
        </w:rPr>
      </w:pPr>
      <w:r w:rsidRPr="00915534">
        <w:rPr>
          <w:rFonts w:eastAsia="Times New Roman"/>
        </w:rPr>
        <w:t xml:space="preserve">1.8. Уполномоченным органом по организации конкурсного отбора по предоставлению грантов является Управление потребительского рынка и развития предпринимательства </w:t>
      </w:r>
      <w:proofErr w:type="spellStart"/>
      <w:r w:rsidRPr="00915534">
        <w:rPr>
          <w:rFonts w:eastAsia="Times New Roman"/>
        </w:rPr>
        <w:t>Нерюнгринской</w:t>
      </w:r>
      <w:proofErr w:type="spellEnd"/>
      <w:r w:rsidRPr="00915534">
        <w:rPr>
          <w:rFonts w:eastAsia="Times New Roman"/>
        </w:rPr>
        <w:t xml:space="preserve"> районной администрации.</w:t>
      </w:r>
    </w:p>
    <w:p w:rsidR="00A963E7" w:rsidRPr="00915534" w:rsidRDefault="00A963E7" w:rsidP="00A963E7">
      <w:pPr>
        <w:ind w:firstLine="709"/>
        <w:jc w:val="both"/>
        <w:rPr>
          <w:rFonts w:eastAsia="Times New Roman"/>
        </w:rPr>
      </w:pPr>
    </w:p>
    <w:p w:rsidR="00A963E7" w:rsidRPr="00915534" w:rsidRDefault="00A963E7" w:rsidP="00A963E7">
      <w:pPr>
        <w:ind w:firstLine="709"/>
        <w:jc w:val="center"/>
        <w:rPr>
          <w:rFonts w:eastAsia="Times New Roman"/>
          <w:b/>
        </w:rPr>
      </w:pPr>
      <w:r w:rsidRPr="00915534">
        <w:rPr>
          <w:rFonts w:eastAsia="Times New Roman"/>
          <w:b/>
        </w:rPr>
        <w:t>2. Условия предоставления гранта</w:t>
      </w:r>
    </w:p>
    <w:p w:rsidR="00A963E7" w:rsidRPr="00915534" w:rsidRDefault="00A963E7" w:rsidP="00A963E7">
      <w:pPr>
        <w:ind w:firstLine="709"/>
        <w:jc w:val="center"/>
        <w:rPr>
          <w:rFonts w:eastAsia="Times New Roman"/>
          <w:b/>
        </w:rPr>
      </w:pPr>
    </w:p>
    <w:p w:rsidR="00A963E7" w:rsidRPr="00915534" w:rsidRDefault="00A963E7" w:rsidP="00A963E7">
      <w:pPr>
        <w:jc w:val="both"/>
        <w:rPr>
          <w:rFonts w:eastAsia="Times New Roman"/>
        </w:rPr>
      </w:pPr>
      <w:r w:rsidRPr="00915534">
        <w:rPr>
          <w:rFonts w:eastAsia="Times New Roman"/>
        </w:rPr>
        <w:t xml:space="preserve">2.1. Гранты предоставляются на конкурсной основе в заявительном порядке начинающим субъектам малого предпринимательства, зарегистрированным и осуществляющим предпринимательскую деятельность на территории </w:t>
      </w:r>
      <w:proofErr w:type="spellStart"/>
      <w:r w:rsidRPr="00915534">
        <w:rPr>
          <w:rFonts w:eastAsia="Times New Roman"/>
        </w:rPr>
        <w:t>Нерюнгринского</w:t>
      </w:r>
      <w:proofErr w:type="spellEnd"/>
      <w:r w:rsidRPr="00915534">
        <w:rPr>
          <w:rFonts w:eastAsia="Times New Roman"/>
        </w:rPr>
        <w:t xml:space="preserve"> района.</w:t>
      </w:r>
    </w:p>
    <w:p w:rsidR="00A963E7" w:rsidRPr="00915534" w:rsidRDefault="00A963E7" w:rsidP="00A963E7">
      <w:pPr>
        <w:jc w:val="both"/>
        <w:rPr>
          <w:rFonts w:eastAsia="Times New Roman"/>
        </w:rPr>
      </w:pPr>
      <w:r w:rsidRPr="00915534">
        <w:rPr>
          <w:rFonts w:eastAsia="Times New Roman"/>
        </w:rPr>
        <w:t>2.2. Субъект малого предпринимательства вправе получить не более одного гранта на создание собственного дела.</w:t>
      </w:r>
    </w:p>
    <w:p w:rsidR="00A963E7" w:rsidRDefault="00A963E7" w:rsidP="00A963E7">
      <w:pPr>
        <w:jc w:val="both"/>
        <w:rPr>
          <w:rFonts w:eastAsia="Times New Roman"/>
        </w:rPr>
      </w:pPr>
      <w:r w:rsidRPr="00915534">
        <w:rPr>
          <w:rFonts w:eastAsia="Times New Roman"/>
        </w:rPr>
        <w:t xml:space="preserve">2.3. Гранты предоставляются при условии </w:t>
      </w:r>
      <w:proofErr w:type="spellStart"/>
      <w:r w:rsidRPr="00915534">
        <w:rPr>
          <w:rFonts w:eastAsia="Times New Roman"/>
        </w:rPr>
        <w:t>софинансирования</w:t>
      </w:r>
      <w:proofErr w:type="spellEnd"/>
      <w:r w:rsidRPr="00915534">
        <w:rPr>
          <w:rFonts w:eastAsia="Times New Roman"/>
        </w:rPr>
        <w:t xml:space="preserve"> начинающим субъектом малого предпринимательства не менее 15% расходов на реализацию бизнес-проекта. </w:t>
      </w:r>
    </w:p>
    <w:p w:rsidR="00A963E7" w:rsidRPr="00915534" w:rsidRDefault="00A963E7" w:rsidP="00A963E7">
      <w:pPr>
        <w:jc w:val="both"/>
        <w:rPr>
          <w:rFonts w:eastAsia="Times New Roman"/>
        </w:rPr>
      </w:pPr>
      <w:r w:rsidRPr="00915534">
        <w:rPr>
          <w:rFonts w:eastAsia="Times New Roman"/>
        </w:rPr>
        <w:lastRenderedPageBreak/>
        <w:t>2.4. Размер гранта, предоставляемый одному субъекту малого предпринимательства, составляет не более 85 процентов суммы расходов на реализацию бизнес-проекта и не более 300 000 (трехсот тысяч) рублей.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(в соответствии с пунктом 4.1.7. настоящего Порядка), указанному юридическому лицу размер гранта не должен превышать произведения числа указанных учредителей на 300 000 (триста тысяч) рублей, но не более 900 000 (девятисот тысяч) рублей на одного субъекта - получателя поддержки.</w:t>
      </w:r>
    </w:p>
    <w:p w:rsidR="00A963E7" w:rsidRPr="00915534" w:rsidRDefault="00A963E7" w:rsidP="00A963E7">
      <w:pPr>
        <w:jc w:val="both"/>
        <w:rPr>
          <w:rFonts w:eastAsia="Times New Roman"/>
        </w:rPr>
      </w:pPr>
      <w:r w:rsidRPr="00915534">
        <w:rPr>
          <w:rFonts w:eastAsia="Times New Roman"/>
        </w:rPr>
        <w:t>2.5. Получателями грантов из числа приоритетной группы являются физические лица, включенные в приоритетную целевую группу, или юридические лица, одним из учредителей которого является физическое лицо, включенное в приоритетную целевую группу, доля которого в уставном капитале составляет более 50%.</w:t>
      </w:r>
    </w:p>
    <w:p w:rsidR="00A963E7" w:rsidRPr="00915534" w:rsidRDefault="00A963E7" w:rsidP="00A963E7">
      <w:pPr>
        <w:jc w:val="both"/>
        <w:rPr>
          <w:rFonts w:eastAsia="Times New Roman"/>
        </w:rPr>
      </w:pPr>
      <w:r w:rsidRPr="00915534">
        <w:rPr>
          <w:rFonts w:eastAsia="Times New Roman"/>
        </w:rPr>
        <w:t>2.6. Гранты предоставляются на основании документов, согласно которым субъект произвел или планирует произвести расходы в соответствии с заключенными договорами на условиях отсрочки платежа или документально подтвержденных расходов в рамках бизнес-плана:</w:t>
      </w:r>
    </w:p>
    <w:p w:rsidR="00A963E7" w:rsidRPr="00915534" w:rsidRDefault="00A963E7" w:rsidP="00A963E7">
      <w:pPr>
        <w:jc w:val="both"/>
        <w:rPr>
          <w:rFonts w:eastAsia="Times New Roman"/>
        </w:rPr>
      </w:pPr>
      <w:r w:rsidRPr="00915534">
        <w:rPr>
          <w:rFonts w:eastAsia="Times New Roman"/>
        </w:rPr>
        <w:t>- на государственную регистрацию юридического лица (индивидуального предпринимателя);</w:t>
      </w:r>
    </w:p>
    <w:p w:rsidR="00A963E7" w:rsidRPr="00915534" w:rsidRDefault="00A963E7" w:rsidP="00A963E7">
      <w:pPr>
        <w:jc w:val="both"/>
        <w:rPr>
          <w:rFonts w:eastAsia="Times New Roman"/>
        </w:rPr>
      </w:pPr>
      <w:r w:rsidRPr="00915534">
        <w:rPr>
          <w:rFonts w:eastAsia="Times New Roman"/>
        </w:rPr>
        <w:t>- на стоимость приобретенных у юридических лиц и индивидуальных предпринимателей основных средств и производственного оборудования (за исключением легковых автомобилей, а также зданий и сооружений), электронно-вычислительной техники и оргтехники, инструментов, производственного инвентаря и принадлежностей, материалов и сырья, необходимых для производства товаров, работ, услуг, рабочего, продуктивного и племенного скота, многолетних насаждений, необходимых для ведения предпринимательской деятельности, и других расходов, связанных с реализацией бизнес-проекта;</w:t>
      </w:r>
    </w:p>
    <w:p w:rsidR="00A963E7" w:rsidRPr="00915534" w:rsidRDefault="00A963E7" w:rsidP="00A963E7">
      <w:pPr>
        <w:jc w:val="both"/>
        <w:rPr>
          <w:rFonts w:eastAsia="Times New Roman"/>
        </w:rPr>
      </w:pPr>
      <w:r w:rsidRPr="00915534">
        <w:rPr>
          <w:rFonts w:eastAsia="Times New Roman"/>
        </w:rPr>
        <w:t>- на стоимость приобретенных прав на франшизу (паушальный взнос);</w:t>
      </w:r>
    </w:p>
    <w:p w:rsidR="00A963E7" w:rsidRPr="00915534" w:rsidRDefault="00A963E7" w:rsidP="00A963E7">
      <w:pPr>
        <w:jc w:val="both"/>
        <w:rPr>
          <w:rFonts w:eastAsia="Times New Roman"/>
        </w:rPr>
      </w:pPr>
      <w:r w:rsidRPr="00915534">
        <w:rPr>
          <w:rFonts w:eastAsia="Times New Roman"/>
        </w:rPr>
        <w:t>- на стоимость приобретенного оборудования при заключении договора коммерческой концессии (гранты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w:t>
      </w:r>
    </w:p>
    <w:p w:rsidR="00A963E7" w:rsidRPr="00915534" w:rsidRDefault="00A963E7" w:rsidP="00A963E7">
      <w:pPr>
        <w:jc w:val="both"/>
        <w:rPr>
          <w:rFonts w:eastAsia="Times New Roman"/>
        </w:rPr>
      </w:pPr>
      <w:r w:rsidRPr="00915534">
        <w:rPr>
          <w:rFonts w:eastAsia="Times New Roman"/>
        </w:rPr>
        <w:t>- на разработку, согласование и экспертизу проектно-сметной документации;</w:t>
      </w:r>
    </w:p>
    <w:p w:rsidR="00A963E7" w:rsidRPr="00915534" w:rsidRDefault="00A963E7" w:rsidP="00A963E7">
      <w:pPr>
        <w:jc w:val="both"/>
        <w:rPr>
          <w:rFonts w:eastAsia="Times New Roman"/>
        </w:rPr>
      </w:pPr>
      <w:r w:rsidRPr="00915534">
        <w:rPr>
          <w:rFonts w:eastAsia="Times New Roman"/>
        </w:rPr>
        <w:t>- на разработку, приобретение лицензионного программного обеспечения, услуг по его обновлению;</w:t>
      </w:r>
    </w:p>
    <w:p w:rsidR="00A963E7" w:rsidRPr="00915534" w:rsidRDefault="00A963E7" w:rsidP="00A963E7">
      <w:pPr>
        <w:jc w:val="both"/>
        <w:rPr>
          <w:rFonts w:eastAsia="Times New Roman"/>
        </w:rPr>
      </w:pPr>
      <w:r w:rsidRPr="00915534">
        <w:rPr>
          <w:rFonts w:eastAsia="Times New Roman"/>
        </w:rPr>
        <w:t>- на оплату услуг по получению лицензий, патентов, свидетельств авторских прав;</w:t>
      </w:r>
    </w:p>
    <w:p w:rsidR="00A963E7" w:rsidRPr="00915534" w:rsidRDefault="00A963E7" w:rsidP="00A963E7">
      <w:pPr>
        <w:jc w:val="both"/>
        <w:rPr>
          <w:rFonts w:eastAsia="Times New Roman"/>
        </w:rPr>
      </w:pPr>
      <w:r w:rsidRPr="00915534">
        <w:rPr>
          <w:rFonts w:eastAsia="Times New Roman"/>
        </w:rPr>
        <w:t>- на уплату арендных платежей по договорам аренды нежилых помещений на срок не более 6 месяцев, за исключением аренды нежилых помещений объектов инфраструктуры поддержки субъектов малого и среднего предпринимательства, созданных при участии муниципального образования «</w:t>
      </w:r>
      <w:proofErr w:type="spellStart"/>
      <w:r w:rsidRPr="00915534">
        <w:rPr>
          <w:rFonts w:eastAsia="Times New Roman"/>
        </w:rPr>
        <w:t>Нерюнгринский</w:t>
      </w:r>
      <w:proofErr w:type="spellEnd"/>
      <w:r w:rsidRPr="00915534">
        <w:rPr>
          <w:rFonts w:eastAsia="Times New Roman"/>
        </w:rPr>
        <w:t xml:space="preserve"> район» или Республики Саха (Якутия).</w:t>
      </w:r>
    </w:p>
    <w:p w:rsidR="00A963E7" w:rsidRPr="00915534" w:rsidRDefault="00A963E7" w:rsidP="00A963E7">
      <w:pPr>
        <w:jc w:val="both"/>
        <w:rPr>
          <w:rFonts w:eastAsia="Times New Roman"/>
        </w:rPr>
      </w:pPr>
      <w:r w:rsidRPr="00915534">
        <w:rPr>
          <w:rFonts w:eastAsia="Times New Roman"/>
        </w:rPr>
        <w:t xml:space="preserve">2.7. В случае предоставления получателями грантов договоров на условиях отсрочки платежа,  получатели обязаны не позднее, чем через 60 </w:t>
      </w:r>
      <w:r>
        <w:rPr>
          <w:rFonts w:eastAsia="Times New Roman"/>
        </w:rPr>
        <w:t xml:space="preserve">(шестьдесят) </w:t>
      </w:r>
      <w:r w:rsidRPr="00915534">
        <w:rPr>
          <w:rFonts w:eastAsia="Times New Roman"/>
        </w:rPr>
        <w:t>календарных дней с момента перечисления гранта на расчетный счет получателя, предоставить в уполномоченный орган заверенные копии документов, подтверждающих фактически произведенные затраты по таким договорам (с предъявлением оригиналов).</w:t>
      </w:r>
    </w:p>
    <w:p w:rsidR="00A963E7" w:rsidRPr="00915534" w:rsidRDefault="00A963E7" w:rsidP="00A963E7">
      <w:pPr>
        <w:jc w:val="both"/>
        <w:rPr>
          <w:rFonts w:eastAsia="Times New Roman"/>
        </w:rPr>
      </w:pPr>
      <w:r w:rsidRPr="00915534">
        <w:rPr>
          <w:rFonts w:eastAsia="Times New Roman"/>
        </w:rPr>
        <w:t>2.8. Гранты предоставляются после прохождения претендентом (индивидуальным предпринимателем или учредителем(</w:t>
      </w:r>
      <w:proofErr w:type="spellStart"/>
      <w:r w:rsidRPr="00915534">
        <w:rPr>
          <w:rFonts w:eastAsia="Times New Roman"/>
        </w:rPr>
        <w:t>лями</w:t>
      </w:r>
      <w:proofErr w:type="spellEnd"/>
      <w:r w:rsidRPr="00915534">
        <w:rPr>
          <w:rFonts w:eastAsia="Times New Roman"/>
        </w:rPr>
        <w:t>) юридического лица) краткосрочного обучения основам предпринимательской деятельности не ранее трех предыдущих лет. Прохождение претендентом (индивидуальным предпринимателем или учредителем(</w:t>
      </w:r>
      <w:proofErr w:type="spellStart"/>
      <w:r w:rsidRPr="00915534">
        <w:rPr>
          <w:rFonts w:eastAsia="Times New Roman"/>
        </w:rPr>
        <w:t>лями</w:t>
      </w:r>
      <w:proofErr w:type="spellEnd"/>
      <w:r w:rsidRPr="00915534">
        <w:rPr>
          <w:rFonts w:eastAsia="Times New Roman"/>
        </w:rPr>
        <w:t>) юридического лица) краткосрочного обучения основам предпринимательской деятельности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A963E7" w:rsidRPr="00915534" w:rsidRDefault="00A963E7" w:rsidP="00A963E7">
      <w:pPr>
        <w:jc w:val="both"/>
        <w:rPr>
          <w:rFonts w:eastAsia="Times New Roman"/>
        </w:rPr>
      </w:pPr>
      <w:r w:rsidRPr="00915534">
        <w:rPr>
          <w:rFonts w:eastAsia="Times New Roman"/>
        </w:rPr>
        <w:lastRenderedPageBreak/>
        <w:t xml:space="preserve">2.9. У претендентов на участие в конкурсном отборе должна отсутствовать </w:t>
      </w:r>
      <w:r>
        <w:rPr>
          <w:rFonts w:eastAsia="Times New Roman"/>
        </w:rPr>
        <w:t xml:space="preserve">задолженность по уплате </w:t>
      </w:r>
      <w:r w:rsidRPr="00915534">
        <w:rPr>
          <w:rFonts w:eastAsia="Times New Roman"/>
        </w:rPr>
        <w:t>налог</w:t>
      </w:r>
      <w:r>
        <w:rPr>
          <w:rFonts w:eastAsia="Times New Roman"/>
        </w:rPr>
        <w:t>ов, сборов</w:t>
      </w:r>
      <w:r w:rsidRPr="00915534">
        <w:rPr>
          <w:rFonts w:eastAsia="Times New Roman"/>
        </w:rPr>
        <w:t xml:space="preserve"> и ины</w:t>
      </w:r>
      <w:r>
        <w:rPr>
          <w:rFonts w:eastAsia="Times New Roman"/>
        </w:rPr>
        <w:t>х</w:t>
      </w:r>
      <w:r w:rsidRPr="00915534">
        <w:rPr>
          <w:rFonts w:eastAsia="Times New Roman"/>
        </w:rPr>
        <w:t xml:space="preserve"> обязательны</w:t>
      </w:r>
      <w:r>
        <w:rPr>
          <w:rFonts w:eastAsia="Times New Roman"/>
        </w:rPr>
        <w:t>х</w:t>
      </w:r>
      <w:r w:rsidRPr="00915534">
        <w:rPr>
          <w:rFonts w:eastAsia="Times New Roman"/>
        </w:rPr>
        <w:t xml:space="preserve"> платеж</w:t>
      </w:r>
      <w:r>
        <w:rPr>
          <w:rFonts w:eastAsia="Times New Roman"/>
        </w:rPr>
        <w:t>ей</w:t>
      </w:r>
      <w:r w:rsidRPr="00915534">
        <w:rPr>
          <w:rFonts w:eastAsia="Times New Roman"/>
        </w:rPr>
        <w:t xml:space="preserve"> в бюджетную систему Российской Федерации, страховы</w:t>
      </w:r>
      <w:r>
        <w:rPr>
          <w:rFonts w:eastAsia="Times New Roman"/>
        </w:rPr>
        <w:t>х</w:t>
      </w:r>
      <w:r w:rsidRPr="00915534">
        <w:rPr>
          <w:rFonts w:eastAsia="Times New Roman"/>
        </w:rPr>
        <w:t xml:space="preserve"> взнос</w:t>
      </w:r>
      <w:r>
        <w:rPr>
          <w:rFonts w:eastAsia="Times New Roman"/>
        </w:rPr>
        <w:t>ов</w:t>
      </w:r>
      <w:r w:rsidRPr="00915534">
        <w:rPr>
          <w:rFonts w:eastAsia="Times New Roman"/>
        </w:rPr>
        <w:t xml:space="preserve"> в государственные внебюджетные фонды. </w:t>
      </w:r>
    </w:p>
    <w:p w:rsidR="00A963E7" w:rsidRPr="00E56EE7" w:rsidRDefault="00A963E7" w:rsidP="00A963E7">
      <w:pPr>
        <w:jc w:val="both"/>
        <w:rPr>
          <w:rFonts w:eastAsia="Times New Roman"/>
          <w:highlight w:val="yellow"/>
        </w:rPr>
      </w:pPr>
      <w:r w:rsidRPr="00E56EE7">
        <w:rPr>
          <w:rFonts w:eastAsia="Times New Roman"/>
          <w:highlight w:val="yellow"/>
        </w:rPr>
        <w:t>2.10. В предоставлении грантов отказывается в следующих случаях:</w:t>
      </w:r>
    </w:p>
    <w:p w:rsidR="00A963E7" w:rsidRPr="00E56EE7" w:rsidRDefault="00A963E7" w:rsidP="00A963E7">
      <w:pPr>
        <w:jc w:val="both"/>
        <w:rPr>
          <w:rFonts w:eastAsia="Times New Roman"/>
          <w:highlight w:val="yellow"/>
        </w:rPr>
      </w:pPr>
      <w:r w:rsidRPr="00E56EE7">
        <w:rPr>
          <w:rFonts w:eastAsia="Times New Roman"/>
          <w:highlight w:val="yellow"/>
        </w:rPr>
        <w:t>- не представлены документы (или представлены не в полном объеме) в соответствии с пунктом 2.12. настоящего Порядка;</w:t>
      </w:r>
    </w:p>
    <w:p w:rsidR="00A963E7" w:rsidRPr="00E56EE7" w:rsidRDefault="00A963E7" w:rsidP="00A963E7">
      <w:pPr>
        <w:jc w:val="both"/>
        <w:rPr>
          <w:rFonts w:eastAsia="Times New Roman"/>
          <w:highlight w:val="yellow"/>
        </w:rPr>
      </w:pPr>
      <w:r w:rsidRPr="00E56EE7">
        <w:rPr>
          <w:rFonts w:eastAsia="Times New Roman"/>
          <w:highlight w:val="yellow"/>
        </w:rPr>
        <w:t>- представлены недостоверные сведения и документы;</w:t>
      </w:r>
    </w:p>
    <w:p w:rsidR="00A963E7" w:rsidRPr="00E56EE7" w:rsidRDefault="00A963E7" w:rsidP="00A963E7">
      <w:pPr>
        <w:jc w:val="both"/>
        <w:rPr>
          <w:rFonts w:eastAsia="Times New Roman"/>
          <w:highlight w:val="yellow"/>
        </w:rPr>
      </w:pPr>
      <w:r w:rsidRPr="00E56EE7">
        <w:rPr>
          <w:rFonts w:eastAsia="Times New Roman"/>
          <w:highlight w:val="yellow"/>
        </w:rPr>
        <w:t>- представленные документы не соответствуют условиям предоставления грантов;</w:t>
      </w:r>
    </w:p>
    <w:p w:rsidR="00A963E7" w:rsidRPr="00915534" w:rsidRDefault="00A963E7" w:rsidP="00A963E7">
      <w:pPr>
        <w:jc w:val="both"/>
        <w:rPr>
          <w:rFonts w:eastAsia="Times New Roman"/>
        </w:rPr>
      </w:pPr>
      <w:r w:rsidRPr="00E56EE7">
        <w:rPr>
          <w:rFonts w:eastAsia="Times New Roman"/>
          <w:highlight w:val="yellow"/>
        </w:rPr>
        <w:t>-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963E7" w:rsidRPr="00E56EE7" w:rsidRDefault="00A963E7" w:rsidP="00A963E7">
      <w:pPr>
        <w:jc w:val="both"/>
        <w:rPr>
          <w:rFonts w:eastAsia="Times New Roman"/>
          <w:highlight w:val="yellow"/>
        </w:rPr>
      </w:pPr>
      <w:r w:rsidRPr="00E56EE7">
        <w:rPr>
          <w:rFonts w:eastAsia="Times New Roman"/>
          <w:highlight w:val="yellow"/>
        </w:rPr>
        <w:t>2.11. Не допускаются к участию в конкурсном отборе претенденты:</w:t>
      </w:r>
    </w:p>
    <w:p w:rsidR="00A963E7" w:rsidRPr="00E56EE7" w:rsidRDefault="00A963E7" w:rsidP="00A963E7">
      <w:pPr>
        <w:jc w:val="both"/>
        <w:rPr>
          <w:rFonts w:eastAsia="Times New Roman"/>
          <w:highlight w:val="yellow"/>
        </w:rPr>
      </w:pPr>
      <w:r w:rsidRPr="00E56EE7">
        <w:rPr>
          <w:rFonts w:eastAsia="Times New Roman"/>
          <w:highlight w:val="yellow"/>
        </w:rPr>
        <w:t>-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963E7" w:rsidRPr="00E56EE7" w:rsidRDefault="00A963E7" w:rsidP="00A963E7">
      <w:pPr>
        <w:jc w:val="both"/>
        <w:rPr>
          <w:rFonts w:eastAsia="Times New Roman"/>
          <w:highlight w:val="yellow"/>
        </w:rPr>
      </w:pPr>
      <w:r w:rsidRPr="00E56EE7">
        <w:rPr>
          <w:rFonts w:eastAsia="Times New Roman"/>
          <w:highlight w:val="yellow"/>
        </w:rPr>
        <w:t>- являющиеся участниками соглашений о разделе продукции;</w:t>
      </w:r>
    </w:p>
    <w:p w:rsidR="00A963E7" w:rsidRPr="00E56EE7" w:rsidRDefault="00A963E7" w:rsidP="00A963E7">
      <w:pPr>
        <w:jc w:val="both"/>
        <w:rPr>
          <w:rFonts w:eastAsia="Times New Roman"/>
          <w:highlight w:val="yellow"/>
        </w:rPr>
      </w:pPr>
      <w:r w:rsidRPr="00E56EE7">
        <w:rPr>
          <w:rFonts w:eastAsia="Times New Roman"/>
          <w:highlight w:val="yellow"/>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и Республики Саха (Якутия);</w:t>
      </w:r>
    </w:p>
    <w:p w:rsidR="00A963E7" w:rsidRPr="00E56EE7" w:rsidRDefault="00A963E7" w:rsidP="00A963E7">
      <w:pPr>
        <w:jc w:val="both"/>
        <w:rPr>
          <w:rFonts w:eastAsia="Times New Roman"/>
          <w:highlight w:val="yellow"/>
        </w:rPr>
      </w:pPr>
      <w:r w:rsidRPr="00E56EE7">
        <w:rPr>
          <w:rFonts w:eastAsia="Times New Roman"/>
          <w:highlight w:val="yellow"/>
        </w:rPr>
        <w:t xml:space="preserve">- осуществляющие предпринимательскую деятельность в сфере игорного бизнеса; </w:t>
      </w:r>
    </w:p>
    <w:p w:rsidR="00A963E7" w:rsidRPr="00915534" w:rsidRDefault="00A963E7" w:rsidP="00A963E7">
      <w:pPr>
        <w:jc w:val="both"/>
        <w:rPr>
          <w:rFonts w:eastAsia="Times New Roman"/>
        </w:rPr>
      </w:pPr>
      <w:r w:rsidRPr="00E56EE7">
        <w:rPr>
          <w:rFonts w:eastAsia="Times New Roman"/>
          <w:highlight w:val="yellow"/>
        </w:rPr>
        <w:t>- осуществляющие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bookmarkStart w:id="0" w:name="_GoBack"/>
      <w:bookmarkEnd w:id="0"/>
    </w:p>
    <w:p w:rsidR="00A963E7" w:rsidRPr="00915534" w:rsidRDefault="00A963E7" w:rsidP="00A963E7">
      <w:pPr>
        <w:jc w:val="both"/>
        <w:rPr>
          <w:rFonts w:eastAsia="Times New Roman"/>
        </w:rPr>
      </w:pPr>
      <w:r w:rsidRPr="00915534">
        <w:rPr>
          <w:rFonts w:eastAsia="Times New Roman"/>
        </w:rPr>
        <w:t>2.12. Для участия в конкурсном отборе начинающий субъект малого предпринимательства представляет в уполномоченный орган следующие документы с предъявлением оригиналов или заверенные в соответствии с действующим законодательством, в том числе подтверждающие его соответствие условиям, установленным статьей 4 Федерального закона от 24</w:t>
      </w:r>
      <w:r>
        <w:rPr>
          <w:rFonts w:eastAsia="Times New Roman"/>
        </w:rPr>
        <w:t>.07.2007</w:t>
      </w:r>
      <w:r w:rsidRPr="00915534">
        <w:rPr>
          <w:rFonts w:eastAsia="Times New Roman"/>
        </w:rPr>
        <w:t>N 209-ФЗ "О развитии малого и среднего предпринимательства в Российской Федерации":</w:t>
      </w:r>
    </w:p>
    <w:p w:rsidR="00A963E7" w:rsidRPr="00915534" w:rsidRDefault="00A963E7" w:rsidP="00A963E7">
      <w:pPr>
        <w:jc w:val="both"/>
        <w:rPr>
          <w:rFonts w:eastAsia="Times New Roman"/>
        </w:rPr>
      </w:pPr>
      <w:r w:rsidRPr="00915534">
        <w:rPr>
          <w:rFonts w:eastAsia="Times New Roman"/>
        </w:rPr>
        <w:t>1) заявку на участие в конкурсном отборе согласно приложению № 1 к настоящему Порядку;</w:t>
      </w:r>
    </w:p>
    <w:p w:rsidR="00A963E7" w:rsidRPr="00915534" w:rsidRDefault="00A963E7" w:rsidP="00A963E7">
      <w:pPr>
        <w:jc w:val="both"/>
        <w:rPr>
          <w:rFonts w:eastAsia="Times New Roman"/>
        </w:rPr>
      </w:pPr>
      <w:r w:rsidRPr="00915534">
        <w:rPr>
          <w:rFonts w:eastAsia="Times New Roman"/>
        </w:rPr>
        <w:t>2) анкету претендента согласно приложению № 2 к настоящему Порядку;</w:t>
      </w:r>
    </w:p>
    <w:p w:rsidR="00A963E7" w:rsidRPr="00915534" w:rsidRDefault="00A963E7" w:rsidP="00A963E7">
      <w:pPr>
        <w:jc w:val="both"/>
        <w:rPr>
          <w:rFonts w:eastAsia="Times New Roman"/>
        </w:rPr>
      </w:pPr>
      <w:r w:rsidRPr="00915534">
        <w:rPr>
          <w:rFonts w:eastAsia="Times New Roman"/>
        </w:rPr>
        <w:t>3) бизнес-проект согласно приложению № 3 к настоящему Порядку</w:t>
      </w:r>
      <w:r w:rsidRPr="00915534">
        <w:rPr>
          <w:rFonts w:eastAsia="Times New Roman"/>
          <w:color w:val="000000"/>
        </w:rPr>
        <w:t>;</w:t>
      </w:r>
    </w:p>
    <w:p w:rsidR="00A963E7" w:rsidRPr="00915534" w:rsidRDefault="00A963E7" w:rsidP="00A963E7">
      <w:pPr>
        <w:jc w:val="both"/>
        <w:rPr>
          <w:rFonts w:eastAsia="Times New Roman"/>
        </w:rPr>
      </w:pPr>
      <w:r w:rsidRPr="00915534">
        <w:rPr>
          <w:rFonts w:eastAsia="Times New Roman"/>
        </w:rPr>
        <w:t>4) паспорт гражданина Российской Федерации индивидуального предпринимателя или руководителя юридического лица;</w:t>
      </w:r>
    </w:p>
    <w:p w:rsidR="00A963E7" w:rsidRPr="00915534" w:rsidRDefault="00A963E7" w:rsidP="00A963E7">
      <w:pPr>
        <w:jc w:val="both"/>
        <w:rPr>
          <w:rFonts w:eastAsia="Times New Roman"/>
        </w:rPr>
      </w:pPr>
      <w:r w:rsidRPr="00915534">
        <w:rPr>
          <w:rFonts w:eastAsia="Times New Roman"/>
        </w:rPr>
        <w:t>5) документы, подтверждающие полномочия лица на осуществление действий от имени заявителя (в случае необходимости);</w:t>
      </w:r>
    </w:p>
    <w:p w:rsidR="00A963E7" w:rsidRPr="00915534" w:rsidRDefault="00A963E7" w:rsidP="00A963E7">
      <w:pPr>
        <w:jc w:val="both"/>
        <w:rPr>
          <w:rFonts w:eastAsia="Times New Roman"/>
        </w:rPr>
      </w:pPr>
      <w:r>
        <w:rPr>
          <w:rFonts w:eastAsia="Times New Roman"/>
        </w:rPr>
        <w:t>6</w:t>
      </w:r>
      <w:r w:rsidRPr="00915534">
        <w:rPr>
          <w:rFonts w:eastAsia="Times New Roman"/>
        </w:rPr>
        <w:t>)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(по форме, утвержденной приказом Минэкономразвития России от 10.03.2016 № 113)»;</w:t>
      </w:r>
    </w:p>
    <w:p w:rsidR="00A963E7" w:rsidRPr="00915534" w:rsidRDefault="00A963E7" w:rsidP="00A963E7">
      <w:pPr>
        <w:jc w:val="both"/>
        <w:rPr>
          <w:rFonts w:eastAsia="Times New Roman"/>
        </w:rPr>
      </w:pPr>
      <w:r>
        <w:rPr>
          <w:rFonts w:eastAsia="Times New Roman"/>
        </w:rPr>
        <w:t>7</w:t>
      </w:r>
      <w:r w:rsidRPr="00915534">
        <w:rPr>
          <w:rFonts w:eastAsia="Times New Roman"/>
        </w:rPr>
        <w:t xml:space="preserve">) сведения о </w:t>
      </w:r>
      <w:r>
        <w:rPr>
          <w:rFonts w:eastAsia="Times New Roman"/>
        </w:rPr>
        <w:t xml:space="preserve">доходе субъекта малого предпринимательства, полученный от осуществления предпринимательской деятельности </w:t>
      </w:r>
      <w:r w:rsidRPr="00915534">
        <w:rPr>
          <w:rFonts w:eastAsia="Times New Roman"/>
        </w:rPr>
        <w:t>за предшествующий календ</w:t>
      </w:r>
      <w:r>
        <w:rPr>
          <w:rFonts w:eastAsia="Times New Roman"/>
        </w:rPr>
        <w:t>арный год</w:t>
      </w:r>
      <w:r w:rsidRPr="00915534">
        <w:rPr>
          <w:rFonts w:eastAsia="Times New Roman"/>
        </w:rPr>
        <w:t>;</w:t>
      </w:r>
    </w:p>
    <w:p w:rsidR="00A963E7" w:rsidRPr="00915534" w:rsidRDefault="00A963E7" w:rsidP="00A963E7">
      <w:pPr>
        <w:jc w:val="both"/>
        <w:rPr>
          <w:rFonts w:eastAsia="Times New Roman"/>
        </w:rPr>
      </w:pPr>
      <w:r>
        <w:rPr>
          <w:rFonts w:eastAsia="Times New Roman"/>
        </w:rPr>
        <w:t>8</w:t>
      </w:r>
      <w:r w:rsidRPr="00915534">
        <w:rPr>
          <w:rFonts w:eastAsia="Times New Roman"/>
        </w:rPr>
        <w:t>) сведения о среднесписочной численности работников;</w:t>
      </w:r>
    </w:p>
    <w:p w:rsidR="00A963E7" w:rsidRPr="00915534" w:rsidRDefault="00A963E7" w:rsidP="00A963E7">
      <w:pPr>
        <w:jc w:val="both"/>
        <w:rPr>
          <w:rFonts w:eastAsia="Times New Roman"/>
        </w:rPr>
      </w:pPr>
      <w:r>
        <w:rPr>
          <w:rFonts w:eastAsia="Times New Roman"/>
        </w:rPr>
        <w:t>9</w:t>
      </w:r>
      <w:r w:rsidRPr="00915534">
        <w:rPr>
          <w:rFonts w:eastAsia="Times New Roman"/>
        </w:rPr>
        <w:t>) договора, лицензии, разрешения, необходимые для реализации бизнес-проекта;</w:t>
      </w:r>
    </w:p>
    <w:p w:rsidR="00A963E7" w:rsidRPr="00915534" w:rsidRDefault="00A963E7" w:rsidP="00A963E7">
      <w:pPr>
        <w:jc w:val="both"/>
        <w:rPr>
          <w:rFonts w:eastAsia="Times New Roman"/>
          <w:color w:val="000000"/>
        </w:rPr>
      </w:pPr>
      <w:r w:rsidRPr="00915534">
        <w:rPr>
          <w:rFonts w:eastAsia="Times New Roman"/>
        </w:rPr>
        <w:t>1</w:t>
      </w:r>
      <w:r>
        <w:rPr>
          <w:rFonts w:eastAsia="Times New Roman"/>
        </w:rPr>
        <w:t>0</w:t>
      </w:r>
      <w:r w:rsidRPr="00915534">
        <w:rPr>
          <w:rFonts w:eastAsia="Times New Roman"/>
        </w:rPr>
        <w:t>) правоустанавливающие документы на имущество (если оно предусмотрено для использования при реализации бизнес-проекта);</w:t>
      </w:r>
    </w:p>
    <w:p w:rsidR="00A963E7" w:rsidRPr="00915534" w:rsidRDefault="00A963E7" w:rsidP="00A963E7">
      <w:pPr>
        <w:jc w:val="both"/>
        <w:rPr>
          <w:rFonts w:eastAsia="Times New Roman"/>
        </w:rPr>
      </w:pPr>
      <w:r>
        <w:rPr>
          <w:rFonts w:eastAsia="Times New Roman"/>
          <w:color w:val="000000"/>
        </w:rPr>
        <w:lastRenderedPageBreak/>
        <w:t>11</w:t>
      </w:r>
      <w:r w:rsidRPr="00915534">
        <w:rPr>
          <w:rFonts w:eastAsia="Times New Roman"/>
          <w:color w:val="000000"/>
        </w:rPr>
        <w:t>) </w:t>
      </w:r>
      <w:r w:rsidRPr="00915534">
        <w:rPr>
          <w:rFonts w:eastAsia="Times New Roman"/>
        </w:rPr>
        <w:t>документ, подтверждающий прохождение претендентом (индивидуальным предпринимателем или учредителем(</w:t>
      </w:r>
      <w:proofErr w:type="spellStart"/>
      <w:r w:rsidRPr="00915534">
        <w:rPr>
          <w:rFonts w:eastAsia="Times New Roman"/>
        </w:rPr>
        <w:t>лями</w:t>
      </w:r>
      <w:proofErr w:type="spellEnd"/>
      <w:r w:rsidRPr="00915534">
        <w:rPr>
          <w:rFonts w:eastAsia="Times New Roman"/>
        </w:rPr>
        <w:t>) юридического лица) краткосрочного обучения основам предпринимательской деятельности, или диплом о высшем юридическом и (или) экономическом образовании (профильной переподготовки);</w:t>
      </w:r>
    </w:p>
    <w:p w:rsidR="00A963E7" w:rsidRPr="00915534" w:rsidRDefault="00A963E7" w:rsidP="00A963E7">
      <w:pPr>
        <w:jc w:val="both"/>
        <w:rPr>
          <w:rFonts w:eastAsia="Times New Roman"/>
        </w:rPr>
      </w:pPr>
      <w:r>
        <w:rPr>
          <w:rFonts w:eastAsia="Times New Roman"/>
        </w:rPr>
        <w:t>12</w:t>
      </w:r>
      <w:r w:rsidRPr="00915534">
        <w:rPr>
          <w:rFonts w:eastAsia="Times New Roman"/>
        </w:rPr>
        <w:t>) документ, подтверждающий принадлежность претендента к приоритетной целевой группе в соответствии с пунктом 4.1.7. настоящего Порядка;</w:t>
      </w:r>
    </w:p>
    <w:p w:rsidR="00A963E7" w:rsidRPr="00915534" w:rsidRDefault="00A963E7" w:rsidP="00A963E7">
      <w:pPr>
        <w:jc w:val="both"/>
        <w:rPr>
          <w:rFonts w:eastAsia="Times New Roman"/>
        </w:rPr>
      </w:pPr>
      <w:r>
        <w:rPr>
          <w:rFonts w:eastAsia="Times New Roman"/>
        </w:rPr>
        <w:t>13</w:t>
      </w:r>
      <w:r w:rsidRPr="00915534">
        <w:rPr>
          <w:rFonts w:eastAsia="Times New Roman"/>
        </w:rPr>
        <w:t>) документы, подтверждающие расходы в соответствии с п.2.6. настоящего Порядка (платежные документы, договора, счета-фактуры, расходные накладные, товарно-транспортные документы, акты выполненных работ, акты приема-передачи материальных ценностей и др.);</w:t>
      </w:r>
    </w:p>
    <w:p w:rsidR="00A963E7" w:rsidRDefault="00A963E7" w:rsidP="00A963E7">
      <w:pPr>
        <w:jc w:val="both"/>
        <w:rPr>
          <w:rFonts w:eastAsia="Times New Roman"/>
        </w:rPr>
      </w:pPr>
      <w:r>
        <w:rPr>
          <w:rFonts w:eastAsia="Times New Roman"/>
        </w:rPr>
        <w:t>14</w:t>
      </w:r>
      <w:r w:rsidRPr="00915534">
        <w:rPr>
          <w:rFonts w:eastAsia="Times New Roman"/>
        </w:rPr>
        <w:t>) презентационный материал (презентация, фотоматериалы и др.)</w:t>
      </w:r>
      <w:r>
        <w:rPr>
          <w:rFonts w:eastAsia="Times New Roman"/>
        </w:rPr>
        <w:t>;</w:t>
      </w:r>
    </w:p>
    <w:p w:rsidR="00A963E7" w:rsidRDefault="00A963E7" w:rsidP="00A963E7">
      <w:pPr>
        <w:jc w:val="both"/>
        <w:rPr>
          <w:rFonts w:eastAsia="Times New Roman"/>
        </w:rPr>
      </w:pPr>
      <w:r>
        <w:rPr>
          <w:rFonts w:eastAsia="Times New Roman"/>
        </w:rPr>
        <w:t>15) выписку из Единого государственного реестра юридических лиц или Единого государственного реестра индивидуальных предпринимателей (по желанию);</w:t>
      </w:r>
    </w:p>
    <w:p w:rsidR="00A963E7" w:rsidRDefault="00A963E7" w:rsidP="00A963E7">
      <w:pPr>
        <w:jc w:val="both"/>
        <w:rPr>
          <w:rFonts w:eastAsia="Times New Roman"/>
        </w:rPr>
      </w:pPr>
      <w:r>
        <w:rPr>
          <w:rFonts w:eastAsia="Times New Roman"/>
        </w:rPr>
        <w:t xml:space="preserve">16) справки об отсутствии задолженности по налогам, сборам и иным обязательным платежам в </w:t>
      </w:r>
      <w:r w:rsidRPr="001F6052">
        <w:rPr>
          <w:rFonts w:eastAsia="Times New Roman"/>
        </w:rPr>
        <w:t>бюджетную систему Российской Федерации, страховы</w:t>
      </w:r>
      <w:r>
        <w:rPr>
          <w:rFonts w:eastAsia="Times New Roman"/>
        </w:rPr>
        <w:t>м</w:t>
      </w:r>
      <w:r w:rsidRPr="001F6052">
        <w:rPr>
          <w:rFonts w:eastAsia="Times New Roman"/>
        </w:rPr>
        <w:t xml:space="preserve"> взнос</w:t>
      </w:r>
      <w:r>
        <w:rPr>
          <w:rFonts w:eastAsia="Times New Roman"/>
        </w:rPr>
        <w:t>ам</w:t>
      </w:r>
      <w:r w:rsidRPr="001F6052">
        <w:rPr>
          <w:rFonts w:eastAsia="Times New Roman"/>
        </w:rPr>
        <w:t xml:space="preserve"> в государственные внебюджетные фонды</w:t>
      </w:r>
      <w:r>
        <w:rPr>
          <w:rFonts w:eastAsia="Times New Roman"/>
        </w:rPr>
        <w:t xml:space="preserve"> (по желанию).</w:t>
      </w:r>
    </w:p>
    <w:p w:rsidR="00A963E7" w:rsidRDefault="00A963E7" w:rsidP="00A963E7">
      <w:pPr>
        <w:jc w:val="both"/>
        <w:rPr>
          <w:rFonts w:eastAsia="Times New Roman"/>
        </w:rPr>
      </w:pPr>
      <w:r>
        <w:rPr>
          <w:rFonts w:eastAsia="Times New Roman"/>
        </w:rPr>
        <w:t>2.13. В случае, если документы, указанные в подпунктах 15 и 16 пункта 2.12 настоящего Порядка, не были предоставлены заявителем по собственной инициативе, то для получения указанных документов, необходимых для предоставления муниципальной поддержки, уполномоченный орган использует систему межведомственного электронного взаимодействия.</w:t>
      </w:r>
    </w:p>
    <w:p w:rsidR="00A963E7" w:rsidRDefault="00A963E7" w:rsidP="00A963E7">
      <w:pPr>
        <w:jc w:val="both"/>
        <w:rPr>
          <w:rFonts w:eastAsia="Times New Roman"/>
        </w:rPr>
      </w:pPr>
      <w:r>
        <w:rPr>
          <w:rFonts w:eastAsia="Times New Roman"/>
        </w:rPr>
        <w:t>2.14. Уполномоченный орган не имеет право требовать от заявителя:</w:t>
      </w:r>
    </w:p>
    <w:p w:rsidR="00A963E7" w:rsidRDefault="00A963E7" w:rsidP="00A963E7">
      <w:pPr>
        <w:jc w:val="both"/>
        <w:rPr>
          <w:rFonts w:eastAsia="Times New Roman"/>
        </w:rPr>
      </w:pPr>
      <w:r>
        <w:rPr>
          <w:rFonts w:eastAsia="Times New Roman"/>
        </w:rPr>
        <w:t>- предоставления документов и информации или осуществления действий, представление которых или осуществление которых не предусмотрено настоящим Порядком;</w:t>
      </w:r>
    </w:p>
    <w:p w:rsidR="00A963E7" w:rsidRPr="00915534" w:rsidRDefault="00A963E7" w:rsidP="00A963E7">
      <w:pPr>
        <w:jc w:val="both"/>
        <w:rPr>
          <w:rFonts w:eastAsia="Times New Roman"/>
        </w:rPr>
      </w:pPr>
      <w:r>
        <w:rPr>
          <w:rFonts w:eastAsia="Times New Roman"/>
        </w:rPr>
        <w:t>- предоставления документов или информации, которые находятся в распоряжении органов местного самоуправления либо подведомственных органам местного самоуправления организаций, за исключением случаев, если такие документы включены в определенный Федеральным законом от 27.07.2010 № 210-ФЗ «Об организации предоставления государственных и муниципальных услуг» перечень документов.</w:t>
      </w:r>
    </w:p>
    <w:p w:rsidR="00A963E7" w:rsidRPr="00915534" w:rsidRDefault="00A963E7" w:rsidP="00A963E7">
      <w:pPr>
        <w:jc w:val="both"/>
        <w:rPr>
          <w:rFonts w:eastAsia="Times New Roman"/>
        </w:rPr>
      </w:pPr>
      <w:r w:rsidRPr="00915534">
        <w:rPr>
          <w:rFonts w:eastAsia="Times New Roman"/>
        </w:rPr>
        <w:t>2.1</w:t>
      </w:r>
      <w:r>
        <w:rPr>
          <w:rFonts w:eastAsia="Times New Roman"/>
        </w:rPr>
        <w:t>5</w:t>
      </w:r>
      <w:r w:rsidRPr="00915534">
        <w:rPr>
          <w:rFonts w:eastAsia="Times New Roman"/>
        </w:rPr>
        <w:t>. Претендент несет полную ответственность за достоверность представленных документов.</w:t>
      </w:r>
    </w:p>
    <w:p w:rsidR="00A963E7" w:rsidRPr="00915534" w:rsidRDefault="00A963E7" w:rsidP="00A963E7">
      <w:pPr>
        <w:jc w:val="both"/>
        <w:rPr>
          <w:rFonts w:eastAsia="Times New Roman"/>
        </w:rPr>
      </w:pPr>
    </w:p>
    <w:p w:rsidR="00A963E7" w:rsidRPr="00915534" w:rsidRDefault="00A963E7" w:rsidP="00A963E7">
      <w:pPr>
        <w:numPr>
          <w:ilvl w:val="0"/>
          <w:numId w:val="2"/>
        </w:numPr>
        <w:spacing w:after="200" w:line="276" w:lineRule="auto"/>
        <w:jc w:val="center"/>
        <w:rPr>
          <w:rFonts w:eastAsia="Times New Roman"/>
        </w:rPr>
      </w:pPr>
      <w:r w:rsidRPr="00915534">
        <w:rPr>
          <w:rFonts w:eastAsia="Times New Roman"/>
          <w:b/>
          <w:color w:val="2D2D2D"/>
          <w:spacing w:val="2"/>
        </w:rPr>
        <w:t>Порядок проведения конкурсного отбора</w:t>
      </w:r>
    </w:p>
    <w:p w:rsidR="00A963E7" w:rsidRPr="00915534" w:rsidRDefault="00A963E7" w:rsidP="00A963E7">
      <w:pPr>
        <w:jc w:val="both"/>
        <w:rPr>
          <w:rFonts w:eastAsia="Times New Roman"/>
        </w:rPr>
      </w:pPr>
      <w:r w:rsidRPr="00915534">
        <w:rPr>
          <w:rFonts w:eastAsia="Times New Roman"/>
        </w:rPr>
        <w:t>3.1. Информационное сообщение о сроках проведения конкурсных отборов, приема заявок претендентов на участие в конкурсных отборах размещается в средствах массовой информации и на официальном сайте муниципального образования  «</w:t>
      </w:r>
      <w:proofErr w:type="spellStart"/>
      <w:r w:rsidRPr="00915534">
        <w:rPr>
          <w:rFonts w:eastAsia="Times New Roman"/>
        </w:rPr>
        <w:t>Нерюнгринский</w:t>
      </w:r>
      <w:proofErr w:type="spellEnd"/>
      <w:r w:rsidRPr="00915534">
        <w:rPr>
          <w:rFonts w:eastAsia="Times New Roman"/>
        </w:rPr>
        <w:t xml:space="preserve"> район» </w:t>
      </w:r>
      <w:hyperlink r:id="rId5" w:history="1">
        <w:r w:rsidRPr="00915534">
          <w:rPr>
            <w:rFonts w:eastAsia="Times New Roman"/>
            <w:color w:val="0000FF"/>
            <w:u w:val="single"/>
            <w:lang w:val="en-US"/>
          </w:rPr>
          <w:t>www</w:t>
        </w:r>
        <w:r w:rsidRPr="00915534">
          <w:rPr>
            <w:rFonts w:eastAsia="Times New Roman"/>
            <w:color w:val="0000FF"/>
            <w:u w:val="single"/>
          </w:rPr>
          <w:t>.</w:t>
        </w:r>
        <w:proofErr w:type="spellStart"/>
        <w:r w:rsidRPr="00915534">
          <w:rPr>
            <w:rFonts w:eastAsia="Times New Roman"/>
            <w:color w:val="0000FF"/>
            <w:u w:val="single"/>
            <w:lang w:val="en-US"/>
          </w:rPr>
          <w:t>neruadmin</w:t>
        </w:r>
        <w:proofErr w:type="spellEnd"/>
        <w:r w:rsidRPr="00915534">
          <w:rPr>
            <w:rFonts w:eastAsia="Times New Roman"/>
            <w:color w:val="0000FF"/>
            <w:u w:val="single"/>
          </w:rPr>
          <w:t>.</w:t>
        </w:r>
        <w:proofErr w:type="spellStart"/>
        <w:r w:rsidRPr="00915534">
          <w:rPr>
            <w:rFonts w:eastAsia="Times New Roman"/>
            <w:color w:val="0000FF"/>
            <w:u w:val="single"/>
            <w:lang w:val="en-US"/>
          </w:rPr>
          <w:t>ru</w:t>
        </w:r>
        <w:proofErr w:type="spellEnd"/>
      </w:hyperlink>
      <w:r w:rsidRPr="00915534">
        <w:rPr>
          <w:rFonts w:eastAsia="Times New Roman"/>
        </w:rPr>
        <w:t>.</w:t>
      </w:r>
    </w:p>
    <w:p w:rsidR="00A963E7" w:rsidRPr="00915534" w:rsidRDefault="00A963E7" w:rsidP="00A963E7">
      <w:pPr>
        <w:tabs>
          <w:tab w:val="left" w:pos="851"/>
        </w:tabs>
        <w:jc w:val="both"/>
        <w:rPr>
          <w:rFonts w:eastAsia="Times New Roman"/>
        </w:rPr>
      </w:pPr>
      <w:r w:rsidRPr="00915534">
        <w:rPr>
          <w:rFonts w:eastAsia="Times New Roman"/>
        </w:rPr>
        <w:t>3.2. Конкурсный отбор претендентов на получение грантов осуществляет Конкурсная комиссия по отбору претендентов на получение бюджетных средств, предусмотренных муниципальной программой «Развитие субъектов малого и среднего предпринимательства в муниципальном образовании «</w:t>
      </w:r>
      <w:proofErr w:type="spellStart"/>
      <w:r w:rsidRPr="00915534">
        <w:rPr>
          <w:rFonts w:eastAsia="Times New Roman"/>
        </w:rPr>
        <w:t>Нерюнгринский</w:t>
      </w:r>
      <w:proofErr w:type="spellEnd"/>
      <w:r w:rsidRPr="00915534">
        <w:rPr>
          <w:rFonts w:eastAsia="Times New Roman"/>
        </w:rPr>
        <w:t xml:space="preserve"> район» на 2017-2021 годы» (далее – Конкурсная комиссия), состав которой утверждается постановлением </w:t>
      </w:r>
      <w:proofErr w:type="spellStart"/>
      <w:r w:rsidRPr="00915534">
        <w:rPr>
          <w:rFonts w:eastAsia="Times New Roman"/>
        </w:rPr>
        <w:t>Нерюнгринской</w:t>
      </w:r>
      <w:proofErr w:type="spellEnd"/>
      <w:r w:rsidRPr="00915534">
        <w:rPr>
          <w:rFonts w:eastAsia="Times New Roman"/>
        </w:rPr>
        <w:t xml:space="preserve"> районной администрации.</w:t>
      </w:r>
    </w:p>
    <w:p w:rsidR="00A963E7" w:rsidRPr="00915534" w:rsidRDefault="00A963E7" w:rsidP="00A963E7">
      <w:pPr>
        <w:jc w:val="both"/>
        <w:rPr>
          <w:rFonts w:eastAsia="Times New Roman"/>
        </w:rPr>
      </w:pPr>
      <w:r w:rsidRPr="00915534">
        <w:rPr>
          <w:rFonts w:eastAsia="Times New Roman"/>
        </w:rPr>
        <w:t>3.3. Уполномоченный орган проводит прием заявок от претендентов, проверку представленных документов на соответствие условиям раздела 2 настоящего Порядка и принимает решение о передаче документов в Конкурсную комиссию, либо, в случае несоответствия вышеперечисленным условиям, принимает решение об отказе в передаче документов в Конкурсную комиссию и возвращает их претенденту.</w:t>
      </w:r>
    </w:p>
    <w:p w:rsidR="00A963E7" w:rsidRPr="00915534" w:rsidRDefault="00A963E7" w:rsidP="00A963E7">
      <w:pPr>
        <w:jc w:val="both"/>
        <w:rPr>
          <w:rFonts w:eastAsia="Times New Roman"/>
        </w:rPr>
      </w:pPr>
      <w:r w:rsidRPr="00915534">
        <w:rPr>
          <w:rFonts w:eastAsia="Times New Roman"/>
        </w:rPr>
        <w:t xml:space="preserve">3.4. Решение о предоставлении грантов принимается на заседании Конкурсной комиссии простым большинством голосов присутствующих на заседании членов Конкурсной комиссии. При голосовании каждый член Конкурсной комиссии имеет один голос. В </w:t>
      </w:r>
      <w:r w:rsidRPr="00915534">
        <w:rPr>
          <w:rFonts w:eastAsia="Times New Roman"/>
        </w:rPr>
        <w:lastRenderedPageBreak/>
        <w:t xml:space="preserve">случае, если голоса членов Конкурсной комиссии распределяются поровну, право решающего голоса имеет председатель Конкурсной комиссии. </w:t>
      </w:r>
    </w:p>
    <w:p w:rsidR="00A963E7" w:rsidRPr="00915534" w:rsidRDefault="00A963E7" w:rsidP="00A963E7">
      <w:pPr>
        <w:jc w:val="both"/>
        <w:rPr>
          <w:rFonts w:eastAsia="Times New Roman"/>
        </w:rPr>
      </w:pPr>
      <w:r w:rsidRPr="00915534">
        <w:rPr>
          <w:rFonts w:eastAsia="Times New Roman"/>
        </w:rPr>
        <w:t>3.5. Решения Конкурсной комиссии оформляются протоколом и в течение 5 (пяти) рабочих дней размещаются на официальном сайте муниципального образования «</w:t>
      </w:r>
      <w:proofErr w:type="spellStart"/>
      <w:r w:rsidRPr="00915534">
        <w:rPr>
          <w:rFonts w:eastAsia="Times New Roman"/>
        </w:rPr>
        <w:t>Нерюнгринский</w:t>
      </w:r>
      <w:proofErr w:type="spellEnd"/>
      <w:r w:rsidRPr="00915534">
        <w:rPr>
          <w:rFonts w:eastAsia="Times New Roman"/>
        </w:rPr>
        <w:t xml:space="preserve"> район».</w:t>
      </w:r>
    </w:p>
    <w:p w:rsidR="00A963E7" w:rsidRPr="00915534" w:rsidRDefault="00A963E7" w:rsidP="00A963E7">
      <w:pPr>
        <w:jc w:val="both"/>
      </w:pPr>
      <w:r w:rsidRPr="00915534">
        <w:rPr>
          <w:rFonts w:eastAsia="Times New Roman"/>
        </w:rPr>
        <w:t>3.6. </w:t>
      </w:r>
      <w:r w:rsidRPr="00915534">
        <w:t>По результатам проведения конкурсного отбора уполномоченный орган в</w:t>
      </w:r>
      <w:r w:rsidRPr="00915534">
        <w:rPr>
          <w:rFonts w:eastAsia="Times New Roman"/>
        </w:rPr>
        <w:t xml:space="preserve"> течение 5 (пяти) рабочих дней с даты принятия решения сообщает участникам конкурса о результатах принятого решения. Решение об отказе в предоставлении гранта оформляется в письменной форме с указанием причины отказа.</w:t>
      </w:r>
    </w:p>
    <w:p w:rsidR="00A963E7" w:rsidRPr="00915534" w:rsidRDefault="00A963E7" w:rsidP="00A963E7">
      <w:pPr>
        <w:jc w:val="both"/>
        <w:rPr>
          <w:rFonts w:eastAsia="Times New Roman"/>
        </w:rPr>
      </w:pPr>
      <w:r w:rsidRPr="00915534">
        <w:t>3.7. Н</w:t>
      </w:r>
      <w:r w:rsidRPr="00915534">
        <w:rPr>
          <w:rFonts w:eastAsia="Times New Roman"/>
          <w:color w:val="2D2D2D"/>
          <w:spacing w:val="2"/>
        </w:rPr>
        <w:t xml:space="preserve">а основании протокола заседания Конкурсной комиссии в течение 5 (пяти) рабочих дней </w:t>
      </w:r>
      <w:r w:rsidRPr="00915534">
        <w:t xml:space="preserve">издается постановление </w:t>
      </w:r>
      <w:proofErr w:type="spellStart"/>
      <w:r w:rsidRPr="00915534">
        <w:t>Нерюнгринской</w:t>
      </w:r>
      <w:proofErr w:type="spellEnd"/>
      <w:r w:rsidRPr="00915534">
        <w:t xml:space="preserve"> районной администрации </w:t>
      </w:r>
      <w:r w:rsidRPr="00915534">
        <w:rPr>
          <w:rFonts w:eastAsia="Times New Roman"/>
          <w:color w:val="2D2D2D"/>
          <w:spacing w:val="2"/>
        </w:rPr>
        <w:t>о предоставлении грантов начинающим субъектам малого предпринимательства.</w:t>
      </w:r>
    </w:p>
    <w:p w:rsidR="00A963E7" w:rsidRPr="00915534" w:rsidRDefault="00A963E7" w:rsidP="00A963E7">
      <w:pPr>
        <w:jc w:val="both"/>
        <w:rPr>
          <w:rFonts w:eastAsia="Times New Roman"/>
        </w:rPr>
      </w:pPr>
      <w:r w:rsidRPr="00915534">
        <w:rPr>
          <w:rFonts w:eastAsia="Times New Roman"/>
        </w:rPr>
        <w:t xml:space="preserve">3.8. </w:t>
      </w:r>
      <w:proofErr w:type="spellStart"/>
      <w:r w:rsidRPr="00915534">
        <w:rPr>
          <w:rFonts w:eastAsia="Times New Roman"/>
        </w:rPr>
        <w:t>Нерюнгринская</w:t>
      </w:r>
      <w:proofErr w:type="spellEnd"/>
      <w:r w:rsidRPr="00915534">
        <w:rPr>
          <w:rFonts w:eastAsia="Times New Roman"/>
        </w:rPr>
        <w:t xml:space="preserve"> районная администрация в течение не более 7 (семи) рабочих дней с даты издания постановления </w:t>
      </w:r>
      <w:proofErr w:type="spellStart"/>
      <w:r w:rsidRPr="00915534">
        <w:rPr>
          <w:rFonts w:eastAsia="Times New Roman"/>
        </w:rPr>
        <w:t>Нерюнгринской</w:t>
      </w:r>
      <w:proofErr w:type="spellEnd"/>
      <w:r w:rsidRPr="00915534">
        <w:rPr>
          <w:rFonts w:eastAsia="Times New Roman"/>
        </w:rPr>
        <w:t xml:space="preserve"> районной администрации о предоставлении грантов начинающим субъектам малого предпринимательства заключает с каждым из победителей конкурса договор о предоставлении гранта в соответствии с типовой формой согласно приложению № 4 к настоящему Порядку.</w:t>
      </w:r>
    </w:p>
    <w:p w:rsidR="00A963E7" w:rsidRPr="00915534" w:rsidRDefault="00A963E7" w:rsidP="00A963E7">
      <w:pPr>
        <w:jc w:val="both"/>
        <w:rPr>
          <w:rFonts w:eastAsia="Times New Roman"/>
        </w:rPr>
      </w:pPr>
      <w:r w:rsidRPr="00915534">
        <w:rPr>
          <w:rFonts w:eastAsia="Times New Roman"/>
        </w:rPr>
        <w:t>3.9. Договор о предоставлении гранта включает в себя следующие положения:</w:t>
      </w:r>
    </w:p>
    <w:p w:rsidR="00A963E7" w:rsidRPr="00915534" w:rsidRDefault="00A963E7" w:rsidP="00A963E7">
      <w:pPr>
        <w:jc w:val="both"/>
        <w:rPr>
          <w:rFonts w:eastAsia="Times New Roman"/>
        </w:rPr>
      </w:pPr>
      <w:r w:rsidRPr="00915534">
        <w:rPr>
          <w:rFonts w:eastAsia="Times New Roman"/>
        </w:rPr>
        <w:t>- размер предоставляемого гранта;</w:t>
      </w:r>
    </w:p>
    <w:p w:rsidR="00A963E7" w:rsidRPr="00915534" w:rsidRDefault="00A963E7" w:rsidP="00A963E7">
      <w:pPr>
        <w:jc w:val="both"/>
        <w:rPr>
          <w:rFonts w:eastAsia="Times New Roman"/>
        </w:rPr>
      </w:pPr>
      <w:r w:rsidRPr="00915534">
        <w:rPr>
          <w:rFonts w:eastAsia="Times New Roman"/>
        </w:rPr>
        <w:t>- значения показателей эффективности предоставления гранта;</w:t>
      </w:r>
    </w:p>
    <w:p w:rsidR="00A963E7" w:rsidRPr="00915534" w:rsidRDefault="00A963E7" w:rsidP="00A963E7">
      <w:pPr>
        <w:jc w:val="both"/>
        <w:rPr>
          <w:rFonts w:eastAsia="Times New Roman"/>
        </w:rPr>
      </w:pPr>
      <w:r w:rsidRPr="00915534">
        <w:rPr>
          <w:rFonts w:eastAsia="Times New Roman"/>
        </w:rPr>
        <w:t>- сроки и формы представления отчетности;</w:t>
      </w:r>
    </w:p>
    <w:p w:rsidR="00A963E7" w:rsidRPr="00915534" w:rsidRDefault="00A963E7" w:rsidP="00A963E7">
      <w:pPr>
        <w:jc w:val="both"/>
        <w:rPr>
          <w:rFonts w:eastAsia="Times New Roman"/>
        </w:rPr>
      </w:pPr>
      <w:r w:rsidRPr="00915534">
        <w:rPr>
          <w:rFonts w:eastAsia="Times New Roman"/>
        </w:rPr>
        <w:t>- осуществление контроля за соблюдением получателем условий, целей и порядка предоставления гранта;</w:t>
      </w:r>
    </w:p>
    <w:p w:rsidR="00A963E7" w:rsidRPr="00915534" w:rsidRDefault="00A963E7" w:rsidP="00A963E7">
      <w:pPr>
        <w:jc w:val="both"/>
        <w:rPr>
          <w:rFonts w:eastAsia="Times New Roman"/>
        </w:rPr>
      </w:pPr>
      <w:r w:rsidRPr="00915534">
        <w:rPr>
          <w:rFonts w:eastAsia="Times New Roman"/>
        </w:rPr>
        <w:t xml:space="preserve">- ответственность получателя гранта за нарушение условий, целей и порядка предоставления гранта. </w:t>
      </w:r>
    </w:p>
    <w:p w:rsidR="00A963E7" w:rsidRPr="00915534" w:rsidRDefault="00A963E7" w:rsidP="00A963E7">
      <w:pPr>
        <w:jc w:val="both"/>
        <w:rPr>
          <w:rFonts w:eastAsia="Times New Roman"/>
        </w:rPr>
      </w:pPr>
      <w:r w:rsidRPr="00915534">
        <w:rPr>
          <w:rFonts w:eastAsia="Times New Roman"/>
          <w:color w:val="2D2D2D"/>
          <w:spacing w:val="2"/>
        </w:rPr>
        <w:t>3.10. При предоставлении гранта начинающим субъектам малого предпринимательства обязательным условием, включаемым в договоры о предоставлении грантов,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предоставление грантов субъектам малого предпринимательства.</w:t>
      </w:r>
    </w:p>
    <w:p w:rsidR="00A963E7" w:rsidRPr="00915534" w:rsidRDefault="00A963E7" w:rsidP="00A963E7">
      <w:pPr>
        <w:jc w:val="both"/>
        <w:rPr>
          <w:rFonts w:eastAsia="Times New Roman"/>
          <w:color w:val="2D2D2D"/>
          <w:spacing w:val="2"/>
        </w:rPr>
      </w:pPr>
      <w:r w:rsidRPr="00915534">
        <w:rPr>
          <w:rFonts w:eastAsia="Times New Roman"/>
        </w:rPr>
        <w:t xml:space="preserve">3.11. Перечисление грантов осуществляется </w:t>
      </w:r>
      <w:proofErr w:type="spellStart"/>
      <w:r w:rsidRPr="00915534">
        <w:rPr>
          <w:rFonts w:eastAsia="Times New Roman"/>
        </w:rPr>
        <w:t>Нерюнгринской</w:t>
      </w:r>
      <w:proofErr w:type="spellEnd"/>
      <w:r w:rsidRPr="00915534">
        <w:rPr>
          <w:rFonts w:eastAsia="Times New Roman"/>
        </w:rPr>
        <w:t xml:space="preserve"> районной администрацией на расчетные счета, открытые получателям грантов в учреждениях Центрального банка Российской Федерации или кредитных организациях, на основании протокола Конкурсной комиссии и постановления </w:t>
      </w:r>
      <w:proofErr w:type="spellStart"/>
      <w:r w:rsidRPr="00915534">
        <w:rPr>
          <w:rFonts w:eastAsia="Times New Roman"/>
        </w:rPr>
        <w:t>Нерюнгринской</w:t>
      </w:r>
      <w:proofErr w:type="spellEnd"/>
      <w:r w:rsidRPr="00915534">
        <w:rPr>
          <w:rFonts w:eastAsia="Times New Roman"/>
        </w:rPr>
        <w:t xml:space="preserve"> районной администрации о предоставлении грантов начинающим субъектам малого предпринимательства в течение 10 (десяти) рабочих дней с момента подписания договора о предоставлении гранта.</w:t>
      </w:r>
    </w:p>
    <w:p w:rsidR="00A963E7" w:rsidRPr="00E562C2" w:rsidRDefault="00A963E7" w:rsidP="00A963E7">
      <w:pPr>
        <w:jc w:val="both"/>
        <w:rPr>
          <w:rFonts w:eastAsia="Times New Roman"/>
          <w:spacing w:val="2"/>
        </w:rPr>
      </w:pPr>
      <w:r w:rsidRPr="00915534">
        <w:rPr>
          <w:rFonts w:eastAsia="Times New Roman"/>
          <w:color w:val="2D2D2D"/>
          <w:spacing w:val="2"/>
        </w:rPr>
        <w:t>3.12. Сведения о субъектах малого предпринимательства, получивших гранты, включаются в Реестр субъектов малого и среднего предпринимательства - получателей поддержки, предусмотренный статьей 8 </w:t>
      </w:r>
      <w:hyperlink r:id="rId6" w:history="1">
        <w:r w:rsidRPr="00E562C2">
          <w:rPr>
            <w:rFonts w:eastAsia="Times New Roman"/>
            <w:spacing w:val="2"/>
          </w:rPr>
          <w:t>Федерального закона от 24.07.2007 № 209-ФЗ "О развитии малого и среднего предпринимательства в Российской Федерации».</w:t>
        </w:r>
      </w:hyperlink>
    </w:p>
    <w:p w:rsidR="00A963E7" w:rsidRPr="00915534" w:rsidRDefault="00A963E7" w:rsidP="00A963E7">
      <w:pPr>
        <w:jc w:val="both"/>
        <w:rPr>
          <w:rFonts w:eastAsia="Times New Roman"/>
          <w:spacing w:val="2"/>
        </w:rPr>
      </w:pPr>
    </w:p>
    <w:p w:rsidR="00A963E7" w:rsidRPr="00915534" w:rsidRDefault="00A963E7" w:rsidP="00A963E7">
      <w:pPr>
        <w:ind w:firstLine="709"/>
        <w:jc w:val="center"/>
        <w:rPr>
          <w:rFonts w:eastAsia="Times New Roman"/>
          <w:b/>
        </w:rPr>
      </w:pPr>
      <w:r w:rsidRPr="00915534">
        <w:rPr>
          <w:rFonts w:eastAsia="Times New Roman"/>
          <w:b/>
        </w:rPr>
        <w:t>4. Критерии отбора заявок на получение гранта</w:t>
      </w:r>
    </w:p>
    <w:p w:rsidR="00A963E7" w:rsidRPr="00915534" w:rsidRDefault="00A963E7" w:rsidP="00A963E7">
      <w:pPr>
        <w:ind w:firstLine="709"/>
        <w:jc w:val="both"/>
        <w:rPr>
          <w:rFonts w:eastAsia="Times New Roman"/>
          <w:b/>
        </w:rPr>
      </w:pPr>
    </w:p>
    <w:p w:rsidR="00A963E7" w:rsidRPr="00915534" w:rsidRDefault="00A963E7" w:rsidP="00A963E7">
      <w:pPr>
        <w:jc w:val="both"/>
        <w:rPr>
          <w:rFonts w:eastAsia="Times New Roman"/>
        </w:rPr>
      </w:pPr>
      <w:r w:rsidRPr="00915534">
        <w:rPr>
          <w:rFonts w:eastAsia="Times New Roman"/>
        </w:rPr>
        <w:t>4.1.Припринятии решения о предоставлении гранта начинающему субъекту малого предпринимательства, подавшему заявку на участие в конкурсе, учитываются следующие критерии:</w:t>
      </w:r>
    </w:p>
    <w:p w:rsidR="00A963E7" w:rsidRPr="00915534" w:rsidRDefault="00A963E7" w:rsidP="00A963E7">
      <w:pPr>
        <w:jc w:val="both"/>
        <w:rPr>
          <w:rFonts w:eastAsia="Times New Roman"/>
        </w:rPr>
      </w:pPr>
      <w:r w:rsidRPr="00915534">
        <w:rPr>
          <w:rFonts w:eastAsia="Times New Roman"/>
        </w:rPr>
        <w:t>4.1.1 Вид деятельности субъекта малого предпринимательства (приоритетными направлениями развития предпринимательства являются:</w:t>
      </w:r>
    </w:p>
    <w:p w:rsidR="00A963E7" w:rsidRPr="00915534" w:rsidRDefault="00A963E7" w:rsidP="00A963E7">
      <w:pPr>
        <w:jc w:val="both"/>
        <w:rPr>
          <w:rFonts w:eastAsia="Times New Roman"/>
        </w:rPr>
      </w:pPr>
      <w:r w:rsidRPr="00915534">
        <w:rPr>
          <w:rFonts w:eastAsia="Times New Roman"/>
        </w:rPr>
        <w:lastRenderedPageBreak/>
        <w:t>- производство местной товарной продукции;</w:t>
      </w:r>
    </w:p>
    <w:p w:rsidR="00A963E7" w:rsidRPr="00915534" w:rsidRDefault="00A963E7" w:rsidP="00A963E7">
      <w:pPr>
        <w:jc w:val="both"/>
        <w:rPr>
          <w:rFonts w:eastAsia="Times New Roman"/>
        </w:rPr>
      </w:pPr>
      <w:r w:rsidRPr="00915534">
        <w:rPr>
          <w:rFonts w:eastAsia="Times New Roman"/>
        </w:rPr>
        <w:t>- инновационное производство;</w:t>
      </w:r>
    </w:p>
    <w:p w:rsidR="00A963E7" w:rsidRPr="00915534" w:rsidRDefault="00A963E7" w:rsidP="00A963E7">
      <w:pPr>
        <w:jc w:val="both"/>
        <w:rPr>
          <w:rFonts w:eastAsia="Times New Roman"/>
        </w:rPr>
      </w:pPr>
      <w:r w:rsidRPr="00915534">
        <w:rPr>
          <w:rFonts w:eastAsia="Times New Roman"/>
        </w:rPr>
        <w:t>- предоставление социально-значимых услуг;</w:t>
      </w:r>
    </w:p>
    <w:p w:rsidR="00A963E7" w:rsidRPr="00915534" w:rsidRDefault="00A963E7" w:rsidP="00A963E7">
      <w:pPr>
        <w:jc w:val="both"/>
        <w:rPr>
          <w:rFonts w:eastAsia="Times New Roman"/>
        </w:rPr>
      </w:pPr>
      <w:r w:rsidRPr="00915534">
        <w:rPr>
          <w:rFonts w:eastAsia="Times New Roman"/>
        </w:rPr>
        <w:t>- туристско-рекреационная деятельность).</w:t>
      </w:r>
    </w:p>
    <w:p w:rsidR="00A963E7" w:rsidRPr="00915534" w:rsidRDefault="00A963E7" w:rsidP="00A963E7">
      <w:pPr>
        <w:jc w:val="both"/>
        <w:rPr>
          <w:rFonts w:eastAsia="Times New Roman"/>
        </w:rPr>
      </w:pPr>
      <w:r w:rsidRPr="00915534">
        <w:rPr>
          <w:rFonts w:eastAsia="Times New Roman"/>
        </w:rPr>
        <w:t xml:space="preserve">4.1.2. Место ведения предпринимательской деятельности. </w:t>
      </w:r>
    </w:p>
    <w:p w:rsidR="00A963E7" w:rsidRPr="00915534" w:rsidRDefault="00A963E7" w:rsidP="00A963E7">
      <w:pPr>
        <w:jc w:val="both"/>
        <w:rPr>
          <w:rFonts w:eastAsia="Times New Roman"/>
        </w:rPr>
      </w:pPr>
      <w:r w:rsidRPr="00915534">
        <w:rPr>
          <w:rFonts w:eastAsia="Times New Roman"/>
        </w:rPr>
        <w:t>4.1.3. Социальная значимость реализации бизнес-проекта на территории осуществления предпринимательской деятельности.</w:t>
      </w:r>
    </w:p>
    <w:p w:rsidR="00A963E7" w:rsidRPr="00915534" w:rsidRDefault="00A963E7" w:rsidP="00A963E7">
      <w:pPr>
        <w:jc w:val="both"/>
        <w:rPr>
          <w:rFonts w:eastAsia="Times New Roman"/>
        </w:rPr>
      </w:pPr>
      <w:r w:rsidRPr="00915534">
        <w:rPr>
          <w:rFonts w:eastAsia="Times New Roman"/>
        </w:rPr>
        <w:t>4.1.4. Численность рабочих мест (вновь созданных, включая вновь зарегистрированных индивидуальных предпринимателей и(или) сохраненных).</w:t>
      </w:r>
    </w:p>
    <w:p w:rsidR="00A963E7" w:rsidRPr="00915534" w:rsidRDefault="00A963E7" w:rsidP="00A963E7">
      <w:pPr>
        <w:jc w:val="both"/>
        <w:rPr>
          <w:rFonts w:eastAsia="Times New Roman"/>
        </w:rPr>
      </w:pPr>
      <w:r w:rsidRPr="00915534">
        <w:rPr>
          <w:rFonts w:eastAsia="Times New Roman"/>
        </w:rPr>
        <w:t>4.1.5. Численность рабочих мест из числа инвалидов, выпускников высших учебных заведений.</w:t>
      </w:r>
    </w:p>
    <w:p w:rsidR="00A963E7" w:rsidRPr="00915534" w:rsidRDefault="00A963E7" w:rsidP="00A963E7">
      <w:pPr>
        <w:jc w:val="both"/>
        <w:rPr>
          <w:rFonts w:eastAsia="Times New Roman"/>
        </w:rPr>
      </w:pPr>
      <w:r w:rsidRPr="00915534">
        <w:rPr>
          <w:rFonts w:eastAsia="Times New Roman"/>
        </w:rPr>
        <w:t>4.1.6. Реализация бизнес-проектов по приоритетным направлениям деятельности на земельных участках Республики Саха (Якутия), предоставленных в пользование в рамках реализации Указа Главы Республики Саха (Якутия) от 11</w:t>
      </w:r>
      <w:r>
        <w:rPr>
          <w:rFonts w:eastAsia="Times New Roman"/>
        </w:rPr>
        <w:t>.07.2016</w:t>
      </w:r>
      <w:r w:rsidRPr="00915534">
        <w:rPr>
          <w:rFonts w:eastAsia="Times New Roman"/>
        </w:rPr>
        <w:t xml:space="preserve"> N 1309 "О Плане мероприятий по исполнению Федерального закона от </w:t>
      </w:r>
      <w:r>
        <w:rPr>
          <w:rFonts w:eastAsia="Times New Roman"/>
        </w:rPr>
        <w:t>0</w:t>
      </w:r>
      <w:r w:rsidRPr="00915534">
        <w:rPr>
          <w:rFonts w:eastAsia="Times New Roman"/>
        </w:rPr>
        <w:t>1</w:t>
      </w:r>
      <w:r>
        <w:rPr>
          <w:rFonts w:eastAsia="Times New Roman"/>
        </w:rPr>
        <w:t>.05.2016</w:t>
      </w:r>
      <w:r w:rsidRPr="00915534">
        <w:rPr>
          <w:rFonts w:eastAsia="Times New Roman"/>
        </w:rPr>
        <w:t xml:space="preserve">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дополнительных мерах поддержки при его реализации".</w:t>
      </w:r>
    </w:p>
    <w:p w:rsidR="00A963E7" w:rsidRPr="00915534" w:rsidRDefault="00A963E7" w:rsidP="00A963E7">
      <w:pPr>
        <w:jc w:val="both"/>
        <w:rPr>
          <w:rFonts w:eastAsia="Times New Roman"/>
        </w:rPr>
      </w:pPr>
      <w:r w:rsidRPr="00915534">
        <w:rPr>
          <w:rFonts w:eastAsia="Times New Roman"/>
        </w:rPr>
        <w:t>4.1.7. Принадлежность претендентов к приоритетным целевым группам:</w:t>
      </w:r>
    </w:p>
    <w:p w:rsidR="00A963E7" w:rsidRPr="00915534" w:rsidRDefault="00A963E7" w:rsidP="00A963E7">
      <w:pPr>
        <w:jc w:val="both"/>
        <w:rPr>
          <w:rFonts w:eastAsia="Times New Roman"/>
        </w:rPr>
      </w:pPr>
      <w:r w:rsidRPr="00915534">
        <w:rPr>
          <w:rFonts w:eastAsia="Times New Roman"/>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многодетные семьи, семьи, воспитывающие детей-инвалидов;</w:t>
      </w:r>
    </w:p>
    <w:p w:rsidR="00A963E7" w:rsidRPr="00915534" w:rsidRDefault="00A963E7" w:rsidP="00A963E7">
      <w:pPr>
        <w:jc w:val="both"/>
        <w:rPr>
          <w:rFonts w:eastAsia="Times New Roman"/>
        </w:rPr>
      </w:pPr>
      <w:r w:rsidRPr="00915534">
        <w:rPr>
          <w:rFonts w:eastAsia="Times New Roman"/>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A963E7" w:rsidRPr="00915534" w:rsidRDefault="00A963E7" w:rsidP="00A963E7">
      <w:pPr>
        <w:jc w:val="both"/>
        <w:rPr>
          <w:rFonts w:eastAsia="Times New Roman"/>
        </w:rPr>
      </w:pPr>
      <w:r w:rsidRPr="00915534">
        <w:rPr>
          <w:rFonts w:eastAsia="Times New Roman"/>
        </w:rPr>
        <w:t xml:space="preserve">- жители </w:t>
      </w:r>
      <w:proofErr w:type="spellStart"/>
      <w:r w:rsidRPr="00915534">
        <w:rPr>
          <w:rFonts w:eastAsia="Times New Roman"/>
        </w:rPr>
        <w:t>монопрофильных</w:t>
      </w:r>
      <w:proofErr w:type="spellEnd"/>
      <w:r w:rsidRPr="00915534">
        <w:rPr>
          <w:rFonts w:eastAsia="Times New Roman"/>
        </w:rPr>
        <w:t xml:space="preserve"> муниципальных образований (моногородов), работники градообразующих предприятий;</w:t>
      </w:r>
    </w:p>
    <w:p w:rsidR="00A963E7" w:rsidRPr="00915534" w:rsidRDefault="00A963E7" w:rsidP="00A963E7">
      <w:pPr>
        <w:jc w:val="both"/>
        <w:rPr>
          <w:rFonts w:eastAsia="Times New Roman"/>
        </w:rPr>
      </w:pPr>
      <w:r w:rsidRPr="00915534">
        <w:rPr>
          <w:rFonts w:eastAsia="Times New Roman"/>
        </w:rPr>
        <w:t>- военнослужащие, уволенные в запас в связи с сокращением Вооруженных Сил Российской Федерации;</w:t>
      </w:r>
    </w:p>
    <w:p w:rsidR="00A963E7" w:rsidRPr="00915534" w:rsidRDefault="00A963E7" w:rsidP="00A963E7">
      <w:pPr>
        <w:jc w:val="both"/>
        <w:rPr>
          <w:rFonts w:eastAsia="Times New Roman"/>
        </w:rPr>
      </w:pPr>
      <w:r w:rsidRPr="00915534">
        <w:rPr>
          <w:rFonts w:eastAsia="Times New Roman"/>
        </w:rPr>
        <w:t>- субъекты молодежного предпринимательства (физические лица в возрасте до 30 лет (включительно);</w:t>
      </w:r>
    </w:p>
    <w:p w:rsidR="00A963E7" w:rsidRPr="00915534" w:rsidRDefault="00A963E7" w:rsidP="00A963E7">
      <w:pPr>
        <w:jc w:val="both"/>
        <w:rPr>
          <w:rFonts w:eastAsia="Times New Roman"/>
        </w:rPr>
      </w:pPr>
      <w:r w:rsidRPr="00915534">
        <w:rPr>
          <w:rFonts w:eastAsia="Times New Roman"/>
        </w:rPr>
        <w:t>- зарегистрированные безработные;</w:t>
      </w:r>
    </w:p>
    <w:p w:rsidR="00A963E7" w:rsidRPr="00915534" w:rsidRDefault="00A963E7" w:rsidP="00A963E7">
      <w:pPr>
        <w:jc w:val="both"/>
        <w:rPr>
          <w:rFonts w:eastAsia="Times New Roman"/>
        </w:rPr>
      </w:pPr>
      <w:r w:rsidRPr="00915534">
        <w:rPr>
          <w:rFonts w:eastAsia="Times New Roman"/>
        </w:rPr>
        <w:t>- юридические лица, в уставном капитале которых доля, принадлежащая физическим лицам, указанным в абзацах втором – седьмом настоящего пункта, составляет более 50%;</w:t>
      </w:r>
    </w:p>
    <w:p w:rsidR="00A963E7" w:rsidRPr="00915534" w:rsidRDefault="00A963E7" w:rsidP="00A963E7">
      <w:pPr>
        <w:jc w:val="both"/>
        <w:rPr>
          <w:rFonts w:eastAsia="Times New Roman"/>
        </w:rPr>
      </w:pPr>
      <w:r w:rsidRPr="00915534">
        <w:rPr>
          <w:rFonts w:eastAsia="Times New Roman"/>
        </w:rPr>
        <w:t xml:space="preserve">- субъекты малого предпринимательства, относящиеся к социальному предпринимательству. </w:t>
      </w:r>
    </w:p>
    <w:p w:rsidR="00A963E7" w:rsidRPr="00915534" w:rsidRDefault="00A963E7" w:rsidP="00A963E7">
      <w:pPr>
        <w:jc w:val="both"/>
        <w:rPr>
          <w:rFonts w:eastAsia="Times New Roman"/>
        </w:rPr>
      </w:pPr>
      <w:r w:rsidRPr="00915534">
        <w:rPr>
          <w:rFonts w:eastAsia="Times New Roman"/>
        </w:rPr>
        <w:t>4.1.7.1. Деятельность в сфере социального предп</w:t>
      </w:r>
      <w:r>
        <w:rPr>
          <w:rFonts w:eastAsia="Times New Roman"/>
        </w:rPr>
        <w:t>ринимательства - это социально-</w:t>
      </w:r>
      <w:r w:rsidRPr="00915534">
        <w:rPr>
          <w:rFonts w:eastAsia="Times New Roman"/>
        </w:rPr>
        <w:t>ответственная деятельность субъектов малого и среднего предпринимательства, направленная на решение социальных проблем, в том числе обеспечивающих выполнение следующих условий:</w:t>
      </w:r>
    </w:p>
    <w:p w:rsidR="00A963E7" w:rsidRPr="00915534" w:rsidRDefault="00A963E7" w:rsidP="00A963E7">
      <w:pPr>
        <w:jc w:val="both"/>
        <w:rPr>
          <w:rFonts w:eastAsia="Times New Roman"/>
        </w:rPr>
      </w:pPr>
      <w:r w:rsidRPr="00915534">
        <w:rPr>
          <w:rFonts w:eastAsia="Times New Roman"/>
        </w:rPr>
        <w:t>а) обеспечение занятости инвалидов, матерей, имеющих детей в возрасте до 3 лет, выпускников детских домов, а также лиц, освобожденных в течение двух лет из мест принудительного заключения,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A963E7" w:rsidRPr="00915534" w:rsidRDefault="00A963E7" w:rsidP="00A963E7">
      <w:pPr>
        <w:jc w:val="both"/>
        <w:rPr>
          <w:rFonts w:eastAsia="Times New Roman"/>
        </w:rPr>
      </w:pPr>
      <w:r w:rsidRPr="00915534">
        <w:rPr>
          <w:rFonts w:eastAsia="Times New Roman"/>
        </w:rPr>
        <w:t>б) предоставление услуг (производство товаров) в следующих сферах деятельности:</w:t>
      </w:r>
    </w:p>
    <w:p w:rsidR="00A963E7" w:rsidRPr="00915534" w:rsidRDefault="00A963E7" w:rsidP="00A963E7">
      <w:pPr>
        <w:jc w:val="both"/>
        <w:rPr>
          <w:rFonts w:eastAsia="Times New Roman"/>
        </w:rPr>
      </w:pPr>
      <w:r w:rsidRPr="00915534">
        <w:rPr>
          <w:rFonts w:eastAsia="Times New Roman"/>
        </w:rPr>
        <w:t xml:space="preserve">- содействие профессиональной ориентации и трудоустройству, включая содействие </w:t>
      </w:r>
      <w:proofErr w:type="spellStart"/>
      <w:r w:rsidRPr="00915534">
        <w:rPr>
          <w:rFonts w:eastAsia="Times New Roman"/>
        </w:rPr>
        <w:t>самозанятости</w:t>
      </w:r>
      <w:proofErr w:type="spellEnd"/>
      <w:r w:rsidRPr="00915534">
        <w:rPr>
          <w:rFonts w:eastAsia="Times New Roman"/>
        </w:rPr>
        <w:t>;</w:t>
      </w:r>
    </w:p>
    <w:p w:rsidR="00A963E7" w:rsidRPr="00915534" w:rsidRDefault="00A963E7" w:rsidP="00A963E7">
      <w:pPr>
        <w:jc w:val="both"/>
        <w:rPr>
          <w:rFonts w:eastAsia="Times New Roman"/>
        </w:rPr>
      </w:pPr>
      <w:r w:rsidRPr="00915534">
        <w:rPr>
          <w:rFonts w:eastAsia="Times New Roman"/>
        </w:rPr>
        <w:lastRenderedPageBreak/>
        <w:t>-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A963E7" w:rsidRPr="00915534" w:rsidRDefault="00A963E7" w:rsidP="00A963E7">
      <w:pPr>
        <w:jc w:val="both"/>
        <w:rPr>
          <w:rFonts w:eastAsia="Times New Roman"/>
        </w:rPr>
      </w:pPr>
      <w:r w:rsidRPr="00915534">
        <w:rPr>
          <w:rFonts w:eastAsia="Times New Roman"/>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963E7" w:rsidRPr="00915534" w:rsidRDefault="00A963E7" w:rsidP="00A963E7">
      <w:pPr>
        <w:jc w:val="both"/>
        <w:rPr>
          <w:rFonts w:eastAsia="Times New Roman"/>
        </w:rPr>
      </w:pPr>
      <w:r w:rsidRPr="00915534">
        <w:rPr>
          <w:rFonts w:eastAsia="Times New Roman"/>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A963E7" w:rsidRPr="00915534" w:rsidRDefault="00A963E7" w:rsidP="00A963E7">
      <w:pPr>
        <w:jc w:val="both"/>
        <w:rPr>
          <w:rFonts w:eastAsia="Times New Roman"/>
        </w:rPr>
      </w:pPr>
      <w:r w:rsidRPr="00915534">
        <w:rPr>
          <w:rFonts w:eastAsia="Times New Roman"/>
        </w:rPr>
        <w:t>- обеспечение культурно-просветительской деятельности (театры, школы-студии, музыкальные учреждения, творческие мастерские);</w:t>
      </w:r>
    </w:p>
    <w:p w:rsidR="00A963E7" w:rsidRPr="00915534" w:rsidRDefault="00A963E7" w:rsidP="00A963E7">
      <w:pPr>
        <w:jc w:val="both"/>
        <w:rPr>
          <w:rFonts w:eastAsia="Times New Roman"/>
        </w:rPr>
      </w:pPr>
      <w:r w:rsidRPr="00915534">
        <w:rPr>
          <w:rFonts w:eastAsia="Times New Roman"/>
        </w:rPr>
        <w:t>- предоставление образовательных услуг группам граждан, имеющим ограниченный доступ к образовательным услугам;</w:t>
      </w:r>
    </w:p>
    <w:p w:rsidR="00A963E7" w:rsidRPr="00915534" w:rsidRDefault="00A963E7" w:rsidP="00A963E7">
      <w:pPr>
        <w:jc w:val="both"/>
        <w:rPr>
          <w:rFonts w:eastAsia="Times New Roman"/>
        </w:rPr>
      </w:pPr>
      <w:r w:rsidRPr="00915534">
        <w:rPr>
          <w:rFonts w:eastAsia="Times New Roman"/>
        </w:rPr>
        <w:t>- 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A963E7" w:rsidRPr="00915534" w:rsidRDefault="00A963E7" w:rsidP="00A963E7">
      <w:pPr>
        <w:jc w:val="both"/>
        <w:rPr>
          <w:rFonts w:eastAsia="Times New Roman"/>
        </w:rPr>
      </w:pPr>
      <w:r w:rsidRPr="00915534">
        <w:rPr>
          <w:rFonts w:eastAsia="Times New Roman"/>
        </w:rPr>
        <w:t>- выпуск периодических печатных изданий, а также книжной продукции, связанной с образованием, наукой и культурой;</w:t>
      </w:r>
    </w:p>
    <w:p w:rsidR="00A963E7" w:rsidRPr="00915534" w:rsidRDefault="00A963E7" w:rsidP="00A963E7">
      <w:pPr>
        <w:jc w:val="both"/>
        <w:rPr>
          <w:rFonts w:eastAsia="Times New Roman"/>
        </w:rPr>
      </w:pPr>
      <w:r w:rsidRPr="00915534">
        <w:rPr>
          <w:rFonts w:eastAsia="Times New Roman"/>
        </w:rPr>
        <w:t>- субъекты малого предпринимательства, зарегистрированные и осуществляющие предпринимательскую деятельность в сельской местности.</w:t>
      </w:r>
    </w:p>
    <w:p w:rsidR="00A963E7" w:rsidRDefault="00A963E7" w:rsidP="00A963E7">
      <w:pPr>
        <w:ind w:firstLine="709"/>
        <w:jc w:val="both"/>
        <w:rPr>
          <w:rFonts w:eastAsia="Times New Roman"/>
        </w:rPr>
      </w:pPr>
    </w:p>
    <w:p w:rsidR="00A963E7" w:rsidRPr="00915534" w:rsidRDefault="00A963E7" w:rsidP="00A963E7">
      <w:pPr>
        <w:ind w:firstLine="709"/>
        <w:jc w:val="both"/>
        <w:rPr>
          <w:rFonts w:eastAsia="Times New Roman"/>
        </w:rPr>
      </w:pPr>
    </w:p>
    <w:p w:rsidR="00A963E7" w:rsidRPr="00915534" w:rsidRDefault="00A963E7" w:rsidP="00A963E7">
      <w:pPr>
        <w:numPr>
          <w:ilvl w:val="0"/>
          <w:numId w:val="1"/>
        </w:numPr>
        <w:jc w:val="center"/>
        <w:rPr>
          <w:rFonts w:eastAsia="Times New Roman"/>
          <w:b/>
        </w:rPr>
      </w:pPr>
      <w:r w:rsidRPr="00915534">
        <w:rPr>
          <w:rFonts w:eastAsia="Times New Roman"/>
          <w:b/>
        </w:rPr>
        <w:t>Требования к отчетности</w:t>
      </w:r>
    </w:p>
    <w:p w:rsidR="00A963E7" w:rsidRPr="00915534" w:rsidRDefault="00A963E7" w:rsidP="00A963E7">
      <w:pPr>
        <w:ind w:firstLine="709"/>
        <w:jc w:val="center"/>
        <w:rPr>
          <w:rFonts w:eastAsia="Times New Roman"/>
        </w:rPr>
      </w:pPr>
      <w:r w:rsidRPr="00915534">
        <w:rPr>
          <w:rFonts w:eastAsia="Times New Roman"/>
          <w:b/>
        </w:rPr>
        <w:t>и оценка эффективности предоставления грантов</w:t>
      </w:r>
    </w:p>
    <w:p w:rsidR="00A963E7" w:rsidRPr="00915534" w:rsidRDefault="00A963E7" w:rsidP="00A963E7">
      <w:pPr>
        <w:jc w:val="both"/>
        <w:rPr>
          <w:rFonts w:eastAsia="Times New Roman"/>
        </w:rPr>
      </w:pPr>
      <w:r>
        <w:rPr>
          <w:rFonts w:eastAsia="Times New Roman"/>
        </w:rPr>
        <w:t>5</w:t>
      </w:r>
      <w:r w:rsidRPr="00915534">
        <w:rPr>
          <w:rFonts w:eastAsia="Times New Roman"/>
        </w:rPr>
        <w:t xml:space="preserve">.1. В договор о предоставлении гранта в обязательном порядке включаются условия, обязывающие победителя конкурса до 1 апреля месяца, следующего за отчетным периодом - годом, в течение 3 </w:t>
      </w:r>
      <w:r>
        <w:rPr>
          <w:rFonts w:eastAsia="Times New Roman"/>
        </w:rPr>
        <w:t xml:space="preserve">(трех) </w:t>
      </w:r>
      <w:r w:rsidRPr="00915534">
        <w:rPr>
          <w:rFonts w:eastAsia="Times New Roman"/>
        </w:rPr>
        <w:t xml:space="preserve">лет предоставлять в Управление потребительского рынка и развития предпринимательства </w:t>
      </w:r>
      <w:proofErr w:type="spellStart"/>
      <w:r w:rsidRPr="00915534">
        <w:rPr>
          <w:rFonts w:eastAsia="Times New Roman"/>
        </w:rPr>
        <w:t>Нерюнгринской</w:t>
      </w:r>
      <w:proofErr w:type="spellEnd"/>
      <w:r w:rsidRPr="00915534">
        <w:rPr>
          <w:rFonts w:eastAsia="Times New Roman"/>
        </w:rPr>
        <w:t xml:space="preserve"> районной администрации документы, подтверждающие ведение предпринимательской деятельности (налоговая отчетность), отчет о показателях хозяйственной деятельности и эффективности предоставления гранта (например, количество сохраненных и (или) созданных рабочих мест, объемы производства продукции, работ и услуг, суммы уплаченных налогов и (или) другие показатели эффективности в соответствии с целевым назначением и условиями предоставления гранта) в соответствии с установленной формой.</w:t>
      </w:r>
    </w:p>
    <w:p w:rsidR="00A963E7" w:rsidRPr="00915534" w:rsidRDefault="00A963E7" w:rsidP="00A963E7">
      <w:pPr>
        <w:jc w:val="both"/>
        <w:rPr>
          <w:rFonts w:eastAsia="Times New Roman"/>
        </w:rPr>
      </w:pPr>
      <w:r w:rsidRPr="00915534">
        <w:rPr>
          <w:rFonts w:eastAsia="Times New Roman"/>
        </w:rPr>
        <w:t>5.2. Оценка показателей эффективности предоставления гранта осуществляется путем сравнения фактически достигнутых значений и установленных плановых значений показателей эффективности предоставления грантов.</w:t>
      </w:r>
    </w:p>
    <w:p w:rsidR="00A963E7" w:rsidRPr="00915534" w:rsidRDefault="00A963E7" w:rsidP="00A963E7">
      <w:pPr>
        <w:jc w:val="both"/>
        <w:rPr>
          <w:rFonts w:eastAsia="Times New Roman"/>
        </w:rPr>
      </w:pPr>
      <w:r>
        <w:rPr>
          <w:rFonts w:eastAsia="Times New Roman"/>
        </w:rPr>
        <w:t>5.3. В случае не</w:t>
      </w:r>
      <w:r w:rsidRPr="00915534">
        <w:rPr>
          <w:rFonts w:eastAsia="Times New Roman"/>
        </w:rPr>
        <w:t xml:space="preserve">представления получателем гранта отчетности, указанной в пункте </w:t>
      </w:r>
      <w:r>
        <w:rPr>
          <w:rFonts w:eastAsia="Times New Roman"/>
        </w:rPr>
        <w:t xml:space="preserve">5.1. настоящего Порядка, или </w:t>
      </w:r>
      <w:proofErr w:type="spellStart"/>
      <w:r>
        <w:rPr>
          <w:rFonts w:eastAsia="Times New Roman"/>
        </w:rPr>
        <w:t>не</w:t>
      </w:r>
      <w:r w:rsidRPr="00915534">
        <w:rPr>
          <w:rFonts w:eastAsia="Times New Roman"/>
        </w:rPr>
        <w:t>достижения</w:t>
      </w:r>
      <w:proofErr w:type="spellEnd"/>
      <w:r w:rsidRPr="00915534">
        <w:rPr>
          <w:rFonts w:eastAsia="Times New Roman"/>
        </w:rPr>
        <w:t xml:space="preserve"> значений показателей эффективности предоставления гранта, указанных в договоре о предоставлении гранта, Управление потребительского рынка и развития предпринимательства </w:t>
      </w:r>
      <w:proofErr w:type="spellStart"/>
      <w:r w:rsidRPr="00915534">
        <w:rPr>
          <w:rFonts w:eastAsia="Times New Roman"/>
        </w:rPr>
        <w:t>Нерюнгринской</w:t>
      </w:r>
      <w:proofErr w:type="spellEnd"/>
      <w:r w:rsidRPr="00915534">
        <w:rPr>
          <w:rFonts w:eastAsia="Times New Roman"/>
        </w:rPr>
        <w:t xml:space="preserve"> районной администрации организовывает заседание членов Конкурсной комиссии для рассмотрения причин неисполнения получателем гранта условий договора с последующим принятием решения о признании такого субъекта допустившим нарушение порядка и условий оказания муниципальной поддержки и решения о возврате полученных средств гранта.</w:t>
      </w:r>
    </w:p>
    <w:p w:rsidR="00A963E7" w:rsidRPr="00915534" w:rsidRDefault="00A963E7" w:rsidP="00A963E7">
      <w:pPr>
        <w:jc w:val="both"/>
        <w:rPr>
          <w:rFonts w:eastAsia="Times New Roman"/>
        </w:rPr>
      </w:pPr>
      <w:r w:rsidRPr="00915534">
        <w:rPr>
          <w:rFonts w:eastAsia="Times New Roman"/>
        </w:rPr>
        <w:t xml:space="preserve">5.4. В случае принятия членами Конкурсной комиссии решения о признании субъекта малого предпринимательства допустившим нарушение порядка и условий оказания муниципальной поддержки и решения о возврате полученных средств гранта, в течение 5 </w:t>
      </w:r>
      <w:r>
        <w:rPr>
          <w:rFonts w:eastAsia="Times New Roman"/>
        </w:rPr>
        <w:t xml:space="preserve">(пяти) </w:t>
      </w:r>
      <w:r w:rsidRPr="00915534">
        <w:rPr>
          <w:rFonts w:eastAsia="Times New Roman"/>
        </w:rPr>
        <w:t xml:space="preserve">рабочих дней издается постановление </w:t>
      </w:r>
      <w:proofErr w:type="spellStart"/>
      <w:r w:rsidRPr="00915534">
        <w:rPr>
          <w:rFonts w:eastAsia="Times New Roman"/>
        </w:rPr>
        <w:t>Нерюнгринской</w:t>
      </w:r>
      <w:proofErr w:type="spellEnd"/>
      <w:r w:rsidRPr="00915534">
        <w:rPr>
          <w:rFonts w:eastAsia="Times New Roman"/>
        </w:rPr>
        <w:t xml:space="preserve"> районной администрации о признании субъекта малого предпринимательства допустившим нарушение порядка и условий оказания муниципальной поддержки и о возврате полученных средств гранта.</w:t>
      </w:r>
    </w:p>
    <w:p w:rsidR="00A963E7" w:rsidRPr="00915534" w:rsidRDefault="00A963E7" w:rsidP="00A963E7">
      <w:pPr>
        <w:jc w:val="both"/>
        <w:rPr>
          <w:rFonts w:eastAsia="Times New Roman"/>
        </w:rPr>
      </w:pPr>
      <w:r w:rsidRPr="00915534">
        <w:rPr>
          <w:rFonts w:eastAsia="Times New Roman"/>
        </w:rPr>
        <w:lastRenderedPageBreak/>
        <w:t>5.5. Субъект малого предпринимательства, в отношении которого принято решение о признании его допустившим нарушение порядка и условий оказания муниципальной поддержки, в течение трех лет с момента принятия такого решения не может являться получателем муниципальной финансовой поддержки</w:t>
      </w:r>
      <w:r>
        <w:rPr>
          <w:rFonts w:eastAsia="Times New Roman"/>
        </w:rPr>
        <w:t>.</w:t>
      </w:r>
    </w:p>
    <w:p w:rsidR="00A963E7" w:rsidRPr="00915534" w:rsidRDefault="00A963E7" w:rsidP="00A963E7">
      <w:pPr>
        <w:jc w:val="both"/>
        <w:rPr>
          <w:rFonts w:eastAsia="Times New Roman"/>
        </w:rPr>
      </w:pPr>
      <w:r w:rsidRPr="00915534">
        <w:rPr>
          <w:rFonts w:eastAsia="Times New Roman"/>
        </w:rPr>
        <w:t xml:space="preserve">5.6. </w:t>
      </w:r>
      <w:proofErr w:type="spellStart"/>
      <w:r w:rsidRPr="00915534">
        <w:rPr>
          <w:rFonts w:eastAsia="Times New Roman"/>
        </w:rPr>
        <w:t>Нерюнгринская</w:t>
      </w:r>
      <w:proofErr w:type="spellEnd"/>
      <w:r w:rsidRPr="00915534">
        <w:rPr>
          <w:rFonts w:eastAsia="Times New Roman"/>
        </w:rPr>
        <w:t xml:space="preserve"> районная администрация в течение 10 </w:t>
      </w:r>
      <w:r>
        <w:rPr>
          <w:rFonts w:eastAsia="Times New Roman"/>
        </w:rPr>
        <w:t xml:space="preserve">(десяти) </w:t>
      </w:r>
      <w:r w:rsidRPr="00915534">
        <w:rPr>
          <w:rFonts w:eastAsia="Times New Roman"/>
        </w:rPr>
        <w:t>рабочих дней после издания постановления о признании субъекта малого предпринимательства допустившим нарушение порядка и условий оказания поддержки и о возврате полученных средств гранта, направляет субъекту малого предпринимательства требование о возврате средств гранта.</w:t>
      </w:r>
    </w:p>
    <w:p w:rsidR="00A963E7" w:rsidRPr="00915534" w:rsidRDefault="00A963E7" w:rsidP="00A963E7">
      <w:pPr>
        <w:suppressAutoHyphens w:val="0"/>
        <w:jc w:val="both"/>
        <w:rPr>
          <w:rFonts w:eastAsia="Times New Roman"/>
          <w:lang w:eastAsia="ru-RU"/>
        </w:rPr>
      </w:pPr>
      <w:r w:rsidRPr="00915534">
        <w:rPr>
          <w:rFonts w:eastAsia="Times New Roman"/>
          <w:lang w:eastAsia="ru-RU"/>
        </w:rPr>
        <w:t xml:space="preserve">5.7. </w:t>
      </w:r>
      <w:r w:rsidRPr="00915534">
        <w:rPr>
          <w:rFonts w:eastAsia="Times New Roman"/>
        </w:rPr>
        <w:t>Субъект малого предпринимательства</w:t>
      </w:r>
      <w:r w:rsidRPr="00915534">
        <w:rPr>
          <w:rFonts w:eastAsia="Times New Roman"/>
          <w:lang w:eastAsia="ru-RU"/>
        </w:rPr>
        <w:t xml:space="preserve"> в течение </w:t>
      </w:r>
      <w:r>
        <w:rPr>
          <w:rFonts w:eastAsia="Times New Roman"/>
          <w:lang w:eastAsia="ru-RU"/>
        </w:rPr>
        <w:t>30 (</w:t>
      </w:r>
      <w:r w:rsidRPr="00915534">
        <w:rPr>
          <w:rFonts w:eastAsia="Times New Roman"/>
          <w:lang w:eastAsia="ru-RU"/>
        </w:rPr>
        <w:t>тридцати</w:t>
      </w:r>
      <w:r>
        <w:rPr>
          <w:rFonts w:eastAsia="Times New Roman"/>
          <w:lang w:eastAsia="ru-RU"/>
        </w:rPr>
        <w:t>)</w:t>
      </w:r>
      <w:r w:rsidRPr="00915534">
        <w:rPr>
          <w:rFonts w:eastAsia="Times New Roman"/>
          <w:lang w:eastAsia="ru-RU"/>
        </w:rPr>
        <w:t xml:space="preserve"> календарных дней со дня получения соответствующего требования возвращает средства гранта на расчетный счет </w:t>
      </w:r>
      <w:proofErr w:type="spellStart"/>
      <w:r w:rsidRPr="00915534">
        <w:rPr>
          <w:rFonts w:eastAsia="Times New Roman"/>
          <w:lang w:eastAsia="ru-RU"/>
        </w:rPr>
        <w:t>Нерюнгринской</w:t>
      </w:r>
      <w:proofErr w:type="spellEnd"/>
      <w:r w:rsidRPr="00915534">
        <w:rPr>
          <w:rFonts w:eastAsia="Times New Roman"/>
          <w:lang w:eastAsia="ru-RU"/>
        </w:rPr>
        <w:t xml:space="preserve"> районной администрации.</w:t>
      </w:r>
    </w:p>
    <w:p w:rsidR="00A963E7" w:rsidRPr="00915534" w:rsidRDefault="00A963E7" w:rsidP="00A963E7">
      <w:pPr>
        <w:jc w:val="both"/>
        <w:rPr>
          <w:rFonts w:eastAsia="Times New Roman"/>
        </w:rPr>
      </w:pPr>
      <w:r w:rsidRPr="00915534">
        <w:rPr>
          <w:rFonts w:eastAsia="Times New Roman"/>
        </w:rPr>
        <w:t>5.8. В случае невозврата субъектом малого предпринимательства средств гранта в течение</w:t>
      </w:r>
      <w:r>
        <w:rPr>
          <w:rFonts w:eastAsia="Times New Roman"/>
        </w:rPr>
        <w:t xml:space="preserve"> 30 (</w:t>
      </w:r>
      <w:r w:rsidRPr="00915534">
        <w:rPr>
          <w:rFonts w:eastAsia="Times New Roman"/>
        </w:rPr>
        <w:t>тридцати</w:t>
      </w:r>
      <w:r>
        <w:rPr>
          <w:rFonts w:eastAsia="Times New Roman"/>
        </w:rPr>
        <w:t>)</w:t>
      </w:r>
      <w:r w:rsidRPr="00915534">
        <w:rPr>
          <w:rFonts w:eastAsia="Times New Roman"/>
        </w:rPr>
        <w:t xml:space="preserve"> календарных дней с момента направления соответствующего требования </w:t>
      </w:r>
      <w:proofErr w:type="spellStart"/>
      <w:r w:rsidRPr="00915534">
        <w:rPr>
          <w:rFonts w:eastAsia="Times New Roman"/>
        </w:rPr>
        <w:t>Нерюнгринская</w:t>
      </w:r>
      <w:proofErr w:type="spellEnd"/>
      <w:r w:rsidRPr="00915534">
        <w:rPr>
          <w:rFonts w:eastAsia="Times New Roman"/>
        </w:rPr>
        <w:t xml:space="preserve"> районная администрация принимает меры по взысканию подлежащего возврату гранту в судебном порядке в соответствии с действующим законодательством</w:t>
      </w:r>
      <w:r w:rsidRPr="00915534">
        <w:rPr>
          <w:rFonts w:eastAsia="Times New Roman"/>
          <w:lang w:eastAsia="ru-RU"/>
        </w:rPr>
        <w:t xml:space="preserve"> Российской Федерации</w:t>
      </w:r>
      <w:r w:rsidRPr="00915534">
        <w:rPr>
          <w:rFonts w:eastAsia="Times New Roman"/>
        </w:rPr>
        <w:t xml:space="preserve">.        </w:t>
      </w:r>
    </w:p>
    <w:p w:rsidR="00A963E7" w:rsidRPr="00915534" w:rsidRDefault="00A963E7" w:rsidP="00A963E7">
      <w:pPr>
        <w:jc w:val="both"/>
        <w:rPr>
          <w:rFonts w:eastAsia="Times New Roman"/>
        </w:rPr>
      </w:pPr>
    </w:p>
    <w:p w:rsidR="00A963E7" w:rsidRPr="00915534" w:rsidRDefault="00A963E7" w:rsidP="00A963E7">
      <w:pPr>
        <w:numPr>
          <w:ilvl w:val="0"/>
          <w:numId w:val="1"/>
        </w:numPr>
        <w:jc w:val="center"/>
        <w:rPr>
          <w:rFonts w:eastAsia="Times New Roman"/>
          <w:b/>
        </w:rPr>
      </w:pPr>
      <w:r w:rsidRPr="00915534">
        <w:rPr>
          <w:rFonts w:eastAsia="Times New Roman"/>
          <w:b/>
        </w:rPr>
        <w:t>Контроль за соблюдением условий, целей и порядка</w:t>
      </w:r>
    </w:p>
    <w:p w:rsidR="00A963E7" w:rsidRPr="00915534" w:rsidRDefault="00A963E7" w:rsidP="00A963E7">
      <w:pPr>
        <w:ind w:firstLine="709"/>
        <w:jc w:val="center"/>
        <w:rPr>
          <w:rFonts w:eastAsia="Times New Roman"/>
        </w:rPr>
      </w:pPr>
      <w:r w:rsidRPr="00915534">
        <w:rPr>
          <w:rFonts w:eastAsia="Times New Roman"/>
          <w:b/>
        </w:rPr>
        <w:t>предоставления грантов и ответственность за их нарушение</w:t>
      </w:r>
    </w:p>
    <w:p w:rsidR="00A963E7" w:rsidRPr="00915534" w:rsidRDefault="00A963E7" w:rsidP="00A963E7">
      <w:pPr>
        <w:ind w:firstLine="709"/>
        <w:jc w:val="both"/>
        <w:rPr>
          <w:rFonts w:eastAsia="Times New Roman"/>
        </w:rPr>
      </w:pPr>
    </w:p>
    <w:p w:rsidR="00A963E7" w:rsidRPr="00915534" w:rsidRDefault="00A963E7" w:rsidP="00A963E7">
      <w:pPr>
        <w:jc w:val="both"/>
        <w:rPr>
          <w:rFonts w:eastAsia="Times New Roman"/>
        </w:rPr>
      </w:pPr>
      <w:r w:rsidRPr="00915534">
        <w:rPr>
          <w:rFonts w:eastAsia="Times New Roman"/>
        </w:rPr>
        <w:t xml:space="preserve">6.1. При предоставлении грантов обязательным условием их предоставления, включаемым в договоры о предоставлении грантов, является согласие их получателей на осуществление </w:t>
      </w:r>
      <w:proofErr w:type="spellStart"/>
      <w:r w:rsidRPr="00915534">
        <w:rPr>
          <w:rFonts w:eastAsia="Times New Roman"/>
        </w:rPr>
        <w:t>Нерюнгринской</w:t>
      </w:r>
      <w:proofErr w:type="spellEnd"/>
      <w:r w:rsidRPr="00915534">
        <w:rPr>
          <w:rFonts w:eastAsia="Times New Roman"/>
        </w:rPr>
        <w:t xml:space="preserve"> районной администрацией, предоставившей гранты в форме субсидий, и органами муниципального финансового контроля проверок соблюдения получателями грантов условий, целей и порядка их предоставления, в том числе выездных проверок с целью подтверждения произведенных затрат субъектом малого предпринимательства или выполнения показателей эффективности предоставления грантов.</w:t>
      </w:r>
    </w:p>
    <w:p w:rsidR="00A963E7" w:rsidRPr="00915534" w:rsidRDefault="00A963E7" w:rsidP="00A963E7">
      <w:pPr>
        <w:jc w:val="both"/>
        <w:rPr>
          <w:rFonts w:eastAsia="Times New Roman"/>
        </w:rPr>
      </w:pPr>
      <w:r w:rsidRPr="00915534">
        <w:rPr>
          <w:rFonts w:eastAsia="Times New Roman"/>
        </w:rPr>
        <w:t xml:space="preserve">6.2. В случае выявления по фактам проверок, проведенных </w:t>
      </w:r>
      <w:proofErr w:type="spellStart"/>
      <w:r w:rsidRPr="00915534">
        <w:rPr>
          <w:rFonts w:eastAsia="Times New Roman"/>
        </w:rPr>
        <w:t>Нерюнгринской</w:t>
      </w:r>
      <w:proofErr w:type="spellEnd"/>
      <w:r w:rsidRPr="00915534">
        <w:rPr>
          <w:rFonts w:eastAsia="Times New Roman"/>
        </w:rPr>
        <w:t xml:space="preserve"> районной администрацией и органами муниципального финансового контроля, нарушений получателями грантов условий, установленных при их предоставлении, гранты подлежат возврату </w:t>
      </w:r>
      <w:proofErr w:type="spellStart"/>
      <w:r w:rsidRPr="00915534">
        <w:rPr>
          <w:rFonts w:eastAsia="Times New Roman"/>
        </w:rPr>
        <w:t>Нерюнгринской</w:t>
      </w:r>
      <w:proofErr w:type="spellEnd"/>
      <w:r w:rsidRPr="00915534">
        <w:rPr>
          <w:rFonts w:eastAsia="Times New Roman"/>
        </w:rPr>
        <w:t xml:space="preserve"> районной администрации в соответствии с бюджетным законодательством Российской Федерации.</w:t>
      </w:r>
    </w:p>
    <w:p w:rsidR="00A963E7" w:rsidRPr="00915534" w:rsidRDefault="00A963E7" w:rsidP="00A963E7">
      <w:pPr>
        <w:jc w:val="both"/>
        <w:rPr>
          <w:rFonts w:eastAsia="Times New Roman"/>
        </w:rPr>
      </w:pPr>
      <w:r w:rsidRPr="00915534">
        <w:rPr>
          <w:rFonts w:eastAsia="Times New Roman"/>
        </w:rPr>
        <w:t xml:space="preserve">6.3. При невозврате субъектом малого предпринимательства гранта в течение </w:t>
      </w:r>
      <w:r>
        <w:rPr>
          <w:rFonts w:eastAsia="Times New Roman"/>
        </w:rPr>
        <w:t>30 (</w:t>
      </w:r>
      <w:r w:rsidRPr="00915534">
        <w:rPr>
          <w:rFonts w:eastAsia="Times New Roman"/>
        </w:rPr>
        <w:t>тридцати</w:t>
      </w:r>
      <w:r>
        <w:rPr>
          <w:rFonts w:eastAsia="Times New Roman"/>
        </w:rPr>
        <w:t>)</w:t>
      </w:r>
      <w:r w:rsidRPr="00915534">
        <w:rPr>
          <w:rFonts w:eastAsia="Times New Roman"/>
        </w:rPr>
        <w:t xml:space="preserve"> календарных дней с момента направления соответствующего требования </w:t>
      </w:r>
      <w:proofErr w:type="spellStart"/>
      <w:r w:rsidRPr="00915534">
        <w:rPr>
          <w:rFonts w:eastAsia="Times New Roman"/>
        </w:rPr>
        <w:t>Нерюнгринская</w:t>
      </w:r>
      <w:proofErr w:type="spellEnd"/>
      <w:r w:rsidRPr="00915534">
        <w:rPr>
          <w:rFonts w:eastAsia="Times New Roman"/>
        </w:rPr>
        <w:t xml:space="preserve"> районная администрация принимает меры по взысканию подлежащему возврату гранту в судебном порядке.</w:t>
      </w:r>
    </w:p>
    <w:p w:rsidR="00A963E7" w:rsidRPr="00915534" w:rsidRDefault="00A963E7" w:rsidP="00A963E7">
      <w:pPr>
        <w:jc w:val="both"/>
        <w:rPr>
          <w:rFonts w:eastAsia="Times New Roman"/>
        </w:rPr>
      </w:pPr>
    </w:p>
    <w:p w:rsidR="00A43439" w:rsidRDefault="00A43439"/>
    <w:sectPr w:rsidR="00A43439" w:rsidSect="00DA19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5"/>
      <w:numFmt w:val="decimal"/>
      <w:lvlText w:val="%1."/>
      <w:lvlJc w:val="left"/>
      <w:pPr>
        <w:tabs>
          <w:tab w:val="num" w:pos="0"/>
        </w:tabs>
        <w:ind w:left="1429" w:hanging="360"/>
      </w:pPr>
      <w:rPr>
        <w:rFonts w:hint="default"/>
      </w:rPr>
    </w:lvl>
  </w:abstractNum>
  <w:abstractNum w:abstractNumId="1">
    <w:nsid w:val="211965B6"/>
    <w:multiLevelType w:val="hybridMultilevel"/>
    <w:tmpl w:val="3F9E236C"/>
    <w:lvl w:ilvl="0" w:tplc="82F6A63E">
      <w:start w:val="3"/>
      <w:numFmt w:val="decimal"/>
      <w:lvlText w:val="%1."/>
      <w:lvlJc w:val="left"/>
      <w:pPr>
        <w:ind w:left="720" w:hanging="360"/>
      </w:pPr>
      <w:rPr>
        <w:rFonts w:hint="default"/>
        <w:b/>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A6A8A"/>
    <w:rsid w:val="0029193D"/>
    <w:rsid w:val="005D1E5A"/>
    <w:rsid w:val="008A6A8A"/>
    <w:rsid w:val="00A43439"/>
    <w:rsid w:val="00A963E7"/>
    <w:rsid w:val="00DA1976"/>
    <w:rsid w:val="00E56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E7"/>
    <w:pPr>
      <w:suppressAutoHyphens/>
      <w:spacing w:after="0" w:line="240" w:lineRule="auto"/>
    </w:pPr>
    <w:rPr>
      <w:rFonts w:ascii="Times New Roman" w:eastAsia="Batang"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E7"/>
    <w:pPr>
      <w:suppressAutoHyphens/>
      <w:spacing w:after="0" w:line="240" w:lineRule="auto"/>
    </w:pPr>
    <w:rPr>
      <w:rFonts w:ascii="Times New Roman" w:eastAsia="Batang"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053196" TargetMode="External"/><Relationship Id="rId5" Type="http://schemas.openxmlformats.org/officeDocument/2006/relationships/hyperlink" Target="http://www.neruadmin.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3877</Words>
  <Characters>22105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user1</cp:lastModifiedBy>
  <cp:revision>2</cp:revision>
  <dcterms:created xsi:type="dcterms:W3CDTF">2019-02-07T02:04:00Z</dcterms:created>
  <dcterms:modified xsi:type="dcterms:W3CDTF">2019-02-07T02:04:00Z</dcterms:modified>
</cp:coreProperties>
</file>