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CE" w:rsidRDefault="00D353CE" w:rsidP="00D353CE">
      <w:pPr>
        <w:pStyle w:val="1"/>
      </w:pPr>
      <w:bookmarkStart w:id="0" w:name="sub_1010"/>
      <w:r>
        <w:t>Паспорт подпрограммы N 1</w:t>
      </w:r>
    </w:p>
    <w:bookmarkEnd w:id="0"/>
    <w:p w:rsidR="00D353CE" w:rsidRDefault="00D353CE" w:rsidP="00D353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7000"/>
      </w:tblGrid>
      <w:tr w:rsidR="00D353CE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t xml:space="preserve">Обеспечение </w:t>
            </w:r>
            <w:proofErr w:type="gramStart"/>
            <w:r>
              <w:t>деятельности государственной службы занятости населения Республики</w:t>
            </w:r>
            <w:proofErr w:type="gramEnd"/>
            <w:r>
              <w:t xml:space="preserve"> Саха (Якутия)</w:t>
            </w:r>
          </w:p>
        </w:tc>
      </w:tr>
      <w:tr w:rsidR="00D353CE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t>Государственный комитет Республики Саха (Якутия) по занятости населения</w:t>
            </w:r>
          </w:p>
        </w:tc>
      </w:tr>
      <w:tr w:rsidR="00D353CE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t>Участники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t>-</w:t>
            </w:r>
          </w:p>
        </w:tc>
      </w:tr>
      <w:tr w:rsidR="00D353CE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t>Цель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t>Осуществление полномочий Республики Саха (Якутия) в области содействия занятости населения</w:t>
            </w:r>
          </w:p>
        </w:tc>
      </w:tr>
      <w:tr w:rsidR="00D353CE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t>Задачи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t>Ресурсное обеспечение деятельности Государственного комитета Республики Саха (Якутия) по занятости населения и подведомственных государственному комитету организаций</w:t>
            </w:r>
          </w:p>
        </w:tc>
      </w:tr>
      <w:tr w:rsidR="00D353CE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t>Целевые показатели (индикаторы)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t>-</w:t>
            </w:r>
          </w:p>
        </w:tc>
      </w:tr>
      <w:tr w:rsidR="00D353CE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t>Сроки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t>2018 - 2022 годы</w:t>
            </w:r>
          </w:p>
        </w:tc>
      </w:tr>
      <w:tr w:rsidR="00D353CE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t>Объемы финансового обеспечения подпрограммы - 1 604 707,10 тыс. рублей, в том числе:</w:t>
            </w:r>
          </w:p>
          <w:p w:rsidR="00D353CE" w:rsidRDefault="00D353CE" w:rsidP="009E39F0">
            <w:pPr>
              <w:pStyle w:val="a4"/>
            </w:pPr>
            <w:r>
              <w:t>2018 год - 326 367,54 тыс. руб.;</w:t>
            </w:r>
          </w:p>
          <w:p w:rsidR="00D353CE" w:rsidRDefault="00D353CE" w:rsidP="009E39F0">
            <w:pPr>
              <w:pStyle w:val="a4"/>
            </w:pPr>
            <w:r>
              <w:t>2019 год - 312 654,79 тыс. руб.;</w:t>
            </w:r>
          </w:p>
          <w:p w:rsidR="00D353CE" w:rsidRDefault="00D353CE" w:rsidP="009E39F0">
            <w:pPr>
              <w:pStyle w:val="a4"/>
            </w:pPr>
            <w:r>
              <w:t>2020 год - 312 654,79 тыс. руб.;</w:t>
            </w:r>
          </w:p>
          <w:p w:rsidR="00D353CE" w:rsidRDefault="00D353CE" w:rsidP="009E39F0">
            <w:pPr>
              <w:pStyle w:val="a4"/>
            </w:pPr>
            <w:r>
              <w:t>2021 год - 326 514,99 тыс. руб.;</w:t>
            </w:r>
          </w:p>
          <w:p w:rsidR="00D353CE" w:rsidRDefault="00D353CE" w:rsidP="009E39F0">
            <w:pPr>
              <w:pStyle w:val="a4"/>
            </w:pPr>
            <w:r>
              <w:t>2022 год - 326 514,99 тыс. руб.</w:t>
            </w:r>
          </w:p>
          <w:p w:rsidR="00D353CE" w:rsidRDefault="00D353CE" w:rsidP="009E39F0">
            <w:pPr>
              <w:pStyle w:val="a4"/>
            </w:pPr>
            <w:r>
              <w:t>а) за счет средств государственного бюджета Республики Саха (Якутия) - - 1 604 707,10 тыс. рублей, в том числе:</w:t>
            </w:r>
          </w:p>
          <w:p w:rsidR="00D353CE" w:rsidRDefault="00D353CE" w:rsidP="009E39F0">
            <w:pPr>
              <w:pStyle w:val="a4"/>
            </w:pPr>
            <w:r>
              <w:t>2018 год - 326 367,54 тыс. руб.;</w:t>
            </w:r>
          </w:p>
          <w:p w:rsidR="00D353CE" w:rsidRDefault="00D353CE" w:rsidP="009E39F0">
            <w:pPr>
              <w:pStyle w:val="a4"/>
            </w:pPr>
            <w:r>
              <w:lastRenderedPageBreak/>
              <w:t>2019 год - 312 654,79 тыс. руб.;</w:t>
            </w:r>
          </w:p>
          <w:p w:rsidR="00D353CE" w:rsidRDefault="00D353CE" w:rsidP="009E39F0">
            <w:pPr>
              <w:pStyle w:val="a4"/>
            </w:pPr>
            <w:r>
              <w:t>2020 год - 312 654,79 тыс. руб.;</w:t>
            </w:r>
          </w:p>
          <w:p w:rsidR="00D353CE" w:rsidRDefault="00D353CE" w:rsidP="009E39F0">
            <w:pPr>
              <w:pStyle w:val="a4"/>
            </w:pPr>
            <w:r>
              <w:t>2021 год - 326 514,99 тыс. руб.;</w:t>
            </w:r>
          </w:p>
          <w:p w:rsidR="00D353CE" w:rsidRDefault="00D353CE" w:rsidP="009E39F0">
            <w:pPr>
              <w:pStyle w:val="a4"/>
            </w:pPr>
            <w:r>
              <w:t>2022 год - 326 514,99 тыс. руб.</w:t>
            </w:r>
          </w:p>
        </w:tc>
      </w:tr>
      <w:tr w:rsidR="00D353CE" w:rsidTr="009E39F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CE" w:rsidRDefault="00D353CE" w:rsidP="009E39F0">
            <w:pPr>
              <w:pStyle w:val="a4"/>
            </w:pPr>
            <w:r>
              <w:t>-</w:t>
            </w:r>
          </w:p>
        </w:tc>
      </w:tr>
    </w:tbl>
    <w:p w:rsidR="00D353CE" w:rsidRDefault="00D353CE" w:rsidP="00D353CE"/>
    <w:sectPr w:rsidR="00D353CE" w:rsidSect="008D77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4B5"/>
    <w:rsid w:val="0015187C"/>
    <w:rsid w:val="00154482"/>
    <w:rsid w:val="00456DAC"/>
    <w:rsid w:val="004C250D"/>
    <w:rsid w:val="0058617A"/>
    <w:rsid w:val="00595705"/>
    <w:rsid w:val="006E4A97"/>
    <w:rsid w:val="007F1835"/>
    <w:rsid w:val="008714A3"/>
    <w:rsid w:val="008D77C3"/>
    <w:rsid w:val="008F44B5"/>
    <w:rsid w:val="009F667E"/>
    <w:rsid w:val="00B72882"/>
    <w:rsid w:val="00C227B1"/>
    <w:rsid w:val="00CB1CAB"/>
    <w:rsid w:val="00D353CE"/>
    <w:rsid w:val="00DC3077"/>
    <w:rsid w:val="00E1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82"/>
  </w:style>
  <w:style w:type="paragraph" w:styleId="1">
    <w:name w:val="heading 1"/>
    <w:basedOn w:val="a"/>
    <w:next w:val="a"/>
    <w:link w:val="10"/>
    <w:uiPriority w:val="99"/>
    <w:qFormat/>
    <w:rsid w:val="008F4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4B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95705"/>
    <w:rPr>
      <w:rFonts w:cs="Times New Roman"/>
      <w:b/>
      <w:color w:val="106BBE"/>
    </w:rPr>
  </w:style>
  <w:style w:type="character" w:customStyle="1" w:styleId="a6">
    <w:name w:val="Цветовое выделение"/>
    <w:uiPriority w:val="99"/>
    <w:rsid w:val="00E10A5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PC-001</cp:lastModifiedBy>
  <cp:revision>3</cp:revision>
  <dcterms:created xsi:type="dcterms:W3CDTF">2019-02-12T00:47:00Z</dcterms:created>
  <dcterms:modified xsi:type="dcterms:W3CDTF">2019-02-12T01:27:00Z</dcterms:modified>
</cp:coreProperties>
</file>