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DC" w:rsidRDefault="00C84E1F" w:rsidP="00D328DC">
      <w:pPr>
        <w:pStyle w:val="1"/>
      </w:pPr>
      <w:r w:rsidRPr="00C84E1F">
        <w:t xml:space="preserve"> </w:t>
      </w:r>
      <w:bookmarkStart w:id="0" w:name="sub_1030"/>
      <w:r w:rsidR="00D328DC">
        <w:t>Паспорт подпрограммы N 3</w:t>
      </w:r>
    </w:p>
    <w:tbl>
      <w:tblPr>
        <w:tblpPr w:leftFromText="180" w:rightFromText="180" w:vertAnchor="text" w:horzAnchor="margin" w:tblpXSpec="center" w:tblpY="311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7000"/>
      </w:tblGrid>
      <w:tr w:rsidR="0084234F" w:rsidTr="0084234F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84234F" w:rsidRDefault="0084234F" w:rsidP="0084234F">
            <w:pPr>
              <w:pStyle w:val="a4"/>
            </w:pPr>
            <w:r>
              <w:t>Наименование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34F" w:rsidRDefault="0084234F" w:rsidP="0084234F">
            <w:pPr>
              <w:pStyle w:val="a4"/>
            </w:pPr>
            <w:r>
              <w:t>Повышение конкурентоспособности граждан на рынке труда</w:t>
            </w:r>
          </w:p>
        </w:tc>
      </w:tr>
      <w:tr w:rsidR="0084234F" w:rsidTr="0084234F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4F" w:rsidRDefault="0084234F" w:rsidP="0084234F">
            <w:pPr>
              <w:pStyle w:val="a4"/>
            </w:pPr>
            <w:r>
              <w:t>Ответственный исполнитель подпрограммы (соисполнитель программы)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34F" w:rsidRDefault="0084234F" w:rsidP="0084234F">
            <w:pPr>
              <w:pStyle w:val="a4"/>
            </w:pPr>
            <w:r>
              <w:t>Государственный комитет Республики Саха (Якутия) по занятости населения</w:t>
            </w:r>
          </w:p>
        </w:tc>
      </w:tr>
      <w:tr w:rsidR="0084234F" w:rsidTr="0084234F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4F" w:rsidRDefault="0084234F" w:rsidP="0084234F">
            <w:pPr>
              <w:pStyle w:val="a4"/>
            </w:pPr>
            <w:r>
              <w:t>Участники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34F" w:rsidRDefault="0084234F" w:rsidP="0084234F">
            <w:pPr>
              <w:pStyle w:val="a4"/>
            </w:pPr>
            <w:r>
              <w:t>-</w:t>
            </w:r>
          </w:p>
        </w:tc>
      </w:tr>
      <w:tr w:rsidR="0084234F" w:rsidTr="0084234F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4F" w:rsidRDefault="0084234F" w:rsidP="0084234F">
            <w:pPr>
              <w:pStyle w:val="a4"/>
            </w:pPr>
            <w:r>
              <w:t>Цель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34F" w:rsidRDefault="0084234F" w:rsidP="0084234F">
            <w:pPr>
              <w:pStyle w:val="a4"/>
            </w:pPr>
            <w:r>
              <w:t>Повышение конкурентоспособности граждан через развитие личных профессиональных квалификаций и компетенций</w:t>
            </w:r>
          </w:p>
        </w:tc>
      </w:tr>
      <w:tr w:rsidR="0084234F" w:rsidTr="0084234F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4F" w:rsidRDefault="0084234F" w:rsidP="0084234F">
            <w:pPr>
              <w:pStyle w:val="a4"/>
            </w:pPr>
            <w:r>
              <w:t>Задачи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34F" w:rsidRDefault="0084234F" w:rsidP="0084234F">
            <w:pPr>
              <w:pStyle w:val="a4"/>
            </w:pPr>
            <w:r>
              <w:t>Повышение качества рабочей силы через профессиональное обучение и дополнительное профессиональное обучение;</w:t>
            </w:r>
          </w:p>
          <w:p w:rsidR="0084234F" w:rsidRDefault="0084234F" w:rsidP="0084234F">
            <w:pPr>
              <w:pStyle w:val="a4"/>
            </w:pPr>
            <w:r>
              <w:t>усиление мотивации граждан к трудоустройству</w:t>
            </w:r>
          </w:p>
        </w:tc>
      </w:tr>
      <w:tr w:rsidR="0084234F" w:rsidTr="0084234F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4F" w:rsidRDefault="0084234F" w:rsidP="0084234F">
            <w:pPr>
              <w:pStyle w:val="a4"/>
            </w:pPr>
            <w:r>
              <w:t>Целевые показатели (индикаторы)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34F" w:rsidRDefault="0084234F" w:rsidP="0084234F">
            <w:pPr>
              <w:pStyle w:val="a4"/>
            </w:pPr>
            <w:r>
              <w:t>Численность граждан, получивших государственные услуги: 2018 год - 19 504, 2019 год - 19 604, 2020 год - 19 704, 2021 год - 20 150, 2022 год-20 410.</w:t>
            </w:r>
          </w:p>
          <w:p w:rsidR="0084234F" w:rsidRDefault="0084234F" w:rsidP="0084234F">
            <w:pPr>
              <w:pStyle w:val="a4"/>
            </w:pPr>
            <w:r>
              <w:t>Доля трудоустроенных граждан в общей численности граждан, завершивших профессиональное обучение: 2018 год - 80%, 2019 год - 82%, 2020 год - 84%, 2021 год - 86%, 2022 год - 88%.</w:t>
            </w:r>
          </w:p>
          <w:p w:rsidR="0084234F" w:rsidRDefault="0084234F" w:rsidP="0084234F">
            <w:pPr>
              <w:pStyle w:val="a4"/>
            </w:pPr>
            <w:r>
              <w:t>Доля трудоустроенных граждан в общей численности граждан, получивших услуги: 2018 год - 50%, 2019 год - 50%, 2020 год - 50%, 2021 год - 50%, 2022 год - 50%</w:t>
            </w:r>
          </w:p>
        </w:tc>
      </w:tr>
      <w:tr w:rsidR="0084234F" w:rsidTr="0084234F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4F" w:rsidRDefault="0084234F" w:rsidP="0084234F">
            <w:pPr>
              <w:pStyle w:val="a4"/>
            </w:pPr>
            <w:r>
              <w:t>Сроки реализации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34F" w:rsidRDefault="0084234F" w:rsidP="0084234F">
            <w:pPr>
              <w:pStyle w:val="a4"/>
            </w:pPr>
            <w:r>
              <w:t>2018 - 2022 годы</w:t>
            </w:r>
          </w:p>
        </w:tc>
      </w:tr>
      <w:tr w:rsidR="0084234F" w:rsidTr="0084234F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4F" w:rsidRDefault="0084234F" w:rsidP="0084234F">
            <w:pPr>
              <w:pStyle w:val="a4"/>
            </w:pPr>
            <w:r>
              <w:t>Объем финансового обеспечения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34F" w:rsidRDefault="0084234F" w:rsidP="0084234F">
            <w:pPr>
              <w:pStyle w:val="a4"/>
            </w:pPr>
            <w:r>
              <w:t>Объемы финансового обеспечения подпрограммы - 161 200,41 тыс. рублей, в том числе:</w:t>
            </w:r>
          </w:p>
          <w:p w:rsidR="0084234F" w:rsidRDefault="0084234F" w:rsidP="0084234F">
            <w:pPr>
              <w:pStyle w:val="a4"/>
            </w:pPr>
            <w:r>
              <w:t>2018 год - 22 613,87 тыс. руб.;</w:t>
            </w:r>
          </w:p>
          <w:p w:rsidR="0084234F" w:rsidRDefault="0084234F" w:rsidP="0084234F">
            <w:pPr>
              <w:pStyle w:val="a4"/>
            </w:pPr>
            <w:r>
              <w:t>2019 год - 22 583,08 тыс. руб.;</w:t>
            </w:r>
          </w:p>
          <w:p w:rsidR="0084234F" w:rsidRDefault="0084234F" w:rsidP="0084234F">
            <w:pPr>
              <w:pStyle w:val="a4"/>
            </w:pPr>
            <w:r>
              <w:t>2020 год - 22 582,78 тыс. руб.;</w:t>
            </w:r>
          </w:p>
          <w:p w:rsidR="0084234F" w:rsidRDefault="0084234F" w:rsidP="0084234F">
            <w:pPr>
              <w:pStyle w:val="a4"/>
            </w:pPr>
            <w:r>
              <w:t>2021 год - 36 827,34 тыс. руб.;</w:t>
            </w:r>
          </w:p>
          <w:p w:rsidR="0084234F" w:rsidRDefault="0084234F" w:rsidP="0084234F">
            <w:pPr>
              <w:pStyle w:val="a4"/>
            </w:pPr>
            <w:r>
              <w:t>2022 год - 56 563,32 тыс. руб.;</w:t>
            </w:r>
          </w:p>
          <w:p w:rsidR="0084234F" w:rsidRDefault="0084234F" w:rsidP="0084234F">
            <w:pPr>
              <w:pStyle w:val="a4"/>
            </w:pPr>
            <w:r>
              <w:t>а) за счет средств государственного бюджета Республики Саха (Якутия) - 161 200,41 тыс. рублей, в том числе:</w:t>
            </w:r>
          </w:p>
          <w:p w:rsidR="0084234F" w:rsidRDefault="0084234F" w:rsidP="0084234F">
            <w:pPr>
              <w:pStyle w:val="a4"/>
            </w:pPr>
            <w:r>
              <w:t>2018 год - 22 613,87 тыс. руб.;</w:t>
            </w:r>
          </w:p>
          <w:p w:rsidR="0084234F" w:rsidRDefault="0084234F" w:rsidP="0084234F">
            <w:pPr>
              <w:pStyle w:val="a4"/>
            </w:pPr>
            <w:r>
              <w:t>2019 год - 22 583,08 тыс. руб.;</w:t>
            </w:r>
          </w:p>
          <w:p w:rsidR="0084234F" w:rsidRDefault="0084234F" w:rsidP="0084234F">
            <w:pPr>
              <w:pStyle w:val="a4"/>
            </w:pPr>
            <w:r>
              <w:t>2020 год - 22 582,78 тыс. руб.;</w:t>
            </w:r>
          </w:p>
          <w:p w:rsidR="0084234F" w:rsidRDefault="0084234F" w:rsidP="0084234F">
            <w:pPr>
              <w:pStyle w:val="a4"/>
            </w:pPr>
            <w:r>
              <w:t>2021 год - 36 827,34 тыс. руб.;</w:t>
            </w:r>
          </w:p>
          <w:p w:rsidR="0084234F" w:rsidRDefault="0084234F" w:rsidP="0084234F">
            <w:pPr>
              <w:pStyle w:val="a4"/>
            </w:pPr>
            <w:r>
              <w:t>2022 год - 56 593,32 тыс. руб.</w:t>
            </w:r>
          </w:p>
        </w:tc>
      </w:tr>
      <w:tr w:rsidR="0084234F" w:rsidTr="0084234F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4F" w:rsidRDefault="0084234F" w:rsidP="0084234F">
            <w:pPr>
              <w:pStyle w:val="a4"/>
            </w:pPr>
            <w:r>
              <w:t>Ожидаемые результаты реализации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34F" w:rsidRDefault="0084234F" w:rsidP="0084234F">
            <w:pPr>
              <w:pStyle w:val="a4"/>
            </w:pPr>
            <w:r>
              <w:t>Увеличение численности граждан, получивших государственные услуги до 20 410 чел.</w:t>
            </w:r>
          </w:p>
          <w:p w:rsidR="0084234F" w:rsidRDefault="0084234F" w:rsidP="0084234F">
            <w:pPr>
              <w:pStyle w:val="a4"/>
            </w:pPr>
            <w:r>
              <w:t>Увеличение доли трудоустроенных граждан в общей численности граждан, завершивших профессиональное обучение до 88,0%.</w:t>
            </w:r>
          </w:p>
          <w:p w:rsidR="0084234F" w:rsidRDefault="0084234F" w:rsidP="0084234F">
            <w:pPr>
              <w:pStyle w:val="a4"/>
            </w:pPr>
            <w:r>
              <w:t>Трудоустройство граждан в общей численности граждан, получивших услуги в объеме 50,0% ежегодно</w:t>
            </w:r>
          </w:p>
        </w:tc>
      </w:tr>
    </w:tbl>
    <w:p w:rsidR="00D328DC" w:rsidRDefault="00D328DC" w:rsidP="00D328DC"/>
    <w:p w:rsidR="00D328DC" w:rsidRDefault="00D328DC" w:rsidP="00D328DC"/>
    <w:sectPr w:rsidR="00D328DC" w:rsidSect="00D35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44B5"/>
    <w:rsid w:val="0015187C"/>
    <w:rsid w:val="00154482"/>
    <w:rsid w:val="004C250D"/>
    <w:rsid w:val="0058617A"/>
    <w:rsid w:val="00595705"/>
    <w:rsid w:val="006E4A97"/>
    <w:rsid w:val="007A748D"/>
    <w:rsid w:val="007F1835"/>
    <w:rsid w:val="0084234F"/>
    <w:rsid w:val="008714A3"/>
    <w:rsid w:val="008F44B5"/>
    <w:rsid w:val="0099730D"/>
    <w:rsid w:val="009B7205"/>
    <w:rsid w:val="009F667E"/>
    <w:rsid w:val="00B72882"/>
    <w:rsid w:val="00C227B1"/>
    <w:rsid w:val="00C84E1F"/>
    <w:rsid w:val="00CB1CAB"/>
    <w:rsid w:val="00D328DC"/>
    <w:rsid w:val="00D353CE"/>
    <w:rsid w:val="00DC3077"/>
    <w:rsid w:val="00E1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82"/>
  </w:style>
  <w:style w:type="paragraph" w:styleId="1">
    <w:name w:val="heading 1"/>
    <w:basedOn w:val="a"/>
    <w:next w:val="a"/>
    <w:link w:val="10"/>
    <w:uiPriority w:val="99"/>
    <w:qFormat/>
    <w:rsid w:val="008F44B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44B5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8F44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8F44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95705"/>
    <w:rPr>
      <w:rFonts w:cs="Times New Roman"/>
      <w:b/>
      <w:color w:val="106BBE"/>
    </w:rPr>
  </w:style>
  <w:style w:type="character" w:customStyle="1" w:styleId="a6">
    <w:name w:val="Цветовое выделение"/>
    <w:uiPriority w:val="99"/>
    <w:rsid w:val="00E10A5A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PC-001</dc:creator>
  <cp:lastModifiedBy>ПК03</cp:lastModifiedBy>
  <cp:revision>2</cp:revision>
  <dcterms:created xsi:type="dcterms:W3CDTF">2019-02-12T01:07:00Z</dcterms:created>
  <dcterms:modified xsi:type="dcterms:W3CDTF">2019-02-12T01:07:00Z</dcterms:modified>
</cp:coreProperties>
</file>