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0D" w:rsidRDefault="004C250D" w:rsidP="004C250D">
      <w:pPr>
        <w:pStyle w:val="1"/>
      </w:pPr>
      <w:bookmarkStart w:id="0" w:name="sub_10010"/>
      <w:bookmarkStart w:id="1" w:name="sub_3000"/>
      <w:bookmarkStart w:id="2" w:name="sub_6000"/>
      <w:r>
        <w:t>Паспорт подпрограммы N 5</w:t>
      </w:r>
    </w:p>
    <w:bookmarkEnd w:id="2"/>
    <w:p w:rsidR="004C250D" w:rsidRDefault="004C250D" w:rsidP="004C25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660"/>
        <w:gridCol w:w="980"/>
        <w:gridCol w:w="980"/>
        <w:gridCol w:w="980"/>
        <w:gridCol w:w="980"/>
        <w:gridCol w:w="980"/>
        <w:gridCol w:w="980"/>
        <w:gridCol w:w="980"/>
        <w:gridCol w:w="980"/>
        <w:gridCol w:w="1400"/>
        <w:gridCol w:w="1260"/>
      </w:tblGrid>
      <w:tr w:rsidR="004C250D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Развитие традиционных отраслей Севера</w:t>
            </w:r>
          </w:p>
        </w:tc>
      </w:tr>
      <w:tr w:rsidR="004C250D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Ответственный исполнитель (соисполнитель программы)</w:t>
            </w:r>
          </w:p>
        </w:tc>
        <w:tc>
          <w:tcPr>
            <w:tcW w:w="13160" w:type="dxa"/>
            <w:gridSpan w:val="11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Государственный комитет Республики Саха (Якутия) по делам Арктики</w:t>
            </w:r>
          </w:p>
        </w:tc>
      </w:tr>
      <w:tr w:rsidR="004C250D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Участники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иные участники - органы местного самоуправления муниципальных районов и городских округов Республики Саха (Якутия);</w:t>
            </w:r>
          </w:p>
          <w:p w:rsidR="004C250D" w:rsidRDefault="004C250D" w:rsidP="009E39F0">
            <w:pPr>
              <w:pStyle w:val="a4"/>
            </w:pPr>
            <w:proofErr w:type="gramStart"/>
            <w:r>
              <w:t>иные участники - юридические лица (за исключением государственных (муниципальных) учреждений), индивидуальные предприниматели - производители товаров, работ, услуг, признаваемые сельскохозяйственными товаропроизводителями</w:t>
            </w:r>
            <w:proofErr w:type="gramEnd"/>
          </w:p>
        </w:tc>
      </w:tr>
      <w:tr w:rsidR="004C250D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Цель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Увеличение объемов охотничьего промысла и производства продукции клеточного звероводства</w:t>
            </w:r>
          </w:p>
        </w:tc>
      </w:tr>
      <w:tr w:rsidR="004C250D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Задачи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Задачи подпрограммы на период 2012 - 2016 годов:</w:t>
            </w:r>
          </w:p>
          <w:p w:rsidR="004C250D" w:rsidRDefault="004C250D" w:rsidP="009E39F0">
            <w:pPr>
              <w:pStyle w:val="a4"/>
            </w:pPr>
            <w:r>
              <w:t>увеличение поголовья оленей;</w:t>
            </w:r>
          </w:p>
          <w:p w:rsidR="004C250D" w:rsidRDefault="004C250D" w:rsidP="009E39F0">
            <w:pPr>
              <w:pStyle w:val="a4"/>
            </w:pPr>
            <w:r>
              <w:t xml:space="preserve">увеличение производства продукции отрасли оленеводства (мясо, панты, шкуры, </w:t>
            </w:r>
            <w:proofErr w:type="spellStart"/>
            <w:r>
              <w:t>камусы</w:t>
            </w:r>
            <w:proofErr w:type="spellEnd"/>
            <w:r>
              <w:t>, товары народного промысла);</w:t>
            </w:r>
          </w:p>
          <w:p w:rsidR="004C250D" w:rsidRDefault="004C250D" w:rsidP="009E39F0">
            <w:pPr>
              <w:pStyle w:val="a4"/>
            </w:pPr>
            <w:r>
              <w:t>создание условий для стабилизации и дальнейшего развития охотничьего промысла;</w:t>
            </w:r>
          </w:p>
          <w:p w:rsidR="004C250D" w:rsidRDefault="004C250D" w:rsidP="009E39F0">
            <w:pPr>
              <w:pStyle w:val="a4"/>
            </w:pPr>
            <w:r>
              <w:t>организация системы заготовки, переработки и производства изделий из кожи и меха;</w:t>
            </w:r>
          </w:p>
          <w:p w:rsidR="004C250D" w:rsidRDefault="004C250D" w:rsidP="009E39F0">
            <w:pPr>
              <w:pStyle w:val="a4"/>
            </w:pPr>
            <w:r>
              <w:t>сохранение отрасли звероводства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Задачи подпрограммы на 2017 год:</w:t>
            </w:r>
          </w:p>
          <w:p w:rsidR="004C250D" w:rsidRDefault="004C250D" w:rsidP="009E39F0">
            <w:pPr>
              <w:pStyle w:val="a4"/>
            </w:pPr>
            <w:r>
              <w:t>увеличение (сохранение оптимального уровня) объемов промысла пушнины и дикого северного оленя;</w:t>
            </w:r>
          </w:p>
          <w:p w:rsidR="004C250D" w:rsidRDefault="004C250D" w:rsidP="009E39F0">
            <w:pPr>
              <w:pStyle w:val="a4"/>
            </w:pPr>
            <w:r>
              <w:t>увеличение объемов заготовки и переработки продукции традиционных отраслей Севера;</w:t>
            </w:r>
          </w:p>
          <w:p w:rsidR="004C250D" w:rsidRDefault="004C250D" w:rsidP="009E39F0">
            <w:pPr>
              <w:pStyle w:val="a4"/>
            </w:pPr>
            <w:r>
              <w:t>увеличение объемов основной товарной продукции клеточного звероводства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Задачи подпрограммы на период 2018 - 2020 годов:</w:t>
            </w:r>
          </w:p>
          <w:p w:rsidR="004C250D" w:rsidRDefault="004C250D" w:rsidP="009E39F0">
            <w:pPr>
              <w:pStyle w:val="a4"/>
            </w:pPr>
            <w:r>
              <w:t>увеличение объемов промысла пушнины и дикого северного оленя;</w:t>
            </w:r>
          </w:p>
          <w:p w:rsidR="004C250D" w:rsidRDefault="004C250D" w:rsidP="009E39F0">
            <w:pPr>
              <w:pStyle w:val="a4"/>
            </w:pPr>
            <w:r>
              <w:t>обеспечение сохранности поголовья клеточных зверей</w:t>
            </w:r>
          </w:p>
        </w:tc>
      </w:tr>
      <w:tr w:rsidR="004C250D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 xml:space="preserve">Целевые показатели </w:t>
            </w:r>
            <w:r>
              <w:lastRenderedPageBreak/>
              <w:t>(индикаторы) подпрограммы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2012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2013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2014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2015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2016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2018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2020 год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Целевые индикаторы подпрограммы на период 2012 - 2016 годов: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Поголовье северных оленей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тыс. гол.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173,2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195,9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200,7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201,6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157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50D" w:rsidRDefault="004C250D" w:rsidP="009E39F0">
            <w:pPr>
              <w:pStyle w:val="a3"/>
            </w:pP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Производство сырых пантов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кг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5187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1500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1500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4C250D" w:rsidRDefault="004C250D" w:rsidP="009E39F0">
            <w:pPr>
              <w:pStyle w:val="a3"/>
            </w:pP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Производство боя рогов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кг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30017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25000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30000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30000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30000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4C250D" w:rsidRDefault="004C250D" w:rsidP="009E39F0">
            <w:pPr>
              <w:pStyle w:val="a3"/>
            </w:pP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Производство товаров и изделий из кожи и меха (в действующих ценах)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45229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50000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52500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55000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58000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4C250D" w:rsidRDefault="004C250D" w:rsidP="009E39F0">
            <w:pPr>
              <w:pStyle w:val="a3"/>
            </w:pP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Основное поголовье клеточных зверей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гол.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3200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3250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Целевые индикаторы подпрограммы на период 2017 - 2020 годов: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Заготовка пушнины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30446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30600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30700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30800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Заготовка мяса дикого северного оленя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609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615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620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Производство товаров и изделий из кожи и меха (в действующих ценах)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60 000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60000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60000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60000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 xml:space="preserve">Производство основной товарной продукции звероводства </w:t>
            </w:r>
            <w:r>
              <w:lastRenderedPageBreak/>
              <w:t>(шкурок клеточных пушных зверей)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lastRenderedPageBreak/>
              <w:t>шт.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6 500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6 700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6 800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250D" w:rsidRDefault="004C250D" w:rsidP="009E39F0">
            <w:pPr>
              <w:pStyle w:val="a3"/>
              <w:jc w:val="center"/>
            </w:pPr>
            <w:r>
              <w:t>7 000</w:t>
            </w:r>
          </w:p>
        </w:tc>
      </w:tr>
      <w:tr w:rsidR="004C250D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lastRenderedPageBreak/>
              <w:t>Сроки реализации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2012 - 2020 годы</w:t>
            </w:r>
          </w:p>
        </w:tc>
      </w:tr>
      <w:tr w:rsidR="004C250D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3 768 554,0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3"/>
            </w:pP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582 580,0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639 903,0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597 600,0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798 301,4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843 342,8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73 126,7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77 900,0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77 900,0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77 900,0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3 199 420,9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3"/>
            </w:pP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444 691,0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553 281,0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523 559,0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660 442,0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710 621,1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73 126,7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77 900,0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77 900,0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77 900,0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б) за счет средств федерального бюджета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249 258,1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3"/>
            </w:pP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94 729,0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33 283,0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37 567,0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41 107,4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42 571,7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в) за счет средств местных бюджетов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62 500,0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3"/>
            </w:pP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12 500,0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12 500,0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12 500,0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12 500,0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12 500,0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г) за счет внебюджетных средств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257 375,0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3"/>
            </w:pP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30 660,0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40 839,0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23 974,0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84 252,0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77 650,0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lastRenderedPageBreak/>
              <w:t>Обеспечение достижения следующих показателей к 2020 году: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Заготовка пушнины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30800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шт.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Заготовка мяса дикого северного оленя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Производство товаров и изделий из кожи и меха (в действующих ценах)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60000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4C250D" w:rsidRDefault="004C250D" w:rsidP="009E39F0">
            <w:pPr>
              <w:pStyle w:val="a4"/>
            </w:pPr>
            <w:r>
              <w:t>тыс. руб.</w:t>
            </w:r>
          </w:p>
        </w:tc>
      </w:tr>
      <w:tr w:rsidR="004C250D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D" w:rsidRDefault="004C250D" w:rsidP="009E39F0">
            <w:pPr>
              <w:pStyle w:val="a3"/>
            </w:pPr>
          </w:p>
        </w:tc>
        <w:tc>
          <w:tcPr>
            <w:tcW w:w="10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Производство основной товарной продукции звероводства (шкурок клеточных пушных зверей)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50D" w:rsidRDefault="004C250D" w:rsidP="009E39F0">
            <w:pPr>
              <w:pStyle w:val="a4"/>
            </w:pPr>
            <w:r>
              <w:t>7 000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4C250D" w:rsidRDefault="004C250D" w:rsidP="009E39F0">
            <w:pPr>
              <w:pStyle w:val="a4"/>
            </w:pPr>
            <w:r>
              <w:t>шт.</w:t>
            </w:r>
          </w:p>
        </w:tc>
      </w:tr>
      <w:bookmarkEnd w:id="1"/>
      <w:bookmarkEnd w:id="0"/>
    </w:tbl>
    <w:p w:rsidR="00154482" w:rsidRDefault="00154482" w:rsidP="004C250D">
      <w:pPr>
        <w:pStyle w:val="1"/>
      </w:pPr>
    </w:p>
    <w:sectPr w:rsidR="00154482" w:rsidSect="008F4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4B5"/>
    <w:rsid w:val="00154482"/>
    <w:rsid w:val="004C250D"/>
    <w:rsid w:val="00595705"/>
    <w:rsid w:val="008F44B5"/>
    <w:rsid w:val="00CB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ПК03</cp:lastModifiedBy>
  <cp:revision>2</cp:revision>
  <dcterms:created xsi:type="dcterms:W3CDTF">2019-02-12T00:34:00Z</dcterms:created>
  <dcterms:modified xsi:type="dcterms:W3CDTF">2019-02-12T00:34:00Z</dcterms:modified>
</cp:coreProperties>
</file>