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7F" w:rsidRDefault="0032437F" w:rsidP="0032437F">
      <w:pPr>
        <w:pStyle w:val="1"/>
      </w:pPr>
      <w:bookmarkStart w:id="0" w:name="sub_1001"/>
      <w:r>
        <w:t>Подпрограмма 1. "Поддержка и развитие малого и среднего предпринимательства в городском округе "город Якутск"</w:t>
      </w:r>
    </w:p>
    <w:bookmarkEnd w:id="0"/>
    <w:p w:rsidR="0032437F" w:rsidRDefault="0032437F" w:rsidP="0032437F"/>
    <w:p w:rsidR="0032437F" w:rsidRDefault="0032437F" w:rsidP="0032437F">
      <w:pPr>
        <w:pStyle w:val="1"/>
      </w:pPr>
      <w:bookmarkStart w:id="1" w:name="sub_110"/>
      <w:r>
        <w:t>Паспорт подпрограммы</w:t>
      </w:r>
    </w:p>
    <w:bookmarkEnd w:id="1"/>
    <w:p w:rsidR="0032437F" w:rsidRDefault="0032437F" w:rsidP="003243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1400"/>
        <w:gridCol w:w="1400"/>
        <w:gridCol w:w="1400"/>
        <w:gridCol w:w="1400"/>
        <w:gridCol w:w="1260"/>
      </w:tblGrid>
      <w:tr w:rsidR="0032437F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Наименование Подпрограммы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Поддержка и развитие малого и среднего предпринимательства в городском округе "город Якутск"</w:t>
            </w:r>
          </w:p>
        </w:tc>
      </w:tr>
      <w:tr w:rsidR="0032437F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Основание для разработки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Распоряжение Окружной администрации от 01.09.2017 N 1451 "О разработке и утверждении ведомственных целевых и муниципальных программ городского округа "город Якутск" на 2018 - 2022 годы"</w:t>
            </w:r>
          </w:p>
        </w:tc>
      </w:tr>
      <w:tr w:rsidR="0032437F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Заказчик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Окружная администрация города Якутска</w:t>
            </w:r>
          </w:p>
        </w:tc>
      </w:tr>
      <w:tr w:rsidR="0032437F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Основная цель Подпрограммы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Повышение конкурентоспособности малого и среднего предпринимательства в приоритетных отраслях экономики городского округа "город Якутск" за счет создания и обеспечения благоприятных условий для развития предпринимательской деятельности.</w:t>
            </w:r>
          </w:p>
        </w:tc>
      </w:tr>
      <w:tr w:rsidR="0032437F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Основные задачи Подпрограммы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1. Упрощение доступа субъектов МСП к финансовым ресурсам;</w:t>
            </w:r>
          </w:p>
          <w:p w:rsidR="0032437F" w:rsidRDefault="0032437F" w:rsidP="00FC23F3">
            <w:pPr>
              <w:pStyle w:val="a5"/>
            </w:pPr>
            <w:r>
              <w:t>2. Оказание содействия субъектам малого и среднего предпринимательства в продвижении производимых ими товаров (работ, услуг).</w:t>
            </w:r>
          </w:p>
        </w:tc>
      </w:tr>
      <w:tr w:rsidR="0032437F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Исполнители Программы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Отдел предпринимательства и развития туризма Департамента предпринимательства, потребительского рынка, развития туризма и транспорта.</w:t>
            </w:r>
          </w:p>
        </w:tc>
      </w:tr>
      <w:tr w:rsidR="0032437F" w:rsidTr="00FC23F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7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Объем и источники финансирования, в том числе по годам: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Расходы (тыс. рублей)</w:t>
            </w:r>
          </w:p>
        </w:tc>
      </w:tr>
      <w:tr w:rsidR="0032437F" w:rsidTr="00FC23F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2022</w:t>
            </w:r>
          </w:p>
        </w:tc>
      </w:tr>
      <w:tr w:rsidR="0032437F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rPr>
                <w:rStyle w:val="a3"/>
                <w:bCs/>
              </w:rPr>
              <w:t>Всего</w:t>
            </w:r>
            <w:r>
              <w:t>: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37 784,00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39 295,36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40 867,17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42 501,86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44 201,94</w:t>
            </w:r>
          </w:p>
        </w:tc>
      </w:tr>
      <w:tr w:rsidR="0032437F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 xml:space="preserve">Средства бюджета </w:t>
            </w:r>
            <w:r>
              <w:lastRenderedPageBreak/>
              <w:t>городского округа "город Якутск"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lastRenderedPageBreak/>
              <w:t>37 784,00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39 295,36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40 867,17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42 501,86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 xml:space="preserve">44 </w:t>
            </w:r>
            <w:r>
              <w:lastRenderedPageBreak/>
              <w:t>201,94</w:t>
            </w:r>
          </w:p>
        </w:tc>
      </w:tr>
      <w:tr w:rsidR="0032437F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Средства государственного бюджета Республики Саха (Якутия)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0,00</w:t>
            </w:r>
          </w:p>
        </w:tc>
      </w:tr>
      <w:tr w:rsidR="0032437F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Средства федерального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0,00</w:t>
            </w:r>
          </w:p>
        </w:tc>
      </w:tr>
      <w:tr w:rsidR="0032437F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0,00</w:t>
            </w:r>
          </w:p>
        </w:tc>
      </w:tr>
      <w:tr w:rsidR="0032437F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4"/>
              <w:jc w:val="center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Целевые индикаторы подпрограммы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7F" w:rsidRDefault="0032437F" w:rsidP="00FC23F3">
            <w:pPr>
              <w:pStyle w:val="a5"/>
            </w:pPr>
            <w:r>
              <w:t>Количество зарегистрированных индивидуальных предпринимателей (ед.);</w:t>
            </w:r>
          </w:p>
          <w:p w:rsidR="0032437F" w:rsidRDefault="0032437F" w:rsidP="00FC23F3">
            <w:pPr>
              <w:pStyle w:val="a5"/>
            </w:pPr>
            <w:r>
              <w:t>- объем налоговых поступлений (ЕНВД, УСН) от субъектов МСП в муниципальный бюджет (млн. руб.);</w:t>
            </w:r>
          </w:p>
          <w:p w:rsidR="0032437F" w:rsidRDefault="0032437F" w:rsidP="00FC23F3">
            <w:pPr>
              <w:pStyle w:val="a5"/>
            </w:pPr>
            <w:r>
              <w:t>- количество субъектов МСП, получивших финансовую поддержку (ед.);</w:t>
            </w:r>
          </w:p>
        </w:tc>
      </w:tr>
    </w:tbl>
    <w:p w:rsidR="00000000" w:rsidRDefault="0032437F"/>
    <w:sectPr w:rsidR="00000000" w:rsidSect="00324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437F"/>
    <w:rsid w:val="0032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43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37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2437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243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243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PC-001</cp:lastModifiedBy>
  <cp:revision>2</cp:revision>
  <dcterms:created xsi:type="dcterms:W3CDTF">2019-02-12T00:52:00Z</dcterms:created>
  <dcterms:modified xsi:type="dcterms:W3CDTF">2019-02-12T00:52:00Z</dcterms:modified>
</cp:coreProperties>
</file>